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1E186" w14:textId="357BDAB0" w:rsidR="00543F98" w:rsidRPr="005B1C95" w:rsidRDefault="00C93203" w:rsidP="00543F98">
      <w:pPr>
        <w:rPr>
          <w:rFonts w:asciiTheme="minorHAnsi" w:hAnsiTheme="minorHAnsi" w:cstheme="minorHAnsi"/>
          <w:b/>
        </w:rPr>
      </w:pPr>
      <w:r w:rsidRPr="00544770">
        <w:rPr>
          <w:noProof/>
          <w:color w:val="000099"/>
          <w:lang w:val="en-IE" w:eastAsia="en-IE"/>
        </w:rPr>
        <w:drawing>
          <wp:anchor distT="0" distB="0" distL="114300" distR="114300" simplePos="0" relativeHeight="251659264" behindDoc="0" locked="0" layoutInCell="1" allowOverlap="1" wp14:anchorId="6B815021" wp14:editId="2B2E9AB9">
            <wp:simplePos x="0" y="0"/>
            <wp:positionH relativeFrom="margin">
              <wp:posOffset>-600075</wp:posOffset>
            </wp:positionH>
            <wp:positionV relativeFrom="margin">
              <wp:posOffset>-581025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2" name="Picture 2"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3F98" w:rsidRPr="005B1C95">
        <w:rPr>
          <w:rFonts w:asciiTheme="minorHAnsi" w:hAnsiTheme="minorHAnsi" w:cstheme="minorHAnsi"/>
          <w:b/>
          <w:noProof/>
          <w:lang w:val="en-IE" w:eastAsia="en-IE"/>
        </w:rPr>
        <w:t xml:space="preserve">             </w:t>
      </w:r>
    </w:p>
    <w:p w14:paraId="65C5ADB1" w14:textId="77777777" w:rsidR="00543F98" w:rsidRPr="005B1C95" w:rsidRDefault="00543F98" w:rsidP="00543F98">
      <w:pPr>
        <w:jc w:val="both"/>
        <w:rPr>
          <w:rFonts w:asciiTheme="minorHAnsi" w:hAnsiTheme="minorHAnsi" w:cstheme="minorHAnsi"/>
          <w:b/>
        </w:rPr>
      </w:pPr>
    </w:p>
    <w:p w14:paraId="6BA53B3C" w14:textId="77777777" w:rsidR="00543F98" w:rsidRPr="00C93203" w:rsidRDefault="001052B0" w:rsidP="00543F98">
      <w:pPr>
        <w:ind w:left="-1260"/>
        <w:jc w:val="right"/>
        <w:rPr>
          <w:rFonts w:ascii="Arial" w:hAnsi="Arial" w:cs="Arial"/>
          <w:b/>
          <w:sz w:val="22"/>
          <w:szCs w:val="22"/>
        </w:rPr>
      </w:pPr>
      <w:r w:rsidRPr="00C93203">
        <w:rPr>
          <w:rFonts w:ascii="Arial" w:hAnsi="Arial" w:cs="Arial"/>
          <w:b/>
          <w:sz w:val="22"/>
          <w:szCs w:val="22"/>
        </w:rPr>
        <w:t>Occupational Therapist</w:t>
      </w:r>
      <w:r w:rsidR="000A72C1" w:rsidRPr="00C93203">
        <w:rPr>
          <w:rFonts w:ascii="Arial" w:hAnsi="Arial" w:cs="Arial"/>
          <w:b/>
          <w:sz w:val="22"/>
          <w:szCs w:val="22"/>
        </w:rPr>
        <w:t>, Senior</w:t>
      </w:r>
    </w:p>
    <w:p w14:paraId="3CDE6821" w14:textId="77777777" w:rsidR="00543F98" w:rsidRPr="00C93203" w:rsidRDefault="00543F98" w:rsidP="00543F98">
      <w:pPr>
        <w:ind w:left="-1260"/>
        <w:jc w:val="right"/>
        <w:rPr>
          <w:rFonts w:ascii="Arial" w:hAnsi="Arial" w:cs="Arial"/>
          <w:b/>
          <w:sz w:val="22"/>
          <w:szCs w:val="22"/>
        </w:rPr>
      </w:pPr>
      <w:r w:rsidRPr="00C93203">
        <w:rPr>
          <w:rFonts w:ascii="Arial" w:hAnsi="Arial" w:cs="Arial"/>
          <w:b/>
          <w:sz w:val="22"/>
          <w:szCs w:val="22"/>
        </w:rPr>
        <w:t>Job Specification &amp; Terms and Conditions</w:t>
      </w:r>
    </w:p>
    <w:p w14:paraId="3B4D933A" w14:textId="77777777" w:rsidR="00543F98" w:rsidRPr="005B1C95" w:rsidRDefault="00543F98" w:rsidP="00543F98">
      <w:pPr>
        <w:jc w:val="both"/>
        <w:rPr>
          <w:rFonts w:asciiTheme="minorHAnsi" w:hAnsiTheme="minorHAnsi" w:cstheme="minorHAnsi"/>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5B1C95" w14:paraId="47A36905" w14:textId="77777777" w:rsidTr="00081955">
        <w:tc>
          <w:tcPr>
            <w:tcW w:w="2364" w:type="dxa"/>
          </w:tcPr>
          <w:p w14:paraId="2A15FEB9" w14:textId="77777777" w:rsidR="00543F98" w:rsidRPr="004C49B4" w:rsidRDefault="00543F98" w:rsidP="00081955">
            <w:pPr>
              <w:jc w:val="both"/>
              <w:rPr>
                <w:rFonts w:ascii="Arial" w:hAnsi="Arial" w:cs="Arial"/>
                <w:b/>
                <w:bCs/>
              </w:rPr>
            </w:pPr>
            <w:r w:rsidRPr="004C49B4">
              <w:rPr>
                <w:rFonts w:ascii="Arial" w:hAnsi="Arial" w:cs="Arial"/>
                <w:b/>
                <w:bCs/>
              </w:rPr>
              <w:t>Job Title and Grade</w:t>
            </w:r>
          </w:p>
        </w:tc>
        <w:tc>
          <w:tcPr>
            <w:tcW w:w="8256" w:type="dxa"/>
          </w:tcPr>
          <w:p w14:paraId="28D9D334" w14:textId="022B35DF" w:rsidR="00543F98" w:rsidRPr="00EF3C35" w:rsidRDefault="001052B0" w:rsidP="00081955">
            <w:pPr>
              <w:tabs>
                <w:tab w:val="left" w:pos="283"/>
              </w:tabs>
              <w:jc w:val="both"/>
              <w:rPr>
                <w:rFonts w:ascii="Arial" w:hAnsi="Arial" w:cs="Arial"/>
                <w:b/>
                <w:iCs/>
              </w:rPr>
            </w:pPr>
            <w:r w:rsidRPr="00EF3C35">
              <w:rPr>
                <w:rFonts w:ascii="Arial" w:hAnsi="Arial" w:cs="Arial"/>
                <w:b/>
                <w:iCs/>
              </w:rPr>
              <w:t>Occupational Therapist</w:t>
            </w:r>
            <w:r w:rsidR="00B868E6" w:rsidRPr="00EF3C35">
              <w:rPr>
                <w:rFonts w:ascii="Arial" w:hAnsi="Arial" w:cs="Arial"/>
                <w:b/>
                <w:iCs/>
              </w:rPr>
              <w:t>,</w:t>
            </w:r>
            <w:r w:rsidR="000A72C1" w:rsidRPr="00EF3C35">
              <w:rPr>
                <w:rFonts w:ascii="Arial" w:hAnsi="Arial" w:cs="Arial"/>
                <w:b/>
                <w:iCs/>
              </w:rPr>
              <w:t xml:space="preserve"> </w:t>
            </w:r>
            <w:r w:rsidR="00046D9C" w:rsidRPr="00437C9E">
              <w:rPr>
                <w:rFonts w:ascii="Arial" w:hAnsi="Arial" w:cs="Arial"/>
                <w:b/>
              </w:rPr>
              <w:t xml:space="preserve">Senior </w:t>
            </w:r>
            <w:r w:rsidR="00C93203" w:rsidRPr="00437C9E">
              <w:rPr>
                <w:rFonts w:ascii="Arial" w:hAnsi="Arial" w:cs="Arial"/>
                <w:b/>
              </w:rPr>
              <w:t>(</w:t>
            </w:r>
            <w:r w:rsidR="00046D9C" w:rsidRPr="00437C9E">
              <w:rPr>
                <w:rFonts w:ascii="Arial" w:hAnsi="Arial" w:cs="Arial"/>
                <w:b/>
              </w:rPr>
              <w:t xml:space="preserve">Inpatient </w:t>
            </w:r>
            <w:r w:rsidR="00EF3C35" w:rsidRPr="00437C9E">
              <w:rPr>
                <w:rFonts w:ascii="Arial" w:hAnsi="Arial" w:cs="Arial"/>
                <w:b/>
              </w:rPr>
              <w:t>Orthopaedic</w:t>
            </w:r>
            <w:r w:rsidR="00DB0E5B" w:rsidRPr="00437C9E">
              <w:rPr>
                <w:rFonts w:ascii="Arial" w:hAnsi="Arial" w:cs="Arial"/>
                <w:b/>
              </w:rPr>
              <w:t xml:space="preserve"> </w:t>
            </w:r>
            <w:r w:rsidR="00EF3C35" w:rsidRPr="00437C9E">
              <w:rPr>
                <w:rFonts w:ascii="Arial" w:hAnsi="Arial" w:cs="Arial"/>
                <w:b/>
              </w:rPr>
              <w:t>Rehabilitation</w:t>
            </w:r>
            <w:r w:rsidR="00C93203" w:rsidRPr="00437C9E">
              <w:rPr>
                <w:rFonts w:ascii="Arial" w:hAnsi="Arial" w:cs="Arial"/>
                <w:b/>
              </w:rPr>
              <w:t>)</w:t>
            </w:r>
            <w:r w:rsidR="00D20B40" w:rsidRPr="00EF3C35">
              <w:rPr>
                <w:rFonts w:ascii="Arial" w:hAnsi="Arial" w:cs="Arial"/>
              </w:rPr>
              <w:t xml:space="preserve"> </w:t>
            </w:r>
          </w:p>
          <w:p w14:paraId="47883D1E" w14:textId="77777777" w:rsidR="00543F98" w:rsidRPr="00EF3C35" w:rsidRDefault="000A72C1" w:rsidP="00081955">
            <w:pPr>
              <w:tabs>
                <w:tab w:val="left" w:pos="283"/>
              </w:tabs>
              <w:jc w:val="both"/>
              <w:rPr>
                <w:rFonts w:ascii="Arial" w:hAnsi="Arial" w:cs="Arial"/>
                <w:i/>
                <w:iCs/>
              </w:rPr>
            </w:pPr>
            <w:r w:rsidRPr="00EF3C35">
              <w:rPr>
                <w:rFonts w:ascii="Arial" w:hAnsi="Arial" w:cs="Arial"/>
                <w:i/>
                <w:iCs/>
              </w:rPr>
              <w:t>(</w:t>
            </w:r>
            <w:r w:rsidR="00543F98" w:rsidRPr="00EF3C35">
              <w:rPr>
                <w:rFonts w:ascii="Arial" w:hAnsi="Arial" w:cs="Arial"/>
                <w:i/>
                <w:iCs/>
              </w:rPr>
              <w:t>Grade Code</w:t>
            </w:r>
            <w:r w:rsidR="001052B0" w:rsidRPr="00EF3C35">
              <w:rPr>
                <w:rFonts w:ascii="Arial" w:hAnsi="Arial" w:cs="Arial"/>
                <w:i/>
                <w:iCs/>
              </w:rPr>
              <w:t xml:space="preserve"> 3301</w:t>
            </w:r>
            <w:r w:rsidRPr="00EF3C35">
              <w:rPr>
                <w:rFonts w:ascii="Arial" w:hAnsi="Arial" w:cs="Arial"/>
                <w:i/>
                <w:iCs/>
              </w:rPr>
              <w:t>)</w:t>
            </w:r>
          </w:p>
          <w:p w14:paraId="509D8FD3" w14:textId="77777777" w:rsidR="00543F98" w:rsidRPr="004C49B4" w:rsidRDefault="00543F98" w:rsidP="000A72C1">
            <w:pPr>
              <w:tabs>
                <w:tab w:val="left" w:pos="283"/>
              </w:tabs>
              <w:jc w:val="both"/>
              <w:rPr>
                <w:rFonts w:ascii="Arial" w:hAnsi="Arial" w:cs="Arial"/>
              </w:rPr>
            </w:pPr>
          </w:p>
        </w:tc>
      </w:tr>
      <w:tr w:rsidR="00543F98" w:rsidRPr="005B1C95" w14:paraId="0102FF64" w14:textId="77777777" w:rsidTr="00081955">
        <w:tc>
          <w:tcPr>
            <w:tcW w:w="2364" w:type="dxa"/>
          </w:tcPr>
          <w:p w14:paraId="6300B6B6" w14:textId="77777777" w:rsidR="00543F98" w:rsidRPr="004C49B4" w:rsidRDefault="00543F98" w:rsidP="00081955">
            <w:pPr>
              <w:jc w:val="both"/>
              <w:rPr>
                <w:rFonts w:ascii="Arial" w:hAnsi="Arial" w:cs="Arial"/>
                <w:b/>
                <w:bCs/>
              </w:rPr>
            </w:pPr>
            <w:r w:rsidRPr="004C49B4">
              <w:rPr>
                <w:rFonts w:ascii="Arial" w:hAnsi="Arial" w:cs="Arial"/>
                <w:b/>
                <w:bCs/>
              </w:rPr>
              <w:t>Campaign Reference</w:t>
            </w:r>
          </w:p>
        </w:tc>
        <w:tc>
          <w:tcPr>
            <w:tcW w:w="8256" w:type="dxa"/>
          </w:tcPr>
          <w:p w14:paraId="2D6E526A" w14:textId="27EFB872" w:rsidR="00F30922" w:rsidRPr="00C93203" w:rsidRDefault="00C93203" w:rsidP="00081955">
            <w:pPr>
              <w:jc w:val="both"/>
              <w:rPr>
                <w:rFonts w:ascii="Arial" w:hAnsi="Arial" w:cs="Arial"/>
                <w:b/>
                <w:iCs/>
              </w:rPr>
            </w:pPr>
            <w:r w:rsidRPr="00C93203">
              <w:rPr>
                <w:rFonts w:ascii="Arial" w:hAnsi="Arial" w:cs="Arial"/>
                <w:b/>
                <w:iCs/>
              </w:rPr>
              <w:t>25KROHAH2404</w:t>
            </w:r>
          </w:p>
          <w:p w14:paraId="7C5C6E5E" w14:textId="77777777" w:rsidR="00D019F2" w:rsidRPr="00C93203" w:rsidRDefault="00D019F2" w:rsidP="00081955">
            <w:pPr>
              <w:jc w:val="both"/>
              <w:rPr>
                <w:rFonts w:ascii="Arial" w:hAnsi="Arial" w:cs="Arial"/>
                <w:iCs/>
              </w:rPr>
            </w:pPr>
          </w:p>
        </w:tc>
      </w:tr>
      <w:tr w:rsidR="00543F98" w:rsidRPr="005B1C95" w14:paraId="3FEEA769" w14:textId="77777777" w:rsidTr="00081955">
        <w:tc>
          <w:tcPr>
            <w:tcW w:w="2364" w:type="dxa"/>
          </w:tcPr>
          <w:p w14:paraId="6B0C60E3" w14:textId="77777777" w:rsidR="00543F98" w:rsidRPr="004C49B4" w:rsidRDefault="00543F98" w:rsidP="00081955">
            <w:pPr>
              <w:jc w:val="both"/>
              <w:rPr>
                <w:rFonts w:ascii="Arial" w:hAnsi="Arial" w:cs="Arial"/>
                <w:b/>
                <w:bCs/>
              </w:rPr>
            </w:pPr>
            <w:r w:rsidRPr="004C49B4">
              <w:rPr>
                <w:rFonts w:ascii="Arial" w:hAnsi="Arial" w:cs="Arial"/>
                <w:b/>
                <w:bCs/>
              </w:rPr>
              <w:t>Closing Date</w:t>
            </w:r>
          </w:p>
          <w:p w14:paraId="54EDE232" w14:textId="77777777" w:rsidR="00543F98" w:rsidRPr="004C49B4" w:rsidRDefault="00543F98" w:rsidP="00081955">
            <w:pPr>
              <w:jc w:val="both"/>
              <w:rPr>
                <w:rFonts w:ascii="Arial" w:hAnsi="Arial" w:cs="Arial"/>
                <w:b/>
                <w:bCs/>
              </w:rPr>
            </w:pPr>
          </w:p>
        </w:tc>
        <w:tc>
          <w:tcPr>
            <w:tcW w:w="8256" w:type="dxa"/>
          </w:tcPr>
          <w:p w14:paraId="450B759A" w14:textId="4850725D" w:rsidR="00D019F2" w:rsidRPr="00C93203" w:rsidRDefault="00C93203" w:rsidP="00DD6A57">
            <w:pPr>
              <w:jc w:val="both"/>
              <w:rPr>
                <w:rFonts w:ascii="Arial" w:hAnsi="Arial" w:cs="Arial"/>
                <w:b/>
                <w:iCs/>
              </w:rPr>
            </w:pPr>
            <w:r w:rsidRPr="00C93203">
              <w:rPr>
                <w:rFonts w:ascii="Arial" w:hAnsi="Arial" w:cs="Arial"/>
                <w:b/>
                <w:iCs/>
              </w:rPr>
              <w:t>01.05.2025 at 2pm</w:t>
            </w:r>
          </w:p>
          <w:p w14:paraId="51402982" w14:textId="77777777" w:rsidR="00C93203" w:rsidRPr="00C93203" w:rsidRDefault="00C93203" w:rsidP="00DD6A57">
            <w:pPr>
              <w:jc w:val="both"/>
              <w:rPr>
                <w:rFonts w:ascii="Arial" w:hAnsi="Arial" w:cs="Arial"/>
                <w:iCs/>
              </w:rPr>
            </w:pPr>
          </w:p>
          <w:p w14:paraId="63AB5BD3" w14:textId="77777777" w:rsidR="00D019F2" w:rsidRPr="00C93203" w:rsidRDefault="00D019F2" w:rsidP="00DD6A57">
            <w:pPr>
              <w:jc w:val="both"/>
              <w:rPr>
                <w:rFonts w:ascii="Arial" w:hAnsi="Arial" w:cs="Arial"/>
                <w:iCs/>
              </w:rPr>
            </w:pPr>
            <w:r w:rsidRPr="00C93203">
              <w:rPr>
                <w:rFonts w:ascii="Arial" w:hAnsi="Arial" w:cs="Arial"/>
                <w:iCs/>
              </w:rPr>
              <w:t xml:space="preserve">Applications received after this closing date and time </w:t>
            </w:r>
            <w:proofErr w:type="gramStart"/>
            <w:r w:rsidRPr="00C93203">
              <w:rPr>
                <w:rFonts w:ascii="Arial" w:hAnsi="Arial" w:cs="Arial"/>
                <w:iCs/>
              </w:rPr>
              <w:t>will not be accepted</w:t>
            </w:r>
            <w:proofErr w:type="gramEnd"/>
            <w:r w:rsidRPr="00C93203">
              <w:rPr>
                <w:rFonts w:ascii="Arial" w:hAnsi="Arial" w:cs="Arial"/>
                <w:iCs/>
              </w:rPr>
              <w:t>.</w:t>
            </w:r>
          </w:p>
        </w:tc>
      </w:tr>
      <w:tr w:rsidR="00543F98" w:rsidRPr="005B1C95" w14:paraId="0187C772" w14:textId="77777777" w:rsidTr="00081955">
        <w:tc>
          <w:tcPr>
            <w:tcW w:w="2364" w:type="dxa"/>
          </w:tcPr>
          <w:p w14:paraId="4199475A" w14:textId="77777777" w:rsidR="00543F98" w:rsidRPr="004C49B4" w:rsidRDefault="00543F98" w:rsidP="00081955">
            <w:pPr>
              <w:jc w:val="both"/>
              <w:rPr>
                <w:rFonts w:ascii="Arial" w:hAnsi="Arial" w:cs="Arial"/>
                <w:b/>
                <w:bCs/>
              </w:rPr>
            </w:pPr>
            <w:r w:rsidRPr="004C49B4">
              <w:rPr>
                <w:rFonts w:ascii="Arial" w:hAnsi="Arial" w:cs="Arial"/>
                <w:b/>
                <w:bCs/>
              </w:rPr>
              <w:t>Proposed Interview Date (s)</w:t>
            </w:r>
          </w:p>
        </w:tc>
        <w:tc>
          <w:tcPr>
            <w:tcW w:w="8256" w:type="dxa"/>
          </w:tcPr>
          <w:p w14:paraId="30532A3A" w14:textId="77777777" w:rsidR="00543F98" w:rsidRPr="004C49B4" w:rsidRDefault="00D019F2" w:rsidP="00597E87">
            <w:pPr>
              <w:jc w:val="both"/>
              <w:rPr>
                <w:rFonts w:ascii="Arial" w:hAnsi="Arial" w:cs="Arial"/>
                <w:iCs/>
                <w:color w:val="0000FF"/>
              </w:rPr>
            </w:pPr>
            <w:r w:rsidRPr="00C93203">
              <w:rPr>
                <w:rFonts w:ascii="Arial" w:hAnsi="Arial" w:cs="Arial"/>
                <w:iCs/>
              </w:rPr>
              <w:t>To be Confirmed</w:t>
            </w:r>
          </w:p>
        </w:tc>
      </w:tr>
      <w:tr w:rsidR="00543F98" w:rsidRPr="005B1C95" w14:paraId="553270D0" w14:textId="77777777" w:rsidTr="00081955">
        <w:tc>
          <w:tcPr>
            <w:tcW w:w="2364" w:type="dxa"/>
          </w:tcPr>
          <w:p w14:paraId="50FB01C2" w14:textId="77777777" w:rsidR="00543F98" w:rsidRPr="004C49B4" w:rsidRDefault="00543F98" w:rsidP="00081955">
            <w:pPr>
              <w:jc w:val="both"/>
              <w:rPr>
                <w:rFonts w:ascii="Arial" w:hAnsi="Arial" w:cs="Arial"/>
                <w:b/>
                <w:bCs/>
              </w:rPr>
            </w:pPr>
            <w:r w:rsidRPr="004C49B4">
              <w:rPr>
                <w:rFonts w:ascii="Arial" w:hAnsi="Arial" w:cs="Arial"/>
                <w:b/>
                <w:bCs/>
              </w:rPr>
              <w:t>Taking up Appointment</w:t>
            </w:r>
          </w:p>
        </w:tc>
        <w:tc>
          <w:tcPr>
            <w:tcW w:w="8256" w:type="dxa"/>
          </w:tcPr>
          <w:p w14:paraId="487F42CC" w14:textId="77777777" w:rsidR="00543F98" w:rsidRPr="004C49B4" w:rsidRDefault="00543F98" w:rsidP="00081955">
            <w:pPr>
              <w:jc w:val="both"/>
              <w:rPr>
                <w:rFonts w:ascii="Arial" w:hAnsi="Arial" w:cs="Arial"/>
                <w:iCs/>
              </w:rPr>
            </w:pPr>
            <w:r w:rsidRPr="004C49B4">
              <w:rPr>
                <w:rFonts w:ascii="Arial" w:hAnsi="Arial" w:cs="Arial"/>
                <w:iCs/>
              </w:rPr>
              <w:t>A start date will be indicated at job offer stage.</w:t>
            </w:r>
          </w:p>
        </w:tc>
      </w:tr>
      <w:tr w:rsidR="00C93203" w:rsidRPr="005B1C95" w14:paraId="448067FC" w14:textId="77777777" w:rsidTr="00081955">
        <w:tc>
          <w:tcPr>
            <w:tcW w:w="2364" w:type="dxa"/>
          </w:tcPr>
          <w:p w14:paraId="7BB9FDBB" w14:textId="6A920A98" w:rsidR="00C93203" w:rsidRPr="004C49B4" w:rsidRDefault="00C93203" w:rsidP="00081955">
            <w:pPr>
              <w:jc w:val="both"/>
              <w:rPr>
                <w:rFonts w:ascii="Arial" w:hAnsi="Arial" w:cs="Arial"/>
                <w:b/>
                <w:bCs/>
              </w:rPr>
            </w:pPr>
            <w:r>
              <w:rPr>
                <w:rFonts w:ascii="Arial" w:hAnsi="Arial" w:cs="Arial"/>
                <w:b/>
                <w:bCs/>
              </w:rPr>
              <w:t>Organisational Area</w:t>
            </w:r>
          </w:p>
        </w:tc>
        <w:tc>
          <w:tcPr>
            <w:tcW w:w="8256" w:type="dxa"/>
          </w:tcPr>
          <w:p w14:paraId="3C1221C8" w14:textId="77777777" w:rsidR="00C93203" w:rsidRDefault="00C93203" w:rsidP="005B1C95">
            <w:pPr>
              <w:rPr>
                <w:rFonts w:ascii="Arial" w:hAnsi="Arial" w:cs="Arial"/>
              </w:rPr>
            </w:pPr>
            <w:r>
              <w:rPr>
                <w:rFonts w:ascii="Arial" w:hAnsi="Arial" w:cs="Arial"/>
              </w:rPr>
              <w:t>HSE Dublin &amp; South East</w:t>
            </w:r>
          </w:p>
          <w:p w14:paraId="2947D9EF" w14:textId="50327DD5" w:rsidR="00C93203" w:rsidRDefault="00C93203" w:rsidP="005B1C95">
            <w:pPr>
              <w:rPr>
                <w:rFonts w:ascii="Arial" w:hAnsi="Arial" w:cs="Arial"/>
              </w:rPr>
            </w:pPr>
          </w:p>
        </w:tc>
      </w:tr>
      <w:tr w:rsidR="00543F98" w:rsidRPr="005B1C95" w14:paraId="4294435F" w14:textId="77777777" w:rsidTr="00081955">
        <w:tc>
          <w:tcPr>
            <w:tcW w:w="2364" w:type="dxa"/>
          </w:tcPr>
          <w:p w14:paraId="0B1EBA33" w14:textId="77777777" w:rsidR="00543F98" w:rsidRPr="004C49B4" w:rsidRDefault="00543F98" w:rsidP="00081955">
            <w:pPr>
              <w:jc w:val="both"/>
              <w:rPr>
                <w:rFonts w:ascii="Arial" w:hAnsi="Arial" w:cs="Arial"/>
                <w:b/>
                <w:bCs/>
              </w:rPr>
            </w:pPr>
            <w:r w:rsidRPr="004C49B4">
              <w:rPr>
                <w:rFonts w:ascii="Arial" w:hAnsi="Arial" w:cs="Arial"/>
                <w:b/>
                <w:bCs/>
              </w:rPr>
              <w:t>Location of Post</w:t>
            </w:r>
          </w:p>
        </w:tc>
        <w:tc>
          <w:tcPr>
            <w:tcW w:w="8256" w:type="dxa"/>
          </w:tcPr>
          <w:p w14:paraId="4978251F" w14:textId="77777777" w:rsidR="00C93203" w:rsidRDefault="00EF3C35" w:rsidP="005B1C95">
            <w:pPr>
              <w:rPr>
                <w:rFonts w:ascii="Arial" w:hAnsi="Arial" w:cs="Arial"/>
              </w:rPr>
            </w:pPr>
            <w:proofErr w:type="spellStart"/>
            <w:r>
              <w:rPr>
                <w:rFonts w:ascii="Arial" w:hAnsi="Arial" w:cs="Arial"/>
              </w:rPr>
              <w:t>Kilcreene</w:t>
            </w:r>
            <w:proofErr w:type="spellEnd"/>
            <w:r>
              <w:rPr>
                <w:rFonts w:ascii="Arial" w:hAnsi="Arial" w:cs="Arial"/>
              </w:rPr>
              <w:t xml:space="preserve"> Orthopaedic Hospital</w:t>
            </w:r>
            <w:r w:rsidR="00C93203">
              <w:rPr>
                <w:rFonts w:ascii="Arial" w:hAnsi="Arial" w:cs="Arial"/>
              </w:rPr>
              <w:t xml:space="preserve"> incorporating University Hospital Waterford</w:t>
            </w:r>
            <w:r>
              <w:rPr>
                <w:rFonts w:ascii="Arial" w:hAnsi="Arial" w:cs="Arial"/>
              </w:rPr>
              <w:t xml:space="preserve">.  </w:t>
            </w:r>
          </w:p>
          <w:p w14:paraId="29517EC0" w14:textId="1333E8D6" w:rsidR="00DB0E5B" w:rsidRDefault="00EF3C35" w:rsidP="005B1C95">
            <w:pPr>
              <w:rPr>
                <w:rFonts w:ascii="Arial" w:hAnsi="Arial" w:cs="Arial"/>
              </w:rPr>
            </w:pPr>
            <w:r>
              <w:rPr>
                <w:rFonts w:ascii="Arial" w:hAnsi="Arial" w:cs="Arial"/>
              </w:rPr>
              <w:t xml:space="preserve">There may be some requirement to attend UHW. </w:t>
            </w:r>
          </w:p>
          <w:p w14:paraId="28496FD3" w14:textId="77777777" w:rsidR="00EF3C35" w:rsidRPr="00DB0E5B" w:rsidRDefault="00EF3C35" w:rsidP="005B1C95">
            <w:pPr>
              <w:rPr>
                <w:rFonts w:ascii="Arial" w:hAnsi="Arial" w:cs="Arial"/>
              </w:rPr>
            </w:pPr>
          </w:p>
          <w:p w14:paraId="36784B97" w14:textId="77777777" w:rsidR="00543F98" w:rsidRDefault="00C70809" w:rsidP="005B1C95">
            <w:pPr>
              <w:rPr>
                <w:rFonts w:ascii="Arial" w:hAnsi="Arial" w:cs="Arial"/>
                <w:color w:val="000000" w:themeColor="text1"/>
              </w:rPr>
            </w:pPr>
            <w:r w:rsidRPr="004C49B4">
              <w:rPr>
                <w:rFonts w:ascii="Arial" w:hAnsi="Arial" w:cs="Arial"/>
                <w:color w:val="000000" w:themeColor="text1"/>
              </w:rPr>
              <w:t>A panel may be formed as a result of this campaign from which current and future, permanent and specified purpose vacancies of full or part-time duration may be filled</w:t>
            </w:r>
          </w:p>
          <w:p w14:paraId="3FF8B067" w14:textId="77777777" w:rsidR="00813339" w:rsidRPr="004C49B4" w:rsidRDefault="00813339" w:rsidP="005B1C95">
            <w:pPr>
              <w:rPr>
                <w:rFonts w:ascii="Arial" w:hAnsi="Arial" w:cs="Arial"/>
                <w:iCs/>
              </w:rPr>
            </w:pPr>
          </w:p>
        </w:tc>
      </w:tr>
      <w:tr w:rsidR="00C93203" w:rsidRPr="005B1C95" w14:paraId="63D11972" w14:textId="77777777" w:rsidTr="00081955">
        <w:tc>
          <w:tcPr>
            <w:tcW w:w="2364" w:type="dxa"/>
          </w:tcPr>
          <w:p w14:paraId="168119F2" w14:textId="50C54B28" w:rsidR="00C93203" w:rsidRPr="004C49B4" w:rsidRDefault="00C93203" w:rsidP="003A07D3">
            <w:pPr>
              <w:jc w:val="both"/>
              <w:rPr>
                <w:rFonts w:ascii="Arial" w:hAnsi="Arial" w:cs="Arial"/>
                <w:b/>
                <w:bCs/>
              </w:rPr>
            </w:pPr>
            <w:r>
              <w:rPr>
                <w:rFonts w:ascii="Arial" w:hAnsi="Arial" w:cs="Arial"/>
                <w:b/>
                <w:bCs/>
              </w:rPr>
              <w:t>Informal Enquiries</w:t>
            </w:r>
          </w:p>
        </w:tc>
        <w:tc>
          <w:tcPr>
            <w:tcW w:w="8256" w:type="dxa"/>
          </w:tcPr>
          <w:p w14:paraId="2AA6A75C" w14:textId="77777777" w:rsidR="00C93203" w:rsidRPr="00241DF4" w:rsidRDefault="00C93203" w:rsidP="00C93203">
            <w:pPr>
              <w:jc w:val="both"/>
              <w:rPr>
                <w:rFonts w:ascii="Arial" w:hAnsi="Arial" w:cs="Arial"/>
                <w:color w:val="000000" w:themeColor="text1"/>
              </w:rPr>
            </w:pPr>
            <w:r>
              <w:rPr>
                <w:rFonts w:ascii="Arial" w:hAnsi="Arial" w:cs="Arial"/>
                <w:color w:val="000000" w:themeColor="text1"/>
              </w:rPr>
              <w:t>Claire Maidment, Occupational Therapist Manager</w:t>
            </w:r>
          </w:p>
          <w:p w14:paraId="566F3981" w14:textId="77777777" w:rsidR="00C93203" w:rsidRPr="00241DF4" w:rsidRDefault="00C93203" w:rsidP="00C93203">
            <w:pPr>
              <w:jc w:val="both"/>
              <w:rPr>
                <w:rFonts w:ascii="Arial" w:hAnsi="Arial" w:cs="Arial"/>
                <w:color w:val="000000" w:themeColor="text1"/>
              </w:rPr>
            </w:pPr>
            <w:r w:rsidRPr="00241DF4">
              <w:rPr>
                <w:rFonts w:ascii="Arial" w:hAnsi="Arial" w:cs="Arial"/>
                <w:b/>
                <w:color w:val="000000" w:themeColor="text1"/>
              </w:rPr>
              <w:t>Tel:</w:t>
            </w:r>
            <w:r w:rsidRPr="00241DF4">
              <w:rPr>
                <w:rFonts w:ascii="Arial" w:hAnsi="Arial" w:cs="Arial"/>
                <w:color w:val="000000" w:themeColor="text1"/>
              </w:rPr>
              <w:t xml:space="preserve"> </w:t>
            </w:r>
            <w:r>
              <w:rPr>
                <w:rFonts w:ascii="Arial" w:hAnsi="Arial" w:cs="Arial"/>
                <w:color w:val="000000" w:themeColor="text1"/>
              </w:rPr>
              <w:t>051 842729</w:t>
            </w:r>
          </w:p>
          <w:p w14:paraId="03FDF5D7" w14:textId="77777777" w:rsidR="00C93203" w:rsidRPr="00241DF4" w:rsidRDefault="00C93203" w:rsidP="00C93203">
            <w:pPr>
              <w:jc w:val="both"/>
              <w:rPr>
                <w:rFonts w:ascii="Arial" w:hAnsi="Arial" w:cs="Arial"/>
                <w:color w:val="000000" w:themeColor="text1"/>
              </w:rPr>
            </w:pPr>
            <w:r w:rsidRPr="00241DF4">
              <w:rPr>
                <w:rFonts w:ascii="Arial" w:hAnsi="Arial" w:cs="Arial"/>
                <w:b/>
                <w:color w:val="000000" w:themeColor="text1"/>
              </w:rPr>
              <w:t>Email:</w:t>
            </w:r>
            <w:r w:rsidRPr="00241DF4">
              <w:rPr>
                <w:rFonts w:ascii="Arial" w:hAnsi="Arial" w:cs="Arial"/>
                <w:color w:val="000000" w:themeColor="text1"/>
              </w:rPr>
              <w:t xml:space="preserve"> </w:t>
            </w:r>
            <w:r>
              <w:rPr>
                <w:rFonts w:ascii="Arial" w:hAnsi="Arial" w:cs="Arial"/>
                <w:color w:val="000000" w:themeColor="text1"/>
              </w:rPr>
              <w:t>claire.maidment@hse.ie</w:t>
            </w:r>
          </w:p>
          <w:p w14:paraId="71CD15FA" w14:textId="77777777" w:rsidR="00C93203" w:rsidRPr="00194D4A" w:rsidRDefault="00C93203" w:rsidP="00DB0E5B">
            <w:pPr>
              <w:spacing w:before="120"/>
              <w:rPr>
                <w:rFonts w:ascii="Arial" w:hAnsi="Arial" w:cs="Arial"/>
                <w:lang w:val="en-IE"/>
              </w:rPr>
            </w:pPr>
          </w:p>
        </w:tc>
      </w:tr>
      <w:tr w:rsidR="003A07D3" w:rsidRPr="005B1C95" w14:paraId="14D2AC51" w14:textId="77777777" w:rsidTr="00081955">
        <w:tc>
          <w:tcPr>
            <w:tcW w:w="2364" w:type="dxa"/>
          </w:tcPr>
          <w:p w14:paraId="4CE97930" w14:textId="77777777" w:rsidR="003A07D3" w:rsidRPr="004C49B4" w:rsidRDefault="003A07D3" w:rsidP="003A07D3">
            <w:pPr>
              <w:jc w:val="both"/>
              <w:rPr>
                <w:rFonts w:ascii="Arial" w:hAnsi="Arial" w:cs="Arial"/>
                <w:b/>
                <w:bCs/>
              </w:rPr>
            </w:pPr>
            <w:r w:rsidRPr="004C49B4">
              <w:rPr>
                <w:rFonts w:ascii="Arial" w:hAnsi="Arial" w:cs="Arial"/>
                <w:b/>
                <w:bCs/>
              </w:rPr>
              <w:t>Details of Service</w:t>
            </w:r>
          </w:p>
        </w:tc>
        <w:tc>
          <w:tcPr>
            <w:tcW w:w="8256" w:type="dxa"/>
          </w:tcPr>
          <w:p w14:paraId="33DB12EF" w14:textId="77777777" w:rsidR="00DB0E5B" w:rsidRPr="00194D4A" w:rsidRDefault="00DB0E5B" w:rsidP="00DB0E5B">
            <w:pPr>
              <w:spacing w:before="120"/>
              <w:rPr>
                <w:rFonts w:ascii="Arial" w:hAnsi="Arial" w:cs="Arial"/>
                <w:u w:val="single"/>
              </w:rPr>
            </w:pPr>
            <w:r w:rsidRPr="00194D4A">
              <w:rPr>
                <w:rFonts w:ascii="Arial" w:hAnsi="Arial" w:cs="Arial"/>
                <w:lang w:val="en-IE"/>
              </w:rPr>
              <w:t xml:space="preserve">University Hospital Waterford (UHW) is a Model 4 hospital and provides a broad range of acute and regional services to the population of the South East. It is one of the 8 National Cancer Centres, and is a designated Teaching Hospital of UCC and the Royal College of Surgeons of Ireland. </w:t>
            </w:r>
          </w:p>
          <w:p w14:paraId="76723542" w14:textId="77777777" w:rsidR="00DB0E5B" w:rsidRPr="000F4529" w:rsidRDefault="00DB0E5B" w:rsidP="00DB0E5B">
            <w:pPr>
              <w:pStyle w:val="BodyText"/>
              <w:jc w:val="center"/>
              <w:rPr>
                <w:sz w:val="22"/>
                <w:szCs w:val="22"/>
              </w:rPr>
            </w:pPr>
          </w:p>
          <w:p w14:paraId="16722E66" w14:textId="77777777" w:rsidR="00DB0E5B" w:rsidRPr="00194D4A" w:rsidRDefault="00DB0E5B" w:rsidP="00DB0E5B">
            <w:pPr>
              <w:rPr>
                <w:rFonts w:ascii="Arial" w:hAnsi="Arial" w:cs="Arial"/>
              </w:rPr>
            </w:pPr>
            <w:r w:rsidRPr="00194D4A">
              <w:rPr>
                <w:rFonts w:ascii="Arial" w:hAnsi="Arial" w:cs="Arial"/>
              </w:rPr>
              <w:t>The following Specialities are provided:-</w:t>
            </w:r>
          </w:p>
          <w:p w14:paraId="356AB7A0" w14:textId="77777777" w:rsidR="00DB0E5B" w:rsidRPr="00194D4A" w:rsidRDefault="00DB0E5B" w:rsidP="00DB0E5B">
            <w:pPr>
              <w:numPr>
                <w:ilvl w:val="0"/>
                <w:numId w:val="14"/>
              </w:numPr>
              <w:tabs>
                <w:tab w:val="num" w:pos="1080"/>
              </w:tabs>
              <w:outlineLvl w:val="0"/>
              <w:rPr>
                <w:rFonts w:ascii="Arial" w:hAnsi="Arial" w:cs="Arial"/>
              </w:rPr>
            </w:pPr>
            <w:r w:rsidRPr="00194D4A">
              <w:rPr>
                <w:rFonts w:ascii="Arial" w:hAnsi="Arial" w:cs="Arial"/>
              </w:rPr>
              <w:t xml:space="preserve">Critical Care </w:t>
            </w:r>
          </w:p>
          <w:p w14:paraId="5A135448" w14:textId="77777777" w:rsidR="00DB0E5B" w:rsidRPr="00194D4A" w:rsidRDefault="00DB0E5B" w:rsidP="00DB0E5B">
            <w:pPr>
              <w:numPr>
                <w:ilvl w:val="0"/>
                <w:numId w:val="14"/>
              </w:numPr>
              <w:tabs>
                <w:tab w:val="num" w:pos="1080"/>
              </w:tabs>
              <w:outlineLvl w:val="0"/>
              <w:rPr>
                <w:rFonts w:ascii="Arial" w:hAnsi="Arial" w:cs="Arial"/>
              </w:rPr>
            </w:pPr>
            <w:r w:rsidRPr="00194D4A">
              <w:rPr>
                <w:rFonts w:ascii="Arial" w:hAnsi="Arial" w:cs="Arial"/>
              </w:rPr>
              <w:t>Designated Cancer Centre providing Haematology and Oncology inpatient and Day Services</w:t>
            </w:r>
          </w:p>
          <w:p w14:paraId="32954239" w14:textId="77777777" w:rsidR="00DB0E5B" w:rsidRPr="00194D4A" w:rsidRDefault="00DB0E5B" w:rsidP="00DB0E5B">
            <w:pPr>
              <w:numPr>
                <w:ilvl w:val="0"/>
                <w:numId w:val="14"/>
              </w:numPr>
              <w:rPr>
                <w:rFonts w:ascii="Arial" w:hAnsi="Arial" w:cs="Arial"/>
              </w:rPr>
            </w:pPr>
            <w:r w:rsidRPr="00194D4A">
              <w:rPr>
                <w:rFonts w:ascii="Arial" w:hAnsi="Arial" w:cs="Arial"/>
              </w:rPr>
              <w:t>Emergency Medicine</w:t>
            </w:r>
          </w:p>
          <w:p w14:paraId="231A460C" w14:textId="77777777" w:rsidR="00DB0E5B" w:rsidRDefault="00DB0E5B" w:rsidP="00DB0E5B">
            <w:pPr>
              <w:numPr>
                <w:ilvl w:val="0"/>
                <w:numId w:val="14"/>
              </w:numPr>
              <w:tabs>
                <w:tab w:val="num" w:pos="1080"/>
              </w:tabs>
              <w:outlineLvl w:val="0"/>
              <w:rPr>
                <w:rFonts w:ascii="Arial" w:hAnsi="Arial" w:cs="Arial"/>
              </w:rPr>
            </w:pPr>
            <w:r w:rsidRPr="00194D4A">
              <w:rPr>
                <w:rFonts w:ascii="Arial" w:hAnsi="Arial" w:cs="Arial"/>
              </w:rPr>
              <w:t xml:space="preserve">Cardiology </w:t>
            </w:r>
          </w:p>
          <w:p w14:paraId="41FDFCD2" w14:textId="77777777" w:rsidR="00DB0E5B" w:rsidRDefault="00DB0E5B" w:rsidP="00DB0E5B">
            <w:pPr>
              <w:numPr>
                <w:ilvl w:val="0"/>
                <w:numId w:val="14"/>
              </w:numPr>
              <w:tabs>
                <w:tab w:val="num" w:pos="1080"/>
              </w:tabs>
              <w:outlineLvl w:val="0"/>
              <w:rPr>
                <w:rFonts w:ascii="Arial" w:hAnsi="Arial" w:cs="Arial"/>
              </w:rPr>
            </w:pPr>
            <w:r w:rsidRPr="001E3C91">
              <w:rPr>
                <w:rFonts w:ascii="Arial" w:hAnsi="Arial" w:cs="Arial"/>
              </w:rPr>
              <w:t xml:space="preserve">Neurology, </w:t>
            </w:r>
          </w:p>
          <w:p w14:paraId="47D8E28C" w14:textId="77777777" w:rsidR="00DB0E5B" w:rsidRDefault="00DB0E5B" w:rsidP="00DB0E5B">
            <w:pPr>
              <w:numPr>
                <w:ilvl w:val="0"/>
                <w:numId w:val="14"/>
              </w:numPr>
              <w:tabs>
                <w:tab w:val="num" w:pos="1080"/>
              </w:tabs>
              <w:outlineLvl w:val="0"/>
              <w:rPr>
                <w:rFonts w:ascii="Arial" w:hAnsi="Arial" w:cs="Arial"/>
              </w:rPr>
            </w:pPr>
            <w:r>
              <w:rPr>
                <w:rFonts w:ascii="Arial" w:hAnsi="Arial" w:cs="Arial"/>
              </w:rPr>
              <w:t xml:space="preserve">Respiratory </w:t>
            </w:r>
          </w:p>
          <w:p w14:paraId="66780207" w14:textId="77777777" w:rsidR="00DB0E5B" w:rsidRPr="001E3C91" w:rsidRDefault="00DB0E5B" w:rsidP="00DB0E5B">
            <w:pPr>
              <w:numPr>
                <w:ilvl w:val="0"/>
                <w:numId w:val="14"/>
              </w:numPr>
              <w:tabs>
                <w:tab w:val="num" w:pos="1080"/>
              </w:tabs>
              <w:outlineLvl w:val="0"/>
              <w:rPr>
                <w:rFonts w:ascii="Arial" w:hAnsi="Arial" w:cs="Arial"/>
              </w:rPr>
            </w:pPr>
            <w:r w:rsidRPr="001E3C91">
              <w:rPr>
                <w:rFonts w:ascii="Arial" w:hAnsi="Arial" w:cs="Arial"/>
              </w:rPr>
              <w:t>Rheumatology</w:t>
            </w:r>
          </w:p>
          <w:p w14:paraId="24F2B956" w14:textId="77777777" w:rsidR="00DB0E5B" w:rsidRPr="00194D4A" w:rsidRDefault="00DB0E5B" w:rsidP="00DB0E5B">
            <w:pPr>
              <w:numPr>
                <w:ilvl w:val="0"/>
                <w:numId w:val="14"/>
              </w:numPr>
              <w:tabs>
                <w:tab w:val="num" w:pos="1080"/>
              </w:tabs>
              <w:outlineLvl w:val="0"/>
              <w:rPr>
                <w:rFonts w:ascii="Arial" w:hAnsi="Arial" w:cs="Arial"/>
              </w:rPr>
            </w:pPr>
            <w:r w:rsidRPr="00194D4A">
              <w:rPr>
                <w:rFonts w:ascii="Arial" w:hAnsi="Arial" w:cs="Arial"/>
              </w:rPr>
              <w:t>General Medicine including Medicine for the Elderly &amp; Acute Medicine</w:t>
            </w:r>
          </w:p>
          <w:p w14:paraId="0EBCD636" w14:textId="77777777" w:rsidR="00DB0E5B" w:rsidRPr="00194D4A" w:rsidRDefault="00DB0E5B" w:rsidP="00DB0E5B">
            <w:pPr>
              <w:numPr>
                <w:ilvl w:val="0"/>
                <w:numId w:val="14"/>
              </w:numPr>
              <w:tabs>
                <w:tab w:val="num" w:pos="1080"/>
              </w:tabs>
              <w:outlineLvl w:val="0"/>
              <w:rPr>
                <w:rFonts w:ascii="Arial" w:hAnsi="Arial" w:cs="Arial"/>
              </w:rPr>
            </w:pPr>
            <w:r>
              <w:rPr>
                <w:rFonts w:ascii="Arial" w:hAnsi="Arial" w:cs="Arial"/>
              </w:rPr>
              <w:t>General Surgery</w:t>
            </w:r>
          </w:p>
          <w:p w14:paraId="7D729168" w14:textId="77777777" w:rsidR="00DB0E5B" w:rsidRPr="00194D4A" w:rsidRDefault="00DB0E5B" w:rsidP="00DB0E5B">
            <w:pPr>
              <w:numPr>
                <w:ilvl w:val="0"/>
                <w:numId w:val="14"/>
              </w:numPr>
              <w:tabs>
                <w:tab w:val="num" w:pos="1080"/>
              </w:tabs>
              <w:outlineLvl w:val="0"/>
              <w:rPr>
                <w:rFonts w:ascii="Arial" w:hAnsi="Arial" w:cs="Arial"/>
              </w:rPr>
            </w:pPr>
            <w:r w:rsidRPr="00194D4A">
              <w:rPr>
                <w:rFonts w:ascii="Arial" w:hAnsi="Arial" w:cs="Arial"/>
              </w:rPr>
              <w:t>Regional Trauma &amp; Orthopaedics</w:t>
            </w:r>
          </w:p>
          <w:p w14:paraId="2F414109" w14:textId="77777777" w:rsidR="00DB0E5B" w:rsidRPr="000F4529" w:rsidRDefault="00DB0E5B" w:rsidP="00DB0E5B">
            <w:pPr>
              <w:autoSpaceDE w:val="0"/>
              <w:autoSpaceDN w:val="0"/>
              <w:adjustRightInd w:val="0"/>
              <w:jc w:val="both"/>
              <w:rPr>
                <w:rFonts w:ascii="Arial" w:hAnsi="Arial" w:cs="Arial"/>
                <w:sz w:val="22"/>
                <w:szCs w:val="22"/>
              </w:rPr>
            </w:pPr>
          </w:p>
          <w:p w14:paraId="7568D2A7" w14:textId="77777777" w:rsidR="00DB0E5B" w:rsidRDefault="00DB0E5B" w:rsidP="00DB0E5B">
            <w:pPr>
              <w:rPr>
                <w:rFonts w:ascii="Arial" w:hAnsi="Arial" w:cs="Arial"/>
                <w:iCs/>
              </w:rPr>
            </w:pPr>
            <w:r w:rsidRPr="00364146">
              <w:rPr>
                <w:rFonts w:ascii="Arial" w:hAnsi="Arial" w:cs="Arial"/>
                <w:iCs/>
              </w:rPr>
              <w:t xml:space="preserve">Occupational Therapy in University Hospital Waterford (UHW) </w:t>
            </w:r>
            <w:r>
              <w:rPr>
                <w:rFonts w:ascii="Arial" w:hAnsi="Arial" w:cs="Arial"/>
                <w:iCs/>
              </w:rPr>
              <w:t xml:space="preserve">provides services to inpatients </w:t>
            </w:r>
            <w:r w:rsidRPr="00364146">
              <w:rPr>
                <w:rFonts w:ascii="Arial" w:hAnsi="Arial" w:cs="Arial"/>
                <w:iCs/>
              </w:rPr>
              <w:t>including vascular, orthopaedics (mainly trauma) and medicine including general medicine, elderly care,</w:t>
            </w:r>
            <w:r>
              <w:rPr>
                <w:rFonts w:ascii="Arial" w:hAnsi="Arial" w:cs="Arial"/>
                <w:iCs/>
              </w:rPr>
              <w:t xml:space="preserve"> acute stroke unit,</w:t>
            </w:r>
            <w:r w:rsidRPr="00364146">
              <w:rPr>
                <w:rFonts w:ascii="Arial" w:hAnsi="Arial" w:cs="Arial"/>
                <w:iCs/>
              </w:rPr>
              <w:t xml:space="preserve"> oncology, palliative care and haematology. </w:t>
            </w:r>
            <w:r>
              <w:rPr>
                <w:rFonts w:ascii="Arial" w:hAnsi="Arial" w:cs="Arial"/>
                <w:iCs/>
              </w:rPr>
              <w:t xml:space="preserve">  O</w:t>
            </w:r>
            <w:r w:rsidRPr="005F1290">
              <w:rPr>
                <w:rFonts w:ascii="Arial" w:hAnsi="Arial" w:cs="Arial"/>
              </w:rPr>
              <w:t>utpatient services are provided to orthopaedics/hand therapy, rheum</w:t>
            </w:r>
            <w:r>
              <w:rPr>
                <w:rFonts w:ascii="Arial" w:hAnsi="Arial" w:cs="Arial"/>
              </w:rPr>
              <w:t xml:space="preserve">atology and neurology patients. </w:t>
            </w:r>
          </w:p>
          <w:p w14:paraId="51664F72" w14:textId="77777777" w:rsidR="00DB0E5B" w:rsidRDefault="00DB0E5B" w:rsidP="00DB0E5B">
            <w:pPr>
              <w:jc w:val="both"/>
              <w:rPr>
                <w:rFonts w:ascii="Arial" w:hAnsi="Arial" w:cs="Arial"/>
                <w:iCs/>
              </w:rPr>
            </w:pPr>
          </w:p>
          <w:p w14:paraId="5D02AF24" w14:textId="77777777" w:rsidR="00DB0E5B" w:rsidRPr="00364146" w:rsidRDefault="00DB0E5B" w:rsidP="00DB0E5B">
            <w:pPr>
              <w:jc w:val="both"/>
              <w:rPr>
                <w:rFonts w:ascii="Arial" w:hAnsi="Arial" w:cs="Arial"/>
                <w:iCs/>
              </w:rPr>
            </w:pPr>
            <w:r w:rsidRPr="00364146">
              <w:rPr>
                <w:rFonts w:ascii="Arial" w:hAnsi="Arial" w:cs="Arial"/>
                <w:iCs/>
              </w:rPr>
              <w:t xml:space="preserve">There is on-going in-service training within the department, a commitment to CPD and involvement in undergraduate training primarily with UCC. </w:t>
            </w:r>
          </w:p>
          <w:p w14:paraId="4B05D30A" w14:textId="77777777" w:rsidR="00DB0E5B" w:rsidRDefault="00DB0E5B" w:rsidP="00DB0E5B">
            <w:pPr>
              <w:jc w:val="both"/>
              <w:rPr>
                <w:rFonts w:ascii="Arial" w:hAnsi="Arial" w:cs="Arial"/>
              </w:rPr>
            </w:pPr>
          </w:p>
          <w:p w14:paraId="4341BA83" w14:textId="542CDD18" w:rsidR="00046D9C" w:rsidRDefault="00046D9C" w:rsidP="00046D9C">
            <w:pPr>
              <w:spacing w:before="120"/>
              <w:rPr>
                <w:rFonts w:ascii="Arial" w:hAnsi="Arial" w:cs="Arial"/>
              </w:rPr>
            </w:pPr>
            <w:proofErr w:type="spellStart"/>
            <w:r w:rsidRPr="00092104">
              <w:rPr>
                <w:rFonts w:ascii="Arial" w:hAnsi="Arial" w:cs="Arial"/>
              </w:rPr>
              <w:t>Kilcreene</w:t>
            </w:r>
            <w:proofErr w:type="spellEnd"/>
            <w:r w:rsidRPr="00092104">
              <w:rPr>
                <w:rFonts w:ascii="Arial" w:hAnsi="Arial" w:cs="Arial"/>
              </w:rPr>
              <w:t xml:space="preserve"> Regional Orthopaedic Hospital (KROH) specialises in orthopaedics.  It is a regional hospital providing</w:t>
            </w:r>
            <w:r>
              <w:rPr>
                <w:rFonts w:ascii="Arial" w:hAnsi="Arial" w:cs="Arial"/>
              </w:rPr>
              <w:t xml:space="preserve"> care to the population of the South-E</w:t>
            </w:r>
            <w:r w:rsidRPr="00092104">
              <w:rPr>
                <w:rFonts w:ascii="Arial" w:hAnsi="Arial" w:cs="Arial"/>
              </w:rPr>
              <w:t>astern counties of Wexford, Waterford, Carlow, Kilkenny and South Tipperary.  KROH is under the governance of University Hospital Waterford (UHW)</w:t>
            </w:r>
            <w:r w:rsidR="000E15E4">
              <w:rPr>
                <w:rFonts w:ascii="Arial" w:hAnsi="Arial" w:cs="Arial"/>
              </w:rPr>
              <w:t xml:space="preserve">. </w:t>
            </w:r>
            <w:r>
              <w:rPr>
                <w:rFonts w:ascii="Arial" w:hAnsi="Arial" w:cs="Arial"/>
              </w:rPr>
              <w:t>It has historically been an elective orthopaedic hospital with orthopaedic consultants from UHW doing elective surgery there.</w:t>
            </w:r>
          </w:p>
          <w:p w14:paraId="26D3578E" w14:textId="7F41639D" w:rsidR="00046D9C" w:rsidRPr="00E766A5" w:rsidRDefault="00EF3C35" w:rsidP="000E15E4">
            <w:pPr>
              <w:spacing w:before="120"/>
              <w:rPr>
                <w:rFonts w:ascii="Arial" w:hAnsi="Arial" w:cs="Arial"/>
                <w:iCs/>
                <w:color w:val="FF0000"/>
              </w:rPr>
            </w:pPr>
            <w:r>
              <w:rPr>
                <w:rFonts w:ascii="Arial" w:hAnsi="Arial" w:cs="Arial"/>
              </w:rPr>
              <w:t xml:space="preserve">A new </w:t>
            </w:r>
            <w:r w:rsidR="00046D9C">
              <w:rPr>
                <w:rFonts w:ascii="Arial" w:hAnsi="Arial" w:cs="Arial"/>
              </w:rPr>
              <w:t>18  bed orthopaedic  step-down &amp; rehabilitation service in St Patrick’s ward in KROH. The therapy service will be provided by a Senior Occupational Therapist, Senior physiotherapist and a</w:t>
            </w:r>
            <w:r w:rsidR="000E15E4">
              <w:rPr>
                <w:rFonts w:ascii="Arial" w:hAnsi="Arial" w:cs="Arial"/>
              </w:rPr>
              <w:t xml:space="preserve">n Occupational </w:t>
            </w:r>
            <w:r w:rsidR="00046D9C">
              <w:rPr>
                <w:rFonts w:ascii="Arial" w:hAnsi="Arial" w:cs="Arial"/>
              </w:rPr>
              <w:t>Therapy assistant.</w:t>
            </w:r>
          </w:p>
        </w:tc>
      </w:tr>
      <w:tr w:rsidR="003A07D3" w:rsidRPr="005B1C95" w14:paraId="00E4D400" w14:textId="77777777" w:rsidTr="00081955">
        <w:tc>
          <w:tcPr>
            <w:tcW w:w="2364" w:type="dxa"/>
          </w:tcPr>
          <w:p w14:paraId="45F6B99E" w14:textId="77777777" w:rsidR="003A07D3" w:rsidRPr="004A578C" w:rsidRDefault="003A07D3" w:rsidP="003A07D3">
            <w:pPr>
              <w:jc w:val="both"/>
              <w:rPr>
                <w:rFonts w:ascii="Arial" w:hAnsi="Arial" w:cs="Arial"/>
                <w:b/>
                <w:bCs/>
              </w:rPr>
            </w:pPr>
            <w:r w:rsidRPr="004A578C">
              <w:rPr>
                <w:rFonts w:ascii="Arial" w:hAnsi="Arial" w:cs="Arial"/>
                <w:b/>
                <w:bCs/>
              </w:rPr>
              <w:t>Reporting Relationship</w:t>
            </w:r>
          </w:p>
        </w:tc>
        <w:tc>
          <w:tcPr>
            <w:tcW w:w="8256" w:type="dxa"/>
          </w:tcPr>
          <w:p w14:paraId="253BC442" w14:textId="77777777" w:rsidR="003A07D3" w:rsidRPr="00645120" w:rsidRDefault="003A07D3" w:rsidP="003A07D3">
            <w:pPr>
              <w:spacing w:after="120"/>
              <w:rPr>
                <w:rFonts w:ascii="Arial" w:hAnsi="Arial" w:cs="Arial"/>
                <w:b/>
                <w:iCs/>
                <w:color w:val="FF0000"/>
              </w:rPr>
            </w:pPr>
            <w:r>
              <w:rPr>
                <w:rFonts w:ascii="Arial" w:hAnsi="Arial" w:cs="Arial"/>
                <w:iCs/>
              </w:rPr>
              <w:t>Occupational Therapist</w:t>
            </w:r>
            <w:r w:rsidRPr="00645120">
              <w:rPr>
                <w:rFonts w:ascii="Arial" w:hAnsi="Arial" w:cs="Arial"/>
                <w:iCs/>
              </w:rPr>
              <w:t xml:space="preserve"> Manager or designated deputy</w:t>
            </w:r>
            <w:r w:rsidRPr="00645120">
              <w:rPr>
                <w:rFonts w:ascii="Arial" w:hAnsi="Arial" w:cs="Arial"/>
              </w:rPr>
              <w:t xml:space="preserve">. </w:t>
            </w:r>
          </w:p>
        </w:tc>
      </w:tr>
      <w:tr w:rsidR="003A07D3" w:rsidRPr="005B1C95" w14:paraId="08AD7CBE" w14:textId="77777777" w:rsidTr="00081955">
        <w:tc>
          <w:tcPr>
            <w:tcW w:w="2364" w:type="dxa"/>
          </w:tcPr>
          <w:p w14:paraId="65A5A411" w14:textId="77777777" w:rsidR="003A07D3" w:rsidRPr="00AF1769" w:rsidRDefault="003A07D3" w:rsidP="003A07D3">
            <w:pPr>
              <w:jc w:val="both"/>
              <w:rPr>
                <w:rFonts w:ascii="Arial" w:hAnsi="Arial" w:cs="Arial"/>
                <w:b/>
                <w:bCs/>
                <w:color w:val="000000" w:themeColor="text1"/>
              </w:rPr>
            </w:pPr>
            <w:r w:rsidRPr="00AF1769">
              <w:rPr>
                <w:rFonts w:ascii="Arial" w:hAnsi="Arial" w:cs="Arial"/>
                <w:b/>
                <w:bCs/>
                <w:color w:val="000000" w:themeColor="text1"/>
              </w:rPr>
              <w:t xml:space="preserve">Purpose of the Post </w:t>
            </w:r>
          </w:p>
          <w:p w14:paraId="1E94167E" w14:textId="77777777" w:rsidR="003A07D3" w:rsidRPr="00E766A5" w:rsidRDefault="003A07D3" w:rsidP="003A07D3">
            <w:pPr>
              <w:jc w:val="both"/>
              <w:rPr>
                <w:rFonts w:ascii="Arial" w:hAnsi="Arial" w:cs="Arial"/>
                <w:b/>
                <w:bCs/>
                <w:color w:val="FF0000"/>
              </w:rPr>
            </w:pPr>
          </w:p>
        </w:tc>
        <w:tc>
          <w:tcPr>
            <w:tcW w:w="8256" w:type="dxa"/>
          </w:tcPr>
          <w:p w14:paraId="322F9772" w14:textId="7555D6DA" w:rsidR="00046D9C" w:rsidRDefault="00F620D5" w:rsidP="00D20B40">
            <w:pPr>
              <w:pStyle w:val="NormalWeb"/>
              <w:shd w:val="clear" w:color="auto" w:fill="FFFFFF"/>
              <w:spacing w:before="0" w:beforeAutospacing="0" w:after="0" w:afterAutospacing="0"/>
              <w:rPr>
                <w:rFonts w:ascii="Arial" w:hAnsi="Arial" w:cs="Arial"/>
                <w:color w:val="333333"/>
                <w:sz w:val="20"/>
                <w:szCs w:val="20"/>
              </w:rPr>
            </w:pPr>
            <w:r w:rsidRPr="00F620D5">
              <w:rPr>
                <w:rFonts w:ascii="Arial" w:hAnsi="Arial" w:cs="Arial"/>
                <w:color w:val="333333"/>
                <w:sz w:val="20"/>
                <w:szCs w:val="20"/>
              </w:rPr>
              <w:t>The successful candidate appo</w:t>
            </w:r>
            <w:r w:rsidR="00DB0E5B">
              <w:rPr>
                <w:rFonts w:ascii="Arial" w:hAnsi="Arial" w:cs="Arial"/>
                <w:color w:val="333333"/>
                <w:sz w:val="20"/>
                <w:szCs w:val="20"/>
              </w:rPr>
              <w:t>inted to this post will work</w:t>
            </w:r>
            <w:r w:rsidR="00EF3C35">
              <w:rPr>
                <w:rFonts w:ascii="Arial" w:hAnsi="Arial" w:cs="Arial"/>
                <w:color w:val="333333"/>
                <w:sz w:val="20"/>
                <w:szCs w:val="20"/>
              </w:rPr>
              <w:t xml:space="preserve"> in </w:t>
            </w:r>
            <w:proofErr w:type="spellStart"/>
            <w:r w:rsidR="00046D9C">
              <w:rPr>
                <w:rFonts w:ascii="Arial" w:hAnsi="Arial" w:cs="Arial"/>
                <w:color w:val="333333"/>
                <w:sz w:val="20"/>
                <w:szCs w:val="20"/>
              </w:rPr>
              <w:t>Kilcreene</w:t>
            </w:r>
            <w:proofErr w:type="spellEnd"/>
            <w:r w:rsidR="00046D9C">
              <w:rPr>
                <w:rFonts w:ascii="Arial" w:hAnsi="Arial" w:cs="Arial"/>
                <w:color w:val="333333"/>
                <w:sz w:val="20"/>
                <w:szCs w:val="20"/>
              </w:rPr>
              <w:t xml:space="preserve">: St Patrick’s Ward, under the governance of UHW. </w:t>
            </w:r>
            <w:r w:rsidR="00EF3C35">
              <w:rPr>
                <w:rFonts w:ascii="Arial" w:hAnsi="Arial" w:cs="Arial"/>
                <w:color w:val="333333"/>
                <w:sz w:val="20"/>
                <w:szCs w:val="20"/>
              </w:rPr>
              <w:t xml:space="preserve">  </w:t>
            </w:r>
          </w:p>
          <w:p w14:paraId="66D1C8AD" w14:textId="77777777" w:rsidR="00DB0E5B" w:rsidRDefault="00DB0E5B" w:rsidP="00DB0E5B">
            <w:pPr>
              <w:spacing w:before="120"/>
              <w:rPr>
                <w:rFonts w:ascii="Arial" w:hAnsi="Arial" w:cs="Arial"/>
                <w:color w:val="333333"/>
              </w:rPr>
            </w:pPr>
            <w:r>
              <w:rPr>
                <w:rFonts w:ascii="Arial" w:hAnsi="Arial" w:cs="Arial"/>
                <w:color w:val="333333"/>
                <w:lang w:val="en-IE" w:eastAsia="en-IE"/>
              </w:rPr>
              <w:t>The post holder will</w:t>
            </w:r>
            <w:r w:rsidRPr="007E299E">
              <w:rPr>
                <w:rFonts w:ascii="Arial" w:hAnsi="Arial" w:cs="Arial"/>
                <w:iCs/>
                <w:color w:val="000000"/>
              </w:rPr>
              <w:t xml:space="preserve"> work in conjunction with other team members in co-ordinating and developing the service to meet the needs of the service user group and the objectives of the organisation. The Senior Occupational Therapist will be responsible for the provision of a high quality Occupational Therapy service and will carry out clinical and educational duties as required</w:t>
            </w:r>
          </w:p>
          <w:p w14:paraId="190C9401" w14:textId="77777777" w:rsidR="00DB0E5B" w:rsidRDefault="00DB0E5B" w:rsidP="00D20B40">
            <w:pPr>
              <w:pStyle w:val="NormalWeb"/>
              <w:shd w:val="clear" w:color="auto" w:fill="FFFFFF"/>
              <w:spacing w:before="0" w:beforeAutospacing="0" w:after="0" w:afterAutospacing="0"/>
              <w:rPr>
                <w:rFonts w:ascii="Arial" w:hAnsi="Arial" w:cs="Arial"/>
                <w:color w:val="333333"/>
                <w:sz w:val="20"/>
                <w:szCs w:val="20"/>
              </w:rPr>
            </w:pPr>
          </w:p>
          <w:p w14:paraId="1296A735" w14:textId="77777777" w:rsidR="003A07D3" w:rsidRDefault="00F620D5" w:rsidP="00D20B40">
            <w:pPr>
              <w:pStyle w:val="NormalWeb"/>
              <w:shd w:val="clear" w:color="auto" w:fill="FFFFFF"/>
              <w:spacing w:before="0" w:beforeAutospacing="0" w:after="0" w:afterAutospacing="0"/>
              <w:rPr>
                <w:rFonts w:ascii="Arial" w:hAnsi="Arial" w:cs="Arial"/>
                <w:color w:val="333333"/>
                <w:sz w:val="20"/>
                <w:szCs w:val="20"/>
              </w:rPr>
            </w:pPr>
            <w:r w:rsidRPr="00F620D5">
              <w:rPr>
                <w:rFonts w:ascii="Arial" w:hAnsi="Arial" w:cs="Arial"/>
                <w:color w:val="333333"/>
                <w:sz w:val="20"/>
                <w:szCs w:val="20"/>
              </w:rPr>
              <w:t xml:space="preserve">The post will offer </w:t>
            </w:r>
            <w:r w:rsidR="00D20B40">
              <w:rPr>
                <w:rFonts w:ascii="Arial" w:hAnsi="Arial" w:cs="Arial"/>
                <w:color w:val="333333"/>
                <w:sz w:val="20"/>
                <w:szCs w:val="20"/>
              </w:rPr>
              <w:t xml:space="preserve">assessment </w:t>
            </w:r>
            <w:r w:rsidRPr="00F620D5">
              <w:rPr>
                <w:rFonts w:ascii="Arial" w:hAnsi="Arial" w:cs="Arial"/>
                <w:color w:val="333333"/>
                <w:sz w:val="20"/>
                <w:szCs w:val="20"/>
              </w:rPr>
              <w:t xml:space="preserve">intervention </w:t>
            </w:r>
            <w:r w:rsidR="00046D9C">
              <w:rPr>
                <w:rFonts w:ascii="Arial" w:hAnsi="Arial" w:cs="Arial"/>
                <w:color w:val="333333"/>
                <w:sz w:val="20"/>
                <w:szCs w:val="20"/>
              </w:rPr>
              <w:t xml:space="preserve">in </w:t>
            </w:r>
            <w:r w:rsidR="00DB0E5B">
              <w:rPr>
                <w:rFonts w:ascii="Arial" w:hAnsi="Arial" w:cs="Arial"/>
                <w:color w:val="333333"/>
                <w:sz w:val="20"/>
                <w:szCs w:val="20"/>
              </w:rPr>
              <w:t xml:space="preserve">both an acute and </w:t>
            </w:r>
            <w:r w:rsidR="00046D9C">
              <w:rPr>
                <w:rFonts w:ascii="Arial" w:hAnsi="Arial" w:cs="Arial"/>
                <w:color w:val="333333"/>
                <w:sz w:val="20"/>
                <w:szCs w:val="20"/>
              </w:rPr>
              <w:t xml:space="preserve">a rehabilitation setting to </w:t>
            </w:r>
            <w:r w:rsidR="00D20B40">
              <w:rPr>
                <w:rFonts w:ascii="Arial" w:hAnsi="Arial" w:cs="Arial"/>
                <w:color w:val="333333"/>
                <w:sz w:val="20"/>
                <w:szCs w:val="20"/>
              </w:rPr>
              <w:t xml:space="preserve">maximise independence and support discharge.  </w:t>
            </w:r>
            <w:r w:rsidRPr="00F620D5">
              <w:rPr>
                <w:rFonts w:ascii="Arial" w:hAnsi="Arial" w:cs="Arial"/>
                <w:color w:val="333333"/>
                <w:sz w:val="20"/>
                <w:szCs w:val="20"/>
              </w:rPr>
              <w:t xml:space="preserve">The post holder will work as part of a multidisciplinary team delivering coordinated evidence based care for patients.  The post holder will also support </w:t>
            </w:r>
            <w:r w:rsidR="00046D9C">
              <w:rPr>
                <w:rFonts w:ascii="Arial" w:hAnsi="Arial" w:cs="Arial"/>
                <w:color w:val="333333"/>
                <w:sz w:val="20"/>
                <w:szCs w:val="20"/>
              </w:rPr>
              <w:t>Therapy Assistant</w:t>
            </w:r>
            <w:r w:rsidR="00D20B40">
              <w:rPr>
                <w:rFonts w:ascii="Arial" w:hAnsi="Arial" w:cs="Arial"/>
                <w:color w:val="333333"/>
                <w:sz w:val="20"/>
                <w:szCs w:val="20"/>
              </w:rPr>
              <w:t>.</w:t>
            </w:r>
          </w:p>
          <w:p w14:paraId="3899629D" w14:textId="77777777" w:rsidR="00D20B40" w:rsidRPr="00F620D5" w:rsidRDefault="00D20B40" w:rsidP="00D20B40">
            <w:pPr>
              <w:pStyle w:val="NormalWeb"/>
              <w:shd w:val="clear" w:color="auto" w:fill="FFFFFF"/>
              <w:spacing w:before="0" w:beforeAutospacing="0" w:after="0" w:afterAutospacing="0"/>
              <w:rPr>
                <w:rFonts w:ascii="Arial" w:hAnsi="Arial" w:cs="Arial"/>
                <w:i/>
                <w:sz w:val="20"/>
                <w:szCs w:val="20"/>
              </w:rPr>
            </w:pPr>
          </w:p>
          <w:p w14:paraId="6F68EA03" w14:textId="77777777" w:rsidR="003A07D3" w:rsidRPr="00F620D5" w:rsidRDefault="003A07D3" w:rsidP="003A07D3">
            <w:pPr>
              <w:pStyle w:val="Instructions"/>
              <w:rPr>
                <w:rFonts w:ascii="Arial" w:hAnsi="Arial" w:cs="Arial"/>
                <w:i w:val="0"/>
                <w:color w:val="auto"/>
                <w:sz w:val="20"/>
                <w:szCs w:val="20"/>
                <w:lang w:val="en-IE"/>
              </w:rPr>
            </w:pPr>
            <w:r w:rsidRPr="00F620D5">
              <w:rPr>
                <w:rFonts w:ascii="Arial" w:hAnsi="Arial" w:cs="Arial"/>
                <w:i w:val="0"/>
                <w:color w:val="auto"/>
                <w:sz w:val="20"/>
                <w:szCs w:val="20"/>
                <w:lang w:val="en-IE"/>
              </w:rPr>
              <w:t>The successful candidate will be required</w:t>
            </w:r>
            <w:r w:rsidR="00F620D5" w:rsidRPr="00F620D5">
              <w:rPr>
                <w:rFonts w:ascii="Arial" w:hAnsi="Arial" w:cs="Arial"/>
                <w:i w:val="0"/>
                <w:color w:val="auto"/>
                <w:sz w:val="20"/>
                <w:szCs w:val="20"/>
                <w:lang w:val="en-IE"/>
              </w:rPr>
              <w:t xml:space="preserve"> to</w:t>
            </w:r>
            <w:r w:rsidRPr="00F620D5">
              <w:rPr>
                <w:rFonts w:ascii="Arial" w:hAnsi="Arial" w:cs="Arial"/>
                <w:i w:val="0"/>
                <w:color w:val="auto"/>
                <w:sz w:val="20"/>
                <w:szCs w:val="20"/>
                <w:lang w:val="en-IE"/>
              </w:rPr>
              <w:t xml:space="preserve"> drive independently for follow-up intervention as required.</w:t>
            </w:r>
          </w:p>
          <w:p w14:paraId="26E67226" w14:textId="77777777" w:rsidR="003A07D3" w:rsidRPr="00F620D5" w:rsidRDefault="003A07D3" w:rsidP="003A07D3">
            <w:pPr>
              <w:pStyle w:val="Instructions"/>
              <w:jc w:val="both"/>
              <w:rPr>
                <w:rFonts w:ascii="Arial" w:hAnsi="Arial" w:cs="Arial"/>
                <w:i w:val="0"/>
                <w:color w:val="auto"/>
                <w:sz w:val="20"/>
                <w:szCs w:val="20"/>
                <w:lang w:val="en-IE"/>
              </w:rPr>
            </w:pPr>
          </w:p>
          <w:p w14:paraId="71B5D56C" w14:textId="77777777" w:rsidR="003A07D3" w:rsidRDefault="003A07D3" w:rsidP="003A07D3">
            <w:pPr>
              <w:pStyle w:val="Instructions"/>
              <w:jc w:val="both"/>
              <w:rPr>
                <w:rFonts w:ascii="Arial" w:hAnsi="Arial" w:cs="Arial"/>
                <w:b/>
                <w:bCs/>
                <w:iCs/>
                <w:color w:val="auto"/>
                <w:spacing w:val="-3"/>
                <w:sz w:val="20"/>
                <w:szCs w:val="20"/>
                <w:lang w:eastAsia="en-US"/>
              </w:rPr>
            </w:pPr>
            <w:r w:rsidRPr="00F620D5">
              <w:rPr>
                <w:rFonts w:ascii="Arial" w:hAnsi="Arial" w:cs="Arial"/>
                <w:b/>
                <w:bCs/>
                <w:iCs/>
                <w:color w:val="auto"/>
                <w:spacing w:val="-3"/>
                <w:sz w:val="20"/>
                <w:szCs w:val="20"/>
                <w:lang w:eastAsia="en-US"/>
              </w:rPr>
              <w:t>The Occupational Therapist should abide by the Code of Ethics of the Association of Occupational Therapists of Ireland.</w:t>
            </w:r>
          </w:p>
          <w:p w14:paraId="5F7438A2" w14:textId="77777777" w:rsidR="003A07D3" w:rsidRPr="005673C9" w:rsidRDefault="003A07D3" w:rsidP="003A07D3">
            <w:pPr>
              <w:pStyle w:val="ListParagraph"/>
              <w:rPr>
                <w:rFonts w:ascii="Arial" w:hAnsi="Arial" w:cs="Arial"/>
                <w:color w:val="FF0000"/>
              </w:rPr>
            </w:pPr>
          </w:p>
        </w:tc>
      </w:tr>
      <w:tr w:rsidR="003A07D3" w:rsidRPr="004C49B4" w14:paraId="06754B49" w14:textId="77777777" w:rsidTr="00081955">
        <w:tc>
          <w:tcPr>
            <w:tcW w:w="2364" w:type="dxa"/>
          </w:tcPr>
          <w:p w14:paraId="029728FE" w14:textId="77777777" w:rsidR="003A07D3" w:rsidRPr="00564EED" w:rsidRDefault="003A07D3" w:rsidP="003A07D3">
            <w:pPr>
              <w:jc w:val="both"/>
              <w:rPr>
                <w:rFonts w:ascii="Arial" w:hAnsi="Arial" w:cs="Arial"/>
                <w:b/>
                <w:bCs/>
              </w:rPr>
            </w:pPr>
            <w:r w:rsidRPr="00564EED">
              <w:rPr>
                <w:rFonts w:ascii="Arial" w:hAnsi="Arial" w:cs="Arial"/>
                <w:b/>
                <w:bCs/>
              </w:rPr>
              <w:t>Principal Duties and Responsibilities</w:t>
            </w:r>
          </w:p>
          <w:p w14:paraId="7C0C52F0" w14:textId="77777777" w:rsidR="003A07D3" w:rsidRPr="00564EED" w:rsidRDefault="003A07D3" w:rsidP="003A07D3">
            <w:pPr>
              <w:jc w:val="both"/>
              <w:rPr>
                <w:rFonts w:ascii="Arial" w:hAnsi="Arial" w:cs="Arial"/>
                <w:b/>
                <w:bCs/>
              </w:rPr>
            </w:pPr>
          </w:p>
        </w:tc>
        <w:tc>
          <w:tcPr>
            <w:tcW w:w="8256" w:type="dxa"/>
          </w:tcPr>
          <w:p w14:paraId="7FD6CA01" w14:textId="77777777" w:rsidR="003A07D3" w:rsidRPr="00184FA1" w:rsidRDefault="003A07D3" w:rsidP="003A07D3">
            <w:pPr>
              <w:rPr>
                <w:rFonts w:ascii="Arial" w:hAnsi="Arial" w:cs="Arial"/>
                <w:b/>
                <w:u w:val="single"/>
                <w:lang w:val="en-IE" w:eastAsia="en-IE"/>
              </w:rPr>
            </w:pPr>
            <w:r w:rsidRPr="00184FA1">
              <w:rPr>
                <w:rFonts w:ascii="Arial" w:hAnsi="Arial" w:cs="Arial"/>
                <w:b/>
                <w:u w:val="single"/>
                <w:lang w:val="en-IE" w:eastAsia="en-IE"/>
              </w:rPr>
              <w:t>Professional / Clinical</w:t>
            </w:r>
          </w:p>
          <w:p w14:paraId="6E10933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Communicate and work in co-operation with the </w:t>
            </w:r>
            <w:r>
              <w:rPr>
                <w:rFonts w:ascii="Arial" w:hAnsi="Arial" w:cs="Arial"/>
                <w:lang w:val="en-IE" w:eastAsia="en-IE"/>
              </w:rPr>
              <w:t>Occupational Therapist</w:t>
            </w:r>
            <w:r w:rsidRPr="00184FA1">
              <w:rPr>
                <w:rFonts w:ascii="Arial" w:hAnsi="Arial" w:cs="Arial"/>
                <w:lang w:val="en-IE" w:eastAsia="en-IE"/>
              </w:rPr>
              <w:t xml:space="preserve"> Manager and other team members in providing an integrated quality service, taking the lead role as required.</w:t>
            </w:r>
          </w:p>
          <w:p w14:paraId="0CEC2210" w14:textId="77777777" w:rsidR="003A07D3" w:rsidRPr="00184FA1" w:rsidRDefault="003A07D3" w:rsidP="003A07D3">
            <w:pPr>
              <w:numPr>
                <w:ilvl w:val="0"/>
                <w:numId w:val="4"/>
              </w:numPr>
              <w:jc w:val="both"/>
              <w:rPr>
                <w:rFonts w:ascii="Arial" w:hAnsi="Arial" w:cs="Arial"/>
                <w:b/>
                <w:i/>
                <w:iCs/>
                <w:u w:val="single"/>
                <w:lang w:val="en-IE" w:eastAsia="en-IE"/>
              </w:rPr>
            </w:pPr>
            <w:r w:rsidRPr="00184FA1">
              <w:rPr>
                <w:rFonts w:ascii="Arial" w:hAnsi="Arial" w:cs="Arial"/>
                <w:lang w:val="en-IE" w:eastAsia="en-IE"/>
              </w:rPr>
              <w:t>Be responsible for the co-ordination and delivery of a quality service in line with best practice and professional standards.</w:t>
            </w:r>
          </w:p>
          <w:p w14:paraId="59E3702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Be a lead clinician in assigned, allocated clinical areas of responsibility and carry a clinical caseload appropriate to the post.</w:t>
            </w:r>
          </w:p>
          <w:p w14:paraId="0551F4FE" w14:textId="77777777" w:rsidR="003A07D3" w:rsidRPr="00826175" w:rsidRDefault="003A07D3" w:rsidP="003A07D3">
            <w:pPr>
              <w:numPr>
                <w:ilvl w:val="0"/>
                <w:numId w:val="4"/>
              </w:numPr>
              <w:rPr>
                <w:rFonts w:ascii="Arial" w:hAnsi="Arial" w:cs="Arial"/>
                <w:lang w:val="en-IE" w:eastAsia="en-IE"/>
              </w:rPr>
            </w:pPr>
            <w:r w:rsidRPr="00184FA1">
              <w:rPr>
                <w:rFonts w:ascii="Arial" w:hAnsi="Arial" w:cs="Arial"/>
                <w:lang w:val="en-IE" w:eastAsia="en-IE"/>
              </w:rPr>
              <w:t>Be responsible for client assessment, development and implementation of individualised treatment plans that are client centred and in line with best practice.</w:t>
            </w:r>
          </w:p>
          <w:p w14:paraId="34305492"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Be responsible for goal setting in partnership with client, family and other team members as appropriate.</w:t>
            </w:r>
          </w:p>
          <w:p w14:paraId="3D292388" w14:textId="77777777" w:rsidR="003A07D3" w:rsidRDefault="003A07D3" w:rsidP="003A07D3">
            <w:pPr>
              <w:numPr>
                <w:ilvl w:val="0"/>
                <w:numId w:val="4"/>
              </w:numPr>
              <w:rPr>
                <w:rFonts w:ascii="Arial" w:hAnsi="Arial" w:cs="Arial"/>
                <w:lang w:val="en-IE" w:eastAsia="en-IE"/>
              </w:rPr>
            </w:pPr>
            <w:r w:rsidRPr="00184FA1">
              <w:rPr>
                <w:rFonts w:ascii="Arial" w:hAnsi="Arial" w:cs="Arial"/>
                <w:lang w:val="en-IE" w:eastAsia="en-IE"/>
              </w:rPr>
              <w:t>Communicate effectively with and provide instruction, guidance and support to, staff</w:t>
            </w:r>
            <w:r w:rsidRPr="00184FA1">
              <w:rPr>
                <w:rFonts w:ascii="Arial" w:hAnsi="Arial" w:cs="Arial"/>
                <w:u w:val="single"/>
                <w:lang w:val="en-IE" w:eastAsia="en-IE"/>
              </w:rPr>
              <w:t xml:space="preserve"> </w:t>
            </w:r>
            <w:r w:rsidRPr="00184FA1">
              <w:rPr>
                <w:rFonts w:ascii="Arial" w:hAnsi="Arial" w:cs="Arial"/>
                <w:lang w:val="en-IE" w:eastAsia="en-IE"/>
              </w:rPr>
              <w:t xml:space="preserve">clients, family, carers etc.  </w:t>
            </w:r>
          </w:p>
          <w:p w14:paraId="6E44DE9D" w14:textId="77777777" w:rsidR="003A07D3" w:rsidRDefault="003A07D3" w:rsidP="003A07D3">
            <w:pPr>
              <w:pStyle w:val="ListParagraph"/>
              <w:numPr>
                <w:ilvl w:val="0"/>
                <w:numId w:val="4"/>
              </w:numPr>
              <w:suppressAutoHyphens/>
              <w:spacing w:line="276" w:lineRule="auto"/>
              <w:ind w:left="357" w:hanging="357"/>
              <w:rPr>
                <w:rFonts w:ascii="Arial" w:hAnsi="Arial" w:cs="Arial"/>
                <w:lang w:eastAsia="en-US"/>
              </w:rPr>
            </w:pPr>
            <w:r w:rsidRPr="006A5A9D">
              <w:rPr>
                <w:rFonts w:ascii="Arial" w:hAnsi="Arial" w:cs="Arial"/>
                <w:lang w:eastAsia="en-US"/>
              </w:rPr>
              <w:t>Build relations and links with community colleagues, working together to promote and enhance appropriate patient pathways</w:t>
            </w:r>
          </w:p>
          <w:p w14:paraId="631D0E71" w14:textId="77777777" w:rsidR="003A07D3" w:rsidRPr="006A5A9D" w:rsidRDefault="003A07D3" w:rsidP="003A07D3">
            <w:pPr>
              <w:pStyle w:val="ListParagraph"/>
              <w:numPr>
                <w:ilvl w:val="0"/>
                <w:numId w:val="4"/>
              </w:numPr>
              <w:suppressAutoHyphens/>
              <w:spacing w:line="276" w:lineRule="auto"/>
              <w:ind w:left="357" w:hanging="357"/>
              <w:rPr>
                <w:rFonts w:ascii="Arial" w:hAnsi="Arial" w:cs="Arial"/>
                <w:lang w:eastAsia="en-US"/>
              </w:rPr>
            </w:pPr>
            <w:r w:rsidRPr="006A5A9D">
              <w:rPr>
                <w:rFonts w:ascii="Arial" w:hAnsi="Arial" w:cs="Arial"/>
                <w:lang w:eastAsia="en-US"/>
              </w:rPr>
              <w:t>Ensure that communication with patients and families /carers is appropriate and timely</w:t>
            </w:r>
          </w:p>
          <w:p w14:paraId="6CBFE3FC" w14:textId="77777777" w:rsidR="003A07D3" w:rsidRPr="004C49B4" w:rsidRDefault="003A07D3" w:rsidP="003A07D3">
            <w:pPr>
              <w:pStyle w:val="ListParagraph"/>
              <w:numPr>
                <w:ilvl w:val="0"/>
                <w:numId w:val="4"/>
              </w:numPr>
              <w:suppressAutoHyphens/>
              <w:spacing w:line="276" w:lineRule="auto"/>
              <w:ind w:left="357" w:hanging="357"/>
              <w:jc w:val="both"/>
              <w:rPr>
                <w:rFonts w:ascii="Arial" w:hAnsi="Arial" w:cs="Arial"/>
                <w:lang w:eastAsia="en-US"/>
              </w:rPr>
            </w:pPr>
            <w:r w:rsidRPr="004C49B4">
              <w:rPr>
                <w:rFonts w:ascii="Arial" w:hAnsi="Arial" w:cs="Arial"/>
                <w:lang w:eastAsia="en-US"/>
              </w:rPr>
              <w:t xml:space="preserve">Communicate oral and written information in a clear, concise and well-structured manner appropriate to the content and the target audience </w:t>
            </w:r>
          </w:p>
          <w:p w14:paraId="189A19B5" w14:textId="77777777" w:rsidR="003A07D3" w:rsidRPr="004C49B4" w:rsidRDefault="003A07D3" w:rsidP="003A07D3">
            <w:pPr>
              <w:pStyle w:val="ListParagraph"/>
              <w:numPr>
                <w:ilvl w:val="0"/>
                <w:numId w:val="4"/>
              </w:numPr>
              <w:suppressAutoHyphens/>
              <w:spacing w:line="276" w:lineRule="auto"/>
              <w:ind w:left="357" w:hanging="357"/>
              <w:jc w:val="both"/>
              <w:rPr>
                <w:rFonts w:ascii="Arial" w:hAnsi="Arial" w:cs="Arial"/>
                <w:lang w:eastAsia="en-US"/>
              </w:rPr>
            </w:pPr>
            <w:r w:rsidRPr="004C49B4">
              <w:rPr>
                <w:rFonts w:ascii="Arial" w:hAnsi="Arial" w:cs="Arial"/>
                <w:bCs/>
                <w:lang w:eastAsia="en-US"/>
              </w:rPr>
              <w:t>Build and maintain effective relationships with colleagues at clinical a</w:t>
            </w:r>
            <w:r w:rsidR="00D20B40">
              <w:rPr>
                <w:rFonts w:ascii="Arial" w:hAnsi="Arial" w:cs="Arial"/>
                <w:bCs/>
                <w:lang w:eastAsia="en-US"/>
              </w:rPr>
              <w:t>nd management levels within the Orthopaedic</w:t>
            </w:r>
            <w:r w:rsidRPr="004C49B4">
              <w:rPr>
                <w:rFonts w:ascii="Arial" w:hAnsi="Arial" w:cs="Arial"/>
                <w:bCs/>
                <w:lang w:eastAsia="en-US"/>
              </w:rPr>
              <w:t xml:space="preserve"> service</w:t>
            </w:r>
            <w:r w:rsidR="004E6CFB">
              <w:rPr>
                <w:rFonts w:ascii="Arial" w:hAnsi="Arial" w:cs="Arial"/>
                <w:bCs/>
                <w:lang w:eastAsia="en-US"/>
              </w:rPr>
              <w:t xml:space="preserve"> and in </w:t>
            </w:r>
            <w:proofErr w:type="spellStart"/>
            <w:r w:rsidR="004E6CFB">
              <w:rPr>
                <w:rFonts w:ascii="Arial" w:hAnsi="Arial" w:cs="Arial"/>
                <w:bCs/>
                <w:lang w:eastAsia="en-US"/>
              </w:rPr>
              <w:t>Kilcreene</w:t>
            </w:r>
            <w:proofErr w:type="spellEnd"/>
            <w:r w:rsidR="001D39B7">
              <w:rPr>
                <w:rFonts w:ascii="Arial" w:hAnsi="Arial" w:cs="Arial"/>
                <w:bCs/>
                <w:lang w:eastAsia="en-US"/>
              </w:rPr>
              <w:t xml:space="preserve"> and the MDTs in UHW</w:t>
            </w:r>
            <w:r w:rsidR="004E6CFB">
              <w:rPr>
                <w:rFonts w:ascii="Arial" w:hAnsi="Arial" w:cs="Arial"/>
                <w:bCs/>
                <w:lang w:eastAsia="en-US"/>
              </w:rPr>
              <w:t xml:space="preserve">. </w:t>
            </w:r>
          </w:p>
          <w:p w14:paraId="6AD9029A" w14:textId="77777777" w:rsidR="003A07D3" w:rsidRPr="009327F4" w:rsidRDefault="003A07D3" w:rsidP="003A07D3">
            <w:pPr>
              <w:pStyle w:val="ListParagraph"/>
              <w:numPr>
                <w:ilvl w:val="0"/>
                <w:numId w:val="4"/>
              </w:numPr>
              <w:suppressAutoHyphens/>
              <w:spacing w:line="276" w:lineRule="auto"/>
              <w:ind w:left="357" w:hanging="357"/>
              <w:jc w:val="both"/>
              <w:rPr>
                <w:rFonts w:ascii="Arial" w:hAnsi="Arial" w:cs="Arial"/>
                <w:lang w:eastAsia="en-US"/>
              </w:rPr>
            </w:pPr>
            <w:r w:rsidRPr="004C49B4">
              <w:rPr>
                <w:rFonts w:ascii="Arial" w:hAnsi="Arial" w:cs="Arial"/>
                <w:lang w:eastAsia="en-US"/>
              </w:rPr>
              <w:t>Facilitate and maintain open communication wi</w:t>
            </w:r>
            <w:r>
              <w:rPr>
                <w:rFonts w:ascii="Arial" w:hAnsi="Arial" w:cs="Arial"/>
                <w:lang w:eastAsia="en-US"/>
              </w:rPr>
              <w:t>thin own service and department</w:t>
            </w:r>
          </w:p>
          <w:p w14:paraId="2245C396" w14:textId="77777777" w:rsidR="003A07D3" w:rsidRPr="00184FA1" w:rsidRDefault="003A07D3" w:rsidP="003A07D3">
            <w:pPr>
              <w:numPr>
                <w:ilvl w:val="0"/>
                <w:numId w:val="4"/>
              </w:numPr>
              <w:ind w:left="357" w:hanging="357"/>
              <w:rPr>
                <w:rFonts w:ascii="Arial" w:hAnsi="Arial" w:cs="Arial"/>
                <w:lang w:val="en-IE" w:eastAsia="en-IE"/>
              </w:rPr>
            </w:pPr>
            <w:r w:rsidRPr="00184FA1">
              <w:rPr>
                <w:rFonts w:ascii="Arial" w:hAnsi="Arial" w:cs="Arial"/>
                <w:lang w:val="en-IE" w:eastAsia="en-IE"/>
              </w:rPr>
              <w:t>Be responsible for standards of professional and clinical practice of self and staff appointed to clinical / designated area(s) in line with the Scope of Practice of CORU and Health Service Executive (HSE) guidelines, policies, protocols and legislation.</w:t>
            </w:r>
          </w:p>
          <w:p w14:paraId="696D0BDC" w14:textId="77777777" w:rsidR="003A07D3" w:rsidRPr="00184FA1" w:rsidRDefault="003A07D3" w:rsidP="003A07D3">
            <w:pPr>
              <w:numPr>
                <w:ilvl w:val="0"/>
                <w:numId w:val="4"/>
              </w:numPr>
              <w:ind w:left="357" w:hanging="357"/>
              <w:rPr>
                <w:rFonts w:ascii="Arial" w:hAnsi="Arial" w:cs="Arial"/>
                <w:lang w:val="en-IE" w:eastAsia="en-IE"/>
              </w:rPr>
            </w:pPr>
            <w:r w:rsidRPr="00184FA1">
              <w:rPr>
                <w:rFonts w:ascii="Arial" w:hAnsi="Arial" w:cs="Arial"/>
                <w:lang w:val="en-IE" w:eastAsia="en-IE"/>
              </w:rPr>
              <w:t>Be</w:t>
            </w:r>
            <w:r>
              <w:rPr>
                <w:rFonts w:ascii="Arial" w:hAnsi="Arial" w:cs="Arial"/>
                <w:lang w:val="en-IE" w:eastAsia="en-IE"/>
              </w:rPr>
              <w:t xml:space="preserve"> a clinical resource for other Occupational Therapists</w:t>
            </w:r>
            <w:r w:rsidRPr="00184FA1">
              <w:rPr>
                <w:rFonts w:ascii="Arial" w:hAnsi="Arial" w:cs="Arial"/>
                <w:lang w:val="en-IE" w:eastAsia="en-IE"/>
              </w:rPr>
              <w:t>.</w:t>
            </w:r>
          </w:p>
          <w:p w14:paraId="176CE3DF" w14:textId="77777777" w:rsidR="003A07D3" w:rsidRPr="00184FA1" w:rsidRDefault="003A07D3" w:rsidP="003A07D3">
            <w:pPr>
              <w:numPr>
                <w:ilvl w:val="0"/>
                <w:numId w:val="4"/>
              </w:numPr>
              <w:ind w:left="357" w:hanging="357"/>
              <w:rPr>
                <w:rFonts w:ascii="Arial" w:hAnsi="Arial" w:cs="Arial"/>
                <w:lang w:val="en-IE" w:eastAsia="en-IE"/>
              </w:rPr>
            </w:pPr>
            <w:r w:rsidRPr="00184FA1">
              <w:rPr>
                <w:rFonts w:ascii="Arial" w:hAnsi="Arial" w:cs="Arial"/>
                <w:lang w:val="en-IE" w:eastAsia="en-IE"/>
              </w:rPr>
              <w:t>Plan and manage resources efficiently in assigned areas of responsibility.</w:t>
            </w:r>
          </w:p>
          <w:p w14:paraId="476E9989" w14:textId="77777777" w:rsidR="003A07D3" w:rsidRPr="00184FA1" w:rsidRDefault="003A07D3" w:rsidP="003A07D3">
            <w:pPr>
              <w:numPr>
                <w:ilvl w:val="0"/>
                <w:numId w:val="4"/>
              </w:numPr>
              <w:ind w:left="357" w:hanging="357"/>
              <w:rPr>
                <w:rFonts w:ascii="Arial" w:hAnsi="Arial" w:cs="Arial"/>
                <w:lang w:val="en-IE" w:eastAsia="en-IE"/>
              </w:rPr>
            </w:pPr>
            <w:r w:rsidRPr="00184FA1">
              <w:rPr>
                <w:rFonts w:ascii="Arial" w:hAnsi="Arial" w:cs="Arial"/>
                <w:lang w:val="en-IE" w:eastAsia="en-IE"/>
              </w:rPr>
              <w:t xml:space="preserve">Document client records in accordance with professional standards and departmental policies. </w:t>
            </w:r>
          </w:p>
          <w:p w14:paraId="7904E718" w14:textId="77777777" w:rsidR="003A07D3" w:rsidRPr="00184FA1" w:rsidRDefault="003A07D3" w:rsidP="003A07D3">
            <w:pPr>
              <w:numPr>
                <w:ilvl w:val="0"/>
                <w:numId w:val="4"/>
              </w:numPr>
              <w:ind w:left="357" w:hanging="357"/>
              <w:rPr>
                <w:rFonts w:ascii="Arial" w:hAnsi="Arial" w:cs="Arial"/>
                <w:lang w:val="en-IE" w:eastAsia="en-IE"/>
              </w:rPr>
            </w:pPr>
            <w:r w:rsidRPr="00184FA1">
              <w:rPr>
                <w:rFonts w:ascii="Arial" w:hAnsi="Arial" w:cs="Arial"/>
                <w:lang w:val="en-IE" w:eastAsia="en-IE"/>
              </w:rPr>
              <w:t xml:space="preserve">Apply health promotion as an ethos across the clinical area to promote health and wellbeing. </w:t>
            </w:r>
          </w:p>
          <w:p w14:paraId="4C228B1D"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Participate and be a lead clinician as appropriate in review meetings, case conferences etc.</w:t>
            </w:r>
          </w:p>
          <w:p w14:paraId="643FBA10" w14:textId="77777777" w:rsidR="003A07D3" w:rsidRDefault="003A07D3" w:rsidP="003A07D3">
            <w:pPr>
              <w:numPr>
                <w:ilvl w:val="0"/>
                <w:numId w:val="4"/>
              </w:numPr>
              <w:rPr>
                <w:rFonts w:ascii="Arial" w:hAnsi="Arial" w:cs="Arial"/>
                <w:lang w:val="en-IE" w:eastAsia="en-IE"/>
              </w:rPr>
            </w:pPr>
            <w:r w:rsidRPr="00184FA1">
              <w:rPr>
                <w:rFonts w:ascii="Arial" w:hAnsi="Arial" w:cs="Arial"/>
                <w:lang w:val="en-IE" w:eastAsia="en-IE"/>
              </w:rPr>
              <w:t>Seek advice of relevant personnel when appropriate / as required.</w:t>
            </w:r>
          </w:p>
          <w:p w14:paraId="7BD1F28B"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 xml:space="preserve">Promote the role of the </w:t>
            </w:r>
            <w:r>
              <w:rPr>
                <w:rFonts w:ascii="Arial" w:hAnsi="Arial" w:cs="Arial"/>
                <w:lang w:eastAsia="en-US"/>
              </w:rPr>
              <w:t>Occupational Therapy</w:t>
            </w:r>
            <w:r w:rsidR="00F620D5">
              <w:rPr>
                <w:rFonts w:ascii="Arial" w:hAnsi="Arial" w:cs="Arial"/>
                <w:lang w:eastAsia="en-US"/>
              </w:rPr>
              <w:t xml:space="preserve"> service in the</w:t>
            </w:r>
            <w:r w:rsidRPr="004C49B4">
              <w:rPr>
                <w:rFonts w:ascii="Arial" w:hAnsi="Arial" w:cs="Arial"/>
                <w:lang w:eastAsia="en-US"/>
              </w:rPr>
              <w:t xml:space="preserve"> service in the organisation and at national and international level</w:t>
            </w:r>
          </w:p>
          <w:p w14:paraId="4052AC91"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Joint leadership with the key stakeholders with regards to clinical decision-making processes in the service</w:t>
            </w:r>
          </w:p>
          <w:p w14:paraId="3EB30A12"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Identify and prioritise the requirements of the service within a constantly changing environment</w:t>
            </w:r>
          </w:p>
          <w:p w14:paraId="759634BE"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 xml:space="preserve">Develop guidelines for safe and effective practice in the </w:t>
            </w:r>
            <w:r w:rsidR="00D20B40">
              <w:rPr>
                <w:rFonts w:ascii="Arial" w:hAnsi="Arial" w:cs="Arial"/>
                <w:lang w:eastAsia="en-US"/>
              </w:rPr>
              <w:t xml:space="preserve">inpatient </w:t>
            </w:r>
            <w:r w:rsidR="00046D9C">
              <w:rPr>
                <w:rFonts w:ascii="Arial" w:hAnsi="Arial" w:cs="Arial"/>
                <w:lang w:eastAsia="en-US"/>
              </w:rPr>
              <w:t>rehabilitation</w:t>
            </w:r>
            <w:r w:rsidR="00D20B40">
              <w:rPr>
                <w:rFonts w:ascii="Arial" w:hAnsi="Arial" w:cs="Arial"/>
                <w:lang w:eastAsia="en-US"/>
              </w:rPr>
              <w:t xml:space="preserve"> </w:t>
            </w:r>
            <w:r w:rsidRPr="004C49B4">
              <w:rPr>
                <w:rFonts w:ascii="Arial" w:hAnsi="Arial" w:cs="Arial"/>
                <w:lang w:eastAsia="en-US"/>
              </w:rPr>
              <w:t>service</w:t>
            </w:r>
          </w:p>
          <w:p w14:paraId="25BCBCD1" w14:textId="77777777" w:rsidR="003A07D3" w:rsidRPr="00184FA1" w:rsidRDefault="003A07D3" w:rsidP="003A07D3">
            <w:pPr>
              <w:spacing w:before="240" w:after="60"/>
              <w:outlineLvl w:val="4"/>
              <w:rPr>
                <w:rFonts w:ascii="Arial" w:hAnsi="Arial" w:cs="Arial"/>
                <w:b/>
                <w:bCs/>
                <w:iCs/>
                <w:noProof/>
                <w:u w:val="single"/>
              </w:rPr>
            </w:pPr>
            <w:r w:rsidRPr="00184FA1">
              <w:rPr>
                <w:rFonts w:ascii="Arial" w:hAnsi="Arial" w:cs="Arial"/>
                <w:b/>
                <w:bCs/>
                <w:iCs/>
                <w:noProof/>
                <w:u w:val="single"/>
              </w:rPr>
              <w:t>Education &amp; Training</w:t>
            </w:r>
          </w:p>
          <w:p w14:paraId="54A46C99" w14:textId="77777777" w:rsidR="003A07D3" w:rsidRPr="00184FA1" w:rsidRDefault="003A07D3" w:rsidP="003A07D3">
            <w:pPr>
              <w:rPr>
                <w:rFonts w:ascii="Arial" w:hAnsi="Arial" w:cs="Arial"/>
                <w:lang w:eastAsia="en-IE"/>
              </w:rPr>
            </w:pPr>
          </w:p>
          <w:p w14:paraId="42E71F25"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Participate in mandatory training programmes.</w:t>
            </w:r>
          </w:p>
          <w:p w14:paraId="37A2A80E"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Take responsibility for, and keep up to date with </w:t>
            </w:r>
            <w:r>
              <w:rPr>
                <w:rFonts w:ascii="Arial" w:hAnsi="Arial" w:cs="Arial"/>
                <w:lang w:val="en-IE" w:eastAsia="en-IE"/>
              </w:rPr>
              <w:t>Occupational Therapy</w:t>
            </w:r>
            <w:r w:rsidRPr="00184FA1">
              <w:rPr>
                <w:rFonts w:ascii="Arial" w:hAnsi="Arial" w:cs="Arial"/>
                <w:lang w:val="en-IE" w:eastAsia="en-IE"/>
              </w:rPr>
              <w:t xml:space="preserve"> practice by participating in continuing professional development such as reflective practice, in service, self-directed learning, research, clinical audit etc.</w:t>
            </w:r>
          </w:p>
          <w:p w14:paraId="76160437"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Be responsible for the induction and clinical supervision of staff in the designated area(s).</w:t>
            </w:r>
          </w:p>
          <w:p w14:paraId="45AC97BC"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Co-ordinate and deliver clinical placements in partnership with universities and clinical educators.</w:t>
            </w:r>
          </w:p>
          <w:p w14:paraId="0945D48D"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Manage, participate and play a key role in the practice education of student therapists. Take part in teaching / training / supervision / evaluation of staff / students and attend practice educator courses as relevant to role and needs.</w:t>
            </w:r>
          </w:p>
          <w:p w14:paraId="56F7E31D"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Engage in personal development planning and performance review for self and others as required.</w:t>
            </w:r>
          </w:p>
          <w:p w14:paraId="7ED0AAB8" w14:textId="77777777" w:rsidR="003A07D3" w:rsidRPr="00184FA1" w:rsidRDefault="003A07D3" w:rsidP="003A07D3">
            <w:pPr>
              <w:pStyle w:val="ListParagraph"/>
              <w:numPr>
                <w:ilvl w:val="0"/>
                <w:numId w:val="4"/>
              </w:numPr>
              <w:shd w:val="clear" w:color="auto" w:fill="FFFFFF"/>
              <w:rPr>
                <w:rFonts w:ascii="Arial" w:hAnsi="Arial" w:cs="Arial"/>
                <w:color w:val="000000" w:themeColor="text1"/>
              </w:rPr>
            </w:pPr>
            <w:r w:rsidRPr="00184FA1">
              <w:rPr>
                <w:rFonts w:ascii="Arial" w:hAnsi="Arial" w:cs="Arial"/>
                <w:iCs/>
                <w:color w:val="000000" w:themeColor="text1"/>
              </w:rPr>
              <w:t>As a mandated person under the Children First Act 2015 you will have a legal obligation to report child protection concerns at or above a defined threshold to TUSLA &amp; t</w:t>
            </w:r>
            <w:r w:rsidRPr="00184FA1">
              <w:rPr>
                <w:rFonts w:ascii="Arial" w:hAnsi="Arial" w:cs="Arial"/>
                <w:color w:val="000000" w:themeColor="text1"/>
              </w:rPr>
              <w:t xml:space="preserve">o assist </w:t>
            </w:r>
            <w:proofErr w:type="spellStart"/>
            <w:r w:rsidRPr="00184FA1">
              <w:rPr>
                <w:rFonts w:ascii="Arial" w:hAnsi="Arial" w:cs="Arial"/>
                <w:color w:val="000000" w:themeColor="text1"/>
              </w:rPr>
              <w:t>Tusla</w:t>
            </w:r>
            <w:proofErr w:type="spellEnd"/>
            <w:r w:rsidRPr="00184FA1">
              <w:rPr>
                <w:rFonts w:ascii="Arial" w:hAnsi="Arial" w:cs="Arial"/>
                <w:color w:val="000000" w:themeColor="text1"/>
              </w:rPr>
              <w:t>, if requested, in assessing a concern which has been the subject of a mandated report.</w:t>
            </w:r>
          </w:p>
          <w:p w14:paraId="26325739" w14:textId="77777777" w:rsidR="003A07D3" w:rsidRDefault="003A07D3" w:rsidP="003A07D3">
            <w:pPr>
              <w:pStyle w:val="ListParagraph"/>
              <w:numPr>
                <w:ilvl w:val="0"/>
                <w:numId w:val="4"/>
              </w:numPr>
              <w:rPr>
                <w:rFonts w:ascii="Arial" w:hAnsi="Arial" w:cs="Arial"/>
              </w:rPr>
            </w:pPr>
            <w:r w:rsidRPr="00184FA1">
              <w:rPr>
                <w:rFonts w:ascii="Arial" w:hAnsi="Arial" w:cs="Arial"/>
              </w:rPr>
              <w:t>As this post is one of those designated under the Protection for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7448DB47" w14:textId="77777777" w:rsidR="003A07D3" w:rsidRDefault="003A07D3" w:rsidP="003A07D3">
            <w:pPr>
              <w:tabs>
                <w:tab w:val="num" w:pos="360"/>
              </w:tabs>
              <w:rPr>
                <w:rFonts w:ascii="Arial" w:hAnsi="Arial" w:cs="Arial"/>
              </w:rPr>
            </w:pPr>
          </w:p>
          <w:p w14:paraId="60E4F4AE" w14:textId="77777777" w:rsidR="003A07D3" w:rsidRPr="00184FA1" w:rsidRDefault="003A07D3" w:rsidP="003A07D3">
            <w:pPr>
              <w:jc w:val="both"/>
              <w:rPr>
                <w:rFonts w:ascii="Arial" w:hAnsi="Arial" w:cs="Arial"/>
                <w:b/>
                <w:iCs/>
                <w:u w:val="single"/>
                <w:lang w:val="en-IE" w:eastAsia="en-IE"/>
              </w:rPr>
            </w:pPr>
            <w:r w:rsidRPr="00184FA1">
              <w:rPr>
                <w:rFonts w:ascii="Arial" w:hAnsi="Arial" w:cs="Arial"/>
                <w:b/>
                <w:iCs/>
                <w:u w:val="single"/>
                <w:lang w:val="en-IE" w:eastAsia="en-IE"/>
              </w:rPr>
              <w:t>Quality, Health &amp; Safety and Risk</w:t>
            </w:r>
          </w:p>
          <w:p w14:paraId="4A8B8F54" w14:textId="77777777" w:rsidR="003A07D3" w:rsidRPr="00184FA1" w:rsidRDefault="003A07D3" w:rsidP="003A07D3">
            <w:pPr>
              <w:jc w:val="both"/>
              <w:rPr>
                <w:rFonts w:ascii="Arial" w:hAnsi="Arial" w:cs="Arial"/>
                <w:b/>
                <w:i/>
                <w:iCs/>
                <w:u w:val="single"/>
                <w:lang w:val="en-IE" w:eastAsia="en-IE"/>
              </w:rPr>
            </w:pPr>
          </w:p>
          <w:p w14:paraId="67066B5F"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Develop and monitor implementation of agreed policies, procedures and safe professional practice by adhering to relevant legislation, regulations and standards.</w:t>
            </w:r>
          </w:p>
          <w:p w14:paraId="7C51FDE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Ensure the safety of self and others, and the maintenance of safe environments and equipment used in </w:t>
            </w:r>
            <w:r>
              <w:rPr>
                <w:rFonts w:ascii="Arial" w:hAnsi="Arial" w:cs="Arial"/>
                <w:lang w:val="en-IE" w:eastAsia="en-IE"/>
              </w:rPr>
              <w:t>Occupational Therapy</w:t>
            </w:r>
            <w:r w:rsidRPr="00184FA1">
              <w:rPr>
                <w:rFonts w:ascii="Arial" w:hAnsi="Arial" w:cs="Arial"/>
                <w:lang w:val="en-IE" w:eastAsia="en-IE"/>
              </w:rPr>
              <w:t xml:space="preserve"> in accordance with legislation.</w:t>
            </w:r>
          </w:p>
          <w:p w14:paraId="7086009F"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Assess and manage risk in their assigned area(s) of responsibility.</w:t>
            </w:r>
          </w:p>
          <w:p w14:paraId="5FD2CA12" w14:textId="77777777" w:rsidR="003A07D3" w:rsidRPr="00184FA1" w:rsidRDefault="003A07D3" w:rsidP="003A07D3">
            <w:pPr>
              <w:numPr>
                <w:ilvl w:val="0"/>
                <w:numId w:val="4"/>
              </w:numPr>
              <w:tabs>
                <w:tab w:val="left" w:pos="2880"/>
                <w:tab w:val="left" w:pos="4740"/>
              </w:tabs>
              <w:jc w:val="both"/>
              <w:rPr>
                <w:rFonts w:ascii="Arial" w:hAnsi="Arial" w:cs="Arial"/>
                <w:lang w:val="en-IE" w:eastAsia="en-IE"/>
              </w:rPr>
            </w:pPr>
            <w:r w:rsidRPr="00184FA1">
              <w:rPr>
                <w:rFonts w:ascii="Arial" w:hAnsi="Arial" w:cs="Arial"/>
                <w:lang w:val="en-IE" w:eastAsia="en-IE"/>
              </w:rPr>
              <w:t>Take the appropriate timely action to manage any incidents or near misses within their assigned area(s).</w:t>
            </w:r>
          </w:p>
          <w:p w14:paraId="349F0D8D" w14:textId="77777777" w:rsidR="003A07D3" w:rsidRPr="00184FA1" w:rsidRDefault="003A07D3" w:rsidP="003A07D3">
            <w:pPr>
              <w:numPr>
                <w:ilvl w:val="0"/>
                <w:numId w:val="4"/>
              </w:numPr>
              <w:tabs>
                <w:tab w:val="left" w:pos="2880"/>
                <w:tab w:val="left" w:pos="4740"/>
              </w:tabs>
              <w:jc w:val="both"/>
              <w:rPr>
                <w:rFonts w:ascii="Arial" w:hAnsi="Arial" w:cs="Arial"/>
                <w:lang w:val="en-IE" w:eastAsia="en-IE"/>
              </w:rPr>
            </w:pPr>
            <w:r w:rsidRPr="00184FA1">
              <w:rPr>
                <w:rFonts w:ascii="Arial" w:hAnsi="Arial" w:cs="Arial"/>
                <w:lang w:val="en-IE" w:eastAsia="en-IE"/>
              </w:rPr>
              <w:t xml:space="preserve">Report any deficiency/danger in any aspect of the service to the team or </w:t>
            </w:r>
            <w:r>
              <w:rPr>
                <w:rFonts w:ascii="Arial" w:hAnsi="Arial" w:cs="Arial"/>
                <w:lang w:val="en-IE" w:eastAsia="en-IE"/>
              </w:rPr>
              <w:t>Occupational Therapist</w:t>
            </w:r>
            <w:r w:rsidRPr="00184FA1">
              <w:rPr>
                <w:rFonts w:ascii="Arial" w:hAnsi="Arial" w:cs="Arial"/>
                <w:lang w:val="en-IE" w:eastAsia="en-IE"/>
              </w:rPr>
              <w:t xml:space="preserve"> Manager as appropriate.</w:t>
            </w:r>
          </w:p>
          <w:p w14:paraId="54D79B1C"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Develop and promote quality standards of work and co-operate with quality assurance programmes.</w:t>
            </w:r>
          </w:p>
          <w:p w14:paraId="6E66668C" w14:textId="77777777" w:rsidR="003A07D3" w:rsidRPr="00184FA1" w:rsidRDefault="003A07D3" w:rsidP="003A07D3">
            <w:pPr>
              <w:pStyle w:val="ListParagraph"/>
              <w:numPr>
                <w:ilvl w:val="0"/>
                <w:numId w:val="4"/>
              </w:numPr>
              <w:contextualSpacing/>
              <w:rPr>
                <w:rFonts w:ascii="Arial" w:hAnsi="Arial" w:cs="Arial"/>
              </w:rPr>
            </w:pPr>
            <w:r w:rsidRPr="00184FA1">
              <w:rPr>
                <w:rFonts w:ascii="Arial" w:hAnsi="Arial" w:cs="Arial"/>
              </w:rPr>
              <w:t>Have a working knowledge of the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p w14:paraId="6978FFD8" w14:textId="77777777" w:rsidR="003A07D3" w:rsidRPr="00184FA1" w:rsidRDefault="003A07D3" w:rsidP="003A07D3">
            <w:pPr>
              <w:pStyle w:val="ListParagraph"/>
              <w:numPr>
                <w:ilvl w:val="0"/>
                <w:numId w:val="4"/>
              </w:numPr>
              <w:contextualSpacing/>
              <w:rPr>
                <w:rFonts w:ascii="Arial" w:hAnsi="Arial" w:cs="Arial"/>
              </w:rPr>
            </w:pPr>
            <w:r w:rsidRPr="00184FA1">
              <w:rPr>
                <w:rFonts w:ascii="Arial" w:hAnsi="Arial" w:cs="Arial"/>
              </w:rPr>
              <w:t>Support, promote and actively participate in sustainable energy, water and waste initiatives to create a more sustainable, low carbon and efficient health service.</w:t>
            </w:r>
          </w:p>
          <w:p w14:paraId="61FBEC64" w14:textId="77777777" w:rsidR="003A07D3" w:rsidRDefault="003A07D3" w:rsidP="003A07D3">
            <w:pPr>
              <w:jc w:val="both"/>
              <w:rPr>
                <w:rFonts w:ascii="Arial" w:hAnsi="Arial" w:cs="Arial"/>
                <w:b/>
                <w:i/>
                <w:iCs/>
                <w:u w:val="single"/>
                <w:lang w:val="en-IE" w:eastAsia="en-IE"/>
              </w:rPr>
            </w:pPr>
          </w:p>
          <w:p w14:paraId="17245FFA" w14:textId="77777777" w:rsidR="003A07D3" w:rsidRPr="00184FA1" w:rsidRDefault="003A07D3" w:rsidP="003A07D3">
            <w:pPr>
              <w:jc w:val="both"/>
              <w:rPr>
                <w:rFonts w:ascii="Arial" w:hAnsi="Arial" w:cs="Arial"/>
                <w:b/>
                <w:iCs/>
                <w:u w:val="single"/>
                <w:lang w:val="en-IE" w:eastAsia="en-IE"/>
              </w:rPr>
            </w:pPr>
            <w:r w:rsidRPr="00184FA1">
              <w:rPr>
                <w:rFonts w:ascii="Arial" w:hAnsi="Arial" w:cs="Arial"/>
                <w:b/>
                <w:iCs/>
                <w:u w:val="single"/>
                <w:lang w:val="en-IE" w:eastAsia="en-IE"/>
              </w:rPr>
              <w:t>Administrative</w:t>
            </w:r>
          </w:p>
          <w:p w14:paraId="6982AA5F" w14:textId="77777777" w:rsidR="003A07D3" w:rsidRPr="00184FA1" w:rsidRDefault="003A07D3" w:rsidP="003A07D3">
            <w:pPr>
              <w:jc w:val="both"/>
              <w:rPr>
                <w:rFonts w:ascii="Arial" w:hAnsi="Arial" w:cs="Arial"/>
                <w:b/>
                <w:i/>
                <w:iCs/>
                <w:u w:val="single"/>
                <w:lang w:val="en-IE" w:eastAsia="en-IE"/>
              </w:rPr>
            </w:pPr>
          </w:p>
          <w:p w14:paraId="54CEF353"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Contribute to the service planning process.</w:t>
            </w:r>
          </w:p>
          <w:p w14:paraId="225997D0" w14:textId="77777777" w:rsidR="003A07D3" w:rsidRPr="00184FA1" w:rsidRDefault="003A07D3" w:rsidP="003A07D3">
            <w:pPr>
              <w:numPr>
                <w:ilvl w:val="0"/>
                <w:numId w:val="4"/>
              </w:numPr>
              <w:rPr>
                <w:rFonts w:ascii="Arial" w:hAnsi="Arial" w:cs="Arial"/>
                <w:b/>
                <w:lang w:val="en-IE" w:eastAsia="en-IE"/>
              </w:rPr>
            </w:pPr>
            <w:r w:rsidRPr="00184FA1">
              <w:rPr>
                <w:rFonts w:ascii="Arial" w:hAnsi="Arial" w:cs="Arial"/>
                <w:lang w:val="en-IE" w:eastAsia="en-IE"/>
              </w:rPr>
              <w:t xml:space="preserve">Assist the </w:t>
            </w:r>
            <w:r>
              <w:rPr>
                <w:rFonts w:ascii="Arial" w:hAnsi="Arial" w:cs="Arial"/>
                <w:lang w:val="en-IE" w:eastAsia="en-IE"/>
              </w:rPr>
              <w:t>Occupational Therapist</w:t>
            </w:r>
            <w:r w:rsidRPr="00184FA1">
              <w:rPr>
                <w:rFonts w:ascii="Arial" w:hAnsi="Arial" w:cs="Arial"/>
                <w:lang w:val="en-IE" w:eastAsia="en-IE"/>
              </w:rPr>
              <w:t xml:space="preserve"> Manager and relevant others in service development encompassing policy development and implementation.</w:t>
            </w:r>
          </w:p>
          <w:p w14:paraId="6221C62D"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Review and evaluate the </w:t>
            </w:r>
            <w:r>
              <w:rPr>
                <w:rFonts w:ascii="Arial" w:hAnsi="Arial" w:cs="Arial"/>
                <w:lang w:val="en-IE" w:eastAsia="en-IE"/>
              </w:rPr>
              <w:t>Occupational Therapy</w:t>
            </w:r>
            <w:r w:rsidRPr="00184FA1">
              <w:rPr>
                <w:rFonts w:ascii="Arial" w:hAnsi="Arial" w:cs="Arial"/>
                <w:lang w:val="en-IE" w:eastAsia="en-IE"/>
              </w:rPr>
              <w:t xml:space="preserve"> service regularly, identifying changing needs and opportunities to improve services. </w:t>
            </w:r>
          </w:p>
          <w:p w14:paraId="44BC8E5B"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Collect and evaluate data about the service area as identified in service plans and demonstrate the achievement of the objectives of the service. Collate and maintain accurate statistics and render reports as required.</w:t>
            </w:r>
          </w:p>
          <w:p w14:paraId="10AE030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Oversee the upkeep of accurate records in line with best practice.</w:t>
            </w:r>
          </w:p>
          <w:p w14:paraId="7EB66EA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Represent the department / team at meetings and conferences as appropriate.</w:t>
            </w:r>
          </w:p>
          <w:p w14:paraId="37BF80A4"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Inform the </w:t>
            </w:r>
            <w:r>
              <w:rPr>
                <w:rFonts w:ascii="Arial" w:hAnsi="Arial" w:cs="Arial"/>
                <w:lang w:val="en-IE" w:eastAsia="en-IE"/>
              </w:rPr>
              <w:t>Occupational Therapist</w:t>
            </w:r>
            <w:r w:rsidRPr="00184FA1">
              <w:rPr>
                <w:rFonts w:ascii="Arial" w:hAnsi="Arial" w:cs="Arial"/>
                <w:lang w:val="en-IE" w:eastAsia="en-IE"/>
              </w:rPr>
              <w:t xml:space="preserve"> Manager of staff issues (needs, interests, views) as appropriate.</w:t>
            </w:r>
          </w:p>
          <w:p w14:paraId="48B6DF2E"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Promote a culture that values diversity and respect in the workplace.</w:t>
            </w:r>
          </w:p>
          <w:p w14:paraId="2A9CCC1E"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 xml:space="preserve">Participate in the control and ordering of </w:t>
            </w:r>
            <w:r>
              <w:rPr>
                <w:rFonts w:ascii="Arial" w:hAnsi="Arial" w:cs="Arial"/>
                <w:lang w:val="en-IE" w:eastAsia="en-IE"/>
              </w:rPr>
              <w:t>Occupational Therapy</w:t>
            </w:r>
            <w:r w:rsidRPr="00184FA1">
              <w:rPr>
                <w:rFonts w:ascii="Arial" w:hAnsi="Arial" w:cs="Arial"/>
                <w:lang w:val="en-IE" w:eastAsia="en-IE"/>
              </w:rPr>
              <w:t xml:space="preserve"> stock and equipment in conjunction with the </w:t>
            </w:r>
            <w:r>
              <w:rPr>
                <w:rFonts w:ascii="Arial" w:hAnsi="Arial" w:cs="Arial"/>
                <w:lang w:val="en-IE" w:eastAsia="en-IE"/>
              </w:rPr>
              <w:t>Occupational Therapist</w:t>
            </w:r>
            <w:r w:rsidRPr="00184FA1">
              <w:rPr>
                <w:rFonts w:ascii="Arial" w:hAnsi="Arial" w:cs="Arial"/>
                <w:lang w:val="en-IE" w:eastAsia="en-IE"/>
              </w:rPr>
              <w:t xml:space="preserve"> Manager.</w:t>
            </w:r>
          </w:p>
          <w:p w14:paraId="5C4F5DA8"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Be accountable for the budget, where relevant.</w:t>
            </w:r>
          </w:p>
          <w:p w14:paraId="6BC8F029"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Keep up to date with organisational developments within the Irish Health Service.</w:t>
            </w:r>
          </w:p>
          <w:p w14:paraId="16B257F2" w14:textId="77777777" w:rsidR="003A07D3" w:rsidRPr="00184FA1" w:rsidRDefault="003A07D3" w:rsidP="003A07D3">
            <w:pPr>
              <w:numPr>
                <w:ilvl w:val="0"/>
                <w:numId w:val="4"/>
              </w:numPr>
              <w:rPr>
                <w:rFonts w:ascii="Arial" w:hAnsi="Arial" w:cs="Arial"/>
                <w:lang w:val="en-IE" w:eastAsia="en-IE"/>
              </w:rPr>
            </w:pPr>
            <w:r w:rsidRPr="00184FA1">
              <w:rPr>
                <w:rFonts w:ascii="Arial" w:hAnsi="Arial" w:cs="Arial"/>
                <w:lang w:val="en-IE" w:eastAsia="en-IE"/>
              </w:rPr>
              <w:t>Engage in IT developments as they apply to clients and service administration.</w:t>
            </w:r>
          </w:p>
          <w:p w14:paraId="52E4ACEA" w14:textId="77777777" w:rsidR="003A07D3" w:rsidRPr="004C49B4" w:rsidRDefault="003A07D3" w:rsidP="003A07D3">
            <w:pPr>
              <w:numPr>
                <w:ilvl w:val="0"/>
                <w:numId w:val="4"/>
              </w:numPr>
              <w:suppressAutoHyphens/>
              <w:jc w:val="both"/>
              <w:rPr>
                <w:rFonts w:ascii="Arial" w:hAnsi="Arial" w:cs="Arial"/>
                <w:b/>
                <w:lang w:eastAsia="en-US"/>
              </w:rPr>
            </w:pPr>
            <w:r w:rsidRPr="004C49B4">
              <w:rPr>
                <w:rFonts w:ascii="Arial" w:hAnsi="Arial" w:cs="Arial"/>
                <w:lang w:eastAsia="en-US"/>
              </w:rPr>
              <w:t>Plan, deliver and evaluate education, training and health promotion activities, incorporating inter-professional education models as appropriate</w:t>
            </w:r>
          </w:p>
          <w:p w14:paraId="29CA6A38"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 xml:space="preserve">Identify and avail of formal and informal learning opportunities within </w:t>
            </w:r>
            <w:r>
              <w:rPr>
                <w:rFonts w:ascii="Arial" w:hAnsi="Arial" w:cs="Arial"/>
                <w:lang w:eastAsia="en-US"/>
              </w:rPr>
              <w:t>Occupational Therapy</w:t>
            </w:r>
            <w:r w:rsidRPr="004C49B4">
              <w:rPr>
                <w:rFonts w:ascii="Arial" w:hAnsi="Arial" w:cs="Arial"/>
                <w:lang w:eastAsia="en-US"/>
              </w:rPr>
              <w:t xml:space="preserve"> and MDT contexts</w:t>
            </w:r>
          </w:p>
          <w:p w14:paraId="5559BEAF" w14:textId="77777777" w:rsidR="003A07D3" w:rsidRPr="004C49B4" w:rsidRDefault="003A07D3" w:rsidP="003A07D3">
            <w:pPr>
              <w:numPr>
                <w:ilvl w:val="0"/>
                <w:numId w:val="4"/>
              </w:numPr>
              <w:suppressAutoHyphens/>
              <w:jc w:val="both"/>
              <w:rPr>
                <w:rFonts w:ascii="Arial" w:hAnsi="Arial" w:cs="Arial"/>
                <w:lang w:eastAsia="en-US"/>
              </w:rPr>
            </w:pPr>
            <w:r w:rsidRPr="004C49B4">
              <w:rPr>
                <w:rFonts w:ascii="Arial" w:hAnsi="Arial" w:cs="Arial"/>
                <w:lang w:eastAsia="en-US"/>
              </w:rPr>
              <w:t xml:space="preserve">Provide safe and effective under-graduate clinical placements </w:t>
            </w:r>
          </w:p>
          <w:p w14:paraId="6EF51F54" w14:textId="77777777" w:rsidR="003A07D3" w:rsidRPr="004C49B4" w:rsidRDefault="003A07D3" w:rsidP="003A07D3">
            <w:pPr>
              <w:suppressAutoHyphens/>
              <w:ind w:left="720"/>
              <w:jc w:val="both"/>
              <w:rPr>
                <w:rFonts w:ascii="Arial" w:hAnsi="Arial" w:cs="Arial"/>
                <w:lang w:eastAsia="en-US"/>
              </w:rPr>
            </w:pPr>
          </w:p>
          <w:p w14:paraId="4CBFDEF6" w14:textId="77777777" w:rsidR="003A07D3" w:rsidRDefault="003A07D3" w:rsidP="003A07D3">
            <w:pPr>
              <w:jc w:val="both"/>
              <w:rPr>
                <w:rFonts w:ascii="Arial" w:hAnsi="Arial" w:cs="Arial"/>
              </w:rPr>
            </w:pPr>
            <w:r w:rsidRPr="004C49B4">
              <w:rPr>
                <w:rFonts w:ascii="Arial" w:hAnsi="Arial" w:cs="Arial"/>
                <w:b/>
                <w:iCs/>
                <w:lang w:val="en-IE"/>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4C49B4">
              <w:rPr>
                <w:rFonts w:ascii="Arial" w:hAnsi="Arial" w:cs="Arial"/>
              </w:rPr>
              <w:t xml:space="preserve">  </w:t>
            </w:r>
          </w:p>
          <w:p w14:paraId="32872A7A" w14:textId="77777777" w:rsidR="003A07D3" w:rsidRPr="004C49B4" w:rsidRDefault="003A07D3" w:rsidP="003A07D3">
            <w:pPr>
              <w:jc w:val="both"/>
              <w:rPr>
                <w:rFonts w:ascii="Arial" w:hAnsi="Arial" w:cs="Arial"/>
                <w:b/>
                <w:iCs/>
                <w:color w:val="FF0000"/>
                <w:lang w:val="en-IE"/>
              </w:rPr>
            </w:pPr>
          </w:p>
        </w:tc>
      </w:tr>
      <w:tr w:rsidR="003A07D3" w:rsidRPr="004C49B4" w14:paraId="6D70F0C8" w14:textId="77777777" w:rsidTr="00081955">
        <w:tc>
          <w:tcPr>
            <w:tcW w:w="2364" w:type="dxa"/>
          </w:tcPr>
          <w:p w14:paraId="5CD5F580" w14:textId="77777777" w:rsidR="003A07D3" w:rsidRPr="00564EED" w:rsidRDefault="003A07D3" w:rsidP="003A07D3">
            <w:pPr>
              <w:jc w:val="both"/>
              <w:rPr>
                <w:rFonts w:ascii="Arial" w:hAnsi="Arial" w:cs="Arial"/>
                <w:b/>
                <w:bCs/>
              </w:rPr>
            </w:pPr>
            <w:r w:rsidRPr="00564EED">
              <w:rPr>
                <w:rFonts w:ascii="Arial" w:hAnsi="Arial" w:cs="Arial"/>
                <w:b/>
                <w:bCs/>
              </w:rPr>
              <w:t>Eligibility Criteria</w:t>
            </w:r>
          </w:p>
          <w:p w14:paraId="1738225E" w14:textId="77777777" w:rsidR="003A07D3" w:rsidRPr="00564EED" w:rsidRDefault="003A07D3" w:rsidP="003A07D3">
            <w:pPr>
              <w:jc w:val="both"/>
              <w:rPr>
                <w:rFonts w:ascii="Arial" w:hAnsi="Arial" w:cs="Arial"/>
                <w:b/>
                <w:bCs/>
              </w:rPr>
            </w:pPr>
          </w:p>
          <w:p w14:paraId="5F8B3515" w14:textId="77777777" w:rsidR="003A07D3" w:rsidRPr="00564EED" w:rsidRDefault="003A07D3" w:rsidP="003A07D3">
            <w:pPr>
              <w:jc w:val="both"/>
              <w:rPr>
                <w:rFonts w:ascii="Arial" w:hAnsi="Arial" w:cs="Arial"/>
                <w:b/>
                <w:bCs/>
              </w:rPr>
            </w:pPr>
            <w:r w:rsidRPr="00564EED">
              <w:rPr>
                <w:rFonts w:ascii="Arial" w:hAnsi="Arial" w:cs="Arial"/>
                <w:b/>
                <w:bCs/>
              </w:rPr>
              <w:t>Qualifications and/ or experience</w:t>
            </w:r>
          </w:p>
          <w:p w14:paraId="7A8044A9" w14:textId="77777777" w:rsidR="003A07D3" w:rsidRPr="00564EED" w:rsidRDefault="003A07D3" w:rsidP="003A07D3">
            <w:pPr>
              <w:jc w:val="both"/>
              <w:rPr>
                <w:rFonts w:ascii="Arial" w:hAnsi="Arial" w:cs="Arial"/>
                <w:b/>
                <w:bCs/>
              </w:rPr>
            </w:pPr>
          </w:p>
        </w:tc>
        <w:tc>
          <w:tcPr>
            <w:tcW w:w="8256" w:type="dxa"/>
          </w:tcPr>
          <w:p w14:paraId="25D70606" w14:textId="77777777" w:rsidR="003A07D3" w:rsidRDefault="003A07D3" w:rsidP="003A07D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0"/>
                <w:szCs w:val="20"/>
                <w:lang w:val="en-GB"/>
              </w:rPr>
              <w:t>Candidates must have at the latest date of application:</w:t>
            </w:r>
            <w:r>
              <w:rPr>
                <w:rStyle w:val="eop"/>
                <w:rFonts w:ascii="Arial" w:hAnsi="Arial" w:cs="Arial"/>
                <w:sz w:val="20"/>
                <w:szCs w:val="20"/>
              </w:rPr>
              <w:t> </w:t>
            </w:r>
          </w:p>
          <w:p w14:paraId="450EED1F" w14:textId="77777777" w:rsidR="003A07D3" w:rsidRDefault="003A07D3" w:rsidP="003A0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68AB890A" w14:textId="77777777" w:rsidR="003A07D3" w:rsidRDefault="003A07D3" w:rsidP="003A07D3">
            <w:pPr>
              <w:pStyle w:val="paragraph"/>
              <w:numPr>
                <w:ilvl w:val="0"/>
                <w:numId w:val="12"/>
              </w:numPr>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lang w:val="en-GB"/>
              </w:rPr>
              <w:t xml:space="preserve">Statutory Registration, Professional Qualifications, Experiences, </w:t>
            </w:r>
            <w:proofErr w:type="spellStart"/>
            <w:r>
              <w:rPr>
                <w:rStyle w:val="normaltextrun"/>
                <w:rFonts w:ascii="Arial" w:hAnsi="Arial" w:cs="Arial"/>
                <w:b/>
                <w:bCs/>
                <w:sz w:val="20"/>
                <w:szCs w:val="20"/>
                <w:u w:val="single"/>
                <w:lang w:val="en-GB"/>
              </w:rPr>
              <w:t>etc</w:t>
            </w:r>
            <w:proofErr w:type="spellEnd"/>
            <w:r>
              <w:rPr>
                <w:rStyle w:val="eop"/>
                <w:rFonts w:ascii="Arial" w:hAnsi="Arial" w:cs="Arial"/>
                <w:sz w:val="20"/>
                <w:szCs w:val="20"/>
              </w:rPr>
              <w:t> </w:t>
            </w:r>
          </w:p>
          <w:p w14:paraId="17B5291D" w14:textId="77777777" w:rsidR="003A07D3" w:rsidRDefault="003A07D3" w:rsidP="003A0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1BF70744" w14:textId="77777777" w:rsidR="003A07D3" w:rsidRDefault="003A07D3" w:rsidP="003A07D3">
            <w:pPr>
              <w:pStyle w:val="paragraph"/>
              <w:numPr>
                <w:ilvl w:val="0"/>
                <w:numId w:val="10"/>
              </w:numPr>
              <w:spacing w:before="0" w:beforeAutospacing="0" w:after="0" w:afterAutospacing="0"/>
              <w:textAlignment w:val="baseline"/>
              <w:rPr>
                <w:rStyle w:val="eop"/>
                <w:rFonts w:ascii="Arial" w:hAnsi="Arial" w:cs="Arial"/>
                <w:sz w:val="20"/>
                <w:szCs w:val="20"/>
              </w:rPr>
            </w:pPr>
            <w:r>
              <w:rPr>
                <w:rStyle w:val="normaltextrun"/>
                <w:rFonts w:ascii="Arial" w:hAnsi="Arial" w:cs="Arial"/>
                <w:b/>
                <w:bCs/>
                <w:sz w:val="20"/>
                <w:szCs w:val="20"/>
                <w:lang w:val="en-GB"/>
              </w:rPr>
              <w:t>Candidates for appointment must:</w:t>
            </w:r>
            <w:r>
              <w:rPr>
                <w:rStyle w:val="eop"/>
                <w:rFonts w:ascii="Arial" w:hAnsi="Arial" w:cs="Arial"/>
                <w:sz w:val="20"/>
                <w:szCs w:val="20"/>
              </w:rPr>
              <w:t> </w:t>
            </w:r>
          </w:p>
          <w:p w14:paraId="6EDE8B59" w14:textId="77777777" w:rsidR="003A07D3" w:rsidRDefault="003A07D3" w:rsidP="003A07D3">
            <w:pPr>
              <w:pStyle w:val="paragraph"/>
              <w:spacing w:before="0" w:beforeAutospacing="0" w:after="0" w:afterAutospacing="0"/>
              <w:ind w:left="1080"/>
              <w:textAlignment w:val="baseline"/>
              <w:rPr>
                <w:rFonts w:ascii="Arial" w:hAnsi="Arial" w:cs="Arial"/>
                <w:sz w:val="20"/>
                <w:szCs w:val="20"/>
              </w:rPr>
            </w:pPr>
          </w:p>
          <w:p w14:paraId="6A94D8C1" w14:textId="77777777" w:rsidR="003A07D3" w:rsidRPr="00276851" w:rsidRDefault="003A07D3" w:rsidP="003A07D3">
            <w:pPr>
              <w:pStyle w:val="paragraph"/>
              <w:numPr>
                <w:ilvl w:val="0"/>
                <w:numId w:val="11"/>
              </w:numPr>
              <w:spacing w:before="0" w:beforeAutospacing="0" w:after="0" w:afterAutospacing="0"/>
              <w:textAlignment w:val="baseline"/>
              <w:rPr>
                <w:rStyle w:val="eop"/>
                <w:rFonts w:ascii="Arial" w:hAnsi="Arial" w:cs="Arial"/>
                <w:sz w:val="20"/>
                <w:szCs w:val="20"/>
                <w:lang w:val="en-GB"/>
              </w:rPr>
            </w:pPr>
            <w:r>
              <w:rPr>
                <w:rStyle w:val="normaltextrun"/>
                <w:rFonts w:ascii="Arial" w:hAnsi="Arial" w:cs="Arial"/>
                <w:sz w:val="20"/>
                <w:szCs w:val="20"/>
                <w:lang w:val="en-GB"/>
              </w:rPr>
              <w:t>Be registered or be eligible for registration on the Occupational Therapists Register maintained by the Occupational Therapists Registration Board at CORU</w:t>
            </w:r>
            <w:r w:rsidRPr="00276851">
              <w:rPr>
                <w:rStyle w:val="normaltextrun"/>
                <w:rFonts w:ascii="Arial" w:hAnsi="Arial" w:cs="Arial"/>
                <w:sz w:val="20"/>
                <w:szCs w:val="20"/>
                <w:lang w:val="en-GB"/>
              </w:rPr>
              <w:t>. (</w:t>
            </w:r>
            <w:r w:rsidRPr="00276851">
              <w:rPr>
                <w:rStyle w:val="normaltextrun"/>
                <w:rFonts w:ascii="Arial" w:hAnsi="Arial" w:cs="Arial"/>
                <w:i/>
                <w:iCs/>
                <w:sz w:val="20"/>
                <w:szCs w:val="20"/>
                <w:u w:val="single"/>
                <w:lang w:val="en-GB"/>
              </w:rPr>
              <w:t>https://www.coru.ie/)</w:t>
            </w:r>
            <w:r>
              <w:rPr>
                <w:rStyle w:val="normaltextrun"/>
                <w:rFonts w:ascii="Arial" w:hAnsi="Arial" w:cs="Arial"/>
                <w:i/>
                <w:iCs/>
                <w:sz w:val="20"/>
                <w:szCs w:val="20"/>
                <w:u w:val="single"/>
              </w:rPr>
              <w:t>.</w:t>
            </w:r>
          </w:p>
          <w:p w14:paraId="6B4C5507" w14:textId="77777777" w:rsidR="003A07D3" w:rsidRDefault="003A07D3" w:rsidP="003A07D3">
            <w:pPr>
              <w:pStyle w:val="paragraph"/>
              <w:spacing w:before="0" w:beforeAutospacing="0" w:after="0" w:afterAutospacing="0"/>
              <w:jc w:val="center"/>
              <w:textAlignment w:val="baseline"/>
              <w:rPr>
                <w:rStyle w:val="eop"/>
                <w:rFonts w:ascii="Arial" w:hAnsi="Arial" w:cs="Arial"/>
              </w:rPr>
            </w:pPr>
          </w:p>
          <w:p w14:paraId="6A66E37A" w14:textId="77777777" w:rsidR="003A07D3" w:rsidRDefault="003A07D3" w:rsidP="003A0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14:paraId="0831BBEE" w14:textId="77777777" w:rsidR="003A07D3" w:rsidRPr="00D81DB6" w:rsidRDefault="003A07D3" w:rsidP="003A07D3">
            <w:pPr>
              <w:pStyle w:val="paragraph"/>
              <w:numPr>
                <w:ilvl w:val="0"/>
                <w:numId w:val="11"/>
              </w:numPr>
              <w:spacing w:before="0" w:beforeAutospacing="0" w:after="0" w:afterAutospacing="0"/>
              <w:textAlignment w:val="baseline"/>
              <w:rPr>
                <w:rFonts w:ascii="Arial" w:hAnsi="Arial" w:cs="Arial"/>
                <w:sz w:val="20"/>
                <w:szCs w:val="20"/>
                <w:lang w:val="en-GB"/>
              </w:rPr>
            </w:pPr>
            <w:r>
              <w:rPr>
                <w:rStyle w:val="normaltextrun"/>
                <w:rFonts w:ascii="Arial" w:hAnsi="Arial" w:cs="Arial"/>
                <w:sz w:val="20"/>
                <w:szCs w:val="20"/>
                <w:lang w:val="en-GB"/>
              </w:rPr>
              <w:t>Have three years full time (or an aggregate of three years) post qualification clinical experience.</w:t>
            </w:r>
            <w:r>
              <w:rPr>
                <w:rStyle w:val="eop"/>
                <w:rFonts w:ascii="Arial" w:hAnsi="Arial" w:cs="Arial"/>
                <w:sz w:val="20"/>
                <w:szCs w:val="20"/>
              </w:rPr>
              <w:t> </w:t>
            </w:r>
          </w:p>
          <w:p w14:paraId="77034F8E" w14:textId="77777777" w:rsidR="003A07D3" w:rsidRDefault="003A07D3" w:rsidP="003A0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55100055" w14:textId="77777777" w:rsidR="003A07D3" w:rsidRDefault="003A07D3" w:rsidP="003A0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14:paraId="61E99F8F" w14:textId="77777777" w:rsidR="003A07D3" w:rsidRDefault="003A07D3" w:rsidP="003A07D3">
            <w:pPr>
              <w:pStyle w:val="paragraph"/>
              <w:numPr>
                <w:ilvl w:val="0"/>
                <w:numId w:val="11"/>
              </w:numPr>
              <w:spacing w:before="0" w:beforeAutospacing="0" w:after="0" w:afterAutospacing="0"/>
              <w:textAlignment w:val="baseline"/>
              <w:rPr>
                <w:rFonts w:ascii="Segoe UI" w:hAnsi="Segoe UI" w:cs="Segoe UI"/>
                <w:sz w:val="18"/>
                <w:szCs w:val="18"/>
              </w:rPr>
            </w:pPr>
            <w:r>
              <w:rPr>
                <w:rStyle w:val="normaltextrun"/>
                <w:rFonts w:ascii="Arial" w:hAnsi="Arial" w:cs="Arial"/>
                <w:sz w:val="20"/>
                <w:szCs w:val="20"/>
                <w:lang w:val="en-GB"/>
              </w:rPr>
              <w:t>Have the requisite knowledge and ability (including a high standard of suitability and professional ability) for the proper discharge of the duties of the office.</w:t>
            </w:r>
            <w:r>
              <w:rPr>
                <w:rStyle w:val="eop"/>
                <w:rFonts w:ascii="Arial" w:hAnsi="Arial" w:cs="Arial"/>
                <w:sz w:val="20"/>
                <w:szCs w:val="20"/>
              </w:rPr>
              <w:t> </w:t>
            </w:r>
          </w:p>
          <w:p w14:paraId="5A9B1341" w14:textId="77777777" w:rsidR="003A07D3" w:rsidRDefault="003A07D3" w:rsidP="003A07D3">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 </w:t>
            </w:r>
          </w:p>
          <w:p w14:paraId="0A3E8A72" w14:textId="77777777" w:rsidR="003A07D3" w:rsidRDefault="003A07D3" w:rsidP="003A07D3">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GB"/>
              </w:rPr>
              <w:t>And</w:t>
            </w:r>
          </w:p>
          <w:p w14:paraId="1C51E51F" w14:textId="77777777" w:rsidR="003A07D3" w:rsidRPr="006A4857" w:rsidRDefault="003A07D3" w:rsidP="003A07D3">
            <w:pPr>
              <w:pStyle w:val="paragraph"/>
              <w:numPr>
                <w:ilvl w:val="0"/>
                <w:numId w:val="11"/>
              </w:numPr>
              <w:spacing w:before="0" w:beforeAutospacing="0" w:after="0" w:afterAutospacing="0"/>
              <w:textAlignment w:val="baseline"/>
              <w:rPr>
                <w:rStyle w:val="eop"/>
                <w:rFonts w:ascii="Arial" w:hAnsi="Arial" w:cs="Arial"/>
                <w:sz w:val="20"/>
                <w:szCs w:val="20"/>
                <w:lang w:val="en-GB"/>
              </w:rPr>
            </w:pPr>
            <w:r>
              <w:rPr>
                <w:rStyle w:val="normaltextrun"/>
                <w:rFonts w:ascii="Arial" w:hAnsi="Arial" w:cs="Arial"/>
                <w:sz w:val="20"/>
                <w:szCs w:val="20"/>
                <w:lang w:val="en-GB"/>
              </w:rPr>
              <w:t>Provide proof of Statutory Registration on the Occupational Therapists Register maintained by the Occupational Therapists Registration Board at CORU </w:t>
            </w:r>
            <w:r w:rsidRPr="006A4857">
              <w:rPr>
                <w:rStyle w:val="normaltextrun"/>
                <w:rFonts w:ascii="Arial" w:hAnsi="Arial" w:cs="Arial"/>
                <w:b/>
                <w:bCs/>
                <w:sz w:val="20"/>
                <w:szCs w:val="20"/>
                <w:u w:val="single"/>
                <w:lang w:val="en-GB"/>
              </w:rPr>
              <w:t>before a contract of employment can be issued.</w:t>
            </w:r>
            <w:r w:rsidRPr="006A4857">
              <w:rPr>
                <w:rStyle w:val="eop"/>
                <w:rFonts w:ascii="Arial" w:hAnsi="Arial" w:cs="Arial"/>
                <w:sz w:val="20"/>
                <w:szCs w:val="20"/>
              </w:rPr>
              <w:t> </w:t>
            </w:r>
          </w:p>
          <w:p w14:paraId="157E7450" w14:textId="77777777" w:rsidR="003A07D3" w:rsidRDefault="003A07D3" w:rsidP="003A07D3">
            <w:pPr>
              <w:pStyle w:val="paragraph"/>
              <w:numPr>
                <w:ilvl w:val="0"/>
                <w:numId w:val="12"/>
              </w:numPr>
              <w:spacing w:before="0" w:beforeAutospacing="0" w:after="0" w:afterAutospacing="0"/>
              <w:textAlignment w:val="baseline"/>
            </w:pPr>
            <w:r>
              <w:t xml:space="preserve"> </w:t>
            </w:r>
            <w:r>
              <w:rPr>
                <w:rStyle w:val="normaltextrun"/>
                <w:rFonts w:ascii="Arial" w:hAnsi="Arial" w:cs="Arial"/>
                <w:b/>
                <w:bCs/>
                <w:sz w:val="20"/>
                <w:szCs w:val="20"/>
                <w:u w:val="single"/>
                <w:lang w:val="en-GB"/>
              </w:rPr>
              <w:t>Annual registration</w:t>
            </w:r>
            <w:r>
              <w:rPr>
                <w:rStyle w:val="eop"/>
                <w:rFonts w:ascii="Arial" w:hAnsi="Arial" w:cs="Arial"/>
                <w:sz w:val="20"/>
                <w:szCs w:val="20"/>
              </w:rPr>
              <w:t> </w:t>
            </w:r>
          </w:p>
          <w:p w14:paraId="2F40D271" w14:textId="77777777" w:rsidR="003A07D3" w:rsidRDefault="003A07D3" w:rsidP="003A07D3">
            <w:pPr>
              <w:pStyle w:val="paragraph"/>
              <w:spacing w:before="0" w:beforeAutospacing="0" w:after="0" w:afterAutospacing="0"/>
              <w:textAlignment w:val="baseline"/>
              <w:rPr>
                <w:rFonts w:ascii="Arial" w:hAnsi="Arial" w:cs="Arial"/>
                <w:sz w:val="20"/>
                <w:szCs w:val="20"/>
              </w:rPr>
            </w:pPr>
          </w:p>
          <w:p w14:paraId="64D6076D" w14:textId="77777777" w:rsidR="003A07D3" w:rsidRDefault="003A07D3" w:rsidP="003A07D3">
            <w:pPr>
              <w:pStyle w:val="paragraph"/>
              <w:numPr>
                <w:ilvl w:val="0"/>
                <w:numId w:val="13"/>
              </w:numPr>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On appointment, practitioners must maintain annual registration on the Occupational Therapists Register maintained by the Occupational Therapists Registration Board at CORU</w:t>
            </w:r>
            <w:r>
              <w:rPr>
                <w:rStyle w:val="normaltextrun"/>
                <w:rFonts w:ascii="Arial" w:hAnsi="Arial" w:cs="Arial"/>
                <w:sz w:val="20"/>
                <w:szCs w:val="20"/>
              </w:rPr>
              <w:t>.</w:t>
            </w:r>
          </w:p>
          <w:p w14:paraId="31E26C9F" w14:textId="324DD277" w:rsidR="003A07D3" w:rsidRDefault="003A07D3" w:rsidP="003D4A28">
            <w:pPr>
              <w:pStyle w:val="paragraph"/>
              <w:spacing w:before="0" w:beforeAutospacing="0" w:after="0" w:afterAutospacing="0"/>
              <w:jc w:val="center"/>
              <w:textAlignment w:val="baseline"/>
              <w:rPr>
                <w:rStyle w:val="normaltextrun"/>
                <w:rFonts w:ascii="Arial" w:hAnsi="Arial" w:cs="Arial"/>
                <w:b/>
                <w:bCs/>
                <w:sz w:val="20"/>
                <w:szCs w:val="20"/>
                <w:lang w:val="en-GB"/>
              </w:rPr>
            </w:pPr>
            <w:r>
              <w:rPr>
                <w:rStyle w:val="normaltextrun"/>
                <w:rFonts w:ascii="Arial" w:hAnsi="Arial" w:cs="Arial"/>
                <w:b/>
                <w:bCs/>
                <w:sz w:val="20"/>
                <w:szCs w:val="20"/>
                <w:lang w:val="en-GB"/>
              </w:rPr>
              <w:t>And</w:t>
            </w:r>
          </w:p>
          <w:p w14:paraId="566DCB08" w14:textId="77777777" w:rsidR="003A07D3" w:rsidRDefault="003A07D3" w:rsidP="003A07D3">
            <w:pPr>
              <w:pStyle w:val="paragraph"/>
              <w:spacing w:before="0" w:beforeAutospacing="0" w:after="0" w:afterAutospacing="0"/>
              <w:jc w:val="center"/>
              <w:textAlignment w:val="baseline"/>
              <w:rPr>
                <w:rFonts w:ascii="Arial" w:hAnsi="Arial" w:cs="Arial"/>
                <w:sz w:val="20"/>
                <w:szCs w:val="20"/>
              </w:rPr>
            </w:pPr>
          </w:p>
          <w:p w14:paraId="4D12D662" w14:textId="77777777" w:rsidR="003A07D3" w:rsidRDefault="003A07D3" w:rsidP="003A07D3">
            <w:pPr>
              <w:pStyle w:val="paragraph"/>
              <w:numPr>
                <w:ilvl w:val="0"/>
                <w:numId w:val="13"/>
              </w:numPr>
              <w:spacing w:before="0" w:beforeAutospacing="0" w:after="0" w:afterAutospacing="0"/>
              <w:textAlignment w:val="baseline"/>
              <w:rPr>
                <w:rStyle w:val="eop"/>
                <w:rFonts w:ascii="Arial" w:hAnsi="Arial" w:cs="Arial"/>
                <w:sz w:val="20"/>
                <w:szCs w:val="20"/>
              </w:rPr>
            </w:pPr>
            <w:r>
              <w:rPr>
                <w:rStyle w:val="normaltextrun"/>
                <w:rFonts w:ascii="Arial" w:hAnsi="Arial" w:cs="Arial"/>
                <w:sz w:val="20"/>
                <w:szCs w:val="20"/>
                <w:lang w:val="en-GB"/>
              </w:rPr>
              <w:t>Practitioners must confirm annual registration with CORU to the HSE by way of the annual Patient Safety Assurance Certificate (PSAC).</w:t>
            </w:r>
            <w:r>
              <w:rPr>
                <w:rStyle w:val="eop"/>
                <w:rFonts w:ascii="Arial" w:hAnsi="Arial" w:cs="Arial"/>
                <w:sz w:val="20"/>
                <w:szCs w:val="20"/>
              </w:rPr>
              <w:t> </w:t>
            </w:r>
          </w:p>
          <w:p w14:paraId="23924551" w14:textId="77777777" w:rsidR="003A07D3" w:rsidRDefault="003A07D3" w:rsidP="003A07D3">
            <w:pPr>
              <w:pStyle w:val="paragraph"/>
              <w:spacing w:before="0" w:beforeAutospacing="0" w:after="0" w:afterAutospacing="0"/>
              <w:textAlignment w:val="baseline"/>
              <w:rPr>
                <w:rFonts w:ascii="Arial" w:hAnsi="Arial" w:cs="Arial"/>
                <w:sz w:val="20"/>
                <w:szCs w:val="20"/>
              </w:rPr>
            </w:pPr>
          </w:p>
          <w:p w14:paraId="3D79EB20" w14:textId="77777777" w:rsidR="003A07D3" w:rsidRPr="00D81DB6" w:rsidRDefault="003A07D3" w:rsidP="003A07D3">
            <w:pPr>
              <w:pStyle w:val="paragraph"/>
              <w:numPr>
                <w:ilvl w:val="0"/>
                <w:numId w:val="12"/>
              </w:numPr>
              <w:spacing w:before="0" w:beforeAutospacing="0" w:after="0" w:afterAutospacing="0"/>
              <w:textAlignment w:val="baseline"/>
              <w:rPr>
                <w:rFonts w:ascii="Arial" w:hAnsi="Arial" w:cs="Arial"/>
                <w:sz w:val="20"/>
                <w:szCs w:val="20"/>
                <w:u w:val="single"/>
              </w:rPr>
            </w:pPr>
            <w:r w:rsidRPr="00D81DB6">
              <w:rPr>
                <w:rStyle w:val="normaltextrun"/>
                <w:rFonts w:ascii="Arial" w:hAnsi="Arial" w:cs="Arial"/>
                <w:b/>
                <w:bCs/>
                <w:sz w:val="20"/>
                <w:szCs w:val="20"/>
                <w:u w:val="single"/>
                <w:lang w:val="en-GB"/>
              </w:rPr>
              <w:t>Health</w:t>
            </w:r>
            <w:r w:rsidRPr="00D81DB6">
              <w:rPr>
                <w:rStyle w:val="eop"/>
                <w:rFonts w:ascii="Arial" w:hAnsi="Arial" w:cs="Arial"/>
                <w:sz w:val="20"/>
                <w:szCs w:val="20"/>
                <w:u w:val="single"/>
              </w:rPr>
              <w:t> </w:t>
            </w:r>
          </w:p>
          <w:p w14:paraId="093DF508" w14:textId="77777777" w:rsidR="003A07D3" w:rsidRDefault="003A07D3" w:rsidP="003A07D3">
            <w:pPr>
              <w:pStyle w:val="paragraph"/>
              <w:spacing w:before="0" w:beforeAutospacing="0" w:after="0" w:afterAutospacing="0"/>
              <w:textAlignment w:val="baseline"/>
              <w:rPr>
                <w:rFonts w:ascii="Arial" w:hAnsi="Arial" w:cs="Arial"/>
                <w:sz w:val="20"/>
                <w:szCs w:val="20"/>
              </w:rPr>
            </w:pPr>
            <w:r>
              <w:rPr>
                <w:rStyle w:val="normaltextrun"/>
                <w:rFonts w:ascii="Arial" w:hAnsi="Arial" w:cs="Arial"/>
                <w:sz w:val="20"/>
                <w:szCs w:val="20"/>
                <w:lang w:val="en-GB"/>
              </w:rPr>
              <w:t>A candidate for and any person holding the office must be fully competent and capable of undertaking the duties attached to the office and be in a state of health such as would indicate a reasonable prospect of ability to render regular and efficient service. </w:t>
            </w:r>
            <w:r>
              <w:rPr>
                <w:rStyle w:val="eop"/>
                <w:rFonts w:ascii="Arial" w:hAnsi="Arial" w:cs="Arial"/>
                <w:sz w:val="20"/>
                <w:szCs w:val="20"/>
              </w:rPr>
              <w:t> </w:t>
            </w:r>
          </w:p>
          <w:p w14:paraId="28EDF58C" w14:textId="77777777" w:rsidR="003A07D3" w:rsidRDefault="003A07D3" w:rsidP="003A07D3">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w:t>
            </w:r>
          </w:p>
          <w:p w14:paraId="4BF1B3D5" w14:textId="77777777" w:rsidR="003A07D3" w:rsidRDefault="003A07D3" w:rsidP="003A07D3">
            <w:pPr>
              <w:pStyle w:val="paragraph"/>
              <w:spacing w:before="0" w:beforeAutospacing="0" w:after="0" w:afterAutospacing="0"/>
              <w:textAlignment w:val="baseline"/>
              <w:rPr>
                <w:rFonts w:ascii="Arial" w:hAnsi="Arial" w:cs="Arial"/>
                <w:sz w:val="20"/>
                <w:szCs w:val="20"/>
              </w:rPr>
            </w:pPr>
          </w:p>
          <w:p w14:paraId="128CC028" w14:textId="77777777" w:rsidR="003A07D3" w:rsidRPr="00D81DB6" w:rsidRDefault="003A07D3" w:rsidP="003A07D3">
            <w:pPr>
              <w:pStyle w:val="paragraph"/>
              <w:numPr>
                <w:ilvl w:val="0"/>
                <w:numId w:val="12"/>
              </w:numPr>
              <w:spacing w:before="0" w:beforeAutospacing="0" w:after="0" w:afterAutospacing="0"/>
              <w:textAlignment w:val="baseline"/>
              <w:rPr>
                <w:rFonts w:ascii="Arial" w:hAnsi="Arial" w:cs="Arial"/>
                <w:sz w:val="20"/>
                <w:szCs w:val="20"/>
                <w:u w:val="single"/>
              </w:rPr>
            </w:pPr>
            <w:r w:rsidRPr="00D81DB6">
              <w:rPr>
                <w:rStyle w:val="normaltextrun"/>
                <w:rFonts w:ascii="Arial" w:hAnsi="Arial" w:cs="Arial"/>
                <w:b/>
                <w:bCs/>
                <w:sz w:val="20"/>
                <w:szCs w:val="20"/>
                <w:u w:val="single"/>
                <w:lang w:val="en-GB"/>
              </w:rPr>
              <w:t>Character</w:t>
            </w:r>
            <w:r w:rsidRPr="00D81DB6">
              <w:rPr>
                <w:rStyle w:val="eop"/>
                <w:rFonts w:ascii="Arial" w:hAnsi="Arial" w:cs="Arial"/>
                <w:sz w:val="20"/>
                <w:szCs w:val="20"/>
                <w:u w:val="single"/>
              </w:rPr>
              <w:t> </w:t>
            </w:r>
          </w:p>
          <w:p w14:paraId="234A1E16" w14:textId="03512822" w:rsidR="003A07D3" w:rsidRPr="00BE491B" w:rsidRDefault="003A07D3" w:rsidP="003D4A28">
            <w:pPr>
              <w:pStyle w:val="paragraph"/>
              <w:spacing w:before="0" w:beforeAutospacing="0" w:after="0" w:afterAutospacing="0"/>
              <w:ind w:right="-780"/>
              <w:textAlignment w:val="baseline"/>
              <w:rPr>
                <w:rFonts w:ascii="Arial" w:hAnsi="Arial" w:cs="Arial"/>
                <w:b/>
                <w:bCs/>
                <w:iCs/>
                <w:color w:val="222222"/>
                <w:shd w:val="clear" w:color="auto" w:fill="FFFFFF"/>
              </w:rPr>
            </w:pPr>
            <w:r>
              <w:rPr>
                <w:rStyle w:val="normaltextrun"/>
                <w:rFonts w:ascii="Arial" w:hAnsi="Arial" w:cs="Arial"/>
                <w:sz w:val="20"/>
                <w:szCs w:val="20"/>
                <w:lang w:val="en-GB"/>
              </w:rPr>
              <w:t>Each candidate for and any person holding the office must be of good character.</w:t>
            </w:r>
            <w:r>
              <w:rPr>
                <w:rStyle w:val="eop"/>
                <w:rFonts w:ascii="Arial" w:hAnsi="Arial" w:cs="Arial"/>
                <w:sz w:val="20"/>
                <w:szCs w:val="20"/>
              </w:rPr>
              <w:t> </w:t>
            </w:r>
          </w:p>
        </w:tc>
      </w:tr>
      <w:tr w:rsidR="008E43D3" w:rsidRPr="004C49B4" w14:paraId="67F86046" w14:textId="77777777" w:rsidTr="00081955">
        <w:tc>
          <w:tcPr>
            <w:tcW w:w="2364" w:type="dxa"/>
            <w:tcBorders>
              <w:top w:val="single" w:sz="4" w:space="0" w:color="auto"/>
              <w:left w:val="single" w:sz="4" w:space="0" w:color="auto"/>
              <w:bottom w:val="single" w:sz="4" w:space="0" w:color="auto"/>
              <w:right w:val="single" w:sz="4" w:space="0" w:color="auto"/>
            </w:tcBorders>
          </w:tcPr>
          <w:p w14:paraId="34F2C5A9" w14:textId="5EB54923" w:rsidR="008E43D3" w:rsidRPr="00564EED" w:rsidRDefault="008E43D3" w:rsidP="003D4A28">
            <w:pPr>
              <w:rPr>
                <w:rFonts w:ascii="Arial" w:hAnsi="Arial" w:cs="Arial"/>
                <w:b/>
                <w:bCs/>
              </w:rPr>
            </w:pPr>
            <w:r>
              <w:rPr>
                <w:rFonts w:ascii="Arial" w:hAnsi="Arial" w:cs="Arial"/>
                <w:b/>
                <w:bCs/>
              </w:rPr>
              <w:t xml:space="preserve">Post </w:t>
            </w:r>
            <w:r w:rsidRPr="00564EED">
              <w:rPr>
                <w:rFonts w:ascii="Arial" w:hAnsi="Arial" w:cs="Arial"/>
                <w:b/>
                <w:bCs/>
              </w:rPr>
              <w:t>Specific Requirements</w:t>
            </w:r>
          </w:p>
        </w:tc>
        <w:tc>
          <w:tcPr>
            <w:tcW w:w="8256" w:type="dxa"/>
            <w:tcBorders>
              <w:top w:val="single" w:sz="4" w:space="0" w:color="auto"/>
              <w:left w:val="single" w:sz="4" w:space="0" w:color="auto"/>
              <w:bottom w:val="single" w:sz="4" w:space="0" w:color="auto"/>
              <w:right w:val="single" w:sz="4" w:space="0" w:color="auto"/>
            </w:tcBorders>
          </w:tcPr>
          <w:p w14:paraId="6095A56E" w14:textId="77777777" w:rsidR="008E43D3" w:rsidRPr="004E6CFB" w:rsidRDefault="004E6CFB" w:rsidP="004E6CFB">
            <w:pPr>
              <w:rPr>
                <w:rFonts w:ascii="Arial" w:hAnsi="Arial" w:cs="Arial"/>
                <w:iCs/>
              </w:rPr>
            </w:pPr>
            <w:bookmarkStart w:id="0" w:name="_GoBack"/>
            <w:r w:rsidRPr="00F85DF0">
              <w:rPr>
                <w:rFonts w:ascii="Arial" w:hAnsi="Arial" w:cs="Arial"/>
                <w:iCs/>
              </w:rPr>
              <w:t>Demonstrate depth and breadth of experience as relevant to the role.</w:t>
            </w:r>
            <w:bookmarkEnd w:id="0"/>
          </w:p>
        </w:tc>
      </w:tr>
      <w:tr w:rsidR="008E43D3" w:rsidRPr="004C49B4" w14:paraId="1892769D" w14:textId="77777777" w:rsidTr="00081955">
        <w:tc>
          <w:tcPr>
            <w:tcW w:w="2364" w:type="dxa"/>
          </w:tcPr>
          <w:p w14:paraId="3E924C2D" w14:textId="77777777" w:rsidR="008E43D3" w:rsidRPr="00437C9E" w:rsidRDefault="008E43D3" w:rsidP="008E43D3">
            <w:pPr>
              <w:rPr>
                <w:rFonts w:ascii="Arial" w:hAnsi="Arial" w:cs="Arial"/>
                <w:b/>
                <w:bCs/>
              </w:rPr>
            </w:pPr>
            <w:r w:rsidRPr="00437C9E">
              <w:rPr>
                <w:rFonts w:ascii="Arial" w:hAnsi="Arial" w:cs="Arial"/>
                <w:b/>
                <w:bCs/>
              </w:rPr>
              <w:t>Other requirements specific to the post</w:t>
            </w:r>
          </w:p>
        </w:tc>
        <w:tc>
          <w:tcPr>
            <w:tcW w:w="8256" w:type="dxa"/>
          </w:tcPr>
          <w:p w14:paraId="0D811FA9" w14:textId="77777777" w:rsidR="004E6CFB" w:rsidRPr="00437C9E" w:rsidRDefault="004E6CFB" w:rsidP="003E164A">
            <w:pPr>
              <w:pStyle w:val="ListParagraph"/>
              <w:numPr>
                <w:ilvl w:val="0"/>
                <w:numId w:val="5"/>
              </w:numPr>
              <w:rPr>
                <w:rFonts w:ascii="Arial" w:hAnsi="Arial" w:cs="Arial"/>
                <w:bCs/>
                <w:iCs/>
              </w:rPr>
            </w:pPr>
            <w:r w:rsidRPr="00437C9E">
              <w:rPr>
                <w:rFonts w:ascii="Arial" w:hAnsi="Arial" w:cs="Arial"/>
                <w:iCs/>
              </w:rPr>
              <w:t>Have access to appropriate transport to fulfil the requirements of the role.</w:t>
            </w:r>
          </w:p>
          <w:p w14:paraId="2DA84A8C" w14:textId="77777777" w:rsidR="008E43D3" w:rsidRPr="00437C9E" w:rsidRDefault="008E43D3" w:rsidP="003E164A">
            <w:pPr>
              <w:pStyle w:val="ListParagraph"/>
              <w:numPr>
                <w:ilvl w:val="0"/>
                <w:numId w:val="5"/>
              </w:numPr>
              <w:rPr>
                <w:rFonts w:ascii="Arial" w:hAnsi="Arial" w:cs="Arial"/>
                <w:bCs/>
                <w:iCs/>
              </w:rPr>
            </w:pPr>
            <w:r w:rsidRPr="00437C9E">
              <w:rPr>
                <w:rFonts w:ascii="Arial" w:hAnsi="Arial" w:cs="Arial"/>
                <w:bCs/>
                <w:iCs/>
              </w:rPr>
              <w:t>The s</w:t>
            </w:r>
            <w:r w:rsidR="003E164A" w:rsidRPr="00437C9E">
              <w:rPr>
                <w:rFonts w:ascii="Arial" w:hAnsi="Arial" w:cs="Arial"/>
                <w:bCs/>
                <w:iCs/>
              </w:rPr>
              <w:t xml:space="preserve">uccessful candidate will work 35 </w:t>
            </w:r>
            <w:r w:rsidRPr="00437C9E">
              <w:rPr>
                <w:rFonts w:ascii="Arial" w:hAnsi="Arial" w:cs="Arial"/>
                <w:bCs/>
                <w:iCs/>
              </w:rPr>
              <w:t>hours</w:t>
            </w:r>
            <w:r w:rsidR="003E164A" w:rsidRPr="00437C9E">
              <w:rPr>
                <w:rFonts w:ascii="Arial" w:hAnsi="Arial" w:cs="Arial"/>
                <w:bCs/>
                <w:iCs/>
              </w:rPr>
              <w:t>.</w:t>
            </w:r>
            <w:r w:rsidRPr="00437C9E">
              <w:rPr>
                <w:rFonts w:ascii="Arial" w:hAnsi="Arial" w:cs="Arial"/>
                <w:bCs/>
                <w:iCs/>
              </w:rPr>
              <w:t xml:space="preserve"> Working hours may </w:t>
            </w:r>
            <w:r w:rsidR="003E164A" w:rsidRPr="00437C9E">
              <w:rPr>
                <w:rFonts w:ascii="Arial" w:hAnsi="Arial" w:cs="Arial"/>
                <w:bCs/>
                <w:iCs/>
              </w:rPr>
              <w:t>change as the service develops.</w:t>
            </w:r>
          </w:p>
          <w:p w14:paraId="6B78E913" w14:textId="0FD3FC76" w:rsidR="008E43D3" w:rsidRPr="00437C9E" w:rsidRDefault="00A16777" w:rsidP="003D4A28">
            <w:pPr>
              <w:pStyle w:val="ListParagraph"/>
              <w:numPr>
                <w:ilvl w:val="0"/>
                <w:numId w:val="5"/>
              </w:numPr>
              <w:rPr>
                <w:rFonts w:ascii="Arial" w:hAnsi="Arial" w:cs="Arial"/>
                <w:iCs/>
              </w:rPr>
            </w:pPr>
            <w:r w:rsidRPr="00437C9E">
              <w:rPr>
                <w:rFonts w:ascii="Arial" w:hAnsi="Arial" w:cs="Arial"/>
                <w:bCs/>
                <w:iCs/>
              </w:rPr>
              <w:t xml:space="preserve">The candidate will be able to work between both sites across the course of working week. </w:t>
            </w:r>
          </w:p>
        </w:tc>
      </w:tr>
      <w:tr w:rsidR="003A07D3" w:rsidRPr="00E766A5" w14:paraId="14843740" w14:textId="77777777" w:rsidTr="00081955">
        <w:tc>
          <w:tcPr>
            <w:tcW w:w="2364" w:type="dxa"/>
          </w:tcPr>
          <w:p w14:paraId="45DD307D" w14:textId="77777777" w:rsidR="003A07D3" w:rsidRPr="004C49B4" w:rsidRDefault="003A07D3" w:rsidP="003A07D3">
            <w:pPr>
              <w:rPr>
                <w:rFonts w:ascii="Arial" w:hAnsi="Arial" w:cs="Arial"/>
                <w:b/>
                <w:bCs/>
                <w:sz w:val="18"/>
                <w:szCs w:val="18"/>
              </w:rPr>
            </w:pPr>
            <w:r w:rsidRPr="004C49B4">
              <w:rPr>
                <w:rFonts w:ascii="Arial" w:hAnsi="Arial" w:cs="Arial"/>
                <w:b/>
                <w:bCs/>
                <w:sz w:val="18"/>
                <w:szCs w:val="18"/>
              </w:rPr>
              <w:t>Skills, competencies and/or knowledge</w:t>
            </w:r>
          </w:p>
          <w:p w14:paraId="519A01E0" w14:textId="77777777" w:rsidR="003A07D3" w:rsidRPr="004C49B4" w:rsidRDefault="003A07D3" w:rsidP="003A07D3">
            <w:pPr>
              <w:jc w:val="both"/>
              <w:rPr>
                <w:rFonts w:ascii="Arial" w:hAnsi="Arial" w:cs="Arial"/>
                <w:b/>
                <w:bCs/>
                <w:sz w:val="18"/>
                <w:szCs w:val="18"/>
              </w:rPr>
            </w:pPr>
          </w:p>
          <w:p w14:paraId="1C46DFBE" w14:textId="77777777" w:rsidR="003A07D3" w:rsidRPr="004C49B4" w:rsidRDefault="003A07D3" w:rsidP="003A07D3">
            <w:pPr>
              <w:jc w:val="both"/>
              <w:rPr>
                <w:rFonts w:ascii="Arial" w:hAnsi="Arial" w:cs="Arial"/>
                <w:b/>
                <w:bCs/>
                <w:sz w:val="18"/>
                <w:szCs w:val="18"/>
              </w:rPr>
            </w:pPr>
          </w:p>
        </w:tc>
        <w:tc>
          <w:tcPr>
            <w:tcW w:w="8256" w:type="dxa"/>
          </w:tcPr>
          <w:p w14:paraId="66024F0B" w14:textId="77777777" w:rsidR="003A07D3" w:rsidRPr="00EF3C35" w:rsidRDefault="003A07D3" w:rsidP="003A07D3">
            <w:pPr>
              <w:jc w:val="both"/>
              <w:rPr>
                <w:rFonts w:ascii="Arial" w:eastAsia="Arial" w:hAnsi="Arial" w:cs="Arial"/>
                <w:b/>
                <w:bCs/>
                <w:color w:val="000000" w:themeColor="text1"/>
                <w:lang w:val="en-US"/>
              </w:rPr>
            </w:pPr>
            <w:r w:rsidRPr="00EF3C35">
              <w:rPr>
                <w:rFonts w:ascii="Arial" w:eastAsia="Arial" w:hAnsi="Arial" w:cs="Arial"/>
                <w:b/>
                <w:bCs/>
                <w:color w:val="000000" w:themeColor="text1"/>
                <w:lang w:val="en-US"/>
              </w:rPr>
              <w:t xml:space="preserve">Professional Knowledge &amp; Experience </w:t>
            </w:r>
          </w:p>
          <w:p w14:paraId="019F3CBB" w14:textId="77777777" w:rsidR="003A07D3" w:rsidRPr="00EF3C35" w:rsidRDefault="003A07D3" w:rsidP="003A07D3">
            <w:pPr>
              <w:jc w:val="both"/>
              <w:rPr>
                <w:rFonts w:ascii="Arial" w:eastAsia="Arial" w:hAnsi="Arial" w:cs="Arial"/>
                <w:color w:val="000000" w:themeColor="text1"/>
                <w:lang w:val="en-US"/>
              </w:rPr>
            </w:pPr>
          </w:p>
          <w:p w14:paraId="54E97C58" w14:textId="77777777" w:rsidR="003A07D3" w:rsidRPr="00EF3C35" w:rsidRDefault="003A07D3" w:rsidP="003A07D3">
            <w:pPr>
              <w:numPr>
                <w:ilvl w:val="0"/>
                <w:numId w:val="6"/>
              </w:numPr>
              <w:contextualSpacing/>
              <w:rPr>
                <w:rFonts w:ascii="Arial" w:hAnsi="Arial" w:cs="Arial"/>
              </w:rPr>
            </w:pPr>
            <w:r w:rsidRPr="00EF3C35">
              <w:rPr>
                <w:rFonts w:ascii="Arial" w:hAnsi="Arial" w:cs="Arial"/>
                <w:iCs/>
              </w:rPr>
              <w:t xml:space="preserve">Demonstrate clinical knowledge, clinical reasoning skills </w:t>
            </w:r>
            <w:r w:rsidRPr="00EF3C35">
              <w:rPr>
                <w:rFonts w:ascii="Arial" w:hAnsi="Arial" w:cs="Arial"/>
              </w:rPr>
              <w:t xml:space="preserve">and evidence-based practice appropriate </w:t>
            </w:r>
            <w:r w:rsidRPr="00EF3C35">
              <w:rPr>
                <w:rFonts w:ascii="Arial" w:hAnsi="Arial" w:cs="Arial"/>
                <w:iCs/>
              </w:rPr>
              <w:t>to carrying out the duties and responsibilities of the role in line with relevant legislation and standards.</w:t>
            </w:r>
            <w:r w:rsidRPr="00EF3C35">
              <w:rPr>
                <w:rFonts w:ascii="Arial" w:hAnsi="Arial" w:cs="Arial"/>
                <w:i/>
              </w:rPr>
              <w:t xml:space="preserve"> </w:t>
            </w:r>
          </w:p>
          <w:p w14:paraId="1C540E78" w14:textId="77777777" w:rsidR="003A07D3" w:rsidRPr="00EF3C35" w:rsidRDefault="003A07D3" w:rsidP="003A07D3">
            <w:pPr>
              <w:numPr>
                <w:ilvl w:val="0"/>
                <w:numId w:val="6"/>
              </w:numPr>
              <w:contextualSpacing/>
              <w:rPr>
                <w:rFonts w:ascii="Arial" w:hAnsi="Arial" w:cs="Arial"/>
              </w:rPr>
            </w:pPr>
            <w:r w:rsidRPr="00EF3C35">
              <w:rPr>
                <w:rFonts w:ascii="Arial" w:hAnsi="Arial" w:cs="Arial"/>
                <w:iCs/>
              </w:rPr>
              <w:t xml:space="preserve">Demonstrate an appropriate level of understanding of the </w:t>
            </w:r>
            <w:r w:rsidR="004E6CFB" w:rsidRPr="00EF3C35">
              <w:rPr>
                <w:rFonts w:ascii="Arial" w:hAnsi="Arial" w:cs="Arial"/>
                <w:iCs/>
              </w:rPr>
              <w:t xml:space="preserve">Occupational </w:t>
            </w:r>
            <w:r w:rsidR="00A16777" w:rsidRPr="00EF3C35">
              <w:rPr>
                <w:rFonts w:ascii="Arial" w:hAnsi="Arial" w:cs="Arial"/>
                <w:iCs/>
              </w:rPr>
              <w:t>Therapy</w:t>
            </w:r>
            <w:r w:rsidRPr="00EF3C35">
              <w:rPr>
                <w:rFonts w:ascii="Arial" w:hAnsi="Arial" w:cs="Arial"/>
                <w:iCs/>
              </w:rPr>
              <w:t xml:space="preserve"> process, the underpinning theory and its application to the role.</w:t>
            </w:r>
          </w:p>
          <w:p w14:paraId="5FBBD002" w14:textId="77777777" w:rsidR="003A07D3" w:rsidRPr="00EF3C35" w:rsidRDefault="003A07D3" w:rsidP="003A07D3">
            <w:pPr>
              <w:numPr>
                <w:ilvl w:val="0"/>
                <w:numId w:val="6"/>
              </w:numPr>
              <w:contextualSpacing/>
              <w:rPr>
                <w:rFonts w:ascii="Arial" w:hAnsi="Arial" w:cs="Arial"/>
              </w:rPr>
            </w:pPr>
            <w:r w:rsidRPr="00EF3C35">
              <w:rPr>
                <w:rFonts w:ascii="Arial" w:hAnsi="Arial" w:cs="Arial"/>
              </w:rPr>
              <w:t>Demonstrate evidence of having applied / used appropriate assessment tools and treatments and a knowledge of the implications of outcomes to service users.</w:t>
            </w:r>
          </w:p>
          <w:p w14:paraId="4327C254" w14:textId="77777777" w:rsidR="003A07D3" w:rsidRPr="00EF3C35" w:rsidRDefault="003A07D3" w:rsidP="003A07D3">
            <w:pPr>
              <w:numPr>
                <w:ilvl w:val="0"/>
                <w:numId w:val="6"/>
              </w:numPr>
              <w:rPr>
                <w:rFonts w:ascii="Arial" w:hAnsi="Arial" w:cs="Arial"/>
              </w:rPr>
            </w:pPr>
            <w:r w:rsidRPr="00EF3C35">
              <w:rPr>
                <w:rFonts w:ascii="Arial" w:hAnsi="Arial" w:cs="Arial"/>
              </w:rPr>
              <w:t>Demonstrates the knowledge, abilities and technical skills required to provide safe, efficient and effective service in the area of practice.</w:t>
            </w:r>
          </w:p>
          <w:p w14:paraId="6756F60B" w14:textId="77777777" w:rsidR="003A07D3" w:rsidRPr="00EF3C35" w:rsidRDefault="003A07D3" w:rsidP="003A07D3">
            <w:pPr>
              <w:pStyle w:val="ListParagraph"/>
              <w:numPr>
                <w:ilvl w:val="0"/>
                <w:numId w:val="6"/>
              </w:numPr>
              <w:contextualSpacing/>
              <w:rPr>
                <w:rFonts w:ascii="Arial" w:hAnsi="Arial" w:cs="Arial"/>
                <w:i/>
              </w:rPr>
            </w:pPr>
            <w:r w:rsidRPr="00EF3C35">
              <w:rPr>
                <w:rFonts w:ascii="Arial" w:hAnsi="Arial" w:cs="Arial"/>
              </w:rPr>
              <w:t>Demonstrate a willingness to engage and develop IT skills relevant to the role.</w:t>
            </w:r>
          </w:p>
          <w:p w14:paraId="0E29E28F" w14:textId="77777777" w:rsidR="003A07D3" w:rsidRPr="00EF3C35" w:rsidRDefault="003A07D3" w:rsidP="003A07D3">
            <w:pPr>
              <w:rPr>
                <w:rFonts w:ascii="Arial" w:eastAsia="Arial" w:hAnsi="Arial" w:cs="Arial"/>
                <w:b/>
                <w:bCs/>
                <w:color w:val="000000" w:themeColor="text1"/>
                <w:lang w:val="en-US"/>
              </w:rPr>
            </w:pPr>
          </w:p>
          <w:p w14:paraId="77E54443" w14:textId="77777777" w:rsidR="003A07D3" w:rsidRPr="00EF3C35" w:rsidRDefault="003A07D3" w:rsidP="003A07D3">
            <w:pPr>
              <w:rPr>
                <w:rFonts w:ascii="Arial" w:eastAsia="Arial" w:hAnsi="Arial" w:cs="Arial"/>
                <w:color w:val="000000" w:themeColor="text1"/>
              </w:rPr>
            </w:pPr>
            <w:r w:rsidRPr="00EF3C35">
              <w:rPr>
                <w:rFonts w:ascii="Arial" w:eastAsia="Arial" w:hAnsi="Arial" w:cs="Arial"/>
                <w:b/>
                <w:bCs/>
                <w:color w:val="000000" w:themeColor="text1"/>
                <w:lang w:val="en-US"/>
              </w:rPr>
              <w:t xml:space="preserve">Planning and Managing Resources </w:t>
            </w:r>
            <w:r w:rsidRPr="00EF3C35">
              <w:rPr>
                <w:rFonts w:ascii="Arial" w:eastAsia="Arial" w:hAnsi="Arial" w:cs="Arial"/>
                <w:color w:val="000000" w:themeColor="text1"/>
                <w:lang w:val="en-US"/>
              </w:rPr>
              <w:t xml:space="preserve"> </w:t>
            </w:r>
          </w:p>
          <w:p w14:paraId="3178C703" w14:textId="77777777" w:rsidR="003A07D3" w:rsidRPr="00EF3C35" w:rsidRDefault="003A07D3" w:rsidP="003A07D3">
            <w:pPr>
              <w:numPr>
                <w:ilvl w:val="0"/>
                <w:numId w:val="6"/>
              </w:numPr>
              <w:rPr>
                <w:rFonts w:ascii="Arial" w:hAnsi="Arial" w:cs="Arial"/>
              </w:rPr>
            </w:pPr>
            <w:r w:rsidRPr="00EF3C35">
              <w:rPr>
                <w:rFonts w:ascii="Arial" w:hAnsi="Arial" w:cs="Arial"/>
              </w:rPr>
              <w:t>Demonstrates the ability to plan activities and co-ordinate resources to ensure value for money and maximum benefit for the organisation.</w:t>
            </w:r>
          </w:p>
          <w:p w14:paraId="01777D8F" w14:textId="77777777" w:rsidR="003A07D3" w:rsidRPr="00EF3C35" w:rsidRDefault="003A07D3" w:rsidP="003A07D3">
            <w:pPr>
              <w:numPr>
                <w:ilvl w:val="0"/>
                <w:numId w:val="6"/>
              </w:numPr>
              <w:rPr>
                <w:rFonts w:ascii="Arial" w:hAnsi="Arial" w:cs="Arial"/>
              </w:rPr>
            </w:pPr>
            <w:r w:rsidRPr="00EF3C35">
              <w:rPr>
                <w:rFonts w:ascii="Arial" w:hAnsi="Arial" w:cs="Arial"/>
              </w:rPr>
              <w:t>Demonstrates ability to prioritise the most important tasks on an ongoing basis.</w:t>
            </w:r>
          </w:p>
          <w:p w14:paraId="601884A7" w14:textId="77777777" w:rsidR="003A07D3" w:rsidRPr="00EF3C35" w:rsidRDefault="003A07D3" w:rsidP="003A07D3">
            <w:pPr>
              <w:numPr>
                <w:ilvl w:val="0"/>
                <w:numId w:val="6"/>
              </w:numPr>
              <w:contextualSpacing/>
              <w:rPr>
                <w:rFonts w:ascii="Arial" w:hAnsi="Arial" w:cs="Arial"/>
              </w:rPr>
            </w:pPr>
            <w:r w:rsidRPr="00EF3C35">
              <w:rPr>
                <w:rFonts w:ascii="Arial" w:hAnsi="Arial" w:cs="Arial"/>
                <w:color w:val="000000"/>
              </w:rPr>
              <w:t>Demonstrates flexibility and adaptability in response to workforce demands.</w:t>
            </w:r>
          </w:p>
          <w:p w14:paraId="27A5F33B" w14:textId="77777777" w:rsidR="003A07D3" w:rsidRPr="00EF3C35" w:rsidRDefault="003A07D3" w:rsidP="003A07D3">
            <w:pPr>
              <w:numPr>
                <w:ilvl w:val="0"/>
                <w:numId w:val="6"/>
              </w:numPr>
              <w:contextualSpacing/>
              <w:rPr>
                <w:rFonts w:ascii="Arial" w:hAnsi="Arial" w:cs="Arial"/>
              </w:rPr>
            </w:pPr>
            <w:r w:rsidRPr="00EF3C35">
              <w:rPr>
                <w:rFonts w:ascii="Arial" w:hAnsi="Arial" w:cs="Arial"/>
                <w:iCs/>
              </w:rPr>
              <w:t>D</w:t>
            </w:r>
            <w:r w:rsidRPr="00EF3C35">
              <w:rPr>
                <w:rFonts w:ascii="Arial" w:hAnsi="Arial" w:cs="Arial"/>
              </w:rPr>
              <w:t>emonstrate ability to take initiative and to be appropriately self-directed.</w:t>
            </w:r>
          </w:p>
          <w:p w14:paraId="2470E757" w14:textId="77777777" w:rsidR="00FC558E" w:rsidRPr="00EF3C35" w:rsidRDefault="00FC558E" w:rsidP="003A07D3">
            <w:pPr>
              <w:spacing w:line="256" w:lineRule="auto"/>
              <w:rPr>
                <w:rFonts w:ascii="Arial" w:eastAsia="Arial" w:hAnsi="Arial" w:cs="Arial"/>
                <w:b/>
                <w:bCs/>
                <w:color w:val="000000" w:themeColor="text1"/>
                <w:lang w:val="en-US"/>
              </w:rPr>
            </w:pPr>
          </w:p>
          <w:p w14:paraId="1A67C455" w14:textId="77777777" w:rsidR="003A07D3" w:rsidRPr="00EF3C35" w:rsidRDefault="003A07D3" w:rsidP="003A07D3">
            <w:pPr>
              <w:spacing w:line="256" w:lineRule="auto"/>
              <w:rPr>
                <w:rFonts w:ascii="Arial" w:eastAsia="Arial" w:hAnsi="Arial" w:cs="Arial"/>
                <w:b/>
                <w:bCs/>
                <w:color w:val="000000" w:themeColor="text1"/>
                <w:lang w:val="en-US"/>
              </w:rPr>
            </w:pPr>
            <w:r w:rsidRPr="00EF3C35">
              <w:rPr>
                <w:rFonts w:ascii="Arial" w:eastAsia="Arial" w:hAnsi="Arial" w:cs="Arial"/>
                <w:b/>
                <w:bCs/>
                <w:color w:val="000000" w:themeColor="text1"/>
                <w:lang w:val="en-US"/>
              </w:rPr>
              <w:t>Managing and Developing (Self and Others)</w:t>
            </w:r>
          </w:p>
          <w:p w14:paraId="19E3AE8C" w14:textId="77777777" w:rsidR="003A07D3" w:rsidRPr="00EF3C35" w:rsidRDefault="003A07D3" w:rsidP="003A07D3">
            <w:pPr>
              <w:numPr>
                <w:ilvl w:val="0"/>
                <w:numId w:val="6"/>
              </w:numPr>
              <w:contextualSpacing/>
              <w:rPr>
                <w:rFonts w:ascii="Arial" w:hAnsi="Arial" w:cs="Arial"/>
                <w:i/>
              </w:rPr>
            </w:pPr>
            <w:r w:rsidRPr="00EF3C35">
              <w:rPr>
                <w:rFonts w:ascii="Arial" w:hAnsi="Arial" w:cs="Arial"/>
              </w:rPr>
              <w:t>Demonstrates ability to lead by example and adapts leadership style to suit the demands of the situation and the people involved.</w:t>
            </w:r>
          </w:p>
          <w:p w14:paraId="4EABF724" w14:textId="77777777" w:rsidR="003A07D3" w:rsidRPr="00EF3C35" w:rsidRDefault="003A07D3" w:rsidP="003A07D3">
            <w:pPr>
              <w:numPr>
                <w:ilvl w:val="0"/>
                <w:numId w:val="6"/>
              </w:numPr>
              <w:contextualSpacing/>
              <w:rPr>
                <w:rFonts w:ascii="Arial" w:hAnsi="Arial" w:cs="Arial"/>
                <w:i/>
              </w:rPr>
            </w:pPr>
            <w:r w:rsidRPr="00EF3C35">
              <w:rPr>
                <w:rFonts w:ascii="Arial" w:hAnsi="Arial" w:cs="Arial"/>
                <w:iCs/>
              </w:rPr>
              <w:t>Demonstrate an a</w:t>
            </w:r>
            <w:r w:rsidRPr="00EF3C35">
              <w:rPr>
                <w:rFonts w:ascii="Arial" w:hAnsi="Arial" w:cs="Arial"/>
              </w:rPr>
              <w:t>bility to manage and develop self and others in a busy working environment.</w:t>
            </w:r>
          </w:p>
          <w:p w14:paraId="36350874" w14:textId="77777777" w:rsidR="003A07D3" w:rsidRPr="00EF3C35" w:rsidRDefault="003A07D3" w:rsidP="003A07D3">
            <w:pPr>
              <w:numPr>
                <w:ilvl w:val="0"/>
                <w:numId w:val="6"/>
              </w:numPr>
              <w:contextualSpacing/>
              <w:rPr>
                <w:rFonts w:ascii="Arial" w:hAnsi="Arial" w:cs="Arial"/>
                <w:i/>
              </w:rPr>
            </w:pPr>
            <w:r w:rsidRPr="00EF3C35">
              <w:rPr>
                <w:rFonts w:ascii="Arial" w:hAnsi="Arial" w:cs="Arial"/>
                <w:iCs/>
              </w:rPr>
              <w:t>Demonstrate the ability to work independently as well as part of a team, collaborates well with others.</w:t>
            </w:r>
          </w:p>
          <w:p w14:paraId="2B9224F5" w14:textId="77777777" w:rsidR="003A07D3" w:rsidRPr="00EF3C35" w:rsidRDefault="003A07D3" w:rsidP="003A07D3">
            <w:pPr>
              <w:numPr>
                <w:ilvl w:val="0"/>
                <w:numId w:val="6"/>
              </w:numPr>
              <w:contextualSpacing/>
              <w:rPr>
                <w:rFonts w:ascii="Arial" w:hAnsi="Arial" w:cs="Arial"/>
                <w:i/>
              </w:rPr>
            </w:pPr>
            <w:r w:rsidRPr="00EF3C35">
              <w:rPr>
                <w:rFonts w:ascii="Arial" w:hAnsi="Arial" w:cs="Arial"/>
                <w:color w:val="000000"/>
              </w:rPr>
              <w:t xml:space="preserve">Demonstrates the ability to react constructively to setbacks and to both give direction / feedback, and take direction / feedback, from others. </w:t>
            </w:r>
          </w:p>
          <w:p w14:paraId="20A0842D" w14:textId="77777777" w:rsidR="003A07D3" w:rsidRPr="00EF3C35" w:rsidRDefault="003A07D3" w:rsidP="003A07D3">
            <w:pPr>
              <w:numPr>
                <w:ilvl w:val="0"/>
                <w:numId w:val="6"/>
              </w:numPr>
              <w:contextualSpacing/>
              <w:rPr>
                <w:rFonts w:ascii="Arial" w:hAnsi="Arial" w:cs="Arial"/>
                <w:i/>
              </w:rPr>
            </w:pPr>
            <w:r w:rsidRPr="00EF3C35">
              <w:rPr>
                <w:rFonts w:ascii="Arial" w:hAnsi="Arial" w:cs="Arial"/>
                <w:iCs/>
              </w:rPr>
              <w:t>Demonstrate a commitment to continuous professional development and knowledge sharing.</w:t>
            </w:r>
          </w:p>
          <w:p w14:paraId="48FB7C87" w14:textId="0A3F372C" w:rsidR="003A07D3" w:rsidRDefault="003A07D3" w:rsidP="003A07D3">
            <w:pPr>
              <w:spacing w:line="256" w:lineRule="auto"/>
              <w:rPr>
                <w:rFonts w:ascii="Arial" w:eastAsia="Arial" w:hAnsi="Arial" w:cs="Arial"/>
                <w:b/>
                <w:bCs/>
                <w:color w:val="000000" w:themeColor="text1"/>
                <w:lang w:val="en-US"/>
              </w:rPr>
            </w:pPr>
          </w:p>
          <w:p w14:paraId="36343F91" w14:textId="3D2239C2" w:rsidR="00437C9E" w:rsidRDefault="00437C9E" w:rsidP="003A07D3">
            <w:pPr>
              <w:spacing w:line="256" w:lineRule="auto"/>
              <w:rPr>
                <w:rFonts w:ascii="Arial" w:eastAsia="Arial" w:hAnsi="Arial" w:cs="Arial"/>
                <w:b/>
                <w:bCs/>
                <w:color w:val="000000" w:themeColor="text1"/>
                <w:lang w:val="en-US"/>
              </w:rPr>
            </w:pPr>
          </w:p>
          <w:p w14:paraId="650E8C55" w14:textId="77777777" w:rsidR="00437C9E" w:rsidRPr="00EF3C35" w:rsidRDefault="00437C9E" w:rsidP="003A07D3">
            <w:pPr>
              <w:spacing w:line="256" w:lineRule="auto"/>
              <w:rPr>
                <w:rFonts w:ascii="Arial" w:eastAsia="Arial" w:hAnsi="Arial" w:cs="Arial"/>
                <w:b/>
                <w:bCs/>
                <w:color w:val="000000" w:themeColor="text1"/>
                <w:lang w:val="en-US"/>
              </w:rPr>
            </w:pPr>
          </w:p>
          <w:p w14:paraId="72E51A23" w14:textId="77777777" w:rsidR="003A07D3" w:rsidRPr="00EF3C35" w:rsidRDefault="003A07D3" w:rsidP="003A07D3">
            <w:pPr>
              <w:spacing w:line="256" w:lineRule="auto"/>
              <w:rPr>
                <w:rFonts w:ascii="Arial" w:eastAsia="Arial" w:hAnsi="Arial" w:cs="Arial"/>
                <w:b/>
                <w:bCs/>
                <w:color w:val="000000" w:themeColor="text1"/>
                <w:lang w:val="en-US"/>
              </w:rPr>
            </w:pPr>
            <w:r w:rsidRPr="00EF3C35">
              <w:rPr>
                <w:rFonts w:ascii="Arial" w:eastAsia="Arial" w:hAnsi="Arial" w:cs="Arial"/>
                <w:b/>
                <w:bCs/>
                <w:color w:val="000000" w:themeColor="text1"/>
                <w:lang w:val="en-US"/>
              </w:rPr>
              <w:t>Commitment to providing a Quality Service</w:t>
            </w:r>
          </w:p>
          <w:p w14:paraId="5A289B69" w14:textId="77777777" w:rsidR="003A07D3" w:rsidRPr="00EF3C35" w:rsidRDefault="003A07D3" w:rsidP="003A07D3">
            <w:pPr>
              <w:numPr>
                <w:ilvl w:val="0"/>
                <w:numId w:val="6"/>
              </w:numPr>
              <w:contextualSpacing/>
              <w:rPr>
                <w:rFonts w:ascii="Arial" w:hAnsi="Arial" w:cs="Arial"/>
              </w:rPr>
            </w:pPr>
            <w:r w:rsidRPr="00EF3C35">
              <w:rPr>
                <w:rFonts w:ascii="Arial" w:hAnsi="Arial" w:cs="Arial"/>
              </w:rPr>
              <w:t>Demonstrate a commitment to and the ability to lead on the delivery of a high-quality, person-centred service.</w:t>
            </w:r>
          </w:p>
          <w:p w14:paraId="62DEFE28" w14:textId="77777777" w:rsidR="003A07D3" w:rsidRPr="00EF3C35" w:rsidRDefault="003A07D3" w:rsidP="003A07D3">
            <w:pPr>
              <w:numPr>
                <w:ilvl w:val="0"/>
                <w:numId w:val="6"/>
              </w:numPr>
              <w:contextualSpacing/>
              <w:rPr>
                <w:rFonts w:ascii="Arial" w:hAnsi="Arial" w:cs="Arial"/>
              </w:rPr>
            </w:pPr>
            <w:r w:rsidRPr="00EF3C35">
              <w:rPr>
                <w:rFonts w:ascii="Arial" w:hAnsi="Arial" w:cs="Arial"/>
              </w:rPr>
              <w:t>Demonstrates innovation in the provision of person-centred care and in overcoming resource limitations.</w:t>
            </w:r>
          </w:p>
          <w:p w14:paraId="1FC93DC4" w14:textId="77777777" w:rsidR="003A07D3" w:rsidRPr="00EF3C35" w:rsidRDefault="003A07D3" w:rsidP="003A07D3">
            <w:pPr>
              <w:numPr>
                <w:ilvl w:val="0"/>
                <w:numId w:val="6"/>
              </w:numPr>
              <w:contextualSpacing/>
              <w:rPr>
                <w:rFonts w:ascii="Arial" w:hAnsi="Arial" w:cs="Arial"/>
              </w:rPr>
            </w:pPr>
            <w:r w:rsidRPr="00EF3C35">
              <w:rPr>
                <w:rFonts w:ascii="Arial" w:hAnsi="Arial" w:cs="Arial"/>
                <w:color w:val="000000"/>
              </w:rPr>
              <w:t>Ensures that all service users are treated with dignity and respect and ensures that the welfare of the service user is a key consideration at all times.</w:t>
            </w:r>
          </w:p>
          <w:p w14:paraId="06535E00" w14:textId="77777777" w:rsidR="003A07D3" w:rsidRPr="00EF3C35" w:rsidRDefault="003A07D3" w:rsidP="003A07D3">
            <w:pPr>
              <w:numPr>
                <w:ilvl w:val="0"/>
                <w:numId w:val="6"/>
              </w:numPr>
              <w:rPr>
                <w:rFonts w:ascii="Arial" w:hAnsi="Arial" w:cs="Arial"/>
              </w:rPr>
            </w:pPr>
            <w:r w:rsidRPr="00EF3C35">
              <w:rPr>
                <w:rFonts w:ascii="Arial" w:hAnsi="Arial" w:cs="Arial"/>
              </w:rPr>
              <w:t>Works at an operational level to build alliances and learn how to best position service delivery to meet the needs of its service users.</w:t>
            </w:r>
          </w:p>
          <w:p w14:paraId="4749D8A7" w14:textId="77777777" w:rsidR="003A07D3" w:rsidRPr="00EF3C35" w:rsidRDefault="003A07D3" w:rsidP="003A07D3">
            <w:pPr>
              <w:numPr>
                <w:ilvl w:val="0"/>
                <w:numId w:val="6"/>
              </w:numPr>
              <w:contextualSpacing/>
              <w:rPr>
                <w:rFonts w:ascii="Arial" w:hAnsi="Arial" w:cs="Arial"/>
              </w:rPr>
            </w:pPr>
            <w:r w:rsidRPr="00EF3C35">
              <w:rPr>
                <w:rFonts w:ascii="Arial" w:hAnsi="Arial" w:cs="Arial"/>
                <w:iCs/>
                <w:color w:val="000000"/>
              </w:rPr>
              <w:t xml:space="preserve">Is open to change and supports the implementation of change. </w:t>
            </w:r>
          </w:p>
          <w:p w14:paraId="77095069" w14:textId="77777777" w:rsidR="003A07D3" w:rsidRPr="00EF3C35" w:rsidRDefault="003A07D3" w:rsidP="003A07D3">
            <w:pPr>
              <w:spacing w:line="256" w:lineRule="auto"/>
              <w:rPr>
                <w:rFonts w:ascii="Arial" w:eastAsia="Arial" w:hAnsi="Arial" w:cs="Arial"/>
                <w:b/>
                <w:bCs/>
                <w:color w:val="000000" w:themeColor="text1"/>
                <w:lang w:val="en-US"/>
              </w:rPr>
            </w:pPr>
          </w:p>
          <w:p w14:paraId="3B5ED2DE" w14:textId="77777777" w:rsidR="003A07D3" w:rsidRPr="00EF3C35" w:rsidRDefault="003A07D3" w:rsidP="003A07D3">
            <w:pPr>
              <w:spacing w:line="256" w:lineRule="auto"/>
              <w:rPr>
                <w:rFonts w:ascii="Arial" w:eastAsia="Arial" w:hAnsi="Arial" w:cs="Arial"/>
                <w:b/>
                <w:bCs/>
                <w:color w:val="000000" w:themeColor="text1"/>
                <w:lang w:val="en-US"/>
              </w:rPr>
            </w:pPr>
            <w:r w:rsidRPr="00EF3C35">
              <w:rPr>
                <w:rFonts w:ascii="Arial" w:eastAsia="Arial" w:hAnsi="Arial" w:cs="Arial"/>
                <w:b/>
                <w:bCs/>
                <w:color w:val="000000" w:themeColor="text1"/>
                <w:lang w:val="en-US"/>
              </w:rPr>
              <w:t xml:space="preserve">Evaluating Information and Judging Situations </w:t>
            </w:r>
          </w:p>
          <w:p w14:paraId="3FCC58E7" w14:textId="77777777" w:rsidR="003A07D3" w:rsidRPr="00EF3C35" w:rsidRDefault="003A07D3" w:rsidP="003A07D3">
            <w:pPr>
              <w:pStyle w:val="ListParagraph"/>
              <w:numPr>
                <w:ilvl w:val="0"/>
                <w:numId w:val="6"/>
              </w:numPr>
              <w:contextualSpacing/>
              <w:rPr>
                <w:rFonts w:ascii="Arial" w:hAnsi="Arial" w:cs="Arial"/>
                <w:iCs/>
                <w:color w:val="000000"/>
              </w:rPr>
            </w:pPr>
            <w:r w:rsidRPr="00EF3C35">
              <w:rPr>
                <w:rFonts w:ascii="Arial" w:hAnsi="Arial" w:cs="Arial"/>
                <w:iCs/>
                <w:color w:val="000000"/>
              </w:rPr>
              <w:t>Demonstrate the ability to evaluate information and make effective decisions in relation to service user care.</w:t>
            </w:r>
          </w:p>
          <w:p w14:paraId="1D7B6FFC" w14:textId="77777777" w:rsidR="003A07D3" w:rsidRPr="00EF3C35" w:rsidRDefault="003A07D3" w:rsidP="003A07D3">
            <w:pPr>
              <w:numPr>
                <w:ilvl w:val="0"/>
                <w:numId w:val="6"/>
              </w:numPr>
              <w:contextualSpacing/>
              <w:rPr>
                <w:rFonts w:ascii="Arial" w:hAnsi="Arial" w:cs="Arial"/>
              </w:rPr>
            </w:pPr>
            <w:r w:rsidRPr="00EF3C35">
              <w:rPr>
                <w:rFonts w:ascii="Arial" w:hAnsi="Arial" w:cs="Arial"/>
              </w:rPr>
              <w:t>Explains the rationale behind decisions confidently when faced with opposing or competing demands. Is objective but also aware of sensitivities in their approach</w:t>
            </w:r>
          </w:p>
          <w:p w14:paraId="2383D6C3" w14:textId="77777777" w:rsidR="003A07D3" w:rsidRPr="00EF3C35" w:rsidRDefault="003A07D3" w:rsidP="003A07D3">
            <w:pPr>
              <w:pStyle w:val="ListParagraph"/>
              <w:numPr>
                <w:ilvl w:val="0"/>
                <w:numId w:val="6"/>
              </w:numPr>
              <w:contextualSpacing/>
              <w:rPr>
                <w:rFonts w:ascii="Arial" w:hAnsi="Arial" w:cs="Arial"/>
                <w:iCs/>
                <w:color w:val="000000"/>
              </w:rPr>
            </w:pPr>
            <w:r w:rsidRPr="00EF3C35">
              <w:rPr>
                <w:rFonts w:ascii="Arial" w:hAnsi="Arial" w:cs="Arial"/>
                <w:iCs/>
                <w:color w:val="000000"/>
              </w:rPr>
              <w:t>Regularly quantifies and evaluates activities against service plans and takes timely action to correct potential difficulties. Recognises how service constraints impact on service delivery.</w:t>
            </w:r>
          </w:p>
          <w:p w14:paraId="13D2C3DF" w14:textId="77777777" w:rsidR="003A07D3" w:rsidRPr="00EF3C35" w:rsidRDefault="003A07D3" w:rsidP="003A07D3">
            <w:pPr>
              <w:spacing w:line="256" w:lineRule="auto"/>
              <w:rPr>
                <w:rFonts w:ascii="Arial" w:eastAsia="Arial" w:hAnsi="Arial" w:cs="Arial"/>
                <w:b/>
                <w:bCs/>
                <w:color w:val="000000" w:themeColor="text1"/>
                <w:lang w:val="en-US"/>
              </w:rPr>
            </w:pPr>
          </w:p>
          <w:p w14:paraId="17B0EB00" w14:textId="77777777" w:rsidR="003A07D3" w:rsidRPr="00EF3C35" w:rsidRDefault="003A07D3" w:rsidP="003A07D3">
            <w:pPr>
              <w:spacing w:line="256" w:lineRule="auto"/>
              <w:rPr>
                <w:rFonts w:ascii="Arial" w:eastAsia="Arial" w:hAnsi="Arial" w:cs="Arial"/>
                <w:b/>
                <w:bCs/>
                <w:color w:val="000000" w:themeColor="text1"/>
                <w:lang w:val="en-US"/>
              </w:rPr>
            </w:pPr>
            <w:r w:rsidRPr="00EF3C35">
              <w:rPr>
                <w:rFonts w:ascii="Arial" w:eastAsia="Arial" w:hAnsi="Arial" w:cs="Arial"/>
                <w:b/>
                <w:bCs/>
                <w:color w:val="000000" w:themeColor="text1"/>
                <w:lang w:val="en-US"/>
              </w:rPr>
              <w:t>Communications and Interpersonal Skills</w:t>
            </w:r>
          </w:p>
          <w:p w14:paraId="7934202F" w14:textId="77777777" w:rsidR="003A07D3" w:rsidRPr="00EF3C35" w:rsidRDefault="003A07D3" w:rsidP="003A07D3">
            <w:pPr>
              <w:pStyle w:val="ListParagraph"/>
              <w:numPr>
                <w:ilvl w:val="0"/>
                <w:numId w:val="6"/>
              </w:numPr>
              <w:contextualSpacing/>
              <w:rPr>
                <w:rFonts w:ascii="Arial" w:hAnsi="Arial" w:cs="Arial"/>
                <w:i/>
                <w:color w:val="000000"/>
              </w:rPr>
            </w:pPr>
            <w:r w:rsidRPr="00EF3C35">
              <w:rPr>
                <w:rFonts w:ascii="Arial" w:hAnsi="Arial" w:cs="Arial"/>
                <w:iCs/>
                <w:color w:val="000000"/>
              </w:rPr>
              <w:t>Display effective communication skills (verbal &amp; written).</w:t>
            </w:r>
          </w:p>
          <w:p w14:paraId="5FC3AC53" w14:textId="77777777" w:rsidR="003A07D3" w:rsidRPr="00EF3C35" w:rsidRDefault="003A07D3" w:rsidP="003A07D3">
            <w:pPr>
              <w:pStyle w:val="ListParagraph"/>
              <w:numPr>
                <w:ilvl w:val="0"/>
                <w:numId w:val="6"/>
              </w:numPr>
              <w:contextualSpacing/>
              <w:rPr>
                <w:rFonts w:ascii="Arial" w:hAnsi="Arial" w:cs="Arial"/>
                <w:i/>
                <w:color w:val="000000"/>
              </w:rPr>
            </w:pPr>
            <w:r w:rsidRPr="00EF3C35">
              <w:rPr>
                <w:rFonts w:ascii="Arial" w:hAnsi="Arial" w:cs="Arial"/>
                <w:iCs/>
                <w:color w:val="000000"/>
              </w:rPr>
              <w:t>Tailors the communication method and the message to match the needs of the audience; demonstrates active listening skills.</w:t>
            </w:r>
          </w:p>
          <w:p w14:paraId="70B6D2BA" w14:textId="77777777" w:rsidR="003A07D3" w:rsidRPr="00EF3C35" w:rsidRDefault="003A07D3" w:rsidP="003A07D3">
            <w:pPr>
              <w:pStyle w:val="ListParagraph"/>
              <w:numPr>
                <w:ilvl w:val="0"/>
                <w:numId w:val="6"/>
              </w:numPr>
              <w:contextualSpacing/>
              <w:rPr>
                <w:rFonts w:ascii="Arial" w:hAnsi="Arial" w:cs="Arial"/>
                <w:i/>
                <w:color w:val="000000"/>
              </w:rPr>
            </w:pPr>
            <w:r w:rsidRPr="00EF3C35">
              <w:rPr>
                <w:rFonts w:ascii="Arial" w:hAnsi="Arial" w:cs="Arial"/>
                <w:color w:val="000000"/>
              </w:rPr>
              <w:t xml:space="preserve">Demonstrates effective </w:t>
            </w:r>
            <w:r w:rsidRPr="00EF3C35">
              <w:rPr>
                <w:rFonts w:ascii="Arial" w:hAnsi="Arial" w:cs="Arial"/>
                <w:iCs/>
                <w:color w:val="000000"/>
              </w:rPr>
              <w:t>interpersonal skills including the ability to collaborate in partnership with others.</w:t>
            </w:r>
          </w:p>
          <w:p w14:paraId="30BF1CF6" w14:textId="77777777" w:rsidR="003A07D3" w:rsidRPr="00EF3C35" w:rsidRDefault="003A07D3" w:rsidP="003A07D3">
            <w:pPr>
              <w:pStyle w:val="ListParagraph"/>
              <w:numPr>
                <w:ilvl w:val="0"/>
                <w:numId w:val="6"/>
              </w:numPr>
              <w:contextualSpacing/>
              <w:rPr>
                <w:rFonts w:ascii="Arial" w:hAnsi="Arial" w:cs="Arial"/>
                <w:i/>
                <w:color w:val="000000"/>
              </w:rPr>
            </w:pPr>
            <w:r w:rsidRPr="00EF3C35">
              <w:rPr>
                <w:rFonts w:ascii="Arial" w:hAnsi="Arial" w:cs="Arial"/>
                <w:iCs/>
                <w:color w:val="000000"/>
              </w:rPr>
              <w:t xml:space="preserve">Demonstrates sensitivity, diplomacy and tact when dealing with others; is patient and tolerant when dealing with conflict situations. </w:t>
            </w:r>
          </w:p>
          <w:p w14:paraId="24C429CC" w14:textId="1039E998" w:rsidR="003A07D3" w:rsidRPr="00EF3C35" w:rsidRDefault="003A07D3" w:rsidP="003D4A28">
            <w:pPr>
              <w:pStyle w:val="ListParagraph"/>
              <w:numPr>
                <w:ilvl w:val="0"/>
                <w:numId w:val="6"/>
              </w:numPr>
              <w:contextualSpacing/>
              <w:rPr>
                <w:rFonts w:ascii="Arial" w:hAnsi="Arial" w:cs="Arial"/>
              </w:rPr>
            </w:pPr>
            <w:r w:rsidRPr="00EF3C35">
              <w:rPr>
                <w:rFonts w:ascii="Arial" w:hAnsi="Arial" w:cs="Arial"/>
                <w:color w:val="000000"/>
              </w:rPr>
              <w:t>D</w:t>
            </w:r>
            <w:r w:rsidRPr="00EF3C35">
              <w:rPr>
                <w:rFonts w:ascii="Arial" w:hAnsi="Arial" w:cs="Arial"/>
                <w:iCs/>
                <w:color w:val="000000"/>
              </w:rPr>
              <w:t>emonstrates strong negotiation skills; remains firm but flexible when putting forward a point of view.</w:t>
            </w:r>
          </w:p>
        </w:tc>
      </w:tr>
      <w:tr w:rsidR="003A07D3" w:rsidRPr="00E766A5" w14:paraId="0D81504B" w14:textId="77777777" w:rsidTr="00081955">
        <w:tc>
          <w:tcPr>
            <w:tcW w:w="2364" w:type="dxa"/>
          </w:tcPr>
          <w:p w14:paraId="2F48584F" w14:textId="77777777" w:rsidR="003A07D3" w:rsidRPr="004C49B4" w:rsidRDefault="003A07D3" w:rsidP="003A07D3">
            <w:pPr>
              <w:rPr>
                <w:rFonts w:ascii="Arial" w:hAnsi="Arial" w:cs="Arial"/>
                <w:b/>
                <w:bCs/>
                <w:sz w:val="18"/>
                <w:szCs w:val="18"/>
              </w:rPr>
            </w:pPr>
            <w:r w:rsidRPr="004C49B4">
              <w:rPr>
                <w:rFonts w:ascii="Arial" w:hAnsi="Arial" w:cs="Arial"/>
                <w:b/>
                <w:bCs/>
                <w:sz w:val="18"/>
                <w:szCs w:val="18"/>
              </w:rPr>
              <w:t>Campaign Specific Selection Process</w:t>
            </w:r>
          </w:p>
          <w:p w14:paraId="0570A22C" w14:textId="77777777" w:rsidR="003A07D3" w:rsidRPr="004C49B4" w:rsidRDefault="003A07D3" w:rsidP="003A07D3">
            <w:pPr>
              <w:jc w:val="both"/>
              <w:rPr>
                <w:rFonts w:ascii="Arial" w:hAnsi="Arial" w:cs="Arial"/>
                <w:b/>
                <w:bCs/>
                <w:sz w:val="18"/>
                <w:szCs w:val="18"/>
              </w:rPr>
            </w:pPr>
          </w:p>
          <w:p w14:paraId="4D0A32CC" w14:textId="77777777" w:rsidR="003A07D3" w:rsidRPr="004C49B4" w:rsidRDefault="003A07D3" w:rsidP="003A07D3">
            <w:pPr>
              <w:jc w:val="both"/>
              <w:rPr>
                <w:rFonts w:ascii="Arial" w:hAnsi="Arial" w:cs="Arial"/>
                <w:b/>
                <w:bCs/>
                <w:sz w:val="18"/>
                <w:szCs w:val="18"/>
              </w:rPr>
            </w:pPr>
            <w:r w:rsidRPr="004C49B4">
              <w:rPr>
                <w:rFonts w:ascii="Arial" w:hAnsi="Arial" w:cs="Arial"/>
                <w:b/>
                <w:bCs/>
                <w:sz w:val="18"/>
                <w:szCs w:val="18"/>
              </w:rPr>
              <w:t>Ranking/Shortlisting / Interview</w:t>
            </w:r>
          </w:p>
        </w:tc>
        <w:tc>
          <w:tcPr>
            <w:tcW w:w="8256" w:type="dxa"/>
          </w:tcPr>
          <w:p w14:paraId="1B4B9A86" w14:textId="77777777" w:rsidR="003A07D3" w:rsidRPr="00EF3C35" w:rsidRDefault="003A07D3" w:rsidP="003A07D3">
            <w:pPr>
              <w:jc w:val="both"/>
              <w:rPr>
                <w:rFonts w:ascii="Arial" w:hAnsi="Arial" w:cs="Arial"/>
              </w:rPr>
            </w:pPr>
            <w:r w:rsidRPr="00EF3C3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E73B510" w14:textId="77777777" w:rsidR="003A07D3" w:rsidRPr="00EF3C35" w:rsidRDefault="003A07D3" w:rsidP="003A07D3">
            <w:pPr>
              <w:jc w:val="both"/>
              <w:rPr>
                <w:rFonts w:ascii="Arial" w:hAnsi="Arial" w:cs="Arial"/>
              </w:rPr>
            </w:pPr>
          </w:p>
          <w:p w14:paraId="77F5EAFF" w14:textId="77777777" w:rsidR="003A07D3" w:rsidRPr="00EF3C35" w:rsidRDefault="003A07D3" w:rsidP="003A07D3">
            <w:pPr>
              <w:jc w:val="both"/>
              <w:rPr>
                <w:rFonts w:ascii="Arial" w:hAnsi="Arial" w:cs="Arial"/>
                <w:u w:val="single"/>
              </w:rPr>
            </w:pPr>
            <w:r w:rsidRPr="00EF3C35">
              <w:rPr>
                <w:rFonts w:ascii="Arial" w:hAnsi="Arial" w:cs="Arial"/>
                <w:u w:val="single"/>
              </w:rPr>
              <w:t xml:space="preserve">Failure to include information regarding these requirements may result in you not being called forward to the next stage of the selection process.  </w:t>
            </w:r>
          </w:p>
          <w:p w14:paraId="30451DB7" w14:textId="77777777" w:rsidR="003A07D3" w:rsidRPr="00EF3C35" w:rsidRDefault="003A07D3" w:rsidP="003A07D3">
            <w:pPr>
              <w:jc w:val="both"/>
              <w:rPr>
                <w:rFonts w:ascii="Arial" w:hAnsi="Arial" w:cs="Arial"/>
                <w:i/>
                <w:iCs/>
              </w:rPr>
            </w:pPr>
          </w:p>
          <w:p w14:paraId="02FF0C23" w14:textId="5E8EE345" w:rsidR="003A07D3" w:rsidRPr="00EF3C35" w:rsidRDefault="003A07D3" w:rsidP="00437C9E">
            <w:pPr>
              <w:jc w:val="both"/>
              <w:rPr>
                <w:rFonts w:ascii="Arial" w:hAnsi="Arial" w:cs="Arial"/>
                <w:i/>
                <w:iCs/>
              </w:rPr>
            </w:pPr>
            <w:r w:rsidRPr="00EF3C35">
              <w:rPr>
                <w:rFonts w:ascii="Arial" w:hAnsi="Arial" w:cs="Arial"/>
                <w:iCs/>
              </w:rPr>
              <w:t xml:space="preserve">Those successful at the ranking stage of this process (where applied) will </w:t>
            </w:r>
            <w:proofErr w:type="gramStart"/>
            <w:r w:rsidRPr="00EF3C35">
              <w:rPr>
                <w:rFonts w:ascii="Arial" w:hAnsi="Arial" w:cs="Arial"/>
                <w:iCs/>
              </w:rPr>
              <w:t>be placed</w:t>
            </w:r>
            <w:proofErr w:type="gramEnd"/>
            <w:r w:rsidRPr="00EF3C35">
              <w:rPr>
                <w:rFonts w:ascii="Arial" w:hAnsi="Arial" w:cs="Arial"/>
                <w:iCs/>
              </w:rPr>
              <w:t xml:space="preserve"> on an order of merit and will be called to interview in ‘bands’ depending on the service needs of the organisation.</w:t>
            </w:r>
          </w:p>
        </w:tc>
      </w:tr>
      <w:tr w:rsidR="003A07D3" w:rsidRPr="00E766A5" w14:paraId="497ED3FF" w14:textId="77777777" w:rsidTr="00081955">
        <w:tc>
          <w:tcPr>
            <w:tcW w:w="2364" w:type="dxa"/>
          </w:tcPr>
          <w:p w14:paraId="34F1FBDB" w14:textId="77777777" w:rsidR="003A07D3" w:rsidRPr="004C49B4" w:rsidRDefault="003A07D3" w:rsidP="003A07D3">
            <w:pPr>
              <w:jc w:val="both"/>
              <w:rPr>
                <w:rFonts w:ascii="Arial" w:hAnsi="Arial" w:cs="Arial"/>
                <w:b/>
                <w:bCs/>
                <w:sz w:val="18"/>
                <w:szCs w:val="18"/>
              </w:rPr>
            </w:pPr>
            <w:r w:rsidRPr="004C49B4">
              <w:rPr>
                <w:rFonts w:ascii="Arial" w:hAnsi="Arial" w:cs="Arial"/>
                <w:b/>
                <w:bCs/>
                <w:sz w:val="18"/>
                <w:szCs w:val="18"/>
              </w:rPr>
              <w:t>Code of Practice</w:t>
            </w:r>
          </w:p>
        </w:tc>
        <w:tc>
          <w:tcPr>
            <w:tcW w:w="8256" w:type="dxa"/>
          </w:tcPr>
          <w:p w14:paraId="4257CA4A" w14:textId="77777777" w:rsidR="003A07D3" w:rsidRPr="00EF3C35" w:rsidRDefault="003A07D3" w:rsidP="003A07D3">
            <w:pPr>
              <w:jc w:val="both"/>
              <w:rPr>
                <w:rFonts w:ascii="Arial" w:hAnsi="Arial" w:cs="Arial"/>
              </w:rPr>
            </w:pPr>
            <w:r w:rsidRPr="00EF3C35">
              <w:rPr>
                <w:rFonts w:ascii="Arial" w:hAnsi="Arial" w:cs="Arial"/>
              </w:rPr>
              <w:t xml:space="preserve">The </w:t>
            </w:r>
            <w:r w:rsidRPr="00EF3C35">
              <w:rPr>
                <w:rFonts w:ascii="Arial" w:hAnsi="Arial" w:cs="Arial"/>
                <w:lang w:val="en-IE"/>
              </w:rPr>
              <w:t>Health Service Executive</w:t>
            </w:r>
            <w:r w:rsidRPr="00EF3C35">
              <w:rPr>
                <w:rFonts w:ascii="Arial" w:hAnsi="Arial" w:cs="Arial"/>
                <w:color w:val="FF0000"/>
                <w:lang w:val="en-IE"/>
              </w:rPr>
              <w:t xml:space="preserve"> </w:t>
            </w:r>
            <w:r w:rsidRPr="00EF3C35">
              <w:rPr>
                <w:rFonts w:ascii="Arial" w:hAnsi="Arial" w:cs="Arial"/>
              </w:rPr>
              <w:t xml:space="preserve">will run this campaign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EF3C35">
              <w:rPr>
                <w:rFonts w:ascii="Arial" w:hAnsi="Arial" w:cs="Arial"/>
                <w:iCs/>
              </w:rPr>
              <w:t xml:space="preserve">facilities for feedback to applicants </w:t>
            </w:r>
            <w:r w:rsidRPr="00EF3C35">
              <w:rPr>
                <w:rFonts w:ascii="Arial" w:hAnsi="Arial" w:cs="Arial"/>
              </w:rPr>
              <w:t xml:space="preserve">on matters relating to their application when requested, and </w:t>
            </w:r>
            <w:r w:rsidRPr="00EF3C35">
              <w:rPr>
                <w:rFonts w:ascii="Arial" w:hAnsi="Arial" w:cs="Arial"/>
                <w:lang w:val="en-US"/>
              </w:rPr>
              <w:t xml:space="preserve">outlines procedures in relation to requests for a review of the recruitment and selection process and review in relation to allegations of a breach of the Code of Practice. </w:t>
            </w:r>
            <w:r w:rsidRPr="00EF3C35">
              <w:rPr>
                <w:rFonts w:ascii="Arial" w:hAnsi="Arial" w:cs="Arial"/>
              </w:rPr>
              <w:t xml:space="preserve"> Additional information on the </w:t>
            </w:r>
            <w:smartTag w:uri="urn:schemas-microsoft-com:office:smarttags" w:element="stockticker">
              <w:r w:rsidRPr="00EF3C35">
                <w:rPr>
                  <w:rFonts w:ascii="Arial" w:hAnsi="Arial" w:cs="Arial"/>
                </w:rPr>
                <w:t>HSE</w:t>
              </w:r>
            </w:smartTag>
            <w:r w:rsidRPr="00EF3C35">
              <w:rPr>
                <w:rFonts w:ascii="Arial" w:hAnsi="Arial" w:cs="Arial"/>
              </w:rPr>
              <w:t>’s review process is available in the document posted with each vacancy entitled “Code of Practice, Information for Candidates”.</w:t>
            </w:r>
          </w:p>
          <w:p w14:paraId="3CF84888" w14:textId="77777777" w:rsidR="003A07D3" w:rsidRPr="00EF3C35" w:rsidRDefault="003A07D3" w:rsidP="003A07D3">
            <w:pPr>
              <w:ind w:firstLine="720"/>
              <w:jc w:val="both"/>
              <w:rPr>
                <w:rFonts w:ascii="Arial" w:hAnsi="Arial" w:cs="Arial"/>
              </w:rPr>
            </w:pPr>
          </w:p>
          <w:p w14:paraId="1C036678" w14:textId="77777777" w:rsidR="003A07D3" w:rsidRPr="00EF3C35" w:rsidRDefault="003A07D3" w:rsidP="003A07D3">
            <w:pPr>
              <w:jc w:val="both"/>
              <w:rPr>
                <w:rFonts w:ascii="Arial" w:hAnsi="Arial" w:cs="Arial"/>
              </w:rPr>
            </w:pPr>
            <w:r w:rsidRPr="00EF3C35">
              <w:rPr>
                <w:rFonts w:ascii="Arial" w:hAnsi="Arial" w:cs="Arial"/>
              </w:rPr>
              <w:t xml:space="preserve">Codes of practice are published by the CPSA and are available on </w:t>
            </w:r>
            <w:hyperlink r:id="rId8" w:history="1">
              <w:r w:rsidRPr="00EF3C35">
                <w:rPr>
                  <w:rStyle w:val="Hyperlink"/>
                  <w:rFonts w:ascii="Arial" w:hAnsi="Arial" w:cs="Arial"/>
                </w:rPr>
                <w:t>www.hse.ie/eng/staff/jobs</w:t>
              </w:r>
            </w:hyperlink>
            <w:r w:rsidRPr="00EF3C35">
              <w:rPr>
                <w:rFonts w:ascii="Arial" w:hAnsi="Arial" w:cs="Arial"/>
              </w:rPr>
              <w:t xml:space="preserve"> in the document posted with each vacancy entitled “Code of Practice, Information for Candidates” or on </w:t>
            </w:r>
            <w:hyperlink r:id="rId9" w:history="1">
              <w:r w:rsidRPr="00EF3C35">
                <w:rPr>
                  <w:rStyle w:val="Hyperlink"/>
                  <w:rFonts w:ascii="Arial" w:hAnsi="Arial" w:cs="Arial"/>
                </w:rPr>
                <w:t>www.cpsa.ie</w:t>
              </w:r>
            </w:hyperlink>
            <w:r w:rsidRPr="00EF3C35">
              <w:rPr>
                <w:rFonts w:ascii="Arial" w:hAnsi="Arial" w:cs="Arial"/>
              </w:rPr>
              <w:t>.</w:t>
            </w:r>
          </w:p>
        </w:tc>
      </w:tr>
      <w:tr w:rsidR="003A07D3" w:rsidRPr="00E766A5" w14:paraId="4B275119" w14:textId="77777777" w:rsidTr="00081955">
        <w:tc>
          <w:tcPr>
            <w:tcW w:w="10620" w:type="dxa"/>
            <w:gridSpan w:val="2"/>
          </w:tcPr>
          <w:p w14:paraId="2197C5A4" w14:textId="77777777" w:rsidR="003A07D3" w:rsidRPr="00EF3C35" w:rsidRDefault="003A07D3" w:rsidP="003A07D3">
            <w:pPr>
              <w:jc w:val="both"/>
              <w:rPr>
                <w:rFonts w:ascii="Arial" w:hAnsi="Arial" w:cs="Arial"/>
              </w:rPr>
            </w:pPr>
            <w:r w:rsidRPr="00EF3C35">
              <w:rPr>
                <w:rFonts w:ascii="Arial" w:hAnsi="Arial" w:cs="Arial"/>
              </w:rPr>
              <w:t>The reform programme outlined for the Health Services may impact on this role and as structures change the job specification may be reviewed.</w:t>
            </w:r>
          </w:p>
          <w:p w14:paraId="5685DC8C" w14:textId="77777777" w:rsidR="003A07D3" w:rsidRPr="00EF3C35" w:rsidRDefault="003A07D3" w:rsidP="003A07D3">
            <w:pPr>
              <w:jc w:val="both"/>
              <w:rPr>
                <w:rFonts w:ascii="Arial" w:hAnsi="Arial" w:cs="Arial"/>
              </w:rPr>
            </w:pPr>
          </w:p>
          <w:p w14:paraId="1D43BFF1" w14:textId="585CA91C" w:rsidR="003A07D3" w:rsidRPr="004C49B4" w:rsidRDefault="003A07D3" w:rsidP="003D4A28">
            <w:pPr>
              <w:jc w:val="both"/>
              <w:rPr>
                <w:rFonts w:ascii="Arial" w:hAnsi="Arial" w:cs="Arial"/>
                <w:sz w:val="18"/>
                <w:szCs w:val="18"/>
              </w:rPr>
            </w:pPr>
            <w:r w:rsidRPr="00EF3C35">
              <w:rPr>
                <w:rFonts w:ascii="Arial" w:hAnsi="Arial" w:cs="Arial"/>
              </w:rPr>
              <w:t xml:space="preserve">This job specification is a guide to the general range of duties assigned to the post holder. It </w:t>
            </w:r>
            <w:proofErr w:type="gramStart"/>
            <w:r w:rsidRPr="00EF3C35">
              <w:rPr>
                <w:rFonts w:ascii="Arial" w:hAnsi="Arial" w:cs="Arial"/>
              </w:rPr>
              <w:t>is intended</w:t>
            </w:r>
            <w:proofErr w:type="gramEnd"/>
            <w:r w:rsidRPr="00EF3C35">
              <w:rPr>
                <w:rFonts w:ascii="Arial" w:hAnsi="Arial" w:cs="Arial"/>
              </w:rPr>
              <w:t xml:space="preserve"> to be neither definitive nor restrictive and is subject to periodic review with the employee concerned.</w:t>
            </w:r>
          </w:p>
        </w:tc>
      </w:tr>
    </w:tbl>
    <w:p w14:paraId="2405466A" w14:textId="5F4B8B8D" w:rsidR="00B868E6" w:rsidRPr="004C49B4" w:rsidRDefault="00FC558E" w:rsidP="003D4A28">
      <w:pPr>
        <w:spacing w:after="200" w:line="276" w:lineRule="auto"/>
        <w:ind w:left="2880" w:firstLine="720"/>
        <w:rPr>
          <w:rFonts w:ascii="Arial" w:hAnsi="Arial" w:cs="Arial"/>
          <w:b/>
          <w:sz w:val="18"/>
          <w:szCs w:val="18"/>
        </w:rPr>
      </w:pPr>
      <w:r>
        <w:rPr>
          <w:rFonts w:ascii="Arial" w:hAnsi="Arial" w:cs="Arial"/>
          <w:b/>
        </w:rPr>
        <w:br w:type="page"/>
      </w:r>
      <w:r w:rsidR="003D4A28" w:rsidRPr="00544770">
        <w:rPr>
          <w:noProof/>
          <w:color w:val="000099"/>
          <w:lang w:val="en-IE" w:eastAsia="en-IE"/>
        </w:rPr>
        <w:drawing>
          <wp:anchor distT="0" distB="0" distL="114300" distR="114300" simplePos="0" relativeHeight="251661312" behindDoc="0" locked="0" layoutInCell="1" allowOverlap="1" wp14:anchorId="70357F27" wp14:editId="116608C6">
            <wp:simplePos x="0" y="0"/>
            <wp:positionH relativeFrom="margin">
              <wp:posOffset>-342900</wp:posOffset>
            </wp:positionH>
            <wp:positionV relativeFrom="margin">
              <wp:posOffset>-723900</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5A9D">
        <w:rPr>
          <w:rFonts w:ascii="Arial" w:hAnsi="Arial" w:cs="Arial"/>
          <w:b/>
          <w:sz w:val="18"/>
          <w:szCs w:val="18"/>
        </w:rPr>
        <w:t>Occupational Therapist</w:t>
      </w:r>
      <w:r w:rsidR="00B868E6" w:rsidRPr="004C49B4">
        <w:rPr>
          <w:rFonts w:ascii="Arial" w:hAnsi="Arial" w:cs="Arial"/>
          <w:b/>
          <w:sz w:val="18"/>
          <w:szCs w:val="18"/>
        </w:rPr>
        <w:t>, Senior</w:t>
      </w:r>
    </w:p>
    <w:p w14:paraId="796B0494" w14:textId="77777777" w:rsidR="00543F98" w:rsidRPr="004C49B4" w:rsidRDefault="00543F98" w:rsidP="00543F98">
      <w:pPr>
        <w:jc w:val="center"/>
        <w:rPr>
          <w:rFonts w:ascii="Arial" w:hAnsi="Arial" w:cs="Arial"/>
          <w:b/>
          <w:sz w:val="18"/>
          <w:szCs w:val="18"/>
        </w:rPr>
      </w:pPr>
      <w:r w:rsidRPr="004C49B4">
        <w:rPr>
          <w:rFonts w:ascii="Arial" w:hAnsi="Arial" w:cs="Arial"/>
          <w:b/>
          <w:sz w:val="18"/>
          <w:szCs w:val="18"/>
        </w:rPr>
        <w:t>Terms and Conditions of Employment</w:t>
      </w:r>
    </w:p>
    <w:tbl>
      <w:tblPr>
        <w:tblW w:w="9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7655"/>
      </w:tblGrid>
      <w:tr w:rsidR="00543F98" w:rsidRPr="00EF3C35" w14:paraId="7B8EA45E" w14:textId="77777777" w:rsidTr="00EF3C35">
        <w:tc>
          <w:tcPr>
            <w:tcW w:w="2297" w:type="dxa"/>
          </w:tcPr>
          <w:p w14:paraId="04030903" w14:textId="77777777" w:rsidR="00543F98" w:rsidRPr="00EF3C35" w:rsidRDefault="00543F98" w:rsidP="00081955">
            <w:pPr>
              <w:jc w:val="both"/>
              <w:rPr>
                <w:rFonts w:ascii="Arial" w:hAnsi="Arial" w:cs="Arial"/>
                <w:b/>
                <w:bCs/>
              </w:rPr>
            </w:pPr>
            <w:r w:rsidRPr="00EF3C35">
              <w:rPr>
                <w:rFonts w:ascii="Arial" w:hAnsi="Arial" w:cs="Arial"/>
                <w:b/>
                <w:bCs/>
              </w:rPr>
              <w:t xml:space="preserve">Tenure </w:t>
            </w:r>
          </w:p>
        </w:tc>
        <w:tc>
          <w:tcPr>
            <w:tcW w:w="7655" w:type="dxa"/>
          </w:tcPr>
          <w:p w14:paraId="576E6CF5" w14:textId="194C9939" w:rsidR="00543F98" w:rsidRPr="00EF3C35" w:rsidRDefault="00543F98" w:rsidP="003D4A28">
            <w:pPr>
              <w:keepNext/>
              <w:keepLines/>
              <w:shd w:val="clear" w:color="auto" w:fill="FFFFFF" w:themeFill="background1"/>
              <w:tabs>
                <w:tab w:val="left" w:pos="-720"/>
                <w:tab w:val="left" w:pos="0"/>
                <w:tab w:val="left" w:pos="720"/>
              </w:tabs>
              <w:autoSpaceDE w:val="0"/>
              <w:autoSpaceDN w:val="0"/>
              <w:adjustRightInd w:val="0"/>
              <w:spacing w:before="200"/>
              <w:jc w:val="both"/>
              <w:outlineLvl w:val="3"/>
              <w:rPr>
                <w:rFonts w:ascii="Arial" w:hAnsi="Arial" w:cs="Arial"/>
                <w:spacing w:val="-3"/>
              </w:rPr>
            </w:pPr>
            <w:r w:rsidRPr="00EF3C35">
              <w:rPr>
                <w:rFonts w:ascii="Arial" w:hAnsi="Arial" w:cs="Arial"/>
                <w:spacing w:val="-3"/>
              </w:rPr>
              <w:t>The post</w:t>
            </w:r>
            <w:r w:rsidR="00A56CFF" w:rsidRPr="00EF3C35">
              <w:rPr>
                <w:rFonts w:ascii="Arial" w:hAnsi="Arial" w:cs="Arial"/>
                <w:spacing w:val="-3"/>
              </w:rPr>
              <w:t>s</w:t>
            </w:r>
            <w:r w:rsidRPr="00EF3C35">
              <w:rPr>
                <w:rFonts w:ascii="Arial" w:hAnsi="Arial" w:cs="Arial"/>
                <w:spacing w:val="-3"/>
              </w:rPr>
              <w:t xml:space="preserve"> </w:t>
            </w:r>
            <w:r w:rsidR="00A56CFF" w:rsidRPr="00EF3C35">
              <w:rPr>
                <w:rFonts w:ascii="Arial" w:hAnsi="Arial" w:cs="Arial"/>
                <w:spacing w:val="-3"/>
              </w:rPr>
              <w:t>are</w:t>
            </w:r>
            <w:r w:rsidRPr="00EF3C35">
              <w:rPr>
                <w:rFonts w:ascii="Arial" w:hAnsi="Arial" w:cs="Arial"/>
                <w:spacing w:val="-3"/>
              </w:rPr>
              <w:t xml:space="preserve"> pensionable. A panel may be created from which permanent and specified purpose vacancies of full or part time duration may be filled. The tenure of these posts will be indicated at “expression of interest” stage. </w:t>
            </w:r>
          </w:p>
          <w:p w14:paraId="4256DBD4" w14:textId="77777777" w:rsidR="00543F98" w:rsidRPr="00EF3C35" w:rsidRDefault="00543F98" w:rsidP="00081955">
            <w:pPr>
              <w:tabs>
                <w:tab w:val="left" w:pos="-720"/>
                <w:tab w:val="left" w:pos="0"/>
                <w:tab w:val="left" w:pos="720"/>
              </w:tabs>
              <w:suppressAutoHyphens/>
              <w:jc w:val="both"/>
              <w:rPr>
                <w:rFonts w:ascii="Arial" w:hAnsi="Arial" w:cs="Arial"/>
                <w:spacing w:val="-3"/>
              </w:rPr>
            </w:pPr>
          </w:p>
          <w:p w14:paraId="3561949A" w14:textId="6CF69A2A" w:rsidR="00543F98" w:rsidRPr="00EF3C35" w:rsidRDefault="00543F98" w:rsidP="00E57F67">
            <w:pPr>
              <w:tabs>
                <w:tab w:val="left" w:pos="-720"/>
                <w:tab w:val="left" w:pos="0"/>
                <w:tab w:val="left" w:pos="720"/>
              </w:tabs>
              <w:suppressAutoHyphens/>
              <w:jc w:val="both"/>
              <w:rPr>
                <w:rFonts w:ascii="Arial" w:hAnsi="Arial" w:cs="Arial"/>
                <w:spacing w:val="-3"/>
              </w:rPr>
            </w:pPr>
            <w:proofErr w:type="gramStart"/>
            <w:r w:rsidRPr="00EF3C35">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roofErr w:type="gramEnd"/>
            <w:r w:rsidRPr="00EF3C35">
              <w:rPr>
                <w:rFonts w:ascii="Arial" w:hAnsi="Arial" w:cs="Arial"/>
                <w:spacing w:val="-3"/>
              </w:rPr>
              <w:t>.</w:t>
            </w:r>
          </w:p>
        </w:tc>
      </w:tr>
      <w:tr w:rsidR="00543F98" w:rsidRPr="00EF3C35" w14:paraId="67722390" w14:textId="77777777" w:rsidTr="00EF3C35">
        <w:tc>
          <w:tcPr>
            <w:tcW w:w="2297" w:type="dxa"/>
          </w:tcPr>
          <w:p w14:paraId="2A44B4D8" w14:textId="77777777" w:rsidR="00543F98" w:rsidRPr="00EF3C35" w:rsidRDefault="00543F98" w:rsidP="00081955">
            <w:pPr>
              <w:jc w:val="both"/>
              <w:rPr>
                <w:rFonts w:ascii="Arial" w:hAnsi="Arial" w:cs="Arial"/>
                <w:b/>
                <w:bCs/>
              </w:rPr>
            </w:pPr>
            <w:r w:rsidRPr="00EF3C35">
              <w:rPr>
                <w:rFonts w:ascii="Arial" w:hAnsi="Arial" w:cs="Arial"/>
                <w:b/>
                <w:bCs/>
              </w:rPr>
              <w:t xml:space="preserve">Remuneration </w:t>
            </w:r>
          </w:p>
        </w:tc>
        <w:tc>
          <w:tcPr>
            <w:tcW w:w="7655" w:type="dxa"/>
          </w:tcPr>
          <w:p w14:paraId="28DA7E57" w14:textId="6D96F36B" w:rsidR="00645120" w:rsidRPr="00EF3C35" w:rsidRDefault="00645120" w:rsidP="00645120">
            <w:pPr>
              <w:jc w:val="both"/>
              <w:rPr>
                <w:rFonts w:ascii="Arial" w:hAnsi="Arial" w:cs="Arial"/>
                <w:b/>
                <w:bCs/>
              </w:rPr>
            </w:pPr>
            <w:r w:rsidRPr="00EF3C35">
              <w:rPr>
                <w:rFonts w:ascii="Arial" w:hAnsi="Arial" w:cs="Arial"/>
              </w:rPr>
              <w:t xml:space="preserve">The Salary scale for the post is: </w:t>
            </w:r>
            <w:r w:rsidRPr="00EF3C35">
              <w:rPr>
                <w:rFonts w:ascii="Arial" w:hAnsi="Arial" w:cs="Arial"/>
                <w:b/>
                <w:bCs/>
              </w:rPr>
              <w:t>(as of 01/</w:t>
            </w:r>
            <w:r w:rsidR="004E6CFB" w:rsidRPr="00EF3C35">
              <w:rPr>
                <w:rFonts w:ascii="Arial" w:hAnsi="Arial" w:cs="Arial"/>
                <w:b/>
                <w:bCs/>
              </w:rPr>
              <w:t>03/202</w:t>
            </w:r>
            <w:r w:rsidR="00EF3C35">
              <w:rPr>
                <w:rFonts w:ascii="Arial" w:hAnsi="Arial" w:cs="Arial"/>
                <w:b/>
                <w:bCs/>
              </w:rPr>
              <w:t>5</w:t>
            </w:r>
            <w:r w:rsidR="004E6CFB" w:rsidRPr="00EF3C35">
              <w:rPr>
                <w:rFonts w:ascii="Arial" w:hAnsi="Arial" w:cs="Arial"/>
                <w:b/>
                <w:bCs/>
              </w:rPr>
              <w:t>)</w:t>
            </w:r>
          </w:p>
          <w:p w14:paraId="612D881A" w14:textId="77777777" w:rsidR="00645120" w:rsidRPr="003D4A28" w:rsidRDefault="00645120" w:rsidP="00645120">
            <w:pPr>
              <w:jc w:val="both"/>
              <w:rPr>
                <w:rFonts w:ascii="Arial" w:hAnsi="Arial" w:cs="Arial"/>
              </w:rPr>
            </w:pPr>
          </w:p>
          <w:p w14:paraId="6B2543B1" w14:textId="67111EC7" w:rsidR="00EF3C35" w:rsidRPr="003D4A28" w:rsidRDefault="00645120" w:rsidP="00645120">
            <w:pPr>
              <w:jc w:val="both"/>
              <w:rPr>
                <w:rFonts w:ascii="Arial" w:hAnsi="Arial" w:cs="Arial"/>
                <w:bCs/>
              </w:rPr>
            </w:pPr>
            <w:r w:rsidRPr="003D4A28">
              <w:rPr>
                <w:rFonts w:ascii="Arial" w:hAnsi="Arial" w:cs="Arial"/>
                <w:bCs/>
              </w:rPr>
              <w:t>€</w:t>
            </w:r>
            <w:r w:rsidR="00EF3C35" w:rsidRPr="003D4A28">
              <w:rPr>
                <w:rFonts w:ascii="Arial" w:hAnsi="Arial" w:cs="Arial"/>
                <w:bCs/>
              </w:rPr>
              <w:t xml:space="preserve">63,279 - </w:t>
            </w:r>
            <w:r w:rsidRPr="003D4A28">
              <w:rPr>
                <w:rFonts w:ascii="Arial" w:hAnsi="Arial" w:cs="Arial"/>
                <w:bCs/>
              </w:rPr>
              <w:t>€</w:t>
            </w:r>
            <w:r w:rsidR="00EF3C35" w:rsidRPr="003D4A28">
              <w:rPr>
                <w:rFonts w:ascii="Arial" w:hAnsi="Arial" w:cs="Arial"/>
                <w:bCs/>
              </w:rPr>
              <w:t>64,629 - €66,021 - €67,399 - €68,779</w:t>
            </w:r>
            <w:r w:rsidR="003F6D39" w:rsidRPr="003D4A28">
              <w:rPr>
                <w:rFonts w:ascii="Arial" w:hAnsi="Arial" w:cs="Arial"/>
                <w:bCs/>
              </w:rPr>
              <w:t xml:space="preserve"> -€70,231 - €71,760 - €73,285 -€74,509</w:t>
            </w:r>
            <w:r w:rsidR="00EF3C35" w:rsidRPr="003D4A28">
              <w:rPr>
                <w:rFonts w:ascii="Arial" w:hAnsi="Arial" w:cs="Arial"/>
                <w:bCs/>
              </w:rPr>
              <w:t xml:space="preserve"> </w:t>
            </w:r>
          </w:p>
          <w:p w14:paraId="39930C3A" w14:textId="77777777" w:rsidR="00EF3C35" w:rsidRPr="00EF3C35" w:rsidRDefault="00EF3C35" w:rsidP="00645120">
            <w:pPr>
              <w:jc w:val="both"/>
              <w:rPr>
                <w:rFonts w:ascii="Arial" w:hAnsi="Arial" w:cs="Arial"/>
                <w:b/>
                <w:bCs/>
              </w:rPr>
            </w:pPr>
          </w:p>
          <w:p w14:paraId="2DC13099" w14:textId="250BA060" w:rsidR="00543F98" w:rsidRPr="00EF3C35" w:rsidRDefault="00543F98" w:rsidP="00E57F67">
            <w:pPr>
              <w:jc w:val="both"/>
              <w:rPr>
                <w:rFonts w:ascii="Arial" w:hAnsi="Arial" w:cs="Arial"/>
              </w:rPr>
            </w:pPr>
            <w:r w:rsidRPr="00EF3C35">
              <w:rPr>
                <w:rFonts w:ascii="Arial" w:hAnsi="Arial" w:cs="Arial"/>
              </w:rPr>
              <w:t xml:space="preserve">New appointees to any grade start at the minimum point of the scale.  Incremental credit will be applied for recognised relevant service in Ireland and abroad (Department of Health Circular 2/2011).  Incremental credit </w:t>
            </w:r>
            <w:proofErr w:type="gramStart"/>
            <w:r w:rsidRPr="00EF3C35">
              <w:rPr>
                <w:rFonts w:ascii="Arial" w:hAnsi="Arial" w:cs="Arial"/>
              </w:rPr>
              <w:t>is normally granted</w:t>
            </w:r>
            <w:proofErr w:type="gramEnd"/>
            <w:r w:rsidRPr="00EF3C35">
              <w:rPr>
                <w:rFonts w:ascii="Arial" w:hAnsi="Arial" w:cs="Arial"/>
              </w:rPr>
              <w:t xml:space="preserve"> on appointment, in respect of previous experience in the Civil Service, Local Authorities, Health Service and other Public Service Bodies and Statutory Agencies.</w:t>
            </w:r>
          </w:p>
        </w:tc>
      </w:tr>
      <w:tr w:rsidR="00543F98" w:rsidRPr="00EF3C35" w14:paraId="6431EC83" w14:textId="77777777" w:rsidTr="00EF3C35">
        <w:tc>
          <w:tcPr>
            <w:tcW w:w="2297" w:type="dxa"/>
          </w:tcPr>
          <w:p w14:paraId="20CB3E2E" w14:textId="77777777" w:rsidR="00543F98" w:rsidRPr="00EF3C35" w:rsidRDefault="00543F98" w:rsidP="00081955">
            <w:pPr>
              <w:jc w:val="both"/>
              <w:rPr>
                <w:rFonts w:ascii="Arial" w:hAnsi="Arial" w:cs="Arial"/>
                <w:b/>
                <w:bCs/>
              </w:rPr>
            </w:pPr>
            <w:r w:rsidRPr="00EF3C35">
              <w:rPr>
                <w:rFonts w:ascii="Arial" w:hAnsi="Arial" w:cs="Arial"/>
                <w:b/>
                <w:bCs/>
              </w:rPr>
              <w:t>Working Week</w:t>
            </w:r>
          </w:p>
          <w:p w14:paraId="301D2FA5" w14:textId="77777777" w:rsidR="00543F98" w:rsidRPr="00EF3C35" w:rsidRDefault="00543F98" w:rsidP="00081955">
            <w:pPr>
              <w:jc w:val="both"/>
              <w:rPr>
                <w:rFonts w:ascii="Arial" w:hAnsi="Arial" w:cs="Arial"/>
                <w:b/>
                <w:bCs/>
              </w:rPr>
            </w:pPr>
          </w:p>
        </w:tc>
        <w:tc>
          <w:tcPr>
            <w:tcW w:w="7655" w:type="dxa"/>
          </w:tcPr>
          <w:p w14:paraId="708BA84C" w14:textId="67805DD5" w:rsidR="00E57F67" w:rsidRPr="00ED5846" w:rsidRDefault="00E57F67" w:rsidP="00E57F67">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t>
            </w:r>
            <w:proofErr w:type="gramStart"/>
            <w:r w:rsidRPr="00ED5846">
              <w:rPr>
                <w:rStyle w:val="normaltextrun"/>
                <w:rFonts w:ascii="Arial" w:hAnsi="Arial" w:cs="Arial"/>
                <w:sz w:val="20"/>
                <w:szCs w:val="20"/>
                <w:lang w:val="en-US"/>
              </w:rPr>
              <w:t>will be paid</w:t>
            </w:r>
            <w:proofErr w:type="gramEnd"/>
            <w:r w:rsidRPr="00ED5846">
              <w:rPr>
                <w:rStyle w:val="normaltextrun"/>
                <w:rFonts w:ascii="Arial" w:hAnsi="Arial" w:cs="Arial"/>
                <w:sz w:val="20"/>
                <w:szCs w:val="20"/>
                <w:lang w:val="en-US"/>
              </w:rPr>
              <w:t xml:space="preserve"> pro rata to the full time equivalent.</w:t>
            </w:r>
          </w:p>
          <w:p w14:paraId="5C250E1E" w14:textId="77777777" w:rsidR="00E57F67" w:rsidRPr="00ED5846" w:rsidRDefault="00E57F67" w:rsidP="00E57F67">
            <w:pPr>
              <w:pStyle w:val="paragraph"/>
              <w:spacing w:before="0" w:beforeAutospacing="0" w:after="0" w:afterAutospacing="0"/>
              <w:textAlignment w:val="baseline"/>
              <w:rPr>
                <w:rFonts w:ascii="Arial" w:hAnsi="Arial" w:cs="Arial"/>
                <w:sz w:val="20"/>
                <w:szCs w:val="20"/>
              </w:rPr>
            </w:pPr>
          </w:p>
          <w:p w14:paraId="05A348F1" w14:textId="2ED94591" w:rsidR="00F30922" w:rsidRPr="00EF3C35" w:rsidRDefault="00E57F67" w:rsidP="00E57F67">
            <w:pPr>
              <w:pStyle w:val="paragraph"/>
              <w:spacing w:before="0" w:beforeAutospacing="0" w:after="0" w:afterAutospacing="0"/>
              <w:textAlignment w:val="baseline"/>
              <w:rPr>
                <w:rFonts w:ascii="Arial" w:hAnsi="Arial" w:cs="Arial"/>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tc>
      </w:tr>
      <w:tr w:rsidR="00543F98" w:rsidRPr="00EF3C35" w14:paraId="01C5EFCB" w14:textId="77777777" w:rsidTr="00EF3C35">
        <w:tc>
          <w:tcPr>
            <w:tcW w:w="2297" w:type="dxa"/>
          </w:tcPr>
          <w:p w14:paraId="6A4B48CF" w14:textId="77777777" w:rsidR="00543F98" w:rsidRPr="00EF3C35" w:rsidRDefault="00543F98" w:rsidP="00081955">
            <w:pPr>
              <w:jc w:val="both"/>
              <w:rPr>
                <w:rFonts w:ascii="Arial" w:hAnsi="Arial" w:cs="Arial"/>
                <w:b/>
                <w:bCs/>
              </w:rPr>
            </w:pPr>
            <w:r w:rsidRPr="00EF3C35">
              <w:rPr>
                <w:rFonts w:ascii="Arial" w:hAnsi="Arial" w:cs="Arial"/>
                <w:b/>
                <w:bCs/>
              </w:rPr>
              <w:t>Annual Leave</w:t>
            </w:r>
          </w:p>
        </w:tc>
        <w:tc>
          <w:tcPr>
            <w:tcW w:w="7655" w:type="dxa"/>
          </w:tcPr>
          <w:p w14:paraId="65352AA1" w14:textId="77777777" w:rsidR="00543F98" w:rsidRPr="00EF3C35" w:rsidRDefault="00543F98" w:rsidP="00081955">
            <w:pPr>
              <w:rPr>
                <w:rFonts w:ascii="Arial" w:hAnsi="Arial" w:cs="Arial"/>
              </w:rPr>
            </w:pPr>
            <w:r w:rsidRPr="00EF3C35">
              <w:rPr>
                <w:rFonts w:ascii="Arial" w:hAnsi="Arial" w:cs="Arial"/>
              </w:rPr>
              <w:t>The annual leave associated with the post</w:t>
            </w:r>
            <w:r w:rsidR="00AF4C2A" w:rsidRPr="00EF3C35">
              <w:rPr>
                <w:rFonts w:ascii="Arial" w:hAnsi="Arial" w:cs="Arial"/>
              </w:rPr>
              <w:t xml:space="preserve"> </w:t>
            </w:r>
            <w:r w:rsidR="007B6290" w:rsidRPr="00EF3C35">
              <w:rPr>
                <w:rFonts w:ascii="Arial" w:hAnsi="Arial" w:cs="Arial"/>
              </w:rPr>
              <w:t>will be confirmed at job offer stage</w:t>
            </w:r>
            <w:r w:rsidRPr="00EF3C35">
              <w:rPr>
                <w:rFonts w:ascii="Arial" w:hAnsi="Arial" w:cs="Arial"/>
              </w:rPr>
              <w:t>.</w:t>
            </w:r>
          </w:p>
          <w:p w14:paraId="43B13EE0" w14:textId="77777777" w:rsidR="00543F98" w:rsidRPr="00EF3C35" w:rsidRDefault="00543F98" w:rsidP="00081955">
            <w:pPr>
              <w:jc w:val="both"/>
              <w:rPr>
                <w:rFonts w:ascii="Arial" w:hAnsi="Arial" w:cs="Arial"/>
              </w:rPr>
            </w:pPr>
          </w:p>
        </w:tc>
      </w:tr>
      <w:tr w:rsidR="00543F98" w:rsidRPr="00EF3C35" w14:paraId="23B131EF" w14:textId="77777777" w:rsidTr="00EF3C35">
        <w:tc>
          <w:tcPr>
            <w:tcW w:w="2297" w:type="dxa"/>
          </w:tcPr>
          <w:p w14:paraId="218CFF1D" w14:textId="77777777" w:rsidR="00543F98" w:rsidRPr="00EF3C35" w:rsidRDefault="00543F98" w:rsidP="00081955">
            <w:pPr>
              <w:jc w:val="both"/>
              <w:rPr>
                <w:rFonts w:ascii="Arial" w:hAnsi="Arial" w:cs="Arial"/>
                <w:b/>
                <w:bCs/>
              </w:rPr>
            </w:pPr>
            <w:r w:rsidRPr="00EF3C35">
              <w:rPr>
                <w:rFonts w:ascii="Arial" w:hAnsi="Arial" w:cs="Arial"/>
                <w:b/>
                <w:bCs/>
              </w:rPr>
              <w:t>Superannuation</w:t>
            </w:r>
          </w:p>
          <w:p w14:paraId="3923B023" w14:textId="77777777" w:rsidR="00543F98" w:rsidRPr="00EF3C35" w:rsidRDefault="00543F98" w:rsidP="00081955">
            <w:pPr>
              <w:jc w:val="both"/>
              <w:rPr>
                <w:rFonts w:ascii="Arial" w:hAnsi="Arial" w:cs="Arial"/>
                <w:b/>
                <w:bCs/>
              </w:rPr>
            </w:pPr>
          </w:p>
          <w:p w14:paraId="29290CD4" w14:textId="77777777" w:rsidR="00543F98" w:rsidRPr="00EF3C35" w:rsidRDefault="00543F98" w:rsidP="00081955">
            <w:pPr>
              <w:jc w:val="both"/>
              <w:rPr>
                <w:rFonts w:ascii="Arial" w:hAnsi="Arial" w:cs="Arial"/>
                <w:b/>
                <w:bCs/>
              </w:rPr>
            </w:pPr>
          </w:p>
        </w:tc>
        <w:tc>
          <w:tcPr>
            <w:tcW w:w="7655" w:type="dxa"/>
          </w:tcPr>
          <w:p w14:paraId="26DDD9E3" w14:textId="77777777" w:rsidR="00543F98" w:rsidRPr="00EF3C35" w:rsidRDefault="00543F98" w:rsidP="00081955">
            <w:pPr>
              <w:jc w:val="both"/>
              <w:rPr>
                <w:rFonts w:ascii="Arial" w:hAnsi="Arial" w:cs="Arial"/>
              </w:rPr>
            </w:pPr>
            <w:r w:rsidRPr="00EF3C35">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EF3C35">
                <w:rPr>
                  <w:rFonts w:ascii="Arial" w:hAnsi="Arial" w:cs="Arial"/>
                </w:rPr>
                <w:t>the 01</w:t>
              </w:r>
              <w:r w:rsidRPr="00EF3C35">
                <w:rPr>
                  <w:rFonts w:ascii="Arial" w:hAnsi="Arial" w:cs="Arial"/>
                  <w:vertAlign w:val="superscript"/>
                </w:rPr>
                <w:t>st</w:t>
              </w:r>
              <w:r w:rsidRPr="00EF3C35">
                <w:rPr>
                  <w:rFonts w:ascii="Arial" w:hAnsi="Arial" w:cs="Arial"/>
                </w:rPr>
                <w:t xml:space="preserve"> January 2005</w:t>
              </w:r>
            </w:smartTag>
            <w:r w:rsidRPr="00EF3C35">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EF3C35">
                <w:rPr>
                  <w:rFonts w:ascii="Arial" w:hAnsi="Arial" w:cs="Arial"/>
                </w:rPr>
                <w:t>31</w:t>
              </w:r>
              <w:r w:rsidRPr="00EF3C35">
                <w:rPr>
                  <w:rFonts w:ascii="Arial" w:hAnsi="Arial" w:cs="Arial"/>
                  <w:vertAlign w:val="superscript"/>
                </w:rPr>
                <w:t>st</w:t>
              </w:r>
              <w:r w:rsidRPr="00EF3C35">
                <w:rPr>
                  <w:rFonts w:ascii="Arial" w:hAnsi="Arial" w:cs="Arial"/>
                </w:rPr>
                <w:t xml:space="preserve"> December 2004</w:t>
              </w:r>
              <w:r w:rsidR="00F30922" w:rsidRPr="00EF3C35">
                <w:rPr>
                  <w:rFonts w:ascii="Arial" w:hAnsi="Arial" w:cs="Arial"/>
                </w:rPr>
                <w:t>.</w:t>
              </w:r>
            </w:smartTag>
          </w:p>
          <w:p w14:paraId="27FCAE23" w14:textId="77777777" w:rsidR="00F30922" w:rsidRPr="00EF3C35" w:rsidRDefault="00F30922" w:rsidP="00081955">
            <w:pPr>
              <w:jc w:val="both"/>
              <w:rPr>
                <w:rFonts w:ascii="Arial" w:hAnsi="Arial" w:cs="Arial"/>
              </w:rPr>
            </w:pPr>
          </w:p>
        </w:tc>
      </w:tr>
      <w:tr w:rsidR="00E57F67" w:rsidRPr="00EF3C35" w14:paraId="098441BF" w14:textId="77777777" w:rsidTr="00EF3C35">
        <w:tc>
          <w:tcPr>
            <w:tcW w:w="2297" w:type="dxa"/>
          </w:tcPr>
          <w:p w14:paraId="2825945A" w14:textId="009F99A7" w:rsidR="00E57F67" w:rsidRPr="00EF3C35" w:rsidRDefault="00E57F67" w:rsidP="00081955">
            <w:pPr>
              <w:jc w:val="both"/>
              <w:rPr>
                <w:rFonts w:ascii="Arial" w:hAnsi="Arial" w:cs="Arial"/>
                <w:b/>
                <w:bCs/>
              </w:rPr>
            </w:pPr>
            <w:r>
              <w:rPr>
                <w:rFonts w:ascii="Arial" w:hAnsi="Arial" w:cs="Arial"/>
                <w:b/>
                <w:bCs/>
              </w:rPr>
              <w:t>Age</w:t>
            </w:r>
          </w:p>
        </w:tc>
        <w:tc>
          <w:tcPr>
            <w:tcW w:w="7655" w:type="dxa"/>
          </w:tcPr>
          <w:p w14:paraId="029C4F79" w14:textId="77777777" w:rsidR="00E57F67" w:rsidRPr="00E0768C" w:rsidRDefault="00E57F67" w:rsidP="00E57F67">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41A18AE8" w14:textId="77777777" w:rsidR="00E57F67" w:rsidRPr="00E0768C" w:rsidRDefault="00E57F67" w:rsidP="00E57F67">
            <w:pPr>
              <w:autoSpaceDE w:val="0"/>
              <w:autoSpaceDN w:val="0"/>
              <w:adjustRightInd w:val="0"/>
              <w:rPr>
                <w:rFonts w:ascii="Arial" w:eastAsiaTheme="minorHAnsi" w:hAnsi="Arial" w:cs="Arial"/>
                <w:i/>
                <w:iCs/>
                <w:color w:val="000000"/>
                <w:lang w:val="en-IE" w:eastAsia="en-US"/>
              </w:rPr>
            </w:pPr>
          </w:p>
          <w:p w14:paraId="6D5AB7BA" w14:textId="77777777" w:rsidR="00E57F67" w:rsidRPr="00E0768C" w:rsidRDefault="00E57F67" w:rsidP="00E57F67">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C475C6C" w14:textId="77777777" w:rsidR="00E57F67" w:rsidRPr="00E0768C" w:rsidRDefault="00E57F67" w:rsidP="00E57F67">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service or re-joining the public service with a </w:t>
            </w:r>
            <w:proofErr w:type="gramStart"/>
            <w:r w:rsidRPr="00E0768C">
              <w:rPr>
                <w:rFonts w:ascii="Arial" w:eastAsiaTheme="minorHAnsi" w:hAnsi="Arial" w:cs="Arial"/>
                <w:color w:val="000000" w:themeColor="text1"/>
                <w:lang w:val="en-IE" w:eastAsia="en-US"/>
              </w:rPr>
              <w:t>26 week</w:t>
            </w:r>
            <w:proofErr w:type="gramEnd"/>
            <w:r w:rsidRPr="00E0768C">
              <w:rPr>
                <w:rFonts w:ascii="Arial" w:eastAsiaTheme="minorHAnsi" w:hAnsi="Arial" w:cs="Arial"/>
                <w:color w:val="000000" w:themeColor="text1"/>
                <w:lang w:val="en-IE" w:eastAsia="en-US"/>
              </w:rPr>
              <w:t xml:space="preserve"> break in service, between 1 April 2004 and 31 December 2012 (new entrants) have no compulsory retirement age.</w:t>
            </w:r>
          </w:p>
          <w:p w14:paraId="68B16CD4" w14:textId="77777777" w:rsidR="00E57F67" w:rsidRPr="00E0768C" w:rsidRDefault="00E57F67" w:rsidP="00E57F67">
            <w:pPr>
              <w:autoSpaceDE w:val="0"/>
              <w:autoSpaceDN w:val="0"/>
              <w:adjustRightInd w:val="0"/>
              <w:rPr>
                <w:rFonts w:ascii="Arial" w:eastAsiaTheme="minorHAnsi" w:hAnsi="Arial" w:cs="Arial"/>
                <w:color w:val="000000" w:themeColor="text1"/>
                <w:lang w:val="en-IE" w:eastAsia="en-US"/>
              </w:rPr>
            </w:pPr>
          </w:p>
          <w:p w14:paraId="44B90867" w14:textId="485EA672" w:rsidR="00E57F67" w:rsidRPr="00EF3C35" w:rsidRDefault="00E57F67" w:rsidP="00E57F67">
            <w:pPr>
              <w:autoSpaceDE w:val="0"/>
              <w:autoSpaceDN w:val="0"/>
              <w:adjustRightInd w:val="0"/>
              <w:rPr>
                <w:rFonts w:cs="Arial"/>
                <w:b/>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F3C35" w14:paraId="092D06EC" w14:textId="77777777" w:rsidTr="00EF3C35">
        <w:tc>
          <w:tcPr>
            <w:tcW w:w="2297" w:type="dxa"/>
          </w:tcPr>
          <w:p w14:paraId="5FD560A9" w14:textId="77777777" w:rsidR="00543F98" w:rsidRPr="00EF3C35" w:rsidRDefault="00543F98" w:rsidP="00081955">
            <w:pPr>
              <w:jc w:val="both"/>
              <w:rPr>
                <w:rFonts w:ascii="Arial" w:hAnsi="Arial" w:cs="Arial"/>
                <w:b/>
                <w:bCs/>
              </w:rPr>
            </w:pPr>
            <w:r w:rsidRPr="00EF3C35">
              <w:rPr>
                <w:rFonts w:ascii="Arial" w:hAnsi="Arial" w:cs="Arial"/>
                <w:b/>
                <w:bCs/>
              </w:rPr>
              <w:t>Probation</w:t>
            </w:r>
          </w:p>
        </w:tc>
        <w:tc>
          <w:tcPr>
            <w:tcW w:w="7655" w:type="dxa"/>
          </w:tcPr>
          <w:p w14:paraId="17EA0E23" w14:textId="77777777" w:rsidR="00543F98" w:rsidRPr="00EF3C35" w:rsidRDefault="00543F98" w:rsidP="00081955">
            <w:pPr>
              <w:pStyle w:val="Heading7"/>
              <w:rPr>
                <w:rFonts w:cs="Arial"/>
                <w:b w:val="0"/>
                <w:sz w:val="20"/>
              </w:rPr>
            </w:pPr>
            <w:r w:rsidRPr="00EF3C35">
              <w:rPr>
                <w:rFonts w:cs="Arial"/>
                <w:b w:val="0"/>
                <w:sz w:val="20"/>
              </w:rPr>
              <w:t xml:space="preserve">Every appointment of a person who is not already a permanent officer of the </w:t>
            </w:r>
            <w:r w:rsidRPr="00EF3C35">
              <w:rPr>
                <w:rFonts w:cs="Arial"/>
                <w:b w:val="0"/>
                <w:sz w:val="20"/>
                <w:shd w:val="clear" w:color="auto" w:fill="FFFFFF"/>
              </w:rPr>
              <w:t>Health Service Executive or of a Local Authority</w:t>
            </w:r>
            <w:r w:rsidRPr="00EF3C35">
              <w:rPr>
                <w:rFonts w:cs="Arial"/>
                <w:b w:val="0"/>
                <w:sz w:val="20"/>
              </w:rPr>
              <w:t xml:space="preserve"> shall be subject to a probationary period of 12 months as stipulated in the Department of Health Circular No.10/71.</w:t>
            </w:r>
          </w:p>
        </w:tc>
      </w:tr>
      <w:tr w:rsidR="00E57F67" w:rsidRPr="00EF3C35" w14:paraId="0255686F" w14:textId="77777777" w:rsidTr="00EF3C35">
        <w:trPr>
          <w:trHeight w:val="1691"/>
        </w:trPr>
        <w:tc>
          <w:tcPr>
            <w:tcW w:w="2297" w:type="dxa"/>
          </w:tcPr>
          <w:p w14:paraId="4387A293" w14:textId="77777777" w:rsidR="00E57F67" w:rsidRPr="006B758C" w:rsidRDefault="00E57F67" w:rsidP="00E57F67">
            <w:pPr>
              <w:rPr>
                <w:rFonts w:ascii="Arial" w:hAnsi="Arial" w:cs="Arial"/>
                <w:b/>
                <w:bCs/>
              </w:rPr>
            </w:pPr>
            <w:r w:rsidRPr="006B758C">
              <w:rPr>
                <w:rFonts w:ascii="Arial" w:hAnsi="Arial" w:cs="Arial"/>
                <w:b/>
                <w:bCs/>
              </w:rPr>
              <w:t>Protection of Children Guidance and Legislation</w:t>
            </w:r>
          </w:p>
          <w:p w14:paraId="081E2035" w14:textId="77777777" w:rsidR="00E57F67" w:rsidRPr="00EF3C35" w:rsidRDefault="00E57F67" w:rsidP="00E57F67">
            <w:pPr>
              <w:jc w:val="both"/>
              <w:rPr>
                <w:rFonts w:ascii="Arial" w:hAnsi="Arial" w:cs="Arial"/>
                <w:b/>
                <w:bCs/>
              </w:rPr>
            </w:pPr>
          </w:p>
        </w:tc>
        <w:tc>
          <w:tcPr>
            <w:tcW w:w="7655" w:type="dxa"/>
          </w:tcPr>
          <w:p w14:paraId="273DADDB" w14:textId="77777777" w:rsidR="00E57F67" w:rsidRPr="006B758C" w:rsidRDefault="00E57F67" w:rsidP="00E57F67">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4437BDC" w14:textId="77777777" w:rsidR="00E57F67" w:rsidRPr="006B758C" w:rsidRDefault="00E57F67" w:rsidP="00E57F67">
            <w:pPr>
              <w:rPr>
                <w:rFonts w:ascii="Arial" w:hAnsi="Arial" w:cs="Arial"/>
              </w:rPr>
            </w:pPr>
          </w:p>
          <w:p w14:paraId="2BF35D79" w14:textId="77777777" w:rsidR="00E57F67" w:rsidRPr="006B758C" w:rsidRDefault="00E57F67" w:rsidP="00E57F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3255A76D" w14:textId="77777777" w:rsidR="00E57F67" w:rsidRPr="006B758C" w:rsidRDefault="00E57F67" w:rsidP="00E57F67">
            <w:pPr>
              <w:rPr>
                <w:rFonts w:ascii="Arial" w:hAnsi="Arial" w:cs="Arial"/>
              </w:rPr>
            </w:pPr>
          </w:p>
          <w:p w14:paraId="06C6591D" w14:textId="1B04CA7B" w:rsidR="00E57F67" w:rsidRPr="00EF3C35" w:rsidRDefault="00E57F67" w:rsidP="00E57F67">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0"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543F98" w:rsidRPr="00EF3C35" w14:paraId="487DB9C7" w14:textId="77777777" w:rsidTr="00EF3C35">
        <w:trPr>
          <w:trHeight w:val="416"/>
        </w:trPr>
        <w:tc>
          <w:tcPr>
            <w:tcW w:w="2297" w:type="dxa"/>
          </w:tcPr>
          <w:p w14:paraId="219414F6" w14:textId="77777777" w:rsidR="00543F98" w:rsidRPr="00EF3C35" w:rsidRDefault="00543F98" w:rsidP="00081955">
            <w:pPr>
              <w:jc w:val="both"/>
              <w:rPr>
                <w:rFonts w:ascii="Arial" w:hAnsi="Arial" w:cs="Arial"/>
                <w:b/>
                <w:bCs/>
              </w:rPr>
            </w:pPr>
            <w:r w:rsidRPr="00EF3C35">
              <w:rPr>
                <w:rFonts w:ascii="Arial" w:hAnsi="Arial" w:cs="Arial"/>
                <w:b/>
                <w:bCs/>
              </w:rPr>
              <w:t>Mandated Person Children First Act 2015</w:t>
            </w:r>
          </w:p>
          <w:p w14:paraId="48F4E268" w14:textId="77777777" w:rsidR="00543F98" w:rsidRPr="00EF3C35" w:rsidRDefault="00543F98" w:rsidP="00081955">
            <w:pPr>
              <w:jc w:val="both"/>
              <w:rPr>
                <w:rFonts w:ascii="Arial" w:hAnsi="Arial" w:cs="Arial"/>
                <w:b/>
                <w:bCs/>
              </w:rPr>
            </w:pPr>
          </w:p>
          <w:p w14:paraId="759E93BC" w14:textId="77777777" w:rsidR="00543F98" w:rsidRPr="00EF3C35" w:rsidRDefault="00543F98" w:rsidP="00081955">
            <w:pPr>
              <w:jc w:val="both"/>
              <w:rPr>
                <w:rFonts w:ascii="Arial" w:hAnsi="Arial" w:cs="Arial"/>
                <w:b/>
                <w:bCs/>
                <w:highlight w:val="yellow"/>
              </w:rPr>
            </w:pPr>
          </w:p>
        </w:tc>
        <w:tc>
          <w:tcPr>
            <w:tcW w:w="7655" w:type="dxa"/>
          </w:tcPr>
          <w:p w14:paraId="5F9678F9" w14:textId="77777777" w:rsidR="00543F98" w:rsidRPr="00EF3C35" w:rsidRDefault="00543F98" w:rsidP="00081955">
            <w:pPr>
              <w:shd w:val="clear" w:color="auto" w:fill="FFFFFF"/>
              <w:rPr>
                <w:rFonts w:ascii="Arial" w:hAnsi="Arial" w:cs="Arial"/>
              </w:rPr>
            </w:pPr>
            <w:r w:rsidRPr="00EF3C35">
              <w:rPr>
                <w:rFonts w:ascii="Arial" w:hAnsi="Arial" w:cs="Arial"/>
                <w:iCs/>
              </w:rPr>
              <w:t>As a mandated person under the Children First Act 2015 you will have a legal obligation</w:t>
            </w:r>
            <w:r w:rsidRPr="00EF3C35">
              <w:rPr>
                <w:rFonts w:ascii="Arial" w:hAnsi="Arial" w:cs="Arial"/>
              </w:rPr>
              <w:t>:</w:t>
            </w:r>
          </w:p>
          <w:p w14:paraId="2AABD508" w14:textId="77777777" w:rsidR="00543F98" w:rsidRPr="00EF3C35" w:rsidRDefault="00543F98" w:rsidP="009327F4">
            <w:pPr>
              <w:pStyle w:val="ListParagraph"/>
              <w:numPr>
                <w:ilvl w:val="0"/>
                <w:numId w:val="2"/>
              </w:numPr>
              <w:shd w:val="clear" w:color="auto" w:fill="FFFFFF"/>
              <w:rPr>
                <w:rFonts w:ascii="Arial" w:hAnsi="Arial" w:cs="Arial"/>
                <w:color w:val="000000" w:themeColor="text1"/>
              </w:rPr>
            </w:pPr>
            <w:r w:rsidRPr="00EF3C35">
              <w:rPr>
                <w:rFonts w:ascii="Arial" w:hAnsi="Arial" w:cs="Arial"/>
                <w:iCs/>
                <w:color w:val="000000" w:themeColor="text1"/>
              </w:rPr>
              <w:t>To report child protection concerns at or above a defined threshold to TUSLA.</w:t>
            </w:r>
          </w:p>
          <w:p w14:paraId="1D184EF4" w14:textId="77777777" w:rsidR="00543F98" w:rsidRPr="00EF3C35" w:rsidRDefault="00543F98" w:rsidP="009327F4">
            <w:pPr>
              <w:pStyle w:val="ListParagraph"/>
              <w:numPr>
                <w:ilvl w:val="0"/>
                <w:numId w:val="2"/>
              </w:numPr>
              <w:shd w:val="clear" w:color="auto" w:fill="FFFFFF"/>
              <w:rPr>
                <w:rFonts w:ascii="Arial" w:hAnsi="Arial" w:cs="Arial"/>
                <w:color w:val="000000" w:themeColor="text1"/>
              </w:rPr>
            </w:pPr>
            <w:r w:rsidRPr="00EF3C35">
              <w:rPr>
                <w:rFonts w:ascii="Arial" w:hAnsi="Arial" w:cs="Arial"/>
                <w:color w:val="000000" w:themeColor="text1"/>
              </w:rPr>
              <w:t xml:space="preserve">To assist </w:t>
            </w:r>
            <w:proofErr w:type="spellStart"/>
            <w:r w:rsidRPr="00EF3C35">
              <w:rPr>
                <w:rFonts w:ascii="Arial" w:hAnsi="Arial" w:cs="Arial"/>
                <w:color w:val="000000" w:themeColor="text1"/>
              </w:rPr>
              <w:t>Tusla</w:t>
            </w:r>
            <w:proofErr w:type="spellEnd"/>
            <w:r w:rsidRPr="00EF3C35">
              <w:rPr>
                <w:rFonts w:ascii="Arial" w:hAnsi="Arial" w:cs="Arial"/>
                <w:color w:val="000000" w:themeColor="text1"/>
              </w:rPr>
              <w:t>, if requested, in assessing a concern which has been the subject of a mandated report.</w:t>
            </w:r>
          </w:p>
          <w:p w14:paraId="48999F36" w14:textId="77777777" w:rsidR="00543F98" w:rsidRPr="00EF3C35" w:rsidRDefault="00543F98" w:rsidP="00B868E6">
            <w:pPr>
              <w:shd w:val="clear" w:color="auto" w:fill="FFFFFF"/>
              <w:rPr>
                <w:rFonts w:ascii="Arial" w:hAnsi="Arial" w:cs="Arial"/>
                <w:color w:val="000000" w:themeColor="text1"/>
              </w:rPr>
            </w:pPr>
            <w:r w:rsidRPr="00EF3C35">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w:t>
            </w:r>
            <w:r w:rsidR="00B868E6" w:rsidRPr="00EF3C35">
              <w:rPr>
                <w:rFonts w:ascii="Arial" w:hAnsi="Arial" w:cs="Arial"/>
                <w:color w:val="000000" w:themeColor="text1"/>
              </w:rPr>
              <w:t>s under the Act on appointment.</w:t>
            </w:r>
          </w:p>
        </w:tc>
      </w:tr>
      <w:tr w:rsidR="00543F98" w:rsidRPr="00EF3C35" w14:paraId="7A4B706A" w14:textId="77777777" w:rsidTr="00EF3C35">
        <w:trPr>
          <w:trHeight w:val="1138"/>
        </w:trPr>
        <w:tc>
          <w:tcPr>
            <w:tcW w:w="2297" w:type="dxa"/>
            <w:tcBorders>
              <w:top w:val="single" w:sz="4" w:space="0" w:color="auto"/>
              <w:left w:val="single" w:sz="4" w:space="0" w:color="auto"/>
              <w:bottom w:val="single" w:sz="4" w:space="0" w:color="auto"/>
              <w:right w:val="single" w:sz="4" w:space="0" w:color="auto"/>
            </w:tcBorders>
          </w:tcPr>
          <w:p w14:paraId="1A4CD4FF" w14:textId="77777777" w:rsidR="00543F98" w:rsidRPr="00EF3C35" w:rsidRDefault="00543F98" w:rsidP="00081955">
            <w:pPr>
              <w:jc w:val="both"/>
              <w:rPr>
                <w:rFonts w:ascii="Arial" w:hAnsi="Arial" w:cs="Arial"/>
                <w:b/>
                <w:bCs/>
              </w:rPr>
            </w:pPr>
            <w:r w:rsidRPr="00EF3C35">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18366849" w14:textId="613328BF" w:rsidR="00543F98" w:rsidRPr="00EF3C35" w:rsidRDefault="00543F98" w:rsidP="00E57F67">
            <w:pPr>
              <w:jc w:val="both"/>
              <w:rPr>
                <w:rFonts w:ascii="Arial" w:hAnsi="Arial" w:cs="Arial"/>
              </w:rPr>
            </w:pPr>
            <w:r w:rsidRPr="00EF3C35">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EF3C35">
              <w:rPr>
                <w:rFonts w:ascii="Arial" w:hAnsi="Arial" w:cs="Arial"/>
                <w:iCs/>
              </w:rPr>
              <w:t>and comply with associated HSE protocols for implementing and maintaining these standards as appropriate to the role.</w:t>
            </w:r>
          </w:p>
        </w:tc>
      </w:tr>
      <w:tr w:rsidR="00543F98" w:rsidRPr="00EF3C35" w14:paraId="0068A39C" w14:textId="77777777" w:rsidTr="00EF3C35">
        <w:trPr>
          <w:trHeight w:val="1138"/>
        </w:trPr>
        <w:tc>
          <w:tcPr>
            <w:tcW w:w="2297" w:type="dxa"/>
            <w:tcBorders>
              <w:top w:val="single" w:sz="4" w:space="0" w:color="auto"/>
              <w:left w:val="single" w:sz="4" w:space="0" w:color="auto"/>
              <w:bottom w:val="single" w:sz="4" w:space="0" w:color="auto"/>
              <w:right w:val="single" w:sz="4" w:space="0" w:color="auto"/>
            </w:tcBorders>
          </w:tcPr>
          <w:p w14:paraId="3B247FAE" w14:textId="77777777" w:rsidR="00543F98" w:rsidRPr="00EF3C35" w:rsidRDefault="00543F98" w:rsidP="00081955">
            <w:pPr>
              <w:jc w:val="both"/>
              <w:rPr>
                <w:rFonts w:ascii="Arial" w:hAnsi="Arial" w:cs="Arial"/>
                <w:b/>
                <w:bCs/>
              </w:rPr>
            </w:pPr>
            <w:r w:rsidRPr="00EF3C35">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FCBEB6A" w14:textId="5AC8FAAD" w:rsidR="00543F98" w:rsidRPr="00EF3C35" w:rsidRDefault="00543F98" w:rsidP="00E57F67">
            <w:pPr>
              <w:jc w:val="both"/>
              <w:rPr>
                <w:rFonts w:ascii="Arial" w:hAnsi="Arial" w:cs="Arial"/>
              </w:rPr>
            </w:pPr>
            <w:r w:rsidRPr="00EF3C35">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w:t>
            </w:r>
            <w:proofErr w:type="gramStart"/>
            <w:r w:rsidRPr="00EF3C35">
              <w:rPr>
                <w:rFonts w:ascii="Arial" w:hAnsi="Arial" w:cs="Arial"/>
              </w:rPr>
              <w:t>are named</w:t>
            </w:r>
            <w:proofErr w:type="gramEnd"/>
            <w:r w:rsidRPr="00EF3C35">
              <w:rPr>
                <w:rFonts w:ascii="Arial" w:hAnsi="Arial" w:cs="Arial"/>
              </w:rPr>
              <w:t xml:space="preserve"> and roles and responsibilities detailed in the relevant Site Specific Safety Statement (SSSS). </w:t>
            </w:r>
          </w:p>
          <w:p w14:paraId="51AE06C4" w14:textId="320DA6D9" w:rsidR="00543F98" w:rsidRPr="00EF3C35" w:rsidRDefault="00543F98" w:rsidP="00081955">
            <w:pPr>
              <w:jc w:val="both"/>
              <w:rPr>
                <w:rFonts w:ascii="Arial" w:hAnsi="Arial" w:cs="Arial"/>
                <w:highlight w:val="yellow"/>
              </w:rPr>
            </w:pPr>
            <w:r w:rsidRPr="00EF3C35">
              <w:rPr>
                <w:rFonts w:ascii="Arial" w:hAnsi="Arial" w:cs="Arial"/>
              </w:rPr>
              <w:t>Key responsibilities include:</w:t>
            </w:r>
          </w:p>
          <w:p w14:paraId="1C465CEE"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Developing a SSSS for the department/service</w:t>
            </w:r>
            <w:r w:rsidRPr="00EF3C35">
              <w:rPr>
                <w:rStyle w:val="FootnoteReference"/>
                <w:rFonts w:ascii="Arial" w:eastAsia="Calibri" w:hAnsi="Arial" w:cs="Arial"/>
              </w:rPr>
              <w:footnoteReference w:id="1"/>
            </w:r>
            <w:r w:rsidRPr="00EF3C3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5267D420"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441BC45"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Consulting and communicating with staff and safety representatives on OSH matters.</w:t>
            </w:r>
          </w:p>
          <w:p w14:paraId="18E08B72"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Ensuring a training needs assessment (TNA) is undertaken for employees, facilitating their attendance at statutory OSH training, and ensuring records are maintained for each employee.</w:t>
            </w:r>
          </w:p>
          <w:p w14:paraId="795248F0"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Ensuring that all incidents occurring within the relevant department/service are appropriately managed and investigated in accordance with HSE procedures</w:t>
            </w:r>
            <w:r w:rsidRPr="00EF3C35">
              <w:rPr>
                <w:rStyle w:val="FootnoteReference"/>
                <w:rFonts w:ascii="Arial" w:eastAsia="Calibri" w:hAnsi="Arial" w:cs="Arial"/>
              </w:rPr>
              <w:footnoteReference w:id="2"/>
            </w:r>
            <w:r w:rsidRPr="00EF3C35">
              <w:rPr>
                <w:rFonts w:ascii="Arial" w:hAnsi="Arial" w:cs="Arial"/>
              </w:rPr>
              <w:t>.</w:t>
            </w:r>
          </w:p>
          <w:p w14:paraId="64C505B0"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rPr>
              <w:t>Seeking advice from health and safety professionals through the National Health and Safety Function Helpdesk as appropriate.</w:t>
            </w:r>
          </w:p>
          <w:p w14:paraId="75781D5B" w14:textId="77777777" w:rsidR="00543F98" w:rsidRPr="00EF3C35" w:rsidRDefault="00543F98" w:rsidP="009327F4">
            <w:pPr>
              <w:pStyle w:val="ListParagraph"/>
              <w:numPr>
                <w:ilvl w:val="0"/>
                <w:numId w:val="1"/>
              </w:numPr>
              <w:ind w:left="714" w:hanging="357"/>
              <w:jc w:val="both"/>
              <w:rPr>
                <w:rFonts w:ascii="Arial" w:hAnsi="Arial" w:cs="Arial"/>
              </w:rPr>
            </w:pPr>
            <w:r w:rsidRPr="00EF3C35">
              <w:rPr>
                <w:rFonts w:ascii="Arial" w:hAnsi="Arial" w:cs="Arial"/>
                <w:iCs/>
              </w:rPr>
              <w:t>Reviewing the health and safety performance of the ward/department/service and staff through, respectively, local audit and performance achievement meetings for example.</w:t>
            </w:r>
          </w:p>
          <w:p w14:paraId="1C0B25E5" w14:textId="77777777" w:rsidR="00543F98" w:rsidRPr="00EF3C35" w:rsidRDefault="00543F98" w:rsidP="00081955">
            <w:pPr>
              <w:jc w:val="both"/>
              <w:rPr>
                <w:rFonts w:ascii="Arial" w:hAnsi="Arial" w:cs="Arial"/>
              </w:rPr>
            </w:pPr>
          </w:p>
          <w:p w14:paraId="51E95B83" w14:textId="08A89663" w:rsidR="00543F98" w:rsidRPr="00EF3C35" w:rsidRDefault="00543F98" w:rsidP="00E57F67">
            <w:pPr>
              <w:jc w:val="both"/>
              <w:rPr>
                <w:rFonts w:ascii="Arial" w:hAnsi="Arial" w:cs="Arial"/>
              </w:rPr>
            </w:pPr>
            <w:r w:rsidRPr="00EF3C35">
              <w:rPr>
                <w:rFonts w:ascii="Arial" w:hAnsi="Arial" w:cs="Arial"/>
                <w:b/>
              </w:rPr>
              <w:t>Note</w:t>
            </w:r>
            <w:r w:rsidRPr="00EF3C35">
              <w:rPr>
                <w:rFonts w:ascii="Arial" w:hAnsi="Arial" w:cs="Arial"/>
              </w:rPr>
              <w:t xml:space="preserve">: Detailed roles and responsibilities of Line Managers </w:t>
            </w:r>
            <w:proofErr w:type="gramStart"/>
            <w:r w:rsidRPr="00EF3C35">
              <w:rPr>
                <w:rFonts w:ascii="Arial" w:hAnsi="Arial" w:cs="Arial"/>
              </w:rPr>
              <w:t>are outlined</w:t>
            </w:r>
            <w:proofErr w:type="gramEnd"/>
            <w:r w:rsidRPr="00EF3C35">
              <w:rPr>
                <w:rFonts w:ascii="Arial" w:hAnsi="Arial" w:cs="Arial"/>
              </w:rPr>
              <w:t xml:space="preserve"> in local SSSS. </w:t>
            </w:r>
          </w:p>
        </w:tc>
      </w:tr>
    </w:tbl>
    <w:p w14:paraId="36631440" w14:textId="77777777" w:rsidR="00543F98" w:rsidRPr="00EF3C35" w:rsidRDefault="00543F98" w:rsidP="00543F98">
      <w:pPr>
        <w:jc w:val="both"/>
        <w:rPr>
          <w:rFonts w:ascii="Arial" w:hAnsi="Arial" w:cs="Arial"/>
        </w:rPr>
      </w:pPr>
    </w:p>
    <w:sectPr w:rsidR="00543F98" w:rsidRPr="00EF3C35" w:rsidSect="00081955">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8A850" w14:textId="77777777" w:rsidR="004F7CE4" w:rsidRDefault="004F7CE4" w:rsidP="00543F98">
      <w:r>
        <w:separator/>
      </w:r>
    </w:p>
  </w:endnote>
  <w:endnote w:type="continuationSeparator" w:id="0">
    <w:p w14:paraId="2C277B49" w14:textId="77777777" w:rsidR="004F7CE4" w:rsidRDefault="004F7CE4"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8176" w14:textId="77777777" w:rsidR="00C66E31" w:rsidRDefault="00D40F2F">
    <w:pPr>
      <w:pStyle w:val="Footer"/>
      <w:framePr w:wrap="around" w:vAnchor="text" w:hAnchor="margin" w:xAlign="center" w:y="1"/>
      <w:rPr>
        <w:rStyle w:val="PageNumber"/>
      </w:rPr>
    </w:pPr>
    <w:r>
      <w:rPr>
        <w:rStyle w:val="PageNumber"/>
      </w:rPr>
      <w:fldChar w:fldCharType="begin"/>
    </w:r>
    <w:r w:rsidR="00C66E31">
      <w:rPr>
        <w:rStyle w:val="PageNumber"/>
      </w:rPr>
      <w:instrText xml:space="preserve">PAGE  </w:instrText>
    </w:r>
    <w:r>
      <w:rPr>
        <w:rStyle w:val="PageNumber"/>
      </w:rPr>
      <w:fldChar w:fldCharType="end"/>
    </w:r>
  </w:p>
  <w:p w14:paraId="5CFC5811" w14:textId="77777777" w:rsidR="00C66E31" w:rsidRDefault="00C66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C0E3" w14:textId="29A24BFA" w:rsidR="00C66E31" w:rsidRPr="00702326" w:rsidRDefault="00C66E31" w:rsidP="00081955">
    <w:pPr>
      <w:pStyle w:val="Footer"/>
      <w:ind w:left="-1276"/>
      <w:rPr>
        <w:rFonts w:ascii="Arial" w:hAnsi="Arial" w:cs="Arial"/>
      </w:rPr>
    </w:pPr>
    <w:r>
      <w:rPr>
        <w:rFonts w:ascii="Arial" w:hAnsi="Arial" w:cs="Arial"/>
      </w:rPr>
      <w:tab/>
    </w:r>
    <w:r>
      <w:rPr>
        <w:rFonts w:ascii="Arial" w:hAnsi="Arial" w:cs="Arial"/>
      </w:rPr>
      <w:tab/>
    </w:r>
    <w:r w:rsidR="00D40F2F" w:rsidRPr="00702326">
      <w:rPr>
        <w:rFonts w:ascii="Arial" w:hAnsi="Arial" w:cs="Arial"/>
      </w:rPr>
      <w:fldChar w:fldCharType="begin"/>
    </w:r>
    <w:r w:rsidRPr="00702326">
      <w:rPr>
        <w:rFonts w:ascii="Arial" w:hAnsi="Arial" w:cs="Arial"/>
      </w:rPr>
      <w:instrText xml:space="preserve"> PAGE   \* MERGEFORMAT </w:instrText>
    </w:r>
    <w:r w:rsidR="00D40F2F" w:rsidRPr="00702326">
      <w:rPr>
        <w:rFonts w:ascii="Arial" w:hAnsi="Arial" w:cs="Arial"/>
      </w:rPr>
      <w:fldChar w:fldCharType="separate"/>
    </w:r>
    <w:r w:rsidR="007534BC">
      <w:rPr>
        <w:rFonts w:ascii="Arial" w:hAnsi="Arial" w:cs="Arial"/>
        <w:noProof/>
      </w:rPr>
      <w:t>8</w:t>
    </w:r>
    <w:r w:rsidR="00D40F2F" w:rsidRPr="0070232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D93D" w14:textId="77777777" w:rsidR="004F7CE4" w:rsidRDefault="004F7CE4" w:rsidP="00543F98">
      <w:r>
        <w:separator/>
      </w:r>
    </w:p>
  </w:footnote>
  <w:footnote w:type="continuationSeparator" w:id="0">
    <w:p w14:paraId="1FF798BF" w14:textId="77777777" w:rsidR="004F7CE4" w:rsidRDefault="004F7CE4" w:rsidP="00543F98">
      <w:r>
        <w:continuationSeparator/>
      </w:r>
    </w:p>
  </w:footnote>
  <w:footnote w:id="1">
    <w:p w14:paraId="6B097899" w14:textId="77777777" w:rsidR="00C66E31" w:rsidRDefault="00C66E31" w:rsidP="00543F98">
      <w:pPr>
        <w:pStyle w:val="FootnoteText"/>
      </w:pPr>
      <w:r>
        <w:rPr>
          <w:rStyle w:val="FootnoteReference"/>
        </w:rPr>
        <w:footnoteRef/>
      </w:r>
      <w:r>
        <w:t xml:space="preserve"> A template SSSS and guidelines are available on the National Health and Safety Function/H&amp;S web-pages</w:t>
      </w:r>
    </w:p>
  </w:footnote>
  <w:footnote w:id="2">
    <w:p w14:paraId="65646ACF" w14:textId="77777777" w:rsidR="00C66E31" w:rsidRPr="00DD13C2" w:rsidRDefault="00C66E31" w:rsidP="00543F98">
      <w:pPr>
        <w:pStyle w:val="FootnoteText"/>
      </w:pPr>
      <w:r w:rsidRPr="00DD13C2">
        <w:rPr>
          <w:rStyle w:val="FootnoteReference"/>
        </w:rPr>
        <w:footnoteRef/>
      </w:r>
      <w:r w:rsidRPr="00DD13C2">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F2879"/>
    <w:multiLevelType w:val="hybridMultilevel"/>
    <w:tmpl w:val="0D0CE034"/>
    <w:lvl w:ilvl="0" w:tplc="1146F546">
      <w:start w:val="1"/>
      <w:numFmt w:val="low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2487B2D"/>
    <w:multiLevelType w:val="hybridMultilevel"/>
    <w:tmpl w:val="88EAE070"/>
    <w:lvl w:ilvl="0" w:tplc="E35496B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BD32CBF"/>
    <w:multiLevelType w:val="hybridMultilevel"/>
    <w:tmpl w:val="8BD846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76910"/>
    <w:multiLevelType w:val="hybridMultilevel"/>
    <w:tmpl w:val="FF02AEF2"/>
    <w:lvl w:ilvl="0" w:tplc="66C06B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C331283"/>
    <w:multiLevelType w:val="hybridMultilevel"/>
    <w:tmpl w:val="0D168438"/>
    <w:lvl w:ilvl="0" w:tplc="BB7E6C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DD36933"/>
    <w:multiLevelType w:val="hybridMultilevel"/>
    <w:tmpl w:val="A75E5ACC"/>
    <w:lvl w:ilvl="0" w:tplc="C24A25A8">
      <w:start w:val="1"/>
      <w:numFmt w:val="bullet"/>
      <w:lvlText w:val=""/>
      <w:lvlJc w:val="left"/>
      <w:pPr>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0" w15:restartNumberingAfterBreak="0">
    <w:nsid w:val="72767A60"/>
    <w:multiLevelType w:val="hybridMultilevel"/>
    <w:tmpl w:val="EDF6B1E2"/>
    <w:lvl w:ilvl="0" w:tplc="4CFE300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64210A5"/>
    <w:multiLevelType w:val="hybridMultilevel"/>
    <w:tmpl w:val="98743D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AC0703B"/>
    <w:multiLevelType w:val="hybridMultilevel"/>
    <w:tmpl w:val="4490BB3A"/>
    <w:lvl w:ilvl="0" w:tplc="DB68D91A">
      <w:start w:val="1"/>
      <w:numFmt w:val="decimal"/>
      <w:lvlText w:val="%1)"/>
      <w:lvlJc w:val="left"/>
      <w:pPr>
        <w:ind w:left="720" w:hanging="360"/>
      </w:pPr>
      <w:rPr>
        <w:rFonts w:hint="default"/>
        <w:b/>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7DD81A21"/>
    <w:multiLevelType w:val="hybridMultilevel"/>
    <w:tmpl w:val="137A8438"/>
    <w:lvl w:ilvl="0" w:tplc="351278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3"/>
  </w:num>
  <w:num w:numId="6">
    <w:abstractNumId w:val="9"/>
  </w:num>
  <w:num w:numId="7">
    <w:abstractNumId w:val="10"/>
  </w:num>
  <w:num w:numId="8">
    <w:abstractNumId w:val="2"/>
  </w:num>
  <w:num w:numId="9">
    <w:abstractNumId w:val="13"/>
  </w:num>
  <w:num w:numId="10">
    <w:abstractNumId w:val="0"/>
  </w:num>
  <w:num w:numId="11">
    <w:abstractNumId w:val="7"/>
  </w:num>
  <w:num w:numId="12">
    <w:abstractNumId w:val="12"/>
  </w:num>
  <w:num w:numId="13">
    <w:abstractNumId w:val="4"/>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46D9C"/>
    <w:rsid w:val="00081955"/>
    <w:rsid w:val="00091D46"/>
    <w:rsid w:val="000A72C1"/>
    <w:rsid w:val="000E084F"/>
    <w:rsid w:val="000E15E4"/>
    <w:rsid w:val="0010367D"/>
    <w:rsid w:val="001052B0"/>
    <w:rsid w:val="00106F1A"/>
    <w:rsid w:val="00112B02"/>
    <w:rsid w:val="001D39B7"/>
    <w:rsid w:val="0024231B"/>
    <w:rsid w:val="0029014C"/>
    <w:rsid w:val="00296240"/>
    <w:rsid w:val="002B098B"/>
    <w:rsid w:val="002E0865"/>
    <w:rsid w:val="002F605F"/>
    <w:rsid w:val="003153D6"/>
    <w:rsid w:val="003237BB"/>
    <w:rsid w:val="003A07D3"/>
    <w:rsid w:val="003D4A28"/>
    <w:rsid w:val="003E164A"/>
    <w:rsid w:val="003F6D39"/>
    <w:rsid w:val="00437C9E"/>
    <w:rsid w:val="00496ED9"/>
    <w:rsid w:val="004A578C"/>
    <w:rsid w:val="004C49B4"/>
    <w:rsid w:val="004E6CFB"/>
    <w:rsid w:val="004F7CE4"/>
    <w:rsid w:val="005204BE"/>
    <w:rsid w:val="00520F3E"/>
    <w:rsid w:val="00543F98"/>
    <w:rsid w:val="005648D3"/>
    <w:rsid w:val="00564EED"/>
    <w:rsid w:val="00570116"/>
    <w:rsid w:val="00597E87"/>
    <w:rsid w:val="005B1C95"/>
    <w:rsid w:val="00637706"/>
    <w:rsid w:val="00640B28"/>
    <w:rsid w:val="00645120"/>
    <w:rsid w:val="006621C4"/>
    <w:rsid w:val="006A5A9D"/>
    <w:rsid w:val="006F1508"/>
    <w:rsid w:val="007534BC"/>
    <w:rsid w:val="007B6290"/>
    <w:rsid w:val="007C661F"/>
    <w:rsid w:val="00810ABD"/>
    <w:rsid w:val="00813339"/>
    <w:rsid w:val="00826175"/>
    <w:rsid w:val="008815BA"/>
    <w:rsid w:val="008A6EA0"/>
    <w:rsid w:val="008E43D3"/>
    <w:rsid w:val="008E5993"/>
    <w:rsid w:val="009327F4"/>
    <w:rsid w:val="0095232F"/>
    <w:rsid w:val="00964614"/>
    <w:rsid w:val="00996D3B"/>
    <w:rsid w:val="009D084D"/>
    <w:rsid w:val="009F3421"/>
    <w:rsid w:val="00A16777"/>
    <w:rsid w:val="00A35B00"/>
    <w:rsid w:val="00A43063"/>
    <w:rsid w:val="00A475A7"/>
    <w:rsid w:val="00A56CFF"/>
    <w:rsid w:val="00AA523A"/>
    <w:rsid w:val="00AF4C2A"/>
    <w:rsid w:val="00AF6734"/>
    <w:rsid w:val="00B01A06"/>
    <w:rsid w:val="00B7044F"/>
    <w:rsid w:val="00B868E6"/>
    <w:rsid w:val="00BA5315"/>
    <w:rsid w:val="00BA7AA9"/>
    <w:rsid w:val="00BE113A"/>
    <w:rsid w:val="00BE59FE"/>
    <w:rsid w:val="00BF7146"/>
    <w:rsid w:val="00C20A5C"/>
    <w:rsid w:val="00C25571"/>
    <w:rsid w:val="00C26925"/>
    <w:rsid w:val="00C528A4"/>
    <w:rsid w:val="00C60EDB"/>
    <w:rsid w:val="00C66E31"/>
    <w:rsid w:val="00C70809"/>
    <w:rsid w:val="00C93203"/>
    <w:rsid w:val="00CC082D"/>
    <w:rsid w:val="00CC7D19"/>
    <w:rsid w:val="00D019F2"/>
    <w:rsid w:val="00D20B40"/>
    <w:rsid w:val="00D345CA"/>
    <w:rsid w:val="00D40F2F"/>
    <w:rsid w:val="00D455E7"/>
    <w:rsid w:val="00D61ABE"/>
    <w:rsid w:val="00D82DDB"/>
    <w:rsid w:val="00DA1D89"/>
    <w:rsid w:val="00DB0E5B"/>
    <w:rsid w:val="00DD6A57"/>
    <w:rsid w:val="00E447F4"/>
    <w:rsid w:val="00E57D4E"/>
    <w:rsid w:val="00E57F67"/>
    <w:rsid w:val="00E80613"/>
    <w:rsid w:val="00EE1EB3"/>
    <w:rsid w:val="00EF3C35"/>
    <w:rsid w:val="00F30922"/>
    <w:rsid w:val="00F620D5"/>
    <w:rsid w:val="00F83B46"/>
    <w:rsid w:val="00F9078A"/>
    <w:rsid w:val="00FB0DFB"/>
    <w:rsid w:val="00FC558E"/>
    <w:rsid w:val="00FE0C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date"/>
  <w:shapeDefaults>
    <o:shapedefaults v:ext="edit" spidmax="6145"/>
    <o:shapelayout v:ext="edit">
      <o:idmap v:ext="edit" data="1"/>
    </o:shapelayout>
  </w:shapeDefaults>
  <w:decimalSymbol w:val="."/>
  <w:listSeparator w:val=","/>
  <w14:docId w14:val="5549816B"/>
  <w15:docId w15:val="{1706BC8F-1906-4B69-A62F-92B323E4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5">
    <w:name w:val="heading 5"/>
    <w:basedOn w:val="Normal"/>
    <w:next w:val="Normal"/>
    <w:link w:val="Heading5Char"/>
    <w:uiPriority w:val="9"/>
    <w:semiHidden/>
    <w:unhideWhenUsed/>
    <w:qFormat/>
    <w:rsid w:val="000A72C1"/>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link w:val="ListParagraphChar"/>
    <w:uiPriority w:val="34"/>
    <w:qFormat/>
    <w:rsid w:val="00543F98"/>
    <w:pPr>
      <w:ind w:left="720"/>
    </w:pPr>
  </w:style>
  <w:style w:type="paragraph" w:styleId="FootnoteText">
    <w:name w:val="footnote text"/>
    <w:basedOn w:val="Normal"/>
    <w:link w:val="FootnoteTextChar"/>
    <w:uiPriority w:val="99"/>
    <w:semiHidden/>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semiHidden/>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character" w:customStyle="1" w:styleId="Heading5Char">
    <w:name w:val="Heading 5 Char"/>
    <w:basedOn w:val="DefaultParagraphFont"/>
    <w:link w:val="Heading5"/>
    <w:uiPriority w:val="9"/>
    <w:semiHidden/>
    <w:rsid w:val="000A72C1"/>
    <w:rPr>
      <w:rFonts w:asciiTheme="majorHAnsi" w:eastAsiaTheme="majorEastAsia" w:hAnsiTheme="majorHAnsi" w:cstheme="majorBidi"/>
      <w:color w:val="243F60" w:themeColor="accent1" w:themeShade="7F"/>
      <w:sz w:val="20"/>
      <w:szCs w:val="20"/>
      <w:lang w:val="en-GB" w:eastAsia="en-GB"/>
    </w:rPr>
  </w:style>
  <w:style w:type="character" w:styleId="CommentReference">
    <w:name w:val="annotation reference"/>
    <w:basedOn w:val="DefaultParagraphFont"/>
    <w:uiPriority w:val="99"/>
    <w:semiHidden/>
    <w:unhideWhenUsed/>
    <w:rsid w:val="00A56CFF"/>
    <w:rPr>
      <w:sz w:val="16"/>
      <w:szCs w:val="16"/>
    </w:rPr>
  </w:style>
  <w:style w:type="paragraph" w:styleId="CommentText">
    <w:name w:val="annotation text"/>
    <w:basedOn w:val="Normal"/>
    <w:link w:val="CommentTextChar"/>
    <w:uiPriority w:val="99"/>
    <w:semiHidden/>
    <w:unhideWhenUsed/>
    <w:rsid w:val="00A56CFF"/>
  </w:style>
  <w:style w:type="character" w:customStyle="1" w:styleId="CommentTextChar">
    <w:name w:val="Comment Text Char"/>
    <w:basedOn w:val="DefaultParagraphFont"/>
    <w:link w:val="CommentText"/>
    <w:uiPriority w:val="99"/>
    <w:semiHidden/>
    <w:rsid w:val="00A56CF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56CFF"/>
    <w:rPr>
      <w:b/>
      <w:bCs/>
    </w:rPr>
  </w:style>
  <w:style w:type="character" w:customStyle="1" w:styleId="CommentSubjectChar">
    <w:name w:val="Comment Subject Char"/>
    <w:basedOn w:val="CommentTextChar"/>
    <w:link w:val="CommentSubject"/>
    <w:uiPriority w:val="99"/>
    <w:semiHidden/>
    <w:rsid w:val="00A56CF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A56CFF"/>
    <w:rPr>
      <w:rFonts w:ascii="Tahoma" w:hAnsi="Tahoma" w:cs="Tahoma"/>
      <w:sz w:val="16"/>
      <w:szCs w:val="16"/>
    </w:rPr>
  </w:style>
  <w:style w:type="character" w:customStyle="1" w:styleId="BalloonTextChar">
    <w:name w:val="Balloon Text Char"/>
    <w:basedOn w:val="DefaultParagraphFont"/>
    <w:link w:val="BalloonText"/>
    <w:uiPriority w:val="99"/>
    <w:semiHidden/>
    <w:rsid w:val="00A56CFF"/>
    <w:rPr>
      <w:rFonts w:ascii="Tahoma" w:eastAsia="Times New Roman" w:hAnsi="Tahoma" w:cs="Tahoma"/>
      <w:sz w:val="16"/>
      <w:szCs w:val="16"/>
      <w:lang w:val="en-GB" w:eastAsia="en-GB"/>
    </w:rPr>
  </w:style>
  <w:style w:type="paragraph" w:styleId="Header">
    <w:name w:val="header"/>
    <w:basedOn w:val="Normal"/>
    <w:link w:val="HeaderChar"/>
    <w:uiPriority w:val="99"/>
    <w:semiHidden/>
    <w:unhideWhenUsed/>
    <w:rsid w:val="002F605F"/>
    <w:pPr>
      <w:tabs>
        <w:tab w:val="center" w:pos="4513"/>
        <w:tab w:val="right" w:pos="9026"/>
      </w:tabs>
    </w:pPr>
  </w:style>
  <w:style w:type="character" w:customStyle="1" w:styleId="HeaderChar">
    <w:name w:val="Header Char"/>
    <w:basedOn w:val="DefaultParagraphFont"/>
    <w:link w:val="Header"/>
    <w:uiPriority w:val="99"/>
    <w:semiHidden/>
    <w:rsid w:val="002F605F"/>
    <w:rPr>
      <w:rFonts w:ascii="Times New Roman" w:eastAsia="Times New Roman" w:hAnsi="Times New Roman" w:cs="Times New Roman"/>
      <w:sz w:val="20"/>
      <w:szCs w:val="20"/>
      <w:lang w:val="en-GB" w:eastAsia="en-GB"/>
    </w:rPr>
  </w:style>
  <w:style w:type="paragraph" w:customStyle="1" w:styleId="Instructions">
    <w:name w:val="Instructions"/>
    <w:basedOn w:val="Normal"/>
    <w:rsid w:val="005B1C95"/>
    <w:rPr>
      <w:rFonts w:ascii="Calibri" w:hAnsi="Calibri"/>
      <w:i/>
      <w:color w:val="000080"/>
      <w:sz w:val="18"/>
      <w:szCs w:val="18"/>
    </w:rPr>
  </w:style>
  <w:style w:type="character" w:customStyle="1" w:styleId="ListParagraphChar">
    <w:name w:val="List Paragraph Char"/>
    <w:link w:val="ListParagraph"/>
    <w:uiPriority w:val="34"/>
    <w:locked/>
    <w:rsid w:val="00BA7AA9"/>
    <w:rPr>
      <w:rFonts w:ascii="Times New Roman" w:eastAsia="Times New Roman" w:hAnsi="Times New Roman" w:cs="Times New Roman"/>
      <w:sz w:val="20"/>
      <w:szCs w:val="20"/>
      <w:lang w:val="en-GB" w:eastAsia="en-GB"/>
    </w:rPr>
  </w:style>
  <w:style w:type="paragraph" w:customStyle="1" w:styleId="paragraph">
    <w:name w:val="paragraph"/>
    <w:basedOn w:val="Normal"/>
    <w:rsid w:val="00BA7AA9"/>
    <w:pPr>
      <w:spacing w:before="100" w:beforeAutospacing="1" w:after="100" w:afterAutospacing="1"/>
    </w:pPr>
    <w:rPr>
      <w:sz w:val="24"/>
      <w:szCs w:val="24"/>
      <w:lang w:val="en-IE" w:eastAsia="en-IE"/>
    </w:rPr>
  </w:style>
  <w:style w:type="character" w:customStyle="1" w:styleId="normaltextrun">
    <w:name w:val="normaltextrun"/>
    <w:basedOn w:val="DefaultParagraphFont"/>
    <w:rsid w:val="00BA7AA9"/>
  </w:style>
  <w:style w:type="character" w:customStyle="1" w:styleId="eop">
    <w:name w:val="eop"/>
    <w:basedOn w:val="DefaultParagraphFont"/>
    <w:rsid w:val="00BA7AA9"/>
  </w:style>
  <w:style w:type="paragraph" w:styleId="NormalWeb">
    <w:name w:val="Normal (Web)"/>
    <w:basedOn w:val="Normal"/>
    <w:uiPriority w:val="99"/>
    <w:unhideWhenUsed/>
    <w:rsid w:val="00F620D5"/>
    <w:pPr>
      <w:spacing w:before="100" w:beforeAutospacing="1" w:after="100" w:afterAutospacing="1"/>
    </w:pPr>
    <w:rPr>
      <w:sz w:val="24"/>
      <w:szCs w:val="24"/>
      <w:lang w:val="en-IE" w:eastAsia="en-IE"/>
    </w:rPr>
  </w:style>
  <w:style w:type="character" w:customStyle="1" w:styleId="findhit">
    <w:name w:val="findhit"/>
    <w:basedOn w:val="DefaultParagraphFont"/>
    <w:rsid w:val="00E57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3249">
      <w:bodyDiv w:val="1"/>
      <w:marLeft w:val="0"/>
      <w:marRight w:val="0"/>
      <w:marTop w:val="0"/>
      <w:marBottom w:val="0"/>
      <w:divBdr>
        <w:top w:val="none" w:sz="0" w:space="0" w:color="auto"/>
        <w:left w:val="none" w:sz="0" w:space="0" w:color="auto"/>
        <w:bottom w:val="none" w:sz="0" w:space="0" w:color="auto"/>
        <w:right w:val="none" w:sz="0" w:space="0" w:color="auto"/>
      </w:divBdr>
    </w:div>
    <w:div w:id="1441534899">
      <w:bodyDiv w:val="1"/>
      <w:marLeft w:val="0"/>
      <w:marRight w:val="0"/>
      <w:marTop w:val="0"/>
      <w:marBottom w:val="0"/>
      <w:divBdr>
        <w:top w:val="none" w:sz="0" w:space="0" w:color="auto"/>
        <w:left w:val="none" w:sz="0" w:space="0" w:color="auto"/>
        <w:bottom w:val="none" w:sz="0" w:space="0" w:color="auto"/>
        <w:right w:val="none" w:sz="0" w:space="0" w:color="auto"/>
      </w:divBdr>
    </w:div>
    <w:div w:id="204289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se.ie/eng/staff/jo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hse.ie/eng/services/list/2/primarycare/childrenfirst/resources/" TargetMode="External"/><Relationship Id="rId4" Type="http://schemas.openxmlformats.org/officeDocument/2006/relationships/webSettings" Target="webSettings.xml"/><Relationship Id="rId9" Type="http://schemas.openxmlformats.org/officeDocument/2006/relationships/hyperlink" Target="http://www.cpsa.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Carmel Carlin</cp:lastModifiedBy>
  <cp:revision>4</cp:revision>
  <dcterms:created xsi:type="dcterms:W3CDTF">2025-04-16T07:46:00Z</dcterms:created>
  <dcterms:modified xsi:type="dcterms:W3CDTF">2025-04-16T08:32:00Z</dcterms:modified>
</cp:coreProperties>
</file>