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530"/>
        <w:tblW w:w="0" w:type="auto"/>
        <w:tblLook w:val="04A0" w:firstRow="1" w:lastRow="0" w:firstColumn="1" w:lastColumn="0" w:noHBand="0" w:noVBand="1"/>
      </w:tblPr>
      <w:tblGrid>
        <w:gridCol w:w="9016"/>
      </w:tblGrid>
      <w:tr w:rsidR="002C2952" w:rsidRPr="00712569" w14:paraId="2CD4DC24" w14:textId="77777777" w:rsidTr="002C2952">
        <w:tc>
          <w:tcPr>
            <w:tcW w:w="9016" w:type="dxa"/>
            <w:shd w:val="clear" w:color="auto" w:fill="E7E6E6" w:themeFill="background2"/>
          </w:tcPr>
          <w:p w14:paraId="5B12C56F" w14:textId="77777777" w:rsidR="002C2952" w:rsidRDefault="002C2952" w:rsidP="002C2952">
            <w:pPr>
              <w:jc w:val="center"/>
              <w:rPr>
                <w:rFonts w:ascii="Arial" w:hAnsi="Arial" w:cs="Arial"/>
                <w:b/>
                <w:szCs w:val="24"/>
              </w:rPr>
            </w:pPr>
            <w:r w:rsidRPr="00E32276">
              <w:rPr>
                <w:rFonts w:ascii="Arial" w:hAnsi="Arial" w:cs="Arial"/>
                <w:b/>
                <w:szCs w:val="24"/>
              </w:rPr>
              <w:t>Job Description</w:t>
            </w:r>
          </w:p>
          <w:p w14:paraId="0031C5EA" w14:textId="77777777" w:rsidR="00994386" w:rsidRDefault="00994386" w:rsidP="006B31B6">
            <w:pPr>
              <w:rPr>
                <w:rFonts w:ascii="Arial" w:hAnsi="Arial" w:cs="Arial"/>
                <w:b/>
                <w:bCs/>
                <w:szCs w:val="28"/>
              </w:rPr>
            </w:pPr>
          </w:p>
          <w:p w14:paraId="760FA827" w14:textId="7BDDA91E" w:rsidR="006B31B6" w:rsidRPr="00E32276" w:rsidRDefault="0093123A" w:rsidP="00994386">
            <w:pPr>
              <w:jc w:val="center"/>
              <w:rPr>
                <w:rFonts w:ascii="Arial" w:hAnsi="Arial" w:cs="Arial"/>
                <w:b/>
                <w:szCs w:val="24"/>
              </w:rPr>
            </w:pPr>
            <w:r>
              <w:rPr>
                <w:rFonts w:ascii="Arial" w:hAnsi="Arial" w:cs="Arial"/>
                <w:b/>
                <w:bCs/>
                <w:szCs w:val="28"/>
              </w:rPr>
              <w:t>B</w:t>
            </w:r>
            <w:r w:rsidR="006B31B6">
              <w:rPr>
                <w:rFonts w:ascii="Arial" w:hAnsi="Arial" w:cs="Arial"/>
                <w:b/>
                <w:bCs/>
                <w:szCs w:val="28"/>
              </w:rPr>
              <w:t xml:space="preserve">ehaviour </w:t>
            </w:r>
            <w:r>
              <w:rPr>
                <w:rFonts w:ascii="Arial" w:hAnsi="Arial" w:cs="Arial"/>
                <w:b/>
                <w:bCs/>
                <w:szCs w:val="28"/>
              </w:rPr>
              <w:t>S</w:t>
            </w:r>
            <w:r w:rsidR="006B31B6">
              <w:rPr>
                <w:rFonts w:ascii="Arial" w:hAnsi="Arial" w:cs="Arial"/>
                <w:b/>
                <w:bCs/>
                <w:szCs w:val="28"/>
              </w:rPr>
              <w:t xml:space="preserve">upport </w:t>
            </w:r>
            <w:r w:rsidR="00EA37FB">
              <w:rPr>
                <w:rFonts w:ascii="Arial" w:hAnsi="Arial" w:cs="Arial"/>
                <w:b/>
                <w:bCs/>
                <w:szCs w:val="28"/>
              </w:rPr>
              <w:t>S</w:t>
            </w:r>
            <w:r w:rsidR="006B31B6">
              <w:rPr>
                <w:rFonts w:ascii="Arial" w:hAnsi="Arial" w:cs="Arial"/>
                <w:b/>
                <w:bCs/>
                <w:szCs w:val="28"/>
              </w:rPr>
              <w:t xml:space="preserve">pecialist and </w:t>
            </w:r>
            <w:r w:rsidR="00BA4FF3">
              <w:rPr>
                <w:rFonts w:ascii="Arial" w:hAnsi="Arial" w:cs="Arial"/>
                <w:b/>
                <w:bCs/>
                <w:szCs w:val="28"/>
              </w:rPr>
              <w:t>P</w:t>
            </w:r>
            <w:r w:rsidR="006B31B6">
              <w:rPr>
                <w:rFonts w:ascii="Arial" w:hAnsi="Arial" w:cs="Arial"/>
                <w:b/>
                <w:bCs/>
                <w:szCs w:val="28"/>
              </w:rPr>
              <w:t xml:space="preserve">ractice </w:t>
            </w:r>
            <w:r w:rsidR="00BA4FF3">
              <w:rPr>
                <w:rFonts w:ascii="Arial" w:hAnsi="Arial" w:cs="Arial"/>
                <w:b/>
                <w:bCs/>
                <w:szCs w:val="28"/>
              </w:rPr>
              <w:t>S</w:t>
            </w:r>
            <w:r w:rsidR="006B31B6">
              <w:rPr>
                <w:rFonts w:ascii="Arial" w:hAnsi="Arial" w:cs="Arial"/>
                <w:b/>
                <w:bCs/>
                <w:szCs w:val="28"/>
              </w:rPr>
              <w:t xml:space="preserve">upport </w:t>
            </w:r>
            <w:r w:rsidR="00BA4FF3">
              <w:rPr>
                <w:rFonts w:ascii="Arial" w:hAnsi="Arial" w:cs="Arial"/>
                <w:b/>
                <w:bCs/>
                <w:szCs w:val="28"/>
              </w:rPr>
              <w:t>T</w:t>
            </w:r>
            <w:r w:rsidR="006B31B6">
              <w:rPr>
                <w:rFonts w:ascii="Arial" w:hAnsi="Arial" w:cs="Arial"/>
                <w:b/>
                <w:bCs/>
                <w:szCs w:val="28"/>
              </w:rPr>
              <w:t xml:space="preserve">eam </w:t>
            </w:r>
            <w:r w:rsidR="00EA37FB">
              <w:rPr>
                <w:rFonts w:ascii="Arial" w:hAnsi="Arial" w:cs="Arial"/>
                <w:b/>
                <w:bCs/>
                <w:szCs w:val="28"/>
              </w:rPr>
              <w:t>L</w:t>
            </w:r>
            <w:r w:rsidR="006B31B6">
              <w:rPr>
                <w:rFonts w:ascii="Arial" w:hAnsi="Arial" w:cs="Arial"/>
                <w:b/>
                <w:bCs/>
                <w:szCs w:val="28"/>
              </w:rPr>
              <w:t>ead</w:t>
            </w:r>
          </w:p>
          <w:p w14:paraId="7A2D0990" w14:textId="77777777" w:rsidR="002C2952" w:rsidRPr="00712569" w:rsidRDefault="002C2952" w:rsidP="002C2952">
            <w:pPr>
              <w:jc w:val="center"/>
              <w:rPr>
                <w:rFonts w:ascii="Arial" w:hAnsi="Arial" w:cs="Arial"/>
                <w:sz w:val="24"/>
                <w:szCs w:val="24"/>
              </w:rPr>
            </w:pPr>
          </w:p>
        </w:tc>
      </w:tr>
      <w:tr w:rsidR="002C2952" w14:paraId="59B4FA8E" w14:textId="77777777" w:rsidTr="002C2952">
        <w:tc>
          <w:tcPr>
            <w:tcW w:w="9016" w:type="dxa"/>
          </w:tcPr>
          <w:p w14:paraId="26EBA699" w14:textId="77777777" w:rsidR="00E005A9" w:rsidRDefault="00E005A9" w:rsidP="00DC3B77">
            <w:pPr>
              <w:rPr>
                <w:rFonts w:ascii="Arial" w:hAnsi="Arial" w:cs="Arial"/>
                <w:b/>
                <w:highlight w:val="yellow"/>
              </w:rPr>
            </w:pPr>
          </w:p>
          <w:p w14:paraId="37233101" w14:textId="39B66FCC" w:rsidR="00DC3B77" w:rsidRPr="00BA4FF3" w:rsidRDefault="00DC3B77" w:rsidP="00DC3B77">
            <w:pPr>
              <w:rPr>
                <w:rFonts w:ascii="Arial" w:hAnsi="Arial" w:cs="Arial"/>
                <w:b/>
                <w:u w:val="single"/>
                <w:lang w:eastAsia="en-GB"/>
              </w:rPr>
            </w:pPr>
            <w:r w:rsidRPr="00BA4FF3">
              <w:rPr>
                <w:rFonts w:ascii="Arial" w:hAnsi="Arial" w:cs="Arial"/>
                <w:b/>
                <w:u w:val="single"/>
              </w:rPr>
              <w:t>Introduction</w:t>
            </w:r>
          </w:p>
          <w:p w14:paraId="5C1BB9A5" w14:textId="77777777" w:rsidR="00DC3B77" w:rsidRPr="00116F18" w:rsidRDefault="00DC3B77" w:rsidP="00DC3B77">
            <w:pPr>
              <w:rPr>
                <w:rFonts w:ascii="Arial" w:hAnsi="Arial" w:cs="Arial"/>
                <w:b/>
              </w:rPr>
            </w:pPr>
          </w:p>
          <w:p w14:paraId="2EADD751" w14:textId="733F8662" w:rsidR="00DC3B77" w:rsidRPr="00116F18" w:rsidRDefault="00DC3B77" w:rsidP="00DC3B77">
            <w:pPr>
              <w:rPr>
                <w:rFonts w:ascii="Arial" w:hAnsi="Arial" w:cs="Arial"/>
              </w:rPr>
            </w:pPr>
            <w:r w:rsidRPr="00116F18">
              <w:rPr>
                <w:rFonts w:ascii="Arial" w:hAnsi="Arial" w:cs="Arial"/>
              </w:rPr>
              <w:t xml:space="preserve">Autism Initiatives is committed to working in partnership with the people we support, their families, commissioners and others to provide a personalised, </w:t>
            </w:r>
            <w:r w:rsidR="001D4879">
              <w:rPr>
                <w:rFonts w:ascii="Arial" w:hAnsi="Arial" w:cs="Arial"/>
              </w:rPr>
              <w:t>A</w:t>
            </w:r>
            <w:r w:rsidRPr="00116F18">
              <w:rPr>
                <w:rFonts w:ascii="Arial" w:hAnsi="Arial" w:cs="Arial"/>
              </w:rPr>
              <w:t xml:space="preserve">utism specialist service that makes a positive difference to the lives of </w:t>
            </w:r>
            <w:r w:rsidR="001D4879">
              <w:rPr>
                <w:rFonts w:ascii="Arial" w:hAnsi="Arial" w:cs="Arial"/>
              </w:rPr>
              <w:t xml:space="preserve">Autistic perspective. </w:t>
            </w:r>
          </w:p>
          <w:p w14:paraId="5E2A193D" w14:textId="77777777" w:rsidR="00DC3B77" w:rsidRPr="00116F18" w:rsidRDefault="00DC3B77" w:rsidP="00DC3B77">
            <w:pPr>
              <w:rPr>
                <w:rFonts w:ascii="Arial" w:hAnsi="Arial" w:cs="Arial"/>
              </w:rPr>
            </w:pPr>
          </w:p>
          <w:p w14:paraId="101718B2" w14:textId="77777777" w:rsidR="00DC3B77" w:rsidRPr="00116F18" w:rsidRDefault="00DC3B77" w:rsidP="00DC3B77">
            <w:pPr>
              <w:rPr>
                <w:rFonts w:ascii="Arial" w:hAnsi="Arial" w:cs="Arial"/>
              </w:rPr>
            </w:pPr>
            <w:r w:rsidRPr="00116F18">
              <w:rPr>
                <w:rFonts w:ascii="Arial" w:hAnsi="Arial" w:cs="Arial"/>
              </w:rPr>
              <w:t>All staff are expected to:</w:t>
            </w:r>
          </w:p>
          <w:p w14:paraId="3242BBA7" w14:textId="77777777" w:rsidR="001B6855" w:rsidRDefault="00DC3B77" w:rsidP="001B6855">
            <w:pPr>
              <w:pStyle w:val="ListParagraph"/>
              <w:numPr>
                <w:ilvl w:val="0"/>
                <w:numId w:val="4"/>
              </w:numPr>
              <w:spacing w:after="160" w:line="252" w:lineRule="auto"/>
              <w:rPr>
                <w:rFonts w:ascii="Arial" w:hAnsi="Arial" w:cs="Arial"/>
              </w:rPr>
            </w:pPr>
            <w:r w:rsidRPr="00116F18">
              <w:rPr>
                <w:rFonts w:ascii="Arial" w:hAnsi="Arial" w:cs="Arial"/>
              </w:rPr>
              <w:t>Work in the context of Autism Initiatives’ Vision, Mission and Philosophy and use our ‘Five Point Star’ approach to support people in achieving their goals</w:t>
            </w:r>
            <w:r w:rsidR="001B6855">
              <w:rPr>
                <w:rFonts w:ascii="Arial" w:hAnsi="Arial" w:cs="Arial"/>
              </w:rPr>
              <w:t xml:space="preserve">. </w:t>
            </w:r>
          </w:p>
          <w:p w14:paraId="09876A6A" w14:textId="5EB3C969" w:rsidR="001B6855" w:rsidRPr="001B6855" w:rsidRDefault="00DC3B77" w:rsidP="001B6855">
            <w:pPr>
              <w:pStyle w:val="ListParagraph"/>
              <w:numPr>
                <w:ilvl w:val="0"/>
                <w:numId w:val="4"/>
              </w:numPr>
              <w:spacing w:after="160" w:line="252" w:lineRule="auto"/>
              <w:rPr>
                <w:rFonts w:ascii="Arial" w:hAnsi="Arial" w:cs="Arial"/>
              </w:rPr>
            </w:pPr>
            <w:r w:rsidRPr="001B6855">
              <w:rPr>
                <w:rFonts w:ascii="Arial" w:hAnsi="Arial" w:cs="Arial"/>
              </w:rPr>
              <w:t>Work to develop their abilities in line with the Autism Initiatives Competency Framework.</w:t>
            </w:r>
          </w:p>
          <w:p w14:paraId="51206A02" w14:textId="77777777" w:rsidR="00DC3B77" w:rsidRPr="00116F18" w:rsidRDefault="00DC3B77" w:rsidP="00DC3B77">
            <w:pPr>
              <w:pStyle w:val="ListParagraph"/>
              <w:numPr>
                <w:ilvl w:val="0"/>
                <w:numId w:val="4"/>
              </w:numPr>
              <w:spacing w:after="160" w:line="252" w:lineRule="auto"/>
              <w:rPr>
                <w:rFonts w:ascii="Arial" w:hAnsi="Arial" w:cs="Arial"/>
              </w:rPr>
            </w:pPr>
            <w:r w:rsidRPr="00116F18">
              <w:rPr>
                <w:rFonts w:ascii="Arial" w:hAnsi="Arial" w:cs="Arial"/>
              </w:rPr>
              <w:t>Recognise the strengths and abilities of the people who access our services and support our shared belief in lifelong learning.</w:t>
            </w:r>
          </w:p>
          <w:p w14:paraId="638FC1BD" w14:textId="77777777" w:rsidR="00DC3B77" w:rsidRPr="00116F18" w:rsidRDefault="00DC3B77" w:rsidP="00DC3B77">
            <w:pPr>
              <w:pStyle w:val="ListParagraph"/>
              <w:numPr>
                <w:ilvl w:val="0"/>
                <w:numId w:val="4"/>
              </w:numPr>
              <w:spacing w:after="160" w:line="252" w:lineRule="auto"/>
              <w:rPr>
                <w:rFonts w:ascii="Arial" w:hAnsi="Arial" w:cs="Arial"/>
              </w:rPr>
            </w:pPr>
            <w:r w:rsidRPr="00116F18">
              <w:rPr>
                <w:rFonts w:ascii="Arial" w:hAnsi="Arial" w:cs="Arial"/>
              </w:rPr>
              <w:t>Adhere to the Autism Initiatives’ Code of Conduct, showing a high degree of professionalism, resilience, and a willingness to remain committed during particularly demanding times.</w:t>
            </w:r>
          </w:p>
          <w:p w14:paraId="1D0868E6" w14:textId="77777777" w:rsidR="00DC3B77" w:rsidRPr="00116F18" w:rsidRDefault="00DC3B77" w:rsidP="00DC3B77">
            <w:pPr>
              <w:pStyle w:val="ListParagraph"/>
              <w:numPr>
                <w:ilvl w:val="0"/>
                <w:numId w:val="4"/>
              </w:numPr>
              <w:spacing w:after="160" w:line="252" w:lineRule="auto"/>
              <w:rPr>
                <w:rFonts w:ascii="Arial" w:hAnsi="Arial" w:cs="Arial"/>
              </w:rPr>
            </w:pPr>
            <w:r w:rsidRPr="00116F18">
              <w:rPr>
                <w:rFonts w:ascii="Arial" w:hAnsi="Arial" w:cs="Arial"/>
              </w:rPr>
              <w:t xml:space="preserve">Observe all legal and procedural requirements in relation to data management and confidentiality e.g. adherence to GDPR (General Data Protection Regulation) and internal data management policies. </w:t>
            </w:r>
          </w:p>
          <w:p w14:paraId="13591291" w14:textId="77777777" w:rsidR="00E85277" w:rsidRPr="00116F18" w:rsidRDefault="00DC3B77" w:rsidP="00DC3B77">
            <w:pPr>
              <w:pStyle w:val="ListParagraph"/>
              <w:numPr>
                <w:ilvl w:val="0"/>
                <w:numId w:val="4"/>
              </w:numPr>
              <w:spacing w:after="0" w:line="240" w:lineRule="auto"/>
              <w:rPr>
                <w:rFonts w:ascii="Arial" w:hAnsi="Arial" w:cs="Arial"/>
                <w:szCs w:val="24"/>
              </w:rPr>
            </w:pPr>
            <w:r w:rsidRPr="00116F18">
              <w:rPr>
                <w:rFonts w:ascii="Arial" w:eastAsia="Times New Roman" w:hAnsi="Arial" w:cs="Arial"/>
              </w:rPr>
              <w:t>Adhere to all safeguarding requirements and any procedures aimed at the protection of adults at risk.</w:t>
            </w:r>
          </w:p>
          <w:p w14:paraId="76F2BFCC" w14:textId="66ACEEFB" w:rsidR="00DC3B77" w:rsidRPr="00E85277" w:rsidRDefault="00DC3B77" w:rsidP="00DC3B77">
            <w:pPr>
              <w:pStyle w:val="ListParagraph"/>
              <w:spacing w:after="0" w:line="240" w:lineRule="auto"/>
              <w:ind w:left="360"/>
              <w:rPr>
                <w:rFonts w:ascii="Arial" w:hAnsi="Arial" w:cs="Arial"/>
                <w:szCs w:val="24"/>
              </w:rPr>
            </w:pPr>
          </w:p>
        </w:tc>
      </w:tr>
      <w:tr w:rsidR="002C2952" w14:paraId="510AF90B" w14:textId="77777777" w:rsidTr="002C2952">
        <w:tc>
          <w:tcPr>
            <w:tcW w:w="9016" w:type="dxa"/>
          </w:tcPr>
          <w:p w14:paraId="567CA110" w14:textId="77777777" w:rsidR="001B6855" w:rsidRDefault="001B6855" w:rsidP="002C2952">
            <w:pPr>
              <w:jc w:val="both"/>
              <w:rPr>
                <w:rFonts w:ascii="Arial" w:hAnsi="Arial" w:cs="Arial"/>
                <w:b/>
                <w:szCs w:val="24"/>
              </w:rPr>
            </w:pPr>
          </w:p>
          <w:p w14:paraId="0EFD06C3" w14:textId="4525CED5" w:rsidR="002C2952" w:rsidRPr="001B6855" w:rsidRDefault="002C2952" w:rsidP="002C2952">
            <w:pPr>
              <w:jc w:val="both"/>
              <w:rPr>
                <w:rFonts w:ascii="Arial" w:hAnsi="Arial" w:cs="Arial"/>
                <w:b/>
                <w:szCs w:val="24"/>
                <w:u w:val="single"/>
              </w:rPr>
            </w:pPr>
            <w:r w:rsidRPr="001B6855">
              <w:rPr>
                <w:rFonts w:ascii="Arial" w:hAnsi="Arial" w:cs="Arial"/>
                <w:b/>
                <w:szCs w:val="24"/>
                <w:u w:val="single"/>
              </w:rPr>
              <w:t>Location</w:t>
            </w:r>
          </w:p>
          <w:p w14:paraId="295F7608" w14:textId="77777777" w:rsidR="00BA4FF3" w:rsidRPr="00BA4FF3" w:rsidRDefault="00E85277" w:rsidP="00BA4FF3">
            <w:pPr>
              <w:pStyle w:val="ListParagraph"/>
              <w:numPr>
                <w:ilvl w:val="0"/>
                <w:numId w:val="22"/>
              </w:numPr>
              <w:spacing w:after="0" w:line="240" w:lineRule="auto"/>
              <w:jc w:val="both"/>
              <w:rPr>
                <w:rFonts w:ascii="Arial" w:hAnsi="Arial" w:cs="Arial"/>
                <w:szCs w:val="24"/>
              </w:rPr>
            </w:pPr>
            <w:r w:rsidRPr="00BA4FF3">
              <w:rPr>
                <w:rFonts w:ascii="Arial" w:hAnsi="Arial" w:cs="Arial"/>
                <w:szCs w:val="24"/>
              </w:rPr>
              <w:t xml:space="preserve">Based within </w:t>
            </w:r>
            <w:r w:rsidR="00BA4FF3" w:rsidRPr="00BA4FF3">
              <w:rPr>
                <w:rFonts w:ascii="Arial" w:hAnsi="Arial" w:cs="Arial"/>
                <w:szCs w:val="24"/>
              </w:rPr>
              <w:t xml:space="preserve">Newtownmountkennedy, Co. Wicklow. </w:t>
            </w:r>
          </w:p>
          <w:p w14:paraId="6D57E115" w14:textId="3CE49CC8" w:rsidR="00E85277" w:rsidRPr="00BA4FF3" w:rsidRDefault="00E85277" w:rsidP="00E85277">
            <w:pPr>
              <w:jc w:val="both"/>
              <w:rPr>
                <w:rFonts w:ascii="Arial" w:hAnsi="Arial" w:cs="Arial"/>
                <w:szCs w:val="24"/>
              </w:rPr>
            </w:pPr>
            <w:r>
              <w:rPr>
                <w:rFonts w:ascii="Arial" w:hAnsi="Arial" w:cs="Arial"/>
                <w:szCs w:val="24"/>
              </w:rPr>
              <w:t xml:space="preserve"> </w:t>
            </w:r>
          </w:p>
          <w:p w14:paraId="1BF90CE8" w14:textId="4B122824" w:rsidR="002C2952" w:rsidRPr="00E85277" w:rsidRDefault="00BA4FF3" w:rsidP="00BA4FF3">
            <w:pPr>
              <w:pStyle w:val="NoSpacing"/>
              <w:numPr>
                <w:ilvl w:val="0"/>
                <w:numId w:val="22"/>
              </w:numPr>
              <w:rPr>
                <w:rFonts w:ascii="Arial" w:hAnsi="Arial" w:cs="Arial"/>
                <w:bCs/>
                <w:szCs w:val="28"/>
              </w:rPr>
            </w:pPr>
            <w:r w:rsidRPr="00BA4FF3">
              <w:rPr>
                <w:rFonts w:ascii="Arial" w:hAnsi="Arial" w:cs="Arial"/>
                <w:szCs w:val="28"/>
              </w:rPr>
              <w:t>The Positive behaviour support specialist and Practice Support Team lead</w:t>
            </w:r>
            <w:r>
              <w:rPr>
                <w:rFonts w:ascii="Arial" w:hAnsi="Arial" w:cs="Arial"/>
                <w:szCs w:val="24"/>
              </w:rPr>
              <w:t xml:space="preserve"> </w:t>
            </w:r>
            <w:r w:rsidR="00E85277" w:rsidRPr="004D1B91">
              <w:rPr>
                <w:rFonts w:ascii="Arial" w:hAnsi="Arial" w:cs="Arial"/>
                <w:szCs w:val="24"/>
              </w:rPr>
              <w:t>will be expected to</w:t>
            </w:r>
            <w:r w:rsidR="00E85277">
              <w:rPr>
                <w:rFonts w:ascii="Arial" w:hAnsi="Arial" w:cs="Arial"/>
                <w:szCs w:val="24"/>
              </w:rPr>
              <w:t xml:space="preserve"> visit services across the region. </w:t>
            </w:r>
            <w:r w:rsidR="00E85277" w:rsidRPr="000E79A6">
              <w:rPr>
                <w:rFonts w:ascii="Arial" w:hAnsi="Arial" w:cs="Arial"/>
                <w:sz w:val="24"/>
                <w:szCs w:val="24"/>
              </w:rPr>
              <w:t xml:space="preserve">  </w:t>
            </w:r>
          </w:p>
          <w:p w14:paraId="3C70DE3F" w14:textId="77777777" w:rsidR="002C2952" w:rsidRPr="00B00DA5" w:rsidRDefault="002C2952" w:rsidP="002C2952">
            <w:pPr>
              <w:jc w:val="both"/>
              <w:rPr>
                <w:rFonts w:ascii="Arial" w:hAnsi="Arial" w:cs="Arial"/>
                <w:b/>
                <w:szCs w:val="24"/>
              </w:rPr>
            </w:pPr>
          </w:p>
        </w:tc>
      </w:tr>
      <w:tr w:rsidR="002C2952" w14:paraId="751B0E81" w14:textId="77777777" w:rsidTr="002C2952">
        <w:tc>
          <w:tcPr>
            <w:tcW w:w="9016" w:type="dxa"/>
          </w:tcPr>
          <w:p w14:paraId="54A157F7" w14:textId="77777777" w:rsidR="002C2952" w:rsidRDefault="002C2952" w:rsidP="000E4746">
            <w:pPr>
              <w:jc w:val="both"/>
              <w:rPr>
                <w:rFonts w:ascii="Arial" w:hAnsi="Arial" w:cs="Arial"/>
                <w:b/>
                <w:szCs w:val="24"/>
              </w:rPr>
            </w:pPr>
            <w:r w:rsidRPr="00B00DA5">
              <w:rPr>
                <w:rFonts w:ascii="Arial" w:hAnsi="Arial" w:cs="Arial"/>
                <w:b/>
                <w:szCs w:val="24"/>
              </w:rPr>
              <w:t>Line Manager</w:t>
            </w:r>
          </w:p>
          <w:p w14:paraId="6009BBC4" w14:textId="77777777" w:rsidR="000E4746" w:rsidRDefault="000E4746" w:rsidP="000E4746">
            <w:pPr>
              <w:jc w:val="both"/>
              <w:rPr>
                <w:rFonts w:ascii="Arial" w:hAnsi="Arial" w:cs="Arial"/>
                <w:b/>
                <w:szCs w:val="24"/>
              </w:rPr>
            </w:pPr>
          </w:p>
          <w:p w14:paraId="65F15559" w14:textId="77777777" w:rsidR="000E4746" w:rsidRPr="000E4746" w:rsidRDefault="000E4746" w:rsidP="000E4746">
            <w:pPr>
              <w:jc w:val="both"/>
              <w:rPr>
                <w:rFonts w:ascii="Arial" w:hAnsi="Arial" w:cs="Arial"/>
                <w:bCs/>
                <w:szCs w:val="24"/>
              </w:rPr>
            </w:pPr>
            <w:r w:rsidRPr="000E4746">
              <w:rPr>
                <w:rFonts w:ascii="Arial" w:hAnsi="Arial" w:cs="Arial"/>
                <w:bCs/>
                <w:szCs w:val="24"/>
              </w:rPr>
              <w:t xml:space="preserve">Practice Support team manager and Operational Director. </w:t>
            </w:r>
          </w:p>
          <w:p w14:paraId="06DA05BE" w14:textId="6C26AB43" w:rsidR="000E4746" w:rsidRPr="00B00DA5" w:rsidRDefault="000E4746" w:rsidP="000E4746">
            <w:pPr>
              <w:jc w:val="both"/>
              <w:rPr>
                <w:rFonts w:ascii="Arial" w:hAnsi="Arial" w:cs="Arial"/>
                <w:b/>
                <w:szCs w:val="24"/>
              </w:rPr>
            </w:pPr>
          </w:p>
        </w:tc>
      </w:tr>
      <w:tr w:rsidR="002C2952" w14:paraId="1677F321" w14:textId="77777777" w:rsidTr="002C2952">
        <w:tc>
          <w:tcPr>
            <w:tcW w:w="9016" w:type="dxa"/>
          </w:tcPr>
          <w:p w14:paraId="0BFF33A6" w14:textId="77777777" w:rsidR="006026E6" w:rsidRDefault="006026E6" w:rsidP="00E57760">
            <w:pPr>
              <w:jc w:val="both"/>
              <w:rPr>
                <w:rFonts w:ascii="Arial" w:hAnsi="Arial" w:cs="Arial"/>
                <w:b/>
                <w:u w:val="single"/>
              </w:rPr>
            </w:pPr>
          </w:p>
          <w:p w14:paraId="77E255ED" w14:textId="0CC2107D" w:rsidR="00E57760" w:rsidRPr="00E57760" w:rsidRDefault="00E57760" w:rsidP="00E57760">
            <w:pPr>
              <w:jc w:val="both"/>
              <w:rPr>
                <w:rFonts w:ascii="Arial" w:hAnsi="Arial" w:cs="Arial"/>
                <w:b/>
                <w:u w:val="single"/>
              </w:rPr>
            </w:pPr>
            <w:r w:rsidRPr="00E57760">
              <w:rPr>
                <w:rFonts w:ascii="Arial" w:hAnsi="Arial" w:cs="Arial"/>
                <w:b/>
                <w:u w:val="single"/>
              </w:rPr>
              <w:t xml:space="preserve">Clinical </w:t>
            </w:r>
          </w:p>
          <w:p w14:paraId="25CF2A49" w14:textId="77777777" w:rsidR="00E57760" w:rsidRPr="00E57760" w:rsidRDefault="00E57760" w:rsidP="00E57760">
            <w:pPr>
              <w:jc w:val="both"/>
              <w:rPr>
                <w:rFonts w:ascii="Arial" w:hAnsi="Arial" w:cs="Arial"/>
                <w:bCs/>
                <w:u w:val="single"/>
              </w:rPr>
            </w:pPr>
          </w:p>
          <w:p w14:paraId="32B5F998" w14:textId="57EE2677" w:rsidR="00116F18" w:rsidRDefault="00116F18" w:rsidP="00B15746">
            <w:pPr>
              <w:pStyle w:val="ListParagraph"/>
              <w:numPr>
                <w:ilvl w:val="0"/>
                <w:numId w:val="10"/>
              </w:numPr>
              <w:spacing w:after="0" w:line="240" w:lineRule="auto"/>
              <w:jc w:val="both"/>
              <w:rPr>
                <w:rFonts w:ascii="Arial" w:hAnsi="Arial" w:cs="Arial"/>
                <w:bCs/>
              </w:rPr>
            </w:pPr>
            <w:r>
              <w:rPr>
                <w:rFonts w:ascii="Arial" w:hAnsi="Arial" w:cs="Arial"/>
                <w:bCs/>
              </w:rPr>
              <w:t xml:space="preserve">Developing collaborative and positive relationships with the people we support, staff teams and families in line with AI’s values and person-centred practice. </w:t>
            </w:r>
          </w:p>
          <w:p w14:paraId="69F79952" w14:textId="77777777" w:rsidR="00116F18" w:rsidRDefault="00116F18" w:rsidP="00116F18">
            <w:pPr>
              <w:pStyle w:val="ListParagraph"/>
              <w:spacing w:after="0" w:line="240" w:lineRule="auto"/>
              <w:jc w:val="both"/>
              <w:rPr>
                <w:rFonts w:ascii="Arial" w:hAnsi="Arial" w:cs="Arial"/>
                <w:bCs/>
              </w:rPr>
            </w:pPr>
          </w:p>
          <w:p w14:paraId="2668BF33" w14:textId="66468A1B" w:rsidR="00E57760" w:rsidRDefault="00E57760" w:rsidP="00B15746">
            <w:pPr>
              <w:pStyle w:val="ListParagraph"/>
              <w:numPr>
                <w:ilvl w:val="0"/>
                <w:numId w:val="10"/>
              </w:numPr>
              <w:spacing w:after="0" w:line="240" w:lineRule="auto"/>
              <w:jc w:val="both"/>
              <w:rPr>
                <w:rFonts w:ascii="Arial" w:hAnsi="Arial" w:cs="Arial"/>
                <w:bCs/>
              </w:rPr>
            </w:pPr>
            <w:r w:rsidRPr="00E57760">
              <w:rPr>
                <w:rFonts w:ascii="Arial" w:hAnsi="Arial" w:cs="Arial"/>
                <w:bCs/>
              </w:rPr>
              <w:t>Work in partnership with managers, staff, families, HSE colleagues including clinical / multi-disciplinary teams, to complete detailed behaviour assessments for people referred to and/or supported by our services</w:t>
            </w:r>
            <w:r>
              <w:rPr>
                <w:rFonts w:ascii="Arial" w:hAnsi="Arial" w:cs="Arial"/>
                <w:bCs/>
              </w:rPr>
              <w:t xml:space="preserve">. </w:t>
            </w:r>
          </w:p>
          <w:p w14:paraId="095CDD62" w14:textId="77777777" w:rsidR="00873D19" w:rsidRPr="00873D19" w:rsidRDefault="00873D19" w:rsidP="00873D19">
            <w:pPr>
              <w:pStyle w:val="ListParagraph"/>
              <w:rPr>
                <w:rFonts w:ascii="Arial" w:hAnsi="Arial" w:cs="Arial"/>
                <w:bCs/>
              </w:rPr>
            </w:pPr>
          </w:p>
          <w:p w14:paraId="14E3FC90" w14:textId="0FA81920" w:rsidR="00873D19" w:rsidRDefault="00873D19" w:rsidP="00B15746">
            <w:pPr>
              <w:pStyle w:val="ListParagraph"/>
              <w:numPr>
                <w:ilvl w:val="0"/>
                <w:numId w:val="10"/>
              </w:numPr>
              <w:spacing w:after="0" w:line="240" w:lineRule="auto"/>
              <w:jc w:val="both"/>
              <w:rPr>
                <w:rFonts w:ascii="Arial" w:hAnsi="Arial" w:cs="Arial"/>
                <w:bCs/>
              </w:rPr>
            </w:pPr>
            <w:r>
              <w:rPr>
                <w:rFonts w:ascii="Arial" w:hAnsi="Arial" w:cs="Arial"/>
                <w:bCs/>
              </w:rPr>
              <w:t xml:space="preserve">Work in partnership with Transition manager to develop Positive behaviour support plans for all new referrals and assist in assessments of referrals when required. </w:t>
            </w:r>
          </w:p>
          <w:p w14:paraId="32535463" w14:textId="77777777" w:rsidR="00B15746" w:rsidRPr="00B15746" w:rsidRDefault="00B15746" w:rsidP="00B15746">
            <w:pPr>
              <w:pStyle w:val="ListParagraph"/>
              <w:rPr>
                <w:rFonts w:ascii="Arial" w:hAnsi="Arial" w:cs="Arial"/>
                <w:bCs/>
              </w:rPr>
            </w:pPr>
          </w:p>
          <w:p w14:paraId="7EE1AA68" w14:textId="0865F5CC" w:rsidR="00B15746" w:rsidRPr="00B15746" w:rsidRDefault="00B15746" w:rsidP="00B15746">
            <w:pPr>
              <w:pStyle w:val="ListParagraph"/>
              <w:numPr>
                <w:ilvl w:val="0"/>
                <w:numId w:val="10"/>
              </w:numPr>
              <w:spacing w:after="0" w:line="240" w:lineRule="auto"/>
              <w:rPr>
                <w:rFonts w:ascii="Arial" w:hAnsi="Arial" w:cs="Arial"/>
                <w:bCs/>
              </w:rPr>
            </w:pPr>
            <w:r w:rsidRPr="00E57760">
              <w:rPr>
                <w:rFonts w:ascii="Arial" w:hAnsi="Arial" w:cs="Arial"/>
                <w:bCs/>
              </w:rPr>
              <w:lastRenderedPageBreak/>
              <w:t xml:space="preserve">To support the assessment of new referrals in relation to understanding the </w:t>
            </w:r>
            <w:r w:rsidR="001D4879">
              <w:rPr>
                <w:rFonts w:ascii="Arial" w:hAnsi="Arial" w:cs="Arial"/>
                <w:bCs/>
              </w:rPr>
              <w:t>A</w:t>
            </w:r>
            <w:r w:rsidRPr="00E57760">
              <w:rPr>
                <w:rFonts w:ascii="Arial" w:hAnsi="Arial" w:cs="Arial"/>
                <w:bCs/>
              </w:rPr>
              <w:t>utistic person and each person’s autistic perspective and to support planning to identified behaviours of concern</w:t>
            </w:r>
            <w:r>
              <w:rPr>
                <w:rFonts w:ascii="Arial" w:hAnsi="Arial" w:cs="Arial"/>
                <w:bCs/>
              </w:rPr>
              <w:t xml:space="preserve">. </w:t>
            </w:r>
          </w:p>
          <w:p w14:paraId="4DF38795" w14:textId="77777777" w:rsidR="00E57760" w:rsidRDefault="00E57760" w:rsidP="00E57760">
            <w:pPr>
              <w:pStyle w:val="ListParagraph"/>
              <w:spacing w:after="0" w:line="240" w:lineRule="auto"/>
              <w:jc w:val="both"/>
              <w:rPr>
                <w:rFonts w:ascii="Arial" w:hAnsi="Arial" w:cs="Arial"/>
                <w:bCs/>
              </w:rPr>
            </w:pPr>
          </w:p>
          <w:p w14:paraId="6DE5EC26" w14:textId="691DDD59" w:rsidR="00E57760" w:rsidRDefault="00E57760" w:rsidP="00B15746">
            <w:pPr>
              <w:pStyle w:val="ListParagraph"/>
              <w:numPr>
                <w:ilvl w:val="0"/>
                <w:numId w:val="10"/>
              </w:numPr>
              <w:spacing w:after="0" w:line="240" w:lineRule="auto"/>
              <w:jc w:val="both"/>
              <w:rPr>
                <w:rFonts w:ascii="Arial" w:hAnsi="Arial" w:cs="Arial"/>
                <w:bCs/>
              </w:rPr>
            </w:pPr>
            <w:r w:rsidRPr="00E57760">
              <w:rPr>
                <w:rFonts w:ascii="Arial" w:hAnsi="Arial" w:cs="Arial"/>
                <w:bCs/>
              </w:rPr>
              <w:t>Work in partnership with key internal and external stakeholders to develop, implement and review effective PBS Plans (Environmental</w:t>
            </w:r>
            <w:r w:rsidR="00116F18">
              <w:rPr>
                <w:rFonts w:ascii="Arial" w:hAnsi="Arial" w:cs="Arial"/>
                <w:bCs/>
              </w:rPr>
              <w:t xml:space="preserve">, Communication and </w:t>
            </w:r>
            <w:r w:rsidRPr="00E57760">
              <w:rPr>
                <w:rFonts w:ascii="Arial" w:hAnsi="Arial" w:cs="Arial"/>
                <w:bCs/>
              </w:rPr>
              <w:t xml:space="preserve">Sensory Assessments, use of visual communication strategies and use of alternative communication systems) which enable the people we support to participate in their communities and live the lives they choose. </w:t>
            </w:r>
          </w:p>
          <w:p w14:paraId="691401EB" w14:textId="77777777" w:rsidR="00E57760" w:rsidRPr="00E57760" w:rsidRDefault="00E57760" w:rsidP="00E57760">
            <w:pPr>
              <w:jc w:val="both"/>
              <w:rPr>
                <w:rFonts w:ascii="Arial" w:hAnsi="Arial" w:cs="Arial"/>
                <w:bCs/>
              </w:rPr>
            </w:pPr>
          </w:p>
          <w:p w14:paraId="5B705AA9" w14:textId="4B1C2369" w:rsidR="00E57760" w:rsidRDefault="00E57760" w:rsidP="00B15746">
            <w:pPr>
              <w:pStyle w:val="ListParagraph"/>
              <w:numPr>
                <w:ilvl w:val="0"/>
                <w:numId w:val="10"/>
              </w:numPr>
              <w:spacing w:after="0" w:line="240" w:lineRule="auto"/>
              <w:jc w:val="both"/>
              <w:rPr>
                <w:rFonts w:ascii="Arial" w:hAnsi="Arial" w:cs="Arial"/>
                <w:bCs/>
              </w:rPr>
            </w:pPr>
            <w:r w:rsidRPr="00E57760">
              <w:rPr>
                <w:rFonts w:ascii="Arial" w:hAnsi="Arial" w:cs="Arial"/>
                <w:bCs/>
              </w:rPr>
              <w:t>Provide</w:t>
            </w:r>
            <w:r w:rsidR="00116F18">
              <w:rPr>
                <w:rFonts w:ascii="Arial" w:hAnsi="Arial" w:cs="Arial"/>
                <w:bCs/>
              </w:rPr>
              <w:t xml:space="preserve"> Autism</w:t>
            </w:r>
            <w:r w:rsidRPr="00E57760">
              <w:rPr>
                <w:rFonts w:ascii="Arial" w:hAnsi="Arial" w:cs="Arial"/>
                <w:bCs/>
              </w:rPr>
              <w:t xml:space="preserve"> specialist advice, guidance and ‘trouble shooting’ in relation to the effective implementation and review of PBS Plans. </w:t>
            </w:r>
          </w:p>
          <w:p w14:paraId="441106FA" w14:textId="77777777" w:rsidR="00E57760" w:rsidRPr="00E57760" w:rsidRDefault="00E57760" w:rsidP="00E57760">
            <w:pPr>
              <w:jc w:val="both"/>
              <w:rPr>
                <w:rFonts w:ascii="Arial" w:hAnsi="Arial" w:cs="Arial"/>
                <w:bCs/>
              </w:rPr>
            </w:pPr>
          </w:p>
          <w:p w14:paraId="75F7A0E3" w14:textId="7241CCBF" w:rsidR="00E57760" w:rsidRDefault="00E57760" w:rsidP="00B15746">
            <w:pPr>
              <w:pStyle w:val="ListParagraph"/>
              <w:numPr>
                <w:ilvl w:val="0"/>
                <w:numId w:val="10"/>
              </w:numPr>
              <w:spacing w:after="0" w:line="240" w:lineRule="auto"/>
              <w:jc w:val="both"/>
              <w:rPr>
                <w:rFonts w:ascii="Arial" w:hAnsi="Arial" w:cs="Arial"/>
                <w:bCs/>
              </w:rPr>
            </w:pPr>
            <w:r w:rsidRPr="00E57760">
              <w:rPr>
                <w:rFonts w:ascii="Arial" w:hAnsi="Arial" w:cs="Arial"/>
                <w:bCs/>
              </w:rPr>
              <w:t>Enable the people we support, staff teams and families / carers to identify and progress solutions to enable individuals we support to safely engage in positive risk</w:t>
            </w:r>
            <w:r w:rsidR="00116F18">
              <w:rPr>
                <w:rFonts w:ascii="Arial" w:hAnsi="Arial" w:cs="Arial"/>
                <w:bCs/>
              </w:rPr>
              <w:t xml:space="preserve"> taking</w:t>
            </w:r>
            <w:r w:rsidRPr="00E57760">
              <w:rPr>
                <w:rFonts w:ascii="Arial" w:hAnsi="Arial" w:cs="Arial"/>
                <w:bCs/>
              </w:rPr>
              <w:t xml:space="preserve"> and address challenges in their lives. </w:t>
            </w:r>
          </w:p>
          <w:p w14:paraId="2BD0F440" w14:textId="77777777" w:rsidR="00E57760" w:rsidRPr="00E57760" w:rsidRDefault="00E57760" w:rsidP="00E57760">
            <w:pPr>
              <w:jc w:val="both"/>
              <w:rPr>
                <w:rFonts w:ascii="Arial" w:hAnsi="Arial" w:cs="Arial"/>
                <w:bCs/>
              </w:rPr>
            </w:pPr>
          </w:p>
          <w:p w14:paraId="480E47E8" w14:textId="1B0747FF" w:rsidR="00E57760" w:rsidRDefault="00E57760" w:rsidP="00B15746">
            <w:pPr>
              <w:pStyle w:val="ListParagraph"/>
              <w:numPr>
                <w:ilvl w:val="0"/>
                <w:numId w:val="10"/>
              </w:numPr>
              <w:spacing w:after="0" w:line="240" w:lineRule="auto"/>
              <w:jc w:val="both"/>
              <w:rPr>
                <w:rFonts w:ascii="Arial" w:hAnsi="Arial" w:cs="Arial"/>
                <w:bCs/>
              </w:rPr>
            </w:pPr>
            <w:r w:rsidRPr="00E57760">
              <w:rPr>
                <w:rFonts w:ascii="Arial" w:hAnsi="Arial" w:cs="Arial"/>
                <w:bCs/>
              </w:rPr>
              <w:t>Support service staff</w:t>
            </w:r>
            <w:r w:rsidR="00873D19">
              <w:rPr>
                <w:rFonts w:ascii="Arial" w:hAnsi="Arial" w:cs="Arial"/>
                <w:bCs/>
              </w:rPr>
              <w:t xml:space="preserve"> teams</w:t>
            </w:r>
            <w:r w:rsidRPr="00E57760">
              <w:rPr>
                <w:rFonts w:ascii="Arial" w:hAnsi="Arial" w:cs="Arial"/>
                <w:bCs/>
              </w:rPr>
              <w:t xml:space="preserve"> and managers to review and evaluate progress against individual and/or service recommendations made by the P</w:t>
            </w:r>
            <w:r w:rsidR="00116F18">
              <w:rPr>
                <w:rFonts w:ascii="Arial" w:hAnsi="Arial" w:cs="Arial"/>
                <w:bCs/>
              </w:rPr>
              <w:t>ractice support</w:t>
            </w:r>
            <w:r w:rsidRPr="00E57760">
              <w:rPr>
                <w:rFonts w:ascii="Arial" w:hAnsi="Arial" w:cs="Arial"/>
                <w:bCs/>
              </w:rPr>
              <w:t xml:space="preserve"> team</w:t>
            </w:r>
            <w:r w:rsidR="00116F18">
              <w:rPr>
                <w:rFonts w:ascii="Arial" w:hAnsi="Arial" w:cs="Arial"/>
                <w:bCs/>
              </w:rPr>
              <w:t xml:space="preserve"> (PST). </w:t>
            </w:r>
          </w:p>
          <w:p w14:paraId="4EF6353B" w14:textId="77777777" w:rsidR="00E57760" w:rsidRPr="00E57760" w:rsidRDefault="00E57760" w:rsidP="00E57760">
            <w:pPr>
              <w:jc w:val="both"/>
              <w:rPr>
                <w:rFonts w:ascii="Arial" w:hAnsi="Arial" w:cs="Arial"/>
                <w:bCs/>
              </w:rPr>
            </w:pPr>
          </w:p>
          <w:p w14:paraId="0996BB05" w14:textId="77777777" w:rsidR="00E57760" w:rsidRDefault="00E57760" w:rsidP="00B15746">
            <w:pPr>
              <w:pStyle w:val="ListParagraph"/>
              <w:numPr>
                <w:ilvl w:val="0"/>
                <w:numId w:val="10"/>
              </w:numPr>
              <w:spacing w:after="0" w:line="240" w:lineRule="auto"/>
              <w:jc w:val="both"/>
              <w:rPr>
                <w:rFonts w:ascii="Arial" w:hAnsi="Arial" w:cs="Arial"/>
                <w:bCs/>
              </w:rPr>
            </w:pPr>
            <w:r w:rsidRPr="00E57760">
              <w:rPr>
                <w:rFonts w:ascii="Arial" w:hAnsi="Arial" w:cs="Arial"/>
                <w:bCs/>
              </w:rPr>
              <w:t xml:space="preserve">Collate and provide clear analysis of quantitative and qualitative data to inform PBS plans and produce organisational reports to ensure the effective oversight of PBS within services and across the organisation. </w:t>
            </w:r>
          </w:p>
          <w:p w14:paraId="76632DFF" w14:textId="77777777" w:rsidR="00E57760" w:rsidRPr="00E57760" w:rsidRDefault="00E57760" w:rsidP="00E57760">
            <w:pPr>
              <w:jc w:val="both"/>
              <w:rPr>
                <w:rFonts w:ascii="Arial" w:hAnsi="Arial" w:cs="Arial"/>
                <w:bCs/>
              </w:rPr>
            </w:pPr>
          </w:p>
          <w:p w14:paraId="54BE2BF2" w14:textId="7F74E561" w:rsidR="00E57760" w:rsidRPr="00E57760" w:rsidRDefault="00E57760" w:rsidP="00B15746">
            <w:pPr>
              <w:pStyle w:val="ListParagraph"/>
              <w:numPr>
                <w:ilvl w:val="0"/>
                <w:numId w:val="10"/>
              </w:numPr>
              <w:spacing w:after="0" w:line="240" w:lineRule="auto"/>
              <w:jc w:val="both"/>
              <w:rPr>
                <w:rFonts w:ascii="Arial" w:hAnsi="Arial" w:cs="Arial"/>
                <w:bCs/>
              </w:rPr>
            </w:pPr>
            <w:r w:rsidRPr="00E57760">
              <w:rPr>
                <w:rFonts w:ascii="Arial" w:hAnsi="Arial" w:cs="Arial"/>
                <w:bCs/>
              </w:rPr>
              <w:t xml:space="preserve">Provide </w:t>
            </w:r>
            <w:r w:rsidR="00116F18">
              <w:rPr>
                <w:rFonts w:ascii="Arial" w:hAnsi="Arial" w:cs="Arial"/>
                <w:bCs/>
              </w:rPr>
              <w:t>Post Incident support</w:t>
            </w:r>
            <w:r w:rsidRPr="00E57760">
              <w:rPr>
                <w:rFonts w:ascii="Arial" w:hAnsi="Arial" w:cs="Arial"/>
                <w:bCs/>
              </w:rPr>
              <w:t xml:space="preserve">, as appropriate, to other team members and staff / managers in services who have been involved in behavioural incidents. </w:t>
            </w:r>
          </w:p>
          <w:p w14:paraId="794F15DF" w14:textId="77777777" w:rsidR="00E57760" w:rsidRPr="00E57760" w:rsidRDefault="00E57760" w:rsidP="00E57760">
            <w:pPr>
              <w:jc w:val="both"/>
              <w:rPr>
                <w:rFonts w:ascii="Arial" w:hAnsi="Arial" w:cs="Arial"/>
                <w:bCs/>
              </w:rPr>
            </w:pPr>
          </w:p>
          <w:p w14:paraId="63570ED3" w14:textId="77777777" w:rsidR="00E57760" w:rsidRDefault="00E57760" w:rsidP="002C2952">
            <w:pPr>
              <w:jc w:val="both"/>
              <w:rPr>
                <w:rFonts w:ascii="Arial" w:hAnsi="Arial" w:cs="Arial"/>
                <w:bCs/>
              </w:rPr>
            </w:pPr>
          </w:p>
          <w:p w14:paraId="7134026F" w14:textId="1A9BC606" w:rsidR="00E57760" w:rsidRPr="008D7B5C" w:rsidRDefault="008D7B5C" w:rsidP="008D7B5C">
            <w:pPr>
              <w:rPr>
                <w:rFonts w:ascii="Arial" w:hAnsi="Arial" w:cs="Arial"/>
                <w:b/>
                <w:u w:val="single"/>
              </w:rPr>
            </w:pPr>
            <w:r w:rsidRPr="00873D19">
              <w:rPr>
                <w:rFonts w:ascii="Arial" w:hAnsi="Arial" w:cs="Arial"/>
                <w:b/>
                <w:u w:val="single"/>
              </w:rPr>
              <w:t>Support to services</w:t>
            </w:r>
            <w:r>
              <w:rPr>
                <w:rFonts w:ascii="Arial" w:hAnsi="Arial" w:cs="Arial"/>
                <w:b/>
                <w:u w:val="single"/>
              </w:rPr>
              <w:t xml:space="preserve"> including </w:t>
            </w:r>
            <w:r w:rsidR="00E57760" w:rsidRPr="00E57760">
              <w:rPr>
                <w:rFonts w:ascii="Arial" w:hAnsi="Arial" w:cs="Arial"/>
                <w:b/>
                <w:bCs/>
                <w:u w:val="single"/>
              </w:rPr>
              <w:t xml:space="preserve">Training, Coaching and Mentoring </w:t>
            </w:r>
          </w:p>
          <w:p w14:paraId="03CDE7B2" w14:textId="77777777" w:rsidR="00E57760" w:rsidRPr="00E57760" w:rsidRDefault="00E57760" w:rsidP="00E57760">
            <w:pPr>
              <w:jc w:val="both"/>
              <w:rPr>
                <w:rFonts w:ascii="Arial" w:hAnsi="Arial" w:cs="Arial"/>
                <w:b/>
                <w:bCs/>
                <w:u w:val="single"/>
              </w:rPr>
            </w:pPr>
          </w:p>
          <w:p w14:paraId="1187FC3D" w14:textId="77777777" w:rsidR="008D7B5C" w:rsidRDefault="00E57760" w:rsidP="00B15746">
            <w:pPr>
              <w:pStyle w:val="ListParagraph"/>
              <w:numPr>
                <w:ilvl w:val="0"/>
                <w:numId w:val="10"/>
              </w:numPr>
              <w:spacing w:after="0" w:line="240" w:lineRule="auto"/>
              <w:jc w:val="both"/>
              <w:rPr>
                <w:rFonts w:ascii="Arial" w:hAnsi="Arial" w:cs="Arial"/>
                <w:bCs/>
              </w:rPr>
            </w:pPr>
            <w:r w:rsidRPr="00116F18">
              <w:rPr>
                <w:rFonts w:ascii="Arial" w:hAnsi="Arial" w:cs="Arial"/>
                <w:bCs/>
              </w:rPr>
              <w:t xml:space="preserve">Work with managers </w:t>
            </w:r>
            <w:r w:rsidR="00873D19">
              <w:rPr>
                <w:rFonts w:ascii="Arial" w:hAnsi="Arial" w:cs="Arial"/>
                <w:bCs/>
              </w:rPr>
              <w:t>and</w:t>
            </w:r>
            <w:r w:rsidRPr="00116F18">
              <w:rPr>
                <w:rFonts w:ascii="Arial" w:hAnsi="Arial" w:cs="Arial"/>
                <w:bCs/>
              </w:rPr>
              <w:t xml:space="preserve"> staff</w:t>
            </w:r>
            <w:r w:rsidR="00873D19">
              <w:rPr>
                <w:rFonts w:ascii="Arial" w:hAnsi="Arial" w:cs="Arial"/>
                <w:bCs/>
              </w:rPr>
              <w:t xml:space="preserve"> teams</w:t>
            </w:r>
            <w:r w:rsidRPr="00116F18">
              <w:rPr>
                <w:rFonts w:ascii="Arial" w:hAnsi="Arial" w:cs="Arial"/>
                <w:bCs/>
              </w:rPr>
              <w:t xml:space="preserve"> to provide on-site coaching and mentoring in preparation for new people being supported by our services and, when required, for individuals we support during times of change and/or challenge. This will include working directly with the people we support modelling the implementation of PBS plans to staff. </w:t>
            </w:r>
          </w:p>
          <w:p w14:paraId="6FAA3AC5" w14:textId="77777777" w:rsidR="00B15746" w:rsidRDefault="00B15746" w:rsidP="00B15746">
            <w:pPr>
              <w:pStyle w:val="ListParagraph"/>
              <w:spacing w:after="0" w:line="240" w:lineRule="auto"/>
              <w:jc w:val="both"/>
              <w:rPr>
                <w:rFonts w:ascii="Arial" w:hAnsi="Arial" w:cs="Arial"/>
                <w:bCs/>
              </w:rPr>
            </w:pPr>
          </w:p>
          <w:p w14:paraId="23D662F5" w14:textId="675980AC" w:rsidR="008D7B5C" w:rsidRPr="00BA4FF3" w:rsidRDefault="008D7B5C" w:rsidP="00BA4FF3">
            <w:pPr>
              <w:pStyle w:val="ListParagraph"/>
              <w:numPr>
                <w:ilvl w:val="0"/>
                <w:numId w:val="10"/>
              </w:numPr>
              <w:spacing w:after="0" w:line="240" w:lineRule="auto"/>
              <w:jc w:val="both"/>
              <w:rPr>
                <w:rFonts w:ascii="Arial" w:hAnsi="Arial" w:cs="Arial"/>
                <w:bCs/>
              </w:rPr>
            </w:pPr>
            <w:r w:rsidRPr="00BA4FF3">
              <w:rPr>
                <w:rFonts w:ascii="Arial" w:hAnsi="Arial" w:cs="Arial"/>
                <w:bCs/>
              </w:rPr>
              <w:t xml:space="preserve">To coach and mentor instructors and other staff in order to: </w:t>
            </w:r>
          </w:p>
          <w:p w14:paraId="729F11D0" w14:textId="70EB3191" w:rsidR="008D7B5C" w:rsidRPr="00E57760" w:rsidRDefault="008D7B5C" w:rsidP="00BA4FF3">
            <w:pPr>
              <w:pStyle w:val="ListParagraph"/>
              <w:numPr>
                <w:ilvl w:val="0"/>
                <w:numId w:val="23"/>
              </w:numPr>
              <w:rPr>
                <w:rFonts w:ascii="Arial" w:hAnsi="Arial" w:cs="Arial"/>
                <w:bCs/>
              </w:rPr>
            </w:pPr>
            <w:r w:rsidRPr="00E57760">
              <w:rPr>
                <w:rFonts w:ascii="Arial" w:hAnsi="Arial" w:cs="Arial"/>
                <w:bCs/>
              </w:rPr>
              <w:t xml:space="preserve">Develop an understanding of the differences associated with </w:t>
            </w:r>
            <w:r w:rsidR="001D4879">
              <w:rPr>
                <w:rFonts w:ascii="Arial" w:hAnsi="Arial" w:cs="Arial"/>
                <w:bCs/>
              </w:rPr>
              <w:t>A</w:t>
            </w:r>
            <w:r w:rsidRPr="00E57760">
              <w:rPr>
                <w:rFonts w:ascii="Arial" w:hAnsi="Arial" w:cs="Arial"/>
                <w:bCs/>
              </w:rPr>
              <w:t>u</w:t>
            </w:r>
            <w:r w:rsidR="001D4879">
              <w:rPr>
                <w:rFonts w:ascii="Arial" w:hAnsi="Arial" w:cs="Arial"/>
                <w:bCs/>
              </w:rPr>
              <w:t xml:space="preserve">tistic perspective </w:t>
            </w:r>
            <w:r w:rsidRPr="00E57760">
              <w:rPr>
                <w:rFonts w:ascii="Arial" w:hAnsi="Arial" w:cs="Arial"/>
                <w:bCs/>
              </w:rPr>
              <w:t>and to use this knowledge to inform our understanding of what people may say or do and of our support approaches.</w:t>
            </w:r>
          </w:p>
          <w:p w14:paraId="5B7B5D56" w14:textId="77777777" w:rsidR="008D7B5C" w:rsidRDefault="008D7B5C" w:rsidP="00BA4FF3">
            <w:pPr>
              <w:pStyle w:val="ListParagraph"/>
              <w:numPr>
                <w:ilvl w:val="0"/>
                <w:numId w:val="23"/>
              </w:numPr>
              <w:rPr>
                <w:rFonts w:ascii="Arial" w:hAnsi="Arial" w:cs="Arial"/>
                <w:bCs/>
              </w:rPr>
            </w:pPr>
            <w:r w:rsidRPr="00E57760">
              <w:rPr>
                <w:rFonts w:ascii="Arial" w:hAnsi="Arial" w:cs="Arial"/>
                <w:bCs/>
              </w:rPr>
              <w:t>Complete and use Autism Initiatives practice documentation to support our understanding and support to autistic people.</w:t>
            </w:r>
          </w:p>
          <w:p w14:paraId="39ACB598" w14:textId="28BA28B0" w:rsidR="00116F18" w:rsidRDefault="008D7B5C" w:rsidP="00BA4FF3">
            <w:pPr>
              <w:pStyle w:val="ListParagraph"/>
              <w:numPr>
                <w:ilvl w:val="0"/>
                <w:numId w:val="23"/>
              </w:numPr>
              <w:rPr>
                <w:rFonts w:ascii="Arial" w:hAnsi="Arial" w:cs="Arial"/>
                <w:bCs/>
              </w:rPr>
            </w:pPr>
            <w:r w:rsidRPr="008D7B5C">
              <w:rPr>
                <w:rFonts w:ascii="Arial" w:hAnsi="Arial" w:cs="Arial"/>
                <w:bCs/>
              </w:rPr>
              <w:t>Provide support and follow up any support provided to ensure that the agreed approaches are embedded</w:t>
            </w:r>
            <w:r>
              <w:rPr>
                <w:rFonts w:ascii="Arial" w:hAnsi="Arial" w:cs="Arial"/>
                <w:bCs/>
              </w:rPr>
              <w:t xml:space="preserve">. </w:t>
            </w:r>
          </w:p>
          <w:p w14:paraId="083C32E3" w14:textId="77777777" w:rsidR="00B15746" w:rsidRPr="00B15746" w:rsidRDefault="00B15746" w:rsidP="00B15746">
            <w:pPr>
              <w:pStyle w:val="ListParagraph"/>
              <w:ind w:left="1440"/>
              <w:rPr>
                <w:rFonts w:ascii="Arial" w:hAnsi="Arial" w:cs="Arial"/>
                <w:bCs/>
              </w:rPr>
            </w:pPr>
          </w:p>
          <w:p w14:paraId="17FC3FD0" w14:textId="40DE9A1B" w:rsidR="00E57760" w:rsidRDefault="00E57760" w:rsidP="00B15746">
            <w:pPr>
              <w:pStyle w:val="ListParagraph"/>
              <w:numPr>
                <w:ilvl w:val="0"/>
                <w:numId w:val="10"/>
              </w:numPr>
              <w:spacing w:after="0" w:line="240" w:lineRule="auto"/>
              <w:jc w:val="both"/>
              <w:rPr>
                <w:rFonts w:ascii="Arial" w:hAnsi="Arial" w:cs="Arial"/>
                <w:bCs/>
              </w:rPr>
            </w:pPr>
            <w:r w:rsidRPr="00116F18">
              <w:rPr>
                <w:rFonts w:ascii="Arial" w:hAnsi="Arial" w:cs="Arial"/>
                <w:bCs/>
              </w:rPr>
              <w:t xml:space="preserve">Support the </w:t>
            </w:r>
            <w:r w:rsidRPr="00873D19">
              <w:rPr>
                <w:rFonts w:ascii="Arial" w:hAnsi="Arial" w:cs="Arial"/>
                <w:bCs/>
              </w:rPr>
              <w:t xml:space="preserve">PBS </w:t>
            </w:r>
            <w:r w:rsidR="00873D19" w:rsidRPr="00873D19">
              <w:rPr>
                <w:rFonts w:ascii="Arial" w:hAnsi="Arial" w:cs="Arial"/>
                <w:bCs/>
              </w:rPr>
              <w:t>Coordinator</w:t>
            </w:r>
            <w:r w:rsidR="00873D19">
              <w:rPr>
                <w:rFonts w:ascii="Arial" w:hAnsi="Arial" w:cs="Arial"/>
                <w:bCs/>
              </w:rPr>
              <w:t xml:space="preserve"> </w:t>
            </w:r>
            <w:r w:rsidRPr="00116F18">
              <w:rPr>
                <w:rFonts w:ascii="Arial" w:hAnsi="Arial" w:cs="Arial"/>
                <w:bCs/>
              </w:rPr>
              <w:t>to ensure that the organisational approach to PBS is structured</w:t>
            </w:r>
            <w:r w:rsidR="000E4746">
              <w:rPr>
                <w:rFonts w:ascii="Arial" w:hAnsi="Arial" w:cs="Arial"/>
                <w:bCs/>
              </w:rPr>
              <w:t xml:space="preserve"> and </w:t>
            </w:r>
            <w:r w:rsidRPr="00116F18">
              <w:rPr>
                <w:rFonts w:ascii="Arial" w:hAnsi="Arial" w:cs="Arial"/>
                <w:bCs/>
              </w:rPr>
              <w:t xml:space="preserve">guidance and best practice is reflected in our practice. </w:t>
            </w:r>
          </w:p>
          <w:p w14:paraId="12789549" w14:textId="77777777" w:rsidR="00116F18" w:rsidRPr="00116F18" w:rsidRDefault="00116F18" w:rsidP="00116F18">
            <w:pPr>
              <w:jc w:val="both"/>
              <w:rPr>
                <w:rFonts w:ascii="Arial" w:hAnsi="Arial" w:cs="Arial"/>
                <w:bCs/>
              </w:rPr>
            </w:pPr>
          </w:p>
          <w:p w14:paraId="1A2A7629" w14:textId="233E8788" w:rsidR="00116F18" w:rsidRPr="00496F80" w:rsidRDefault="00E57760" w:rsidP="00116F18">
            <w:pPr>
              <w:pStyle w:val="ListParagraph"/>
              <w:numPr>
                <w:ilvl w:val="0"/>
                <w:numId w:val="10"/>
              </w:numPr>
              <w:spacing w:after="0" w:line="240" w:lineRule="auto"/>
              <w:jc w:val="both"/>
              <w:rPr>
                <w:rFonts w:ascii="Arial" w:hAnsi="Arial" w:cs="Arial"/>
                <w:bCs/>
              </w:rPr>
            </w:pPr>
            <w:r w:rsidRPr="00E57760">
              <w:rPr>
                <w:rFonts w:ascii="Arial" w:hAnsi="Arial" w:cs="Arial"/>
                <w:bCs/>
              </w:rPr>
              <w:t xml:space="preserve">Support the PBS </w:t>
            </w:r>
            <w:r w:rsidR="008D7B5C">
              <w:rPr>
                <w:rFonts w:ascii="Arial" w:hAnsi="Arial" w:cs="Arial"/>
                <w:bCs/>
              </w:rPr>
              <w:t>Coordinator</w:t>
            </w:r>
            <w:r w:rsidRPr="00E57760">
              <w:rPr>
                <w:rFonts w:ascii="Arial" w:hAnsi="Arial" w:cs="Arial"/>
                <w:bCs/>
              </w:rPr>
              <w:t xml:space="preserve"> to develop accredited / certified training and development programmes and materials for staff teams, the people we support and families, that reflect best practice. </w:t>
            </w:r>
          </w:p>
          <w:p w14:paraId="38328B4E" w14:textId="77777777" w:rsidR="00E57760" w:rsidRDefault="00E57760" w:rsidP="00B15746">
            <w:pPr>
              <w:pStyle w:val="ListParagraph"/>
              <w:numPr>
                <w:ilvl w:val="0"/>
                <w:numId w:val="10"/>
              </w:numPr>
              <w:spacing w:after="0" w:line="240" w:lineRule="auto"/>
              <w:jc w:val="both"/>
              <w:rPr>
                <w:rFonts w:ascii="Arial" w:hAnsi="Arial" w:cs="Arial"/>
                <w:bCs/>
              </w:rPr>
            </w:pPr>
            <w:r w:rsidRPr="00E57760">
              <w:rPr>
                <w:rFonts w:ascii="Arial" w:hAnsi="Arial" w:cs="Arial"/>
                <w:bCs/>
              </w:rPr>
              <w:lastRenderedPageBreak/>
              <w:t xml:space="preserve">Provide planned and short notice support, including hands-on support, to service teams as they work through crisis situations. </w:t>
            </w:r>
          </w:p>
          <w:p w14:paraId="7742706A" w14:textId="77777777" w:rsidR="00873D19" w:rsidRPr="00873D19" w:rsidRDefault="00873D19" w:rsidP="00873D19">
            <w:pPr>
              <w:jc w:val="both"/>
              <w:rPr>
                <w:rFonts w:ascii="Arial" w:hAnsi="Arial" w:cs="Arial"/>
                <w:bCs/>
              </w:rPr>
            </w:pPr>
          </w:p>
          <w:p w14:paraId="48205B32" w14:textId="77777777" w:rsidR="008D7B5C" w:rsidRDefault="00E57760" w:rsidP="00B15746">
            <w:pPr>
              <w:pStyle w:val="ListParagraph"/>
              <w:numPr>
                <w:ilvl w:val="0"/>
                <w:numId w:val="10"/>
              </w:numPr>
              <w:spacing w:after="0" w:line="240" w:lineRule="auto"/>
              <w:jc w:val="both"/>
              <w:rPr>
                <w:rFonts w:ascii="Arial" w:hAnsi="Arial" w:cs="Arial"/>
                <w:bCs/>
              </w:rPr>
            </w:pPr>
            <w:r w:rsidRPr="00E57760">
              <w:rPr>
                <w:rFonts w:ascii="Arial" w:hAnsi="Arial" w:cs="Arial"/>
                <w:bCs/>
              </w:rPr>
              <w:t xml:space="preserve">Assist the PBS Practice Manager in the review and development of relevant policies, procedures, guidance documents and associated training materials. </w:t>
            </w:r>
          </w:p>
          <w:p w14:paraId="1C57662E" w14:textId="77777777" w:rsidR="008D7B5C" w:rsidRPr="008D7B5C" w:rsidRDefault="008D7B5C" w:rsidP="008D7B5C">
            <w:pPr>
              <w:pStyle w:val="ListParagraph"/>
              <w:rPr>
                <w:rFonts w:ascii="Arial" w:hAnsi="Arial" w:cs="Arial"/>
                <w:bCs/>
              </w:rPr>
            </w:pPr>
          </w:p>
          <w:p w14:paraId="1CCAB72B" w14:textId="77777777" w:rsidR="008D7B5C" w:rsidRDefault="008D7B5C" w:rsidP="00B15746">
            <w:pPr>
              <w:pStyle w:val="ListParagraph"/>
              <w:numPr>
                <w:ilvl w:val="0"/>
                <w:numId w:val="10"/>
              </w:numPr>
              <w:spacing w:after="0" w:line="240" w:lineRule="auto"/>
              <w:jc w:val="both"/>
              <w:rPr>
                <w:rFonts w:ascii="Arial" w:hAnsi="Arial" w:cs="Arial"/>
                <w:bCs/>
              </w:rPr>
            </w:pPr>
            <w:r w:rsidRPr="008D7B5C">
              <w:rPr>
                <w:rFonts w:ascii="Arial" w:hAnsi="Arial" w:cs="Arial"/>
                <w:bCs/>
              </w:rPr>
              <w:t xml:space="preserve">To support the review of incidents and behaviour of concerns of people supported, including direct support and/or coordinating the right support from other practice leaders and/or instructors, support to analysis of incident reports and action to support reduction of risk of further incidents. </w:t>
            </w:r>
          </w:p>
          <w:p w14:paraId="27E1B29B" w14:textId="77777777" w:rsidR="008D7B5C" w:rsidRPr="008D7B5C" w:rsidRDefault="008D7B5C" w:rsidP="008D7B5C">
            <w:pPr>
              <w:pStyle w:val="ListParagraph"/>
              <w:rPr>
                <w:rFonts w:ascii="Arial" w:hAnsi="Arial" w:cs="Arial"/>
                <w:bCs/>
              </w:rPr>
            </w:pPr>
          </w:p>
          <w:p w14:paraId="0349D1E6" w14:textId="77777777" w:rsidR="008D7B5C" w:rsidRDefault="008D7B5C" w:rsidP="00B15746">
            <w:pPr>
              <w:pStyle w:val="ListParagraph"/>
              <w:numPr>
                <w:ilvl w:val="0"/>
                <w:numId w:val="10"/>
              </w:numPr>
              <w:spacing w:after="0" w:line="240" w:lineRule="auto"/>
              <w:jc w:val="both"/>
              <w:rPr>
                <w:rFonts w:ascii="Arial" w:hAnsi="Arial" w:cs="Arial"/>
                <w:bCs/>
              </w:rPr>
            </w:pPr>
            <w:r w:rsidRPr="008D7B5C">
              <w:rPr>
                <w:rFonts w:ascii="Arial" w:hAnsi="Arial" w:cs="Arial"/>
                <w:bCs/>
              </w:rPr>
              <w:t>Work closely with the local H&amp;S lead to review accident reports and themes and to agree measures to reduce the likelihood of further accidents occurring and minimising risk.</w:t>
            </w:r>
          </w:p>
          <w:p w14:paraId="42060E11" w14:textId="77777777" w:rsidR="008D7B5C" w:rsidRPr="008D7B5C" w:rsidRDefault="008D7B5C" w:rsidP="008D7B5C">
            <w:pPr>
              <w:pStyle w:val="ListParagraph"/>
              <w:rPr>
                <w:rFonts w:ascii="Arial" w:hAnsi="Arial" w:cs="Arial"/>
                <w:bCs/>
              </w:rPr>
            </w:pPr>
          </w:p>
          <w:p w14:paraId="346A2F03" w14:textId="79EB0CB9" w:rsidR="008D7B5C" w:rsidRPr="008D7B5C" w:rsidRDefault="008D7B5C" w:rsidP="00B15746">
            <w:pPr>
              <w:pStyle w:val="ListParagraph"/>
              <w:numPr>
                <w:ilvl w:val="0"/>
                <w:numId w:val="10"/>
              </w:numPr>
              <w:spacing w:after="0" w:line="240" w:lineRule="auto"/>
              <w:jc w:val="both"/>
              <w:rPr>
                <w:rFonts w:ascii="Arial" w:hAnsi="Arial" w:cs="Arial"/>
                <w:bCs/>
              </w:rPr>
            </w:pPr>
            <w:r w:rsidRPr="008D7B5C">
              <w:rPr>
                <w:rFonts w:ascii="Arial" w:hAnsi="Arial" w:cs="Arial"/>
                <w:bCs/>
              </w:rPr>
              <w:t>To set up and manage a system where services may request PBS/</w:t>
            </w:r>
            <w:r w:rsidR="001D4879">
              <w:rPr>
                <w:rFonts w:ascii="Arial" w:hAnsi="Arial" w:cs="Arial"/>
                <w:bCs/>
              </w:rPr>
              <w:t>A</w:t>
            </w:r>
            <w:r w:rsidRPr="008D7B5C">
              <w:rPr>
                <w:rFonts w:ascii="Arial" w:hAnsi="Arial" w:cs="Arial"/>
                <w:bCs/>
              </w:rPr>
              <w:t xml:space="preserve">utism practice advice and support and to ensure that services know when and how to make contact to request support. </w:t>
            </w:r>
          </w:p>
          <w:p w14:paraId="035C2A35" w14:textId="77777777" w:rsidR="008D7B5C" w:rsidRPr="00E57760" w:rsidRDefault="008D7B5C" w:rsidP="008D7B5C">
            <w:pPr>
              <w:pStyle w:val="ListParagraph"/>
              <w:spacing w:after="0" w:line="240" w:lineRule="auto"/>
              <w:ind w:left="360"/>
              <w:rPr>
                <w:rFonts w:ascii="Arial" w:hAnsi="Arial" w:cs="Arial"/>
                <w:bCs/>
              </w:rPr>
            </w:pPr>
          </w:p>
          <w:p w14:paraId="1E7CDAE0" w14:textId="77777777" w:rsidR="008D7B5C" w:rsidRDefault="008D7B5C" w:rsidP="00B15746">
            <w:pPr>
              <w:pStyle w:val="ListParagraph"/>
              <w:numPr>
                <w:ilvl w:val="0"/>
                <w:numId w:val="10"/>
              </w:numPr>
              <w:spacing w:after="0" w:line="240" w:lineRule="auto"/>
              <w:rPr>
                <w:rFonts w:ascii="Arial" w:hAnsi="Arial" w:cs="Arial"/>
                <w:bCs/>
              </w:rPr>
            </w:pPr>
            <w:r w:rsidRPr="00E57760">
              <w:rPr>
                <w:rFonts w:ascii="Arial" w:hAnsi="Arial" w:cs="Arial"/>
                <w:bCs/>
              </w:rPr>
              <w:t>To work closely with our Quality Assurance systems to identify and respond to weaknesses in autism practice and contribute to the development of Service Improvement plans, alongside the Area Managers and wider team</w:t>
            </w:r>
            <w:r>
              <w:rPr>
                <w:rFonts w:ascii="Arial" w:hAnsi="Arial" w:cs="Arial"/>
                <w:bCs/>
              </w:rPr>
              <w:t xml:space="preserve">. </w:t>
            </w:r>
          </w:p>
          <w:p w14:paraId="05993EB1" w14:textId="77777777" w:rsidR="008D7B5C" w:rsidRDefault="008D7B5C" w:rsidP="00E57760">
            <w:pPr>
              <w:jc w:val="both"/>
              <w:rPr>
                <w:rFonts w:ascii="Arial" w:hAnsi="Arial" w:cs="Arial"/>
                <w:bCs/>
              </w:rPr>
            </w:pPr>
          </w:p>
          <w:p w14:paraId="1BACEDAB" w14:textId="77777777" w:rsidR="00E57760" w:rsidRDefault="00E57760" w:rsidP="00E57760">
            <w:pPr>
              <w:jc w:val="both"/>
              <w:rPr>
                <w:rFonts w:ascii="Arial" w:hAnsi="Arial" w:cs="Arial"/>
                <w:bCs/>
              </w:rPr>
            </w:pPr>
          </w:p>
          <w:p w14:paraId="1844E23B" w14:textId="77777777" w:rsidR="00873D19" w:rsidRDefault="00E57760" w:rsidP="00873D19">
            <w:pPr>
              <w:jc w:val="both"/>
              <w:rPr>
                <w:rFonts w:ascii="Arial" w:hAnsi="Arial" w:cs="Arial"/>
                <w:b/>
                <w:bCs/>
                <w:u w:val="single"/>
              </w:rPr>
            </w:pPr>
            <w:r w:rsidRPr="00E57760">
              <w:rPr>
                <w:rFonts w:ascii="Arial" w:hAnsi="Arial" w:cs="Arial"/>
                <w:b/>
                <w:bCs/>
                <w:u w:val="single"/>
              </w:rPr>
              <w:t xml:space="preserve">Professional Practice </w:t>
            </w:r>
          </w:p>
          <w:p w14:paraId="72495DC6" w14:textId="77777777" w:rsidR="00873D19" w:rsidRPr="00B15746" w:rsidRDefault="00873D19" w:rsidP="00B15746">
            <w:pPr>
              <w:jc w:val="both"/>
              <w:rPr>
                <w:rFonts w:ascii="Arial" w:hAnsi="Arial" w:cs="Arial"/>
                <w:bCs/>
                <w:u w:val="single"/>
              </w:rPr>
            </w:pPr>
          </w:p>
          <w:p w14:paraId="634915B4" w14:textId="1D236794" w:rsidR="00E57760" w:rsidRPr="00B15746" w:rsidRDefault="00E57760" w:rsidP="00B15746">
            <w:pPr>
              <w:pStyle w:val="ListParagraph"/>
              <w:numPr>
                <w:ilvl w:val="0"/>
                <w:numId w:val="10"/>
              </w:numPr>
              <w:spacing w:after="0" w:line="240" w:lineRule="auto"/>
              <w:jc w:val="both"/>
              <w:rPr>
                <w:rFonts w:ascii="Arial" w:hAnsi="Arial" w:cs="Arial"/>
                <w:bCs/>
                <w:u w:val="single"/>
              </w:rPr>
            </w:pPr>
            <w:r w:rsidRPr="00873D19">
              <w:rPr>
                <w:rFonts w:ascii="Arial" w:hAnsi="Arial" w:cs="Arial"/>
                <w:bCs/>
              </w:rPr>
              <w:t xml:space="preserve">Take part in relevant learning and development courses / activities, and maintain your own mandatory training as required. </w:t>
            </w:r>
          </w:p>
          <w:p w14:paraId="2A14CE7B" w14:textId="77777777" w:rsidR="00B15746" w:rsidRPr="00873D19" w:rsidRDefault="00B15746" w:rsidP="00B15746">
            <w:pPr>
              <w:pStyle w:val="ListParagraph"/>
              <w:spacing w:after="0" w:line="240" w:lineRule="auto"/>
              <w:jc w:val="both"/>
              <w:rPr>
                <w:rFonts w:ascii="Arial" w:hAnsi="Arial" w:cs="Arial"/>
                <w:bCs/>
                <w:u w:val="single"/>
              </w:rPr>
            </w:pPr>
          </w:p>
          <w:p w14:paraId="05D28FBB" w14:textId="77777777" w:rsidR="00E57760" w:rsidRDefault="00E57760" w:rsidP="00B15746">
            <w:pPr>
              <w:numPr>
                <w:ilvl w:val="0"/>
                <w:numId w:val="10"/>
              </w:numPr>
              <w:jc w:val="both"/>
              <w:rPr>
                <w:rFonts w:ascii="Arial" w:hAnsi="Arial" w:cs="Arial"/>
                <w:bCs/>
              </w:rPr>
            </w:pPr>
            <w:r w:rsidRPr="00E57760">
              <w:rPr>
                <w:rFonts w:ascii="Arial" w:hAnsi="Arial" w:cs="Arial"/>
                <w:bCs/>
              </w:rPr>
              <w:t xml:space="preserve">Keep up to date with the latest research and best practice developments in relation to PBS support and identify its application to our work. </w:t>
            </w:r>
          </w:p>
          <w:p w14:paraId="32A54BD6" w14:textId="77777777" w:rsidR="00B15746" w:rsidRPr="00E57760" w:rsidRDefault="00B15746" w:rsidP="00B15746">
            <w:pPr>
              <w:jc w:val="both"/>
              <w:rPr>
                <w:rFonts w:ascii="Arial" w:hAnsi="Arial" w:cs="Arial"/>
                <w:bCs/>
              </w:rPr>
            </w:pPr>
          </w:p>
          <w:p w14:paraId="79E0BDA4" w14:textId="77777777" w:rsidR="00E57760" w:rsidRDefault="00E57760" w:rsidP="00B15746">
            <w:pPr>
              <w:numPr>
                <w:ilvl w:val="0"/>
                <w:numId w:val="10"/>
              </w:numPr>
              <w:jc w:val="both"/>
              <w:rPr>
                <w:rFonts w:ascii="Arial" w:hAnsi="Arial" w:cs="Arial"/>
                <w:bCs/>
              </w:rPr>
            </w:pPr>
            <w:r w:rsidRPr="00E57760">
              <w:rPr>
                <w:rFonts w:ascii="Arial" w:hAnsi="Arial" w:cs="Arial"/>
                <w:bCs/>
              </w:rPr>
              <w:t xml:space="preserve">Take part in clinical supervision with your Clinical Supervisor. </w:t>
            </w:r>
          </w:p>
          <w:p w14:paraId="7667555A" w14:textId="77777777" w:rsidR="00B15746" w:rsidRPr="00E57760" w:rsidRDefault="00B15746" w:rsidP="00B15746">
            <w:pPr>
              <w:jc w:val="both"/>
              <w:rPr>
                <w:rFonts w:ascii="Arial" w:hAnsi="Arial" w:cs="Arial"/>
                <w:bCs/>
              </w:rPr>
            </w:pPr>
          </w:p>
          <w:p w14:paraId="3DD82C12" w14:textId="64141D26" w:rsidR="00E57760" w:rsidRDefault="00E57760" w:rsidP="00B15746">
            <w:pPr>
              <w:numPr>
                <w:ilvl w:val="0"/>
                <w:numId w:val="10"/>
              </w:numPr>
              <w:jc w:val="both"/>
              <w:rPr>
                <w:rFonts w:ascii="Arial" w:hAnsi="Arial" w:cs="Arial"/>
                <w:bCs/>
              </w:rPr>
            </w:pPr>
            <w:r w:rsidRPr="00E57760">
              <w:rPr>
                <w:rFonts w:ascii="Arial" w:hAnsi="Arial" w:cs="Arial"/>
                <w:bCs/>
              </w:rPr>
              <w:t xml:space="preserve">Take part in </w:t>
            </w:r>
            <w:r w:rsidR="00B15746">
              <w:rPr>
                <w:rFonts w:ascii="Arial" w:hAnsi="Arial" w:cs="Arial"/>
                <w:bCs/>
              </w:rPr>
              <w:t>practice support</w:t>
            </w:r>
            <w:r w:rsidRPr="00E57760">
              <w:rPr>
                <w:rFonts w:ascii="Arial" w:hAnsi="Arial" w:cs="Arial"/>
                <w:bCs/>
              </w:rPr>
              <w:t xml:space="preserve"> and performance review with your line manager. </w:t>
            </w:r>
          </w:p>
          <w:p w14:paraId="43755B91" w14:textId="77777777" w:rsidR="00B15746" w:rsidRPr="00E57760" w:rsidRDefault="00B15746" w:rsidP="00B15746">
            <w:pPr>
              <w:jc w:val="both"/>
              <w:rPr>
                <w:rFonts w:ascii="Arial" w:hAnsi="Arial" w:cs="Arial"/>
                <w:bCs/>
              </w:rPr>
            </w:pPr>
          </w:p>
          <w:p w14:paraId="291F932B" w14:textId="77777777" w:rsidR="00E57760" w:rsidRDefault="00E57760" w:rsidP="00B15746">
            <w:pPr>
              <w:numPr>
                <w:ilvl w:val="0"/>
                <w:numId w:val="10"/>
              </w:numPr>
              <w:jc w:val="both"/>
              <w:rPr>
                <w:rFonts w:ascii="Arial" w:hAnsi="Arial" w:cs="Arial"/>
                <w:bCs/>
              </w:rPr>
            </w:pPr>
            <w:r w:rsidRPr="00E57760">
              <w:rPr>
                <w:rFonts w:ascii="Arial" w:hAnsi="Arial" w:cs="Arial"/>
                <w:bCs/>
              </w:rPr>
              <w:t xml:space="preserve">Read, understand and follow all policies, procedures and guidance, keeping up to date with any changes. </w:t>
            </w:r>
          </w:p>
          <w:p w14:paraId="615EA4AE" w14:textId="77777777" w:rsidR="006B31B6" w:rsidRDefault="006B31B6" w:rsidP="006B31B6">
            <w:pPr>
              <w:pStyle w:val="ListParagraph"/>
              <w:numPr>
                <w:ilvl w:val="0"/>
                <w:numId w:val="10"/>
              </w:numPr>
              <w:spacing w:after="0" w:line="240" w:lineRule="auto"/>
              <w:rPr>
                <w:rFonts w:ascii="Arial" w:hAnsi="Arial" w:cs="Arial"/>
                <w:bCs/>
              </w:rPr>
            </w:pPr>
            <w:r w:rsidRPr="00E57760">
              <w:rPr>
                <w:rFonts w:ascii="Arial" w:hAnsi="Arial" w:cs="Arial"/>
                <w:bCs/>
              </w:rPr>
              <w:t>Work at all times in line with Autism Initiatives policies and procedures</w:t>
            </w:r>
          </w:p>
          <w:p w14:paraId="06E0A4CB" w14:textId="77777777" w:rsidR="006B31B6" w:rsidRPr="006B31B6" w:rsidRDefault="006B31B6" w:rsidP="006B31B6">
            <w:pPr>
              <w:ind w:left="360"/>
              <w:rPr>
                <w:rFonts w:ascii="Arial" w:hAnsi="Arial" w:cs="Arial"/>
                <w:bCs/>
              </w:rPr>
            </w:pPr>
          </w:p>
          <w:p w14:paraId="731EC3B4" w14:textId="77777777" w:rsidR="006B31B6" w:rsidRDefault="006B31B6" w:rsidP="006B31B6">
            <w:pPr>
              <w:pStyle w:val="ListParagraph"/>
              <w:numPr>
                <w:ilvl w:val="0"/>
                <w:numId w:val="10"/>
              </w:numPr>
              <w:spacing w:after="0" w:line="240" w:lineRule="auto"/>
              <w:rPr>
                <w:rFonts w:ascii="Arial" w:hAnsi="Arial" w:cs="Arial"/>
                <w:bCs/>
              </w:rPr>
            </w:pPr>
            <w:r w:rsidRPr="00E57760">
              <w:rPr>
                <w:rFonts w:ascii="Arial" w:hAnsi="Arial" w:cs="Arial"/>
                <w:bCs/>
              </w:rPr>
              <w:t>Maintain a high level of professionalism at all times in line with Autism Initiatives Code of Conduct.</w:t>
            </w:r>
          </w:p>
          <w:p w14:paraId="28B763A0" w14:textId="77777777" w:rsidR="006B31B6" w:rsidRPr="006B31B6" w:rsidRDefault="006B31B6" w:rsidP="006B31B6">
            <w:pPr>
              <w:rPr>
                <w:rFonts w:ascii="Arial" w:hAnsi="Arial" w:cs="Arial"/>
                <w:bCs/>
              </w:rPr>
            </w:pPr>
          </w:p>
          <w:p w14:paraId="355778F5" w14:textId="50548F4E" w:rsidR="006B31B6" w:rsidRDefault="006B31B6" w:rsidP="006B31B6">
            <w:pPr>
              <w:pStyle w:val="ListParagraph"/>
              <w:numPr>
                <w:ilvl w:val="0"/>
                <w:numId w:val="10"/>
              </w:numPr>
              <w:spacing w:after="0" w:line="240" w:lineRule="auto"/>
              <w:rPr>
                <w:rFonts w:ascii="Arial" w:hAnsi="Arial" w:cs="Arial"/>
                <w:bCs/>
              </w:rPr>
            </w:pPr>
            <w:r w:rsidRPr="00E57760">
              <w:rPr>
                <w:rFonts w:ascii="Arial" w:hAnsi="Arial" w:cs="Arial"/>
                <w:bCs/>
              </w:rPr>
              <w:t xml:space="preserve">To have awareness of own professional knowledge boundaries and use this to recognise when additional support is needed. </w:t>
            </w:r>
          </w:p>
          <w:p w14:paraId="4788237F" w14:textId="77777777" w:rsidR="006B31B6" w:rsidRPr="006B31B6" w:rsidRDefault="006B31B6" w:rsidP="006B31B6">
            <w:pPr>
              <w:rPr>
                <w:rFonts w:ascii="Arial" w:hAnsi="Arial" w:cs="Arial"/>
                <w:bCs/>
              </w:rPr>
            </w:pPr>
          </w:p>
          <w:p w14:paraId="7C4A59B8" w14:textId="77777777" w:rsidR="006B31B6" w:rsidRDefault="006B31B6" w:rsidP="006B31B6">
            <w:pPr>
              <w:pStyle w:val="ListParagraph"/>
              <w:numPr>
                <w:ilvl w:val="0"/>
                <w:numId w:val="10"/>
              </w:numPr>
              <w:spacing w:after="0" w:line="240" w:lineRule="auto"/>
              <w:rPr>
                <w:rFonts w:ascii="Arial" w:hAnsi="Arial" w:cs="Arial"/>
                <w:bCs/>
              </w:rPr>
            </w:pPr>
            <w:r w:rsidRPr="00E57760">
              <w:rPr>
                <w:rFonts w:ascii="Arial" w:hAnsi="Arial" w:cs="Arial"/>
                <w:bCs/>
              </w:rPr>
              <w:t>To use reflective practice to develop own approaches.</w:t>
            </w:r>
          </w:p>
          <w:p w14:paraId="47B9C261" w14:textId="77777777" w:rsidR="006B31B6" w:rsidRPr="006B31B6" w:rsidRDefault="006B31B6" w:rsidP="006B31B6">
            <w:pPr>
              <w:rPr>
                <w:rFonts w:ascii="Arial" w:hAnsi="Arial" w:cs="Arial"/>
                <w:bCs/>
              </w:rPr>
            </w:pPr>
          </w:p>
          <w:p w14:paraId="266B79F6" w14:textId="736E0A56" w:rsidR="006B31B6" w:rsidRDefault="006B31B6" w:rsidP="006B31B6">
            <w:pPr>
              <w:pStyle w:val="ListParagraph"/>
              <w:numPr>
                <w:ilvl w:val="0"/>
                <w:numId w:val="10"/>
              </w:numPr>
              <w:spacing w:after="0" w:line="240" w:lineRule="auto"/>
              <w:rPr>
                <w:rFonts w:ascii="Arial" w:hAnsi="Arial" w:cs="Arial"/>
                <w:bCs/>
              </w:rPr>
            </w:pPr>
            <w:r w:rsidRPr="00E57760">
              <w:rPr>
                <w:rFonts w:ascii="Arial" w:hAnsi="Arial" w:cs="Arial"/>
                <w:bCs/>
              </w:rPr>
              <w:t>To maintain and develop own knowledge of the differences associated with autism and how to understand the autistic perspective.</w:t>
            </w:r>
          </w:p>
          <w:p w14:paraId="1BE8E73D" w14:textId="77777777" w:rsidR="006B31B6" w:rsidRPr="006B31B6" w:rsidRDefault="006B31B6" w:rsidP="006B31B6">
            <w:pPr>
              <w:rPr>
                <w:rFonts w:ascii="Arial" w:hAnsi="Arial" w:cs="Arial"/>
                <w:bCs/>
              </w:rPr>
            </w:pPr>
          </w:p>
          <w:p w14:paraId="60E95823" w14:textId="77777777" w:rsidR="006B31B6" w:rsidRPr="00E57760" w:rsidRDefault="006B31B6" w:rsidP="006B31B6">
            <w:pPr>
              <w:pStyle w:val="ListParagraph"/>
              <w:numPr>
                <w:ilvl w:val="0"/>
                <w:numId w:val="10"/>
              </w:numPr>
              <w:spacing w:after="0" w:line="240" w:lineRule="auto"/>
              <w:rPr>
                <w:rFonts w:ascii="Arial" w:hAnsi="Arial" w:cs="Arial"/>
                <w:bCs/>
              </w:rPr>
            </w:pPr>
            <w:r w:rsidRPr="00E57760">
              <w:rPr>
                <w:rFonts w:ascii="Arial" w:hAnsi="Arial" w:cs="Arial"/>
                <w:bCs/>
              </w:rPr>
              <w:t xml:space="preserve">To at all times be approachable, respectful and supportive recognising the importance of good interpersonal skills and communication. </w:t>
            </w:r>
          </w:p>
          <w:p w14:paraId="04E86444" w14:textId="77777777" w:rsidR="006B31B6" w:rsidRPr="00E57760" w:rsidRDefault="006B31B6" w:rsidP="006B31B6">
            <w:pPr>
              <w:jc w:val="both"/>
              <w:rPr>
                <w:rFonts w:ascii="Arial" w:hAnsi="Arial" w:cs="Arial"/>
                <w:bCs/>
              </w:rPr>
            </w:pPr>
          </w:p>
          <w:p w14:paraId="36876D7B" w14:textId="77777777" w:rsidR="002C2952" w:rsidRPr="001B6855" w:rsidRDefault="002C2952" w:rsidP="002C2952">
            <w:pPr>
              <w:jc w:val="both"/>
              <w:rPr>
                <w:rFonts w:ascii="Arial" w:hAnsi="Arial" w:cs="Arial"/>
                <w:b/>
                <w:u w:val="single"/>
              </w:rPr>
            </w:pPr>
            <w:r w:rsidRPr="001B6855">
              <w:rPr>
                <w:rFonts w:ascii="Arial" w:hAnsi="Arial" w:cs="Arial"/>
                <w:b/>
                <w:u w:val="single"/>
              </w:rPr>
              <w:t>Local responsibilities:</w:t>
            </w:r>
          </w:p>
          <w:p w14:paraId="047FE93F" w14:textId="77777777" w:rsidR="002C2952" w:rsidRPr="00E57760" w:rsidRDefault="002C2952" w:rsidP="002C2952">
            <w:pPr>
              <w:jc w:val="both"/>
              <w:rPr>
                <w:rFonts w:ascii="Arial" w:hAnsi="Arial" w:cs="Arial"/>
                <w:bCs/>
              </w:rPr>
            </w:pPr>
          </w:p>
          <w:p w14:paraId="3A23B608" w14:textId="77777777" w:rsidR="002C2952" w:rsidRPr="00E57760" w:rsidRDefault="002C2952" w:rsidP="002C2952">
            <w:pPr>
              <w:jc w:val="both"/>
              <w:rPr>
                <w:rFonts w:ascii="Arial" w:hAnsi="Arial" w:cs="Arial"/>
                <w:bCs/>
              </w:rPr>
            </w:pPr>
            <w:r w:rsidRPr="00E57760">
              <w:rPr>
                <w:rFonts w:ascii="Arial" w:hAnsi="Arial" w:cs="Arial"/>
                <w:bCs/>
              </w:rPr>
              <w:t xml:space="preserve">Supporting the AI PBS and good autism practice culture: </w:t>
            </w:r>
          </w:p>
          <w:p w14:paraId="070B27D4" w14:textId="7FC3329A"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 xml:space="preserve">To lead on the development of good autism practice by </w:t>
            </w:r>
            <w:r w:rsidR="001B6855" w:rsidRPr="00E57760">
              <w:rPr>
                <w:rFonts w:ascii="Arial" w:hAnsi="Arial" w:cs="Arial"/>
                <w:bCs/>
              </w:rPr>
              <w:t>attending and</w:t>
            </w:r>
            <w:r w:rsidRPr="00E57760">
              <w:rPr>
                <w:rFonts w:ascii="Arial" w:hAnsi="Arial" w:cs="Arial"/>
                <w:bCs/>
              </w:rPr>
              <w:t xml:space="preserve"> contributing to AI practice related forums such as Autism Practice Discussion Forum and then leading the local dissemination of learning. </w:t>
            </w:r>
          </w:p>
          <w:p w14:paraId="0B04988F" w14:textId="77777777" w:rsidR="001B6855" w:rsidRPr="00E57760" w:rsidRDefault="001B6855" w:rsidP="001B6855">
            <w:pPr>
              <w:pStyle w:val="ListParagraph"/>
              <w:spacing w:after="0" w:line="240" w:lineRule="auto"/>
              <w:rPr>
                <w:rFonts w:ascii="Arial" w:hAnsi="Arial" w:cs="Arial"/>
                <w:bCs/>
              </w:rPr>
            </w:pPr>
          </w:p>
          <w:p w14:paraId="5203981A" w14:textId="6362A4B6"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To support local implementation of the Strategic Aims relating to autism practice and PBS</w:t>
            </w:r>
            <w:r w:rsidR="001B6855">
              <w:rPr>
                <w:rFonts w:ascii="Arial" w:hAnsi="Arial" w:cs="Arial"/>
                <w:bCs/>
              </w:rPr>
              <w:t xml:space="preserve">. </w:t>
            </w:r>
          </w:p>
          <w:p w14:paraId="78201494" w14:textId="77777777" w:rsidR="001B6855" w:rsidRPr="001B6855" w:rsidRDefault="001B6855" w:rsidP="001B6855">
            <w:pPr>
              <w:rPr>
                <w:rFonts w:ascii="Arial" w:hAnsi="Arial" w:cs="Arial"/>
                <w:bCs/>
              </w:rPr>
            </w:pPr>
          </w:p>
          <w:p w14:paraId="6EEEFE1A" w14:textId="77777777"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To lead on the development of a shared understanding of Positive Behaviour Support and how this at all times is informed and supported by our understanding of good autism practice.</w:t>
            </w:r>
          </w:p>
          <w:p w14:paraId="29AE1896" w14:textId="77777777" w:rsidR="001B6855" w:rsidRPr="001B6855" w:rsidRDefault="001B6855" w:rsidP="001B6855">
            <w:pPr>
              <w:rPr>
                <w:rFonts w:ascii="Arial" w:hAnsi="Arial" w:cs="Arial"/>
                <w:bCs/>
              </w:rPr>
            </w:pPr>
          </w:p>
          <w:p w14:paraId="6197116C" w14:textId="3830E134"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 xml:space="preserve">To co-ordinate and oversee local PBS and </w:t>
            </w:r>
            <w:r w:rsidR="001D4879">
              <w:rPr>
                <w:rFonts w:ascii="Arial" w:hAnsi="Arial" w:cs="Arial"/>
                <w:bCs/>
              </w:rPr>
              <w:t>A</w:t>
            </w:r>
            <w:r w:rsidRPr="00E57760">
              <w:rPr>
                <w:rFonts w:ascii="Arial" w:hAnsi="Arial" w:cs="Arial"/>
                <w:bCs/>
              </w:rPr>
              <w:t xml:space="preserve">utism practice support, ensuring compliance with relevant legislation and local statutory, regulatory and </w:t>
            </w:r>
            <w:r w:rsidR="001B6855" w:rsidRPr="00E57760">
              <w:rPr>
                <w:rFonts w:ascii="Arial" w:hAnsi="Arial" w:cs="Arial"/>
                <w:bCs/>
              </w:rPr>
              <w:t>contract requirements</w:t>
            </w:r>
            <w:r w:rsidR="001B6855">
              <w:rPr>
                <w:rFonts w:ascii="Arial" w:hAnsi="Arial" w:cs="Arial"/>
                <w:bCs/>
              </w:rPr>
              <w:t xml:space="preserve">. </w:t>
            </w:r>
          </w:p>
          <w:p w14:paraId="43BB3B65" w14:textId="77777777" w:rsidR="001B6855" w:rsidRPr="001B6855" w:rsidRDefault="001B6855" w:rsidP="001B6855">
            <w:pPr>
              <w:rPr>
                <w:rFonts w:ascii="Arial" w:hAnsi="Arial" w:cs="Arial"/>
                <w:bCs/>
              </w:rPr>
            </w:pPr>
          </w:p>
          <w:p w14:paraId="7B843E50" w14:textId="6691C29D" w:rsidR="002C2952" w:rsidRPr="00E57760"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 xml:space="preserve">To effectively coordinate support which enables services to work within the Autism Initiatives way, using an understanding of the </w:t>
            </w:r>
            <w:r w:rsidR="00933BA8" w:rsidRPr="00E57760">
              <w:rPr>
                <w:rFonts w:ascii="Arial" w:hAnsi="Arial" w:cs="Arial"/>
                <w:bCs/>
              </w:rPr>
              <w:t>5-point</w:t>
            </w:r>
            <w:r w:rsidRPr="00E57760">
              <w:rPr>
                <w:rFonts w:ascii="Arial" w:hAnsi="Arial" w:cs="Arial"/>
                <w:bCs/>
              </w:rPr>
              <w:t xml:space="preserve"> star and a focus on thinking to understand the perspective of the people supported. </w:t>
            </w:r>
          </w:p>
          <w:p w14:paraId="1B577A5A" w14:textId="77777777" w:rsidR="002C2952" w:rsidRPr="00E57760" w:rsidRDefault="002C2952" w:rsidP="002C2952">
            <w:pPr>
              <w:pStyle w:val="ListParagraph"/>
              <w:ind w:left="360"/>
              <w:rPr>
                <w:rFonts w:ascii="Arial" w:hAnsi="Arial" w:cs="Arial"/>
                <w:bCs/>
              </w:rPr>
            </w:pPr>
            <w:r w:rsidRPr="00E57760">
              <w:rPr>
                <w:rFonts w:ascii="Arial" w:hAnsi="Arial" w:cs="Arial"/>
                <w:bCs/>
              </w:rPr>
              <w:t xml:space="preserve"> </w:t>
            </w:r>
          </w:p>
          <w:p w14:paraId="7E72998A" w14:textId="0D793494" w:rsidR="00FA5420" w:rsidRDefault="002C2952" w:rsidP="002C2952">
            <w:pPr>
              <w:rPr>
                <w:rFonts w:ascii="Arial" w:hAnsi="Arial" w:cs="Arial"/>
                <w:b/>
                <w:u w:val="single"/>
              </w:rPr>
            </w:pPr>
            <w:r w:rsidRPr="008D7B5C">
              <w:rPr>
                <w:rFonts w:ascii="Arial" w:hAnsi="Arial" w:cs="Arial"/>
                <w:b/>
                <w:u w:val="single"/>
              </w:rPr>
              <w:t xml:space="preserve">Use of data and reporting:  </w:t>
            </w:r>
          </w:p>
          <w:p w14:paraId="7FC12CAD" w14:textId="77777777" w:rsidR="00FA5420" w:rsidRPr="008D7B5C" w:rsidRDefault="00FA5420" w:rsidP="002C2952">
            <w:pPr>
              <w:rPr>
                <w:rFonts w:ascii="Arial" w:hAnsi="Arial" w:cs="Arial"/>
                <w:b/>
                <w:u w:val="single"/>
              </w:rPr>
            </w:pPr>
          </w:p>
          <w:p w14:paraId="6A749846" w14:textId="77777777"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To lead on the coordination of the region’s effective completion of and use of the Monthly Practice Return.</w:t>
            </w:r>
          </w:p>
          <w:p w14:paraId="7D04866F" w14:textId="77777777" w:rsidR="00FA5420" w:rsidRPr="00FA5420" w:rsidRDefault="00FA5420" w:rsidP="00FA5420">
            <w:pPr>
              <w:ind w:left="360"/>
              <w:rPr>
                <w:rFonts w:ascii="Arial" w:hAnsi="Arial" w:cs="Arial"/>
                <w:bCs/>
              </w:rPr>
            </w:pPr>
          </w:p>
          <w:p w14:paraId="1602A3CD" w14:textId="77777777"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To provide monthly reporting to</w:t>
            </w:r>
            <w:r w:rsidRPr="00E57760">
              <w:rPr>
                <w:rFonts w:ascii="Arial" w:hAnsi="Arial" w:cs="Arial"/>
                <w:bCs/>
                <w:strike/>
              </w:rPr>
              <w:t xml:space="preserve"> </w:t>
            </w:r>
            <w:r w:rsidRPr="00E57760">
              <w:rPr>
                <w:rFonts w:ascii="Arial" w:hAnsi="Arial" w:cs="Arial"/>
                <w:bCs/>
              </w:rPr>
              <w:t xml:space="preserve">National/Operational Directors, and the SMT, and the Group PBS and Autism leads as required. </w:t>
            </w:r>
          </w:p>
          <w:p w14:paraId="3CD27D1D" w14:textId="77777777" w:rsidR="00FA5420" w:rsidRPr="00FA5420" w:rsidRDefault="00FA5420" w:rsidP="00FA5420">
            <w:pPr>
              <w:rPr>
                <w:rFonts w:ascii="Arial" w:hAnsi="Arial" w:cs="Arial"/>
                <w:bCs/>
              </w:rPr>
            </w:pPr>
          </w:p>
          <w:p w14:paraId="7E52B84D" w14:textId="34D7C03F"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To recognise gaps/weakness in practice and respond appropriately to these at an individual, service or local level, informing the Operational Director and the Autism Practice Lead, so that learning about weaknesses and gaps and the response to these may be shared.</w:t>
            </w:r>
          </w:p>
          <w:p w14:paraId="30F0907E" w14:textId="77777777" w:rsidR="00FA5420" w:rsidRPr="00FA5420" w:rsidRDefault="00FA5420" w:rsidP="00FA5420">
            <w:pPr>
              <w:rPr>
                <w:rFonts w:ascii="Arial" w:hAnsi="Arial" w:cs="Arial"/>
                <w:bCs/>
              </w:rPr>
            </w:pPr>
          </w:p>
          <w:p w14:paraId="46755117" w14:textId="468C623B"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To use the Monthly Practice Report (</w:t>
            </w:r>
            <w:r w:rsidR="006B31B6" w:rsidRPr="00E57760">
              <w:rPr>
                <w:rFonts w:ascii="Arial" w:hAnsi="Arial" w:cs="Arial"/>
                <w:bCs/>
              </w:rPr>
              <w:t>MPR) to</w:t>
            </w:r>
            <w:r w:rsidRPr="00E57760">
              <w:rPr>
                <w:rFonts w:ascii="Arial" w:hAnsi="Arial" w:cs="Arial"/>
                <w:bCs/>
              </w:rPr>
              <w:t xml:space="preserve"> ensure best use of local PBS resources including local instructors, i.e. to ensure that support is provided where and when needed and that the support has a positive </w:t>
            </w:r>
            <w:r w:rsidR="00FA5420" w:rsidRPr="00E57760">
              <w:rPr>
                <w:rFonts w:ascii="Arial" w:hAnsi="Arial" w:cs="Arial"/>
                <w:bCs/>
              </w:rPr>
              <w:t>impact,</w:t>
            </w:r>
            <w:r w:rsidRPr="00E57760">
              <w:rPr>
                <w:rFonts w:ascii="Arial" w:hAnsi="Arial" w:cs="Arial"/>
                <w:bCs/>
              </w:rPr>
              <w:t xml:space="preserve"> and that further advice or support is sought as needed</w:t>
            </w:r>
            <w:r w:rsidR="00FA5420">
              <w:rPr>
                <w:rFonts w:ascii="Arial" w:hAnsi="Arial" w:cs="Arial"/>
                <w:bCs/>
              </w:rPr>
              <w:t>.</w:t>
            </w:r>
          </w:p>
          <w:p w14:paraId="129B55D8" w14:textId="77777777" w:rsidR="001D4879" w:rsidRPr="001D4879" w:rsidRDefault="001D4879" w:rsidP="001D4879">
            <w:pPr>
              <w:rPr>
                <w:rFonts w:ascii="Arial" w:hAnsi="Arial" w:cs="Arial"/>
                <w:bCs/>
              </w:rPr>
            </w:pPr>
          </w:p>
          <w:p w14:paraId="1DB4C795" w14:textId="77777777"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To use the MPR Report Monthly reporting or other systems to ensure that people supported with identified complex health and other complex needs, receive regularly reviewed appropriate support to these needs.</w:t>
            </w:r>
          </w:p>
          <w:p w14:paraId="713410CB" w14:textId="77777777" w:rsidR="00FA5420" w:rsidRPr="00FA5420" w:rsidRDefault="00FA5420" w:rsidP="00FA5420">
            <w:pPr>
              <w:ind w:left="360"/>
              <w:rPr>
                <w:rFonts w:ascii="Arial" w:hAnsi="Arial" w:cs="Arial"/>
                <w:bCs/>
              </w:rPr>
            </w:pPr>
          </w:p>
          <w:p w14:paraId="3B596C02" w14:textId="77777777"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To manage a central record of Personal Protective Equipment and Person Specific Interventions used within services, in order to support and ensure regular review and therefore the removal of PPE and/or person specific physical interventions as soon as safe to do.</w:t>
            </w:r>
          </w:p>
          <w:p w14:paraId="59E5ADB8" w14:textId="77777777" w:rsidR="00FA5420" w:rsidRPr="00FA5420" w:rsidRDefault="00FA5420" w:rsidP="00FA5420">
            <w:pPr>
              <w:rPr>
                <w:rFonts w:ascii="Arial" w:hAnsi="Arial" w:cs="Arial"/>
                <w:bCs/>
              </w:rPr>
            </w:pPr>
          </w:p>
          <w:p w14:paraId="70914A23" w14:textId="77777777" w:rsidR="002C2952" w:rsidRDefault="002C2952" w:rsidP="00B15746">
            <w:pPr>
              <w:pStyle w:val="ListParagraph"/>
              <w:numPr>
                <w:ilvl w:val="0"/>
                <w:numId w:val="10"/>
              </w:numPr>
              <w:spacing w:after="0" w:line="240" w:lineRule="auto"/>
              <w:rPr>
                <w:rFonts w:ascii="Arial" w:hAnsi="Arial" w:cs="Arial"/>
                <w:bCs/>
              </w:rPr>
            </w:pPr>
            <w:r w:rsidRPr="00E57760">
              <w:rPr>
                <w:rFonts w:ascii="Arial" w:hAnsi="Arial" w:cs="Arial"/>
                <w:bCs/>
              </w:rPr>
              <w:t xml:space="preserve">To have an overview of restrictive practices used in services and use monthly reporting (and other systems as needed) to ensure restrictive practices are </w:t>
            </w:r>
            <w:r w:rsidRPr="00E57760">
              <w:rPr>
                <w:rFonts w:ascii="Arial" w:hAnsi="Arial" w:cs="Arial"/>
                <w:bCs/>
              </w:rPr>
              <w:lastRenderedPageBreak/>
              <w:t xml:space="preserve">appropriately authorised and to support regular review of these as needed so that the least restrictive practice is used at all times </w:t>
            </w:r>
          </w:p>
          <w:p w14:paraId="6DAF4EC6" w14:textId="77777777" w:rsidR="00FA5420" w:rsidRPr="00FA5420" w:rsidRDefault="00FA5420" w:rsidP="00FA5420">
            <w:pPr>
              <w:rPr>
                <w:rFonts w:ascii="Arial" w:hAnsi="Arial" w:cs="Arial"/>
                <w:bCs/>
              </w:rPr>
            </w:pPr>
          </w:p>
          <w:p w14:paraId="7F44255D" w14:textId="77777777" w:rsidR="002C2952" w:rsidRPr="00E57760" w:rsidRDefault="002C2952" w:rsidP="002C2952">
            <w:pPr>
              <w:rPr>
                <w:rFonts w:ascii="Arial" w:hAnsi="Arial" w:cs="Arial"/>
                <w:bCs/>
              </w:rPr>
            </w:pPr>
          </w:p>
          <w:p w14:paraId="1E04DF70" w14:textId="3BFC9771" w:rsidR="00FA5420" w:rsidRPr="000E4746" w:rsidRDefault="002C2952" w:rsidP="002C2952">
            <w:pPr>
              <w:jc w:val="both"/>
              <w:rPr>
                <w:rFonts w:ascii="Arial" w:hAnsi="Arial" w:cs="Arial"/>
                <w:b/>
                <w:u w:val="single"/>
              </w:rPr>
            </w:pPr>
            <w:r w:rsidRPr="000E4746">
              <w:rPr>
                <w:rFonts w:ascii="Arial" w:hAnsi="Arial" w:cs="Arial"/>
                <w:b/>
                <w:u w:val="single"/>
              </w:rPr>
              <w:t xml:space="preserve">Support to compliance with insurance requirements:  </w:t>
            </w:r>
          </w:p>
          <w:p w14:paraId="1C6A6B6E" w14:textId="77777777" w:rsidR="00FA5420" w:rsidRPr="000E4746" w:rsidRDefault="00FA5420" w:rsidP="002C2952">
            <w:pPr>
              <w:jc w:val="both"/>
              <w:rPr>
                <w:rFonts w:ascii="Arial" w:hAnsi="Arial" w:cs="Arial"/>
                <w:b/>
                <w:u w:val="single"/>
              </w:rPr>
            </w:pPr>
          </w:p>
          <w:p w14:paraId="1BA7A0D1" w14:textId="40F7DB1F" w:rsidR="002C2952" w:rsidRDefault="002C2952" w:rsidP="000E4746">
            <w:pPr>
              <w:pStyle w:val="ListParagraph"/>
              <w:numPr>
                <w:ilvl w:val="0"/>
                <w:numId w:val="10"/>
              </w:numPr>
              <w:spacing w:after="0" w:line="240" w:lineRule="auto"/>
              <w:rPr>
                <w:rFonts w:ascii="Arial" w:hAnsi="Arial" w:cs="Arial"/>
                <w:bCs/>
              </w:rPr>
            </w:pPr>
            <w:r w:rsidRPr="000E4746">
              <w:rPr>
                <w:rFonts w:ascii="Arial" w:hAnsi="Arial" w:cs="Arial"/>
                <w:bCs/>
              </w:rPr>
              <w:t>To undertake reviews of any incidents</w:t>
            </w:r>
            <w:r w:rsidR="000E4746">
              <w:rPr>
                <w:rFonts w:ascii="Arial" w:hAnsi="Arial" w:cs="Arial"/>
                <w:bCs/>
              </w:rPr>
              <w:t xml:space="preserve"> including </w:t>
            </w:r>
            <w:r w:rsidRPr="000E4746">
              <w:rPr>
                <w:rFonts w:ascii="Arial" w:hAnsi="Arial" w:cs="Arial"/>
                <w:bCs/>
              </w:rPr>
              <w:t>gathering relevant information, producing a report and action plan</w:t>
            </w:r>
            <w:r w:rsidR="000E4746">
              <w:rPr>
                <w:rFonts w:ascii="Arial" w:hAnsi="Arial" w:cs="Arial"/>
                <w:bCs/>
              </w:rPr>
              <w:t xml:space="preserve"> in conjunction with the health and safety officer and area manager. </w:t>
            </w:r>
          </w:p>
          <w:p w14:paraId="390F2E82" w14:textId="4D21B17B" w:rsidR="000E4746" w:rsidRPr="000E4746" w:rsidRDefault="000E4746" w:rsidP="000E4746">
            <w:pPr>
              <w:rPr>
                <w:rFonts w:ascii="Arial" w:hAnsi="Arial" w:cs="Arial"/>
                <w:bCs/>
              </w:rPr>
            </w:pPr>
          </w:p>
        </w:tc>
      </w:tr>
    </w:tbl>
    <w:p w14:paraId="4A3BC373" w14:textId="1B2EE488" w:rsidR="002A791A" w:rsidRDefault="002A791A"/>
    <w:tbl>
      <w:tblPr>
        <w:tblStyle w:val="TableGrid1"/>
        <w:tblpPr w:leftFromText="180" w:rightFromText="180" w:vertAnchor="page" w:horzAnchor="margin" w:tblpY="2300"/>
        <w:tblW w:w="9257" w:type="dxa"/>
        <w:tblLook w:val="04A0" w:firstRow="1" w:lastRow="0" w:firstColumn="1" w:lastColumn="0" w:noHBand="0" w:noVBand="1"/>
      </w:tblPr>
      <w:tblGrid>
        <w:gridCol w:w="9257"/>
      </w:tblGrid>
      <w:tr w:rsidR="002A791A" w:rsidRPr="00F53D70" w14:paraId="73506F65" w14:textId="77777777" w:rsidTr="00E04B6C">
        <w:trPr>
          <w:trHeight w:val="547"/>
        </w:trPr>
        <w:tc>
          <w:tcPr>
            <w:tcW w:w="9257" w:type="dxa"/>
            <w:shd w:val="clear" w:color="auto" w:fill="EEECE1"/>
          </w:tcPr>
          <w:p w14:paraId="71C5FA1A" w14:textId="77777777" w:rsidR="002A791A" w:rsidRPr="00E32276" w:rsidRDefault="002A791A" w:rsidP="00E04B6C">
            <w:pPr>
              <w:jc w:val="center"/>
              <w:rPr>
                <w:rFonts w:ascii="Arial" w:hAnsi="Arial" w:cs="Arial"/>
                <w:szCs w:val="24"/>
              </w:rPr>
            </w:pPr>
            <w:r w:rsidRPr="00E32276">
              <w:rPr>
                <w:rFonts w:ascii="Arial" w:hAnsi="Arial" w:cs="Arial"/>
                <w:b/>
                <w:szCs w:val="24"/>
              </w:rPr>
              <w:lastRenderedPageBreak/>
              <w:t>Person Specification</w:t>
            </w:r>
          </w:p>
          <w:p w14:paraId="5318A3CA" w14:textId="77777777" w:rsidR="002A791A" w:rsidRPr="00F53D70" w:rsidRDefault="002A791A" w:rsidP="00E04B6C">
            <w:pPr>
              <w:jc w:val="center"/>
            </w:pPr>
          </w:p>
        </w:tc>
      </w:tr>
      <w:tr w:rsidR="002A791A" w:rsidRPr="00F53D70" w14:paraId="6B4576A8" w14:textId="77777777" w:rsidTr="00E04B6C">
        <w:trPr>
          <w:trHeight w:val="545"/>
        </w:trPr>
        <w:tc>
          <w:tcPr>
            <w:tcW w:w="9257" w:type="dxa"/>
            <w:shd w:val="clear" w:color="auto" w:fill="E7E6E6" w:themeFill="background2"/>
          </w:tcPr>
          <w:p w14:paraId="5D82500A" w14:textId="3089A3E3" w:rsidR="002A791A" w:rsidRPr="002C2952" w:rsidRDefault="001B6855" w:rsidP="002C2952">
            <w:pPr>
              <w:pStyle w:val="NoSpacing"/>
              <w:jc w:val="center"/>
              <w:rPr>
                <w:rFonts w:ascii="Arial" w:hAnsi="Arial" w:cs="Arial"/>
                <w:b/>
                <w:bCs/>
                <w:szCs w:val="28"/>
              </w:rPr>
            </w:pPr>
            <w:r>
              <w:rPr>
                <w:rFonts w:ascii="Arial" w:hAnsi="Arial" w:cs="Arial"/>
                <w:b/>
                <w:bCs/>
                <w:szCs w:val="28"/>
              </w:rPr>
              <w:t>Positive behaviour</w:t>
            </w:r>
            <w:r w:rsidR="006B31B6">
              <w:rPr>
                <w:rFonts w:ascii="Arial" w:hAnsi="Arial" w:cs="Arial"/>
                <w:b/>
                <w:bCs/>
                <w:szCs w:val="28"/>
              </w:rPr>
              <w:t xml:space="preserve"> support</w:t>
            </w:r>
            <w:r>
              <w:rPr>
                <w:rFonts w:ascii="Arial" w:hAnsi="Arial" w:cs="Arial"/>
                <w:b/>
                <w:bCs/>
                <w:szCs w:val="28"/>
              </w:rPr>
              <w:t xml:space="preserve"> specialist and </w:t>
            </w:r>
            <w:r w:rsidR="000075BE">
              <w:rPr>
                <w:rFonts w:ascii="Arial" w:hAnsi="Arial" w:cs="Arial"/>
                <w:b/>
                <w:bCs/>
                <w:szCs w:val="28"/>
              </w:rPr>
              <w:t>practice support lead</w:t>
            </w:r>
          </w:p>
        </w:tc>
      </w:tr>
      <w:tr w:rsidR="000075BE" w:rsidRPr="00F53D70" w14:paraId="27D4178B" w14:textId="77777777" w:rsidTr="000075BE">
        <w:trPr>
          <w:trHeight w:val="545"/>
        </w:trPr>
        <w:tc>
          <w:tcPr>
            <w:tcW w:w="9257" w:type="dxa"/>
            <w:shd w:val="clear" w:color="auto" w:fill="auto"/>
          </w:tcPr>
          <w:p w14:paraId="4DD67AF6" w14:textId="77777777" w:rsidR="006B31B6" w:rsidRDefault="006B31B6" w:rsidP="000075BE">
            <w:pPr>
              <w:pStyle w:val="NoSpacing"/>
              <w:rPr>
                <w:rFonts w:ascii="Arial" w:hAnsi="Arial" w:cs="Arial"/>
                <w:b/>
                <w:bCs/>
                <w:szCs w:val="28"/>
              </w:rPr>
            </w:pPr>
          </w:p>
          <w:p w14:paraId="0A9C2B07" w14:textId="6C427D86" w:rsidR="000075BE" w:rsidRPr="006B31B6" w:rsidRDefault="00933BA8" w:rsidP="000075BE">
            <w:pPr>
              <w:pStyle w:val="NoSpacing"/>
              <w:rPr>
                <w:rFonts w:ascii="Arial" w:hAnsi="Arial" w:cs="Arial"/>
                <w:b/>
                <w:bCs/>
                <w:sz w:val="24"/>
                <w:szCs w:val="24"/>
              </w:rPr>
            </w:pPr>
            <w:r w:rsidRPr="006B31B6">
              <w:rPr>
                <w:rFonts w:ascii="Arial" w:hAnsi="Arial" w:cs="Arial"/>
                <w:b/>
                <w:bCs/>
                <w:sz w:val="24"/>
                <w:szCs w:val="24"/>
              </w:rPr>
              <w:t xml:space="preserve">Experience </w:t>
            </w:r>
          </w:p>
          <w:p w14:paraId="3AD7B0E6" w14:textId="53767556" w:rsidR="00933BA8" w:rsidRPr="006B31B6" w:rsidRDefault="00933BA8" w:rsidP="00933BA8">
            <w:pPr>
              <w:numPr>
                <w:ilvl w:val="0"/>
                <w:numId w:val="19"/>
              </w:numPr>
              <w:shd w:val="clear" w:color="auto" w:fill="FFFFFF"/>
              <w:spacing w:before="100" w:beforeAutospacing="1" w:after="100" w:afterAutospacing="1"/>
              <w:rPr>
                <w:rFonts w:ascii="Arial" w:hAnsi="Arial" w:cs="Arial"/>
                <w:sz w:val="24"/>
                <w:szCs w:val="24"/>
              </w:rPr>
            </w:pPr>
            <w:r w:rsidRPr="006B31B6">
              <w:rPr>
                <w:rFonts w:ascii="Arial" w:hAnsi="Arial" w:cs="Arial"/>
                <w:sz w:val="24"/>
                <w:szCs w:val="24"/>
              </w:rPr>
              <w:t xml:space="preserve">Minimum of 2 years working with Autistic adults. </w:t>
            </w:r>
          </w:p>
          <w:p w14:paraId="6AF8491E" w14:textId="5289BF62" w:rsidR="00933BA8" w:rsidRPr="006B31B6" w:rsidRDefault="00933BA8" w:rsidP="00933BA8">
            <w:pPr>
              <w:numPr>
                <w:ilvl w:val="0"/>
                <w:numId w:val="19"/>
              </w:numPr>
              <w:shd w:val="clear" w:color="auto" w:fill="FFFFFF"/>
              <w:spacing w:before="100" w:beforeAutospacing="1" w:after="100" w:afterAutospacing="1"/>
              <w:rPr>
                <w:rFonts w:ascii="Arial" w:hAnsi="Arial" w:cs="Arial"/>
                <w:sz w:val="24"/>
                <w:szCs w:val="24"/>
              </w:rPr>
            </w:pPr>
            <w:r w:rsidRPr="006B31B6">
              <w:rPr>
                <w:rFonts w:ascii="Arial" w:hAnsi="Arial" w:cs="Arial"/>
                <w:sz w:val="24"/>
                <w:szCs w:val="24"/>
              </w:rPr>
              <w:t>Minimum of 2 years facilitating Positive Behaviour Support for assessment, plan development, implementation</w:t>
            </w:r>
            <w:r w:rsidR="006B31B6" w:rsidRPr="006B31B6">
              <w:rPr>
                <w:rFonts w:ascii="Arial" w:hAnsi="Arial" w:cs="Arial"/>
                <w:sz w:val="24"/>
                <w:szCs w:val="24"/>
              </w:rPr>
              <w:t xml:space="preserve"> </w:t>
            </w:r>
            <w:r w:rsidRPr="006B31B6">
              <w:rPr>
                <w:rFonts w:ascii="Arial" w:hAnsi="Arial" w:cs="Arial"/>
                <w:sz w:val="24"/>
                <w:szCs w:val="24"/>
              </w:rPr>
              <w:t>and evaluation.</w:t>
            </w:r>
          </w:p>
          <w:p w14:paraId="5BBEC97A" w14:textId="10897FDF" w:rsidR="00933BA8" w:rsidRPr="006B31B6" w:rsidRDefault="006B31B6" w:rsidP="006B31B6">
            <w:pPr>
              <w:pStyle w:val="NoSpacing"/>
              <w:rPr>
                <w:rFonts w:ascii="Arial" w:hAnsi="Arial" w:cs="Arial"/>
                <w:b/>
                <w:bCs/>
                <w:sz w:val="24"/>
                <w:szCs w:val="24"/>
              </w:rPr>
            </w:pPr>
            <w:r w:rsidRPr="006B31B6">
              <w:rPr>
                <w:rFonts w:ascii="Arial" w:hAnsi="Arial" w:cs="Arial"/>
                <w:b/>
                <w:bCs/>
                <w:sz w:val="24"/>
                <w:szCs w:val="24"/>
              </w:rPr>
              <w:t xml:space="preserve">Education </w:t>
            </w:r>
          </w:p>
          <w:p w14:paraId="41443D57" w14:textId="7405B4D2" w:rsidR="00933BA8" w:rsidRPr="006B31B6" w:rsidRDefault="00933BA8" w:rsidP="00933BA8">
            <w:pPr>
              <w:numPr>
                <w:ilvl w:val="0"/>
                <w:numId w:val="19"/>
              </w:numPr>
              <w:shd w:val="clear" w:color="auto" w:fill="FFFFFF"/>
              <w:spacing w:before="100" w:beforeAutospacing="1" w:after="100" w:afterAutospacing="1"/>
              <w:rPr>
                <w:rFonts w:ascii="Arial" w:hAnsi="Arial" w:cs="Arial"/>
                <w:sz w:val="24"/>
                <w:szCs w:val="24"/>
              </w:rPr>
            </w:pPr>
            <w:r w:rsidRPr="006B31B6">
              <w:rPr>
                <w:rFonts w:ascii="Arial" w:hAnsi="Arial" w:cs="Arial"/>
                <w:sz w:val="24"/>
                <w:szCs w:val="24"/>
              </w:rPr>
              <w:t>Relevant primary degree in a health science area (e.g., psychology).</w:t>
            </w:r>
          </w:p>
          <w:p w14:paraId="5C4E527C" w14:textId="5DA3501A" w:rsidR="006B31B6" w:rsidRPr="006B31B6" w:rsidRDefault="00933BA8" w:rsidP="006B31B6">
            <w:pPr>
              <w:numPr>
                <w:ilvl w:val="0"/>
                <w:numId w:val="19"/>
              </w:numPr>
              <w:shd w:val="clear" w:color="auto" w:fill="FFFFFF"/>
              <w:spacing w:before="100" w:beforeAutospacing="1" w:after="100" w:afterAutospacing="1"/>
              <w:rPr>
                <w:rFonts w:ascii="Arial" w:hAnsi="Arial" w:cs="Arial"/>
                <w:sz w:val="24"/>
                <w:szCs w:val="24"/>
              </w:rPr>
            </w:pPr>
            <w:r w:rsidRPr="006B31B6">
              <w:rPr>
                <w:rFonts w:ascii="Arial" w:hAnsi="Arial" w:cs="Arial"/>
                <w:sz w:val="24"/>
                <w:szCs w:val="24"/>
              </w:rPr>
              <w:t>Master’s Degree (Level 9) in a Behavioural/Psychology Related Science.</w:t>
            </w:r>
          </w:p>
          <w:p w14:paraId="0C239385" w14:textId="77777777" w:rsidR="006B31B6" w:rsidRPr="006B31B6" w:rsidRDefault="006B31B6" w:rsidP="006B31B6">
            <w:pPr>
              <w:shd w:val="clear" w:color="auto" w:fill="FFFFFF"/>
              <w:spacing w:before="100" w:beforeAutospacing="1" w:after="100" w:afterAutospacing="1"/>
              <w:rPr>
                <w:rFonts w:ascii="Arial" w:hAnsi="Arial" w:cs="Arial"/>
                <w:b/>
                <w:bCs/>
                <w:sz w:val="24"/>
                <w:szCs w:val="24"/>
              </w:rPr>
            </w:pPr>
            <w:r w:rsidRPr="006B31B6">
              <w:rPr>
                <w:rFonts w:ascii="Arial" w:hAnsi="Arial" w:cs="Arial"/>
                <w:b/>
                <w:bCs/>
                <w:sz w:val="24"/>
                <w:szCs w:val="24"/>
              </w:rPr>
              <w:t xml:space="preserve">Other </w:t>
            </w:r>
          </w:p>
          <w:p w14:paraId="7617B67C" w14:textId="77777777" w:rsidR="006B31B6" w:rsidRPr="006B31B6" w:rsidRDefault="00933BA8" w:rsidP="006B31B6">
            <w:pPr>
              <w:pStyle w:val="ListParagraph"/>
              <w:numPr>
                <w:ilvl w:val="0"/>
                <w:numId w:val="21"/>
              </w:numPr>
              <w:shd w:val="clear" w:color="auto" w:fill="FFFFFF"/>
              <w:spacing w:before="100" w:beforeAutospacing="1" w:after="100" w:afterAutospacing="1" w:line="240" w:lineRule="auto"/>
              <w:rPr>
                <w:rFonts w:ascii="Arial" w:hAnsi="Arial" w:cs="Arial"/>
                <w:sz w:val="24"/>
                <w:szCs w:val="24"/>
              </w:rPr>
            </w:pPr>
            <w:r w:rsidRPr="006B31B6">
              <w:rPr>
                <w:rFonts w:ascii="Arial" w:hAnsi="Arial" w:cs="Arial"/>
                <w:sz w:val="24"/>
                <w:szCs w:val="24"/>
              </w:rPr>
              <w:t>Excellent ICT skills.</w:t>
            </w:r>
          </w:p>
          <w:p w14:paraId="67B9369D" w14:textId="77777777" w:rsidR="006B31B6" w:rsidRPr="006B31B6" w:rsidRDefault="00933BA8" w:rsidP="006B31B6">
            <w:pPr>
              <w:pStyle w:val="ListParagraph"/>
              <w:numPr>
                <w:ilvl w:val="0"/>
                <w:numId w:val="21"/>
              </w:numPr>
              <w:shd w:val="clear" w:color="auto" w:fill="FFFFFF"/>
              <w:spacing w:before="100" w:beforeAutospacing="1" w:after="100" w:afterAutospacing="1" w:line="240" w:lineRule="auto"/>
              <w:rPr>
                <w:rFonts w:ascii="Arial" w:hAnsi="Arial" w:cs="Arial"/>
                <w:sz w:val="24"/>
                <w:szCs w:val="24"/>
              </w:rPr>
            </w:pPr>
            <w:r w:rsidRPr="006B31B6">
              <w:rPr>
                <w:rFonts w:ascii="Arial" w:hAnsi="Arial" w:cs="Arial"/>
                <w:sz w:val="24"/>
                <w:szCs w:val="24"/>
              </w:rPr>
              <w:t>Registration with a relevant professional body in Ireland.</w:t>
            </w:r>
          </w:p>
          <w:p w14:paraId="47E6102E" w14:textId="274B7113" w:rsidR="00933BA8" w:rsidRPr="000E4746" w:rsidRDefault="00933BA8" w:rsidP="000075BE">
            <w:pPr>
              <w:pStyle w:val="ListParagraph"/>
              <w:numPr>
                <w:ilvl w:val="0"/>
                <w:numId w:val="21"/>
              </w:numPr>
              <w:shd w:val="clear" w:color="auto" w:fill="FFFFFF"/>
              <w:spacing w:before="100" w:beforeAutospacing="1" w:after="100" w:afterAutospacing="1" w:line="240" w:lineRule="auto"/>
              <w:rPr>
                <w:rFonts w:ascii="Arial" w:hAnsi="Arial" w:cs="Arial"/>
                <w:sz w:val="24"/>
                <w:szCs w:val="24"/>
              </w:rPr>
            </w:pPr>
            <w:r w:rsidRPr="006B31B6">
              <w:rPr>
                <w:rFonts w:ascii="Arial" w:hAnsi="Arial" w:cs="Arial"/>
                <w:sz w:val="24"/>
                <w:szCs w:val="24"/>
              </w:rPr>
              <w:t>Eligibility to work in Ireland, with a clean driving license and access to a car</w:t>
            </w:r>
          </w:p>
          <w:p w14:paraId="2F42917C" w14:textId="63A32B04" w:rsidR="00933BA8" w:rsidRDefault="00933BA8" w:rsidP="000075BE">
            <w:pPr>
              <w:pStyle w:val="NoSpacing"/>
              <w:rPr>
                <w:rFonts w:ascii="Arial" w:hAnsi="Arial" w:cs="Arial"/>
                <w:b/>
                <w:bCs/>
                <w:szCs w:val="28"/>
              </w:rPr>
            </w:pPr>
          </w:p>
        </w:tc>
      </w:tr>
      <w:tr w:rsidR="002A791A" w:rsidRPr="0087567D" w14:paraId="03E70759" w14:textId="77777777" w:rsidTr="00E04B6C">
        <w:trPr>
          <w:trHeight w:val="295"/>
        </w:trPr>
        <w:tc>
          <w:tcPr>
            <w:tcW w:w="9257" w:type="dxa"/>
          </w:tcPr>
          <w:p w14:paraId="62E601DE" w14:textId="77777777" w:rsidR="002A791A" w:rsidRPr="00E85277" w:rsidRDefault="002A791A" w:rsidP="00E04B6C">
            <w:pPr>
              <w:jc w:val="both"/>
              <w:rPr>
                <w:rFonts w:ascii="Arial" w:hAnsi="Arial" w:cs="Arial"/>
                <w:b/>
              </w:rPr>
            </w:pPr>
            <w:r w:rsidRPr="00E85277">
              <w:rPr>
                <w:rFonts w:ascii="Arial" w:hAnsi="Arial" w:cs="Arial"/>
                <w:b/>
              </w:rPr>
              <w:t>Essential</w:t>
            </w:r>
          </w:p>
          <w:p w14:paraId="2CE27EC9" w14:textId="77777777" w:rsidR="002C2952" w:rsidRPr="00E85277" w:rsidRDefault="002C2952" w:rsidP="00E04B6C">
            <w:pPr>
              <w:jc w:val="both"/>
              <w:rPr>
                <w:rFonts w:ascii="Arial" w:hAnsi="Arial" w:cs="Arial"/>
                <w:b/>
              </w:rPr>
            </w:pPr>
          </w:p>
          <w:p w14:paraId="5263B55F" w14:textId="2000FC1E" w:rsidR="00BA4FF3" w:rsidRPr="000E4746" w:rsidRDefault="002C2952" w:rsidP="000E4746">
            <w:pPr>
              <w:pStyle w:val="ListParagraph"/>
              <w:numPr>
                <w:ilvl w:val="0"/>
                <w:numId w:val="3"/>
              </w:numPr>
              <w:spacing w:after="0" w:line="240" w:lineRule="auto"/>
              <w:rPr>
                <w:rFonts w:ascii="Arial" w:hAnsi="Arial" w:cs="Arial"/>
                <w:sz w:val="24"/>
                <w:szCs w:val="24"/>
              </w:rPr>
            </w:pPr>
            <w:r w:rsidRPr="00E85277">
              <w:rPr>
                <w:rFonts w:ascii="Arial" w:hAnsi="Arial" w:cs="Arial"/>
                <w:sz w:val="24"/>
                <w:szCs w:val="24"/>
              </w:rPr>
              <w:t>Ability to work together with Autism Practice Support team practitioners, staff teams, people supported and their families</w:t>
            </w:r>
            <w:r w:rsidR="00BA4FF3">
              <w:rPr>
                <w:rFonts w:ascii="Arial" w:hAnsi="Arial" w:cs="Arial"/>
                <w:sz w:val="24"/>
                <w:szCs w:val="24"/>
              </w:rPr>
              <w:t>.</w:t>
            </w:r>
          </w:p>
          <w:p w14:paraId="514A876D" w14:textId="7E766591" w:rsidR="00BA4FF3" w:rsidRPr="000E4746" w:rsidRDefault="002C2952" w:rsidP="00BA4FF3">
            <w:pPr>
              <w:pStyle w:val="ListParagraph"/>
              <w:numPr>
                <w:ilvl w:val="0"/>
                <w:numId w:val="3"/>
              </w:numPr>
              <w:spacing w:after="0" w:line="240" w:lineRule="auto"/>
              <w:rPr>
                <w:rFonts w:ascii="Arial" w:hAnsi="Arial" w:cs="Arial"/>
                <w:sz w:val="24"/>
                <w:szCs w:val="24"/>
              </w:rPr>
            </w:pPr>
            <w:r w:rsidRPr="00E85277">
              <w:rPr>
                <w:rFonts w:ascii="Arial" w:hAnsi="Arial" w:cs="Arial"/>
                <w:sz w:val="24"/>
                <w:szCs w:val="24"/>
              </w:rPr>
              <w:t>Strong role model, with the ability to influence and embed good autism practice</w:t>
            </w:r>
          </w:p>
          <w:p w14:paraId="4C221E79" w14:textId="56C6E7B5" w:rsidR="00BA4FF3" w:rsidRPr="000E4746" w:rsidRDefault="002C2952" w:rsidP="00BA4FF3">
            <w:pPr>
              <w:pStyle w:val="ListParagraph"/>
              <w:numPr>
                <w:ilvl w:val="0"/>
                <w:numId w:val="3"/>
              </w:numPr>
              <w:spacing w:after="0" w:line="240" w:lineRule="auto"/>
              <w:rPr>
                <w:rFonts w:ascii="Arial" w:hAnsi="Arial" w:cs="Arial"/>
                <w:sz w:val="24"/>
                <w:szCs w:val="24"/>
              </w:rPr>
            </w:pPr>
            <w:r w:rsidRPr="00E85277">
              <w:rPr>
                <w:rFonts w:ascii="Arial" w:hAnsi="Arial" w:cs="Arial"/>
                <w:sz w:val="24"/>
                <w:szCs w:val="24"/>
              </w:rPr>
              <w:t>A good working knowledge of the differences associated with autism and how to support Quality of life with autistic people</w:t>
            </w:r>
            <w:r w:rsidR="00BA4FF3">
              <w:rPr>
                <w:rFonts w:ascii="Arial" w:hAnsi="Arial" w:cs="Arial"/>
                <w:sz w:val="24"/>
                <w:szCs w:val="24"/>
              </w:rPr>
              <w:t xml:space="preserve">. </w:t>
            </w:r>
          </w:p>
          <w:p w14:paraId="4BB3D3F3" w14:textId="30D4D0FF" w:rsidR="00BA4FF3" w:rsidRPr="000E4746" w:rsidRDefault="002C2952" w:rsidP="00BA4FF3">
            <w:pPr>
              <w:pStyle w:val="ListParagraph"/>
              <w:numPr>
                <w:ilvl w:val="0"/>
                <w:numId w:val="3"/>
              </w:numPr>
              <w:spacing w:after="0" w:line="240" w:lineRule="auto"/>
              <w:rPr>
                <w:rFonts w:ascii="Arial" w:hAnsi="Arial" w:cs="Arial"/>
                <w:sz w:val="24"/>
                <w:szCs w:val="24"/>
              </w:rPr>
            </w:pPr>
            <w:r w:rsidRPr="00E85277">
              <w:rPr>
                <w:rFonts w:ascii="Arial" w:hAnsi="Arial" w:cs="Arial"/>
                <w:sz w:val="24"/>
                <w:szCs w:val="24"/>
              </w:rPr>
              <w:t xml:space="preserve">The ability to act on auditing data to contribute to the delivery of innovative, flexible, caring, responsive and safe services </w:t>
            </w:r>
          </w:p>
          <w:p w14:paraId="6290401F" w14:textId="36E50FDE" w:rsidR="00BA4FF3" w:rsidRPr="000E4746" w:rsidRDefault="002C2952" w:rsidP="00BA4FF3">
            <w:pPr>
              <w:pStyle w:val="ListParagraph"/>
              <w:numPr>
                <w:ilvl w:val="0"/>
                <w:numId w:val="3"/>
              </w:numPr>
              <w:spacing w:after="0" w:line="240" w:lineRule="auto"/>
              <w:jc w:val="both"/>
              <w:rPr>
                <w:rFonts w:ascii="Arial" w:hAnsi="Arial" w:cs="Arial"/>
                <w:sz w:val="24"/>
                <w:szCs w:val="24"/>
              </w:rPr>
            </w:pPr>
            <w:r w:rsidRPr="00E85277">
              <w:rPr>
                <w:rFonts w:ascii="Arial" w:hAnsi="Arial" w:cs="Arial"/>
                <w:sz w:val="24"/>
                <w:szCs w:val="24"/>
              </w:rPr>
              <w:t xml:space="preserve">A sound knowledge base of The Autism Initiatives Way and current legal frameworks and guidance relating to </w:t>
            </w:r>
            <w:r w:rsidR="00BA4FF3">
              <w:rPr>
                <w:rFonts w:ascii="Arial" w:hAnsi="Arial" w:cs="Arial"/>
                <w:sz w:val="24"/>
                <w:szCs w:val="24"/>
              </w:rPr>
              <w:t xml:space="preserve">Assisted Decision Making and the HIQA standards. </w:t>
            </w:r>
          </w:p>
          <w:p w14:paraId="62772AB1" w14:textId="6118E8EC" w:rsidR="00BA4FF3" w:rsidRPr="000E4746" w:rsidRDefault="002C2952" w:rsidP="00BA4FF3">
            <w:pPr>
              <w:pStyle w:val="ListParagraph"/>
              <w:numPr>
                <w:ilvl w:val="0"/>
                <w:numId w:val="3"/>
              </w:numPr>
              <w:spacing w:after="0" w:line="240" w:lineRule="auto"/>
              <w:rPr>
                <w:rFonts w:ascii="Arial" w:hAnsi="Arial" w:cs="Arial"/>
                <w:sz w:val="24"/>
                <w:szCs w:val="24"/>
              </w:rPr>
            </w:pPr>
            <w:r w:rsidRPr="00E85277">
              <w:rPr>
                <w:rFonts w:ascii="Arial" w:hAnsi="Arial" w:cs="Arial"/>
                <w:sz w:val="24"/>
                <w:szCs w:val="24"/>
              </w:rPr>
              <w:t>Excellent written and verbal communication skills</w:t>
            </w:r>
          </w:p>
          <w:p w14:paraId="419815F4" w14:textId="542F4DC8" w:rsidR="00BA4FF3" w:rsidRPr="000E4746" w:rsidRDefault="002C2952" w:rsidP="00BA4FF3">
            <w:pPr>
              <w:pStyle w:val="ListParagraph"/>
              <w:numPr>
                <w:ilvl w:val="0"/>
                <w:numId w:val="3"/>
              </w:numPr>
              <w:spacing w:after="0" w:line="240" w:lineRule="auto"/>
              <w:rPr>
                <w:rFonts w:ascii="Arial" w:hAnsi="Arial" w:cs="Arial"/>
                <w:sz w:val="24"/>
                <w:szCs w:val="24"/>
              </w:rPr>
            </w:pPr>
            <w:r w:rsidRPr="00E85277">
              <w:rPr>
                <w:rFonts w:ascii="Arial" w:hAnsi="Arial" w:cs="Arial"/>
                <w:sz w:val="24"/>
                <w:szCs w:val="24"/>
              </w:rPr>
              <w:t>Good IT skills in order to support good record keeping</w:t>
            </w:r>
          </w:p>
          <w:p w14:paraId="5EA53912" w14:textId="77777777" w:rsidR="002C2952" w:rsidRPr="00E85277" w:rsidRDefault="002C2952" w:rsidP="002C2952">
            <w:pPr>
              <w:pStyle w:val="ListParagraph"/>
              <w:numPr>
                <w:ilvl w:val="0"/>
                <w:numId w:val="3"/>
              </w:numPr>
              <w:spacing w:after="0" w:line="240" w:lineRule="auto"/>
              <w:rPr>
                <w:rFonts w:ascii="Arial" w:hAnsi="Arial" w:cs="Arial"/>
                <w:sz w:val="24"/>
                <w:szCs w:val="24"/>
              </w:rPr>
            </w:pPr>
            <w:r w:rsidRPr="00E85277">
              <w:rPr>
                <w:rFonts w:ascii="Arial" w:hAnsi="Arial" w:cs="Arial"/>
                <w:sz w:val="24"/>
                <w:szCs w:val="24"/>
              </w:rPr>
              <w:t>Ability to train staff and cascade key messages</w:t>
            </w:r>
          </w:p>
          <w:p w14:paraId="038B5DC8" w14:textId="6A81F04B" w:rsidR="002C2952" w:rsidRPr="00E85277" w:rsidRDefault="002C2952" w:rsidP="002C2952">
            <w:pPr>
              <w:pStyle w:val="ListParagraph"/>
              <w:numPr>
                <w:ilvl w:val="0"/>
                <w:numId w:val="3"/>
              </w:numPr>
              <w:spacing w:after="0" w:line="240" w:lineRule="auto"/>
              <w:rPr>
                <w:rFonts w:ascii="Arial" w:hAnsi="Arial" w:cs="Arial"/>
                <w:sz w:val="24"/>
                <w:szCs w:val="24"/>
              </w:rPr>
            </w:pPr>
            <w:r w:rsidRPr="00E85277">
              <w:rPr>
                <w:rFonts w:ascii="Arial" w:hAnsi="Arial" w:cs="Arial"/>
                <w:sz w:val="24"/>
                <w:szCs w:val="24"/>
              </w:rPr>
              <w:t xml:space="preserve">Willing and able to travel throughout the </w:t>
            </w:r>
            <w:r w:rsidR="005C1703">
              <w:rPr>
                <w:rFonts w:ascii="Arial" w:hAnsi="Arial" w:cs="Arial"/>
                <w:sz w:val="24"/>
                <w:szCs w:val="24"/>
              </w:rPr>
              <w:t>[</w:t>
            </w:r>
            <w:r w:rsidR="000E4746" w:rsidRPr="00E85277">
              <w:rPr>
                <w:rFonts w:ascii="Arial" w:hAnsi="Arial" w:cs="Arial"/>
                <w:sz w:val="24"/>
                <w:szCs w:val="24"/>
              </w:rPr>
              <w:t>Northwest</w:t>
            </w:r>
            <w:r w:rsidRPr="00E85277">
              <w:rPr>
                <w:rFonts w:ascii="Arial" w:hAnsi="Arial" w:cs="Arial"/>
                <w:sz w:val="24"/>
                <w:szCs w:val="24"/>
              </w:rPr>
              <w:t xml:space="preserve"> of England</w:t>
            </w:r>
            <w:r w:rsidR="005C1703">
              <w:rPr>
                <w:rFonts w:ascii="Arial" w:hAnsi="Arial" w:cs="Arial"/>
                <w:sz w:val="24"/>
                <w:szCs w:val="24"/>
              </w:rPr>
              <w:t>]</w:t>
            </w:r>
            <w:r w:rsidR="00BA4FF3">
              <w:rPr>
                <w:rFonts w:ascii="Arial" w:hAnsi="Arial" w:cs="Arial"/>
                <w:sz w:val="24"/>
                <w:szCs w:val="24"/>
              </w:rPr>
              <w:t xml:space="preserve"> on occasion.  </w:t>
            </w:r>
          </w:p>
          <w:p w14:paraId="5C0D4398" w14:textId="77777777" w:rsidR="002A791A" w:rsidRPr="000E4746" w:rsidRDefault="002A791A" w:rsidP="000E4746">
            <w:pPr>
              <w:jc w:val="both"/>
              <w:rPr>
                <w:rFonts w:ascii="Arial" w:hAnsi="Arial" w:cs="Arial"/>
                <w:sz w:val="24"/>
                <w:szCs w:val="24"/>
              </w:rPr>
            </w:pPr>
          </w:p>
        </w:tc>
      </w:tr>
      <w:tr w:rsidR="002A791A" w:rsidRPr="00923948" w14:paraId="3172B3B1" w14:textId="77777777" w:rsidTr="00E04B6C">
        <w:trPr>
          <w:trHeight w:val="503"/>
        </w:trPr>
        <w:tc>
          <w:tcPr>
            <w:tcW w:w="9257" w:type="dxa"/>
          </w:tcPr>
          <w:p w14:paraId="299DC559" w14:textId="3660D231" w:rsidR="002C2952" w:rsidRPr="000E4746" w:rsidRDefault="002A791A" w:rsidP="00E04B6C">
            <w:pPr>
              <w:jc w:val="both"/>
              <w:rPr>
                <w:rFonts w:ascii="Arial" w:hAnsi="Arial" w:cs="Arial"/>
                <w:b/>
              </w:rPr>
            </w:pPr>
            <w:r w:rsidRPr="000E4746">
              <w:rPr>
                <w:rFonts w:ascii="Arial" w:hAnsi="Arial" w:cs="Arial"/>
                <w:b/>
              </w:rPr>
              <w:t>Desirable</w:t>
            </w:r>
          </w:p>
          <w:p w14:paraId="67347128" w14:textId="6A89DD6E" w:rsidR="00BA4FF3" w:rsidRPr="000E4746" w:rsidRDefault="00D82CA9" w:rsidP="00BA4FF3">
            <w:pPr>
              <w:pStyle w:val="ListParagraph"/>
              <w:numPr>
                <w:ilvl w:val="0"/>
                <w:numId w:val="2"/>
              </w:numPr>
              <w:spacing w:after="0" w:line="240" w:lineRule="auto"/>
              <w:jc w:val="both"/>
              <w:rPr>
                <w:rFonts w:ascii="Arial" w:hAnsi="Arial" w:cs="Arial"/>
                <w:sz w:val="24"/>
                <w:szCs w:val="24"/>
              </w:rPr>
            </w:pPr>
            <w:r w:rsidRPr="000E4746">
              <w:rPr>
                <w:rFonts w:ascii="Arial" w:hAnsi="Arial" w:cs="Arial"/>
                <w:sz w:val="24"/>
                <w:szCs w:val="24"/>
              </w:rPr>
              <w:t>PBS instructor status</w:t>
            </w:r>
            <w:r w:rsidR="000E4746">
              <w:rPr>
                <w:rFonts w:ascii="Arial" w:hAnsi="Arial" w:cs="Arial"/>
                <w:sz w:val="24"/>
                <w:szCs w:val="24"/>
              </w:rPr>
              <w:t xml:space="preserve">. </w:t>
            </w:r>
          </w:p>
          <w:p w14:paraId="24A8B542" w14:textId="29BEEAD8" w:rsidR="001F1E11" w:rsidRPr="000E4746" w:rsidRDefault="001F1E11" w:rsidP="002A791A">
            <w:pPr>
              <w:pStyle w:val="ListParagraph"/>
              <w:numPr>
                <w:ilvl w:val="0"/>
                <w:numId w:val="2"/>
              </w:numPr>
              <w:spacing w:after="0" w:line="240" w:lineRule="auto"/>
              <w:jc w:val="both"/>
              <w:rPr>
                <w:rFonts w:ascii="Arial" w:hAnsi="Arial" w:cs="Arial"/>
                <w:sz w:val="24"/>
                <w:szCs w:val="24"/>
              </w:rPr>
            </w:pPr>
            <w:r w:rsidRPr="000E4746">
              <w:rPr>
                <w:rFonts w:ascii="Arial" w:hAnsi="Arial" w:cs="Arial"/>
                <w:sz w:val="24"/>
                <w:szCs w:val="24"/>
              </w:rPr>
              <w:t>Relevant qualification in</w:t>
            </w:r>
            <w:r w:rsidR="001B6855" w:rsidRPr="000E4746">
              <w:rPr>
                <w:rFonts w:ascii="Arial" w:hAnsi="Arial" w:cs="Arial"/>
                <w:sz w:val="24"/>
                <w:szCs w:val="24"/>
              </w:rPr>
              <w:t xml:space="preserve"> Behaviour support</w:t>
            </w:r>
            <w:r w:rsidR="000E4746">
              <w:rPr>
                <w:rFonts w:ascii="Arial" w:hAnsi="Arial" w:cs="Arial"/>
                <w:sz w:val="24"/>
                <w:szCs w:val="24"/>
              </w:rPr>
              <w:t xml:space="preserve">. </w:t>
            </w:r>
          </w:p>
          <w:p w14:paraId="773E7B37" w14:textId="77777777" w:rsidR="002A791A" w:rsidRPr="000E4746" w:rsidRDefault="002A791A" w:rsidP="002A791A">
            <w:pPr>
              <w:pStyle w:val="ListParagraph"/>
              <w:numPr>
                <w:ilvl w:val="0"/>
                <w:numId w:val="2"/>
              </w:numPr>
              <w:spacing w:after="0" w:line="240" w:lineRule="auto"/>
              <w:jc w:val="both"/>
              <w:rPr>
                <w:rFonts w:ascii="Arial" w:hAnsi="Arial" w:cs="Arial"/>
                <w:sz w:val="24"/>
                <w:szCs w:val="24"/>
              </w:rPr>
            </w:pPr>
            <w:r w:rsidRPr="000E4746">
              <w:rPr>
                <w:rFonts w:ascii="Arial" w:hAnsi="Arial" w:cs="Arial"/>
                <w:sz w:val="24"/>
                <w:szCs w:val="24"/>
              </w:rPr>
              <w:t>Training and coaching experience, skills and qualifications</w:t>
            </w:r>
          </w:p>
          <w:p w14:paraId="3309EFCE" w14:textId="77777777" w:rsidR="002A791A" w:rsidRPr="000E4746" w:rsidRDefault="002A791A" w:rsidP="002A791A">
            <w:pPr>
              <w:pStyle w:val="ListParagraph"/>
              <w:numPr>
                <w:ilvl w:val="0"/>
                <w:numId w:val="2"/>
              </w:numPr>
              <w:spacing w:after="0" w:line="240" w:lineRule="auto"/>
              <w:jc w:val="both"/>
              <w:rPr>
                <w:rFonts w:ascii="Arial" w:hAnsi="Arial" w:cs="Arial"/>
                <w:sz w:val="24"/>
                <w:szCs w:val="24"/>
              </w:rPr>
            </w:pPr>
            <w:r w:rsidRPr="000E4746">
              <w:rPr>
                <w:rFonts w:ascii="Arial" w:hAnsi="Arial" w:cs="Arial"/>
                <w:sz w:val="24"/>
                <w:szCs w:val="24"/>
              </w:rPr>
              <w:t>Management/Supervisory experience</w:t>
            </w:r>
          </w:p>
          <w:p w14:paraId="44DF7036" w14:textId="77777777" w:rsidR="002A791A" w:rsidRDefault="001B6855" w:rsidP="000E4746">
            <w:pPr>
              <w:pStyle w:val="ListParagraph"/>
              <w:numPr>
                <w:ilvl w:val="0"/>
                <w:numId w:val="2"/>
              </w:numPr>
              <w:spacing w:after="0" w:line="240" w:lineRule="auto"/>
              <w:jc w:val="both"/>
              <w:rPr>
                <w:rFonts w:ascii="Arial" w:hAnsi="Arial" w:cs="Arial"/>
                <w:sz w:val="24"/>
                <w:szCs w:val="24"/>
              </w:rPr>
            </w:pPr>
            <w:r w:rsidRPr="000E4746">
              <w:rPr>
                <w:rFonts w:ascii="Arial" w:hAnsi="Arial" w:cs="Arial"/>
                <w:sz w:val="24"/>
                <w:szCs w:val="24"/>
              </w:rPr>
              <w:t xml:space="preserve">Knowledge of Trauma informed care. </w:t>
            </w:r>
          </w:p>
          <w:p w14:paraId="1F41915F" w14:textId="2EF700F5" w:rsidR="001D4879" w:rsidRPr="000E4746" w:rsidRDefault="001D4879" w:rsidP="000E4746">
            <w:pPr>
              <w:pStyle w:val="ListParagraph"/>
              <w:numPr>
                <w:ilvl w:val="0"/>
                <w:numId w:val="2"/>
              </w:numPr>
              <w:spacing w:after="0" w:line="240" w:lineRule="auto"/>
              <w:jc w:val="both"/>
              <w:rPr>
                <w:rFonts w:ascii="Arial" w:hAnsi="Arial" w:cs="Arial"/>
                <w:sz w:val="24"/>
                <w:szCs w:val="24"/>
              </w:rPr>
            </w:pPr>
            <w:r w:rsidRPr="001D4879">
              <w:rPr>
                <w:rFonts w:ascii="Arial" w:hAnsi="Arial" w:cs="Arial"/>
                <w:sz w:val="24"/>
                <w:szCs w:val="24"/>
              </w:rPr>
              <w:lastRenderedPageBreak/>
              <w:t>Experience/training in designing and delivering sex/relationship education for Autistic people with intellectual disabilities.’</w:t>
            </w:r>
          </w:p>
        </w:tc>
      </w:tr>
    </w:tbl>
    <w:p w14:paraId="7FE9E1FA" w14:textId="77777777" w:rsidR="002A791A" w:rsidRDefault="002A791A"/>
    <w:sectPr w:rsidR="002A79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A643" w14:textId="77777777" w:rsidR="00E071DC" w:rsidRDefault="00E071DC" w:rsidP="002A791A">
      <w:pPr>
        <w:spacing w:after="0" w:line="240" w:lineRule="auto"/>
      </w:pPr>
      <w:r>
        <w:separator/>
      </w:r>
    </w:p>
  </w:endnote>
  <w:endnote w:type="continuationSeparator" w:id="0">
    <w:p w14:paraId="1BC4F302" w14:textId="77777777" w:rsidR="00E071DC" w:rsidRDefault="00E071DC" w:rsidP="002A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C1690" w14:textId="77777777" w:rsidR="00E071DC" w:rsidRDefault="00E071DC" w:rsidP="002A791A">
      <w:pPr>
        <w:spacing w:after="0" w:line="240" w:lineRule="auto"/>
      </w:pPr>
      <w:r>
        <w:separator/>
      </w:r>
    </w:p>
  </w:footnote>
  <w:footnote w:type="continuationSeparator" w:id="0">
    <w:p w14:paraId="15CA57E0" w14:textId="77777777" w:rsidR="00E071DC" w:rsidRDefault="00E071DC" w:rsidP="002A7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1226" w14:textId="77777777" w:rsidR="002A791A" w:rsidRDefault="002A791A">
    <w:pPr>
      <w:pStyle w:val="Header"/>
    </w:pPr>
    <w:r>
      <w:rPr>
        <w:noProof/>
        <w:color w:val="0059AA"/>
        <w:lang w:eastAsia="en-GB"/>
      </w:rPr>
      <w:drawing>
        <wp:anchor distT="0" distB="0" distL="114300" distR="114300" simplePos="0" relativeHeight="251659264" behindDoc="1" locked="0" layoutInCell="1" allowOverlap="1" wp14:anchorId="00E603A4" wp14:editId="13266D1E">
          <wp:simplePos x="0" y="0"/>
          <wp:positionH relativeFrom="margin">
            <wp:align>center</wp:align>
          </wp:positionH>
          <wp:positionV relativeFrom="paragraph">
            <wp:posOffset>-69215</wp:posOffset>
          </wp:positionV>
          <wp:extent cx="1330325" cy="466725"/>
          <wp:effectExtent l="0" t="0" r="0" b="9525"/>
          <wp:wrapTight wrapText="bothSides">
            <wp:wrapPolygon edited="0">
              <wp:start x="9279" y="0"/>
              <wp:lineTo x="6805" y="882"/>
              <wp:lineTo x="619" y="10580"/>
              <wp:lineTo x="619" y="17633"/>
              <wp:lineTo x="1237" y="21159"/>
              <wp:lineTo x="2165" y="21159"/>
              <wp:lineTo x="18868" y="21159"/>
              <wp:lineTo x="20105" y="21159"/>
              <wp:lineTo x="21033" y="17633"/>
              <wp:lineTo x="21033" y="11461"/>
              <wp:lineTo x="14537" y="882"/>
              <wp:lineTo x="12063" y="0"/>
              <wp:lineTo x="927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 logo no U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0325" cy="466725"/>
                  </a:xfrm>
                  <a:prstGeom prst="rect">
                    <a:avLst/>
                  </a:prstGeom>
                </pic:spPr>
              </pic:pic>
            </a:graphicData>
          </a:graphic>
          <wp14:sizeRelH relativeFrom="margin">
            <wp14:pctWidth>0</wp14:pctWidth>
          </wp14:sizeRelH>
          <wp14:sizeRelV relativeFrom="margin">
            <wp14:pctHeight>0</wp14:pctHeight>
          </wp14:sizeRelV>
        </wp:anchor>
      </w:drawing>
    </w:r>
  </w:p>
  <w:p w14:paraId="10400B3B" w14:textId="77777777" w:rsidR="002A791A" w:rsidRDefault="002A7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A17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0A97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2589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EFA8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A7232C"/>
    <w:multiLevelType w:val="hybridMultilevel"/>
    <w:tmpl w:val="66F2E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CB2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461F57"/>
    <w:multiLevelType w:val="hybridMultilevel"/>
    <w:tmpl w:val="A1AC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50BD3"/>
    <w:multiLevelType w:val="hybridMultilevel"/>
    <w:tmpl w:val="1A8015D6"/>
    <w:lvl w:ilvl="0" w:tplc="2124D47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11E5A"/>
    <w:multiLevelType w:val="hybridMultilevel"/>
    <w:tmpl w:val="3644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4A2558"/>
    <w:multiLevelType w:val="hybridMultilevel"/>
    <w:tmpl w:val="CEE2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02C9E"/>
    <w:multiLevelType w:val="hybridMultilevel"/>
    <w:tmpl w:val="B854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4768B"/>
    <w:multiLevelType w:val="hybridMultilevel"/>
    <w:tmpl w:val="48FC40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465AEE"/>
    <w:multiLevelType w:val="hybridMultilevel"/>
    <w:tmpl w:val="050E5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F72DCE"/>
    <w:multiLevelType w:val="hybridMultilevel"/>
    <w:tmpl w:val="F9E6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35E90"/>
    <w:multiLevelType w:val="hybridMultilevel"/>
    <w:tmpl w:val="25D4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FA5B4E"/>
    <w:multiLevelType w:val="hybridMultilevel"/>
    <w:tmpl w:val="5D6C5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EB694C"/>
    <w:multiLevelType w:val="hybridMultilevel"/>
    <w:tmpl w:val="CC72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20C5B"/>
    <w:multiLevelType w:val="multilevel"/>
    <w:tmpl w:val="508EA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3B7FFB"/>
    <w:multiLevelType w:val="hybridMultilevel"/>
    <w:tmpl w:val="3E3E5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E27E7"/>
    <w:multiLevelType w:val="hybridMultilevel"/>
    <w:tmpl w:val="7E54F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A02A2C"/>
    <w:multiLevelType w:val="hybridMultilevel"/>
    <w:tmpl w:val="1EFAA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45719C"/>
    <w:multiLevelType w:val="hybridMultilevel"/>
    <w:tmpl w:val="81B204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380328">
    <w:abstractNumId w:val="7"/>
  </w:num>
  <w:num w:numId="2" w16cid:durableId="1020661802">
    <w:abstractNumId w:val="15"/>
  </w:num>
  <w:num w:numId="3" w16cid:durableId="450395861">
    <w:abstractNumId w:val="12"/>
  </w:num>
  <w:num w:numId="4" w16cid:durableId="1843473960">
    <w:abstractNumId w:val="8"/>
  </w:num>
  <w:num w:numId="5" w16cid:durableId="1233007274">
    <w:abstractNumId w:val="19"/>
  </w:num>
  <w:num w:numId="6" w16cid:durableId="2098550422">
    <w:abstractNumId w:val="20"/>
  </w:num>
  <w:num w:numId="7" w16cid:durableId="628363509">
    <w:abstractNumId w:val="8"/>
  </w:num>
  <w:num w:numId="8" w16cid:durableId="1362050647">
    <w:abstractNumId w:val="5"/>
  </w:num>
  <w:num w:numId="9" w16cid:durableId="1489636418">
    <w:abstractNumId w:val="0"/>
  </w:num>
  <w:num w:numId="10" w16cid:durableId="730419513">
    <w:abstractNumId w:val="14"/>
  </w:num>
  <w:num w:numId="11" w16cid:durableId="211311968">
    <w:abstractNumId w:val="1"/>
  </w:num>
  <w:num w:numId="12" w16cid:durableId="1945963401">
    <w:abstractNumId w:val="13"/>
  </w:num>
  <w:num w:numId="13" w16cid:durableId="1503004129">
    <w:abstractNumId w:val="2"/>
  </w:num>
  <w:num w:numId="14" w16cid:durableId="1243445013">
    <w:abstractNumId w:val="3"/>
  </w:num>
  <w:num w:numId="15" w16cid:durableId="1335760224">
    <w:abstractNumId w:val="10"/>
  </w:num>
  <w:num w:numId="16" w16cid:durableId="402221844">
    <w:abstractNumId w:val="11"/>
  </w:num>
  <w:num w:numId="17" w16cid:durableId="341586427">
    <w:abstractNumId w:val="4"/>
  </w:num>
  <w:num w:numId="18" w16cid:durableId="1768379416">
    <w:abstractNumId w:val="18"/>
  </w:num>
  <w:num w:numId="19" w16cid:durableId="1043333296">
    <w:abstractNumId w:val="17"/>
  </w:num>
  <w:num w:numId="20" w16cid:durableId="1135220427">
    <w:abstractNumId w:val="9"/>
  </w:num>
  <w:num w:numId="21" w16cid:durableId="350644513">
    <w:abstractNumId w:val="16"/>
  </w:num>
  <w:num w:numId="22" w16cid:durableId="390159496">
    <w:abstractNumId w:val="6"/>
  </w:num>
  <w:num w:numId="23" w16cid:durableId="12899669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1A"/>
    <w:rsid w:val="000075BE"/>
    <w:rsid w:val="000E4746"/>
    <w:rsid w:val="000E7210"/>
    <w:rsid w:val="000E79A6"/>
    <w:rsid w:val="00116F18"/>
    <w:rsid w:val="0013792E"/>
    <w:rsid w:val="00177941"/>
    <w:rsid w:val="001A266F"/>
    <w:rsid w:val="001A4B33"/>
    <w:rsid w:val="001B6855"/>
    <w:rsid w:val="001C21DE"/>
    <w:rsid w:val="001D4879"/>
    <w:rsid w:val="001F1E11"/>
    <w:rsid w:val="00274A88"/>
    <w:rsid w:val="002A1B25"/>
    <w:rsid w:val="002A791A"/>
    <w:rsid w:val="002C2952"/>
    <w:rsid w:val="0030640B"/>
    <w:rsid w:val="00333AE8"/>
    <w:rsid w:val="00386C45"/>
    <w:rsid w:val="00391180"/>
    <w:rsid w:val="003F3CCF"/>
    <w:rsid w:val="00454C61"/>
    <w:rsid w:val="00496F80"/>
    <w:rsid w:val="005112C3"/>
    <w:rsid w:val="005359E3"/>
    <w:rsid w:val="005C1703"/>
    <w:rsid w:val="005C5BE5"/>
    <w:rsid w:val="006026E6"/>
    <w:rsid w:val="0069255A"/>
    <w:rsid w:val="006B31B6"/>
    <w:rsid w:val="00722CA2"/>
    <w:rsid w:val="007A6E27"/>
    <w:rsid w:val="007E14B7"/>
    <w:rsid w:val="008247F9"/>
    <w:rsid w:val="00873D19"/>
    <w:rsid w:val="008A403F"/>
    <w:rsid w:val="008C6F51"/>
    <w:rsid w:val="008D7B5C"/>
    <w:rsid w:val="008F4A91"/>
    <w:rsid w:val="009147BC"/>
    <w:rsid w:val="0093123A"/>
    <w:rsid w:val="00933BA8"/>
    <w:rsid w:val="00994386"/>
    <w:rsid w:val="009B4223"/>
    <w:rsid w:val="00A771BA"/>
    <w:rsid w:val="00B15746"/>
    <w:rsid w:val="00BA4FF3"/>
    <w:rsid w:val="00C10E63"/>
    <w:rsid w:val="00D02026"/>
    <w:rsid w:val="00D4083D"/>
    <w:rsid w:val="00D455B5"/>
    <w:rsid w:val="00D72D9E"/>
    <w:rsid w:val="00D8270C"/>
    <w:rsid w:val="00D82CA9"/>
    <w:rsid w:val="00DC3B77"/>
    <w:rsid w:val="00E005A9"/>
    <w:rsid w:val="00E0175C"/>
    <w:rsid w:val="00E071DC"/>
    <w:rsid w:val="00E57760"/>
    <w:rsid w:val="00E72C83"/>
    <w:rsid w:val="00E84805"/>
    <w:rsid w:val="00E85277"/>
    <w:rsid w:val="00E96711"/>
    <w:rsid w:val="00EA37FB"/>
    <w:rsid w:val="00F53379"/>
    <w:rsid w:val="00F60A17"/>
    <w:rsid w:val="00F657EE"/>
    <w:rsid w:val="00FA5420"/>
    <w:rsid w:val="00FC757D"/>
    <w:rsid w:val="00FF5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EB64"/>
  <w15:chartTrackingRefBased/>
  <w15:docId w15:val="{3CD1E0E4-4EE6-416C-A451-40B41276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791A"/>
    <w:pPr>
      <w:spacing w:after="0" w:line="240" w:lineRule="auto"/>
    </w:pPr>
  </w:style>
  <w:style w:type="paragraph" w:styleId="ListParagraph">
    <w:name w:val="List Paragraph"/>
    <w:basedOn w:val="Normal"/>
    <w:uiPriority w:val="34"/>
    <w:qFormat/>
    <w:rsid w:val="002A791A"/>
    <w:pPr>
      <w:spacing w:after="200" w:line="276" w:lineRule="auto"/>
      <w:ind w:left="720"/>
      <w:contextualSpacing/>
    </w:pPr>
  </w:style>
  <w:style w:type="table" w:customStyle="1" w:styleId="TableGrid1">
    <w:name w:val="Table Grid1"/>
    <w:basedOn w:val="TableNormal"/>
    <w:next w:val="TableGrid"/>
    <w:uiPriority w:val="59"/>
    <w:rsid w:val="002A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91A"/>
  </w:style>
  <w:style w:type="paragraph" w:styleId="Footer">
    <w:name w:val="footer"/>
    <w:basedOn w:val="Normal"/>
    <w:link w:val="FooterChar"/>
    <w:uiPriority w:val="99"/>
    <w:unhideWhenUsed/>
    <w:rsid w:val="002A79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91A"/>
  </w:style>
  <w:style w:type="character" w:styleId="CommentReference">
    <w:name w:val="annotation reference"/>
    <w:basedOn w:val="DefaultParagraphFont"/>
    <w:uiPriority w:val="99"/>
    <w:semiHidden/>
    <w:unhideWhenUsed/>
    <w:rsid w:val="007E14B7"/>
    <w:rPr>
      <w:sz w:val="16"/>
      <w:szCs w:val="16"/>
    </w:rPr>
  </w:style>
  <w:style w:type="paragraph" w:styleId="CommentText">
    <w:name w:val="annotation text"/>
    <w:basedOn w:val="Normal"/>
    <w:link w:val="CommentTextChar"/>
    <w:uiPriority w:val="99"/>
    <w:semiHidden/>
    <w:unhideWhenUsed/>
    <w:rsid w:val="007E14B7"/>
    <w:pPr>
      <w:spacing w:line="240" w:lineRule="auto"/>
    </w:pPr>
    <w:rPr>
      <w:sz w:val="20"/>
      <w:szCs w:val="20"/>
    </w:rPr>
  </w:style>
  <w:style w:type="character" w:customStyle="1" w:styleId="CommentTextChar">
    <w:name w:val="Comment Text Char"/>
    <w:basedOn w:val="DefaultParagraphFont"/>
    <w:link w:val="CommentText"/>
    <w:uiPriority w:val="99"/>
    <w:semiHidden/>
    <w:rsid w:val="007E14B7"/>
    <w:rPr>
      <w:sz w:val="20"/>
      <w:szCs w:val="20"/>
    </w:rPr>
  </w:style>
  <w:style w:type="paragraph" w:styleId="CommentSubject">
    <w:name w:val="annotation subject"/>
    <w:basedOn w:val="CommentText"/>
    <w:next w:val="CommentText"/>
    <w:link w:val="CommentSubjectChar"/>
    <w:uiPriority w:val="99"/>
    <w:semiHidden/>
    <w:unhideWhenUsed/>
    <w:rsid w:val="007E14B7"/>
    <w:rPr>
      <w:b/>
      <w:bCs/>
    </w:rPr>
  </w:style>
  <w:style w:type="character" w:customStyle="1" w:styleId="CommentSubjectChar">
    <w:name w:val="Comment Subject Char"/>
    <w:basedOn w:val="CommentTextChar"/>
    <w:link w:val="CommentSubject"/>
    <w:uiPriority w:val="99"/>
    <w:semiHidden/>
    <w:rsid w:val="007E14B7"/>
    <w:rPr>
      <w:b/>
      <w:bCs/>
      <w:sz w:val="20"/>
      <w:szCs w:val="20"/>
    </w:rPr>
  </w:style>
  <w:style w:type="paragraph" w:styleId="BalloonText">
    <w:name w:val="Balloon Text"/>
    <w:basedOn w:val="Normal"/>
    <w:link w:val="BalloonTextChar"/>
    <w:uiPriority w:val="99"/>
    <w:semiHidden/>
    <w:unhideWhenUsed/>
    <w:rsid w:val="007E1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4B7"/>
    <w:rPr>
      <w:rFonts w:ascii="Segoe UI" w:hAnsi="Segoe UI" w:cs="Segoe UI"/>
      <w:sz w:val="18"/>
      <w:szCs w:val="18"/>
    </w:rPr>
  </w:style>
  <w:style w:type="paragraph" w:customStyle="1" w:styleId="ql-indent-1">
    <w:name w:val="ql-indent-1"/>
    <w:basedOn w:val="Normal"/>
    <w:rsid w:val="00933BA8"/>
    <w:pPr>
      <w:spacing w:before="100" w:beforeAutospacing="1" w:after="100" w:afterAutospacing="1"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49977">
      <w:bodyDiv w:val="1"/>
      <w:marLeft w:val="0"/>
      <w:marRight w:val="0"/>
      <w:marTop w:val="0"/>
      <w:marBottom w:val="0"/>
      <w:divBdr>
        <w:top w:val="none" w:sz="0" w:space="0" w:color="auto"/>
        <w:left w:val="none" w:sz="0" w:space="0" w:color="auto"/>
        <w:bottom w:val="none" w:sz="0" w:space="0" w:color="auto"/>
        <w:right w:val="none" w:sz="0" w:space="0" w:color="auto"/>
      </w:divBdr>
    </w:div>
    <w:div w:id="135707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Gill</dc:creator>
  <cp:keywords/>
  <dc:description/>
  <cp:lastModifiedBy>Fiona Bartlett - ERF CertRP</cp:lastModifiedBy>
  <cp:revision>2</cp:revision>
  <dcterms:created xsi:type="dcterms:W3CDTF">2025-04-10T15:26:00Z</dcterms:created>
  <dcterms:modified xsi:type="dcterms:W3CDTF">2025-04-10T15:26:00Z</dcterms:modified>
</cp:coreProperties>
</file>