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BB0A2B" w14:textId="1A50AEB6" w:rsidR="00992BC6" w:rsidRDefault="009819A0" w:rsidP="00EC0C5B">
      <w:pPr>
        <w:ind w:left="-1260"/>
        <w:jc w:val="right"/>
        <w:rPr>
          <w:rFonts w:ascii="Arial" w:hAnsi="Arial" w:cs="Arial"/>
          <w:b/>
        </w:rPr>
      </w:pPr>
      <w:r>
        <w:rPr>
          <w:noProof/>
          <w:lang w:val="en-IE" w:eastAsia="en-IE"/>
        </w:rPr>
        <w:drawing>
          <wp:anchor distT="0" distB="0" distL="114300" distR="114300" simplePos="0" relativeHeight="251660288" behindDoc="1" locked="0" layoutInCell="1" allowOverlap="1" wp14:anchorId="12215A20" wp14:editId="44B51027">
            <wp:simplePos x="0" y="0"/>
            <wp:positionH relativeFrom="margin">
              <wp:posOffset>-685800</wp:posOffset>
            </wp:positionH>
            <wp:positionV relativeFrom="margin">
              <wp:align>top</wp:align>
            </wp:positionV>
            <wp:extent cx="1066800" cy="948690"/>
            <wp:effectExtent l="0" t="0" r="0" b="3810"/>
            <wp:wrapSquare wrapText="bothSides"/>
            <wp:docPr id="1" name="Picture 1" descr="cid:image001.jpg@01D7ED09.812DC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ED09.812DCCF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6800"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88EF4B" w14:textId="17B23B77" w:rsidR="00992BC6" w:rsidRDefault="005C1882" w:rsidP="0082603F">
      <w:pPr>
        <w:jc w:val="right"/>
        <w:rPr>
          <w:rFonts w:ascii="Arial" w:hAnsi="Arial" w:cs="Arial"/>
          <w:b/>
        </w:rPr>
      </w:pPr>
      <w:r w:rsidRPr="005C1882">
        <w:rPr>
          <w:rFonts w:ascii="Arial" w:hAnsi="Arial" w:cs="Arial"/>
          <w:b/>
        </w:rPr>
        <w:t>Grade VI</w:t>
      </w:r>
      <w:r w:rsidR="001002EE">
        <w:rPr>
          <w:rFonts w:ascii="Arial" w:hAnsi="Arial" w:cs="Arial"/>
          <w:b/>
        </w:rPr>
        <w:t>I,</w:t>
      </w:r>
      <w:r w:rsidRPr="005C1882">
        <w:rPr>
          <w:rFonts w:ascii="Arial" w:hAnsi="Arial" w:cs="Arial"/>
          <w:b/>
        </w:rPr>
        <w:t xml:space="preserve"> </w:t>
      </w:r>
      <w:r w:rsidR="001002EE">
        <w:rPr>
          <w:rFonts w:ascii="Arial" w:hAnsi="Arial" w:cs="Arial"/>
          <w:b/>
        </w:rPr>
        <w:t>Central Compliance Function</w:t>
      </w:r>
      <w:r w:rsidRPr="005C1882">
        <w:rPr>
          <w:rFonts w:ascii="Arial" w:hAnsi="Arial" w:cs="Arial"/>
          <w:b/>
        </w:rPr>
        <w:t xml:space="preserve"> </w:t>
      </w:r>
      <w:r w:rsidR="001002EE">
        <w:rPr>
          <w:rFonts w:ascii="Arial" w:hAnsi="Arial" w:cs="Arial"/>
          <w:b/>
        </w:rPr>
        <w:t xml:space="preserve">Programme </w:t>
      </w:r>
      <w:r w:rsidRPr="005C1882">
        <w:rPr>
          <w:rFonts w:ascii="Arial" w:hAnsi="Arial" w:cs="Arial"/>
          <w:b/>
        </w:rPr>
        <w:t>Support Officer</w:t>
      </w:r>
    </w:p>
    <w:p w14:paraId="7A67E758" w14:textId="4EEAAF04" w:rsidR="00526A30" w:rsidRDefault="00526A30" w:rsidP="00ED18C2">
      <w:pPr>
        <w:ind w:left="-1259"/>
        <w:jc w:val="right"/>
        <w:rPr>
          <w:rFonts w:ascii="Arial" w:hAnsi="Arial" w:cs="Arial"/>
          <w:b/>
        </w:rPr>
      </w:pPr>
      <w:r>
        <w:rPr>
          <w:rFonts w:ascii="Arial" w:hAnsi="Arial" w:cs="Arial"/>
          <w:b/>
        </w:rPr>
        <w:t xml:space="preserve">Central Compliance Function </w:t>
      </w:r>
    </w:p>
    <w:p w14:paraId="401D81A5" w14:textId="3884B3A6" w:rsidR="00EC0C5B" w:rsidRPr="00682F03" w:rsidRDefault="00EC0C5B" w:rsidP="00ED18C2">
      <w:pPr>
        <w:ind w:left="-1259"/>
        <w:jc w:val="right"/>
        <w:rPr>
          <w:rFonts w:ascii="Arial" w:hAnsi="Arial" w:cs="Arial"/>
          <w:b/>
        </w:rPr>
      </w:pPr>
      <w:r w:rsidRPr="00682F03">
        <w:rPr>
          <w:rFonts w:ascii="Arial" w:hAnsi="Arial" w:cs="Arial"/>
          <w:b/>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5E0BEA" w14:paraId="2E0004D7" w14:textId="77777777" w:rsidTr="05C55DB9">
        <w:tc>
          <w:tcPr>
            <w:tcW w:w="2364" w:type="dxa"/>
          </w:tcPr>
          <w:p w14:paraId="4C174D76" w14:textId="1209F87B" w:rsidR="00484EA1" w:rsidRPr="00ED18C2" w:rsidRDefault="00484EA1" w:rsidP="006B6D8D">
            <w:pPr>
              <w:jc w:val="both"/>
              <w:rPr>
                <w:rFonts w:ascii="Arial" w:hAnsi="Arial" w:cs="Arial"/>
                <w:b/>
                <w:bCs/>
              </w:rPr>
            </w:pPr>
            <w:r w:rsidRPr="00ED18C2">
              <w:rPr>
                <w:rFonts w:ascii="Arial" w:hAnsi="Arial" w:cs="Arial"/>
                <w:b/>
                <w:bCs/>
              </w:rPr>
              <w:t>Job Title</w:t>
            </w:r>
            <w:r w:rsidR="00992BC6" w:rsidRPr="00ED18C2">
              <w:rPr>
                <w:rFonts w:ascii="Arial" w:hAnsi="Arial" w:cs="Arial"/>
                <w:b/>
                <w:bCs/>
              </w:rPr>
              <w:t>,</w:t>
            </w:r>
            <w:r w:rsidRPr="00ED18C2">
              <w:rPr>
                <w:rFonts w:ascii="Arial" w:hAnsi="Arial" w:cs="Arial"/>
                <w:b/>
                <w:bCs/>
              </w:rPr>
              <w:t xml:space="preserve"> Grade</w:t>
            </w:r>
            <w:r w:rsidR="00992BC6" w:rsidRPr="00ED18C2">
              <w:rPr>
                <w:rFonts w:ascii="Arial" w:hAnsi="Arial" w:cs="Arial"/>
                <w:b/>
                <w:bCs/>
              </w:rPr>
              <w:t xml:space="preserve"> Code</w:t>
            </w:r>
          </w:p>
        </w:tc>
        <w:tc>
          <w:tcPr>
            <w:tcW w:w="8256" w:type="dxa"/>
          </w:tcPr>
          <w:p w14:paraId="150779B1" w14:textId="6E0DC1F6" w:rsidR="00ED18C2" w:rsidRDefault="002C7C62" w:rsidP="00BA1494">
            <w:pPr>
              <w:tabs>
                <w:tab w:val="left" w:pos="283"/>
              </w:tabs>
              <w:jc w:val="both"/>
              <w:rPr>
                <w:rFonts w:ascii="Arial" w:hAnsi="Arial" w:cs="Arial"/>
                <w:b/>
                <w:iCs/>
              </w:rPr>
            </w:pPr>
            <w:r w:rsidRPr="00ED18C2">
              <w:rPr>
                <w:rFonts w:ascii="Arial" w:eastAsiaTheme="minorEastAsia" w:hAnsi="Arial" w:cs="Arial"/>
                <w:b/>
                <w:noProof/>
                <w:lang w:eastAsia="en-IE"/>
              </w:rPr>
              <w:t>Grade VI</w:t>
            </w:r>
            <w:r w:rsidR="00526A30" w:rsidRPr="00ED18C2">
              <w:rPr>
                <w:rFonts w:ascii="Arial" w:eastAsiaTheme="minorEastAsia" w:hAnsi="Arial" w:cs="Arial"/>
                <w:b/>
                <w:noProof/>
                <w:lang w:eastAsia="en-IE"/>
              </w:rPr>
              <w:t>I</w:t>
            </w:r>
            <w:r w:rsidRPr="00ED18C2">
              <w:rPr>
                <w:rFonts w:ascii="Arial" w:eastAsiaTheme="minorEastAsia" w:hAnsi="Arial" w:cs="Arial"/>
                <w:b/>
                <w:noProof/>
                <w:lang w:eastAsia="en-IE"/>
              </w:rPr>
              <w:t xml:space="preserve"> </w:t>
            </w:r>
            <w:r w:rsidR="001002EE">
              <w:rPr>
                <w:rFonts w:ascii="Arial" w:hAnsi="Arial" w:cs="Arial"/>
                <w:b/>
              </w:rPr>
              <w:t>Central Compliance Function</w:t>
            </w:r>
            <w:r w:rsidR="001002EE" w:rsidRPr="005C1882">
              <w:rPr>
                <w:rFonts w:ascii="Arial" w:hAnsi="Arial" w:cs="Arial"/>
                <w:b/>
              </w:rPr>
              <w:t xml:space="preserve"> </w:t>
            </w:r>
            <w:r w:rsidR="001002EE">
              <w:rPr>
                <w:rFonts w:ascii="Arial" w:hAnsi="Arial" w:cs="Arial"/>
                <w:b/>
              </w:rPr>
              <w:t xml:space="preserve">Programme </w:t>
            </w:r>
            <w:r w:rsidR="001002EE" w:rsidRPr="005C1882">
              <w:rPr>
                <w:rFonts w:ascii="Arial" w:hAnsi="Arial" w:cs="Arial"/>
                <w:b/>
              </w:rPr>
              <w:t>Support</w:t>
            </w:r>
            <w:r w:rsidR="001002EE">
              <w:rPr>
                <w:rFonts w:ascii="Arial" w:hAnsi="Arial" w:cs="Arial"/>
                <w:b/>
              </w:rPr>
              <w:t xml:space="preserve"> Officer</w:t>
            </w:r>
          </w:p>
          <w:p w14:paraId="6A05A809" w14:textId="4B9B0479" w:rsidR="00BA1494" w:rsidRPr="00ED18C2" w:rsidRDefault="004358AD" w:rsidP="00BA1494">
            <w:pPr>
              <w:tabs>
                <w:tab w:val="left" w:pos="283"/>
              </w:tabs>
              <w:jc w:val="both"/>
              <w:rPr>
                <w:rFonts w:ascii="Arial" w:hAnsi="Arial" w:cs="Arial"/>
                <w:b/>
                <w:iCs/>
              </w:rPr>
            </w:pPr>
            <w:r w:rsidRPr="00ED18C2">
              <w:rPr>
                <w:rFonts w:ascii="Arial" w:hAnsi="Arial" w:cs="Arial"/>
                <w:bCs/>
                <w:iCs/>
              </w:rPr>
              <w:t>(</w:t>
            </w:r>
            <w:r w:rsidR="00484EA1" w:rsidRPr="00ED18C2">
              <w:rPr>
                <w:rFonts w:ascii="Arial" w:hAnsi="Arial" w:cs="Arial"/>
                <w:bCs/>
                <w:iCs/>
              </w:rPr>
              <w:t>Grade Code</w:t>
            </w:r>
            <w:r w:rsidR="00ED18C2">
              <w:rPr>
                <w:rFonts w:ascii="Arial" w:hAnsi="Arial" w:cs="Arial"/>
                <w:bCs/>
                <w:iCs/>
              </w:rPr>
              <w:t xml:space="preserve"> </w:t>
            </w:r>
            <w:r w:rsidR="00526A30" w:rsidRPr="00ED18C2">
              <w:rPr>
                <w:rFonts w:ascii="Arial" w:hAnsi="Arial" w:cs="Arial"/>
                <w:bCs/>
                <w:iCs/>
              </w:rPr>
              <w:t xml:space="preserve">0582 </w:t>
            </w:r>
            <w:r w:rsidRPr="00ED18C2">
              <w:rPr>
                <w:rFonts w:ascii="Arial" w:hAnsi="Arial" w:cs="Arial"/>
                <w:bCs/>
                <w:iCs/>
              </w:rPr>
              <w:t>)</w:t>
            </w:r>
          </w:p>
        </w:tc>
      </w:tr>
      <w:tr w:rsidR="00C201D0" w:rsidRPr="005E0BEA" w14:paraId="7FA7E6C3" w14:textId="77777777" w:rsidTr="05C55DB9">
        <w:tc>
          <w:tcPr>
            <w:tcW w:w="2364" w:type="dxa"/>
          </w:tcPr>
          <w:p w14:paraId="3047B258" w14:textId="77777777" w:rsidR="00C201D0" w:rsidRPr="00F65B66" w:rsidRDefault="00C201D0" w:rsidP="00C201D0">
            <w:pPr>
              <w:jc w:val="both"/>
              <w:rPr>
                <w:rFonts w:ascii="Arial" w:hAnsi="Arial" w:cs="Arial"/>
                <w:b/>
                <w:bCs/>
              </w:rPr>
            </w:pPr>
          </w:p>
          <w:p w14:paraId="5BCEB834" w14:textId="4991AF89" w:rsidR="00C201D0" w:rsidRPr="00ED18C2" w:rsidRDefault="00C201D0" w:rsidP="00C201D0">
            <w:pPr>
              <w:jc w:val="both"/>
              <w:rPr>
                <w:rFonts w:ascii="Arial" w:hAnsi="Arial" w:cs="Arial"/>
                <w:b/>
                <w:bCs/>
              </w:rPr>
            </w:pPr>
            <w:r w:rsidRPr="00F65B66">
              <w:rPr>
                <w:rFonts w:ascii="Arial" w:hAnsi="Arial" w:cs="Arial"/>
                <w:b/>
                <w:bCs/>
              </w:rPr>
              <w:t>Campaign Reference</w:t>
            </w:r>
          </w:p>
        </w:tc>
        <w:tc>
          <w:tcPr>
            <w:tcW w:w="8256" w:type="dxa"/>
          </w:tcPr>
          <w:p w14:paraId="7508053D" w14:textId="77777777" w:rsidR="00C201D0" w:rsidRPr="00F65B66" w:rsidRDefault="00C201D0" w:rsidP="00C201D0">
            <w:pPr>
              <w:jc w:val="both"/>
              <w:rPr>
                <w:rFonts w:ascii="Arial" w:hAnsi="Arial" w:cs="Arial"/>
                <w:b/>
                <w:bCs/>
                <w:iCs/>
              </w:rPr>
            </w:pPr>
          </w:p>
          <w:p w14:paraId="247D8D71" w14:textId="2E3129F9" w:rsidR="00C201D0" w:rsidRPr="00ED18C2" w:rsidRDefault="00C201D0" w:rsidP="00C201D0">
            <w:pPr>
              <w:tabs>
                <w:tab w:val="left" w:pos="283"/>
              </w:tabs>
              <w:jc w:val="both"/>
              <w:rPr>
                <w:rFonts w:ascii="Arial" w:eastAsiaTheme="minorEastAsia" w:hAnsi="Arial" w:cs="Arial"/>
                <w:b/>
                <w:noProof/>
                <w:lang w:eastAsia="en-IE"/>
              </w:rPr>
            </w:pPr>
            <w:r>
              <w:rPr>
                <w:rFonts w:ascii="Arial" w:hAnsi="Arial" w:cs="Arial"/>
                <w:b/>
                <w:bCs/>
                <w:iCs/>
              </w:rPr>
              <w:t>CCFPSO</w:t>
            </w:r>
          </w:p>
        </w:tc>
      </w:tr>
      <w:tr w:rsidR="00C201D0" w:rsidRPr="005E0BEA" w14:paraId="0E4966EA" w14:textId="77777777" w:rsidTr="05C55DB9">
        <w:tc>
          <w:tcPr>
            <w:tcW w:w="2364" w:type="dxa"/>
          </w:tcPr>
          <w:p w14:paraId="51E87497" w14:textId="77777777" w:rsidR="00C201D0" w:rsidRPr="00ED18C2" w:rsidRDefault="00C201D0" w:rsidP="00C201D0">
            <w:pPr>
              <w:jc w:val="both"/>
              <w:rPr>
                <w:rFonts w:ascii="Arial" w:hAnsi="Arial" w:cs="Arial"/>
                <w:b/>
                <w:bCs/>
              </w:rPr>
            </w:pPr>
            <w:r w:rsidRPr="00ED18C2">
              <w:rPr>
                <w:rFonts w:ascii="Arial" w:hAnsi="Arial" w:cs="Arial"/>
                <w:b/>
                <w:bCs/>
              </w:rPr>
              <w:t>Closing Date</w:t>
            </w:r>
          </w:p>
        </w:tc>
        <w:tc>
          <w:tcPr>
            <w:tcW w:w="8256" w:type="dxa"/>
          </w:tcPr>
          <w:p w14:paraId="70B16E1E" w14:textId="77777777" w:rsidR="00C201D0" w:rsidRPr="00857DF5" w:rsidRDefault="0082603F" w:rsidP="00C201D0">
            <w:pPr>
              <w:jc w:val="both"/>
              <w:rPr>
                <w:rFonts w:ascii="Arial" w:hAnsi="Arial" w:cs="Arial"/>
                <w:b/>
                <w:bCs/>
                <w:iCs/>
              </w:rPr>
            </w:pPr>
            <w:r w:rsidRPr="00857DF5">
              <w:rPr>
                <w:rFonts w:ascii="Arial" w:hAnsi="Arial" w:cs="Arial"/>
                <w:b/>
                <w:bCs/>
                <w:iCs/>
              </w:rPr>
              <w:t>Monday 21</w:t>
            </w:r>
            <w:r w:rsidRPr="00857DF5">
              <w:rPr>
                <w:rFonts w:ascii="Arial" w:hAnsi="Arial" w:cs="Arial"/>
                <w:b/>
                <w:bCs/>
                <w:iCs/>
                <w:vertAlign w:val="superscript"/>
              </w:rPr>
              <w:t>st</w:t>
            </w:r>
            <w:r w:rsidRPr="00857DF5">
              <w:rPr>
                <w:rFonts w:ascii="Arial" w:hAnsi="Arial" w:cs="Arial"/>
                <w:b/>
                <w:bCs/>
                <w:iCs/>
              </w:rPr>
              <w:t xml:space="preserve"> September at 12.00pm</w:t>
            </w:r>
          </w:p>
          <w:p w14:paraId="449CE577" w14:textId="5372A85A" w:rsidR="0082603F" w:rsidRPr="00ED18C2" w:rsidRDefault="0082603F" w:rsidP="00C201D0">
            <w:pPr>
              <w:jc w:val="both"/>
              <w:rPr>
                <w:rFonts w:ascii="Arial" w:hAnsi="Arial" w:cs="Arial"/>
                <w:b/>
                <w:bCs/>
                <w:iCs/>
                <w:color w:val="000099"/>
              </w:rPr>
            </w:pPr>
          </w:p>
        </w:tc>
      </w:tr>
      <w:tr w:rsidR="00C201D0" w:rsidRPr="005E0BEA" w14:paraId="3C641FD3" w14:textId="77777777" w:rsidTr="05C55DB9">
        <w:tc>
          <w:tcPr>
            <w:tcW w:w="2364" w:type="dxa"/>
          </w:tcPr>
          <w:p w14:paraId="243AD51A" w14:textId="77777777" w:rsidR="00C201D0" w:rsidRPr="00ED18C2" w:rsidRDefault="00C201D0" w:rsidP="00C201D0">
            <w:pPr>
              <w:jc w:val="both"/>
              <w:rPr>
                <w:rFonts w:ascii="Arial" w:hAnsi="Arial" w:cs="Arial"/>
                <w:b/>
                <w:bCs/>
              </w:rPr>
            </w:pPr>
            <w:r w:rsidRPr="00ED18C2">
              <w:rPr>
                <w:rFonts w:ascii="Arial" w:hAnsi="Arial" w:cs="Arial"/>
                <w:b/>
                <w:bCs/>
              </w:rPr>
              <w:t xml:space="preserve">Proposed </w:t>
            </w:r>
          </w:p>
          <w:p w14:paraId="2B4CBF08" w14:textId="17B7899E" w:rsidR="00C201D0" w:rsidRPr="00ED18C2" w:rsidRDefault="00C201D0" w:rsidP="00C201D0">
            <w:pPr>
              <w:jc w:val="both"/>
              <w:rPr>
                <w:rFonts w:ascii="Arial" w:hAnsi="Arial" w:cs="Arial"/>
                <w:b/>
                <w:bCs/>
              </w:rPr>
            </w:pPr>
            <w:r>
              <w:rPr>
                <w:rFonts w:ascii="Arial" w:hAnsi="Arial" w:cs="Arial"/>
                <w:b/>
                <w:bCs/>
              </w:rPr>
              <w:t>Interview Date</w:t>
            </w:r>
            <w:r w:rsidRPr="00ED18C2">
              <w:rPr>
                <w:rFonts w:ascii="Arial" w:hAnsi="Arial" w:cs="Arial"/>
                <w:b/>
                <w:bCs/>
              </w:rPr>
              <w:t>(s)</w:t>
            </w:r>
          </w:p>
        </w:tc>
        <w:tc>
          <w:tcPr>
            <w:tcW w:w="8256" w:type="dxa"/>
          </w:tcPr>
          <w:p w14:paraId="124FF4DA" w14:textId="77777777" w:rsidR="00C201D0" w:rsidRDefault="00C201D0" w:rsidP="00C201D0">
            <w:pPr>
              <w:jc w:val="both"/>
              <w:rPr>
                <w:rFonts w:ascii="Arial" w:hAnsi="Arial" w:cs="Arial"/>
                <w:iCs/>
              </w:rPr>
            </w:pPr>
            <w:r w:rsidRPr="00ED18C2">
              <w:rPr>
                <w:rFonts w:ascii="Arial" w:hAnsi="Arial" w:cs="Arial"/>
                <w:iCs/>
              </w:rPr>
              <w:t>Proposed interview dates will be indicated at a later stage. Please note you may be called forward for interview at short notice.</w:t>
            </w:r>
          </w:p>
          <w:p w14:paraId="5A07BBCF" w14:textId="61DA648A" w:rsidR="0082603F" w:rsidRPr="00ED18C2" w:rsidRDefault="0082603F" w:rsidP="00C201D0">
            <w:pPr>
              <w:jc w:val="both"/>
              <w:rPr>
                <w:rFonts w:ascii="Arial" w:hAnsi="Arial" w:cs="Arial"/>
                <w:b/>
                <w:bCs/>
                <w:iCs/>
                <w:color w:val="000099"/>
              </w:rPr>
            </w:pPr>
          </w:p>
        </w:tc>
      </w:tr>
      <w:tr w:rsidR="00C201D0" w:rsidRPr="005E0BEA" w14:paraId="13005DF7" w14:textId="77777777" w:rsidTr="05C55DB9">
        <w:tc>
          <w:tcPr>
            <w:tcW w:w="2364" w:type="dxa"/>
          </w:tcPr>
          <w:p w14:paraId="56155D51" w14:textId="77777777" w:rsidR="00C201D0" w:rsidRPr="00ED18C2" w:rsidRDefault="00C201D0" w:rsidP="00C201D0">
            <w:pPr>
              <w:jc w:val="both"/>
              <w:rPr>
                <w:rFonts w:ascii="Arial" w:hAnsi="Arial" w:cs="Arial"/>
                <w:b/>
                <w:bCs/>
              </w:rPr>
            </w:pPr>
            <w:r w:rsidRPr="00ED18C2">
              <w:rPr>
                <w:rFonts w:ascii="Arial" w:hAnsi="Arial" w:cs="Arial"/>
                <w:b/>
                <w:bCs/>
              </w:rPr>
              <w:t xml:space="preserve">Taking </w:t>
            </w:r>
          </w:p>
          <w:p w14:paraId="4E146726" w14:textId="77777777" w:rsidR="00C201D0" w:rsidRPr="00ED18C2" w:rsidRDefault="00C201D0" w:rsidP="00C201D0">
            <w:pPr>
              <w:jc w:val="both"/>
              <w:rPr>
                <w:rFonts w:ascii="Arial" w:hAnsi="Arial" w:cs="Arial"/>
                <w:b/>
                <w:bCs/>
              </w:rPr>
            </w:pPr>
            <w:r w:rsidRPr="00ED18C2">
              <w:rPr>
                <w:rFonts w:ascii="Arial" w:hAnsi="Arial" w:cs="Arial"/>
                <w:b/>
                <w:bCs/>
              </w:rPr>
              <w:t>up Appointment</w:t>
            </w:r>
          </w:p>
        </w:tc>
        <w:tc>
          <w:tcPr>
            <w:tcW w:w="8256" w:type="dxa"/>
          </w:tcPr>
          <w:p w14:paraId="2E1CA626" w14:textId="77777777" w:rsidR="00C201D0" w:rsidRPr="00ED18C2" w:rsidRDefault="00C201D0" w:rsidP="00C201D0">
            <w:pPr>
              <w:jc w:val="both"/>
              <w:rPr>
                <w:rFonts w:ascii="Arial" w:hAnsi="Arial" w:cs="Arial"/>
                <w:iCs/>
              </w:rPr>
            </w:pPr>
            <w:r w:rsidRPr="00ED18C2">
              <w:rPr>
                <w:rFonts w:ascii="Arial" w:hAnsi="Arial" w:cs="Arial"/>
                <w:iCs/>
              </w:rPr>
              <w:t>A start date will be indicated at job offer stage.</w:t>
            </w:r>
          </w:p>
        </w:tc>
      </w:tr>
      <w:tr w:rsidR="00C201D0" w:rsidRPr="005E0BEA" w14:paraId="1BDF528E" w14:textId="77777777" w:rsidTr="05C55DB9">
        <w:tc>
          <w:tcPr>
            <w:tcW w:w="2364" w:type="dxa"/>
          </w:tcPr>
          <w:p w14:paraId="0584F339" w14:textId="77777777" w:rsidR="00C201D0" w:rsidRPr="00ED18C2" w:rsidRDefault="00C201D0" w:rsidP="00C201D0">
            <w:pPr>
              <w:jc w:val="both"/>
              <w:rPr>
                <w:rFonts w:ascii="Arial" w:hAnsi="Arial" w:cs="Arial"/>
                <w:b/>
                <w:bCs/>
                <w:color w:val="000099"/>
              </w:rPr>
            </w:pPr>
            <w:r w:rsidRPr="00ED18C2">
              <w:rPr>
                <w:rFonts w:ascii="Arial" w:hAnsi="Arial" w:cs="Arial"/>
                <w:b/>
                <w:bCs/>
              </w:rPr>
              <w:t>Location of Post</w:t>
            </w:r>
          </w:p>
        </w:tc>
        <w:tc>
          <w:tcPr>
            <w:tcW w:w="8256" w:type="dxa"/>
          </w:tcPr>
          <w:p w14:paraId="2B67B667" w14:textId="6014A76D" w:rsidR="00C201D0" w:rsidRPr="00ED18C2" w:rsidRDefault="00C201D0" w:rsidP="00C201D0">
            <w:pPr>
              <w:jc w:val="both"/>
              <w:rPr>
                <w:rFonts w:ascii="Arial" w:hAnsi="Arial" w:cs="Arial"/>
                <w:iCs/>
                <w:color w:val="000000"/>
              </w:rPr>
            </w:pPr>
            <w:r w:rsidRPr="00ED18C2">
              <w:rPr>
                <w:rFonts w:ascii="Arial" w:hAnsi="Arial" w:cs="Arial"/>
                <w:iCs/>
                <w:color w:val="000000"/>
              </w:rPr>
              <w:t>There is currently one permanent and whole-time vacancy available.</w:t>
            </w:r>
          </w:p>
          <w:p w14:paraId="536BA863" w14:textId="77777777" w:rsidR="00C201D0" w:rsidRDefault="00C201D0" w:rsidP="00C201D0">
            <w:pPr>
              <w:jc w:val="both"/>
              <w:rPr>
                <w:rFonts w:ascii="Arial" w:hAnsi="Arial" w:cs="Arial"/>
                <w:iCs/>
                <w:color w:val="000000"/>
              </w:rPr>
            </w:pPr>
          </w:p>
          <w:p w14:paraId="3DEEC669" w14:textId="01090E06" w:rsidR="00C201D0" w:rsidRPr="00ED18C2" w:rsidRDefault="00C201D0" w:rsidP="00C201D0">
            <w:pPr>
              <w:jc w:val="both"/>
              <w:rPr>
                <w:rFonts w:ascii="Arial" w:hAnsi="Arial" w:cs="Arial"/>
                <w:iCs/>
                <w:color w:val="000000"/>
              </w:rPr>
            </w:pPr>
            <w:r w:rsidRPr="00ED18C2">
              <w:rPr>
                <w:rFonts w:ascii="Arial" w:hAnsi="Arial" w:cs="Arial"/>
                <w:iCs/>
                <w:color w:val="000000"/>
              </w:rPr>
              <w:t>The location of the position is HSE, Oak House, Millennium Park, Naas, Co Kildare, W91 KDC2</w:t>
            </w:r>
          </w:p>
        </w:tc>
      </w:tr>
      <w:tr w:rsidR="00C201D0" w:rsidRPr="00682F03" w14:paraId="0945532E" w14:textId="77777777" w:rsidTr="05C55DB9">
        <w:tc>
          <w:tcPr>
            <w:tcW w:w="2364" w:type="dxa"/>
          </w:tcPr>
          <w:p w14:paraId="39550C50" w14:textId="486F7BAF" w:rsidR="00C201D0" w:rsidRPr="00ED18C2" w:rsidRDefault="00C201D0" w:rsidP="00C201D0">
            <w:pPr>
              <w:jc w:val="both"/>
              <w:rPr>
                <w:rFonts w:ascii="Arial" w:hAnsi="Arial" w:cs="Arial"/>
                <w:b/>
                <w:bCs/>
                <w:color w:val="000099"/>
              </w:rPr>
            </w:pPr>
            <w:r w:rsidRPr="00ED18C2">
              <w:rPr>
                <w:rFonts w:ascii="Arial" w:hAnsi="Arial" w:cs="Arial"/>
                <w:b/>
                <w:bCs/>
              </w:rPr>
              <w:t>Informal Enquiries</w:t>
            </w:r>
          </w:p>
        </w:tc>
        <w:tc>
          <w:tcPr>
            <w:tcW w:w="8256" w:type="dxa"/>
          </w:tcPr>
          <w:p w14:paraId="0E4DDFDD" w14:textId="3383244D" w:rsidR="00C201D0" w:rsidRPr="00ED18C2" w:rsidRDefault="00C201D0" w:rsidP="00C201D0">
            <w:pPr>
              <w:jc w:val="both"/>
              <w:rPr>
                <w:rFonts w:ascii="Arial" w:hAnsi="Arial" w:cs="Arial"/>
              </w:rPr>
            </w:pPr>
            <w:r w:rsidRPr="00ED18C2">
              <w:rPr>
                <w:rFonts w:ascii="Arial" w:hAnsi="Arial" w:cs="Arial"/>
              </w:rPr>
              <w:t xml:space="preserve">Name: </w:t>
            </w:r>
            <w:r>
              <w:rPr>
                <w:rFonts w:ascii="Arial" w:hAnsi="Arial" w:cs="Arial"/>
              </w:rPr>
              <w:t xml:space="preserve">David Langton, Assistant National Director, </w:t>
            </w:r>
            <w:r w:rsidRPr="00ED18C2">
              <w:rPr>
                <w:rFonts w:ascii="Arial" w:hAnsi="Arial" w:cs="Arial"/>
              </w:rPr>
              <w:t>Central Compliance Function</w:t>
            </w:r>
          </w:p>
          <w:p w14:paraId="2B076C14" w14:textId="77777777" w:rsidR="00C201D0" w:rsidRDefault="00C201D0" w:rsidP="00C201D0">
            <w:pPr>
              <w:jc w:val="both"/>
              <w:rPr>
                <w:rFonts w:ascii="Arial" w:hAnsi="Arial" w:cs="Arial"/>
              </w:rPr>
            </w:pPr>
            <w:r w:rsidRPr="00ED18C2">
              <w:rPr>
                <w:rFonts w:ascii="Arial" w:hAnsi="Arial" w:cs="Arial"/>
              </w:rPr>
              <w:t>Email:</w:t>
            </w:r>
            <w:r>
              <w:rPr>
                <w:rFonts w:ascii="Arial" w:hAnsi="Arial" w:cs="Arial"/>
              </w:rPr>
              <w:t xml:space="preserve"> </w:t>
            </w:r>
            <w:hyperlink r:id="rId10" w:history="1">
              <w:r w:rsidRPr="000E4319">
                <w:rPr>
                  <w:rStyle w:val="Hyperlink"/>
                  <w:rFonts w:ascii="Arial" w:hAnsi="Arial" w:cs="Arial"/>
                </w:rPr>
                <w:t>david.langton@hse.ie</w:t>
              </w:r>
            </w:hyperlink>
            <w:r>
              <w:rPr>
                <w:rFonts w:ascii="Arial" w:hAnsi="Arial" w:cs="Arial"/>
              </w:rPr>
              <w:t xml:space="preserve"> </w:t>
            </w:r>
            <w:r w:rsidRPr="00ED18C2" w:rsidDel="00526A30">
              <w:rPr>
                <w:rFonts w:ascii="Arial" w:hAnsi="Arial" w:cs="Arial"/>
              </w:rPr>
              <w:t xml:space="preserve"> </w:t>
            </w:r>
            <w:r>
              <w:rPr>
                <w:rFonts w:ascii="Arial" w:hAnsi="Arial" w:cs="Arial"/>
              </w:rPr>
              <w:t xml:space="preserve"> </w:t>
            </w:r>
          </w:p>
          <w:p w14:paraId="3ACB4458" w14:textId="20710632" w:rsidR="0082603F" w:rsidRPr="00ED18C2" w:rsidRDefault="0082603F" w:rsidP="00C201D0">
            <w:pPr>
              <w:jc w:val="both"/>
              <w:rPr>
                <w:rFonts w:ascii="Arial" w:hAnsi="Arial" w:cs="Arial"/>
                <w:iCs/>
                <w:color w:val="000099"/>
              </w:rPr>
            </w:pPr>
          </w:p>
        </w:tc>
      </w:tr>
      <w:tr w:rsidR="00C201D0" w:rsidRPr="005E0BEA" w14:paraId="60B72463" w14:textId="77777777" w:rsidTr="05C55DB9">
        <w:tc>
          <w:tcPr>
            <w:tcW w:w="2364" w:type="dxa"/>
          </w:tcPr>
          <w:p w14:paraId="46EF7876" w14:textId="13847E21" w:rsidR="00C201D0" w:rsidRPr="00ED18C2" w:rsidRDefault="00C201D0" w:rsidP="00C201D0">
            <w:pPr>
              <w:jc w:val="both"/>
              <w:rPr>
                <w:rFonts w:ascii="Arial" w:hAnsi="Arial" w:cs="Arial"/>
                <w:b/>
                <w:bCs/>
              </w:rPr>
            </w:pPr>
            <w:r w:rsidRPr="00ED18C2">
              <w:rPr>
                <w:rFonts w:ascii="Arial" w:hAnsi="Arial" w:cs="Arial"/>
                <w:b/>
                <w:bCs/>
              </w:rPr>
              <w:t>Details of Service</w:t>
            </w:r>
          </w:p>
          <w:p w14:paraId="45FB0818" w14:textId="77777777" w:rsidR="00C201D0" w:rsidRPr="00ED18C2" w:rsidRDefault="00C201D0" w:rsidP="00C201D0">
            <w:pPr>
              <w:jc w:val="both"/>
              <w:rPr>
                <w:rFonts w:ascii="Arial" w:hAnsi="Arial" w:cs="Arial"/>
                <w:b/>
                <w:bCs/>
                <w:color w:val="000099"/>
              </w:rPr>
            </w:pPr>
          </w:p>
        </w:tc>
        <w:tc>
          <w:tcPr>
            <w:tcW w:w="8256" w:type="dxa"/>
          </w:tcPr>
          <w:p w14:paraId="65BEFF67" w14:textId="7D01231A" w:rsidR="00C201D0" w:rsidRPr="00ED18C2" w:rsidRDefault="00C201D0" w:rsidP="00C201D0">
            <w:pPr>
              <w:jc w:val="both"/>
              <w:rPr>
                <w:rFonts w:ascii="Arial" w:hAnsi="Arial" w:cs="Arial"/>
              </w:rPr>
            </w:pPr>
            <w:r w:rsidRPr="00ED18C2">
              <w:rPr>
                <w:rFonts w:ascii="Arial" w:hAnsi="Arial" w:cs="Arial"/>
              </w:rPr>
              <w:t xml:space="preserve">The Central Compliance Function (CCF) inclusive of the National Office for Protected Disclosures (NOPD) is one of the divisions within Public Involvement, Culture and Risk Management. </w:t>
            </w:r>
          </w:p>
          <w:p w14:paraId="532C2F6F" w14:textId="77777777" w:rsidR="00C201D0" w:rsidRPr="00ED18C2" w:rsidRDefault="00C201D0" w:rsidP="00C201D0">
            <w:pPr>
              <w:jc w:val="both"/>
              <w:rPr>
                <w:rFonts w:ascii="Arial" w:hAnsi="Arial" w:cs="Arial"/>
              </w:rPr>
            </w:pPr>
          </w:p>
          <w:p w14:paraId="646C6348" w14:textId="065E5D03" w:rsidR="00C201D0" w:rsidRPr="00ED18C2" w:rsidRDefault="00C201D0" w:rsidP="00C201D0">
            <w:pPr>
              <w:jc w:val="both"/>
              <w:rPr>
                <w:rFonts w:ascii="Arial" w:hAnsi="Arial" w:cs="Arial"/>
              </w:rPr>
            </w:pPr>
            <w:r w:rsidRPr="00ED18C2">
              <w:rPr>
                <w:rFonts w:ascii="Arial" w:hAnsi="Arial" w:cs="Arial"/>
              </w:rPr>
              <w:t>The CCF is responsible for creating governance mechanisms to ensure that the HSE is compliant with statutory obligations. The CCF team monitor compliance against statutory and regulatory requirements.</w:t>
            </w:r>
            <w:r>
              <w:rPr>
                <w:rFonts w:ascii="Arial" w:hAnsi="Arial" w:cs="Arial"/>
              </w:rPr>
              <w:t xml:space="preserve"> The CCF</w:t>
            </w:r>
            <w:r w:rsidRPr="00ED18C2">
              <w:rPr>
                <w:rFonts w:ascii="Arial" w:hAnsi="Arial" w:cs="Arial"/>
              </w:rPr>
              <w:t xml:space="preserve"> reports to the SMT and Audit &amp; Risk Committee of the HSE on agreed cadences The Central Compliance Function (CCF) supports HSE staff in meeting their duties in delivering services. Good compliance supports safe, high</w:t>
            </w:r>
            <w:r w:rsidRPr="00ED18C2">
              <w:rPr>
                <w:rFonts w:ascii="Cambria Math" w:hAnsi="Cambria Math" w:cs="Cambria Math"/>
              </w:rPr>
              <w:t>‑</w:t>
            </w:r>
            <w:r w:rsidRPr="00ED18C2">
              <w:rPr>
                <w:rFonts w:ascii="Arial" w:hAnsi="Arial" w:cs="Arial"/>
              </w:rPr>
              <w:t>quality care and helps maintain public trust in the health service.</w:t>
            </w:r>
            <w:r>
              <w:rPr>
                <w:rFonts w:ascii="Arial" w:hAnsi="Arial" w:cs="Arial"/>
              </w:rPr>
              <w:t xml:space="preserve"> The </w:t>
            </w:r>
            <w:r w:rsidRPr="00ED18C2">
              <w:rPr>
                <w:rFonts w:ascii="Arial" w:hAnsi="Arial" w:cs="Arial"/>
              </w:rPr>
              <w:t>CCF helps staff understand what rules apply to their work, where to find guidance, and who to contact for support.</w:t>
            </w:r>
          </w:p>
          <w:p w14:paraId="257E6D13" w14:textId="77777777" w:rsidR="00C201D0" w:rsidRPr="00ED18C2" w:rsidRDefault="00C201D0" w:rsidP="00C201D0">
            <w:pPr>
              <w:jc w:val="both"/>
              <w:rPr>
                <w:rFonts w:ascii="Arial" w:hAnsi="Arial" w:cs="Arial"/>
              </w:rPr>
            </w:pPr>
          </w:p>
          <w:p w14:paraId="62486C05" w14:textId="6FEBA3BE" w:rsidR="00C201D0" w:rsidRPr="00ED18C2" w:rsidRDefault="00C201D0" w:rsidP="00C201D0">
            <w:pPr>
              <w:jc w:val="both"/>
              <w:rPr>
                <w:rFonts w:ascii="Arial" w:hAnsi="Arial" w:cs="Arial"/>
              </w:rPr>
            </w:pPr>
            <w:r w:rsidRPr="00ED18C2">
              <w:rPr>
                <w:rFonts w:ascii="Arial" w:hAnsi="Arial" w:cs="Arial"/>
              </w:rPr>
              <w:t>The National Office for Protected Disclosures (NOPD) is charged with the handling of all protected disclosures received by the HSE, in compliance with the Health Amendment Act 2004 and the Protected Disclosures Act 2014, as amended 2022.</w:t>
            </w:r>
            <w:r>
              <w:rPr>
                <w:rFonts w:ascii="Arial" w:hAnsi="Arial" w:cs="Arial"/>
              </w:rPr>
              <w:t xml:space="preserve"> </w:t>
            </w:r>
            <w:r w:rsidRPr="00ED18C2">
              <w:rPr>
                <w:rFonts w:ascii="Arial" w:hAnsi="Arial" w:cs="Arial"/>
              </w:rPr>
              <w:t>The NOPD is also responsible for training and awareness in respect of protected disclosures across the organisation including HSE funded agencies and provides support to stakeholders to ensure compliance and confidence in the handling and follow-up processes. The NOPD reports to the SMT and Audit &amp; Risk Committee of the HSE on agreed cadences, monitoring emerging trends and pursuing robust follow-up practices are consistently applied throughout the organisation.</w:t>
            </w:r>
          </w:p>
        </w:tc>
      </w:tr>
      <w:tr w:rsidR="00C201D0" w:rsidRPr="005E0BEA" w14:paraId="3CB7D643" w14:textId="77777777" w:rsidTr="05C55DB9">
        <w:tc>
          <w:tcPr>
            <w:tcW w:w="2364" w:type="dxa"/>
          </w:tcPr>
          <w:p w14:paraId="28679CE8" w14:textId="77777777" w:rsidR="00C201D0" w:rsidRPr="001F0085" w:rsidRDefault="00C201D0" w:rsidP="00C201D0">
            <w:pPr>
              <w:jc w:val="both"/>
              <w:rPr>
                <w:rFonts w:ascii="Arial" w:hAnsi="Arial" w:cs="Arial"/>
                <w:b/>
                <w:bCs/>
                <w:color w:val="000099"/>
              </w:rPr>
            </w:pPr>
            <w:r w:rsidRPr="00FE64F6">
              <w:rPr>
                <w:rFonts w:ascii="Arial" w:hAnsi="Arial" w:cs="Arial"/>
                <w:b/>
                <w:bCs/>
              </w:rPr>
              <w:t>Reporting Relationship</w:t>
            </w:r>
          </w:p>
        </w:tc>
        <w:tc>
          <w:tcPr>
            <w:tcW w:w="8256" w:type="dxa"/>
          </w:tcPr>
          <w:p w14:paraId="213F627E" w14:textId="77777777" w:rsidR="00C201D0" w:rsidRDefault="00C201D0" w:rsidP="00C201D0">
            <w:pPr>
              <w:jc w:val="both"/>
              <w:rPr>
                <w:rFonts w:ascii="Arial" w:hAnsi="Arial" w:cs="Arial"/>
              </w:rPr>
            </w:pPr>
            <w:r w:rsidRPr="00FE64F6">
              <w:rPr>
                <w:rFonts w:ascii="Arial" w:hAnsi="Arial" w:cs="Arial"/>
              </w:rPr>
              <w:t xml:space="preserve">The </w:t>
            </w:r>
            <w:r>
              <w:rPr>
                <w:rFonts w:ascii="Arial" w:hAnsi="Arial" w:cs="Arial"/>
              </w:rPr>
              <w:t xml:space="preserve">Grade VII </w:t>
            </w:r>
            <w:r w:rsidRPr="001002EE">
              <w:rPr>
                <w:rFonts w:ascii="Arial" w:hAnsi="Arial" w:cs="Arial"/>
              </w:rPr>
              <w:t xml:space="preserve">Central Compliance Function Programme Support Officer </w:t>
            </w:r>
            <w:r w:rsidRPr="00FE64F6">
              <w:rPr>
                <w:rFonts w:ascii="Arial" w:hAnsi="Arial" w:cs="Arial"/>
              </w:rPr>
              <w:t xml:space="preserve">will report to the </w:t>
            </w:r>
            <w:r>
              <w:rPr>
                <w:rFonts w:ascii="Arial" w:hAnsi="Arial" w:cs="Arial"/>
              </w:rPr>
              <w:t>AND of the CCF or other nominated manager.</w:t>
            </w:r>
          </w:p>
          <w:p w14:paraId="527755D8" w14:textId="56CA12C8" w:rsidR="0082603F" w:rsidRPr="00ED18C2" w:rsidRDefault="0082603F" w:rsidP="00C201D0">
            <w:pPr>
              <w:jc w:val="both"/>
              <w:rPr>
                <w:rFonts w:ascii="Arial" w:hAnsi="Arial" w:cs="Arial"/>
              </w:rPr>
            </w:pPr>
          </w:p>
        </w:tc>
      </w:tr>
      <w:tr w:rsidR="00C201D0" w:rsidRPr="005E0BEA" w14:paraId="77133EC6" w14:textId="77777777" w:rsidTr="05C55DB9">
        <w:tc>
          <w:tcPr>
            <w:tcW w:w="2364" w:type="dxa"/>
          </w:tcPr>
          <w:p w14:paraId="08F4E11A" w14:textId="77777777" w:rsidR="00C201D0" w:rsidRPr="00476D9C" w:rsidRDefault="00C201D0" w:rsidP="00C201D0">
            <w:pPr>
              <w:jc w:val="both"/>
              <w:rPr>
                <w:rFonts w:ascii="Arial" w:hAnsi="Arial" w:cs="Arial"/>
                <w:b/>
                <w:bCs/>
              </w:rPr>
            </w:pPr>
            <w:r w:rsidRPr="00476D9C">
              <w:rPr>
                <w:rFonts w:ascii="Arial" w:hAnsi="Arial" w:cs="Arial"/>
                <w:b/>
                <w:bCs/>
              </w:rPr>
              <w:t xml:space="preserve">Purpose of the Post </w:t>
            </w:r>
          </w:p>
        </w:tc>
        <w:tc>
          <w:tcPr>
            <w:tcW w:w="8256" w:type="dxa"/>
          </w:tcPr>
          <w:p w14:paraId="15DEEFD0" w14:textId="6332AC0B" w:rsidR="00C201D0" w:rsidRDefault="00C201D0" w:rsidP="00C201D0">
            <w:pPr>
              <w:jc w:val="both"/>
              <w:rPr>
                <w:rFonts w:ascii="Arial" w:hAnsi="Arial" w:cs="Arial"/>
              </w:rPr>
            </w:pPr>
            <w:r w:rsidRPr="00476D9C">
              <w:rPr>
                <w:rFonts w:ascii="Arial" w:hAnsi="Arial" w:cs="Arial"/>
              </w:rPr>
              <w:t>The post holder</w:t>
            </w:r>
            <w:r>
              <w:rPr>
                <w:rFonts w:ascii="Arial" w:hAnsi="Arial" w:cs="Arial"/>
              </w:rPr>
              <w:t xml:space="preserve"> will</w:t>
            </w:r>
            <w:r w:rsidRPr="00476D9C">
              <w:rPr>
                <w:rFonts w:ascii="Arial" w:hAnsi="Arial" w:cs="Arial"/>
              </w:rPr>
              <w:t xml:space="preserve"> </w:t>
            </w:r>
            <w:r>
              <w:rPr>
                <w:rFonts w:ascii="Arial" w:hAnsi="Arial" w:cs="Arial"/>
              </w:rPr>
              <w:t>provide operational and</w:t>
            </w:r>
            <w:r w:rsidRPr="00476D9C">
              <w:rPr>
                <w:rFonts w:ascii="Arial" w:hAnsi="Arial" w:cs="Arial"/>
              </w:rPr>
              <w:t xml:space="preserve"> management support to the </w:t>
            </w:r>
            <w:r>
              <w:rPr>
                <w:rFonts w:ascii="Arial" w:hAnsi="Arial" w:cs="Arial"/>
              </w:rPr>
              <w:t xml:space="preserve">AND </w:t>
            </w:r>
            <w:r w:rsidRPr="00476D9C">
              <w:rPr>
                <w:rFonts w:ascii="Arial" w:hAnsi="Arial" w:cs="Arial"/>
              </w:rPr>
              <w:t xml:space="preserve">of </w:t>
            </w:r>
            <w:r>
              <w:rPr>
                <w:rFonts w:ascii="Arial" w:hAnsi="Arial" w:cs="Arial"/>
              </w:rPr>
              <w:t>the Central Compliance Function and</w:t>
            </w:r>
            <w:r w:rsidRPr="00526A30">
              <w:rPr>
                <w:rFonts w:ascii="Arial" w:hAnsi="Arial" w:cs="Arial"/>
              </w:rPr>
              <w:t xml:space="preserve"> will lead and coordinate the day-to-day operation of the </w:t>
            </w:r>
            <w:r>
              <w:rPr>
                <w:rFonts w:ascii="Arial" w:hAnsi="Arial" w:cs="Arial"/>
              </w:rPr>
              <w:t>CCF</w:t>
            </w:r>
            <w:r w:rsidRPr="00526A30">
              <w:rPr>
                <w:rFonts w:ascii="Arial" w:hAnsi="Arial" w:cs="Arial"/>
              </w:rPr>
              <w:t xml:space="preserve"> Office.</w:t>
            </w:r>
          </w:p>
          <w:p w14:paraId="75CD6A98" w14:textId="37E49D56" w:rsidR="00C201D0" w:rsidRDefault="00C201D0" w:rsidP="00C201D0">
            <w:pPr>
              <w:jc w:val="both"/>
              <w:rPr>
                <w:rFonts w:ascii="Arial" w:hAnsi="Arial" w:cs="Arial"/>
              </w:rPr>
            </w:pPr>
          </w:p>
          <w:p w14:paraId="27F87FB0" w14:textId="77777777" w:rsidR="00C201D0" w:rsidRPr="001002EE" w:rsidRDefault="00C201D0" w:rsidP="00C201D0">
            <w:pPr>
              <w:jc w:val="both"/>
              <w:rPr>
                <w:rFonts w:ascii="Arial" w:hAnsi="Arial" w:cs="Arial"/>
                <w:iCs/>
              </w:rPr>
            </w:pPr>
            <w:r w:rsidRPr="001002EE">
              <w:rPr>
                <w:rFonts w:ascii="Arial" w:hAnsi="Arial" w:cs="Arial"/>
                <w:iCs/>
              </w:rPr>
              <w:t>The post holder will support the AND in the delivery and ongoing development of the CCF, including coordinating compliance activities, reporting and assurance processes, managing assigned staff and engaging with key stakeholders.</w:t>
            </w:r>
          </w:p>
          <w:p w14:paraId="0BC4C1FD" w14:textId="77777777" w:rsidR="00C201D0" w:rsidRPr="001002EE" w:rsidRDefault="00C201D0" w:rsidP="00C201D0">
            <w:pPr>
              <w:jc w:val="both"/>
              <w:rPr>
                <w:rFonts w:ascii="Arial" w:hAnsi="Arial" w:cs="Arial"/>
                <w:iCs/>
              </w:rPr>
            </w:pPr>
          </w:p>
          <w:p w14:paraId="4B99056E" w14:textId="288B8F76" w:rsidR="00C201D0" w:rsidRPr="001002EE" w:rsidRDefault="00C201D0" w:rsidP="00C201D0">
            <w:pPr>
              <w:jc w:val="both"/>
              <w:rPr>
                <w:rFonts w:ascii="Arial" w:hAnsi="Arial" w:cs="Arial"/>
                <w:iCs/>
              </w:rPr>
            </w:pPr>
            <w:r w:rsidRPr="001002EE">
              <w:rPr>
                <w:rFonts w:ascii="Arial" w:hAnsi="Arial" w:cs="Arial"/>
                <w:iCs/>
              </w:rPr>
              <w:t xml:space="preserve">The post holder will support the work of the NOPD including analysis and reporting activities and in the ongoing system support function on the PD case management system.  </w:t>
            </w:r>
          </w:p>
        </w:tc>
      </w:tr>
      <w:tr w:rsidR="00C201D0" w:rsidRPr="005E0BEA" w14:paraId="324901AD" w14:textId="77777777" w:rsidTr="05C55DB9">
        <w:tc>
          <w:tcPr>
            <w:tcW w:w="2364" w:type="dxa"/>
          </w:tcPr>
          <w:p w14:paraId="3C1F4906" w14:textId="77777777" w:rsidR="00C201D0" w:rsidRPr="005E0BEA" w:rsidRDefault="00C201D0" w:rsidP="00C201D0">
            <w:pPr>
              <w:jc w:val="both"/>
              <w:rPr>
                <w:rFonts w:ascii="Arial" w:hAnsi="Arial" w:cs="Arial"/>
                <w:b/>
                <w:bCs/>
              </w:rPr>
            </w:pPr>
            <w:r w:rsidRPr="005E0BEA">
              <w:rPr>
                <w:rFonts w:ascii="Arial" w:hAnsi="Arial" w:cs="Arial"/>
                <w:b/>
                <w:bCs/>
              </w:rPr>
              <w:lastRenderedPageBreak/>
              <w:t>Principal Duties and Responsibilities</w:t>
            </w:r>
          </w:p>
          <w:p w14:paraId="1299C43A" w14:textId="77777777" w:rsidR="00C201D0" w:rsidRPr="005E0BEA" w:rsidRDefault="00C201D0" w:rsidP="00C201D0">
            <w:pPr>
              <w:jc w:val="both"/>
              <w:rPr>
                <w:rFonts w:ascii="Arial" w:hAnsi="Arial" w:cs="Arial"/>
                <w:b/>
                <w:bCs/>
              </w:rPr>
            </w:pPr>
          </w:p>
        </w:tc>
        <w:tc>
          <w:tcPr>
            <w:tcW w:w="8256" w:type="dxa"/>
          </w:tcPr>
          <w:p w14:paraId="3F270EEF" w14:textId="25D33A59" w:rsidR="00C201D0" w:rsidRPr="001002EE" w:rsidRDefault="00C201D0" w:rsidP="00C201D0">
            <w:pPr>
              <w:tabs>
                <w:tab w:val="left" w:pos="283"/>
              </w:tabs>
              <w:jc w:val="both"/>
              <w:rPr>
                <w:rFonts w:ascii="Arial" w:hAnsi="Arial" w:cs="Arial"/>
              </w:rPr>
            </w:pPr>
            <w:r w:rsidRPr="001002EE">
              <w:rPr>
                <w:rFonts w:ascii="Arial" w:hAnsi="Arial" w:cs="Arial"/>
              </w:rPr>
              <w:t xml:space="preserve">In line with employer policies, procedures and best practice standards the Grade VII </w:t>
            </w:r>
            <w:r w:rsidRPr="001002EE">
              <w:rPr>
                <w:rFonts w:ascii="Arial" w:eastAsiaTheme="minorEastAsia" w:hAnsi="Arial" w:cs="Arial"/>
                <w:noProof/>
                <w:lang w:eastAsia="en-IE"/>
              </w:rPr>
              <w:t>Central Compliance Function Programme Support Officer</w:t>
            </w:r>
            <w:r w:rsidRPr="001002EE">
              <w:rPr>
                <w:rFonts w:ascii="Arial" w:hAnsi="Arial" w:cs="Arial"/>
                <w:iCs/>
              </w:rPr>
              <w:t>,</w:t>
            </w:r>
            <w:r w:rsidRPr="001002EE">
              <w:rPr>
                <w:rFonts w:ascii="Arial" w:hAnsi="Arial" w:cs="Arial"/>
              </w:rPr>
              <w:t xml:space="preserve"> will have a management role in the development, implementation, monitoring and continuous improvement of CCF services, including the following:</w:t>
            </w:r>
          </w:p>
          <w:p w14:paraId="12F0DF25" w14:textId="71397F02" w:rsidR="00C201D0" w:rsidRPr="001002EE" w:rsidRDefault="00C201D0" w:rsidP="00C201D0">
            <w:pPr>
              <w:tabs>
                <w:tab w:val="left" w:pos="283"/>
              </w:tabs>
              <w:jc w:val="both"/>
              <w:rPr>
                <w:rFonts w:ascii="Arial" w:hAnsi="Arial" w:cs="Arial"/>
              </w:rPr>
            </w:pPr>
          </w:p>
          <w:p w14:paraId="1F96607D" w14:textId="3BFEABF4"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Lead assigned work streams for the design, implementation, review and continuous improvement of the compliance and assurance framework within HSE. </w:t>
            </w:r>
          </w:p>
          <w:p w14:paraId="66A71F1A" w14:textId="4F352E40"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Monitoring, researching and evaluating compliance with Legislative and Regulatory, National and HSE Standards requirement and assessing implications and providing recommendations to senior management.</w:t>
            </w:r>
          </w:p>
          <w:p w14:paraId="21EF883E" w14:textId="71DC45AA"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Leading compliance improvement initiatives and follow-up on areas of non-compliance.</w:t>
            </w:r>
          </w:p>
          <w:p w14:paraId="3720B846" w14:textId="22DEAB00"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Identifying training priorities and coordinating the development of training programmes. </w:t>
            </w:r>
          </w:p>
          <w:p w14:paraId="0FED2A43"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The delivery and reporting on Projects.</w:t>
            </w:r>
          </w:p>
          <w:p w14:paraId="3C4E4C24" w14:textId="7770DCB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Leading and coordinating CCF and NOPD projects. </w:t>
            </w:r>
          </w:p>
          <w:p w14:paraId="5032C073"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Quarterly collation of the Principal Compliance Obligations Metrics Report.</w:t>
            </w:r>
          </w:p>
          <w:p w14:paraId="0461968F"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iCs/>
              </w:rPr>
              <w:t>Managing and supporting staff (where assigned) within own remit, promoting effective performance and staff development</w:t>
            </w:r>
          </w:p>
          <w:p w14:paraId="24175094"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Overseeing the effective and efficient operation of the Office of the CCF. </w:t>
            </w:r>
          </w:p>
          <w:p w14:paraId="6FE28DD9"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Overseeing the management, validation and analysis of data to support CCF activities.</w:t>
            </w:r>
          </w:p>
          <w:p w14:paraId="22C57BAF"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Overseeing the management, validation and analysis of data to support the NOPD reporting requirements, including the preparation of data for quarterly dashboards, mid-year and annual reporting and other ad hoc reporting needs as they arise.</w:t>
            </w:r>
          </w:p>
          <w:p w14:paraId="5267B1FA"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Preparing and coordinating reports, briefings and updates for senior management, inclusive of SLT, SMT, ARC and Board members. </w:t>
            </w:r>
          </w:p>
          <w:p w14:paraId="0B597BE9"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Identifying issues, risks and inconsistencies, taking appropriate action and escalating matters as required.</w:t>
            </w:r>
          </w:p>
          <w:p w14:paraId="4D2715CF" w14:textId="51FACDC3"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 xml:space="preserve">Representing the </w:t>
            </w:r>
            <w:r>
              <w:rPr>
                <w:rFonts w:ascii="Arial" w:hAnsi="Arial" w:cs="Arial"/>
              </w:rPr>
              <w:t>Central Compliance</w:t>
            </w:r>
            <w:r w:rsidRPr="001002EE">
              <w:rPr>
                <w:rFonts w:ascii="Arial" w:hAnsi="Arial" w:cs="Arial"/>
              </w:rPr>
              <w:t xml:space="preserve"> Function effectively and professionally with key internal and external stakeholders. </w:t>
            </w:r>
          </w:p>
          <w:p w14:paraId="10071826"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rPr>
              <w:t>Undertaking additional responsibilities as required to support the priorities and objectives of the Central Compliance Function.</w:t>
            </w:r>
          </w:p>
          <w:p w14:paraId="39C81BE0" w14:textId="77777777" w:rsidR="00C201D0" w:rsidRPr="001002EE" w:rsidRDefault="00C201D0" w:rsidP="00C201D0">
            <w:pPr>
              <w:pStyle w:val="ListParagraph"/>
              <w:numPr>
                <w:ilvl w:val="0"/>
                <w:numId w:val="9"/>
              </w:numPr>
              <w:jc w:val="both"/>
              <w:rPr>
                <w:rFonts w:ascii="Arial" w:hAnsi="Arial" w:cs="Arial"/>
              </w:rPr>
            </w:pPr>
            <w:r w:rsidRPr="001002EE">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6FA6C755" w14:textId="4C5D7E6E" w:rsidR="00C201D0" w:rsidRPr="001002EE" w:rsidRDefault="00C201D0" w:rsidP="00C201D0">
            <w:pPr>
              <w:pStyle w:val="ListParagraph"/>
              <w:numPr>
                <w:ilvl w:val="0"/>
                <w:numId w:val="9"/>
              </w:numPr>
              <w:jc w:val="both"/>
              <w:rPr>
                <w:rFonts w:ascii="Arial" w:hAnsi="Arial" w:cs="Arial"/>
              </w:rPr>
            </w:pPr>
            <w:r w:rsidRPr="001002EE">
              <w:rPr>
                <w:rFonts w:ascii="Arial" w:hAnsi="Arial" w:cs="Arial"/>
                <w:lang w:val="en-IE" w:eastAsia="en-IE"/>
              </w:rPr>
              <w:t>To support, promote and actively participate in sustainable energy, water and waste initiatives to create a more sustainable, low carbon and efficient health service.</w:t>
            </w:r>
          </w:p>
          <w:p w14:paraId="0DCC9FA0" w14:textId="77777777" w:rsidR="00C201D0" w:rsidRPr="001002EE" w:rsidRDefault="00C201D0" w:rsidP="00C201D0">
            <w:pPr>
              <w:pStyle w:val="Default"/>
              <w:ind w:left="360"/>
              <w:rPr>
                <w:sz w:val="20"/>
                <w:szCs w:val="20"/>
              </w:rPr>
            </w:pPr>
          </w:p>
          <w:p w14:paraId="7F748EF7" w14:textId="77777777" w:rsidR="00C201D0" w:rsidRDefault="00C201D0" w:rsidP="00C201D0">
            <w:pPr>
              <w:jc w:val="both"/>
              <w:rPr>
                <w:rFonts w:ascii="Arial" w:hAnsi="Arial" w:cs="Arial"/>
              </w:rPr>
            </w:pPr>
            <w:r w:rsidRPr="001002EE">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1002EE">
              <w:rPr>
                <w:rFonts w:ascii="Arial" w:hAnsi="Arial" w:cs="Arial"/>
              </w:rPr>
              <w:t xml:space="preserve">  </w:t>
            </w:r>
          </w:p>
          <w:p w14:paraId="62EBF3C5" w14:textId="45CA5D92" w:rsidR="0082603F" w:rsidRPr="001002EE" w:rsidRDefault="0082603F" w:rsidP="00C201D0">
            <w:pPr>
              <w:jc w:val="both"/>
              <w:rPr>
                <w:rFonts w:ascii="Arial" w:hAnsi="Arial" w:cs="Arial"/>
              </w:rPr>
            </w:pPr>
          </w:p>
        </w:tc>
      </w:tr>
      <w:tr w:rsidR="00C201D0" w:rsidRPr="005E0BEA" w14:paraId="6C46D812" w14:textId="77777777" w:rsidTr="05C55DB9">
        <w:tc>
          <w:tcPr>
            <w:tcW w:w="2364" w:type="dxa"/>
          </w:tcPr>
          <w:p w14:paraId="49D51151" w14:textId="77777777" w:rsidR="00C201D0" w:rsidRPr="006D3960" w:rsidRDefault="00C201D0" w:rsidP="00C201D0">
            <w:pPr>
              <w:jc w:val="both"/>
              <w:rPr>
                <w:rFonts w:ascii="Arial" w:hAnsi="Arial" w:cs="Arial"/>
                <w:b/>
                <w:bCs/>
              </w:rPr>
            </w:pPr>
            <w:r w:rsidRPr="006D3960">
              <w:rPr>
                <w:rFonts w:ascii="Arial" w:hAnsi="Arial" w:cs="Arial"/>
                <w:b/>
                <w:bCs/>
              </w:rPr>
              <w:t>Eligibility Criteria</w:t>
            </w:r>
          </w:p>
          <w:p w14:paraId="6D98A12B" w14:textId="77777777" w:rsidR="00C201D0" w:rsidRPr="006D3960" w:rsidRDefault="00C201D0" w:rsidP="00C201D0">
            <w:pPr>
              <w:jc w:val="both"/>
              <w:rPr>
                <w:rFonts w:ascii="Arial" w:hAnsi="Arial" w:cs="Arial"/>
                <w:b/>
                <w:bCs/>
              </w:rPr>
            </w:pPr>
          </w:p>
          <w:p w14:paraId="7E985084" w14:textId="77777777" w:rsidR="00C201D0" w:rsidRPr="006D3960" w:rsidRDefault="00C201D0" w:rsidP="00C201D0">
            <w:pPr>
              <w:jc w:val="both"/>
              <w:rPr>
                <w:rFonts w:ascii="Arial" w:hAnsi="Arial" w:cs="Arial"/>
                <w:b/>
                <w:bCs/>
              </w:rPr>
            </w:pPr>
            <w:r w:rsidRPr="006D3960">
              <w:rPr>
                <w:rFonts w:ascii="Arial" w:hAnsi="Arial" w:cs="Arial"/>
                <w:b/>
                <w:bCs/>
              </w:rPr>
              <w:t>Qualifications and/ or experience</w:t>
            </w:r>
          </w:p>
          <w:p w14:paraId="2946DB82" w14:textId="77777777" w:rsidR="00C201D0" w:rsidRPr="001F0085" w:rsidRDefault="00C201D0" w:rsidP="00C201D0">
            <w:pPr>
              <w:jc w:val="both"/>
              <w:rPr>
                <w:rFonts w:ascii="Arial" w:hAnsi="Arial" w:cs="Arial"/>
                <w:b/>
                <w:bCs/>
                <w:color w:val="000099"/>
              </w:rPr>
            </w:pPr>
          </w:p>
        </w:tc>
        <w:tc>
          <w:tcPr>
            <w:tcW w:w="8256" w:type="dxa"/>
          </w:tcPr>
          <w:p w14:paraId="6F8533BC" w14:textId="0A43E864" w:rsidR="00C201D0" w:rsidRPr="0082603F" w:rsidRDefault="00C201D0" w:rsidP="00C201D0">
            <w:pPr>
              <w:contextualSpacing/>
              <w:jc w:val="both"/>
              <w:rPr>
                <w:rFonts w:ascii="Arial" w:hAnsi="Arial" w:cs="Arial"/>
                <w:b/>
                <w:iCs/>
                <w:color w:val="FF0000"/>
                <w:sz w:val="22"/>
                <w:szCs w:val="22"/>
                <w:lang w:val="en-IE" w:eastAsia="en-IE"/>
              </w:rPr>
            </w:pPr>
            <w:r w:rsidRPr="0082603F">
              <w:rPr>
                <w:rFonts w:ascii="Arial" w:hAnsi="Arial" w:cs="Arial"/>
                <w:b/>
                <w:iCs/>
                <w:color w:val="FF0000"/>
                <w:sz w:val="22"/>
                <w:szCs w:val="22"/>
                <w:lang w:val="en-IE" w:eastAsia="en-IE"/>
              </w:rPr>
              <w:t>This campaign is confined to staff who are currently</w:t>
            </w:r>
            <w:r w:rsidR="00E5444C">
              <w:rPr>
                <w:rFonts w:ascii="Arial" w:hAnsi="Arial" w:cs="Arial"/>
                <w:b/>
                <w:iCs/>
                <w:color w:val="FF0000"/>
                <w:sz w:val="22"/>
                <w:szCs w:val="22"/>
                <w:lang w:val="en-IE" w:eastAsia="en-IE"/>
              </w:rPr>
              <w:t xml:space="preserve"> employed under the </w:t>
            </w:r>
            <w:r w:rsidR="0082603F" w:rsidRPr="0082603F">
              <w:rPr>
                <w:rFonts w:ascii="Arial" w:hAnsi="Arial" w:cs="Arial"/>
                <w:b/>
                <w:iCs/>
                <w:color w:val="FF0000"/>
                <w:sz w:val="22"/>
                <w:szCs w:val="22"/>
                <w:lang w:val="en-IE" w:eastAsia="en-IE"/>
              </w:rPr>
              <w:t xml:space="preserve">HSE Central </w:t>
            </w:r>
            <w:r w:rsidRPr="0082603F">
              <w:rPr>
                <w:rFonts w:ascii="Arial" w:hAnsi="Arial" w:cs="Arial"/>
                <w:b/>
                <w:iCs/>
                <w:color w:val="FF0000"/>
                <w:sz w:val="22"/>
                <w:szCs w:val="22"/>
                <w:lang w:val="en-IE" w:eastAsia="en-IE"/>
              </w:rPr>
              <w:t xml:space="preserve">Compliance Function, </w:t>
            </w:r>
            <w:r w:rsidR="0082603F" w:rsidRPr="0082603F">
              <w:rPr>
                <w:rFonts w:ascii="Arial" w:hAnsi="Arial" w:cs="Arial"/>
                <w:b/>
                <w:iCs/>
                <w:color w:val="FF0000"/>
                <w:sz w:val="22"/>
                <w:szCs w:val="22"/>
                <w:lang w:val="en-IE" w:eastAsia="en-IE"/>
              </w:rPr>
              <w:t xml:space="preserve">Public </w:t>
            </w:r>
            <w:r w:rsidRPr="0082603F">
              <w:rPr>
                <w:rFonts w:ascii="Arial" w:hAnsi="Arial" w:cs="Arial"/>
                <w:b/>
                <w:iCs/>
                <w:color w:val="FF0000"/>
                <w:sz w:val="22"/>
                <w:szCs w:val="22"/>
                <w:lang w:val="en-IE" w:eastAsia="en-IE"/>
              </w:rPr>
              <w:t>I</w:t>
            </w:r>
            <w:r w:rsidR="0082603F" w:rsidRPr="0082603F">
              <w:rPr>
                <w:rFonts w:ascii="Arial" w:hAnsi="Arial" w:cs="Arial"/>
                <w:b/>
                <w:iCs/>
                <w:color w:val="FF0000"/>
                <w:sz w:val="22"/>
                <w:szCs w:val="22"/>
                <w:lang w:val="en-IE" w:eastAsia="en-IE"/>
              </w:rPr>
              <w:t>nvolvement Culture and Risk Management only</w:t>
            </w:r>
            <w:r w:rsidRPr="0082603F">
              <w:rPr>
                <w:rFonts w:ascii="Arial" w:hAnsi="Arial" w:cs="Arial"/>
                <w:b/>
                <w:iCs/>
                <w:color w:val="FF0000"/>
                <w:sz w:val="22"/>
                <w:szCs w:val="22"/>
                <w:lang w:val="en-IE" w:eastAsia="en-IE"/>
              </w:rPr>
              <w:t xml:space="preserve"> </w:t>
            </w:r>
          </w:p>
          <w:p w14:paraId="0549D052" w14:textId="77777777" w:rsidR="00C201D0" w:rsidRDefault="00C201D0" w:rsidP="00C201D0">
            <w:pPr>
              <w:contextualSpacing/>
              <w:jc w:val="both"/>
              <w:rPr>
                <w:rFonts w:ascii="Arial" w:hAnsi="Arial" w:cs="Arial"/>
                <w:b/>
              </w:rPr>
            </w:pPr>
          </w:p>
          <w:p w14:paraId="0273F163" w14:textId="54558D61" w:rsidR="00C201D0" w:rsidRPr="0011287A" w:rsidRDefault="00C201D0" w:rsidP="00C201D0">
            <w:pPr>
              <w:numPr>
                <w:ilvl w:val="0"/>
                <w:numId w:val="2"/>
              </w:numPr>
              <w:contextualSpacing/>
              <w:jc w:val="both"/>
              <w:rPr>
                <w:rFonts w:ascii="Arial" w:hAnsi="Arial" w:cs="Arial"/>
                <w:b/>
              </w:rPr>
            </w:pPr>
            <w:r w:rsidRPr="0011287A">
              <w:rPr>
                <w:rFonts w:ascii="Arial" w:hAnsi="Arial" w:cs="Arial"/>
                <w:b/>
              </w:rPr>
              <w:t>Eligible applicants will be those who on the closing date for the competition:</w:t>
            </w:r>
          </w:p>
          <w:p w14:paraId="35000FD9" w14:textId="77777777" w:rsidR="00C201D0" w:rsidRDefault="00C201D0" w:rsidP="00C201D0">
            <w:pPr>
              <w:ind w:left="720"/>
              <w:contextualSpacing/>
              <w:jc w:val="both"/>
              <w:rPr>
                <w:rFonts w:ascii="Arial" w:hAnsi="Arial" w:cs="Arial"/>
              </w:rPr>
            </w:pPr>
            <w:r>
              <w:rPr>
                <w:rFonts w:ascii="Arial" w:hAnsi="Arial" w:cs="Arial"/>
              </w:rPr>
              <w:t>Have s</w:t>
            </w:r>
            <w:r w:rsidRPr="00567066">
              <w:rPr>
                <w:rFonts w:ascii="Arial" w:hAnsi="Arial" w:cs="Arial"/>
              </w:rPr>
              <w:t xml:space="preserve">atisfactory experience </w:t>
            </w:r>
            <w:r>
              <w:rPr>
                <w:rFonts w:ascii="Arial" w:hAnsi="Arial" w:cs="Arial"/>
              </w:rPr>
              <w:t>as a clerical officer</w:t>
            </w:r>
            <w:r w:rsidRPr="00567066">
              <w:rPr>
                <w:rFonts w:ascii="Arial" w:hAnsi="Arial" w:cs="Arial"/>
              </w:rPr>
              <w:t xml:space="preserve"> </w:t>
            </w:r>
            <w:r>
              <w:rPr>
                <w:rFonts w:ascii="Arial" w:hAnsi="Arial" w:cs="Arial"/>
              </w:rPr>
              <w:t xml:space="preserve">in </w:t>
            </w:r>
            <w:r w:rsidRPr="00567066">
              <w:rPr>
                <w:rFonts w:ascii="Arial" w:hAnsi="Arial" w:cs="Arial"/>
              </w:rPr>
              <w:t>the HSE, TUSLA, other statutory health agencies, or a body which provides services on behalf of the HSE under Section 38 of the Health Act 2004</w:t>
            </w:r>
          </w:p>
          <w:p w14:paraId="5E6CCA1B" w14:textId="359D8D45" w:rsidR="00C201D0" w:rsidRDefault="00C201D0" w:rsidP="00C201D0">
            <w:pPr>
              <w:ind w:left="720"/>
              <w:contextualSpacing/>
              <w:jc w:val="both"/>
              <w:rPr>
                <w:rFonts w:ascii="Arial" w:hAnsi="Arial" w:cs="Arial"/>
              </w:rPr>
            </w:pPr>
          </w:p>
          <w:p w14:paraId="78416D80" w14:textId="0112B4C0" w:rsidR="0082603F" w:rsidRDefault="0082603F" w:rsidP="00C201D0">
            <w:pPr>
              <w:ind w:left="720"/>
              <w:contextualSpacing/>
              <w:jc w:val="both"/>
              <w:rPr>
                <w:rFonts w:ascii="Arial" w:hAnsi="Arial" w:cs="Arial"/>
              </w:rPr>
            </w:pPr>
          </w:p>
          <w:p w14:paraId="45ACD6EF" w14:textId="77777777" w:rsidR="0082603F" w:rsidRPr="00567066" w:rsidRDefault="0082603F" w:rsidP="00C201D0">
            <w:pPr>
              <w:ind w:left="720"/>
              <w:contextualSpacing/>
              <w:jc w:val="both"/>
              <w:rPr>
                <w:rFonts w:ascii="Arial" w:hAnsi="Arial" w:cs="Arial"/>
              </w:rPr>
            </w:pPr>
          </w:p>
          <w:p w14:paraId="0E924939" w14:textId="77777777" w:rsidR="00C201D0" w:rsidRPr="00567066" w:rsidRDefault="00C201D0" w:rsidP="00C201D0">
            <w:pPr>
              <w:ind w:left="720"/>
              <w:contextualSpacing/>
              <w:jc w:val="center"/>
              <w:rPr>
                <w:rFonts w:ascii="Arial" w:hAnsi="Arial" w:cs="Arial"/>
              </w:rPr>
            </w:pPr>
            <w:r w:rsidRPr="00567066">
              <w:rPr>
                <w:rFonts w:ascii="Arial" w:hAnsi="Arial" w:cs="Arial"/>
              </w:rPr>
              <w:t>Or</w:t>
            </w:r>
          </w:p>
          <w:p w14:paraId="1D0FDA43" w14:textId="77777777" w:rsidR="00C201D0" w:rsidRPr="00567066" w:rsidRDefault="00C201D0" w:rsidP="00C201D0">
            <w:pPr>
              <w:ind w:left="720"/>
              <w:contextualSpacing/>
              <w:jc w:val="both"/>
              <w:rPr>
                <w:rFonts w:ascii="Arial" w:hAnsi="Arial" w:cs="Arial"/>
              </w:rPr>
            </w:pPr>
          </w:p>
          <w:p w14:paraId="04350BEB" w14:textId="77777777" w:rsidR="00C201D0" w:rsidRPr="00567066" w:rsidRDefault="00C201D0" w:rsidP="00C201D0">
            <w:pPr>
              <w:ind w:left="720"/>
              <w:contextualSpacing/>
              <w:jc w:val="both"/>
              <w:rPr>
                <w:rFonts w:ascii="Arial" w:hAnsi="Arial" w:cs="Arial"/>
              </w:rPr>
            </w:pPr>
            <w:r w:rsidRPr="00567066">
              <w:rPr>
                <w:rFonts w:ascii="Arial" w:hAnsi="Arial" w:cs="Arial"/>
              </w:rPr>
              <w:lastRenderedPageBreak/>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0216E61B" w14:textId="77777777" w:rsidR="00C201D0" w:rsidRPr="00567066" w:rsidRDefault="00C201D0" w:rsidP="00C201D0">
            <w:pPr>
              <w:ind w:left="720"/>
              <w:contextualSpacing/>
              <w:jc w:val="both"/>
              <w:rPr>
                <w:rFonts w:ascii="Arial" w:hAnsi="Arial" w:cs="Arial"/>
              </w:rPr>
            </w:pPr>
          </w:p>
          <w:p w14:paraId="438641F8" w14:textId="77777777" w:rsidR="00C201D0" w:rsidRPr="00567066" w:rsidRDefault="00C201D0" w:rsidP="00C201D0">
            <w:pPr>
              <w:ind w:left="720"/>
              <w:contextualSpacing/>
              <w:jc w:val="center"/>
              <w:rPr>
                <w:rFonts w:ascii="Arial" w:hAnsi="Arial" w:cs="Arial"/>
              </w:rPr>
            </w:pPr>
            <w:r w:rsidRPr="00567066">
              <w:rPr>
                <w:rFonts w:ascii="Arial" w:hAnsi="Arial" w:cs="Arial"/>
              </w:rPr>
              <w:t>Or</w:t>
            </w:r>
          </w:p>
          <w:p w14:paraId="109DAEBA" w14:textId="77777777" w:rsidR="00C201D0" w:rsidRPr="00567066" w:rsidRDefault="00C201D0" w:rsidP="00C201D0">
            <w:pPr>
              <w:ind w:left="720"/>
              <w:contextualSpacing/>
              <w:jc w:val="both"/>
              <w:rPr>
                <w:rFonts w:ascii="Arial" w:hAnsi="Arial" w:cs="Arial"/>
              </w:rPr>
            </w:pPr>
          </w:p>
          <w:p w14:paraId="0C44C1B5" w14:textId="77777777" w:rsidR="00C201D0" w:rsidRPr="00567066" w:rsidRDefault="00C201D0" w:rsidP="00C201D0">
            <w:pPr>
              <w:ind w:left="720"/>
              <w:contextualSpacing/>
              <w:rPr>
                <w:rFonts w:ascii="Arial" w:hAnsi="Arial" w:cs="Arial"/>
              </w:rPr>
            </w:pPr>
            <w:r w:rsidRPr="00420A14">
              <w:rPr>
                <w:rFonts w:ascii="Arial" w:hAnsi="Arial" w:cs="Arial"/>
              </w:rPr>
              <w:t>Have completed a relevant examination at a comparable standard in any equivalent examination in another jurisdiction</w:t>
            </w:r>
            <w:r>
              <w:rPr>
                <w:rFonts w:ascii="Arial" w:hAnsi="Arial" w:cs="Arial"/>
              </w:rPr>
              <w:t>.</w:t>
            </w:r>
            <w:r>
              <w:rPr>
                <w:rFonts w:ascii="Arial" w:hAnsi="Arial" w:cs="Arial"/>
              </w:rPr>
              <w:br/>
            </w:r>
          </w:p>
          <w:p w14:paraId="44C7EFB5" w14:textId="77777777" w:rsidR="00C201D0" w:rsidRPr="00567066" w:rsidRDefault="00C201D0" w:rsidP="00C201D0">
            <w:pPr>
              <w:ind w:left="720"/>
              <w:contextualSpacing/>
              <w:jc w:val="center"/>
              <w:rPr>
                <w:rFonts w:ascii="Arial" w:hAnsi="Arial" w:cs="Arial"/>
              </w:rPr>
            </w:pPr>
            <w:r w:rsidRPr="00567066">
              <w:rPr>
                <w:rFonts w:ascii="Arial" w:hAnsi="Arial" w:cs="Arial"/>
              </w:rPr>
              <w:t>Or</w:t>
            </w:r>
          </w:p>
          <w:p w14:paraId="4543BA03" w14:textId="77777777" w:rsidR="00C201D0" w:rsidRPr="00567066" w:rsidRDefault="00C201D0" w:rsidP="00C201D0">
            <w:pPr>
              <w:ind w:left="720"/>
              <w:contextualSpacing/>
              <w:jc w:val="both"/>
              <w:rPr>
                <w:rFonts w:ascii="Arial" w:hAnsi="Arial" w:cs="Arial"/>
              </w:rPr>
            </w:pPr>
          </w:p>
          <w:p w14:paraId="5243D4F6" w14:textId="77777777" w:rsidR="00C201D0" w:rsidRPr="00420A14" w:rsidRDefault="00C201D0" w:rsidP="00C201D0">
            <w:pPr>
              <w:ind w:left="773"/>
              <w:rPr>
                <w:rFonts w:ascii="Arial" w:hAnsi="Arial" w:cs="Arial"/>
              </w:rPr>
            </w:pPr>
            <w:r w:rsidRPr="00420A14">
              <w:rPr>
                <w:rFonts w:ascii="Arial" w:hAnsi="Arial" w:cs="Arial"/>
              </w:rPr>
              <w:t>Hold a comparable and relevant third level qualification of at least level 6 on the National Qualifications Framework maintained by Qualifications and Quality Ireland, (QQI).</w:t>
            </w:r>
          </w:p>
          <w:p w14:paraId="0F4DD356" w14:textId="77777777" w:rsidR="00C201D0" w:rsidRPr="00567066" w:rsidRDefault="00C201D0" w:rsidP="00C201D0">
            <w:pPr>
              <w:ind w:left="720"/>
              <w:contextualSpacing/>
              <w:jc w:val="both"/>
              <w:rPr>
                <w:rFonts w:ascii="Arial" w:hAnsi="Arial" w:cs="Arial"/>
              </w:rPr>
            </w:pPr>
          </w:p>
          <w:p w14:paraId="37B14849" w14:textId="77777777" w:rsidR="00C201D0" w:rsidRDefault="00C201D0" w:rsidP="00C201D0">
            <w:pPr>
              <w:contextualSpacing/>
              <w:jc w:val="both"/>
              <w:rPr>
                <w:rFonts w:ascii="Arial" w:hAnsi="Arial" w:cs="Arial"/>
              </w:rPr>
            </w:pPr>
            <w:r w:rsidRPr="00567066">
              <w:rPr>
                <w:rFonts w:ascii="Arial" w:hAnsi="Arial" w:cs="Arial"/>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272EDB48" w14:textId="77777777" w:rsidR="00C201D0" w:rsidRDefault="00C201D0" w:rsidP="00C201D0">
            <w:pPr>
              <w:ind w:left="720"/>
              <w:contextualSpacing/>
              <w:jc w:val="both"/>
              <w:rPr>
                <w:rFonts w:ascii="Arial" w:hAnsi="Arial" w:cs="Arial"/>
              </w:rPr>
            </w:pPr>
          </w:p>
          <w:p w14:paraId="4B9F2CED" w14:textId="77777777" w:rsidR="00C201D0" w:rsidRPr="005E0BEA" w:rsidRDefault="00C201D0" w:rsidP="00C201D0">
            <w:pPr>
              <w:ind w:left="3600"/>
              <w:contextualSpacing/>
              <w:rPr>
                <w:rFonts w:ascii="Arial" w:hAnsi="Arial" w:cs="Arial"/>
              </w:rPr>
            </w:pPr>
            <w:r w:rsidRPr="005E0BEA">
              <w:rPr>
                <w:rFonts w:ascii="Arial" w:hAnsi="Arial" w:cs="Arial"/>
              </w:rPr>
              <w:t>And</w:t>
            </w:r>
          </w:p>
          <w:p w14:paraId="348B5CC9" w14:textId="77777777" w:rsidR="00C201D0" w:rsidRPr="005E0BEA" w:rsidRDefault="00C201D0" w:rsidP="00C201D0">
            <w:pPr>
              <w:ind w:left="3600"/>
              <w:contextualSpacing/>
              <w:rPr>
                <w:rFonts w:ascii="Arial" w:hAnsi="Arial" w:cs="Arial"/>
              </w:rPr>
            </w:pPr>
          </w:p>
          <w:p w14:paraId="617358F1" w14:textId="77777777" w:rsidR="00C201D0" w:rsidRPr="00D70A2F" w:rsidRDefault="00C201D0" w:rsidP="00C201D0">
            <w:pPr>
              <w:numPr>
                <w:ilvl w:val="0"/>
                <w:numId w:val="2"/>
              </w:numPr>
              <w:rPr>
                <w:rFonts w:ascii="Arial" w:hAnsi="Arial" w:cs="Arial"/>
              </w:rPr>
            </w:pPr>
            <w:r w:rsidRPr="00D70A2F">
              <w:rPr>
                <w:rFonts w:ascii="Arial" w:hAnsi="Arial" w:cs="Arial"/>
              </w:rPr>
              <w:t xml:space="preserve">Candidates must possess the requisite knowledge and ability, including a high standard of suitability, for the proper discharge of the office. </w:t>
            </w:r>
          </w:p>
          <w:p w14:paraId="3618A28E" w14:textId="16BA6B4C" w:rsidR="00C201D0" w:rsidRDefault="00C201D0" w:rsidP="00C201D0">
            <w:pPr>
              <w:jc w:val="both"/>
              <w:rPr>
                <w:rFonts w:ascii="Arial" w:hAnsi="Arial" w:cs="Arial"/>
                <w:b/>
              </w:rPr>
            </w:pPr>
          </w:p>
          <w:p w14:paraId="492843A8" w14:textId="07B14109" w:rsidR="00C201D0" w:rsidRPr="005E0BEA" w:rsidRDefault="00C201D0" w:rsidP="00C201D0">
            <w:pPr>
              <w:jc w:val="both"/>
              <w:rPr>
                <w:rFonts w:ascii="Arial" w:hAnsi="Arial" w:cs="Arial"/>
                <w:b/>
              </w:rPr>
            </w:pPr>
            <w:r w:rsidRPr="005E0BEA">
              <w:rPr>
                <w:rFonts w:ascii="Arial" w:hAnsi="Arial" w:cs="Arial"/>
                <w:b/>
              </w:rPr>
              <w:t>Health</w:t>
            </w:r>
          </w:p>
          <w:p w14:paraId="28B866A3" w14:textId="77777777" w:rsidR="00C201D0" w:rsidRPr="005E0BEA" w:rsidRDefault="00C201D0" w:rsidP="00C201D0">
            <w:pPr>
              <w:jc w:val="both"/>
              <w:rPr>
                <w:rFonts w:ascii="Arial" w:hAnsi="Arial" w:cs="Arial"/>
              </w:rPr>
            </w:pPr>
            <w:r w:rsidRPr="005E0BEA">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546568D" w14:textId="77777777" w:rsidR="00C201D0" w:rsidRPr="005E0BEA" w:rsidRDefault="00C201D0" w:rsidP="00C201D0">
            <w:pPr>
              <w:jc w:val="both"/>
              <w:rPr>
                <w:rFonts w:ascii="Arial" w:hAnsi="Arial" w:cs="Arial"/>
              </w:rPr>
            </w:pPr>
          </w:p>
          <w:p w14:paraId="3673492C" w14:textId="77777777" w:rsidR="00C201D0" w:rsidRPr="005E0BEA" w:rsidRDefault="00C201D0" w:rsidP="00C201D0">
            <w:pPr>
              <w:ind w:right="-766"/>
              <w:jc w:val="both"/>
              <w:rPr>
                <w:rFonts w:ascii="Arial" w:hAnsi="Arial" w:cs="Arial"/>
                <w:iCs/>
              </w:rPr>
            </w:pPr>
            <w:r w:rsidRPr="005E0BEA">
              <w:rPr>
                <w:rFonts w:ascii="Arial" w:hAnsi="Arial" w:cs="Arial"/>
                <w:b/>
                <w:bCs/>
              </w:rPr>
              <w:t>Character</w:t>
            </w:r>
          </w:p>
          <w:p w14:paraId="7FCAF0AD" w14:textId="77777777" w:rsidR="00C201D0" w:rsidRPr="005E0BEA" w:rsidRDefault="00C201D0" w:rsidP="00C201D0">
            <w:pPr>
              <w:ind w:right="-766"/>
              <w:jc w:val="both"/>
              <w:rPr>
                <w:rFonts w:ascii="Arial" w:hAnsi="Arial" w:cs="Arial"/>
              </w:rPr>
            </w:pPr>
            <w:r w:rsidRPr="005E0BEA">
              <w:rPr>
                <w:rFonts w:ascii="Arial" w:hAnsi="Arial" w:cs="Arial"/>
              </w:rPr>
              <w:t>Each candidate for and any person holding the office must be of good character.</w:t>
            </w:r>
          </w:p>
          <w:p w14:paraId="278018EE" w14:textId="77777777" w:rsidR="00C201D0" w:rsidRPr="005E0BEA" w:rsidRDefault="00C201D0" w:rsidP="00C201D0">
            <w:pPr>
              <w:ind w:right="-766"/>
              <w:jc w:val="both"/>
              <w:rPr>
                <w:rFonts w:ascii="Arial" w:hAnsi="Arial" w:cs="Arial"/>
              </w:rPr>
            </w:pPr>
          </w:p>
          <w:p w14:paraId="78493481" w14:textId="12BE569C" w:rsidR="00C201D0" w:rsidRDefault="00C201D0" w:rsidP="00C201D0">
            <w:pPr>
              <w:autoSpaceDE w:val="0"/>
              <w:autoSpaceDN w:val="0"/>
              <w:adjustRightInd w:val="0"/>
              <w:spacing w:line="240" w:lineRule="atLeast"/>
              <w:rPr>
                <w:rFonts w:ascii="Arial" w:hAnsi="Arial" w:cs="Arial"/>
                <w:i/>
                <w:iCs/>
              </w:rPr>
            </w:pPr>
            <w:r w:rsidRPr="00425C14">
              <w:rPr>
                <w:rFonts w:ascii="Arial" w:hAnsi="Arial" w:cs="Arial"/>
                <w:i/>
                <w:iCs/>
              </w:rPr>
              <w:t xml:space="preserve">* A list of </w:t>
            </w:r>
            <w:r>
              <w:rPr>
                <w:rFonts w:ascii="Arial" w:hAnsi="Arial" w:cs="Arial"/>
                <w:i/>
                <w:iCs/>
              </w:rPr>
              <w:t>‘</w:t>
            </w:r>
            <w:r w:rsidRPr="00425C14">
              <w:rPr>
                <w:rFonts w:ascii="Arial" w:hAnsi="Arial" w:cs="Arial"/>
                <w:i/>
                <w:iCs/>
              </w:rPr>
              <w:t>other statutory health agencies</w:t>
            </w:r>
            <w:r>
              <w:rPr>
                <w:rFonts w:ascii="Arial" w:hAnsi="Arial" w:cs="Arial"/>
                <w:i/>
                <w:iCs/>
              </w:rPr>
              <w:t>’</w:t>
            </w:r>
            <w:r w:rsidRPr="00425C14">
              <w:rPr>
                <w:rFonts w:ascii="Arial" w:hAnsi="Arial" w:cs="Arial"/>
                <w:i/>
                <w:iCs/>
              </w:rPr>
              <w:t xml:space="preserve"> can be found </w:t>
            </w:r>
            <w:hyperlink r:id="rId11" w:history="1">
              <w:r w:rsidRPr="00425C14">
                <w:rPr>
                  <w:rStyle w:val="Hyperlink"/>
                  <w:rFonts w:ascii="Arial" w:hAnsi="Arial" w:cs="Arial"/>
                  <w:i/>
                  <w:iCs/>
                  <w:u w:val="none"/>
                </w:rPr>
                <w:t>here</w:t>
              </w:r>
            </w:hyperlink>
            <w:r>
              <w:rPr>
                <w:rFonts w:ascii="Arial" w:hAnsi="Arial" w:cs="Arial"/>
                <w:i/>
                <w:iCs/>
              </w:rPr>
              <w:t xml:space="preserve">. </w:t>
            </w:r>
          </w:p>
          <w:p w14:paraId="61CDCEAD" w14:textId="496A5B93" w:rsidR="00C201D0" w:rsidRPr="00FD5050" w:rsidRDefault="00C201D0" w:rsidP="00C201D0">
            <w:pPr>
              <w:ind w:right="-766"/>
              <w:jc w:val="both"/>
              <w:rPr>
                <w:rFonts w:ascii="Arial" w:hAnsi="Arial" w:cs="Arial"/>
              </w:rPr>
            </w:pPr>
          </w:p>
        </w:tc>
      </w:tr>
      <w:tr w:rsidR="00C201D0" w:rsidRPr="005E0BEA" w14:paraId="28CD1A71" w14:textId="77777777" w:rsidTr="05C55DB9">
        <w:tc>
          <w:tcPr>
            <w:tcW w:w="2364" w:type="dxa"/>
          </w:tcPr>
          <w:p w14:paraId="5EB6D9F7" w14:textId="01A6E757" w:rsidR="00C201D0" w:rsidRPr="006D3960" w:rsidRDefault="00C201D0" w:rsidP="00C201D0">
            <w:pPr>
              <w:rPr>
                <w:rFonts w:ascii="Arial" w:hAnsi="Arial" w:cs="Arial"/>
                <w:b/>
                <w:bCs/>
              </w:rPr>
            </w:pPr>
            <w:r>
              <w:rPr>
                <w:rFonts w:ascii="Arial" w:hAnsi="Arial" w:cs="Arial"/>
                <w:b/>
                <w:bCs/>
              </w:rPr>
              <w:lastRenderedPageBreak/>
              <w:t xml:space="preserve">Post Specific Requirements </w:t>
            </w:r>
          </w:p>
        </w:tc>
        <w:tc>
          <w:tcPr>
            <w:tcW w:w="8256" w:type="dxa"/>
          </w:tcPr>
          <w:p w14:paraId="04DF7671" w14:textId="07DA333D" w:rsidR="00F3695F" w:rsidRDefault="00F3695F" w:rsidP="00F3695F">
            <w:pPr>
              <w:pStyle w:val="ListParagraph"/>
              <w:numPr>
                <w:ilvl w:val="0"/>
                <w:numId w:val="8"/>
              </w:numPr>
              <w:jc w:val="both"/>
              <w:rPr>
                <w:rFonts w:ascii="Arial" w:hAnsi="Arial" w:cs="Arial"/>
                <w:color w:val="000000"/>
              </w:rPr>
            </w:pPr>
            <w:bookmarkStart w:id="0" w:name="_GoBack"/>
            <w:r w:rsidRPr="00F3695F">
              <w:rPr>
                <w:rFonts w:ascii="Arial" w:hAnsi="Arial" w:cs="Arial"/>
                <w:color w:val="000000"/>
              </w:rPr>
              <w:t>Significant relevant experience in governance, compliance, assurance, risk, regulation, corporate services or a comparable environment, including experience supporting complex programmes, governance processes or organisational priorities.</w:t>
            </w:r>
          </w:p>
          <w:p w14:paraId="5D5E18CF" w14:textId="1CD079DB" w:rsidR="00C201D0" w:rsidRDefault="00C201D0" w:rsidP="00C201D0">
            <w:pPr>
              <w:pStyle w:val="ListParagraph"/>
              <w:numPr>
                <w:ilvl w:val="0"/>
                <w:numId w:val="8"/>
              </w:numPr>
              <w:jc w:val="both"/>
              <w:rPr>
                <w:rFonts w:ascii="Arial" w:hAnsi="Arial" w:cs="Arial"/>
                <w:color w:val="000000"/>
              </w:rPr>
            </w:pPr>
            <w:r w:rsidRPr="002300E9">
              <w:rPr>
                <w:rFonts w:ascii="Arial" w:hAnsi="Arial" w:cs="Arial"/>
                <w:color w:val="000000"/>
              </w:rPr>
              <w:t>Experience dealing with senior management and other key internal and external stakeholders</w:t>
            </w:r>
          </w:p>
          <w:p w14:paraId="2CE977F6" w14:textId="3D1AB725" w:rsidR="00C201D0" w:rsidRDefault="00C201D0" w:rsidP="00C201D0">
            <w:pPr>
              <w:pStyle w:val="ListParagraph"/>
              <w:numPr>
                <w:ilvl w:val="0"/>
                <w:numId w:val="8"/>
              </w:numPr>
              <w:jc w:val="both"/>
              <w:rPr>
                <w:rFonts w:ascii="Arial" w:hAnsi="Arial" w:cs="Arial"/>
                <w:color w:val="000000"/>
              </w:rPr>
            </w:pPr>
            <w:r w:rsidRPr="00574267">
              <w:rPr>
                <w:rFonts w:ascii="Arial" w:hAnsi="Arial" w:cs="Arial"/>
                <w:color w:val="000000"/>
              </w:rPr>
              <w:t xml:space="preserve">Demonstrated experience of leading and managing </w:t>
            </w:r>
            <w:r>
              <w:rPr>
                <w:rFonts w:ascii="Arial" w:hAnsi="Arial" w:cs="Arial"/>
                <w:color w:val="000000"/>
              </w:rPr>
              <w:t xml:space="preserve">multiple concurrent </w:t>
            </w:r>
            <w:r w:rsidRPr="00574267">
              <w:rPr>
                <w:rFonts w:ascii="Arial" w:hAnsi="Arial" w:cs="Arial"/>
                <w:color w:val="000000"/>
              </w:rPr>
              <w:t>projects or programmes,</w:t>
            </w:r>
          </w:p>
          <w:p w14:paraId="7F05DF52" w14:textId="77777777" w:rsidR="00C201D0" w:rsidRDefault="00C201D0" w:rsidP="00C201D0">
            <w:pPr>
              <w:pStyle w:val="ListParagraph"/>
              <w:numPr>
                <w:ilvl w:val="0"/>
                <w:numId w:val="8"/>
              </w:numPr>
              <w:jc w:val="both"/>
              <w:rPr>
                <w:rFonts w:ascii="Arial" w:hAnsi="Arial" w:cs="Arial"/>
                <w:color w:val="000000"/>
              </w:rPr>
            </w:pPr>
            <w:r>
              <w:rPr>
                <w:rFonts w:ascii="Arial" w:hAnsi="Arial" w:cs="Arial"/>
                <w:color w:val="000000"/>
              </w:rPr>
              <w:t>Experience of preparing</w:t>
            </w:r>
            <w:r w:rsidRPr="00574267">
              <w:rPr>
                <w:rFonts w:ascii="Arial" w:hAnsi="Arial" w:cs="Arial"/>
                <w:color w:val="000000"/>
              </w:rPr>
              <w:t xml:space="preserve"> reports, briefing and recommendations for senior management </w:t>
            </w:r>
            <w:r>
              <w:rPr>
                <w:rFonts w:ascii="Arial" w:hAnsi="Arial" w:cs="Arial"/>
                <w:color w:val="000000"/>
              </w:rPr>
              <w:t xml:space="preserve">on compliance activities including protected disclosures. </w:t>
            </w:r>
          </w:p>
          <w:bookmarkEnd w:id="0"/>
          <w:p w14:paraId="27D4C66D" w14:textId="3ADE58EA" w:rsidR="0082603F" w:rsidRPr="001002EE" w:rsidRDefault="0082603F" w:rsidP="00F3695F">
            <w:pPr>
              <w:pStyle w:val="ListParagraph"/>
              <w:jc w:val="both"/>
              <w:rPr>
                <w:rFonts w:ascii="Arial" w:hAnsi="Arial" w:cs="Arial"/>
                <w:color w:val="000000"/>
              </w:rPr>
            </w:pPr>
          </w:p>
        </w:tc>
      </w:tr>
      <w:tr w:rsidR="00C201D0" w:rsidRPr="005E0BEA" w14:paraId="5025A81B" w14:textId="77777777" w:rsidTr="05C55DB9">
        <w:tc>
          <w:tcPr>
            <w:tcW w:w="2364" w:type="dxa"/>
          </w:tcPr>
          <w:p w14:paraId="1B59E23F" w14:textId="77777777" w:rsidR="00C201D0" w:rsidRPr="001F0085" w:rsidRDefault="00C201D0" w:rsidP="00C201D0">
            <w:pPr>
              <w:rPr>
                <w:rFonts w:ascii="Arial" w:hAnsi="Arial" w:cs="Arial"/>
                <w:b/>
                <w:bCs/>
                <w:color w:val="000099"/>
              </w:rPr>
            </w:pPr>
            <w:r w:rsidRPr="00D70928">
              <w:rPr>
                <w:rFonts w:ascii="Arial" w:hAnsi="Arial" w:cs="Arial"/>
                <w:b/>
                <w:bCs/>
              </w:rPr>
              <w:t>Other requirements specific to the post</w:t>
            </w:r>
          </w:p>
        </w:tc>
        <w:tc>
          <w:tcPr>
            <w:tcW w:w="8256" w:type="dxa"/>
          </w:tcPr>
          <w:p w14:paraId="76E6EC16" w14:textId="6A7D7314" w:rsidR="00C201D0" w:rsidRDefault="00C201D0" w:rsidP="00C201D0">
            <w:pPr>
              <w:pStyle w:val="ListParagraph"/>
              <w:numPr>
                <w:ilvl w:val="0"/>
                <w:numId w:val="5"/>
              </w:numPr>
              <w:spacing w:line="276" w:lineRule="auto"/>
              <w:ind w:left="357" w:hanging="357"/>
              <w:contextualSpacing/>
              <w:jc w:val="both"/>
              <w:rPr>
                <w:rFonts w:ascii="Arial" w:hAnsi="Arial" w:cs="Arial"/>
              </w:rPr>
            </w:pPr>
            <w:r>
              <w:rPr>
                <w:rFonts w:ascii="Arial" w:hAnsi="Arial" w:cs="Arial"/>
              </w:rPr>
              <w:t>A</w:t>
            </w:r>
            <w:r w:rsidRPr="00D70928">
              <w:rPr>
                <w:rFonts w:ascii="Arial" w:hAnsi="Arial" w:cs="Arial"/>
              </w:rPr>
              <w:t xml:space="preserve">ccess to appropriate transport </w:t>
            </w:r>
            <w:r>
              <w:rPr>
                <w:rFonts w:ascii="Arial" w:hAnsi="Arial" w:cs="Arial"/>
              </w:rPr>
              <w:t>to fulfil the requirements of the role</w:t>
            </w:r>
          </w:p>
          <w:p w14:paraId="27E76D78" w14:textId="77777777" w:rsidR="00C201D0" w:rsidRPr="0082603F" w:rsidRDefault="00C201D0" w:rsidP="00C201D0">
            <w:pPr>
              <w:pStyle w:val="ListParagraph"/>
              <w:numPr>
                <w:ilvl w:val="0"/>
                <w:numId w:val="5"/>
              </w:numPr>
              <w:spacing w:line="276" w:lineRule="auto"/>
              <w:ind w:left="357" w:hanging="357"/>
              <w:contextualSpacing/>
              <w:jc w:val="both"/>
              <w:rPr>
                <w:rFonts w:ascii="Arial" w:hAnsi="Arial" w:cs="Arial"/>
              </w:rPr>
            </w:pPr>
            <w:r w:rsidRPr="00D70928">
              <w:rPr>
                <w:rFonts w:ascii="Arial" w:hAnsi="Arial" w:cs="Arial"/>
              </w:rPr>
              <w:t>Flexibility around working hours to ensure deadlines are met</w:t>
            </w:r>
            <w:r w:rsidRPr="00D70928">
              <w:rPr>
                <w:rFonts w:ascii="Arial" w:hAnsi="Arial" w:cs="Arial"/>
                <w:b/>
              </w:rPr>
              <w:t>.</w:t>
            </w:r>
          </w:p>
          <w:p w14:paraId="07547A01" w14:textId="1F555696" w:rsidR="0082603F" w:rsidRPr="00D70928" w:rsidRDefault="0082603F" w:rsidP="0082603F">
            <w:pPr>
              <w:pStyle w:val="ListParagraph"/>
              <w:spacing w:line="276" w:lineRule="auto"/>
              <w:ind w:left="357"/>
              <w:contextualSpacing/>
              <w:jc w:val="both"/>
              <w:rPr>
                <w:rFonts w:ascii="Arial" w:hAnsi="Arial" w:cs="Arial"/>
              </w:rPr>
            </w:pPr>
          </w:p>
        </w:tc>
      </w:tr>
      <w:tr w:rsidR="00C201D0" w:rsidRPr="005E0BEA" w14:paraId="21FB1E7C" w14:textId="77777777" w:rsidTr="05C55DB9">
        <w:tc>
          <w:tcPr>
            <w:tcW w:w="2364" w:type="dxa"/>
          </w:tcPr>
          <w:p w14:paraId="7BAEFD2A" w14:textId="77777777" w:rsidR="00C201D0" w:rsidRPr="005E0BEA" w:rsidRDefault="00C201D0" w:rsidP="00C201D0">
            <w:pPr>
              <w:rPr>
                <w:rFonts w:ascii="Arial" w:hAnsi="Arial" w:cs="Arial"/>
                <w:b/>
                <w:bCs/>
              </w:rPr>
            </w:pPr>
            <w:r w:rsidRPr="006B5E31">
              <w:rPr>
                <w:rFonts w:ascii="Arial" w:hAnsi="Arial" w:cs="Arial"/>
                <w:b/>
                <w:bCs/>
              </w:rPr>
              <w:t>Skills, competencies and/or knowledge</w:t>
            </w:r>
          </w:p>
          <w:p w14:paraId="5043CB0F" w14:textId="77777777" w:rsidR="00C201D0" w:rsidRPr="005E0BEA" w:rsidRDefault="00C201D0" w:rsidP="00C201D0">
            <w:pPr>
              <w:jc w:val="both"/>
              <w:rPr>
                <w:rFonts w:ascii="Arial" w:hAnsi="Arial" w:cs="Arial"/>
                <w:b/>
                <w:bCs/>
              </w:rPr>
            </w:pPr>
          </w:p>
          <w:p w14:paraId="07459315" w14:textId="77777777" w:rsidR="00C201D0" w:rsidRPr="005E0BEA" w:rsidRDefault="00C201D0" w:rsidP="00C201D0">
            <w:pPr>
              <w:jc w:val="both"/>
              <w:rPr>
                <w:rFonts w:ascii="Arial" w:hAnsi="Arial" w:cs="Arial"/>
                <w:b/>
                <w:bCs/>
              </w:rPr>
            </w:pPr>
          </w:p>
        </w:tc>
        <w:tc>
          <w:tcPr>
            <w:tcW w:w="8256" w:type="dxa"/>
          </w:tcPr>
          <w:p w14:paraId="20A79137" w14:textId="2A590A1E" w:rsidR="00C201D0" w:rsidRPr="00296C5D" w:rsidRDefault="00C201D0" w:rsidP="00C201D0">
            <w:pPr>
              <w:spacing w:before="100" w:beforeAutospacing="1" w:after="100" w:afterAutospacing="1"/>
              <w:contextualSpacing/>
              <w:rPr>
                <w:rFonts w:ascii="Arial" w:eastAsia="Arial" w:hAnsi="Arial" w:cs="Arial"/>
                <w:b/>
                <w:bCs/>
                <w:color w:val="000000" w:themeColor="text1"/>
                <w:u w:val="single"/>
                <w:lang w:val="en-IE"/>
              </w:rPr>
            </w:pPr>
            <w:r w:rsidRPr="00296C5D">
              <w:rPr>
                <w:rFonts w:ascii="Arial" w:eastAsia="Arial" w:hAnsi="Arial" w:cs="Arial"/>
                <w:b/>
                <w:bCs/>
                <w:color w:val="000000" w:themeColor="text1"/>
                <w:u w:val="single"/>
                <w:lang w:val="en-IE"/>
              </w:rPr>
              <w:t>Professional Knowledge &amp; Experience</w:t>
            </w:r>
          </w:p>
          <w:p w14:paraId="761E92D6" w14:textId="0DF41F52" w:rsidR="00C201D0" w:rsidRPr="00731FCC" w:rsidRDefault="00C201D0" w:rsidP="00C201D0">
            <w:pPr>
              <w:jc w:val="both"/>
              <w:rPr>
                <w:rFonts w:ascii="Arial" w:hAnsi="Arial" w:cs="Arial"/>
                <w:iCs/>
              </w:rPr>
            </w:pPr>
            <w:r w:rsidRPr="00731FCC">
              <w:rPr>
                <w:rFonts w:ascii="Arial" w:hAnsi="Arial" w:cs="Arial"/>
                <w:iCs/>
              </w:rPr>
              <w:t>Demonstrates:</w:t>
            </w:r>
          </w:p>
          <w:p w14:paraId="6A6F8BBA" w14:textId="355A468D" w:rsidR="00C201D0" w:rsidRPr="001002EE" w:rsidRDefault="00C201D0" w:rsidP="00C201D0">
            <w:pPr>
              <w:pStyle w:val="ListParagraph"/>
              <w:numPr>
                <w:ilvl w:val="0"/>
                <w:numId w:val="6"/>
              </w:numPr>
              <w:tabs>
                <w:tab w:val="left" w:pos="0"/>
                <w:tab w:val="left" w:pos="108"/>
              </w:tabs>
              <w:spacing w:after="200" w:line="276" w:lineRule="auto"/>
              <w:contextualSpacing/>
              <w:jc w:val="both"/>
              <w:rPr>
                <w:rFonts w:ascii="Arial" w:hAnsi="Arial" w:cs="Arial"/>
                <w:iCs/>
              </w:rPr>
            </w:pPr>
            <w:r w:rsidRPr="00A94824">
              <w:rPr>
                <w:rFonts w:ascii="Arial" w:hAnsi="Arial" w:cs="Arial"/>
              </w:rPr>
              <w:t>Knowledge of data collection and information management and a good standard of research and analytical skills.</w:t>
            </w:r>
          </w:p>
          <w:p w14:paraId="6351658A" w14:textId="79B37C24" w:rsidR="00C201D0" w:rsidRPr="00A94824" w:rsidRDefault="00C201D0" w:rsidP="00C201D0">
            <w:pPr>
              <w:pStyle w:val="ListParagraph"/>
              <w:numPr>
                <w:ilvl w:val="0"/>
                <w:numId w:val="6"/>
              </w:numPr>
              <w:tabs>
                <w:tab w:val="left" w:pos="0"/>
                <w:tab w:val="left" w:pos="108"/>
              </w:tabs>
              <w:spacing w:after="200" w:line="276" w:lineRule="auto"/>
              <w:contextualSpacing/>
              <w:jc w:val="both"/>
              <w:rPr>
                <w:rFonts w:ascii="Arial" w:hAnsi="Arial" w:cs="Arial"/>
                <w:iCs/>
              </w:rPr>
            </w:pPr>
            <w:r>
              <w:rPr>
                <w:rFonts w:ascii="Arial" w:hAnsi="Arial" w:cs="Arial"/>
              </w:rPr>
              <w:t>Knowledge of the HSE Protected Disclosures Procedures.</w:t>
            </w:r>
          </w:p>
          <w:p w14:paraId="44C0C68D" w14:textId="2DC5D16D" w:rsidR="00C201D0" w:rsidRPr="00A94824" w:rsidRDefault="00C201D0" w:rsidP="00C201D0">
            <w:pPr>
              <w:pStyle w:val="ListParagraph"/>
              <w:numPr>
                <w:ilvl w:val="0"/>
                <w:numId w:val="6"/>
              </w:numPr>
              <w:tabs>
                <w:tab w:val="left" w:pos="0"/>
                <w:tab w:val="left" w:pos="108"/>
              </w:tabs>
              <w:spacing w:after="200" w:line="276" w:lineRule="auto"/>
              <w:contextualSpacing/>
              <w:jc w:val="both"/>
              <w:rPr>
                <w:rFonts w:ascii="Arial" w:hAnsi="Arial" w:cs="Arial"/>
                <w:iCs/>
              </w:rPr>
            </w:pPr>
            <w:r w:rsidRPr="00A94824">
              <w:rPr>
                <w:rFonts w:ascii="Arial" w:hAnsi="Arial" w:cs="Arial"/>
                <w:iCs/>
              </w:rPr>
              <w:t>Knowledge of the health service including a basic knowledge of HSE reform</w:t>
            </w:r>
            <w:r>
              <w:rPr>
                <w:rFonts w:ascii="Arial" w:hAnsi="Arial" w:cs="Arial"/>
                <w:iCs/>
              </w:rPr>
              <w:t>.</w:t>
            </w:r>
          </w:p>
          <w:p w14:paraId="328DD6B5" w14:textId="1510820F" w:rsidR="00C201D0" w:rsidRPr="00A94824" w:rsidRDefault="00C201D0" w:rsidP="00C201D0">
            <w:pPr>
              <w:pStyle w:val="ListParagraph"/>
              <w:numPr>
                <w:ilvl w:val="0"/>
                <w:numId w:val="6"/>
              </w:numPr>
              <w:spacing w:after="200" w:line="276" w:lineRule="auto"/>
              <w:contextualSpacing/>
              <w:jc w:val="both"/>
              <w:rPr>
                <w:rFonts w:ascii="Arial" w:hAnsi="Arial" w:cs="Arial"/>
              </w:rPr>
            </w:pPr>
            <w:r w:rsidRPr="00A94824">
              <w:rPr>
                <w:rFonts w:ascii="Arial" w:hAnsi="Arial" w:cs="Arial"/>
              </w:rPr>
              <w:t>A g</w:t>
            </w:r>
            <w:r>
              <w:rPr>
                <w:rFonts w:ascii="Arial" w:hAnsi="Arial" w:cs="Arial"/>
              </w:rPr>
              <w:t xml:space="preserve">ood </w:t>
            </w:r>
            <w:r w:rsidRPr="00A94824">
              <w:rPr>
                <w:rFonts w:ascii="Arial" w:hAnsi="Arial" w:cs="Arial"/>
              </w:rPr>
              <w:t>understanding of</w:t>
            </w:r>
            <w:r>
              <w:rPr>
                <w:rFonts w:ascii="Arial" w:hAnsi="Arial" w:cs="Arial"/>
              </w:rPr>
              <w:t xml:space="preserve"> HSE Compliance Framework.</w:t>
            </w:r>
          </w:p>
          <w:p w14:paraId="06729C2C" w14:textId="311CAD9F" w:rsidR="00C201D0" w:rsidRPr="00A94824" w:rsidRDefault="00C201D0" w:rsidP="00C201D0">
            <w:pPr>
              <w:pStyle w:val="ListParagraph"/>
              <w:numPr>
                <w:ilvl w:val="0"/>
                <w:numId w:val="6"/>
              </w:numPr>
              <w:spacing w:after="200" w:line="276" w:lineRule="auto"/>
              <w:contextualSpacing/>
              <w:jc w:val="both"/>
              <w:rPr>
                <w:rFonts w:ascii="Arial" w:hAnsi="Arial" w:cs="Arial"/>
              </w:rPr>
            </w:pPr>
            <w:r w:rsidRPr="00A94824">
              <w:rPr>
                <w:rFonts w:ascii="Arial" w:hAnsi="Arial" w:cs="Arial"/>
              </w:rPr>
              <w:lastRenderedPageBreak/>
              <w:t>Excellent IT skills, particularly the use of MS Word, Excel, Powerpoint and Outlook.</w:t>
            </w:r>
          </w:p>
          <w:p w14:paraId="75DE0339" w14:textId="61A2051F" w:rsidR="00C201D0" w:rsidRPr="00A94824" w:rsidRDefault="00C201D0" w:rsidP="00C201D0">
            <w:pPr>
              <w:pStyle w:val="ListParagraph"/>
              <w:numPr>
                <w:ilvl w:val="0"/>
                <w:numId w:val="6"/>
              </w:numPr>
              <w:spacing w:after="200" w:line="276" w:lineRule="auto"/>
              <w:contextualSpacing/>
              <w:jc w:val="both"/>
              <w:rPr>
                <w:rFonts w:ascii="Arial" w:hAnsi="Arial" w:cs="Arial"/>
              </w:rPr>
            </w:pPr>
            <w:r w:rsidRPr="00A94824">
              <w:rPr>
                <w:rFonts w:ascii="Arial" w:hAnsi="Arial" w:cs="Arial"/>
              </w:rPr>
              <w:t>A working knowledge of relevant legislation and HSE policies and standards.</w:t>
            </w:r>
          </w:p>
          <w:p w14:paraId="38C4C54B" w14:textId="087CB80E" w:rsidR="00C201D0" w:rsidRPr="00296C5D" w:rsidRDefault="00C201D0" w:rsidP="00C201D0">
            <w:pPr>
              <w:spacing w:before="100" w:beforeAutospacing="1" w:after="100" w:afterAutospacing="1"/>
              <w:contextualSpacing/>
              <w:rPr>
                <w:rFonts w:ascii="Arial" w:eastAsia="Arial" w:hAnsi="Arial" w:cs="Arial"/>
                <w:b/>
                <w:bCs/>
                <w:color w:val="000000" w:themeColor="text1"/>
                <w:u w:val="single"/>
                <w:lang w:val="en-US"/>
              </w:rPr>
            </w:pPr>
            <w:r w:rsidRPr="00296C5D">
              <w:rPr>
                <w:rFonts w:ascii="Arial" w:eastAsia="Arial" w:hAnsi="Arial" w:cs="Arial"/>
                <w:b/>
                <w:bCs/>
                <w:color w:val="000000" w:themeColor="text1"/>
                <w:u w:val="single"/>
                <w:lang w:val="en-US"/>
              </w:rPr>
              <w:t>Planning and Managing Resources</w:t>
            </w:r>
          </w:p>
          <w:p w14:paraId="790EC4F5" w14:textId="46A6F073" w:rsidR="00C201D0" w:rsidRPr="00731FCC" w:rsidRDefault="00C201D0" w:rsidP="00C201D0">
            <w:pPr>
              <w:rPr>
                <w:rFonts w:ascii="Arial" w:hAnsi="Arial" w:cs="Arial"/>
                <w:iCs/>
              </w:rPr>
            </w:pPr>
            <w:r w:rsidRPr="00731FCC">
              <w:rPr>
                <w:rFonts w:ascii="Arial" w:hAnsi="Arial" w:cs="Arial"/>
                <w:iCs/>
              </w:rPr>
              <w:t>Demonstrates:</w:t>
            </w:r>
          </w:p>
          <w:p w14:paraId="1C988802" w14:textId="77777777" w:rsidR="00C201D0" w:rsidRPr="002B75C0" w:rsidRDefault="00C201D0" w:rsidP="00C201D0">
            <w:pPr>
              <w:pStyle w:val="ListParagraph"/>
              <w:numPr>
                <w:ilvl w:val="0"/>
                <w:numId w:val="6"/>
              </w:numPr>
              <w:jc w:val="both"/>
              <w:rPr>
                <w:rFonts w:ascii="Arial" w:hAnsi="Arial" w:cs="Arial"/>
                <w:iCs/>
              </w:rPr>
            </w:pPr>
            <w:r w:rsidRPr="002B75C0">
              <w:rPr>
                <w:rFonts w:ascii="Arial" w:hAnsi="Arial" w:cs="Arial"/>
                <w:iCs/>
              </w:rPr>
              <w:t>Strong planning and organising skills including, structuring and organising own work load and that of others effectively</w:t>
            </w:r>
          </w:p>
          <w:p w14:paraId="22A67B50" w14:textId="77777777" w:rsidR="00C201D0" w:rsidRPr="002B75C0" w:rsidRDefault="00C201D0" w:rsidP="00C201D0">
            <w:pPr>
              <w:pStyle w:val="ListParagraph"/>
              <w:numPr>
                <w:ilvl w:val="0"/>
                <w:numId w:val="6"/>
              </w:numPr>
              <w:jc w:val="both"/>
              <w:rPr>
                <w:rFonts w:ascii="Arial" w:hAnsi="Arial" w:cs="Arial"/>
                <w:iCs/>
              </w:rPr>
            </w:pPr>
            <w:r w:rsidRPr="002B75C0">
              <w:rPr>
                <w:rFonts w:ascii="Arial" w:hAnsi="Arial" w:cs="Arial"/>
                <w:iCs/>
              </w:rPr>
              <w:t>The ability to use computer technology effectively for the management and delivery of results</w:t>
            </w:r>
          </w:p>
          <w:p w14:paraId="67D56395" w14:textId="77777777" w:rsidR="00C201D0" w:rsidRPr="002B75C0" w:rsidRDefault="00C201D0" w:rsidP="00C201D0">
            <w:pPr>
              <w:pStyle w:val="ListParagraph"/>
              <w:numPr>
                <w:ilvl w:val="0"/>
                <w:numId w:val="6"/>
              </w:numPr>
              <w:jc w:val="both"/>
              <w:rPr>
                <w:rFonts w:ascii="Arial" w:hAnsi="Arial" w:cs="Arial"/>
                <w:iCs/>
              </w:rPr>
            </w:pPr>
            <w:r w:rsidRPr="002B75C0">
              <w:rPr>
                <w:rFonts w:ascii="Arial" w:hAnsi="Arial" w:cs="Arial"/>
                <w:iCs/>
              </w:rPr>
              <w:t>The ability to take responsibility and be accountable for the delivery of agreed objectives</w:t>
            </w:r>
          </w:p>
          <w:p w14:paraId="133601EC" w14:textId="20B5C853" w:rsidR="00C201D0" w:rsidRPr="002B75C0" w:rsidRDefault="00C201D0" w:rsidP="00C201D0">
            <w:pPr>
              <w:numPr>
                <w:ilvl w:val="0"/>
                <w:numId w:val="6"/>
              </w:numPr>
              <w:spacing w:before="100" w:beforeAutospacing="1" w:after="100" w:afterAutospacing="1"/>
              <w:contextualSpacing/>
              <w:jc w:val="both"/>
              <w:rPr>
                <w:rFonts w:eastAsia="Arial"/>
                <w:b/>
                <w:bCs/>
                <w:color w:val="000000" w:themeColor="text1"/>
                <w:lang w:val="en-US"/>
              </w:rPr>
            </w:pPr>
            <w:r w:rsidRPr="002B75C0">
              <w:rPr>
                <w:rFonts w:ascii="Arial" w:hAnsi="Arial" w:cs="Arial"/>
                <w:iCs/>
              </w:rPr>
              <w:t>A logical and pragmatic approach to workload, delivering the best possible results with the resources available</w:t>
            </w:r>
          </w:p>
          <w:p w14:paraId="78D2D43E" w14:textId="77777777" w:rsidR="00C201D0" w:rsidRPr="00A94824" w:rsidRDefault="00C201D0" w:rsidP="00C201D0">
            <w:pPr>
              <w:spacing w:before="100" w:beforeAutospacing="1" w:after="100" w:afterAutospacing="1"/>
              <w:ind w:left="468"/>
              <w:contextualSpacing/>
              <w:jc w:val="both"/>
              <w:rPr>
                <w:rFonts w:eastAsia="Arial"/>
                <w:b/>
                <w:bCs/>
                <w:color w:val="000000" w:themeColor="text1"/>
                <w:lang w:val="en-US"/>
              </w:rPr>
            </w:pPr>
          </w:p>
          <w:p w14:paraId="7161C6F6" w14:textId="395F7EFD" w:rsidR="00C201D0" w:rsidRPr="00296C5D" w:rsidRDefault="00C201D0" w:rsidP="00C201D0">
            <w:pPr>
              <w:spacing w:before="100" w:beforeAutospacing="1" w:after="100" w:afterAutospacing="1"/>
              <w:contextualSpacing/>
              <w:jc w:val="both"/>
              <w:rPr>
                <w:rFonts w:ascii="Arial" w:eastAsia="Arial" w:hAnsi="Arial" w:cs="Arial"/>
                <w:b/>
                <w:bCs/>
                <w:color w:val="000000" w:themeColor="text1"/>
                <w:u w:val="single"/>
                <w:lang w:val="en-US"/>
              </w:rPr>
            </w:pPr>
            <w:r w:rsidRPr="00296C5D">
              <w:rPr>
                <w:rFonts w:ascii="Arial" w:eastAsia="Arial" w:hAnsi="Arial" w:cs="Arial"/>
                <w:b/>
                <w:bCs/>
                <w:color w:val="000000" w:themeColor="text1"/>
                <w:u w:val="single"/>
                <w:lang w:val="en-US"/>
              </w:rPr>
              <w:t>Commitment to a Quality Service</w:t>
            </w:r>
          </w:p>
          <w:p w14:paraId="37582EB4" w14:textId="4D0493B8" w:rsidR="00C201D0" w:rsidRPr="00731FCC" w:rsidRDefault="00C201D0" w:rsidP="00C201D0">
            <w:pPr>
              <w:jc w:val="both"/>
              <w:rPr>
                <w:rFonts w:ascii="Arial" w:hAnsi="Arial" w:cs="Arial"/>
                <w:iCs/>
              </w:rPr>
            </w:pPr>
            <w:r w:rsidRPr="00731FCC">
              <w:rPr>
                <w:rFonts w:ascii="Arial" w:hAnsi="Arial" w:cs="Arial"/>
                <w:iCs/>
              </w:rPr>
              <w:t>Demonstrates:</w:t>
            </w:r>
          </w:p>
          <w:p w14:paraId="7228F201"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 xml:space="preserve">Evidence of incorporating the needs of the service user into service delivery </w:t>
            </w:r>
          </w:p>
          <w:p w14:paraId="27D90939"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Evidence of proactively identifying areas for improvement and the development of practical solutions for their implementation</w:t>
            </w:r>
          </w:p>
          <w:p w14:paraId="4C43A919"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Evidence of practicing and promoting a strong focus on delivering high quality customer service for internal and external customers</w:t>
            </w:r>
          </w:p>
          <w:p w14:paraId="5ABAF24E"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Commitment to developing own knowledge and expertise</w:t>
            </w:r>
          </w:p>
          <w:p w14:paraId="180D4A7E" w14:textId="77777777" w:rsidR="00C201D0" w:rsidRPr="007171D8" w:rsidRDefault="00C201D0" w:rsidP="00C201D0">
            <w:pPr>
              <w:contextualSpacing/>
              <w:jc w:val="both"/>
              <w:rPr>
                <w:rFonts w:ascii="Arial" w:eastAsia="Arial" w:hAnsi="Arial" w:cs="Arial"/>
                <w:i/>
                <w:color w:val="000000" w:themeColor="text1"/>
              </w:rPr>
            </w:pPr>
          </w:p>
          <w:p w14:paraId="23297EBD" w14:textId="6276FB34" w:rsidR="00C201D0" w:rsidRPr="00296C5D" w:rsidRDefault="00C201D0" w:rsidP="00C201D0">
            <w:pPr>
              <w:jc w:val="both"/>
              <w:rPr>
                <w:rFonts w:ascii="Arial" w:eastAsia="Arial" w:hAnsi="Arial" w:cs="Arial"/>
                <w:bCs/>
                <w:i/>
                <w:color w:val="000000" w:themeColor="text1"/>
                <w:u w:val="single"/>
                <w:lang w:val="en-US"/>
              </w:rPr>
            </w:pPr>
            <w:r w:rsidRPr="00296C5D">
              <w:rPr>
                <w:rFonts w:ascii="Arial" w:eastAsia="Arial" w:hAnsi="Arial" w:cs="Arial"/>
                <w:b/>
                <w:bCs/>
                <w:color w:val="000000" w:themeColor="text1"/>
                <w:u w:val="single"/>
                <w:lang w:val="en-US"/>
              </w:rPr>
              <w:t>Evaluating Information, Problem Solving &amp; Decision Making</w:t>
            </w:r>
          </w:p>
          <w:p w14:paraId="003BC3E5" w14:textId="0FD6DE25" w:rsidR="00C201D0" w:rsidRPr="00731FCC" w:rsidRDefault="00C201D0" w:rsidP="00C201D0">
            <w:pPr>
              <w:jc w:val="both"/>
              <w:rPr>
                <w:rFonts w:ascii="Arial" w:hAnsi="Arial" w:cs="Arial"/>
                <w:iCs/>
              </w:rPr>
            </w:pPr>
            <w:r w:rsidRPr="00731FCC">
              <w:rPr>
                <w:rFonts w:ascii="Arial" w:hAnsi="Arial" w:cs="Arial"/>
                <w:iCs/>
              </w:rPr>
              <w:t>Demonstrates:</w:t>
            </w:r>
          </w:p>
          <w:p w14:paraId="5B6FD5FD"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The ability to gather and analyse information from relevant sources, weighing up a range of critical factors to develop solutions and make decisions as appropriate</w:t>
            </w:r>
          </w:p>
          <w:p w14:paraId="6C713C59"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Ability to make sound decisions with a well-reasoned rationale and to stand by these</w:t>
            </w:r>
          </w:p>
          <w:p w14:paraId="4F2522AF"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Initiative in the resolution of complex issues</w:t>
            </w:r>
          </w:p>
          <w:p w14:paraId="5EB07342"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A capacity to develop new proposals and put forward solutions to address problems</w:t>
            </w:r>
          </w:p>
          <w:p w14:paraId="479C73D4" w14:textId="77777777" w:rsidR="00C201D0" w:rsidRPr="001002EE" w:rsidRDefault="00C201D0" w:rsidP="00C201D0">
            <w:pPr>
              <w:spacing w:after="200" w:line="276" w:lineRule="auto"/>
              <w:contextualSpacing/>
              <w:jc w:val="both"/>
              <w:rPr>
                <w:rFonts w:ascii="Arial" w:hAnsi="Arial" w:cs="Arial"/>
                <w:sz w:val="18"/>
                <w:szCs w:val="18"/>
              </w:rPr>
            </w:pPr>
          </w:p>
          <w:p w14:paraId="19B00EE3" w14:textId="1C46D89D" w:rsidR="00C201D0" w:rsidRPr="00296C5D" w:rsidRDefault="00C201D0" w:rsidP="00C201D0">
            <w:pPr>
              <w:jc w:val="both"/>
              <w:rPr>
                <w:rFonts w:ascii="Arial" w:eastAsia="Arial" w:hAnsi="Arial" w:cs="Arial"/>
                <w:b/>
                <w:bCs/>
                <w:color w:val="000000" w:themeColor="text1"/>
                <w:u w:val="single"/>
                <w:lang w:val="en-US"/>
              </w:rPr>
            </w:pPr>
            <w:r w:rsidRPr="00296C5D">
              <w:rPr>
                <w:rFonts w:ascii="Arial" w:eastAsia="Arial" w:hAnsi="Arial" w:cs="Arial"/>
                <w:b/>
                <w:bCs/>
                <w:color w:val="000000" w:themeColor="text1"/>
                <w:u w:val="single"/>
                <w:lang w:val="en-US"/>
              </w:rPr>
              <w:t xml:space="preserve">Team working </w:t>
            </w:r>
          </w:p>
          <w:p w14:paraId="0B467DE9" w14:textId="6CFD2D78" w:rsidR="00C201D0" w:rsidRPr="00731FCC" w:rsidRDefault="00C201D0" w:rsidP="00C201D0">
            <w:pPr>
              <w:jc w:val="both"/>
              <w:rPr>
                <w:rFonts w:ascii="Arial" w:hAnsi="Arial" w:cs="Arial"/>
                <w:iCs/>
              </w:rPr>
            </w:pPr>
            <w:r w:rsidRPr="00731FCC">
              <w:rPr>
                <w:rFonts w:ascii="Arial" w:hAnsi="Arial" w:cs="Arial"/>
                <w:iCs/>
              </w:rPr>
              <w:t>Demonstrates:</w:t>
            </w:r>
          </w:p>
          <w:p w14:paraId="6E3F7AD6" w14:textId="69220239" w:rsidR="00C201D0" w:rsidRPr="005E0BEA" w:rsidRDefault="00C201D0" w:rsidP="00C201D0">
            <w:pPr>
              <w:numPr>
                <w:ilvl w:val="0"/>
                <w:numId w:val="6"/>
              </w:numPr>
              <w:jc w:val="both"/>
              <w:rPr>
                <w:rFonts w:ascii="Arial" w:hAnsi="Arial" w:cs="Arial"/>
                <w:iCs/>
              </w:rPr>
            </w:pPr>
            <w:r w:rsidRPr="005E0BEA">
              <w:rPr>
                <w:rFonts w:ascii="Arial" w:hAnsi="Arial" w:cs="Arial"/>
                <w:iCs/>
              </w:rPr>
              <w:t>The ability to lead the team by example, coachin</w:t>
            </w:r>
            <w:r>
              <w:rPr>
                <w:rFonts w:ascii="Arial" w:hAnsi="Arial" w:cs="Arial"/>
                <w:iCs/>
              </w:rPr>
              <w:t>g and supporting individuals as</w:t>
            </w:r>
            <w:r w:rsidRPr="005E0BEA">
              <w:rPr>
                <w:rFonts w:ascii="Arial" w:hAnsi="Arial" w:cs="Arial"/>
                <w:iCs/>
              </w:rPr>
              <w:t xml:space="preserve"> required.</w:t>
            </w:r>
          </w:p>
          <w:p w14:paraId="145863A6" w14:textId="354B5708" w:rsidR="00C201D0" w:rsidRPr="005E0BEA" w:rsidRDefault="00C201D0" w:rsidP="00C201D0">
            <w:pPr>
              <w:numPr>
                <w:ilvl w:val="0"/>
                <w:numId w:val="6"/>
              </w:numPr>
              <w:jc w:val="both"/>
              <w:rPr>
                <w:rFonts w:ascii="Arial" w:hAnsi="Arial" w:cs="Arial"/>
                <w:iCs/>
              </w:rPr>
            </w:pPr>
            <w:r w:rsidRPr="005E0BEA">
              <w:rPr>
                <w:rFonts w:ascii="Arial" w:hAnsi="Arial" w:cs="Arial"/>
                <w:iCs/>
              </w:rPr>
              <w:t>The ability to work  with the team to facilitate high performance, developing clear and realistic objectives</w:t>
            </w:r>
          </w:p>
          <w:p w14:paraId="1DF38D2E" w14:textId="6F26DBFA" w:rsidR="00C201D0" w:rsidRPr="005E0BEA" w:rsidRDefault="00C201D0" w:rsidP="00C201D0">
            <w:pPr>
              <w:numPr>
                <w:ilvl w:val="0"/>
                <w:numId w:val="6"/>
              </w:numPr>
              <w:jc w:val="both"/>
              <w:rPr>
                <w:rFonts w:ascii="Arial" w:hAnsi="Arial" w:cs="Arial"/>
                <w:iCs/>
              </w:rPr>
            </w:pPr>
            <w:r w:rsidRPr="005E0BEA">
              <w:rPr>
                <w:rFonts w:ascii="Arial" w:hAnsi="Arial" w:cs="Arial"/>
                <w:iCs/>
              </w:rPr>
              <w:t>The ability to address performance issues as they arise</w:t>
            </w:r>
          </w:p>
          <w:p w14:paraId="237BE831" w14:textId="77777777" w:rsidR="00C201D0" w:rsidRPr="005E0BEA" w:rsidRDefault="00C201D0" w:rsidP="00C201D0">
            <w:pPr>
              <w:numPr>
                <w:ilvl w:val="0"/>
                <w:numId w:val="6"/>
              </w:numPr>
              <w:jc w:val="both"/>
              <w:rPr>
                <w:rFonts w:ascii="Arial" w:hAnsi="Arial" w:cs="Arial"/>
                <w:iCs/>
              </w:rPr>
            </w:pPr>
            <w:r w:rsidRPr="005E0BEA">
              <w:rPr>
                <w:rFonts w:ascii="Arial" w:hAnsi="Arial" w:cs="Arial"/>
                <w:iCs/>
              </w:rPr>
              <w:t>Flexibility and willingness to adapt , positively contributing to the implementation of change</w:t>
            </w:r>
          </w:p>
          <w:p w14:paraId="2B224F37" w14:textId="23E47EF6" w:rsidR="00C201D0" w:rsidRPr="007171D8" w:rsidRDefault="00C201D0" w:rsidP="00C201D0">
            <w:pPr>
              <w:contextualSpacing/>
              <w:rPr>
                <w:rFonts w:ascii="Arial" w:eastAsia="Arial" w:hAnsi="Arial" w:cs="Arial"/>
                <w:i/>
                <w:color w:val="000000" w:themeColor="text1"/>
              </w:rPr>
            </w:pPr>
          </w:p>
          <w:p w14:paraId="1D49D245" w14:textId="2B5767FD" w:rsidR="00C201D0" w:rsidRPr="00296C5D" w:rsidRDefault="00C201D0" w:rsidP="00C201D0">
            <w:pPr>
              <w:rPr>
                <w:rFonts w:ascii="Arial" w:eastAsia="Arial" w:hAnsi="Arial" w:cs="Arial"/>
                <w:b/>
                <w:bCs/>
                <w:color w:val="000000" w:themeColor="text1"/>
                <w:u w:val="single"/>
                <w:lang w:val="en-US"/>
              </w:rPr>
            </w:pPr>
            <w:r w:rsidRPr="00296C5D">
              <w:rPr>
                <w:rFonts w:ascii="Arial" w:eastAsia="Arial" w:hAnsi="Arial" w:cs="Arial"/>
                <w:b/>
                <w:bCs/>
                <w:color w:val="000000" w:themeColor="text1"/>
                <w:u w:val="single"/>
                <w:lang w:val="en-US"/>
              </w:rPr>
              <w:t>Communications &amp; Interpersonal Skills</w:t>
            </w:r>
          </w:p>
          <w:p w14:paraId="533D1978" w14:textId="6BA87F6B" w:rsidR="00C201D0" w:rsidRPr="008E283F" w:rsidRDefault="00C201D0" w:rsidP="00C201D0">
            <w:pPr>
              <w:rPr>
                <w:rFonts w:ascii="Arial" w:hAnsi="Arial" w:cs="Arial"/>
                <w:iCs/>
              </w:rPr>
            </w:pPr>
            <w:r w:rsidRPr="00731FCC">
              <w:rPr>
                <w:rFonts w:ascii="Arial" w:hAnsi="Arial" w:cs="Arial"/>
                <w:iCs/>
              </w:rPr>
              <w:t>Demonstrates:</w:t>
            </w:r>
          </w:p>
          <w:p w14:paraId="55DE1AB8" w14:textId="77777777" w:rsidR="00C201D0" w:rsidRPr="005E0BEA" w:rsidRDefault="00C201D0" w:rsidP="00C201D0">
            <w:pPr>
              <w:numPr>
                <w:ilvl w:val="0"/>
                <w:numId w:val="6"/>
              </w:numPr>
              <w:rPr>
                <w:rFonts w:ascii="Arial" w:hAnsi="Arial" w:cs="Arial"/>
                <w:iCs/>
              </w:rPr>
            </w:pPr>
            <w:r w:rsidRPr="005E0BEA">
              <w:rPr>
                <w:rFonts w:ascii="Arial" w:hAnsi="Arial" w:cs="Arial"/>
                <w:iCs/>
              </w:rPr>
              <w:t>Excellent communication and interpersonal skills in order to deal effectively with a wide range of stakeholders</w:t>
            </w:r>
          </w:p>
          <w:p w14:paraId="44B3E55A" w14:textId="7058AC29" w:rsidR="00C201D0" w:rsidRPr="005E0BEA" w:rsidRDefault="00C201D0" w:rsidP="00C201D0">
            <w:pPr>
              <w:numPr>
                <w:ilvl w:val="0"/>
                <w:numId w:val="6"/>
              </w:numPr>
              <w:rPr>
                <w:rFonts w:ascii="Arial" w:hAnsi="Arial" w:cs="Arial"/>
                <w:iCs/>
              </w:rPr>
            </w:pPr>
            <w:r w:rsidRPr="005E0BEA">
              <w:rPr>
                <w:rFonts w:ascii="Arial" w:hAnsi="Arial" w:cs="Arial"/>
                <w:iCs/>
              </w:rPr>
              <w:t xml:space="preserve">The ability to present information clearly, concisely and confidently when speaking and in writing. </w:t>
            </w:r>
          </w:p>
          <w:p w14:paraId="6DFB9E20" w14:textId="6AC7FBB7" w:rsidR="00C201D0" w:rsidRPr="001002EE" w:rsidRDefault="00C201D0" w:rsidP="00C201D0">
            <w:pPr>
              <w:numPr>
                <w:ilvl w:val="0"/>
                <w:numId w:val="6"/>
              </w:numPr>
              <w:rPr>
                <w:rFonts w:ascii="Arial" w:hAnsi="Arial" w:cs="Arial"/>
                <w:iCs/>
                <w:u w:val="single"/>
              </w:rPr>
            </w:pPr>
            <w:r w:rsidRPr="005E0BEA">
              <w:rPr>
                <w:rFonts w:ascii="Arial" w:hAnsi="Arial" w:cs="Arial"/>
                <w:iCs/>
              </w:rPr>
              <w:t>The ability to build and maintain relationships with colleagues and other stakeholders to assist in performing the role</w:t>
            </w:r>
            <w:r>
              <w:rPr>
                <w:rFonts w:ascii="Arial" w:hAnsi="Arial" w:cs="Arial"/>
                <w:iCs/>
              </w:rPr>
              <w:t>.</w:t>
            </w:r>
          </w:p>
        </w:tc>
      </w:tr>
      <w:tr w:rsidR="00C201D0" w:rsidRPr="005E0BEA" w14:paraId="108150A1" w14:textId="77777777" w:rsidTr="05C55DB9">
        <w:tc>
          <w:tcPr>
            <w:tcW w:w="2364" w:type="dxa"/>
          </w:tcPr>
          <w:p w14:paraId="5DBD3A4C" w14:textId="11CEF694" w:rsidR="00C201D0" w:rsidRPr="00682F03" w:rsidRDefault="00C201D0" w:rsidP="00C201D0">
            <w:pPr>
              <w:rPr>
                <w:rFonts w:ascii="Arial" w:hAnsi="Arial" w:cs="Arial"/>
                <w:b/>
                <w:bCs/>
              </w:rPr>
            </w:pPr>
            <w:r w:rsidRPr="00682F03">
              <w:rPr>
                <w:rFonts w:ascii="Arial" w:hAnsi="Arial" w:cs="Arial"/>
                <w:b/>
                <w:bCs/>
              </w:rPr>
              <w:lastRenderedPageBreak/>
              <w:t>Campaign Specific Selection Process</w:t>
            </w:r>
          </w:p>
          <w:p w14:paraId="70DF9E56" w14:textId="7CB24149" w:rsidR="00C201D0" w:rsidRPr="00682F03" w:rsidRDefault="00C201D0" w:rsidP="00C201D0">
            <w:pPr>
              <w:jc w:val="both"/>
              <w:rPr>
                <w:rFonts w:ascii="Arial" w:hAnsi="Arial" w:cs="Arial"/>
                <w:b/>
                <w:bCs/>
              </w:rPr>
            </w:pPr>
          </w:p>
          <w:p w14:paraId="569ED962" w14:textId="521C041A" w:rsidR="00C201D0" w:rsidRPr="005E0BEA" w:rsidRDefault="00C201D0" w:rsidP="00C201D0">
            <w:pPr>
              <w:jc w:val="both"/>
              <w:rPr>
                <w:rFonts w:ascii="Arial" w:hAnsi="Arial" w:cs="Arial"/>
                <w:b/>
                <w:bCs/>
              </w:rPr>
            </w:pPr>
            <w:r w:rsidRPr="00682F03">
              <w:rPr>
                <w:rFonts w:ascii="Arial" w:hAnsi="Arial" w:cs="Arial"/>
                <w:b/>
                <w:bCs/>
              </w:rPr>
              <w:t>Ranking/Shortlisting / Interview</w:t>
            </w:r>
          </w:p>
        </w:tc>
        <w:tc>
          <w:tcPr>
            <w:tcW w:w="8256" w:type="dxa"/>
          </w:tcPr>
          <w:p w14:paraId="290FC32D" w14:textId="417BBA9F" w:rsidR="00C201D0" w:rsidRPr="00682F03" w:rsidRDefault="00C201D0" w:rsidP="00C201D0">
            <w:pPr>
              <w:jc w:val="both"/>
              <w:rPr>
                <w:rFonts w:ascii="Arial" w:hAnsi="Arial" w:cs="Arial"/>
              </w:rPr>
            </w:pPr>
            <w:r w:rsidRPr="00682F03">
              <w:rPr>
                <w:rFonts w:ascii="Arial" w:hAnsi="Arial" w:cs="Arial"/>
              </w:rPr>
              <w:t>A ranking and or shortlisting exercise may be carried out on the basis of information sup</w:t>
            </w:r>
            <w:r>
              <w:rPr>
                <w:rFonts w:ascii="Arial" w:hAnsi="Arial" w:cs="Arial"/>
              </w:rPr>
              <w:t>plied in your application form.</w:t>
            </w:r>
            <w:r w:rsidRPr="00682F03">
              <w:rPr>
                <w:rFonts w:ascii="Arial" w:hAnsi="Arial" w:cs="Arial"/>
              </w:rPr>
              <w:t xml:space="preserve">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44E871BC" w14:textId="77777777" w:rsidR="00C201D0" w:rsidRPr="00682F03" w:rsidRDefault="00C201D0" w:rsidP="00C201D0">
            <w:pPr>
              <w:jc w:val="both"/>
              <w:rPr>
                <w:rFonts w:ascii="Arial" w:hAnsi="Arial" w:cs="Arial"/>
              </w:rPr>
            </w:pPr>
          </w:p>
          <w:p w14:paraId="07D24DB4" w14:textId="77777777" w:rsidR="00C201D0" w:rsidRPr="00682F03" w:rsidRDefault="00C201D0" w:rsidP="00C201D0">
            <w:pPr>
              <w:jc w:val="both"/>
              <w:rPr>
                <w:rFonts w:ascii="Arial" w:hAnsi="Arial" w:cs="Arial"/>
                <w:u w:val="single"/>
              </w:rPr>
            </w:pPr>
            <w:r w:rsidRPr="00682F03">
              <w:rPr>
                <w:rFonts w:ascii="Arial" w:hAnsi="Arial" w:cs="Arial"/>
                <w:u w:val="single"/>
              </w:rPr>
              <w:lastRenderedPageBreak/>
              <w:t xml:space="preserve">Failure to include information regarding these requirements may result in you not being called forward to the next stage of the selection process.  </w:t>
            </w:r>
          </w:p>
          <w:p w14:paraId="144A5D23" w14:textId="77777777" w:rsidR="00C201D0" w:rsidRPr="00682F03" w:rsidRDefault="00C201D0" w:rsidP="00C201D0">
            <w:pPr>
              <w:jc w:val="both"/>
              <w:rPr>
                <w:rFonts w:ascii="Arial" w:hAnsi="Arial" w:cs="Arial"/>
                <w:i/>
                <w:iCs/>
              </w:rPr>
            </w:pPr>
          </w:p>
          <w:p w14:paraId="4720D0B1" w14:textId="1488B485" w:rsidR="00C201D0" w:rsidRDefault="00C201D0" w:rsidP="00C201D0">
            <w:pPr>
              <w:jc w:val="both"/>
              <w:rPr>
                <w:rFonts w:ascii="Arial" w:hAnsi="Arial" w:cs="Arial"/>
                <w:iCs/>
              </w:rPr>
            </w:pPr>
            <w:r w:rsidRPr="00682F03">
              <w:rPr>
                <w:rFonts w:ascii="Arial" w:hAnsi="Arial" w:cs="Arial"/>
                <w:iCs/>
              </w:rPr>
              <w:t>Those successful at the ranking stage of this process (where applied) will be placed on an order of merit and will be called to interview in ‘bands’ depending on the service needs of the organisation.</w:t>
            </w:r>
          </w:p>
          <w:p w14:paraId="5B81FFB9" w14:textId="77777777" w:rsidR="00C201D0" w:rsidRDefault="00C201D0" w:rsidP="00C201D0">
            <w:pPr>
              <w:jc w:val="both"/>
              <w:rPr>
                <w:rFonts w:ascii="Arial" w:hAnsi="Arial" w:cs="Arial"/>
                <w:iCs/>
              </w:rPr>
            </w:pPr>
          </w:p>
          <w:p w14:paraId="738610EB" w14:textId="74142C2A" w:rsidR="00C201D0" w:rsidRPr="007171D8" w:rsidRDefault="00C201D0" w:rsidP="00C201D0">
            <w:pPr>
              <w:rPr>
                <w:rFonts w:ascii="Arial" w:hAnsi="Arial" w:cs="Arial"/>
                <w:iCs/>
              </w:rPr>
            </w:pPr>
            <w:r>
              <w:rPr>
                <w:rFonts w:ascii="Arial" w:hAnsi="Arial" w:cs="Arial"/>
                <w:iCs/>
              </w:rPr>
              <w:t>The HSE is an equal opportunities employer.</w:t>
            </w:r>
          </w:p>
        </w:tc>
      </w:tr>
      <w:tr w:rsidR="00C201D0" w:rsidRPr="005E0BEA" w14:paraId="765A0AE5" w14:textId="77777777" w:rsidTr="05C55DB9">
        <w:tc>
          <w:tcPr>
            <w:tcW w:w="2364" w:type="dxa"/>
          </w:tcPr>
          <w:p w14:paraId="69769C16" w14:textId="7B496DD6" w:rsidR="00C201D0" w:rsidRPr="005E0BEA" w:rsidRDefault="00C201D0" w:rsidP="00C201D0">
            <w:pPr>
              <w:jc w:val="both"/>
              <w:rPr>
                <w:rFonts w:ascii="Arial" w:hAnsi="Arial" w:cs="Arial"/>
                <w:b/>
                <w:bCs/>
              </w:rPr>
            </w:pPr>
            <w:r w:rsidRPr="005E0BEA">
              <w:rPr>
                <w:rFonts w:ascii="Arial" w:hAnsi="Arial" w:cs="Arial"/>
                <w:b/>
                <w:bCs/>
              </w:rPr>
              <w:lastRenderedPageBreak/>
              <w:t>Code of Practice</w:t>
            </w:r>
          </w:p>
        </w:tc>
        <w:tc>
          <w:tcPr>
            <w:tcW w:w="8256" w:type="dxa"/>
          </w:tcPr>
          <w:p w14:paraId="775FF3A5" w14:textId="77777777" w:rsidR="00C201D0" w:rsidRPr="00F1442F" w:rsidRDefault="00C201D0" w:rsidP="00C201D0">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3712F561" w14:textId="77777777" w:rsidR="00C201D0" w:rsidRPr="00F1442F" w:rsidRDefault="00C201D0" w:rsidP="00C201D0">
            <w:pPr>
              <w:rPr>
                <w:rFonts w:ascii="Arial" w:hAnsi="Arial" w:cs="Arial"/>
              </w:rPr>
            </w:pPr>
          </w:p>
          <w:p w14:paraId="6D5C6E91" w14:textId="77777777" w:rsidR="00C201D0" w:rsidRPr="00F1442F" w:rsidRDefault="00C201D0" w:rsidP="00C201D0">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0E0A92D6" w14:textId="77777777" w:rsidR="00C201D0" w:rsidRPr="00F1442F" w:rsidRDefault="00C201D0" w:rsidP="00C201D0">
            <w:pPr>
              <w:ind w:firstLine="720"/>
              <w:rPr>
                <w:rFonts w:ascii="Arial" w:hAnsi="Arial" w:cs="Arial"/>
              </w:rPr>
            </w:pPr>
          </w:p>
          <w:p w14:paraId="0614B6A8" w14:textId="26E0B64B" w:rsidR="00C201D0" w:rsidRPr="001002EE" w:rsidRDefault="00C201D0" w:rsidP="00C201D0">
            <w:pPr>
              <w:rPr>
                <w:rFonts w:ascii="Arial" w:hAnsi="Arial" w:cs="Arial"/>
                <w:lang w:val="en-IE" w:eastAsia="en-US"/>
              </w:rPr>
            </w:pPr>
            <w:r w:rsidRPr="00F1442F">
              <w:rPr>
                <w:rFonts w:ascii="Arial" w:hAnsi="Arial" w:cs="Arial"/>
              </w:rPr>
              <w:t xml:space="preserve">The CPSA Code of Practice can be accessed via </w:t>
            </w:r>
            <w:hyperlink r:id="rId12" w:history="1">
              <w:r w:rsidRPr="00F1442F">
                <w:rPr>
                  <w:rStyle w:val="Hyperlink"/>
                  <w:rFonts w:ascii="Arial" w:hAnsi="Arial" w:cs="Arial"/>
                </w:rPr>
                <w:t>https://www.cpsa.ie/</w:t>
              </w:r>
            </w:hyperlink>
            <w:r w:rsidRPr="00F1442F">
              <w:rPr>
                <w:rFonts w:ascii="Arial" w:hAnsi="Arial" w:cs="Arial"/>
              </w:rPr>
              <w:t>.</w:t>
            </w:r>
          </w:p>
        </w:tc>
      </w:tr>
      <w:tr w:rsidR="00C201D0" w:rsidRPr="005E0BEA" w14:paraId="162CF36B" w14:textId="77777777" w:rsidTr="05C55DB9">
        <w:tc>
          <w:tcPr>
            <w:tcW w:w="10620" w:type="dxa"/>
            <w:gridSpan w:val="2"/>
          </w:tcPr>
          <w:p w14:paraId="44DF213D" w14:textId="01115AE4" w:rsidR="00C201D0" w:rsidRPr="005E0BEA" w:rsidRDefault="00C201D0" w:rsidP="00C201D0">
            <w:pPr>
              <w:jc w:val="both"/>
              <w:rPr>
                <w:rFonts w:ascii="Arial" w:hAnsi="Arial" w:cs="Arial"/>
              </w:rPr>
            </w:pPr>
            <w:r w:rsidRPr="005E0BEA">
              <w:rPr>
                <w:rFonts w:ascii="Arial" w:hAnsi="Arial" w:cs="Arial"/>
              </w:rPr>
              <w:t>The reform programme outlined for the Health Services may impact on this role and as s</w:t>
            </w:r>
            <w:r>
              <w:rPr>
                <w:rFonts w:ascii="Arial" w:hAnsi="Arial" w:cs="Arial"/>
              </w:rPr>
              <w:t>tructures change the job specification</w:t>
            </w:r>
            <w:r w:rsidRPr="005E0BEA">
              <w:rPr>
                <w:rFonts w:ascii="Arial" w:hAnsi="Arial" w:cs="Arial"/>
              </w:rPr>
              <w:t xml:space="preserve"> may be reviewed.</w:t>
            </w:r>
          </w:p>
          <w:p w14:paraId="463F29E8" w14:textId="55842581" w:rsidR="00C201D0" w:rsidRPr="005E0BEA" w:rsidRDefault="00C201D0" w:rsidP="00C201D0">
            <w:pPr>
              <w:jc w:val="both"/>
              <w:rPr>
                <w:rFonts w:ascii="Arial" w:hAnsi="Arial" w:cs="Arial"/>
              </w:rPr>
            </w:pPr>
          </w:p>
          <w:p w14:paraId="2FE4F07E" w14:textId="276874B9" w:rsidR="00C201D0" w:rsidRPr="005E0BEA" w:rsidRDefault="00C201D0" w:rsidP="00C201D0">
            <w:pPr>
              <w:jc w:val="both"/>
              <w:rPr>
                <w:rFonts w:ascii="Arial" w:hAnsi="Arial" w:cs="Arial"/>
              </w:rPr>
            </w:pPr>
            <w:r>
              <w:rPr>
                <w:rFonts w:ascii="Arial" w:hAnsi="Arial" w:cs="Arial"/>
              </w:rPr>
              <w:t>This job specification</w:t>
            </w:r>
            <w:r w:rsidRPr="005E0BEA">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3B7B4B86" w14:textId="79625BDE" w:rsidR="00EE78E1" w:rsidRPr="00D7351F" w:rsidRDefault="00EE78E1" w:rsidP="00D7351F">
      <w:pPr>
        <w:jc w:val="both"/>
        <w:rPr>
          <w:rFonts w:ascii="Arial" w:hAnsi="Arial" w:cs="Arial"/>
        </w:rPr>
      </w:pPr>
    </w:p>
    <w:p w14:paraId="3A0FF5F2" w14:textId="6F2E8E82" w:rsidR="00EE78E1" w:rsidRPr="005E0BEA" w:rsidRDefault="00EE78E1">
      <w:pPr>
        <w:jc w:val="center"/>
        <w:rPr>
          <w:rFonts w:ascii="Arial" w:hAnsi="Arial" w:cs="Arial"/>
          <w:b/>
        </w:rPr>
      </w:pPr>
    </w:p>
    <w:p w14:paraId="5630AD66" w14:textId="236F714F" w:rsidR="00923221" w:rsidRDefault="00923221">
      <w:pPr>
        <w:jc w:val="center"/>
        <w:rPr>
          <w:rFonts w:ascii="Arial" w:hAnsi="Arial" w:cs="Arial"/>
          <w:b/>
        </w:rPr>
      </w:pPr>
    </w:p>
    <w:p w14:paraId="61829076" w14:textId="0588D463" w:rsidR="00234362" w:rsidRDefault="00234362" w:rsidP="00234362">
      <w:pPr>
        <w:ind w:left="-709" w:right="429"/>
        <w:jc w:val="center"/>
        <w:rPr>
          <w:rFonts w:ascii="Arial" w:hAnsi="Arial" w:cs="Arial"/>
        </w:rPr>
      </w:pPr>
    </w:p>
    <w:p w14:paraId="742F3B45" w14:textId="3F08CE66" w:rsidR="007171D8" w:rsidRDefault="007171D8" w:rsidP="00234362">
      <w:pPr>
        <w:ind w:left="-709" w:right="429"/>
        <w:jc w:val="center"/>
        <w:rPr>
          <w:rFonts w:ascii="Arial" w:hAnsi="Arial" w:cs="Arial"/>
          <w:b/>
        </w:rPr>
      </w:pPr>
    </w:p>
    <w:p w14:paraId="059BDCC4" w14:textId="587B1973" w:rsidR="007171D8" w:rsidRDefault="007171D8" w:rsidP="00234362">
      <w:pPr>
        <w:ind w:left="-709" w:right="429"/>
        <w:jc w:val="center"/>
        <w:rPr>
          <w:rFonts w:ascii="Arial" w:hAnsi="Arial" w:cs="Arial"/>
          <w:b/>
        </w:rPr>
      </w:pPr>
    </w:p>
    <w:p w14:paraId="3627D290" w14:textId="77777777" w:rsidR="00E551E4" w:rsidRDefault="00E551E4" w:rsidP="00234362">
      <w:pPr>
        <w:ind w:left="-709" w:right="429"/>
        <w:jc w:val="center"/>
        <w:rPr>
          <w:rFonts w:ascii="Arial" w:hAnsi="Arial" w:cs="Arial"/>
          <w:b/>
        </w:rPr>
      </w:pPr>
    </w:p>
    <w:p w14:paraId="2981C102" w14:textId="77777777" w:rsidR="00E551E4" w:rsidRDefault="00E551E4" w:rsidP="00234362">
      <w:pPr>
        <w:ind w:left="-709" w:right="429"/>
        <w:jc w:val="center"/>
        <w:rPr>
          <w:rFonts w:ascii="Arial" w:hAnsi="Arial" w:cs="Arial"/>
          <w:b/>
        </w:rPr>
      </w:pPr>
    </w:p>
    <w:p w14:paraId="4335CB7F" w14:textId="77777777" w:rsidR="00E551E4" w:rsidRDefault="00E551E4" w:rsidP="00234362">
      <w:pPr>
        <w:ind w:left="-709" w:right="429"/>
        <w:jc w:val="center"/>
        <w:rPr>
          <w:rFonts w:ascii="Arial" w:hAnsi="Arial" w:cs="Arial"/>
          <w:b/>
        </w:rPr>
      </w:pPr>
    </w:p>
    <w:p w14:paraId="20E3F888" w14:textId="77777777" w:rsidR="00E551E4" w:rsidRDefault="00E551E4" w:rsidP="00234362">
      <w:pPr>
        <w:ind w:left="-709" w:right="429"/>
        <w:jc w:val="center"/>
        <w:rPr>
          <w:rFonts w:ascii="Arial" w:hAnsi="Arial" w:cs="Arial"/>
          <w:b/>
        </w:rPr>
      </w:pPr>
    </w:p>
    <w:p w14:paraId="0A06EE59" w14:textId="77777777" w:rsidR="00E551E4" w:rsidRDefault="00E551E4" w:rsidP="00234362">
      <w:pPr>
        <w:ind w:left="-709" w:right="429"/>
        <w:jc w:val="center"/>
        <w:rPr>
          <w:rFonts w:ascii="Arial" w:hAnsi="Arial" w:cs="Arial"/>
          <w:b/>
        </w:rPr>
      </w:pPr>
    </w:p>
    <w:p w14:paraId="5ED9287C" w14:textId="77777777" w:rsidR="00E551E4" w:rsidRDefault="00E551E4" w:rsidP="00234362">
      <w:pPr>
        <w:ind w:left="-709" w:right="429"/>
        <w:jc w:val="center"/>
        <w:rPr>
          <w:rFonts w:ascii="Arial" w:hAnsi="Arial" w:cs="Arial"/>
          <w:b/>
        </w:rPr>
      </w:pPr>
    </w:p>
    <w:p w14:paraId="43B10BBB" w14:textId="77777777" w:rsidR="00E551E4" w:rsidRDefault="00E551E4" w:rsidP="00234362">
      <w:pPr>
        <w:ind w:left="-709" w:right="429"/>
        <w:jc w:val="center"/>
        <w:rPr>
          <w:rFonts w:ascii="Arial" w:hAnsi="Arial" w:cs="Arial"/>
          <w:b/>
        </w:rPr>
      </w:pPr>
    </w:p>
    <w:p w14:paraId="1A46C337" w14:textId="77777777" w:rsidR="00E551E4" w:rsidRDefault="00E551E4" w:rsidP="00234362">
      <w:pPr>
        <w:ind w:left="-709" w:right="429"/>
        <w:jc w:val="center"/>
        <w:rPr>
          <w:rFonts w:ascii="Arial" w:hAnsi="Arial" w:cs="Arial"/>
          <w:b/>
        </w:rPr>
      </w:pPr>
    </w:p>
    <w:p w14:paraId="6DDD15F2" w14:textId="77777777" w:rsidR="00E551E4" w:rsidRDefault="00E551E4" w:rsidP="00234362">
      <w:pPr>
        <w:ind w:left="-709" w:right="429"/>
        <w:jc w:val="center"/>
        <w:rPr>
          <w:rFonts w:ascii="Arial" w:hAnsi="Arial" w:cs="Arial"/>
          <w:b/>
        </w:rPr>
      </w:pPr>
    </w:p>
    <w:p w14:paraId="6DD5B34E" w14:textId="77777777" w:rsidR="00E551E4" w:rsidRDefault="00E551E4" w:rsidP="00234362">
      <w:pPr>
        <w:ind w:left="-709" w:right="429"/>
        <w:jc w:val="center"/>
        <w:rPr>
          <w:rFonts w:ascii="Arial" w:hAnsi="Arial" w:cs="Arial"/>
          <w:b/>
        </w:rPr>
      </w:pPr>
    </w:p>
    <w:p w14:paraId="28D4415E" w14:textId="77777777" w:rsidR="00E551E4" w:rsidRDefault="00E551E4" w:rsidP="00234362">
      <w:pPr>
        <w:ind w:left="-709" w:right="429"/>
        <w:jc w:val="center"/>
        <w:rPr>
          <w:rFonts w:ascii="Arial" w:hAnsi="Arial" w:cs="Arial"/>
          <w:b/>
        </w:rPr>
      </w:pPr>
    </w:p>
    <w:p w14:paraId="30D268DB" w14:textId="77777777" w:rsidR="00E551E4" w:rsidRDefault="00E551E4" w:rsidP="00234362">
      <w:pPr>
        <w:ind w:left="-709" w:right="429"/>
        <w:jc w:val="center"/>
        <w:rPr>
          <w:rFonts w:ascii="Arial" w:hAnsi="Arial" w:cs="Arial"/>
          <w:b/>
        </w:rPr>
      </w:pPr>
    </w:p>
    <w:p w14:paraId="05982729" w14:textId="5B2F6D84" w:rsidR="00E551E4" w:rsidRDefault="00E551E4" w:rsidP="00234362">
      <w:pPr>
        <w:ind w:left="-709" w:right="429"/>
        <w:jc w:val="center"/>
        <w:rPr>
          <w:rFonts w:ascii="Arial" w:hAnsi="Arial" w:cs="Arial"/>
          <w:b/>
        </w:rPr>
      </w:pPr>
    </w:p>
    <w:p w14:paraId="12250414" w14:textId="77777777" w:rsidR="00E551E4" w:rsidRDefault="00E551E4" w:rsidP="00234362">
      <w:pPr>
        <w:ind w:left="-709" w:right="429"/>
        <w:jc w:val="center"/>
        <w:rPr>
          <w:rFonts w:ascii="Arial" w:hAnsi="Arial" w:cs="Arial"/>
          <w:b/>
        </w:rPr>
      </w:pPr>
    </w:p>
    <w:p w14:paraId="561BB85D" w14:textId="425C5FB0" w:rsidR="00E551E4" w:rsidRDefault="00E551E4" w:rsidP="00234362">
      <w:pPr>
        <w:ind w:left="-709" w:right="429"/>
        <w:jc w:val="center"/>
        <w:rPr>
          <w:rFonts w:ascii="Arial" w:hAnsi="Arial" w:cs="Arial"/>
          <w:b/>
        </w:rPr>
      </w:pPr>
    </w:p>
    <w:p w14:paraId="4914C001" w14:textId="15BE267A" w:rsidR="00E551E4" w:rsidRDefault="00E551E4" w:rsidP="00234362">
      <w:pPr>
        <w:ind w:left="-709" w:right="429"/>
        <w:jc w:val="center"/>
        <w:rPr>
          <w:rFonts w:ascii="Arial" w:hAnsi="Arial" w:cs="Arial"/>
          <w:b/>
        </w:rPr>
      </w:pPr>
    </w:p>
    <w:p w14:paraId="3AD6D7E2" w14:textId="5F24D077" w:rsidR="001002EE" w:rsidRDefault="001002EE" w:rsidP="00234362">
      <w:pPr>
        <w:ind w:left="-709" w:right="429"/>
        <w:jc w:val="center"/>
        <w:rPr>
          <w:rFonts w:ascii="Arial" w:hAnsi="Arial" w:cs="Arial"/>
          <w:b/>
        </w:rPr>
      </w:pPr>
    </w:p>
    <w:p w14:paraId="225E5D7E" w14:textId="193572B5" w:rsidR="001002EE" w:rsidRDefault="001002EE" w:rsidP="00234362">
      <w:pPr>
        <w:ind w:left="-709" w:right="429"/>
        <w:jc w:val="center"/>
        <w:rPr>
          <w:rFonts w:ascii="Arial" w:hAnsi="Arial" w:cs="Arial"/>
          <w:b/>
        </w:rPr>
      </w:pPr>
    </w:p>
    <w:p w14:paraId="327E4B9E" w14:textId="3227B947" w:rsidR="001002EE" w:rsidRDefault="001002EE" w:rsidP="00234362">
      <w:pPr>
        <w:ind w:left="-709" w:right="429"/>
        <w:jc w:val="center"/>
        <w:rPr>
          <w:rFonts w:ascii="Arial" w:hAnsi="Arial" w:cs="Arial"/>
          <w:b/>
        </w:rPr>
      </w:pPr>
    </w:p>
    <w:p w14:paraId="38FB9A35" w14:textId="2757ACAF" w:rsidR="001002EE" w:rsidRDefault="001002EE" w:rsidP="00234362">
      <w:pPr>
        <w:ind w:left="-709" w:right="429"/>
        <w:jc w:val="center"/>
        <w:rPr>
          <w:rFonts w:ascii="Arial" w:hAnsi="Arial" w:cs="Arial"/>
          <w:b/>
        </w:rPr>
      </w:pPr>
    </w:p>
    <w:p w14:paraId="69888FB6" w14:textId="36FE26AA" w:rsidR="001002EE" w:rsidRDefault="001002EE" w:rsidP="00234362">
      <w:pPr>
        <w:ind w:left="-709" w:right="429"/>
        <w:jc w:val="center"/>
        <w:rPr>
          <w:rFonts w:ascii="Arial" w:hAnsi="Arial" w:cs="Arial"/>
          <w:b/>
        </w:rPr>
      </w:pPr>
    </w:p>
    <w:p w14:paraId="4F1E10AA" w14:textId="4F72197B" w:rsidR="001002EE" w:rsidRDefault="001002EE" w:rsidP="00234362">
      <w:pPr>
        <w:ind w:left="-709" w:right="429"/>
        <w:jc w:val="center"/>
        <w:rPr>
          <w:rFonts w:ascii="Arial" w:hAnsi="Arial" w:cs="Arial"/>
          <w:b/>
        </w:rPr>
      </w:pPr>
    </w:p>
    <w:p w14:paraId="674867B6" w14:textId="5FBF9DC3" w:rsidR="001002EE" w:rsidRDefault="001002EE" w:rsidP="00234362">
      <w:pPr>
        <w:ind w:left="-709" w:right="429"/>
        <w:jc w:val="center"/>
        <w:rPr>
          <w:rFonts w:ascii="Arial" w:hAnsi="Arial" w:cs="Arial"/>
          <w:b/>
        </w:rPr>
      </w:pPr>
    </w:p>
    <w:p w14:paraId="55142A37" w14:textId="01A45ACC" w:rsidR="001002EE" w:rsidRDefault="001002EE" w:rsidP="00234362">
      <w:pPr>
        <w:ind w:left="-709" w:right="429"/>
        <w:jc w:val="center"/>
        <w:rPr>
          <w:rFonts w:ascii="Arial" w:hAnsi="Arial" w:cs="Arial"/>
          <w:b/>
        </w:rPr>
      </w:pPr>
    </w:p>
    <w:p w14:paraId="193BFD48" w14:textId="2D707D56" w:rsidR="001002EE" w:rsidRDefault="001002EE" w:rsidP="00234362">
      <w:pPr>
        <w:ind w:left="-709" w:right="429"/>
        <w:jc w:val="center"/>
        <w:rPr>
          <w:rFonts w:ascii="Arial" w:hAnsi="Arial" w:cs="Arial"/>
          <w:b/>
        </w:rPr>
      </w:pPr>
    </w:p>
    <w:p w14:paraId="4F852AD7" w14:textId="42C94D17" w:rsidR="001002EE" w:rsidRDefault="001002EE" w:rsidP="00234362">
      <w:pPr>
        <w:ind w:left="-709" w:right="429"/>
        <w:jc w:val="center"/>
        <w:rPr>
          <w:rFonts w:ascii="Arial" w:hAnsi="Arial" w:cs="Arial"/>
          <w:b/>
        </w:rPr>
      </w:pPr>
    </w:p>
    <w:p w14:paraId="3F9F3862" w14:textId="5A42D6F3" w:rsidR="001002EE" w:rsidRDefault="001002EE" w:rsidP="00234362">
      <w:pPr>
        <w:ind w:left="-709" w:right="429"/>
        <w:jc w:val="center"/>
        <w:rPr>
          <w:rFonts w:ascii="Arial" w:hAnsi="Arial" w:cs="Arial"/>
          <w:b/>
        </w:rPr>
      </w:pPr>
    </w:p>
    <w:p w14:paraId="513D0FD4" w14:textId="2E9512E8" w:rsidR="001002EE" w:rsidRDefault="001002EE" w:rsidP="00234362">
      <w:pPr>
        <w:ind w:left="-709" w:right="429"/>
        <w:jc w:val="center"/>
        <w:rPr>
          <w:rFonts w:ascii="Arial" w:hAnsi="Arial" w:cs="Arial"/>
          <w:b/>
        </w:rPr>
      </w:pPr>
    </w:p>
    <w:p w14:paraId="28030E6C" w14:textId="184D0B4C" w:rsidR="001002EE" w:rsidRDefault="001002EE" w:rsidP="00234362">
      <w:pPr>
        <w:ind w:left="-709" w:right="429"/>
        <w:jc w:val="center"/>
        <w:rPr>
          <w:rFonts w:ascii="Arial" w:hAnsi="Arial" w:cs="Arial"/>
          <w:b/>
        </w:rPr>
      </w:pPr>
    </w:p>
    <w:p w14:paraId="5EB70FB7" w14:textId="2FE2C6A8" w:rsidR="001002EE" w:rsidRDefault="001002EE" w:rsidP="00234362">
      <w:pPr>
        <w:ind w:left="-709" w:right="429"/>
        <w:jc w:val="center"/>
        <w:rPr>
          <w:rFonts w:ascii="Arial" w:hAnsi="Arial" w:cs="Arial"/>
          <w:b/>
        </w:rPr>
      </w:pPr>
    </w:p>
    <w:p w14:paraId="29EBF971" w14:textId="5CCD38CB" w:rsidR="001002EE" w:rsidRDefault="001002EE" w:rsidP="00234362">
      <w:pPr>
        <w:ind w:left="-709" w:right="429"/>
        <w:jc w:val="center"/>
        <w:rPr>
          <w:rFonts w:ascii="Arial" w:hAnsi="Arial" w:cs="Arial"/>
          <w:b/>
        </w:rPr>
      </w:pPr>
    </w:p>
    <w:p w14:paraId="4808AE4B" w14:textId="10135854" w:rsidR="001002EE" w:rsidRDefault="001002EE" w:rsidP="00234362">
      <w:pPr>
        <w:ind w:left="-709" w:right="429"/>
        <w:jc w:val="center"/>
        <w:rPr>
          <w:rFonts w:ascii="Arial" w:hAnsi="Arial" w:cs="Arial"/>
          <w:b/>
        </w:rPr>
      </w:pPr>
    </w:p>
    <w:p w14:paraId="51304344" w14:textId="43915CBF" w:rsidR="001002EE" w:rsidRDefault="001002EE" w:rsidP="00234362">
      <w:pPr>
        <w:ind w:left="-709" w:right="429"/>
        <w:jc w:val="center"/>
        <w:rPr>
          <w:rFonts w:ascii="Arial" w:hAnsi="Arial" w:cs="Arial"/>
          <w:b/>
        </w:rPr>
      </w:pPr>
    </w:p>
    <w:p w14:paraId="3A9FEB72" w14:textId="24184903" w:rsidR="001002EE" w:rsidRDefault="001002EE" w:rsidP="00234362">
      <w:pPr>
        <w:ind w:left="-709" w:right="429"/>
        <w:jc w:val="center"/>
        <w:rPr>
          <w:rFonts w:ascii="Arial" w:hAnsi="Arial" w:cs="Arial"/>
          <w:b/>
        </w:rPr>
      </w:pPr>
    </w:p>
    <w:p w14:paraId="4E06BCFA" w14:textId="555BC325" w:rsidR="00E551E4" w:rsidRDefault="00E551E4" w:rsidP="0082603F">
      <w:pPr>
        <w:ind w:right="429"/>
        <w:rPr>
          <w:rFonts w:ascii="Arial" w:hAnsi="Arial" w:cs="Arial"/>
          <w:b/>
        </w:rPr>
      </w:pPr>
    </w:p>
    <w:p w14:paraId="2AABED69" w14:textId="05FA0DFD" w:rsidR="00A9723A" w:rsidRPr="001002EE" w:rsidRDefault="00A9723A" w:rsidP="00A9723A">
      <w:pPr>
        <w:ind w:hanging="63"/>
        <w:jc w:val="center"/>
        <w:rPr>
          <w:rFonts w:ascii="Arial" w:hAnsi="Arial" w:cs="Arial"/>
          <w:b/>
        </w:rPr>
      </w:pPr>
      <w:r w:rsidRPr="001002EE">
        <w:rPr>
          <w:rFonts w:ascii="Arial" w:hAnsi="Arial" w:cs="Arial"/>
          <w:b/>
        </w:rPr>
        <w:t xml:space="preserve">Grade VII </w:t>
      </w:r>
      <w:r w:rsidR="001002EE">
        <w:rPr>
          <w:rFonts w:ascii="Arial" w:hAnsi="Arial" w:cs="Arial"/>
          <w:b/>
        </w:rPr>
        <w:t>Central Compliance Function</w:t>
      </w:r>
      <w:r w:rsidRPr="001002EE">
        <w:rPr>
          <w:rFonts w:ascii="Arial" w:hAnsi="Arial" w:cs="Arial"/>
          <w:b/>
        </w:rPr>
        <w:t xml:space="preserve"> Programme Support Officer</w:t>
      </w:r>
    </w:p>
    <w:p w14:paraId="20BFA000" w14:textId="77777777" w:rsidR="00A9723A" w:rsidRPr="001002EE" w:rsidRDefault="00A9723A" w:rsidP="00A9723A">
      <w:pPr>
        <w:jc w:val="center"/>
        <w:rPr>
          <w:rFonts w:ascii="Arial" w:hAnsi="Arial" w:cs="Arial"/>
          <w:b/>
        </w:rPr>
      </w:pPr>
      <w:r w:rsidRPr="001002EE">
        <w:rPr>
          <w:rFonts w:ascii="Arial" w:hAnsi="Arial" w:cs="Arial"/>
          <w:b/>
        </w:rPr>
        <w:t>Terms and Conditions of Employment</w:t>
      </w:r>
    </w:p>
    <w:p w14:paraId="7269E515" w14:textId="77777777" w:rsidR="00A9723A" w:rsidRPr="00775BC1" w:rsidRDefault="00A9723A" w:rsidP="00A9723A">
      <w:pPr>
        <w:jc w:val="center"/>
        <w:rPr>
          <w:rFonts w:cs="Arial"/>
          <w:b/>
          <w:sz w:val="22"/>
          <w:szCs w:val="22"/>
        </w:rPr>
      </w:pPr>
    </w:p>
    <w:tbl>
      <w:tblPr>
        <w:tblW w:w="9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7"/>
        <w:gridCol w:w="7263"/>
      </w:tblGrid>
      <w:tr w:rsidR="00A9723A" w:rsidRPr="001002EE" w14:paraId="50CD66CB" w14:textId="77777777" w:rsidTr="001002EE">
        <w:trPr>
          <w:trHeight w:val="2271"/>
        </w:trPr>
        <w:tc>
          <w:tcPr>
            <w:tcW w:w="1927" w:type="dxa"/>
          </w:tcPr>
          <w:p w14:paraId="63864299" w14:textId="77777777" w:rsidR="00A9723A" w:rsidRPr="001002EE" w:rsidRDefault="00A9723A" w:rsidP="00D74B72">
            <w:pPr>
              <w:rPr>
                <w:rFonts w:ascii="Arial" w:hAnsi="Arial" w:cs="Arial"/>
                <w:b/>
                <w:bCs/>
              </w:rPr>
            </w:pPr>
            <w:r w:rsidRPr="001002EE">
              <w:rPr>
                <w:rFonts w:ascii="Arial" w:hAnsi="Arial" w:cs="Arial"/>
                <w:b/>
                <w:bCs/>
              </w:rPr>
              <w:t xml:space="preserve">Tenure </w:t>
            </w:r>
          </w:p>
        </w:tc>
        <w:tc>
          <w:tcPr>
            <w:tcW w:w="7263" w:type="dxa"/>
          </w:tcPr>
          <w:p w14:paraId="30B5DE0B" w14:textId="77777777" w:rsidR="00A9723A" w:rsidRPr="001002EE" w:rsidRDefault="00A9723A" w:rsidP="00D74B72">
            <w:pPr>
              <w:tabs>
                <w:tab w:val="left" w:pos="-720"/>
                <w:tab w:val="left" w:pos="0"/>
                <w:tab w:val="left" w:pos="720"/>
              </w:tabs>
              <w:suppressAutoHyphens/>
              <w:jc w:val="both"/>
              <w:rPr>
                <w:rFonts w:ascii="Arial" w:hAnsi="Arial" w:cs="Arial"/>
                <w:spacing w:val="-3"/>
              </w:rPr>
            </w:pPr>
            <w:r w:rsidRPr="001002EE">
              <w:rPr>
                <w:rFonts w:ascii="Arial" w:hAnsi="Arial" w:cs="Arial"/>
                <w:spacing w:val="-3"/>
              </w:rPr>
              <w:t xml:space="preserve">The current vacancy available is </w:t>
            </w:r>
            <w:r w:rsidRPr="001002EE">
              <w:rPr>
                <w:rFonts w:ascii="Arial" w:hAnsi="Arial" w:cs="Arial"/>
                <w:b/>
                <w:bCs/>
                <w:spacing w:val="-3"/>
              </w:rPr>
              <w:t>permanent</w:t>
            </w:r>
            <w:r w:rsidRPr="001002EE">
              <w:rPr>
                <w:rFonts w:ascii="Arial" w:hAnsi="Arial" w:cs="Arial"/>
                <w:spacing w:val="-3"/>
              </w:rPr>
              <w:t xml:space="preserve"> and </w:t>
            </w:r>
            <w:r w:rsidRPr="001002EE">
              <w:rPr>
                <w:rFonts w:ascii="Arial" w:hAnsi="Arial" w:cs="Arial"/>
                <w:b/>
                <w:bCs/>
                <w:spacing w:val="-3"/>
              </w:rPr>
              <w:t>whole-time.</w:t>
            </w:r>
            <w:r w:rsidRPr="001002EE">
              <w:rPr>
                <w:rFonts w:ascii="Arial" w:hAnsi="Arial" w:cs="Arial"/>
                <w:spacing w:val="-3"/>
              </w:rPr>
              <w:t xml:space="preserve">  </w:t>
            </w:r>
          </w:p>
          <w:p w14:paraId="4C142C81" w14:textId="77777777" w:rsidR="00A9723A" w:rsidRPr="001002EE" w:rsidRDefault="00A9723A" w:rsidP="00D74B72">
            <w:pPr>
              <w:tabs>
                <w:tab w:val="left" w:pos="-720"/>
                <w:tab w:val="left" w:pos="0"/>
                <w:tab w:val="left" w:pos="720"/>
              </w:tabs>
              <w:suppressAutoHyphens/>
              <w:jc w:val="both"/>
              <w:rPr>
                <w:rFonts w:ascii="Arial" w:hAnsi="Arial" w:cs="Arial"/>
                <w:spacing w:val="-3"/>
              </w:rPr>
            </w:pPr>
          </w:p>
          <w:p w14:paraId="3CFC28E8" w14:textId="77777777" w:rsidR="00A9723A" w:rsidRPr="001002EE" w:rsidRDefault="00A9723A" w:rsidP="00D74B72">
            <w:pPr>
              <w:tabs>
                <w:tab w:val="left" w:pos="-720"/>
                <w:tab w:val="left" w:pos="0"/>
                <w:tab w:val="left" w:pos="720"/>
              </w:tabs>
              <w:suppressAutoHyphens/>
              <w:jc w:val="both"/>
              <w:rPr>
                <w:rFonts w:ascii="Arial" w:hAnsi="Arial" w:cs="Arial"/>
                <w:spacing w:val="-3"/>
              </w:rPr>
            </w:pPr>
            <w:r w:rsidRPr="001002EE">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30BA102B" w14:textId="77777777" w:rsidR="00A9723A" w:rsidRPr="001002EE" w:rsidRDefault="00A9723A" w:rsidP="00D74B72">
            <w:pPr>
              <w:tabs>
                <w:tab w:val="left" w:pos="-720"/>
                <w:tab w:val="left" w:pos="0"/>
                <w:tab w:val="left" w:pos="720"/>
              </w:tabs>
              <w:suppressAutoHyphens/>
              <w:jc w:val="both"/>
              <w:rPr>
                <w:rFonts w:ascii="Arial" w:hAnsi="Arial" w:cs="Arial"/>
                <w:spacing w:val="-3"/>
              </w:rPr>
            </w:pPr>
          </w:p>
          <w:p w14:paraId="5BAB2C3F" w14:textId="3225E678" w:rsidR="00A9723A" w:rsidRPr="00F92FA9" w:rsidRDefault="00A9723A" w:rsidP="00F92FA9">
            <w:pPr>
              <w:tabs>
                <w:tab w:val="left" w:pos="-720"/>
                <w:tab w:val="left" w:pos="0"/>
                <w:tab w:val="left" w:pos="720"/>
              </w:tabs>
              <w:suppressAutoHyphens/>
              <w:jc w:val="both"/>
              <w:rPr>
                <w:rFonts w:ascii="Arial" w:hAnsi="Arial" w:cs="Arial"/>
                <w:spacing w:val="-3"/>
              </w:rPr>
            </w:pPr>
            <w:r w:rsidRPr="001002EE">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A9723A" w:rsidRPr="001002EE" w14:paraId="1331A3C8" w14:textId="77777777" w:rsidTr="001002EE">
        <w:trPr>
          <w:trHeight w:val="2507"/>
        </w:trPr>
        <w:tc>
          <w:tcPr>
            <w:tcW w:w="1927" w:type="dxa"/>
          </w:tcPr>
          <w:p w14:paraId="72ED67E3" w14:textId="77777777" w:rsidR="00A9723A" w:rsidRPr="001002EE" w:rsidRDefault="00A9723A" w:rsidP="00D74B72">
            <w:pPr>
              <w:rPr>
                <w:rFonts w:ascii="Arial" w:hAnsi="Arial" w:cs="Arial"/>
                <w:b/>
                <w:bCs/>
              </w:rPr>
            </w:pPr>
            <w:r w:rsidRPr="001002EE">
              <w:rPr>
                <w:rFonts w:ascii="Arial" w:hAnsi="Arial" w:cs="Arial"/>
                <w:b/>
                <w:bCs/>
              </w:rPr>
              <w:t xml:space="preserve">Remuneration </w:t>
            </w:r>
          </w:p>
        </w:tc>
        <w:tc>
          <w:tcPr>
            <w:tcW w:w="7263" w:type="dxa"/>
          </w:tcPr>
          <w:p w14:paraId="18B7701F" w14:textId="77777777" w:rsidR="00A9723A" w:rsidRPr="001002EE" w:rsidRDefault="00A9723A" w:rsidP="00D74B72">
            <w:pPr>
              <w:jc w:val="both"/>
              <w:rPr>
                <w:rFonts w:ascii="Arial" w:hAnsi="Arial" w:cs="Arial"/>
                <w:b/>
              </w:rPr>
            </w:pPr>
            <w:r w:rsidRPr="001002EE">
              <w:rPr>
                <w:rFonts w:ascii="Arial" w:hAnsi="Arial" w:cs="Arial"/>
              </w:rPr>
              <w:t>The Salary scale for the post is</w:t>
            </w:r>
            <w:r w:rsidRPr="001002EE">
              <w:rPr>
                <w:rFonts w:ascii="Arial" w:hAnsi="Arial" w:cs="Arial"/>
                <w:b/>
              </w:rPr>
              <w:t>: 01/06/2026</w:t>
            </w:r>
          </w:p>
          <w:p w14:paraId="50550417" w14:textId="77777777" w:rsidR="00A9723A" w:rsidRPr="001002EE" w:rsidRDefault="00A9723A" w:rsidP="00D74B72">
            <w:pPr>
              <w:jc w:val="both"/>
              <w:rPr>
                <w:rFonts w:ascii="Arial" w:hAnsi="Arial" w:cs="Arial"/>
              </w:rPr>
            </w:pPr>
          </w:p>
          <w:p w14:paraId="688AD459" w14:textId="77777777" w:rsidR="00A9723A" w:rsidRPr="001002EE" w:rsidRDefault="00A9723A" w:rsidP="00F92FA9">
            <w:pPr>
              <w:autoSpaceDE w:val="0"/>
              <w:autoSpaceDN w:val="0"/>
              <w:adjustRightInd w:val="0"/>
              <w:rPr>
                <w:rFonts w:ascii="Arial" w:eastAsia="Calibri" w:hAnsi="Arial" w:cs="Arial"/>
                <w:lang w:eastAsia="en-US"/>
              </w:rPr>
            </w:pPr>
            <w:r w:rsidRPr="001002EE">
              <w:rPr>
                <w:rFonts w:ascii="Arial" w:eastAsia="Calibri" w:hAnsi="Arial" w:cs="Arial"/>
                <w:lang w:eastAsia="en-US"/>
              </w:rPr>
              <w:t>€61,219, €62,715, €64,462, €66,216, €67,975, €69,546, €71,147, €72,705, €74,251, €76,912, €79,583LSIs</w:t>
            </w:r>
          </w:p>
          <w:p w14:paraId="31014D0C" w14:textId="77777777" w:rsidR="00A9723A" w:rsidRPr="001002EE" w:rsidRDefault="00A9723A" w:rsidP="00D74B72">
            <w:pPr>
              <w:jc w:val="both"/>
              <w:rPr>
                <w:rFonts w:ascii="Arial" w:hAnsi="Arial" w:cs="Arial"/>
              </w:rPr>
            </w:pPr>
          </w:p>
          <w:p w14:paraId="7F70531E" w14:textId="0C25B34B" w:rsidR="00A9723A" w:rsidRPr="001002EE" w:rsidRDefault="00A9723A" w:rsidP="00F92FA9">
            <w:pPr>
              <w:jc w:val="both"/>
              <w:rPr>
                <w:rFonts w:ascii="Arial" w:hAnsi="Arial" w:cs="Arial"/>
              </w:rPr>
            </w:pPr>
            <w:r w:rsidRPr="001002EE">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A9723A" w:rsidRPr="001002EE" w14:paraId="6CA091A8" w14:textId="77777777" w:rsidTr="001002EE">
        <w:trPr>
          <w:trHeight w:val="2283"/>
        </w:trPr>
        <w:tc>
          <w:tcPr>
            <w:tcW w:w="1927" w:type="dxa"/>
          </w:tcPr>
          <w:p w14:paraId="7264E920" w14:textId="77777777" w:rsidR="00A9723A" w:rsidRPr="001002EE" w:rsidRDefault="00A9723A" w:rsidP="00D74B72">
            <w:pPr>
              <w:jc w:val="both"/>
              <w:rPr>
                <w:rFonts w:ascii="Arial" w:hAnsi="Arial" w:cs="Arial"/>
                <w:b/>
                <w:bCs/>
              </w:rPr>
            </w:pPr>
            <w:r w:rsidRPr="001002EE">
              <w:rPr>
                <w:rFonts w:ascii="Arial" w:hAnsi="Arial" w:cs="Arial"/>
                <w:b/>
                <w:bCs/>
              </w:rPr>
              <w:t>Working Week</w:t>
            </w:r>
          </w:p>
          <w:p w14:paraId="245056AE" w14:textId="77777777" w:rsidR="00A9723A" w:rsidRPr="001002EE" w:rsidRDefault="00A9723A" w:rsidP="00D74B72">
            <w:pPr>
              <w:jc w:val="both"/>
              <w:rPr>
                <w:rFonts w:ascii="Arial" w:hAnsi="Arial" w:cs="Arial"/>
                <w:b/>
                <w:bCs/>
              </w:rPr>
            </w:pPr>
          </w:p>
        </w:tc>
        <w:tc>
          <w:tcPr>
            <w:tcW w:w="7263" w:type="dxa"/>
          </w:tcPr>
          <w:p w14:paraId="391A13F9" w14:textId="77777777" w:rsidR="00A9723A" w:rsidRPr="001002EE" w:rsidRDefault="00A9723A" w:rsidP="00D74B72">
            <w:pPr>
              <w:pStyle w:val="paragraph"/>
              <w:spacing w:before="0" w:beforeAutospacing="0" w:after="0" w:afterAutospacing="0"/>
              <w:textAlignment w:val="baseline"/>
              <w:rPr>
                <w:rFonts w:ascii="Arial" w:hAnsi="Arial" w:cs="Arial"/>
                <w:sz w:val="20"/>
                <w:szCs w:val="20"/>
              </w:rPr>
            </w:pPr>
            <w:r w:rsidRPr="001002EE">
              <w:rPr>
                <w:rStyle w:val="normaltextrun"/>
                <w:rFonts w:ascii="Arial" w:hAnsi="Arial" w:cs="Arial"/>
                <w:sz w:val="20"/>
                <w:szCs w:val="20"/>
                <w:lang w:val="en-US"/>
              </w:rPr>
              <w:t xml:space="preserve">The standard weekly working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of attendance for your grade are </w:t>
            </w:r>
            <w:r w:rsidRPr="001002EE">
              <w:rPr>
                <w:rStyle w:val="normaltextrun"/>
                <w:rFonts w:ascii="Arial" w:hAnsi="Arial" w:cs="Arial"/>
                <w:b/>
                <w:bCs/>
                <w:sz w:val="20"/>
                <w:szCs w:val="20"/>
                <w:lang w:val="en-US"/>
              </w:rPr>
              <w:t>35</w:t>
            </w:r>
            <w:r w:rsidRPr="001002EE">
              <w:rPr>
                <w:rStyle w:val="normaltextrun"/>
                <w:rFonts w:ascii="Arial" w:hAnsi="Arial" w:cs="Arial"/>
                <w:sz w:val="20"/>
                <w:szCs w:val="20"/>
                <w:lang w:val="en-US"/>
              </w:rPr>
              <w:t xml:space="preserve">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per week. Your normal weekly working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are </w:t>
            </w:r>
            <w:r w:rsidRPr="001002EE">
              <w:rPr>
                <w:rStyle w:val="normaltextrun"/>
                <w:rFonts w:ascii="Arial" w:hAnsi="Arial" w:cs="Arial"/>
                <w:b/>
                <w:bCs/>
                <w:sz w:val="20"/>
                <w:szCs w:val="20"/>
                <w:lang w:val="en-US"/>
              </w:rPr>
              <w:t>35</w:t>
            </w:r>
            <w:r w:rsidRPr="001002EE">
              <w:rPr>
                <w:rStyle w:val="normaltextrun"/>
                <w:rFonts w:ascii="Arial" w:hAnsi="Arial" w:cs="Arial"/>
                <w:sz w:val="20"/>
                <w:szCs w:val="20"/>
                <w:lang w:val="en-US"/>
              </w:rPr>
              <w:t xml:space="preserve">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Contracted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that are less than the standard weekly working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for your grade will be paid pro rata to the full time equivalent.</w:t>
            </w:r>
          </w:p>
          <w:p w14:paraId="387D0B3A" w14:textId="77777777" w:rsidR="00A9723A" w:rsidRPr="001002EE" w:rsidRDefault="00A9723A" w:rsidP="00D74B72">
            <w:pPr>
              <w:pStyle w:val="paragraph"/>
              <w:spacing w:before="0" w:beforeAutospacing="0" w:after="0" w:afterAutospacing="0"/>
              <w:textAlignment w:val="baseline"/>
              <w:rPr>
                <w:rStyle w:val="eop"/>
                <w:rFonts w:ascii="Arial" w:hAnsi="Arial" w:cs="Arial"/>
                <w:sz w:val="20"/>
                <w:szCs w:val="20"/>
              </w:rPr>
            </w:pPr>
          </w:p>
          <w:p w14:paraId="0538BC68" w14:textId="6ACB566E" w:rsidR="00A9723A" w:rsidRPr="001002EE" w:rsidRDefault="00A9723A" w:rsidP="00F92FA9">
            <w:pPr>
              <w:pStyle w:val="paragraph"/>
              <w:spacing w:before="0" w:beforeAutospacing="0" w:after="0" w:afterAutospacing="0"/>
              <w:textAlignment w:val="baseline"/>
              <w:rPr>
                <w:rFonts w:ascii="Arial" w:hAnsi="Arial" w:cs="Arial"/>
                <w:sz w:val="20"/>
                <w:szCs w:val="20"/>
              </w:rPr>
            </w:pPr>
            <w:r w:rsidRPr="001002EE">
              <w:rPr>
                <w:rStyle w:val="normaltextrun"/>
                <w:rFonts w:ascii="Arial" w:hAnsi="Arial" w:cs="Arial"/>
                <w:sz w:val="20"/>
                <w:szCs w:val="20"/>
                <w:lang w:val="en-US"/>
              </w:rPr>
              <w:t xml:space="preserve">You are required to work agreed roster/on-call arrangements advised by your Reporting Manager. Your contracted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are liable to change between the </w:t>
            </w:r>
            <w:r w:rsidRPr="001002EE">
              <w:rPr>
                <w:rStyle w:val="findhit"/>
                <w:rFonts w:ascii="Arial" w:hAnsi="Arial" w:cs="Arial"/>
                <w:sz w:val="20"/>
                <w:szCs w:val="20"/>
                <w:lang w:val="en-US"/>
              </w:rPr>
              <w:t>hours</w:t>
            </w:r>
            <w:r w:rsidRPr="001002EE">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tc>
      </w:tr>
      <w:tr w:rsidR="00A9723A" w:rsidRPr="001002EE" w14:paraId="032029A7" w14:textId="77777777" w:rsidTr="001002EE">
        <w:trPr>
          <w:trHeight w:val="447"/>
        </w:trPr>
        <w:tc>
          <w:tcPr>
            <w:tcW w:w="1927" w:type="dxa"/>
          </w:tcPr>
          <w:p w14:paraId="6700DCDB" w14:textId="77777777" w:rsidR="00A9723A" w:rsidRPr="001002EE" w:rsidRDefault="00A9723A" w:rsidP="00D74B72">
            <w:pPr>
              <w:jc w:val="both"/>
              <w:rPr>
                <w:rFonts w:ascii="Arial" w:hAnsi="Arial" w:cs="Arial"/>
                <w:b/>
                <w:bCs/>
              </w:rPr>
            </w:pPr>
            <w:r w:rsidRPr="001002EE">
              <w:rPr>
                <w:rFonts w:ascii="Arial" w:hAnsi="Arial" w:cs="Arial"/>
                <w:b/>
                <w:bCs/>
              </w:rPr>
              <w:t>Annual Leave</w:t>
            </w:r>
          </w:p>
        </w:tc>
        <w:tc>
          <w:tcPr>
            <w:tcW w:w="7263" w:type="dxa"/>
          </w:tcPr>
          <w:p w14:paraId="69086BE5" w14:textId="5B1DC5D1" w:rsidR="00A9723A" w:rsidRPr="001002EE" w:rsidRDefault="00A9723A" w:rsidP="00F92FA9">
            <w:pPr>
              <w:rPr>
                <w:rFonts w:ascii="Arial" w:hAnsi="Arial" w:cs="Arial"/>
              </w:rPr>
            </w:pPr>
            <w:r w:rsidRPr="001002EE">
              <w:rPr>
                <w:rFonts w:ascii="Arial" w:hAnsi="Arial" w:cs="Arial"/>
              </w:rPr>
              <w:t>The annual leave associated with the post will be confirmed at contracting stag</w:t>
            </w:r>
            <w:r w:rsidR="00F92FA9">
              <w:rPr>
                <w:rFonts w:ascii="Arial" w:hAnsi="Arial" w:cs="Arial"/>
              </w:rPr>
              <w:t>e.</w:t>
            </w:r>
          </w:p>
        </w:tc>
      </w:tr>
      <w:tr w:rsidR="00A9723A" w:rsidRPr="001002EE" w14:paraId="773797B7" w14:textId="77777777" w:rsidTr="001002EE">
        <w:trPr>
          <w:trHeight w:val="1600"/>
        </w:trPr>
        <w:tc>
          <w:tcPr>
            <w:tcW w:w="1927" w:type="dxa"/>
          </w:tcPr>
          <w:p w14:paraId="03EAB002" w14:textId="77777777" w:rsidR="00A9723A" w:rsidRPr="001002EE" w:rsidRDefault="00A9723A" w:rsidP="00D74B72">
            <w:pPr>
              <w:jc w:val="both"/>
              <w:rPr>
                <w:rFonts w:ascii="Arial" w:hAnsi="Arial" w:cs="Arial"/>
                <w:b/>
                <w:bCs/>
              </w:rPr>
            </w:pPr>
            <w:r w:rsidRPr="001002EE">
              <w:rPr>
                <w:rFonts w:ascii="Arial" w:hAnsi="Arial" w:cs="Arial"/>
                <w:b/>
                <w:bCs/>
              </w:rPr>
              <w:t>Superannuation</w:t>
            </w:r>
          </w:p>
          <w:p w14:paraId="5D6EE304" w14:textId="77777777" w:rsidR="00A9723A" w:rsidRPr="001002EE" w:rsidRDefault="00A9723A" w:rsidP="00D74B72">
            <w:pPr>
              <w:jc w:val="both"/>
              <w:rPr>
                <w:rFonts w:ascii="Arial" w:hAnsi="Arial" w:cs="Arial"/>
                <w:b/>
                <w:bCs/>
              </w:rPr>
            </w:pPr>
          </w:p>
          <w:p w14:paraId="0207FA52" w14:textId="77777777" w:rsidR="00A9723A" w:rsidRPr="001002EE" w:rsidRDefault="00A9723A" w:rsidP="00D74B72">
            <w:pPr>
              <w:jc w:val="both"/>
              <w:rPr>
                <w:rFonts w:ascii="Arial" w:hAnsi="Arial" w:cs="Arial"/>
                <w:b/>
                <w:bCs/>
              </w:rPr>
            </w:pPr>
          </w:p>
        </w:tc>
        <w:tc>
          <w:tcPr>
            <w:tcW w:w="7263" w:type="dxa"/>
          </w:tcPr>
          <w:p w14:paraId="2C0C842E" w14:textId="0C706E73" w:rsidR="00A9723A" w:rsidRPr="001002EE" w:rsidRDefault="00A9723A" w:rsidP="00D74B72">
            <w:pPr>
              <w:jc w:val="both"/>
              <w:rPr>
                <w:rFonts w:ascii="Arial" w:hAnsi="Arial" w:cs="Arial"/>
              </w:rPr>
            </w:pPr>
            <w:r w:rsidRPr="001002EE">
              <w:rPr>
                <w:rFonts w:ascii="Arial"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1002EE">
              <w:rPr>
                <w:rFonts w:ascii="Arial" w:hAnsi="Arial" w:cs="Arial"/>
                <w:vertAlign w:val="superscript"/>
              </w:rPr>
              <w:t>st</w:t>
            </w:r>
            <w:r w:rsidRPr="001002EE">
              <w:rPr>
                <w:rFonts w:ascii="Arial" w:hAnsi="Arial" w:cs="Arial"/>
              </w:rPr>
              <w:t xml:space="preserve"> January 2005 pursuant to Section 60 of the Health Act 2004 are entitled to superannuation benefit terms under the HSE Scheme which are no less favourable to those which they were entitled to on 31</w:t>
            </w:r>
            <w:r w:rsidRPr="001002EE">
              <w:rPr>
                <w:rFonts w:ascii="Arial" w:hAnsi="Arial" w:cs="Arial"/>
                <w:vertAlign w:val="superscript"/>
              </w:rPr>
              <w:t>st</w:t>
            </w:r>
            <w:r w:rsidRPr="001002EE">
              <w:rPr>
                <w:rFonts w:ascii="Arial" w:hAnsi="Arial" w:cs="Arial"/>
              </w:rPr>
              <w:t xml:space="preserve"> December 2004</w:t>
            </w:r>
          </w:p>
        </w:tc>
      </w:tr>
      <w:tr w:rsidR="00A9723A" w:rsidRPr="001002EE" w14:paraId="2AF0AFB2" w14:textId="77777777" w:rsidTr="001002EE">
        <w:trPr>
          <w:trHeight w:val="2731"/>
        </w:trPr>
        <w:tc>
          <w:tcPr>
            <w:tcW w:w="1927" w:type="dxa"/>
          </w:tcPr>
          <w:p w14:paraId="2AC42F38" w14:textId="77777777" w:rsidR="00A9723A" w:rsidRPr="001002EE" w:rsidRDefault="00A9723A" w:rsidP="00D74B72">
            <w:pPr>
              <w:jc w:val="both"/>
              <w:rPr>
                <w:rFonts w:ascii="Arial" w:hAnsi="Arial" w:cs="Arial"/>
                <w:b/>
                <w:bCs/>
              </w:rPr>
            </w:pPr>
            <w:r w:rsidRPr="001002EE">
              <w:rPr>
                <w:rFonts w:ascii="Arial" w:hAnsi="Arial" w:cs="Arial"/>
                <w:b/>
                <w:bCs/>
              </w:rPr>
              <w:t>Age</w:t>
            </w:r>
          </w:p>
        </w:tc>
        <w:tc>
          <w:tcPr>
            <w:tcW w:w="7263" w:type="dxa"/>
          </w:tcPr>
          <w:p w14:paraId="43545095" w14:textId="77777777" w:rsidR="00A9723A" w:rsidRPr="001002EE" w:rsidRDefault="00A9723A" w:rsidP="00D74B72">
            <w:pPr>
              <w:autoSpaceDE w:val="0"/>
              <w:autoSpaceDN w:val="0"/>
              <w:adjustRightInd w:val="0"/>
              <w:rPr>
                <w:rFonts w:ascii="Arial" w:eastAsiaTheme="minorHAnsi" w:hAnsi="Arial" w:cs="Arial"/>
                <w:i/>
                <w:iCs/>
                <w:color w:val="000000"/>
                <w:lang w:eastAsia="en-US"/>
              </w:rPr>
            </w:pPr>
            <w:r w:rsidRPr="001002EE">
              <w:rPr>
                <w:rFonts w:ascii="Arial" w:eastAsiaTheme="minorHAnsi" w:hAnsi="Arial" w:cs="Arial"/>
                <w:color w:val="000000"/>
                <w:lang w:eastAsia="en-US"/>
              </w:rPr>
              <w:t>The Public Service Superannuation (Age of Retirement) Act, 2018* set 70 years as the compulsory retirement age for public servants.</w:t>
            </w:r>
            <w:r w:rsidRPr="001002EE">
              <w:rPr>
                <w:rFonts w:ascii="Arial" w:eastAsiaTheme="minorHAnsi" w:hAnsi="Arial" w:cs="Arial"/>
                <w:i/>
                <w:iCs/>
                <w:color w:val="000000"/>
                <w:lang w:eastAsia="en-US"/>
              </w:rPr>
              <w:t xml:space="preserve"> </w:t>
            </w:r>
          </w:p>
          <w:p w14:paraId="14A44AC9" w14:textId="77777777" w:rsidR="00A9723A" w:rsidRPr="001002EE" w:rsidRDefault="00A9723A" w:rsidP="00D74B72">
            <w:pPr>
              <w:autoSpaceDE w:val="0"/>
              <w:autoSpaceDN w:val="0"/>
              <w:adjustRightInd w:val="0"/>
              <w:rPr>
                <w:rFonts w:ascii="Arial" w:eastAsiaTheme="minorHAnsi" w:hAnsi="Arial" w:cs="Arial"/>
                <w:i/>
                <w:iCs/>
                <w:color w:val="000000"/>
                <w:lang w:eastAsia="en-US"/>
              </w:rPr>
            </w:pPr>
          </w:p>
          <w:p w14:paraId="7DD5AEA6" w14:textId="77777777" w:rsidR="00A9723A" w:rsidRPr="001002EE" w:rsidRDefault="00A9723A" w:rsidP="00D74B72">
            <w:pPr>
              <w:autoSpaceDE w:val="0"/>
              <w:autoSpaceDN w:val="0"/>
              <w:adjustRightInd w:val="0"/>
              <w:rPr>
                <w:rFonts w:ascii="Arial" w:eastAsiaTheme="minorHAnsi" w:hAnsi="Arial" w:cs="Arial"/>
                <w:b/>
                <w:bCs/>
                <w:i/>
                <w:iCs/>
                <w:color w:val="000000" w:themeColor="text1"/>
                <w:u w:val="single"/>
                <w:lang w:eastAsia="en-US"/>
              </w:rPr>
            </w:pPr>
            <w:r w:rsidRPr="001002EE">
              <w:rPr>
                <w:rFonts w:ascii="Arial" w:eastAsiaTheme="minorHAnsi" w:hAnsi="Arial" w:cs="Arial"/>
                <w:b/>
                <w:bCs/>
                <w:i/>
                <w:iCs/>
                <w:color w:val="000000"/>
                <w:lang w:eastAsia="en-US"/>
              </w:rPr>
              <w:t xml:space="preserve">* </w:t>
            </w:r>
            <w:r w:rsidRPr="001002EE">
              <w:rPr>
                <w:rFonts w:ascii="Arial" w:eastAsiaTheme="minorHAnsi" w:hAnsi="Arial" w:cs="Arial"/>
                <w:b/>
                <w:bCs/>
                <w:i/>
                <w:iCs/>
                <w:color w:val="000000"/>
                <w:u w:val="single"/>
                <w:lang w:eastAsia="en-US"/>
              </w:rPr>
              <w:t xml:space="preserve">Public </w:t>
            </w:r>
            <w:r w:rsidRPr="001002EE">
              <w:rPr>
                <w:rFonts w:ascii="Arial" w:eastAsiaTheme="minorHAnsi" w:hAnsi="Arial" w:cs="Arial"/>
                <w:b/>
                <w:bCs/>
                <w:i/>
                <w:iCs/>
                <w:color w:val="000000" w:themeColor="text1"/>
                <w:u w:val="single"/>
                <w:lang w:eastAsia="en-US"/>
              </w:rPr>
              <w:t>Servants not affected by this legislation:</w:t>
            </w:r>
          </w:p>
          <w:p w14:paraId="099A07E6" w14:textId="77777777" w:rsidR="00A9723A" w:rsidRPr="001002EE" w:rsidRDefault="00A9723A" w:rsidP="00D74B72">
            <w:pPr>
              <w:autoSpaceDE w:val="0"/>
              <w:autoSpaceDN w:val="0"/>
              <w:adjustRightInd w:val="0"/>
              <w:rPr>
                <w:rFonts w:ascii="Arial" w:eastAsiaTheme="minorHAnsi" w:hAnsi="Arial" w:cs="Arial"/>
                <w:color w:val="000000" w:themeColor="text1"/>
                <w:lang w:eastAsia="en-US"/>
              </w:rPr>
            </w:pPr>
            <w:r w:rsidRPr="001002EE">
              <w:rPr>
                <w:rFonts w:ascii="Arial" w:eastAsiaTheme="minorHAnsi" w:hAnsi="Arial" w:cs="Arial"/>
                <w:color w:val="000000" w:themeColor="text1"/>
                <w:lang w:eastAsia="en-US"/>
              </w:rPr>
              <w:t>Public servants joining the public service or re-joining the public service with a 26-week break in service, between 1 April 2004 and 31 December 2012 (new entrants) have no compulsory retirement age.</w:t>
            </w:r>
          </w:p>
          <w:p w14:paraId="752DC41D" w14:textId="77777777" w:rsidR="00A9723A" w:rsidRPr="001002EE" w:rsidRDefault="00A9723A" w:rsidP="00D74B72">
            <w:pPr>
              <w:autoSpaceDE w:val="0"/>
              <w:autoSpaceDN w:val="0"/>
              <w:adjustRightInd w:val="0"/>
              <w:rPr>
                <w:rFonts w:ascii="Arial" w:eastAsiaTheme="minorHAnsi" w:hAnsi="Arial" w:cs="Arial"/>
                <w:color w:val="000000" w:themeColor="text1"/>
                <w:lang w:eastAsia="en-US"/>
              </w:rPr>
            </w:pPr>
          </w:p>
          <w:p w14:paraId="09CA24C1" w14:textId="405C8439" w:rsidR="00A9723A" w:rsidRPr="00F92FA9" w:rsidRDefault="00A9723A" w:rsidP="00D74B72">
            <w:pPr>
              <w:jc w:val="both"/>
              <w:rPr>
                <w:rFonts w:ascii="Arial" w:eastAsiaTheme="minorHAnsi" w:hAnsi="Arial" w:cs="Arial"/>
                <w:color w:val="000000" w:themeColor="text1"/>
                <w:lang w:eastAsia="en-US"/>
              </w:rPr>
            </w:pPr>
            <w:r w:rsidRPr="001002EE">
              <w:rPr>
                <w:rFonts w:ascii="Arial" w:eastAsiaTheme="minorHAnsi" w:hAnsi="Arial" w:cs="Arial"/>
                <w:color w:val="000000" w:themeColor="text1"/>
                <w:lang w:eastAsia="en-US"/>
              </w:rPr>
              <w:t>Public servants, joining the public service or re-joining the public service after a 26-week break, after 1 January 2013 are members of the Single Pension Scheme and have a compulsory retirement age of 70.</w:t>
            </w:r>
          </w:p>
        </w:tc>
      </w:tr>
      <w:tr w:rsidR="00A9723A" w:rsidRPr="001002EE" w14:paraId="27236B15" w14:textId="77777777" w:rsidTr="001002EE">
        <w:trPr>
          <w:trHeight w:val="683"/>
        </w:trPr>
        <w:tc>
          <w:tcPr>
            <w:tcW w:w="1927" w:type="dxa"/>
          </w:tcPr>
          <w:p w14:paraId="6E910040" w14:textId="77777777" w:rsidR="00A9723A" w:rsidRPr="001002EE" w:rsidRDefault="00A9723A" w:rsidP="00D74B72">
            <w:pPr>
              <w:jc w:val="both"/>
              <w:rPr>
                <w:rFonts w:ascii="Arial" w:hAnsi="Arial" w:cs="Arial"/>
                <w:b/>
                <w:bCs/>
              </w:rPr>
            </w:pPr>
            <w:r w:rsidRPr="001002EE">
              <w:rPr>
                <w:rFonts w:ascii="Arial" w:hAnsi="Arial" w:cs="Arial"/>
                <w:b/>
                <w:bCs/>
              </w:rPr>
              <w:lastRenderedPageBreak/>
              <w:t>Probation</w:t>
            </w:r>
          </w:p>
        </w:tc>
        <w:tc>
          <w:tcPr>
            <w:tcW w:w="7263" w:type="dxa"/>
          </w:tcPr>
          <w:p w14:paraId="4BC3871E" w14:textId="77777777" w:rsidR="00A9723A" w:rsidRPr="001002EE" w:rsidRDefault="00A9723A" w:rsidP="00D74B72">
            <w:pPr>
              <w:autoSpaceDE w:val="0"/>
              <w:autoSpaceDN w:val="0"/>
              <w:adjustRightInd w:val="0"/>
              <w:rPr>
                <w:rFonts w:ascii="Arial" w:eastAsiaTheme="minorHAnsi" w:hAnsi="Arial" w:cs="Arial"/>
                <w:color w:val="000000"/>
                <w:lang w:eastAsia="en-US"/>
              </w:rPr>
            </w:pPr>
            <w:r w:rsidRPr="001002EE">
              <w:rPr>
                <w:rFonts w:ascii="Arial" w:hAnsi="Arial" w:cs="Arial"/>
              </w:rPr>
              <w:t xml:space="preserve">Every appointment of a person who is not already a permanent officer of the </w:t>
            </w:r>
            <w:r w:rsidRPr="001002EE">
              <w:rPr>
                <w:rFonts w:ascii="Arial" w:hAnsi="Arial" w:cs="Arial"/>
                <w:shd w:val="clear" w:color="auto" w:fill="FFFFFF"/>
              </w:rPr>
              <w:t>Health Service Executive or of a Local Authority</w:t>
            </w:r>
            <w:r w:rsidRPr="001002EE">
              <w:rPr>
                <w:rFonts w:ascii="Arial" w:hAnsi="Arial" w:cs="Arial"/>
              </w:rPr>
              <w:t xml:space="preserve"> shall be subject to a probationary period of 12 months as stipulated in the Department of Health Circular No.10/71.</w:t>
            </w:r>
          </w:p>
        </w:tc>
      </w:tr>
      <w:tr w:rsidR="00A9723A" w:rsidRPr="001002EE" w14:paraId="5FE1852D" w14:textId="77777777" w:rsidTr="001002EE">
        <w:trPr>
          <w:trHeight w:val="3413"/>
        </w:trPr>
        <w:tc>
          <w:tcPr>
            <w:tcW w:w="1927" w:type="dxa"/>
          </w:tcPr>
          <w:p w14:paraId="14CFCEA9" w14:textId="77777777" w:rsidR="00A9723A" w:rsidRPr="001002EE" w:rsidRDefault="00A9723A" w:rsidP="00D74B72">
            <w:pPr>
              <w:rPr>
                <w:rFonts w:ascii="Arial" w:hAnsi="Arial" w:cs="Arial"/>
                <w:b/>
                <w:bCs/>
              </w:rPr>
            </w:pPr>
            <w:r w:rsidRPr="001002EE">
              <w:rPr>
                <w:rFonts w:ascii="Arial" w:hAnsi="Arial" w:cs="Arial"/>
                <w:b/>
                <w:bCs/>
              </w:rPr>
              <w:t>Protection of Children Guidance and Legislation</w:t>
            </w:r>
          </w:p>
          <w:p w14:paraId="0337EE8F" w14:textId="77777777" w:rsidR="00A9723A" w:rsidRPr="001002EE" w:rsidRDefault="00A9723A" w:rsidP="00D74B72">
            <w:pPr>
              <w:rPr>
                <w:rFonts w:ascii="Arial" w:hAnsi="Arial" w:cs="Arial"/>
                <w:b/>
                <w:bCs/>
              </w:rPr>
            </w:pPr>
          </w:p>
        </w:tc>
        <w:tc>
          <w:tcPr>
            <w:tcW w:w="7263" w:type="dxa"/>
          </w:tcPr>
          <w:p w14:paraId="13C78A2A" w14:textId="77777777" w:rsidR="00A9723A" w:rsidRPr="001002EE" w:rsidRDefault="00A9723A" w:rsidP="00D74B72">
            <w:pPr>
              <w:jc w:val="both"/>
              <w:rPr>
                <w:rFonts w:ascii="Arial" w:hAnsi="Arial" w:cs="Arial"/>
              </w:rPr>
            </w:pPr>
            <w:r w:rsidRPr="001002EE">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690C3929" w14:textId="77777777" w:rsidR="00A9723A" w:rsidRPr="001002EE" w:rsidRDefault="00A9723A" w:rsidP="00D74B72">
            <w:pPr>
              <w:jc w:val="both"/>
              <w:rPr>
                <w:rFonts w:ascii="Arial" w:hAnsi="Arial" w:cs="Arial"/>
              </w:rPr>
            </w:pPr>
          </w:p>
          <w:p w14:paraId="14F9CAD0" w14:textId="77777777" w:rsidR="00A9723A" w:rsidRPr="001002EE" w:rsidRDefault="00A9723A" w:rsidP="00D74B72">
            <w:pPr>
              <w:jc w:val="both"/>
              <w:rPr>
                <w:rFonts w:ascii="Arial" w:hAnsi="Arial" w:cs="Arial"/>
              </w:rPr>
            </w:pPr>
            <w:r w:rsidRPr="001002EE">
              <w:rPr>
                <w:rFonts w:ascii="Arial" w:hAnsi="Arial" w:cs="Arial"/>
              </w:rPr>
              <w:t xml:space="preserve">Some staff have additional responsibilities such as Line Managers, Designated Officers and Mandated Persons. </w:t>
            </w:r>
          </w:p>
          <w:p w14:paraId="4DE65D23" w14:textId="77777777" w:rsidR="00A9723A" w:rsidRPr="001002EE" w:rsidRDefault="00A9723A" w:rsidP="00D74B72">
            <w:pPr>
              <w:jc w:val="both"/>
              <w:rPr>
                <w:rFonts w:ascii="Arial" w:hAnsi="Arial" w:cs="Arial"/>
              </w:rPr>
            </w:pPr>
          </w:p>
          <w:p w14:paraId="198FDDCF" w14:textId="77777777" w:rsidR="00A9723A" w:rsidRPr="001002EE" w:rsidRDefault="00A9723A" w:rsidP="00D74B72">
            <w:pPr>
              <w:jc w:val="both"/>
              <w:rPr>
                <w:rFonts w:ascii="Arial" w:hAnsi="Arial" w:cs="Arial"/>
              </w:rPr>
            </w:pPr>
            <w:r w:rsidRPr="001002EE">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3" w:anchor="SCHED2" w:history="1">
              <w:r w:rsidRPr="001002EE">
                <w:rPr>
                  <w:rStyle w:val="Hyperlink"/>
                  <w:rFonts w:ascii="Arial" w:hAnsi="Arial" w:cs="Arial"/>
                </w:rPr>
                <w:t>Schedule 2</w:t>
              </w:r>
              <w:r w:rsidRPr="001002EE">
                <w:rPr>
                  <w:rFonts w:ascii="Arial" w:hAnsi="Arial" w:cs="Arial"/>
                </w:rPr>
                <w:t xml:space="preserve"> of the Children First Act 2015</w:t>
              </w:r>
            </w:hyperlink>
            <w:r w:rsidRPr="001002EE">
              <w:rPr>
                <w:rFonts w:ascii="Arial" w:hAnsi="Arial" w:cs="Arial"/>
              </w:rPr>
              <w:t xml:space="preserve"> to see if you are a Mandated Person, and therefore a HSE Designated Officer, and be familiar with the related roles and legal responsibilities. </w:t>
            </w:r>
          </w:p>
          <w:p w14:paraId="3F3D1CB9" w14:textId="77777777" w:rsidR="00A9723A" w:rsidRPr="001002EE" w:rsidRDefault="00A9723A" w:rsidP="00D74B72">
            <w:pPr>
              <w:jc w:val="both"/>
              <w:rPr>
                <w:rFonts w:ascii="Arial" w:hAnsi="Arial" w:cs="Arial"/>
              </w:rPr>
            </w:pPr>
          </w:p>
          <w:p w14:paraId="2955E93D" w14:textId="27FDA4E1" w:rsidR="00A9723A" w:rsidRPr="00F92FA9" w:rsidRDefault="00A9723A" w:rsidP="00F92FA9">
            <w:pPr>
              <w:jc w:val="both"/>
              <w:rPr>
                <w:rFonts w:ascii="Arial" w:hAnsi="Arial" w:cs="Arial"/>
              </w:rPr>
            </w:pPr>
            <w:r w:rsidRPr="001002EE">
              <w:rPr>
                <w:rFonts w:ascii="Arial" w:hAnsi="Arial" w:cs="Arial"/>
              </w:rPr>
              <w:t xml:space="preserve">Visit </w:t>
            </w:r>
            <w:hyperlink r:id="rId14" w:history="1">
              <w:r w:rsidRPr="001002EE">
                <w:rPr>
                  <w:rStyle w:val="Hyperlink"/>
                  <w:rFonts w:ascii="Arial" w:hAnsi="Arial" w:cs="Arial"/>
                </w:rPr>
                <w:t>HSE Children First</w:t>
              </w:r>
              <w:r w:rsidRPr="001002EE">
                <w:rPr>
                  <w:rFonts w:ascii="Arial" w:hAnsi="Arial" w:cs="Arial"/>
                </w:rPr>
                <w:t xml:space="preserve"> </w:t>
              </w:r>
            </w:hyperlink>
            <w:r w:rsidRPr="001002EE">
              <w:rPr>
                <w:rFonts w:ascii="Arial" w:hAnsi="Arial" w:cs="Arial"/>
              </w:rPr>
              <w:t xml:space="preserve">for further information, guidance and resources. </w:t>
            </w:r>
          </w:p>
        </w:tc>
      </w:tr>
      <w:tr w:rsidR="00A9723A" w:rsidRPr="001002EE" w14:paraId="42108CD6" w14:textId="77777777" w:rsidTr="001002EE">
        <w:trPr>
          <w:trHeight w:val="1141"/>
        </w:trPr>
        <w:tc>
          <w:tcPr>
            <w:tcW w:w="1927" w:type="dxa"/>
          </w:tcPr>
          <w:p w14:paraId="69BEFC24" w14:textId="77777777" w:rsidR="00A9723A" w:rsidRPr="001002EE" w:rsidRDefault="00A9723A" w:rsidP="00D74B72">
            <w:pPr>
              <w:rPr>
                <w:rFonts w:ascii="Arial" w:hAnsi="Arial" w:cs="Arial"/>
                <w:b/>
                <w:bCs/>
              </w:rPr>
            </w:pPr>
            <w:r w:rsidRPr="001002EE">
              <w:rPr>
                <w:rFonts w:ascii="Arial" w:hAnsi="Arial" w:cs="Arial"/>
                <w:b/>
                <w:bCs/>
              </w:rPr>
              <w:t>Infection Control</w:t>
            </w:r>
          </w:p>
        </w:tc>
        <w:tc>
          <w:tcPr>
            <w:tcW w:w="7263" w:type="dxa"/>
          </w:tcPr>
          <w:p w14:paraId="3548B9E6" w14:textId="67889F0D" w:rsidR="00A9723A" w:rsidRPr="001002EE" w:rsidRDefault="00A9723A" w:rsidP="00F92FA9">
            <w:pPr>
              <w:jc w:val="both"/>
              <w:rPr>
                <w:rFonts w:ascii="Arial" w:hAnsi="Arial" w:cs="Arial"/>
              </w:rPr>
            </w:pPr>
            <w:r w:rsidRPr="001002EE">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1002EE">
              <w:rPr>
                <w:rFonts w:ascii="Arial" w:hAnsi="Arial" w:cs="Arial"/>
                <w:iCs/>
              </w:rPr>
              <w:t>and comply with associated HSE protocols for implementing and maintaining these standards as appropriate to the role.</w:t>
            </w:r>
          </w:p>
        </w:tc>
      </w:tr>
      <w:tr w:rsidR="00A9723A" w:rsidRPr="001002EE" w14:paraId="495B5209" w14:textId="77777777" w:rsidTr="001002EE">
        <w:trPr>
          <w:trHeight w:val="6380"/>
        </w:trPr>
        <w:tc>
          <w:tcPr>
            <w:tcW w:w="1927" w:type="dxa"/>
          </w:tcPr>
          <w:p w14:paraId="0FF7D73F" w14:textId="77777777" w:rsidR="00A9723A" w:rsidRPr="001002EE" w:rsidRDefault="00A9723A" w:rsidP="00D74B72">
            <w:pPr>
              <w:rPr>
                <w:rFonts w:ascii="Arial" w:hAnsi="Arial" w:cs="Arial"/>
                <w:b/>
                <w:bCs/>
              </w:rPr>
            </w:pPr>
            <w:r w:rsidRPr="001002EE">
              <w:rPr>
                <w:rFonts w:ascii="Arial" w:hAnsi="Arial" w:cs="Arial"/>
                <w:b/>
              </w:rPr>
              <w:t>Health &amp; Safety</w:t>
            </w:r>
          </w:p>
        </w:tc>
        <w:tc>
          <w:tcPr>
            <w:tcW w:w="7263" w:type="dxa"/>
          </w:tcPr>
          <w:p w14:paraId="320935C6" w14:textId="77777777" w:rsidR="00A9723A" w:rsidRPr="001002EE" w:rsidRDefault="00A9723A" w:rsidP="00D74B72">
            <w:pPr>
              <w:jc w:val="both"/>
              <w:rPr>
                <w:rFonts w:ascii="Arial" w:hAnsi="Arial" w:cs="Arial"/>
              </w:rPr>
            </w:pPr>
            <w:r w:rsidRPr="001002EE">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2660B503" w14:textId="77777777" w:rsidR="00A9723A" w:rsidRPr="001002EE" w:rsidRDefault="00A9723A" w:rsidP="00D74B72">
            <w:pPr>
              <w:ind w:firstLine="720"/>
              <w:jc w:val="both"/>
              <w:rPr>
                <w:rFonts w:ascii="Arial" w:hAnsi="Arial" w:cs="Arial"/>
              </w:rPr>
            </w:pPr>
          </w:p>
          <w:p w14:paraId="670D03E3" w14:textId="77777777" w:rsidR="00A9723A" w:rsidRPr="001002EE" w:rsidRDefault="00A9723A" w:rsidP="00D74B72">
            <w:pPr>
              <w:jc w:val="both"/>
              <w:rPr>
                <w:rFonts w:ascii="Arial" w:hAnsi="Arial" w:cs="Arial"/>
              </w:rPr>
            </w:pPr>
            <w:r w:rsidRPr="001002EE">
              <w:rPr>
                <w:rFonts w:ascii="Arial" w:hAnsi="Arial" w:cs="Arial"/>
              </w:rPr>
              <w:t>Key responsibilities include:</w:t>
            </w:r>
          </w:p>
          <w:p w14:paraId="795B0676" w14:textId="77777777" w:rsidR="00A9723A" w:rsidRPr="001002EE" w:rsidRDefault="00A9723A" w:rsidP="00D74B72">
            <w:pPr>
              <w:jc w:val="both"/>
              <w:rPr>
                <w:rFonts w:ascii="Arial" w:hAnsi="Arial" w:cs="Arial"/>
                <w:highlight w:val="yellow"/>
              </w:rPr>
            </w:pPr>
          </w:p>
          <w:p w14:paraId="3413C565"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Developing a SSSS for the department/service</w:t>
            </w:r>
            <w:r w:rsidRPr="001002EE">
              <w:rPr>
                <w:rStyle w:val="FootnoteReference"/>
                <w:rFonts w:ascii="Arial" w:eastAsia="Calibri" w:hAnsi="Arial" w:cs="Arial"/>
              </w:rPr>
              <w:footnoteReference w:id="1"/>
            </w:r>
            <w:r w:rsidRPr="001002EE">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75887626"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0F29946E"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Consulting and communicating with staff and safety representatives on OSH matters.</w:t>
            </w:r>
          </w:p>
          <w:p w14:paraId="493006EB"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Ensuring a training need assessment (TNA) is undertaken for employees, facilitating their attendance at statutory OSH training, and ensuring records are maintained for each employee.</w:t>
            </w:r>
          </w:p>
          <w:p w14:paraId="52863FBC"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Ensuring that all incidents occurring within the relevant department/service are managed appropriately and investigated in accordance with HSE procedures</w:t>
            </w:r>
            <w:r w:rsidRPr="001002EE">
              <w:rPr>
                <w:rStyle w:val="FootnoteReference"/>
                <w:rFonts w:ascii="Arial" w:eastAsia="Calibri" w:hAnsi="Arial" w:cs="Arial"/>
              </w:rPr>
              <w:footnoteReference w:id="2"/>
            </w:r>
            <w:r w:rsidRPr="001002EE">
              <w:rPr>
                <w:rFonts w:ascii="Arial" w:hAnsi="Arial" w:cs="Arial"/>
              </w:rPr>
              <w:t>.</w:t>
            </w:r>
          </w:p>
          <w:p w14:paraId="0347EB63"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rPr>
              <w:t>Seeking advice from health and safety professionals through the National Health and Safety Function Helpdesk as appropriate.</w:t>
            </w:r>
          </w:p>
          <w:p w14:paraId="791DF181" w14:textId="77777777" w:rsidR="00A9723A" w:rsidRPr="001002EE" w:rsidRDefault="00A9723A" w:rsidP="00A9723A">
            <w:pPr>
              <w:pStyle w:val="ListParagraph"/>
              <w:numPr>
                <w:ilvl w:val="0"/>
                <w:numId w:val="18"/>
              </w:numPr>
              <w:jc w:val="both"/>
              <w:rPr>
                <w:rFonts w:ascii="Arial" w:hAnsi="Arial" w:cs="Arial"/>
              </w:rPr>
            </w:pPr>
            <w:r w:rsidRPr="001002EE">
              <w:rPr>
                <w:rFonts w:ascii="Arial" w:hAnsi="Arial" w:cs="Arial"/>
                <w:iCs/>
              </w:rPr>
              <w:t>Reviewing the health and safety performance of the ward/department/service and staff through, respectively, local audit and performance achievement meetings for example.</w:t>
            </w:r>
          </w:p>
          <w:p w14:paraId="0CC6D914" w14:textId="77777777" w:rsidR="00A9723A" w:rsidRPr="001002EE" w:rsidRDefault="00A9723A" w:rsidP="00D74B72">
            <w:pPr>
              <w:jc w:val="both"/>
              <w:rPr>
                <w:rFonts w:ascii="Arial" w:hAnsi="Arial" w:cs="Arial"/>
              </w:rPr>
            </w:pPr>
          </w:p>
          <w:p w14:paraId="05026EA5" w14:textId="6B2D3093" w:rsidR="00A9723A" w:rsidRPr="001002EE" w:rsidRDefault="00A9723A" w:rsidP="00D74B72">
            <w:pPr>
              <w:jc w:val="both"/>
              <w:rPr>
                <w:rFonts w:ascii="Arial" w:hAnsi="Arial" w:cs="Arial"/>
              </w:rPr>
            </w:pPr>
            <w:r w:rsidRPr="001002EE">
              <w:rPr>
                <w:rFonts w:ascii="Arial" w:hAnsi="Arial" w:cs="Arial"/>
                <w:b/>
              </w:rPr>
              <w:lastRenderedPageBreak/>
              <w:t>Note</w:t>
            </w:r>
            <w:r w:rsidRPr="001002EE">
              <w:rPr>
                <w:rFonts w:ascii="Arial" w:hAnsi="Arial" w:cs="Arial"/>
              </w:rPr>
              <w:t xml:space="preserve">: Detailed roles and responsibilities of Line Managers are outlined in local SSSS. </w:t>
            </w:r>
          </w:p>
        </w:tc>
      </w:tr>
    </w:tbl>
    <w:p w14:paraId="756E2509" w14:textId="3B906562" w:rsidR="00E551E4" w:rsidRDefault="00E551E4" w:rsidP="00234362">
      <w:pPr>
        <w:ind w:left="-709" w:right="429"/>
        <w:jc w:val="center"/>
        <w:rPr>
          <w:rFonts w:ascii="Arial" w:hAnsi="Arial" w:cs="Arial"/>
          <w:b/>
        </w:rPr>
      </w:pPr>
    </w:p>
    <w:p w14:paraId="305755B5" w14:textId="2B97460E" w:rsidR="00E551E4" w:rsidRDefault="00E551E4" w:rsidP="00234362">
      <w:pPr>
        <w:ind w:left="-709" w:right="429"/>
        <w:jc w:val="center"/>
        <w:rPr>
          <w:rFonts w:ascii="Arial" w:hAnsi="Arial" w:cs="Arial"/>
          <w:b/>
        </w:rPr>
      </w:pPr>
    </w:p>
    <w:p w14:paraId="293D581E" w14:textId="316A3311" w:rsidR="009E09EB" w:rsidRPr="005E0BEA" w:rsidRDefault="009E09EB" w:rsidP="008E283F">
      <w:pPr>
        <w:spacing w:after="160"/>
        <w:rPr>
          <w:rFonts w:ascii="Arial" w:hAnsi="Arial" w:cs="Arial"/>
        </w:rPr>
      </w:pPr>
    </w:p>
    <w:sectPr w:rsidR="009E09EB" w:rsidRPr="005E0BEA">
      <w:footerReference w:type="even" r:id="rId15"/>
      <w:pgSz w:w="11906" w:h="16838"/>
      <w:pgMar w:top="1440" w:right="746"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39F779" w16cex:dateUtc="2026-09-01T1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D994EB" w16cid:durableId="1D39F77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96000" w14:textId="77777777" w:rsidR="00B36A75" w:rsidRDefault="00B36A75">
      <w:r>
        <w:separator/>
      </w:r>
    </w:p>
  </w:endnote>
  <w:endnote w:type="continuationSeparator" w:id="0">
    <w:p w14:paraId="5387C054" w14:textId="77777777" w:rsidR="00B36A75" w:rsidRDefault="00B3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983253" w:rsidRDefault="00983253">
    <w:pPr>
      <w:pStyle w:val="Footer"/>
      <w:framePr w:wrap="around" w:vAnchor="text" w:hAnchor="margin" w:xAlign="center" w:y="1"/>
      <w:rPr>
        <w:rStyle w:val="PageNumber"/>
      </w:rPr>
    </w:pPr>
  </w:p>
  <w:p w14:paraId="1F3B1409" w14:textId="77777777" w:rsidR="00983253" w:rsidRDefault="00983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04BAC" w14:textId="77777777" w:rsidR="00B36A75" w:rsidRDefault="00B36A75">
      <w:r>
        <w:separator/>
      </w:r>
    </w:p>
  </w:footnote>
  <w:footnote w:type="continuationSeparator" w:id="0">
    <w:p w14:paraId="21D54F2C" w14:textId="77777777" w:rsidR="00B36A75" w:rsidRDefault="00B36A75">
      <w:r>
        <w:continuationSeparator/>
      </w:r>
    </w:p>
  </w:footnote>
  <w:footnote w:id="1">
    <w:p w14:paraId="4F66EF8C" w14:textId="77777777" w:rsidR="00A9723A" w:rsidRPr="00275C4A" w:rsidRDefault="00A9723A" w:rsidP="00A9723A">
      <w:pPr>
        <w:pStyle w:val="FootnoteText"/>
        <w:rPr>
          <w:rFonts w:ascii="Arial" w:hAnsi="Arial" w:cs="Arial"/>
          <w:sz w:val="16"/>
          <w:szCs w:val="16"/>
        </w:rPr>
      </w:pPr>
      <w:r w:rsidRPr="00477662">
        <w:rPr>
          <w:rStyle w:val="FootnoteReference"/>
          <w:rFonts w:cs="Arial"/>
          <w:sz w:val="16"/>
          <w:szCs w:val="16"/>
        </w:rPr>
        <w:footnoteRef/>
      </w:r>
      <w:r w:rsidRPr="0087266C">
        <w:rPr>
          <w:rFonts w:ascii="Arial" w:hAnsi="Arial" w:cs="Arial"/>
          <w:sz w:val="16"/>
          <w:szCs w:val="16"/>
        </w:rPr>
        <w:t xml:space="preserve">A template SSSS and guidelines are available </w:t>
      </w:r>
      <w:r w:rsidRPr="00275C4A">
        <w:rPr>
          <w:rFonts w:ascii="Arial" w:hAnsi="Arial" w:cs="Arial"/>
          <w:sz w:val="16"/>
          <w:szCs w:val="16"/>
        </w:rPr>
        <w:t xml:space="preserve">on </w:t>
      </w:r>
      <w:hyperlink r:id="rId1" w:history="1">
        <w:r w:rsidRPr="00275C4A">
          <w:rPr>
            <w:rStyle w:val="Hyperlink"/>
            <w:rFonts w:ascii="Arial" w:hAnsi="Arial" w:cs="Arial"/>
            <w:sz w:val="16"/>
            <w:szCs w:val="16"/>
          </w:rPr>
          <w:t>writing your site or service safety statement</w:t>
        </w:r>
      </w:hyperlink>
      <w:r w:rsidRPr="00275C4A">
        <w:rPr>
          <w:rFonts w:ascii="Arial" w:hAnsi="Arial" w:cs="Arial"/>
          <w:sz w:val="16"/>
          <w:szCs w:val="16"/>
        </w:rPr>
        <w:t xml:space="preserve">. </w:t>
      </w:r>
    </w:p>
    <w:p w14:paraId="3B00A441" w14:textId="77777777" w:rsidR="00A9723A" w:rsidRPr="00275C4A" w:rsidRDefault="00A9723A" w:rsidP="00A9723A">
      <w:pPr>
        <w:pStyle w:val="FootnoteText"/>
      </w:pPr>
      <w:r w:rsidRPr="00275C4A">
        <w:rPr>
          <w:rStyle w:val="FootnoteReference"/>
          <w:rFonts w:cs="Arial"/>
          <w:sz w:val="16"/>
          <w:szCs w:val="16"/>
        </w:rPr>
        <w:t xml:space="preserve">2 </w:t>
      </w:r>
      <w:r w:rsidRPr="00275C4A">
        <w:rPr>
          <w:rFonts w:ascii="Arial" w:hAnsi="Arial" w:cs="Arial"/>
          <w:sz w:val="16"/>
          <w:szCs w:val="16"/>
        </w:rPr>
        <w:t xml:space="preserve">Structures and processes for effective </w:t>
      </w:r>
      <w:hyperlink r:id="rId2" w:history="1">
        <w:r w:rsidRPr="00275C4A">
          <w:rPr>
            <w:rStyle w:val="Hyperlink"/>
            <w:rFonts w:ascii="Arial" w:hAnsi="Arial" w:cs="Arial"/>
            <w:sz w:val="16"/>
            <w:szCs w:val="16"/>
          </w:rPr>
          <w:t>incident management</w:t>
        </w:r>
      </w:hyperlink>
      <w:r w:rsidRPr="00275C4A">
        <w:rPr>
          <w:rFonts w:ascii="Arial" w:hAnsi="Arial" w:cs="Arial"/>
          <w:sz w:val="16"/>
          <w:szCs w:val="16"/>
        </w:rPr>
        <w:t xml:space="preserve"> and review of incidents. </w:t>
      </w:r>
    </w:p>
  </w:footnote>
  <w:footnote w:id="2">
    <w:p w14:paraId="22AA15A6" w14:textId="77777777" w:rsidR="00A9723A" w:rsidRPr="00DD13C2" w:rsidRDefault="00A9723A" w:rsidP="00A9723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2CF5038"/>
    <w:multiLevelType w:val="hybridMultilevel"/>
    <w:tmpl w:val="7A383B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F60EF1"/>
    <w:multiLevelType w:val="hybridMultilevel"/>
    <w:tmpl w:val="FAE23CF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E8690C"/>
    <w:multiLevelType w:val="multilevel"/>
    <w:tmpl w:val="63AC38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6E14B13"/>
    <w:multiLevelType w:val="hybridMultilevel"/>
    <w:tmpl w:val="C204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3690730"/>
    <w:multiLevelType w:val="hybridMultilevel"/>
    <w:tmpl w:val="AC98BFB0"/>
    <w:lvl w:ilvl="0" w:tplc="78A4A7FC">
      <w:start w:val="5"/>
      <w:numFmt w:val="bullet"/>
      <w:lvlText w:val="-"/>
      <w:lvlJc w:val="left"/>
      <w:pPr>
        <w:tabs>
          <w:tab w:val="num" w:pos="720"/>
        </w:tabs>
        <w:ind w:left="720" w:hanging="360"/>
      </w:pPr>
      <w:rPr>
        <w:rFonts w:ascii="Calibri" w:eastAsiaTheme="minorHAnsi" w:hAnsi="Calibri" w:cstheme="minorBid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D46F18"/>
    <w:multiLevelType w:val="hybridMultilevel"/>
    <w:tmpl w:val="7E9A4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B6AB9"/>
    <w:multiLevelType w:val="hybridMultilevel"/>
    <w:tmpl w:val="DEA4BCCA"/>
    <w:lvl w:ilvl="0" w:tplc="326CDCB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4607C6"/>
    <w:multiLevelType w:val="hybridMultilevel"/>
    <w:tmpl w:val="CDD885AA"/>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3" w15:restartNumberingAfterBreak="0">
    <w:nsid w:val="50BC723F"/>
    <w:multiLevelType w:val="hybridMultilevel"/>
    <w:tmpl w:val="45CE4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0"/>
  </w:num>
  <w:num w:numId="2">
    <w:abstractNumId w:val="11"/>
  </w:num>
  <w:num w:numId="3">
    <w:abstractNumId w:val="7"/>
  </w:num>
  <w:num w:numId="4">
    <w:abstractNumId w:val="8"/>
  </w:num>
  <w:num w:numId="5">
    <w:abstractNumId w:val="14"/>
  </w:num>
  <w:num w:numId="6">
    <w:abstractNumId w:val="12"/>
  </w:num>
  <w:num w:numId="7">
    <w:abstractNumId w:val="5"/>
  </w:num>
  <w:num w:numId="8">
    <w:abstractNumId w:val="4"/>
  </w:num>
  <w:num w:numId="9">
    <w:abstractNumId w:val="9"/>
  </w:num>
  <w:num w:numId="10">
    <w:abstractNumId w:val="13"/>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F3F"/>
    <w:rsid w:val="00002BAA"/>
    <w:rsid w:val="00010FBB"/>
    <w:rsid w:val="00011788"/>
    <w:rsid w:val="00013C04"/>
    <w:rsid w:val="00017CFC"/>
    <w:rsid w:val="00020A4F"/>
    <w:rsid w:val="00025A9A"/>
    <w:rsid w:val="00025F93"/>
    <w:rsid w:val="00041B78"/>
    <w:rsid w:val="00043F75"/>
    <w:rsid w:val="0004703C"/>
    <w:rsid w:val="00071E28"/>
    <w:rsid w:val="00074DD2"/>
    <w:rsid w:val="00081DF0"/>
    <w:rsid w:val="00085D75"/>
    <w:rsid w:val="000959F1"/>
    <w:rsid w:val="000C40DF"/>
    <w:rsid w:val="000D7EA1"/>
    <w:rsid w:val="000E3B51"/>
    <w:rsid w:val="001002EE"/>
    <w:rsid w:val="00104FCB"/>
    <w:rsid w:val="0011287A"/>
    <w:rsid w:val="00113868"/>
    <w:rsid w:val="00116440"/>
    <w:rsid w:val="00122305"/>
    <w:rsid w:val="001271A7"/>
    <w:rsid w:val="00162D38"/>
    <w:rsid w:val="00164E80"/>
    <w:rsid w:val="00165203"/>
    <w:rsid w:val="001728F1"/>
    <w:rsid w:val="00193241"/>
    <w:rsid w:val="001949C2"/>
    <w:rsid w:val="001A1C3B"/>
    <w:rsid w:val="001A2C0D"/>
    <w:rsid w:val="001C2E21"/>
    <w:rsid w:val="001C53E0"/>
    <w:rsid w:val="001E7840"/>
    <w:rsid w:val="001F0085"/>
    <w:rsid w:val="002060B5"/>
    <w:rsid w:val="00210885"/>
    <w:rsid w:val="002142AE"/>
    <w:rsid w:val="0022649E"/>
    <w:rsid w:val="00233CB7"/>
    <w:rsid w:val="00234362"/>
    <w:rsid w:val="00243952"/>
    <w:rsid w:val="00246162"/>
    <w:rsid w:val="0024658C"/>
    <w:rsid w:val="002474D6"/>
    <w:rsid w:val="00263D37"/>
    <w:rsid w:val="00272B1D"/>
    <w:rsid w:val="00275775"/>
    <w:rsid w:val="00287CE1"/>
    <w:rsid w:val="00291B9B"/>
    <w:rsid w:val="00296C5D"/>
    <w:rsid w:val="00297B20"/>
    <w:rsid w:val="002A3F03"/>
    <w:rsid w:val="002B2E7C"/>
    <w:rsid w:val="002B75C0"/>
    <w:rsid w:val="002C0340"/>
    <w:rsid w:val="002C7829"/>
    <w:rsid w:val="002C7C62"/>
    <w:rsid w:val="002D2D2D"/>
    <w:rsid w:val="002F5A61"/>
    <w:rsid w:val="003030A4"/>
    <w:rsid w:val="00334089"/>
    <w:rsid w:val="003357BA"/>
    <w:rsid w:val="00335CA1"/>
    <w:rsid w:val="003501FD"/>
    <w:rsid w:val="00350E71"/>
    <w:rsid w:val="003624C0"/>
    <w:rsid w:val="00366B7D"/>
    <w:rsid w:val="003779B3"/>
    <w:rsid w:val="00386DD7"/>
    <w:rsid w:val="00393F32"/>
    <w:rsid w:val="003978FB"/>
    <w:rsid w:val="00397A9A"/>
    <w:rsid w:val="003A021B"/>
    <w:rsid w:val="003A1B7D"/>
    <w:rsid w:val="003A4625"/>
    <w:rsid w:val="003A59BB"/>
    <w:rsid w:val="003A6EEB"/>
    <w:rsid w:val="003B1892"/>
    <w:rsid w:val="003D09C1"/>
    <w:rsid w:val="003E00C9"/>
    <w:rsid w:val="003E0787"/>
    <w:rsid w:val="003F245C"/>
    <w:rsid w:val="00400155"/>
    <w:rsid w:val="004201EA"/>
    <w:rsid w:val="00420A14"/>
    <w:rsid w:val="0042346F"/>
    <w:rsid w:val="00425C14"/>
    <w:rsid w:val="00426D0B"/>
    <w:rsid w:val="00431169"/>
    <w:rsid w:val="004358AD"/>
    <w:rsid w:val="00435D59"/>
    <w:rsid w:val="00444435"/>
    <w:rsid w:val="004538BD"/>
    <w:rsid w:val="00453B7F"/>
    <w:rsid w:val="00465E01"/>
    <w:rsid w:val="00466B3F"/>
    <w:rsid w:val="00467020"/>
    <w:rsid w:val="00476D9C"/>
    <w:rsid w:val="0048162C"/>
    <w:rsid w:val="00481F9C"/>
    <w:rsid w:val="0048437D"/>
    <w:rsid w:val="00484EA1"/>
    <w:rsid w:val="004967B8"/>
    <w:rsid w:val="004B2F3F"/>
    <w:rsid w:val="004E62C7"/>
    <w:rsid w:val="004F38A1"/>
    <w:rsid w:val="004F7E11"/>
    <w:rsid w:val="00514018"/>
    <w:rsid w:val="00522316"/>
    <w:rsid w:val="00526A30"/>
    <w:rsid w:val="00526A4E"/>
    <w:rsid w:val="00526E94"/>
    <w:rsid w:val="00527F3F"/>
    <w:rsid w:val="005456CC"/>
    <w:rsid w:val="00551C75"/>
    <w:rsid w:val="00567066"/>
    <w:rsid w:val="00573C0E"/>
    <w:rsid w:val="00574267"/>
    <w:rsid w:val="005913DC"/>
    <w:rsid w:val="00594C5E"/>
    <w:rsid w:val="005950D1"/>
    <w:rsid w:val="0059716F"/>
    <w:rsid w:val="005B1FFD"/>
    <w:rsid w:val="005C1882"/>
    <w:rsid w:val="005C7E13"/>
    <w:rsid w:val="005C7FB0"/>
    <w:rsid w:val="005D0DC4"/>
    <w:rsid w:val="005D6D30"/>
    <w:rsid w:val="005E0998"/>
    <w:rsid w:val="005E0BEA"/>
    <w:rsid w:val="005E6727"/>
    <w:rsid w:val="005F6A5B"/>
    <w:rsid w:val="00600337"/>
    <w:rsid w:val="006008A7"/>
    <w:rsid w:val="00601F98"/>
    <w:rsid w:val="00615D1D"/>
    <w:rsid w:val="00622371"/>
    <w:rsid w:val="006344FF"/>
    <w:rsid w:val="00642624"/>
    <w:rsid w:val="00646350"/>
    <w:rsid w:val="00652C3D"/>
    <w:rsid w:val="00660453"/>
    <w:rsid w:val="00670576"/>
    <w:rsid w:val="006718D5"/>
    <w:rsid w:val="00672164"/>
    <w:rsid w:val="00673AFD"/>
    <w:rsid w:val="00683AA9"/>
    <w:rsid w:val="0069696D"/>
    <w:rsid w:val="006B5E31"/>
    <w:rsid w:val="006B6D8D"/>
    <w:rsid w:val="006C0707"/>
    <w:rsid w:val="006C1146"/>
    <w:rsid w:val="006C6A88"/>
    <w:rsid w:val="006D0287"/>
    <w:rsid w:val="006D3960"/>
    <w:rsid w:val="006F47E7"/>
    <w:rsid w:val="006F6605"/>
    <w:rsid w:val="007171D8"/>
    <w:rsid w:val="00731FCC"/>
    <w:rsid w:val="00747825"/>
    <w:rsid w:val="00755C38"/>
    <w:rsid w:val="00765A0E"/>
    <w:rsid w:val="00766B57"/>
    <w:rsid w:val="00773F3A"/>
    <w:rsid w:val="00787051"/>
    <w:rsid w:val="00790716"/>
    <w:rsid w:val="007978A2"/>
    <w:rsid w:val="00797C4A"/>
    <w:rsid w:val="007A1958"/>
    <w:rsid w:val="007A3974"/>
    <w:rsid w:val="007B6D78"/>
    <w:rsid w:val="007B6FD1"/>
    <w:rsid w:val="007C3100"/>
    <w:rsid w:val="007C631F"/>
    <w:rsid w:val="00825963"/>
    <w:rsid w:val="0082603F"/>
    <w:rsid w:val="00835B40"/>
    <w:rsid w:val="00840BE7"/>
    <w:rsid w:val="00844AEA"/>
    <w:rsid w:val="00844E70"/>
    <w:rsid w:val="00851D54"/>
    <w:rsid w:val="00853D21"/>
    <w:rsid w:val="00857A59"/>
    <w:rsid w:val="00857DF5"/>
    <w:rsid w:val="00894F26"/>
    <w:rsid w:val="00897AEC"/>
    <w:rsid w:val="008A49C3"/>
    <w:rsid w:val="008B0738"/>
    <w:rsid w:val="008B1860"/>
    <w:rsid w:val="008B3E6A"/>
    <w:rsid w:val="008B7EA6"/>
    <w:rsid w:val="008C15B7"/>
    <w:rsid w:val="008C2BAA"/>
    <w:rsid w:val="008C3202"/>
    <w:rsid w:val="008D19E7"/>
    <w:rsid w:val="008D329E"/>
    <w:rsid w:val="008E283F"/>
    <w:rsid w:val="008E33B6"/>
    <w:rsid w:val="008F73BC"/>
    <w:rsid w:val="00906B5E"/>
    <w:rsid w:val="0091650B"/>
    <w:rsid w:val="00923221"/>
    <w:rsid w:val="00925D6D"/>
    <w:rsid w:val="009260CA"/>
    <w:rsid w:val="009406D0"/>
    <w:rsid w:val="009429B6"/>
    <w:rsid w:val="00962D81"/>
    <w:rsid w:val="009731AE"/>
    <w:rsid w:val="009819A0"/>
    <w:rsid w:val="00981E4F"/>
    <w:rsid w:val="00983253"/>
    <w:rsid w:val="00992BC6"/>
    <w:rsid w:val="009A4246"/>
    <w:rsid w:val="009A6F94"/>
    <w:rsid w:val="009B2A54"/>
    <w:rsid w:val="009B50A6"/>
    <w:rsid w:val="009C0838"/>
    <w:rsid w:val="009D332E"/>
    <w:rsid w:val="009E09EB"/>
    <w:rsid w:val="009E1739"/>
    <w:rsid w:val="009E2458"/>
    <w:rsid w:val="00A03C01"/>
    <w:rsid w:val="00A1436E"/>
    <w:rsid w:val="00A247DA"/>
    <w:rsid w:val="00A26156"/>
    <w:rsid w:val="00A36CFE"/>
    <w:rsid w:val="00A63ECA"/>
    <w:rsid w:val="00A676F1"/>
    <w:rsid w:val="00A71819"/>
    <w:rsid w:val="00A8512E"/>
    <w:rsid w:val="00A94824"/>
    <w:rsid w:val="00A9723A"/>
    <w:rsid w:val="00AC04EE"/>
    <w:rsid w:val="00AD3CDE"/>
    <w:rsid w:val="00AE3DC7"/>
    <w:rsid w:val="00B04878"/>
    <w:rsid w:val="00B179A1"/>
    <w:rsid w:val="00B233AB"/>
    <w:rsid w:val="00B269E9"/>
    <w:rsid w:val="00B36139"/>
    <w:rsid w:val="00B36A75"/>
    <w:rsid w:val="00B54671"/>
    <w:rsid w:val="00B5584E"/>
    <w:rsid w:val="00B70BD7"/>
    <w:rsid w:val="00B76DD6"/>
    <w:rsid w:val="00B8579B"/>
    <w:rsid w:val="00B871CF"/>
    <w:rsid w:val="00B9352C"/>
    <w:rsid w:val="00B971DD"/>
    <w:rsid w:val="00BA1378"/>
    <w:rsid w:val="00BA1494"/>
    <w:rsid w:val="00BA4C35"/>
    <w:rsid w:val="00BA7AC6"/>
    <w:rsid w:val="00BB066C"/>
    <w:rsid w:val="00BB5551"/>
    <w:rsid w:val="00BB7B8F"/>
    <w:rsid w:val="00BC08D0"/>
    <w:rsid w:val="00BD0D38"/>
    <w:rsid w:val="00BD37FD"/>
    <w:rsid w:val="00BE29AA"/>
    <w:rsid w:val="00BE5AFA"/>
    <w:rsid w:val="00BF19B7"/>
    <w:rsid w:val="00C12D49"/>
    <w:rsid w:val="00C201D0"/>
    <w:rsid w:val="00C23759"/>
    <w:rsid w:val="00C25B0C"/>
    <w:rsid w:val="00C331B7"/>
    <w:rsid w:val="00C55B6B"/>
    <w:rsid w:val="00C6182B"/>
    <w:rsid w:val="00C6514B"/>
    <w:rsid w:val="00C70022"/>
    <w:rsid w:val="00C72B65"/>
    <w:rsid w:val="00C72FC0"/>
    <w:rsid w:val="00C7697F"/>
    <w:rsid w:val="00C87A61"/>
    <w:rsid w:val="00C94AB1"/>
    <w:rsid w:val="00CB4824"/>
    <w:rsid w:val="00CC11B3"/>
    <w:rsid w:val="00CD0C34"/>
    <w:rsid w:val="00D05DB3"/>
    <w:rsid w:val="00D071FC"/>
    <w:rsid w:val="00D12330"/>
    <w:rsid w:val="00D14B11"/>
    <w:rsid w:val="00D21B43"/>
    <w:rsid w:val="00D35B2F"/>
    <w:rsid w:val="00D42E90"/>
    <w:rsid w:val="00D44943"/>
    <w:rsid w:val="00D45D7B"/>
    <w:rsid w:val="00D61605"/>
    <w:rsid w:val="00D64021"/>
    <w:rsid w:val="00D70928"/>
    <w:rsid w:val="00D7351F"/>
    <w:rsid w:val="00D81C66"/>
    <w:rsid w:val="00D82D33"/>
    <w:rsid w:val="00D8371C"/>
    <w:rsid w:val="00D96953"/>
    <w:rsid w:val="00DA384B"/>
    <w:rsid w:val="00DA3FBE"/>
    <w:rsid w:val="00DB2CE9"/>
    <w:rsid w:val="00DC2198"/>
    <w:rsid w:val="00DC2836"/>
    <w:rsid w:val="00DC6CFF"/>
    <w:rsid w:val="00DD59F7"/>
    <w:rsid w:val="00DE4278"/>
    <w:rsid w:val="00DF18E2"/>
    <w:rsid w:val="00E0043D"/>
    <w:rsid w:val="00E16C90"/>
    <w:rsid w:val="00E231DC"/>
    <w:rsid w:val="00E26AFF"/>
    <w:rsid w:val="00E33CF0"/>
    <w:rsid w:val="00E4361A"/>
    <w:rsid w:val="00E5444C"/>
    <w:rsid w:val="00E551E4"/>
    <w:rsid w:val="00E57482"/>
    <w:rsid w:val="00E6482B"/>
    <w:rsid w:val="00E6556B"/>
    <w:rsid w:val="00E66C70"/>
    <w:rsid w:val="00E76EC7"/>
    <w:rsid w:val="00E90F0E"/>
    <w:rsid w:val="00EB026B"/>
    <w:rsid w:val="00EB5831"/>
    <w:rsid w:val="00EC0C5B"/>
    <w:rsid w:val="00EC2133"/>
    <w:rsid w:val="00EC6CC7"/>
    <w:rsid w:val="00EC72CD"/>
    <w:rsid w:val="00ED18C2"/>
    <w:rsid w:val="00EE78E1"/>
    <w:rsid w:val="00EF1E1C"/>
    <w:rsid w:val="00F070ED"/>
    <w:rsid w:val="00F12C57"/>
    <w:rsid w:val="00F2115D"/>
    <w:rsid w:val="00F26769"/>
    <w:rsid w:val="00F27B12"/>
    <w:rsid w:val="00F3695F"/>
    <w:rsid w:val="00F37AE1"/>
    <w:rsid w:val="00F41C78"/>
    <w:rsid w:val="00F448B6"/>
    <w:rsid w:val="00F67EB2"/>
    <w:rsid w:val="00F71091"/>
    <w:rsid w:val="00F72C7A"/>
    <w:rsid w:val="00F77E2D"/>
    <w:rsid w:val="00F82876"/>
    <w:rsid w:val="00F92FA9"/>
    <w:rsid w:val="00FB4AD7"/>
    <w:rsid w:val="00FB70CA"/>
    <w:rsid w:val="00FC086D"/>
    <w:rsid w:val="00FC1091"/>
    <w:rsid w:val="00FC6D40"/>
    <w:rsid w:val="00FC72AA"/>
    <w:rsid w:val="00FD5050"/>
    <w:rsid w:val="00FE5114"/>
    <w:rsid w:val="00FE64F6"/>
    <w:rsid w:val="00FF0C3E"/>
    <w:rsid w:val="00FF47C9"/>
    <w:rsid w:val="00FF7655"/>
    <w:rsid w:val="05C55DB9"/>
    <w:rsid w:val="322B4A68"/>
    <w:rsid w:val="42C0EA4B"/>
    <w:rsid w:val="47FAFBC0"/>
    <w:rsid w:val="69AD8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84E78"/>
  <w15:chartTrackingRefBased/>
  <w15:docId w15:val="{5BCBD47C-AF89-4E0B-9F68-7B2837A8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rPr>
      <w:color w:val="0000FF"/>
      <w:u w:val="single"/>
    </w:rPr>
  </w:style>
  <w:style w:type="paragraph" w:styleId="NormalWeb">
    <w:name w:val="Normal (Web)"/>
    <w:basedOn w:val="Normal"/>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Normal + indent,F5 List Paragraph,List Paragraph1,Dot pt,No Spacing1,List Paragraph Char Char Char,Indicator Text,Colorful List - Accent 11,Numbered Para 1,Bullet 1,Bullet Points,MAIN CONTENT,Bullet List"/>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48437D"/>
    <w:rPr>
      <w:rFonts w:ascii="Calibri" w:eastAsia="Calibri" w:hAnsi="Calibri"/>
      <w:lang w:val="x-none" w:eastAsia="en-US"/>
    </w:rPr>
  </w:style>
  <w:style w:type="character" w:customStyle="1" w:styleId="FootnoteTextChar">
    <w:name w:val="Footnote Text Char"/>
    <w:link w:val="FootnoteText"/>
    <w:uiPriority w:val="99"/>
    <w:rsid w:val="0048437D"/>
    <w:rPr>
      <w:rFonts w:ascii="Calibri" w:eastAsia="Calibri" w:hAnsi="Calibri" w:cs="Times New Roman"/>
      <w:lang w:eastAsia="en-US"/>
    </w:rPr>
  </w:style>
  <w:style w:type="character" w:styleId="FootnoteReference">
    <w:name w:val="footnote reference"/>
    <w:uiPriority w:val="99"/>
    <w:semiHidden/>
    <w:unhideWhenUsed/>
    <w:rsid w:val="0048437D"/>
    <w:rPr>
      <w:vertAlign w:val="superscript"/>
    </w:rPr>
  </w:style>
  <w:style w:type="paragraph" w:customStyle="1" w:styleId="Default">
    <w:name w:val="Default"/>
    <w:rsid w:val="00962D81"/>
    <w:pPr>
      <w:autoSpaceDE w:val="0"/>
      <w:autoSpaceDN w:val="0"/>
      <w:adjustRightInd w:val="0"/>
    </w:pPr>
    <w:rPr>
      <w:rFonts w:ascii="Arial" w:eastAsia="Calibri" w:hAnsi="Arial" w:cs="Arial"/>
      <w:color w:val="000000"/>
      <w:sz w:val="24"/>
      <w:szCs w:val="24"/>
      <w:lang w:val="en-GB" w:eastAsia="en-US"/>
    </w:rPr>
  </w:style>
  <w:style w:type="character" w:customStyle="1" w:styleId="Heading7Char">
    <w:name w:val="Heading 7 Char"/>
    <w:link w:val="Heading7"/>
    <w:rsid w:val="00234362"/>
    <w:rPr>
      <w:rFonts w:ascii="Arial" w:hAnsi="Arial"/>
      <w:b/>
      <w:spacing w:val="-3"/>
      <w:sz w:val="24"/>
      <w:lang w:val="en-GB" w:eastAsia="en-US"/>
    </w:rPr>
  </w:style>
  <w:style w:type="character" w:styleId="FollowedHyperlink">
    <w:name w:val="FollowedHyperlink"/>
    <w:basedOn w:val="DefaultParagraphFont"/>
    <w:uiPriority w:val="99"/>
    <w:semiHidden/>
    <w:unhideWhenUsed/>
    <w:rsid w:val="00747825"/>
    <w:rPr>
      <w:color w:val="954F72" w:themeColor="followedHyperlink"/>
      <w:u w:val="single"/>
    </w:rPr>
  </w:style>
  <w:style w:type="character" w:customStyle="1" w:styleId="gmail-il">
    <w:name w:val="gmail-il"/>
    <w:rsid w:val="008B1860"/>
  </w:style>
  <w:style w:type="character" w:customStyle="1" w:styleId="CommentTextChar">
    <w:name w:val="Comment Text Char"/>
    <w:basedOn w:val="DefaultParagraphFont"/>
    <w:link w:val="CommentText"/>
    <w:uiPriority w:val="99"/>
    <w:semiHidden/>
    <w:rsid w:val="00D70928"/>
    <w:rPr>
      <w:lang w:val="en-GB" w:eastAsia="en-GB"/>
    </w:rPr>
  </w:style>
  <w:style w:type="paragraph" w:styleId="Revision">
    <w:name w:val="Revision"/>
    <w:hidden/>
    <w:uiPriority w:val="99"/>
    <w:semiHidden/>
    <w:rsid w:val="002B75C0"/>
    <w:rPr>
      <w:lang w:val="en-GB" w:eastAsia="en-GB"/>
    </w:rPr>
  </w:style>
  <w:style w:type="character" w:customStyle="1" w:styleId="ListParagraphChar">
    <w:name w:val="List Paragraph Char"/>
    <w:aliases w:val="List Paragraph4 Char,List Paragraph3 Char,Normal + indent Char,F5 List Paragraph Char,List Paragraph1 Char,Dot pt Char,No Spacing1 Char,List Paragraph Char Char Char Char,Indicator Text Char,Colorful List - Accent 11 Char"/>
    <w:link w:val="ListParagraph"/>
    <w:uiPriority w:val="34"/>
    <w:qFormat/>
    <w:locked/>
    <w:rsid w:val="00D45D7B"/>
    <w:rPr>
      <w:lang w:val="en-GB" w:eastAsia="en-GB"/>
    </w:rPr>
  </w:style>
  <w:style w:type="paragraph" w:customStyle="1" w:styleId="paragraph">
    <w:name w:val="paragraph"/>
    <w:basedOn w:val="Normal"/>
    <w:rsid w:val="00A9723A"/>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A9723A"/>
  </w:style>
  <w:style w:type="character" w:customStyle="1" w:styleId="findhit">
    <w:name w:val="findhit"/>
    <w:basedOn w:val="DefaultParagraphFont"/>
    <w:rsid w:val="00A9723A"/>
  </w:style>
  <w:style w:type="character" w:customStyle="1" w:styleId="eop">
    <w:name w:val="eop"/>
    <w:basedOn w:val="DefaultParagraphFont"/>
    <w:rsid w:val="00A9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828643395">
      <w:bodyDiv w:val="1"/>
      <w:marLeft w:val="0"/>
      <w:marRight w:val="0"/>
      <w:marTop w:val="0"/>
      <w:marBottom w:val="0"/>
      <w:divBdr>
        <w:top w:val="none" w:sz="0" w:space="0" w:color="auto"/>
        <w:left w:val="none" w:sz="0" w:space="0" w:color="auto"/>
        <w:bottom w:val="none" w:sz="0" w:space="0" w:color="auto"/>
        <w:right w:val="none" w:sz="0" w:space="0" w:color="auto"/>
      </w:divBdr>
    </w:div>
    <w:div w:id="1100223699">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86481462">
      <w:bodyDiv w:val="1"/>
      <w:marLeft w:val="0"/>
      <w:marRight w:val="0"/>
      <w:marTop w:val="0"/>
      <w:marBottom w:val="0"/>
      <w:divBdr>
        <w:top w:val="none" w:sz="0" w:space="0" w:color="auto"/>
        <w:left w:val="none" w:sz="0" w:space="0" w:color="auto"/>
        <w:bottom w:val="none" w:sz="0" w:space="0" w:color="auto"/>
        <w:right w:val="none" w:sz="0" w:space="0" w:color="auto"/>
      </w:divBdr>
    </w:div>
    <w:div w:id="1420637102">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visedacts.lawreform.ie/eli/2015/act/36/revised/en/html"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cpsa.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ealth.gov.ie/about-us/agencies-health-bod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vid.langton@hse.ie" TargetMode="External"/><Relationship Id="rId4" Type="http://schemas.openxmlformats.org/officeDocument/2006/relationships/settings" Target="settings.xml"/><Relationship Id="rId9" Type="http://schemas.openxmlformats.org/officeDocument/2006/relationships/image" Target="cid:image001.jpg@01D7ED09.812DCCF0" TargetMode="External"/><Relationship Id="rId14" Type="http://schemas.openxmlformats.org/officeDocument/2006/relationships/hyperlink" Target="https://www.hse.ie/eng/services/list/2/primarycare/childrenfirst/resources/" TargetMode="External"/><Relationship Id="rId22" Type="http://schemas.microsoft.com/office/2016/09/relationships/commentsIds" Target="commentsIds.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EFFB1-C7A4-47BD-9F0E-C5D00C3E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2925</Words>
  <Characters>17295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Victoria Sharkey</dc:creator>
  <cp:keywords/>
  <cp:lastModifiedBy>Ciara ONeill</cp:lastModifiedBy>
  <cp:revision>8</cp:revision>
  <cp:lastPrinted>2011-06-21T19:59:00Z</cp:lastPrinted>
  <dcterms:created xsi:type="dcterms:W3CDTF">2026-09-02T15:34:00Z</dcterms:created>
  <dcterms:modified xsi:type="dcterms:W3CDTF">2026-09-11T11:52:00Z</dcterms:modified>
</cp:coreProperties>
</file>