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BE80" w14:textId="77777777" w:rsidR="00543F98" w:rsidRPr="00A528BF" w:rsidRDefault="00543F98" w:rsidP="00543F98">
      <w:pPr>
        <w:jc w:val="both"/>
        <w:rPr>
          <w:rFonts w:ascii="Arial" w:hAnsi="Arial" w:cs="Arial"/>
          <w:b/>
        </w:rPr>
      </w:pPr>
    </w:p>
    <w:p w14:paraId="3C65C089" w14:textId="4EBC2596" w:rsidR="00FD5047" w:rsidRDefault="0059079A" w:rsidP="00543D1B">
      <w:pPr>
        <w:pStyle w:val="Heading7"/>
        <w:ind w:left="1440" w:hanging="1134"/>
        <w:rPr>
          <w:color w:val="000000" w:themeColor="text1"/>
          <w:sz w:val="20"/>
        </w:rPr>
      </w:pPr>
      <w:r>
        <w:rPr>
          <w:color w:val="000000" w:themeColor="text1"/>
          <w:sz w:val="20"/>
        </w:rPr>
        <w:tab/>
      </w:r>
      <w:r>
        <w:rPr>
          <w:color w:val="000000" w:themeColor="text1"/>
          <w:sz w:val="20"/>
        </w:rPr>
        <w:tab/>
      </w:r>
      <w:r>
        <w:rPr>
          <w:color w:val="000000" w:themeColor="text1"/>
          <w:sz w:val="20"/>
        </w:rPr>
        <w:tab/>
      </w:r>
      <w:r>
        <w:rPr>
          <w:color w:val="000000" w:themeColor="text1"/>
          <w:sz w:val="20"/>
        </w:rPr>
        <w:tab/>
      </w:r>
      <w:r>
        <w:rPr>
          <w:color w:val="000000" w:themeColor="text1"/>
          <w:sz w:val="20"/>
        </w:rPr>
        <w:tab/>
      </w:r>
      <w:r>
        <w:rPr>
          <w:color w:val="000000" w:themeColor="text1"/>
          <w:sz w:val="20"/>
        </w:rPr>
        <w:tab/>
      </w:r>
      <w:r>
        <w:rPr>
          <w:color w:val="000000" w:themeColor="text1"/>
          <w:sz w:val="20"/>
        </w:rPr>
        <w:tab/>
      </w:r>
      <w:r w:rsidR="00FD5047">
        <w:rPr>
          <w:color w:val="000000" w:themeColor="text1"/>
          <w:sz w:val="20"/>
        </w:rPr>
        <w:tab/>
      </w:r>
      <w:r w:rsidR="00FD5047">
        <w:rPr>
          <w:color w:val="000000" w:themeColor="text1"/>
          <w:sz w:val="20"/>
        </w:rPr>
        <w:tab/>
        <w:t xml:space="preserve">  </w:t>
      </w:r>
      <w:r w:rsidR="003A76F2" w:rsidRPr="00A528BF">
        <w:rPr>
          <w:color w:val="000000" w:themeColor="text1"/>
          <w:sz w:val="20"/>
        </w:rPr>
        <w:t xml:space="preserve">Medical Scientist, Staff Grade </w:t>
      </w:r>
    </w:p>
    <w:p w14:paraId="41510D67" w14:textId="6A569C76" w:rsidR="003A76F2" w:rsidRPr="00FD5047" w:rsidRDefault="00FD5047" w:rsidP="00FD5047">
      <w:pPr>
        <w:pStyle w:val="Heading7"/>
        <w:ind w:left="1440" w:hanging="1134"/>
        <w:rPr>
          <w:color w:val="000000" w:themeColor="text1"/>
          <w:sz w:val="20"/>
        </w:rPr>
      </w:pPr>
      <w:r>
        <w:rPr>
          <w:color w:val="000000" w:themeColor="text1"/>
          <w:sz w:val="20"/>
        </w:rPr>
        <w:tab/>
      </w:r>
      <w:r>
        <w:rPr>
          <w:color w:val="000000" w:themeColor="text1"/>
          <w:sz w:val="20"/>
        </w:rPr>
        <w:tab/>
      </w:r>
      <w:r>
        <w:rPr>
          <w:color w:val="000000" w:themeColor="text1"/>
          <w:sz w:val="20"/>
        </w:rPr>
        <w:tab/>
      </w:r>
      <w:r>
        <w:rPr>
          <w:color w:val="000000" w:themeColor="text1"/>
          <w:sz w:val="20"/>
        </w:rPr>
        <w:tab/>
      </w:r>
      <w:r>
        <w:rPr>
          <w:color w:val="000000" w:themeColor="text1"/>
          <w:sz w:val="20"/>
        </w:rPr>
        <w:tab/>
      </w:r>
      <w:r>
        <w:rPr>
          <w:color w:val="000000" w:themeColor="text1"/>
          <w:sz w:val="20"/>
        </w:rPr>
        <w:tab/>
        <w:t xml:space="preserve">        </w:t>
      </w:r>
      <w:r w:rsidR="003A76F2" w:rsidRPr="00BA47D9">
        <w:rPr>
          <w:color w:val="000000" w:themeColor="text1"/>
          <w:sz w:val="20"/>
        </w:rPr>
        <w:t>(</w:t>
      </w:r>
      <w:r w:rsidR="0059079A" w:rsidRPr="00BA47D9">
        <w:rPr>
          <w:color w:val="000000" w:themeColor="text1"/>
          <w:sz w:val="20"/>
        </w:rPr>
        <w:t>Blood Scienc</w:t>
      </w:r>
      <w:r>
        <w:rPr>
          <w:color w:val="000000" w:themeColor="text1"/>
          <w:sz w:val="20"/>
        </w:rPr>
        <w:t>es-</w:t>
      </w:r>
      <w:r w:rsidR="00543D1B">
        <w:rPr>
          <w:color w:val="000000" w:themeColor="text1"/>
          <w:sz w:val="20"/>
        </w:rPr>
        <w:t xml:space="preserve"> Haematology and Biochemistry</w:t>
      </w:r>
      <w:r w:rsidR="003A76F2" w:rsidRPr="00BA47D9">
        <w:rPr>
          <w:color w:val="000000" w:themeColor="text1"/>
        </w:rPr>
        <w:t>)</w:t>
      </w:r>
    </w:p>
    <w:p w14:paraId="5D7C06FA" w14:textId="77777777" w:rsidR="003A76F2" w:rsidRPr="00A528BF" w:rsidRDefault="003A76F2" w:rsidP="003A76F2">
      <w:pPr>
        <w:rPr>
          <w:rFonts w:ascii="Arial" w:hAnsi="Arial" w:cs="Arial"/>
          <w:b/>
          <w:lang w:eastAsia="en-US"/>
        </w:rPr>
      </w:pPr>
      <w:r w:rsidRPr="00A528BF">
        <w:rPr>
          <w:lang w:eastAsia="en-US"/>
        </w:rPr>
        <w:t xml:space="preserve">                                                                                                                                            </w:t>
      </w:r>
      <w:r w:rsidRPr="00A528BF">
        <w:rPr>
          <w:rFonts w:ascii="Arial" w:hAnsi="Arial" w:cs="Arial"/>
          <w:b/>
          <w:lang w:eastAsia="en-US"/>
        </w:rPr>
        <w:t>Cork University Hospital</w:t>
      </w:r>
    </w:p>
    <w:p w14:paraId="7A24877F" w14:textId="77777777" w:rsidR="003A76F2" w:rsidRPr="00A528BF" w:rsidRDefault="003A76F2" w:rsidP="003A76F2">
      <w:pPr>
        <w:ind w:left="-1260"/>
        <w:jc w:val="right"/>
        <w:rPr>
          <w:rFonts w:ascii="Arial" w:hAnsi="Arial" w:cs="Arial"/>
          <w:b/>
        </w:rPr>
      </w:pPr>
      <w:r w:rsidRPr="00A528BF">
        <w:rPr>
          <w:rFonts w:ascii="Arial" w:hAnsi="Arial" w:cs="Arial"/>
          <w:b/>
        </w:rPr>
        <w:t>Job Specification &amp; Terms and Conditions</w:t>
      </w:r>
    </w:p>
    <w:p w14:paraId="49AEBD4A" w14:textId="77777777" w:rsidR="00543F98" w:rsidRPr="00A528BF"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A528BF" w14:paraId="4807B6F6" w14:textId="77777777" w:rsidTr="00F6254C">
        <w:tc>
          <w:tcPr>
            <w:tcW w:w="2364" w:type="dxa"/>
          </w:tcPr>
          <w:p w14:paraId="4FA0A722" w14:textId="77777777" w:rsidR="00543F98" w:rsidRPr="00A528BF" w:rsidRDefault="00F6254C" w:rsidP="00F6254C">
            <w:pPr>
              <w:rPr>
                <w:rFonts w:ascii="Arial" w:hAnsi="Arial" w:cs="Arial"/>
                <w:b/>
                <w:bCs/>
              </w:rPr>
            </w:pPr>
            <w:r w:rsidRPr="00A528BF">
              <w:rPr>
                <w:rFonts w:ascii="Arial" w:hAnsi="Arial" w:cs="Arial"/>
                <w:b/>
                <w:bCs/>
              </w:rPr>
              <w:t xml:space="preserve">Job Title, </w:t>
            </w:r>
            <w:r w:rsidR="00543F98" w:rsidRPr="00A528BF">
              <w:rPr>
                <w:rFonts w:ascii="Arial" w:hAnsi="Arial" w:cs="Arial"/>
                <w:b/>
                <w:bCs/>
              </w:rPr>
              <w:t>Grade</w:t>
            </w:r>
            <w:r w:rsidRPr="00A528BF">
              <w:rPr>
                <w:rFonts w:ascii="Arial" w:hAnsi="Arial" w:cs="Arial"/>
                <w:b/>
                <w:bCs/>
              </w:rPr>
              <w:t xml:space="preserve"> Code</w:t>
            </w:r>
          </w:p>
        </w:tc>
        <w:tc>
          <w:tcPr>
            <w:tcW w:w="8256" w:type="dxa"/>
          </w:tcPr>
          <w:p w14:paraId="605EA860" w14:textId="38D204AC" w:rsidR="00000B42" w:rsidRPr="00A528BF" w:rsidRDefault="00000B42" w:rsidP="00000B42">
            <w:pPr>
              <w:pStyle w:val="Heading7"/>
              <w:rPr>
                <w:rFonts w:cs="Arial"/>
                <w:color w:val="000000" w:themeColor="text1"/>
                <w:sz w:val="20"/>
              </w:rPr>
            </w:pPr>
            <w:r w:rsidRPr="00A528BF">
              <w:rPr>
                <w:rFonts w:cs="Arial"/>
                <w:color w:val="000000" w:themeColor="text1"/>
                <w:sz w:val="20"/>
              </w:rPr>
              <w:t>Leighis Eolaí Foireann Grád (Eolaíocht Fola- Saotharlanna Haemaiteolaíocht agus Bitcheimic), Ospidéal Ollscoile Chorcaí</w:t>
            </w:r>
          </w:p>
          <w:p w14:paraId="2FA3D7F1" w14:textId="1A720FB2" w:rsidR="00000B42" w:rsidRPr="00A528BF" w:rsidRDefault="00000B42" w:rsidP="00000B42">
            <w:pPr>
              <w:rPr>
                <w:rFonts w:ascii="Arial" w:hAnsi="Arial" w:cs="Arial"/>
                <w:lang w:eastAsia="en-US"/>
              </w:rPr>
            </w:pPr>
            <w:r w:rsidRPr="00A528BF">
              <w:rPr>
                <w:rFonts w:ascii="Arial" w:hAnsi="Arial" w:cs="Arial"/>
                <w:lang w:eastAsia="en-US"/>
              </w:rPr>
              <w:t>(Grád Code 3875)</w:t>
            </w:r>
          </w:p>
          <w:p w14:paraId="7B0172EB" w14:textId="45C87C3D" w:rsidR="00000B42" w:rsidRPr="00A528BF" w:rsidRDefault="00000B42" w:rsidP="00000B42">
            <w:pPr>
              <w:pStyle w:val="Heading7"/>
              <w:rPr>
                <w:rFonts w:cs="Arial"/>
                <w:b w:val="0"/>
                <w:color w:val="000099"/>
                <w:sz w:val="20"/>
              </w:rPr>
            </w:pPr>
            <w:r w:rsidRPr="00A528BF">
              <w:rPr>
                <w:rFonts w:cs="Arial"/>
                <w:color w:val="000000" w:themeColor="text1"/>
                <w:sz w:val="20"/>
              </w:rPr>
              <w:t xml:space="preserve">Medical Scientist, Staff Grade (Blood Sciences - Haematology and Biochemistry </w:t>
            </w:r>
            <w:r w:rsidR="00727C95">
              <w:rPr>
                <w:rFonts w:cs="Arial"/>
                <w:color w:val="000000" w:themeColor="text1"/>
                <w:sz w:val="20"/>
              </w:rPr>
              <w:t>L</w:t>
            </w:r>
            <w:r w:rsidRPr="00A528BF">
              <w:rPr>
                <w:rFonts w:cs="Arial"/>
                <w:color w:val="000000" w:themeColor="text1"/>
                <w:sz w:val="20"/>
              </w:rPr>
              <w:t>aboratories)</w:t>
            </w:r>
          </w:p>
          <w:p w14:paraId="01A289C0" w14:textId="77777777" w:rsidR="00000B42" w:rsidRDefault="00000B42" w:rsidP="00000B42">
            <w:pPr>
              <w:tabs>
                <w:tab w:val="left" w:pos="283"/>
              </w:tabs>
              <w:rPr>
                <w:rFonts w:ascii="Arial" w:hAnsi="Arial" w:cs="Arial"/>
                <w:iCs/>
              </w:rPr>
            </w:pPr>
            <w:r w:rsidRPr="00A528BF">
              <w:rPr>
                <w:rFonts w:ascii="Arial" w:hAnsi="Arial" w:cs="Arial"/>
                <w:iCs/>
              </w:rPr>
              <w:t>(Grade Code: 3875)</w:t>
            </w:r>
          </w:p>
          <w:p w14:paraId="14BDF1AD" w14:textId="77777777" w:rsidR="00460AEB" w:rsidRDefault="00460AEB" w:rsidP="00000B42">
            <w:pPr>
              <w:tabs>
                <w:tab w:val="left" w:pos="283"/>
              </w:tabs>
              <w:rPr>
                <w:rFonts w:ascii="Arial" w:hAnsi="Arial" w:cs="Arial"/>
                <w:iCs/>
              </w:rPr>
            </w:pPr>
          </w:p>
          <w:p w14:paraId="49387165" w14:textId="77777777" w:rsidR="00460AEB" w:rsidRPr="00460AEB" w:rsidRDefault="00460AEB" w:rsidP="00460AEB">
            <w:pPr>
              <w:tabs>
                <w:tab w:val="left" w:pos="283"/>
              </w:tabs>
              <w:rPr>
                <w:rFonts w:ascii="Arial" w:hAnsi="Arial" w:cs="Arial"/>
                <w:b/>
                <w:iCs/>
              </w:rPr>
            </w:pPr>
            <w:r w:rsidRPr="00460AEB">
              <w:rPr>
                <w:rFonts w:ascii="Arial" w:hAnsi="Arial" w:cs="Arial"/>
                <w:b/>
                <w:iCs/>
              </w:rPr>
              <w:t>2025 graduates are welcome to apply.</w:t>
            </w:r>
          </w:p>
          <w:p w14:paraId="1A2CE988" w14:textId="496A7195" w:rsidR="00543F98" w:rsidRPr="00A528BF" w:rsidRDefault="00543F98" w:rsidP="00000B42">
            <w:pPr>
              <w:pStyle w:val="Heading7"/>
              <w:rPr>
                <w:rFonts w:cs="Arial"/>
                <w:iCs/>
                <w:sz w:val="20"/>
              </w:rPr>
            </w:pPr>
          </w:p>
        </w:tc>
      </w:tr>
      <w:tr w:rsidR="00792F91" w:rsidRPr="00A528BF" w14:paraId="73D3EA52" w14:textId="77777777" w:rsidTr="00F6254C">
        <w:tc>
          <w:tcPr>
            <w:tcW w:w="2364" w:type="dxa"/>
          </w:tcPr>
          <w:p w14:paraId="73532034" w14:textId="77777777" w:rsidR="00792F91" w:rsidRPr="00A528BF" w:rsidRDefault="00792F91" w:rsidP="00792F91">
            <w:pPr>
              <w:jc w:val="both"/>
              <w:rPr>
                <w:rFonts w:ascii="Arial" w:hAnsi="Arial" w:cs="Arial"/>
                <w:b/>
                <w:bCs/>
              </w:rPr>
            </w:pPr>
            <w:r w:rsidRPr="00A528BF">
              <w:rPr>
                <w:rFonts w:ascii="Arial" w:hAnsi="Arial" w:cs="Arial"/>
                <w:b/>
                <w:bCs/>
              </w:rPr>
              <w:t>Remuneration</w:t>
            </w:r>
          </w:p>
          <w:p w14:paraId="5707719C" w14:textId="77777777" w:rsidR="00792F91" w:rsidRPr="00A528BF" w:rsidRDefault="00792F91" w:rsidP="00792F91">
            <w:pPr>
              <w:rPr>
                <w:rFonts w:ascii="Arial" w:hAnsi="Arial" w:cs="Arial"/>
                <w:b/>
                <w:bCs/>
              </w:rPr>
            </w:pPr>
          </w:p>
          <w:p w14:paraId="70EB06C6" w14:textId="77777777" w:rsidR="00792F91" w:rsidRPr="00A528BF" w:rsidRDefault="00792F91" w:rsidP="00792F91">
            <w:pPr>
              <w:rPr>
                <w:rFonts w:ascii="Arial" w:hAnsi="Arial" w:cs="Arial"/>
                <w:b/>
                <w:bCs/>
              </w:rPr>
            </w:pPr>
          </w:p>
        </w:tc>
        <w:tc>
          <w:tcPr>
            <w:tcW w:w="8256" w:type="dxa"/>
          </w:tcPr>
          <w:p w14:paraId="539E5E4A" w14:textId="228AA9E4" w:rsidR="00792F91" w:rsidRPr="00A528BF" w:rsidRDefault="00792F91" w:rsidP="00792F91">
            <w:pPr>
              <w:spacing w:after="120"/>
              <w:jc w:val="both"/>
              <w:rPr>
                <w:rFonts w:ascii="Arial" w:hAnsi="Arial" w:cs="Arial"/>
              </w:rPr>
            </w:pPr>
            <w:r w:rsidRPr="00A528BF">
              <w:rPr>
                <w:rFonts w:ascii="Arial" w:hAnsi="Arial" w:cs="Arial"/>
              </w:rPr>
              <w:t xml:space="preserve">The salary scale for the post </w:t>
            </w:r>
            <w:r w:rsidR="00107760">
              <w:rPr>
                <w:rFonts w:ascii="Arial" w:hAnsi="Arial" w:cs="Arial"/>
              </w:rPr>
              <w:t>(as at 01/08/2025) is</w:t>
            </w:r>
            <w:r w:rsidRPr="00A528BF">
              <w:rPr>
                <w:rFonts w:ascii="Arial" w:hAnsi="Arial" w:cs="Arial"/>
              </w:rPr>
              <w:t xml:space="preserve">: </w:t>
            </w:r>
          </w:p>
          <w:p w14:paraId="3541287E" w14:textId="41230EBA" w:rsidR="00792F91" w:rsidRPr="00A528BF" w:rsidRDefault="00322CF1" w:rsidP="00792F91">
            <w:pPr>
              <w:spacing w:after="120"/>
              <w:contextualSpacing/>
              <w:rPr>
                <w:rFonts w:ascii="Arial" w:hAnsi="Arial" w:cs="Arial"/>
                <w:bCs/>
                <w:iCs/>
                <w:highlight w:val="yellow"/>
              </w:rPr>
            </w:pPr>
            <w:r w:rsidRPr="00A528BF">
              <w:rPr>
                <w:rFonts w:ascii="Arial" w:hAnsi="Arial" w:cs="Arial"/>
                <w:bCs/>
                <w:iCs/>
              </w:rPr>
              <w:t xml:space="preserve">€44,331, €45,994, €48,630, €49,883, 5€1,075, €53,964, €55,904, €57,889 €59,917, €61,955, €63,998, €66,058, €68,133, €70,229, €72,268, </w:t>
            </w:r>
            <w:r w:rsidRPr="002207AC">
              <w:rPr>
                <w:rFonts w:ascii="Arial" w:hAnsi="Arial" w:cs="Arial"/>
                <w:b/>
                <w:iCs/>
              </w:rPr>
              <w:t>€73,667 LSI</w:t>
            </w:r>
          </w:p>
          <w:p w14:paraId="2778CD85" w14:textId="77777777" w:rsidR="00E0768C" w:rsidRPr="00A528BF" w:rsidRDefault="00E0768C" w:rsidP="00792F91">
            <w:pPr>
              <w:spacing w:after="120"/>
              <w:contextualSpacing/>
              <w:rPr>
                <w:rStyle w:val="Hyperlink"/>
                <w:rFonts w:ascii="Arial" w:hAnsi="Arial" w:cs="Arial"/>
                <w:bCs/>
                <w:iCs/>
              </w:rPr>
            </w:pPr>
          </w:p>
          <w:p w14:paraId="60712102" w14:textId="77777777" w:rsidR="00E0768C" w:rsidRPr="00A528BF" w:rsidRDefault="00E0768C" w:rsidP="00E0768C">
            <w:pPr>
              <w:jc w:val="both"/>
              <w:rPr>
                <w:rFonts w:ascii="Arial" w:hAnsi="Arial" w:cs="Arial"/>
              </w:rPr>
            </w:pPr>
            <w:r w:rsidRPr="00A528BF">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A528BF" w:rsidRDefault="00E0768C" w:rsidP="00792F91">
            <w:pPr>
              <w:spacing w:after="120"/>
              <w:contextualSpacing/>
              <w:rPr>
                <w:rFonts w:ascii="Arial" w:hAnsi="Arial" w:cs="Arial"/>
                <w:bCs/>
                <w:iCs/>
              </w:rPr>
            </w:pPr>
          </w:p>
        </w:tc>
      </w:tr>
      <w:tr w:rsidR="00792F91" w:rsidRPr="00A528BF" w14:paraId="6531EE8E" w14:textId="77777777" w:rsidTr="00F6254C">
        <w:tc>
          <w:tcPr>
            <w:tcW w:w="2364" w:type="dxa"/>
          </w:tcPr>
          <w:p w14:paraId="6B02C9D1" w14:textId="77777777" w:rsidR="00792F91" w:rsidRPr="00A528BF" w:rsidRDefault="00792F91" w:rsidP="00792F91">
            <w:pPr>
              <w:rPr>
                <w:rFonts w:ascii="Arial" w:hAnsi="Arial" w:cs="Arial"/>
                <w:b/>
                <w:bCs/>
              </w:rPr>
            </w:pPr>
            <w:r w:rsidRPr="00A528BF">
              <w:rPr>
                <w:rFonts w:ascii="Arial" w:hAnsi="Arial" w:cs="Arial"/>
                <w:b/>
                <w:bCs/>
              </w:rPr>
              <w:t>Campaign Reference</w:t>
            </w:r>
          </w:p>
        </w:tc>
        <w:tc>
          <w:tcPr>
            <w:tcW w:w="8256" w:type="dxa"/>
          </w:tcPr>
          <w:p w14:paraId="5AA8133C" w14:textId="170CB564" w:rsidR="00195048" w:rsidRPr="000F1346" w:rsidRDefault="00322CF1" w:rsidP="00195048">
            <w:pPr>
              <w:pStyle w:val="Heading7"/>
              <w:rPr>
                <w:bCs/>
                <w:sz w:val="20"/>
              </w:rPr>
            </w:pPr>
            <w:r w:rsidRPr="000F1346">
              <w:rPr>
                <w:bCs/>
                <w:sz w:val="20"/>
              </w:rPr>
              <w:t>CUH</w:t>
            </w:r>
            <w:r w:rsidR="000A12AF">
              <w:rPr>
                <w:bCs/>
                <w:sz w:val="20"/>
              </w:rPr>
              <w:t>BS</w:t>
            </w:r>
            <w:r w:rsidR="00011BF8">
              <w:rPr>
                <w:bCs/>
                <w:sz w:val="20"/>
              </w:rPr>
              <w:t>83777</w:t>
            </w:r>
          </w:p>
          <w:p w14:paraId="14323542" w14:textId="77777777" w:rsidR="00792F91" w:rsidRPr="00A528BF" w:rsidRDefault="00792F91" w:rsidP="00792F91">
            <w:pPr>
              <w:rPr>
                <w:rFonts w:ascii="Arial" w:hAnsi="Arial" w:cs="Arial"/>
                <w:bCs/>
                <w:iCs/>
                <w:color w:val="000099"/>
              </w:rPr>
            </w:pPr>
          </w:p>
        </w:tc>
      </w:tr>
      <w:tr w:rsidR="00792F91" w:rsidRPr="00A528BF" w14:paraId="4B833EEA" w14:textId="77777777" w:rsidTr="00F6254C">
        <w:tc>
          <w:tcPr>
            <w:tcW w:w="2364" w:type="dxa"/>
          </w:tcPr>
          <w:p w14:paraId="3C4299A2" w14:textId="77777777" w:rsidR="00792F91" w:rsidRPr="00A528BF" w:rsidRDefault="00792F91" w:rsidP="00792F91">
            <w:pPr>
              <w:rPr>
                <w:rFonts w:ascii="Arial" w:hAnsi="Arial" w:cs="Arial"/>
                <w:b/>
                <w:bCs/>
              </w:rPr>
            </w:pPr>
            <w:r w:rsidRPr="00A528BF">
              <w:rPr>
                <w:rFonts w:ascii="Arial" w:hAnsi="Arial" w:cs="Arial"/>
                <w:b/>
                <w:bCs/>
              </w:rPr>
              <w:t>Closing Date</w:t>
            </w:r>
          </w:p>
        </w:tc>
        <w:tc>
          <w:tcPr>
            <w:tcW w:w="8256" w:type="dxa"/>
          </w:tcPr>
          <w:p w14:paraId="0A5601A5" w14:textId="69CF662E" w:rsidR="00195048" w:rsidRPr="00863566" w:rsidRDefault="00B0600D" w:rsidP="00195048">
            <w:pPr>
              <w:pStyle w:val="Heading7"/>
              <w:rPr>
                <w:bCs/>
                <w:sz w:val="20"/>
              </w:rPr>
            </w:pPr>
            <w:r w:rsidRPr="00863566">
              <w:rPr>
                <w:bCs/>
                <w:sz w:val="20"/>
              </w:rPr>
              <w:t>Friday the 29</w:t>
            </w:r>
            <w:r w:rsidRPr="00863566">
              <w:rPr>
                <w:bCs/>
                <w:sz w:val="20"/>
                <w:vertAlign w:val="superscript"/>
              </w:rPr>
              <w:t>th</w:t>
            </w:r>
            <w:r w:rsidRPr="00863566">
              <w:rPr>
                <w:bCs/>
                <w:sz w:val="20"/>
              </w:rPr>
              <w:t xml:space="preserve"> of August</w:t>
            </w:r>
            <w:r w:rsidR="00322CF1" w:rsidRPr="00863566">
              <w:rPr>
                <w:bCs/>
                <w:sz w:val="20"/>
              </w:rPr>
              <w:t xml:space="preserve"> 2025 @ 12 noon</w:t>
            </w:r>
          </w:p>
          <w:p w14:paraId="1DC28C0B" w14:textId="77777777" w:rsidR="00792F91" w:rsidRPr="00A528BF" w:rsidRDefault="00792F91" w:rsidP="001A1FF4">
            <w:pPr>
              <w:rPr>
                <w:rFonts w:ascii="Arial" w:hAnsi="Arial" w:cs="Arial"/>
                <w:bCs/>
                <w:iCs/>
                <w:color w:val="000099"/>
              </w:rPr>
            </w:pPr>
          </w:p>
        </w:tc>
      </w:tr>
      <w:tr w:rsidR="00792F91" w:rsidRPr="00A528BF" w14:paraId="2FCE4883" w14:textId="77777777" w:rsidTr="00F6254C">
        <w:tc>
          <w:tcPr>
            <w:tcW w:w="2364" w:type="dxa"/>
          </w:tcPr>
          <w:p w14:paraId="05116456" w14:textId="77777777" w:rsidR="00792F91" w:rsidRPr="00A528BF" w:rsidRDefault="00792F91" w:rsidP="00792F91">
            <w:pPr>
              <w:rPr>
                <w:rFonts w:ascii="Arial" w:hAnsi="Arial" w:cs="Arial"/>
                <w:b/>
                <w:bCs/>
              </w:rPr>
            </w:pPr>
            <w:r w:rsidRPr="00A528BF">
              <w:rPr>
                <w:rFonts w:ascii="Arial" w:hAnsi="Arial" w:cs="Arial"/>
                <w:b/>
                <w:bCs/>
              </w:rPr>
              <w:t>Proposed Interview Date (s)</w:t>
            </w:r>
          </w:p>
        </w:tc>
        <w:tc>
          <w:tcPr>
            <w:tcW w:w="8256" w:type="dxa"/>
          </w:tcPr>
          <w:p w14:paraId="1D297E1D" w14:textId="73805189" w:rsidR="00792F91" w:rsidRPr="00A528BF" w:rsidRDefault="00986ECA" w:rsidP="0070424B">
            <w:pPr>
              <w:pStyle w:val="Heading7"/>
              <w:rPr>
                <w:b w:val="0"/>
                <w:sz w:val="20"/>
              </w:rPr>
            </w:pPr>
            <w:r w:rsidRPr="00A528BF">
              <w:rPr>
                <w:b w:val="0"/>
                <w:sz w:val="20"/>
              </w:rPr>
              <w:t>Candidates will normally be given at least two weeks' notice of interview. The timescale may be reduced in exceptional circumstances.</w:t>
            </w:r>
          </w:p>
          <w:p w14:paraId="0742FC1B" w14:textId="357679C0" w:rsidR="00111739" w:rsidRPr="00A528BF" w:rsidRDefault="00111739" w:rsidP="00792F91">
            <w:pPr>
              <w:rPr>
                <w:rFonts w:ascii="Arial" w:hAnsi="Arial" w:cs="Arial"/>
                <w:bCs/>
                <w:iCs/>
                <w:color w:val="000099"/>
              </w:rPr>
            </w:pPr>
          </w:p>
        </w:tc>
      </w:tr>
      <w:tr w:rsidR="00792F91" w:rsidRPr="00A528BF" w14:paraId="6F292485" w14:textId="77777777" w:rsidTr="00F6254C">
        <w:tc>
          <w:tcPr>
            <w:tcW w:w="2364" w:type="dxa"/>
          </w:tcPr>
          <w:p w14:paraId="17C0A5FB" w14:textId="77777777" w:rsidR="00792F91" w:rsidRPr="00A528BF" w:rsidRDefault="00792F91" w:rsidP="00792F91">
            <w:pPr>
              <w:rPr>
                <w:rFonts w:ascii="Arial" w:hAnsi="Arial" w:cs="Arial"/>
                <w:b/>
                <w:bCs/>
              </w:rPr>
            </w:pPr>
            <w:r w:rsidRPr="00A528BF">
              <w:rPr>
                <w:rFonts w:ascii="Arial" w:hAnsi="Arial" w:cs="Arial"/>
                <w:b/>
                <w:bCs/>
              </w:rPr>
              <w:t>Taking up Appointment</w:t>
            </w:r>
          </w:p>
        </w:tc>
        <w:tc>
          <w:tcPr>
            <w:tcW w:w="8256" w:type="dxa"/>
          </w:tcPr>
          <w:p w14:paraId="54AC403C" w14:textId="77777777" w:rsidR="00792F91" w:rsidRPr="00A528BF" w:rsidRDefault="00792F91" w:rsidP="00792F91">
            <w:pPr>
              <w:rPr>
                <w:rFonts w:ascii="Arial" w:hAnsi="Arial" w:cs="Arial"/>
                <w:iCs/>
              </w:rPr>
            </w:pPr>
            <w:r w:rsidRPr="00A528BF">
              <w:rPr>
                <w:rFonts w:ascii="Arial" w:hAnsi="Arial" w:cs="Arial"/>
                <w:iCs/>
              </w:rPr>
              <w:t>A start date will be indicated at job offer stage.</w:t>
            </w:r>
          </w:p>
        </w:tc>
      </w:tr>
      <w:tr w:rsidR="00792F91" w:rsidRPr="00A528BF" w14:paraId="00B58942" w14:textId="77777777" w:rsidTr="00F6254C">
        <w:tc>
          <w:tcPr>
            <w:tcW w:w="2364" w:type="dxa"/>
          </w:tcPr>
          <w:p w14:paraId="186B03A5" w14:textId="77777777" w:rsidR="00792F91" w:rsidRPr="00A528BF" w:rsidRDefault="00792F91" w:rsidP="00792F91">
            <w:pPr>
              <w:rPr>
                <w:rFonts w:ascii="Arial" w:hAnsi="Arial" w:cs="Arial"/>
                <w:b/>
                <w:bCs/>
              </w:rPr>
            </w:pPr>
            <w:r w:rsidRPr="00A528BF">
              <w:rPr>
                <w:rFonts w:ascii="Arial" w:hAnsi="Arial" w:cs="Arial"/>
                <w:b/>
                <w:bCs/>
              </w:rPr>
              <w:t>Location of Post</w:t>
            </w:r>
          </w:p>
        </w:tc>
        <w:tc>
          <w:tcPr>
            <w:tcW w:w="8256" w:type="dxa"/>
          </w:tcPr>
          <w:p w14:paraId="5C779832" w14:textId="5EC6074A" w:rsidR="00792F91" w:rsidRPr="00A528BF" w:rsidRDefault="00322CF1" w:rsidP="00792F91">
            <w:pPr>
              <w:rPr>
                <w:rFonts w:ascii="Arial" w:hAnsi="Arial" w:cs="Arial"/>
                <w:bCs/>
                <w:iCs/>
              </w:rPr>
            </w:pPr>
            <w:r w:rsidRPr="00A528BF">
              <w:rPr>
                <w:rFonts w:ascii="Arial" w:hAnsi="Arial" w:cs="Arial"/>
                <w:bCs/>
                <w:iCs/>
              </w:rPr>
              <w:t>South West Region</w:t>
            </w:r>
          </w:p>
          <w:p w14:paraId="7316AC66" w14:textId="77777777" w:rsidR="00792F91" w:rsidRPr="00A528BF" w:rsidRDefault="00792F91" w:rsidP="00792F91">
            <w:pPr>
              <w:rPr>
                <w:rFonts w:ascii="Arial" w:hAnsi="Arial" w:cs="Arial"/>
                <w:iCs/>
                <w:color w:val="000000" w:themeColor="text1"/>
              </w:rPr>
            </w:pPr>
          </w:p>
          <w:p w14:paraId="264BECDC" w14:textId="73968C9E" w:rsidR="00A3416F" w:rsidRPr="00A528BF" w:rsidRDefault="00A3416F" w:rsidP="00A3416F">
            <w:pPr>
              <w:jc w:val="both"/>
              <w:rPr>
                <w:rFonts w:ascii="Arial" w:hAnsi="Arial" w:cs="Arial"/>
                <w:b/>
                <w:bCs/>
                <w:iCs/>
                <w:color w:val="000000" w:themeColor="text1"/>
              </w:rPr>
            </w:pPr>
            <w:r w:rsidRPr="00A528BF">
              <w:rPr>
                <w:rFonts w:ascii="Arial" w:hAnsi="Arial" w:cs="Arial"/>
                <w:iCs/>
                <w:color w:val="000000" w:themeColor="text1"/>
              </w:rPr>
              <w:t xml:space="preserve">There is currently </w:t>
            </w:r>
            <w:r w:rsidRPr="00A528BF">
              <w:rPr>
                <w:rFonts w:ascii="Arial" w:hAnsi="Arial" w:cs="Arial"/>
                <w:b/>
                <w:bCs/>
                <w:iCs/>
                <w:color w:val="000000" w:themeColor="text1"/>
              </w:rPr>
              <w:t>one permanent whole-time</w:t>
            </w:r>
            <w:r w:rsidRPr="00A528BF">
              <w:rPr>
                <w:rFonts w:ascii="Arial" w:hAnsi="Arial" w:cs="Arial"/>
                <w:iCs/>
                <w:color w:val="000000" w:themeColor="text1"/>
              </w:rPr>
              <w:t xml:space="preserve"> vacancy available in </w:t>
            </w:r>
            <w:r w:rsidRPr="00A528BF">
              <w:rPr>
                <w:rFonts w:ascii="Arial" w:hAnsi="Arial" w:cs="Arial"/>
                <w:bCs/>
                <w:iCs/>
                <w:color w:val="000000" w:themeColor="text1"/>
              </w:rPr>
              <w:t>the Haematology Department in Cork University Hospital. The successful candidate may be required to work in any service area within the vicinity as the need arises.</w:t>
            </w:r>
          </w:p>
          <w:p w14:paraId="49CA7DCD" w14:textId="77777777" w:rsidR="00A3416F" w:rsidRPr="00A528BF" w:rsidRDefault="00A3416F" w:rsidP="00A3416F">
            <w:pPr>
              <w:jc w:val="both"/>
              <w:rPr>
                <w:rFonts w:ascii="Arial" w:hAnsi="Arial" w:cs="Arial"/>
                <w:iCs/>
                <w:color w:val="000000" w:themeColor="text1"/>
              </w:rPr>
            </w:pPr>
          </w:p>
          <w:p w14:paraId="7848FF0E" w14:textId="77777777" w:rsidR="00A3416F" w:rsidRPr="00A528BF" w:rsidRDefault="00A3416F" w:rsidP="00A3416F">
            <w:pPr>
              <w:jc w:val="both"/>
              <w:rPr>
                <w:rFonts w:ascii="Arial" w:hAnsi="Arial" w:cs="Arial"/>
                <w:color w:val="000000" w:themeColor="text1"/>
              </w:rPr>
            </w:pPr>
            <w:r w:rsidRPr="00A528BF">
              <w:rPr>
                <w:rFonts w:ascii="Arial" w:hAnsi="Arial" w:cs="Arial"/>
                <w:color w:val="000000" w:themeColor="text1"/>
              </w:rPr>
              <w:t xml:space="preserve">A panel may be formed as a result of this campaign for </w:t>
            </w:r>
            <w:r w:rsidRPr="00A528BF">
              <w:rPr>
                <w:rFonts w:ascii="Arial" w:hAnsi="Arial" w:cs="Arial"/>
                <w:iCs/>
                <w:color w:val="000000" w:themeColor="text1"/>
              </w:rPr>
              <w:t xml:space="preserve">the </w:t>
            </w:r>
            <w:r w:rsidRPr="00A528BF">
              <w:rPr>
                <w:rFonts w:ascii="Arial" w:hAnsi="Arial" w:cs="Arial"/>
                <w:b/>
                <w:iCs/>
                <w:color w:val="000000" w:themeColor="text1"/>
              </w:rPr>
              <w:t>post of Medical Scientist, Staff</w:t>
            </w:r>
            <w:r w:rsidRPr="00A528BF">
              <w:rPr>
                <w:rFonts w:ascii="Arial" w:hAnsi="Arial" w:cs="Arial"/>
                <w:iCs/>
                <w:color w:val="000000" w:themeColor="text1"/>
              </w:rPr>
              <w:t xml:space="preserve"> </w:t>
            </w:r>
            <w:r w:rsidRPr="00A528BF">
              <w:rPr>
                <w:rFonts w:ascii="Arial" w:hAnsi="Arial" w:cs="Arial"/>
                <w:b/>
                <w:iCs/>
                <w:color w:val="000000" w:themeColor="text1"/>
              </w:rPr>
              <w:t>Grade (Blood Sciences)</w:t>
            </w:r>
            <w:r w:rsidRPr="00A528BF">
              <w:rPr>
                <w:rFonts w:ascii="Arial" w:hAnsi="Arial" w:cs="Arial"/>
                <w:iCs/>
                <w:color w:val="000000" w:themeColor="text1"/>
              </w:rPr>
              <w:t xml:space="preserve"> </w:t>
            </w:r>
            <w:r w:rsidRPr="00A528BF">
              <w:rPr>
                <w:rFonts w:ascii="Arial" w:hAnsi="Arial" w:cs="Arial"/>
                <w:color w:val="000000" w:themeColor="text1"/>
              </w:rPr>
              <w:t xml:space="preserve">from which current and future, permanent and specified purpose vacancies of full or part-time duration may be filled. </w:t>
            </w:r>
          </w:p>
          <w:p w14:paraId="54EF7056" w14:textId="4423A3B3" w:rsidR="00792F91" w:rsidRPr="00A528BF" w:rsidRDefault="00792F91" w:rsidP="00792F91">
            <w:pPr>
              <w:rPr>
                <w:rFonts w:ascii="Arial" w:hAnsi="Arial" w:cs="Arial"/>
                <w:color w:val="000099"/>
              </w:rPr>
            </w:pPr>
          </w:p>
        </w:tc>
      </w:tr>
      <w:tr w:rsidR="00792F91" w:rsidRPr="00A528BF" w14:paraId="1669EECD" w14:textId="77777777" w:rsidTr="00F6254C">
        <w:tc>
          <w:tcPr>
            <w:tcW w:w="2364" w:type="dxa"/>
          </w:tcPr>
          <w:p w14:paraId="4F5F5FAC" w14:textId="0724A860" w:rsidR="00792F91" w:rsidRPr="00A528BF" w:rsidRDefault="00792F91" w:rsidP="00792F91">
            <w:pPr>
              <w:rPr>
                <w:rFonts w:ascii="Arial" w:hAnsi="Arial" w:cs="Arial"/>
                <w:b/>
                <w:bCs/>
              </w:rPr>
            </w:pPr>
            <w:r w:rsidRPr="00A528BF">
              <w:rPr>
                <w:rFonts w:ascii="Arial" w:hAnsi="Arial" w:cs="Arial"/>
                <w:b/>
                <w:bCs/>
              </w:rPr>
              <w:t>Informal Enquiries</w:t>
            </w:r>
            <w:r w:rsidR="007E60A4" w:rsidRPr="00A528BF">
              <w:rPr>
                <w:rFonts w:ascii="Arial" w:hAnsi="Arial" w:cs="Arial"/>
                <w:b/>
                <w:bCs/>
              </w:rPr>
              <w:t xml:space="preserve"> </w:t>
            </w:r>
          </w:p>
        </w:tc>
        <w:tc>
          <w:tcPr>
            <w:tcW w:w="8256" w:type="dxa"/>
          </w:tcPr>
          <w:p w14:paraId="498464B3" w14:textId="77777777" w:rsidR="00B0554F" w:rsidRPr="00A528BF" w:rsidRDefault="007E60A4" w:rsidP="00792F91">
            <w:pPr>
              <w:rPr>
                <w:rFonts w:ascii="Arial" w:hAnsi="Arial"/>
              </w:rPr>
            </w:pPr>
            <w:r w:rsidRPr="00A528BF">
              <w:rPr>
                <w:rFonts w:ascii="Arial" w:hAnsi="Arial"/>
              </w:rPr>
              <w:t xml:space="preserve">We welcome enquiries about the role. </w:t>
            </w:r>
          </w:p>
          <w:p w14:paraId="709A67C3" w14:textId="77777777" w:rsidR="00322CF1" w:rsidRPr="00A528BF" w:rsidRDefault="00322CF1" w:rsidP="00322CF1">
            <w:pPr>
              <w:spacing w:line="276" w:lineRule="auto"/>
              <w:rPr>
                <w:rFonts w:ascii="Arial" w:hAnsi="Arial"/>
              </w:rPr>
            </w:pPr>
          </w:p>
          <w:p w14:paraId="6E8B8804" w14:textId="77777777" w:rsidR="00322CF1" w:rsidRPr="00A528BF" w:rsidRDefault="00322CF1" w:rsidP="00322CF1">
            <w:pPr>
              <w:spacing w:line="276" w:lineRule="auto"/>
              <w:rPr>
                <w:rFonts w:ascii="Arial" w:hAnsi="Arial" w:cs="Arial"/>
                <w:color w:val="000099"/>
              </w:rPr>
            </w:pPr>
            <w:r w:rsidRPr="00A528BF">
              <w:rPr>
                <w:rFonts w:ascii="Arial" w:hAnsi="Arial"/>
              </w:rPr>
              <w:t>For further information about the role please contact;</w:t>
            </w:r>
          </w:p>
          <w:p w14:paraId="56091BC1" w14:textId="5261B58C" w:rsidR="00322CF1" w:rsidRPr="00A528BF" w:rsidRDefault="00322CF1" w:rsidP="00322CF1">
            <w:pPr>
              <w:spacing w:line="276" w:lineRule="auto"/>
              <w:rPr>
                <w:rFonts w:ascii="Arial" w:hAnsi="Arial" w:cs="Arial"/>
              </w:rPr>
            </w:pPr>
            <w:r w:rsidRPr="00A528BF">
              <w:rPr>
                <w:rFonts w:ascii="Arial" w:hAnsi="Arial" w:cs="Arial"/>
              </w:rPr>
              <w:t>Ms Denise Clarke,</w:t>
            </w:r>
          </w:p>
          <w:p w14:paraId="6287DD78" w14:textId="4F60F7A4" w:rsidR="00322CF1" w:rsidRPr="00322CF1" w:rsidRDefault="00322CF1" w:rsidP="00322CF1">
            <w:pPr>
              <w:spacing w:line="276" w:lineRule="auto"/>
              <w:rPr>
                <w:rFonts w:ascii="Arial" w:hAnsi="Arial" w:cs="Arial"/>
              </w:rPr>
            </w:pPr>
            <w:r w:rsidRPr="00322CF1">
              <w:rPr>
                <w:rFonts w:ascii="Arial" w:hAnsi="Arial" w:cs="Arial"/>
              </w:rPr>
              <w:t>Chief Medical Scientist,</w:t>
            </w:r>
          </w:p>
          <w:p w14:paraId="114839EF" w14:textId="67B6B012" w:rsidR="00322CF1" w:rsidRPr="00322CF1" w:rsidRDefault="00322CF1" w:rsidP="00322CF1">
            <w:pPr>
              <w:spacing w:line="276" w:lineRule="auto"/>
              <w:rPr>
                <w:rFonts w:ascii="Arial" w:hAnsi="Arial" w:cs="Arial"/>
              </w:rPr>
            </w:pPr>
            <w:r w:rsidRPr="00322CF1">
              <w:rPr>
                <w:rFonts w:ascii="Arial" w:hAnsi="Arial" w:cs="Arial"/>
              </w:rPr>
              <w:t>Haematology Dept., Cork University Hospital, Wilton, Cork</w:t>
            </w:r>
            <w:r w:rsidR="009E253E" w:rsidRPr="00A528BF">
              <w:rPr>
                <w:rFonts w:ascii="Arial" w:hAnsi="Arial" w:cs="Arial"/>
              </w:rPr>
              <w:t>.</w:t>
            </w:r>
          </w:p>
          <w:p w14:paraId="39EDA559" w14:textId="6551178B" w:rsidR="00322CF1" w:rsidRPr="00A528BF" w:rsidRDefault="00322CF1" w:rsidP="00322CF1">
            <w:pPr>
              <w:spacing w:line="276" w:lineRule="auto"/>
              <w:rPr>
                <w:rFonts w:ascii="Arial" w:hAnsi="Arial" w:cs="Arial"/>
              </w:rPr>
            </w:pPr>
            <w:r w:rsidRPr="00A528BF">
              <w:rPr>
                <w:rFonts w:ascii="Arial" w:hAnsi="Arial" w:cs="Arial"/>
              </w:rPr>
              <w:t>Email:</w:t>
            </w:r>
            <w:r w:rsidRPr="00A528BF">
              <w:rPr>
                <w:color w:val="000000"/>
                <w:lang w:eastAsia="en-IE"/>
              </w:rPr>
              <w:t xml:space="preserve"> </w:t>
            </w:r>
            <w:hyperlink r:id="rId8" w:tgtFrame="_blank" w:history="1">
              <w:r w:rsidRPr="00A528BF">
                <w:rPr>
                  <w:rStyle w:val="Hyperlink"/>
                  <w:rFonts w:ascii="Arial" w:hAnsi="Arial" w:cs="Arial"/>
                </w:rPr>
                <w:t>denisec.clarke@hse.ie</w:t>
              </w:r>
            </w:hyperlink>
          </w:p>
          <w:p w14:paraId="6CED25D0" w14:textId="38280C5E" w:rsidR="00322CF1" w:rsidRDefault="00322CF1" w:rsidP="00322CF1">
            <w:pPr>
              <w:tabs>
                <w:tab w:val="left" w:pos="3402"/>
              </w:tabs>
              <w:spacing w:line="276" w:lineRule="auto"/>
              <w:rPr>
                <w:rFonts w:ascii="Arial" w:hAnsi="Arial" w:cs="Arial"/>
              </w:rPr>
            </w:pPr>
            <w:r w:rsidRPr="00A528BF">
              <w:rPr>
                <w:rFonts w:ascii="Arial" w:hAnsi="Arial" w:cs="Arial"/>
              </w:rPr>
              <w:t>Phone: (021) 4922 544</w:t>
            </w:r>
          </w:p>
          <w:p w14:paraId="736F53ED" w14:textId="10F3ACE0" w:rsidR="0059079A" w:rsidRDefault="0059079A" w:rsidP="00322CF1">
            <w:pPr>
              <w:tabs>
                <w:tab w:val="left" w:pos="3402"/>
              </w:tabs>
              <w:spacing w:line="276" w:lineRule="auto"/>
              <w:rPr>
                <w:rFonts w:ascii="Arial" w:hAnsi="Arial" w:cs="Arial"/>
              </w:rPr>
            </w:pPr>
          </w:p>
          <w:p w14:paraId="0D1BFD04" w14:textId="5DB70254" w:rsidR="0059079A" w:rsidRPr="00BA47D9" w:rsidRDefault="0059079A" w:rsidP="00322CF1">
            <w:pPr>
              <w:tabs>
                <w:tab w:val="left" w:pos="3402"/>
              </w:tabs>
              <w:spacing w:line="276" w:lineRule="auto"/>
              <w:rPr>
                <w:rFonts w:ascii="Arial" w:hAnsi="Arial" w:cs="Arial"/>
              </w:rPr>
            </w:pPr>
            <w:r w:rsidRPr="00BA47D9">
              <w:rPr>
                <w:rFonts w:ascii="Arial" w:hAnsi="Arial" w:cs="Arial"/>
              </w:rPr>
              <w:t>Ms. Ruth Shields,</w:t>
            </w:r>
          </w:p>
          <w:p w14:paraId="50E12E7A" w14:textId="58B30B6D" w:rsidR="0059079A" w:rsidRPr="00BA47D9" w:rsidRDefault="0059079A" w:rsidP="00322CF1">
            <w:pPr>
              <w:tabs>
                <w:tab w:val="left" w:pos="3402"/>
              </w:tabs>
              <w:spacing w:line="276" w:lineRule="auto"/>
              <w:rPr>
                <w:rFonts w:ascii="Arial" w:hAnsi="Arial" w:cs="Arial"/>
              </w:rPr>
            </w:pPr>
            <w:r w:rsidRPr="00BA47D9">
              <w:rPr>
                <w:rFonts w:ascii="Arial" w:hAnsi="Arial" w:cs="Arial"/>
              </w:rPr>
              <w:t>Chief Medical Scientist,</w:t>
            </w:r>
          </w:p>
          <w:p w14:paraId="67CA35DA" w14:textId="7F71453E" w:rsidR="0059079A" w:rsidRPr="00BA47D9" w:rsidRDefault="0059079A" w:rsidP="00322CF1">
            <w:pPr>
              <w:tabs>
                <w:tab w:val="left" w:pos="3402"/>
              </w:tabs>
              <w:spacing w:line="276" w:lineRule="auto"/>
              <w:rPr>
                <w:rFonts w:ascii="Arial" w:hAnsi="Arial" w:cs="Arial"/>
              </w:rPr>
            </w:pPr>
            <w:r w:rsidRPr="00BA47D9">
              <w:rPr>
                <w:rFonts w:ascii="Arial" w:hAnsi="Arial" w:cs="Arial"/>
              </w:rPr>
              <w:t>Biochemistry Dept., Cork University Hospital, Wilton, Cork.</w:t>
            </w:r>
          </w:p>
          <w:p w14:paraId="377A65B1" w14:textId="29D1972A" w:rsidR="0059079A" w:rsidRPr="00BA47D9" w:rsidRDefault="0059079A" w:rsidP="00322CF1">
            <w:pPr>
              <w:tabs>
                <w:tab w:val="left" w:pos="3402"/>
              </w:tabs>
              <w:spacing w:line="276" w:lineRule="auto"/>
              <w:rPr>
                <w:rFonts w:ascii="Arial" w:hAnsi="Arial" w:cs="Arial"/>
                <w:lang w:val="en-US"/>
              </w:rPr>
            </w:pPr>
            <w:r w:rsidRPr="00BA47D9">
              <w:rPr>
                <w:rFonts w:ascii="Arial" w:hAnsi="Arial" w:cs="Arial"/>
              </w:rPr>
              <w:t xml:space="preserve">Email: </w:t>
            </w:r>
            <w:hyperlink r:id="rId9" w:history="1">
              <w:r w:rsidRPr="00BA47D9">
                <w:rPr>
                  <w:rStyle w:val="Hyperlink"/>
                  <w:rFonts w:ascii="Arial" w:hAnsi="Arial" w:cs="Arial"/>
                  <w:lang w:val="en-US"/>
                </w:rPr>
                <w:t>Ruth.Shields@hse.ie</w:t>
              </w:r>
            </w:hyperlink>
          </w:p>
          <w:p w14:paraId="68A0EF63" w14:textId="37D78747" w:rsidR="0059079A" w:rsidRPr="002E7B39" w:rsidRDefault="0059079A" w:rsidP="00322CF1">
            <w:pPr>
              <w:tabs>
                <w:tab w:val="left" w:pos="3402"/>
              </w:tabs>
              <w:spacing w:line="276" w:lineRule="auto"/>
              <w:rPr>
                <w:rStyle w:val="Hyperlink"/>
                <w:rFonts w:ascii="Arial" w:hAnsi="Arial" w:cs="Arial"/>
                <w:color w:val="auto"/>
                <w:u w:val="none"/>
              </w:rPr>
            </w:pPr>
            <w:r w:rsidRPr="00BA47D9">
              <w:rPr>
                <w:rFonts w:ascii="Arial" w:hAnsi="Arial" w:cs="Arial"/>
                <w:lang w:val="en-US"/>
              </w:rPr>
              <w:t xml:space="preserve">Phone: (021) </w:t>
            </w:r>
            <w:r w:rsidR="00A359EF" w:rsidRPr="00BA47D9">
              <w:rPr>
                <w:rFonts w:ascii="Arial" w:hAnsi="Arial" w:cs="Arial"/>
                <w:lang w:val="en-US"/>
              </w:rPr>
              <w:t>49</w:t>
            </w:r>
            <w:r w:rsidR="00390ECA" w:rsidRPr="00BA47D9">
              <w:rPr>
                <w:rFonts w:ascii="Arial" w:hAnsi="Arial" w:cs="Arial"/>
                <w:lang w:val="en-US"/>
              </w:rPr>
              <w:t>20173</w:t>
            </w:r>
          </w:p>
          <w:p w14:paraId="60D09EA3" w14:textId="77777777" w:rsidR="00322CF1" w:rsidRPr="00A528BF" w:rsidRDefault="00322CF1" w:rsidP="00322CF1">
            <w:pPr>
              <w:spacing w:line="276" w:lineRule="auto"/>
            </w:pPr>
          </w:p>
          <w:p w14:paraId="3E62B9A4" w14:textId="77777777" w:rsidR="00322CF1" w:rsidRPr="00A528BF" w:rsidRDefault="00322CF1" w:rsidP="00322CF1">
            <w:pPr>
              <w:spacing w:line="276" w:lineRule="auto"/>
              <w:rPr>
                <w:rFonts w:ascii="Arial" w:hAnsi="Arial" w:cs="Arial"/>
              </w:rPr>
            </w:pPr>
            <w:r w:rsidRPr="00A528BF">
              <w:rPr>
                <w:rFonts w:ascii="Arial" w:hAnsi="Arial" w:cs="Arial"/>
              </w:rPr>
              <w:t>For enquiries relating to the recruitment process please contact;</w:t>
            </w:r>
          </w:p>
          <w:p w14:paraId="6C78AE07" w14:textId="16DD4C7B" w:rsidR="00322CF1" w:rsidRPr="00A528BF" w:rsidRDefault="00322CF1" w:rsidP="00322CF1">
            <w:pPr>
              <w:spacing w:line="276" w:lineRule="auto"/>
              <w:rPr>
                <w:rFonts w:ascii="Arial" w:hAnsi="Arial" w:cs="Arial"/>
              </w:rPr>
            </w:pPr>
            <w:r w:rsidRPr="00A528BF">
              <w:rPr>
                <w:rFonts w:ascii="Arial" w:hAnsi="Arial" w:cs="Arial"/>
              </w:rPr>
              <w:t xml:space="preserve">Mary Hayes, People Resourcing, </w:t>
            </w:r>
          </w:p>
          <w:p w14:paraId="6CB9407F" w14:textId="77777777" w:rsidR="00322CF1" w:rsidRPr="00A528BF" w:rsidRDefault="00322CF1" w:rsidP="00322CF1">
            <w:pPr>
              <w:spacing w:line="276" w:lineRule="auto"/>
              <w:rPr>
                <w:rFonts w:ascii="Arial" w:hAnsi="Arial" w:cs="Arial"/>
              </w:rPr>
            </w:pPr>
            <w:r w:rsidRPr="00A528BF">
              <w:rPr>
                <w:rFonts w:ascii="Arial" w:hAnsi="Arial" w:cs="Arial"/>
              </w:rPr>
              <w:t>Office of the Regional Head of People,</w:t>
            </w:r>
          </w:p>
          <w:p w14:paraId="19EC2F04" w14:textId="77777777" w:rsidR="00322CF1" w:rsidRPr="00A528BF" w:rsidRDefault="00322CF1" w:rsidP="00322CF1">
            <w:pPr>
              <w:spacing w:line="276" w:lineRule="auto"/>
              <w:rPr>
                <w:rFonts w:ascii="Arial" w:hAnsi="Arial" w:cs="Arial"/>
              </w:rPr>
            </w:pPr>
            <w:r w:rsidRPr="00A528BF">
              <w:rPr>
                <w:rFonts w:ascii="Arial" w:hAnsi="Arial" w:cs="Arial"/>
              </w:rPr>
              <w:t xml:space="preserve">HSE South West </w:t>
            </w:r>
          </w:p>
          <w:p w14:paraId="14D46F11" w14:textId="02427193" w:rsidR="00322CF1" w:rsidRPr="00A528BF" w:rsidRDefault="00322CF1" w:rsidP="00322CF1">
            <w:pPr>
              <w:spacing w:line="276" w:lineRule="auto"/>
              <w:rPr>
                <w:rFonts w:ascii="Arial" w:hAnsi="Arial" w:cs="Arial"/>
              </w:rPr>
            </w:pPr>
            <w:r w:rsidRPr="00A528BF">
              <w:rPr>
                <w:rFonts w:ascii="Arial" w:hAnsi="Arial" w:cs="Arial"/>
              </w:rPr>
              <w:t>Tel: 021 4928</w:t>
            </w:r>
            <w:r w:rsidR="009E253E" w:rsidRPr="00A528BF">
              <w:rPr>
                <w:rFonts w:ascii="Arial" w:hAnsi="Arial" w:cs="Arial"/>
              </w:rPr>
              <w:t>737</w:t>
            </w:r>
          </w:p>
          <w:p w14:paraId="53559CB7" w14:textId="4CAE1B1B" w:rsidR="0068735E" w:rsidRPr="00A528BF" w:rsidRDefault="00322CF1" w:rsidP="00A528BF">
            <w:pPr>
              <w:spacing w:line="276" w:lineRule="auto"/>
              <w:rPr>
                <w:rFonts w:ascii="Arial" w:hAnsi="Arial" w:cs="Arial"/>
              </w:rPr>
            </w:pPr>
            <w:r w:rsidRPr="00A528BF">
              <w:rPr>
                <w:rFonts w:ascii="Arial" w:hAnsi="Arial" w:cs="Arial"/>
              </w:rPr>
              <w:t>Email:</w:t>
            </w:r>
            <w:r w:rsidR="009E253E" w:rsidRPr="00A528BF">
              <w:rPr>
                <w:rFonts w:ascii="Arial" w:hAnsi="Arial" w:cs="Arial"/>
              </w:rPr>
              <w:t xml:space="preserve"> </w:t>
            </w:r>
            <w:hyperlink r:id="rId10" w:history="1">
              <w:r w:rsidR="009E253E" w:rsidRPr="00A528BF">
                <w:rPr>
                  <w:rStyle w:val="Hyperlink"/>
                  <w:rFonts w:ascii="Arial" w:hAnsi="Arial" w:cs="Arial"/>
                </w:rPr>
                <w:t>mary.hayes22@hse.ie</w:t>
              </w:r>
            </w:hyperlink>
            <w:r w:rsidR="009E253E" w:rsidRPr="00A528BF">
              <w:rPr>
                <w:rFonts w:ascii="Arial" w:hAnsi="Arial" w:cs="Arial"/>
              </w:rPr>
              <w:t xml:space="preserve">   </w:t>
            </w:r>
          </w:p>
        </w:tc>
      </w:tr>
      <w:tr w:rsidR="00792F91" w:rsidRPr="00A528BF" w14:paraId="03188742" w14:textId="77777777" w:rsidTr="00F6254C">
        <w:tc>
          <w:tcPr>
            <w:tcW w:w="2364" w:type="dxa"/>
          </w:tcPr>
          <w:p w14:paraId="78FAEB89" w14:textId="77777777" w:rsidR="00792F91" w:rsidRPr="00A528BF" w:rsidRDefault="00792F91" w:rsidP="00792F91">
            <w:pPr>
              <w:rPr>
                <w:rFonts w:ascii="Arial" w:hAnsi="Arial" w:cs="Arial"/>
                <w:b/>
                <w:bCs/>
              </w:rPr>
            </w:pPr>
            <w:r w:rsidRPr="00A528BF">
              <w:rPr>
                <w:rFonts w:ascii="Arial" w:hAnsi="Arial" w:cs="Arial"/>
                <w:b/>
                <w:bCs/>
              </w:rPr>
              <w:lastRenderedPageBreak/>
              <w:t>Details of Service</w:t>
            </w:r>
          </w:p>
          <w:p w14:paraId="4D2AE865" w14:textId="77777777" w:rsidR="00792F91" w:rsidRPr="00A528BF" w:rsidRDefault="00792F91" w:rsidP="00792F91">
            <w:pPr>
              <w:rPr>
                <w:rFonts w:ascii="Arial" w:hAnsi="Arial" w:cs="Arial"/>
                <w:b/>
                <w:bCs/>
              </w:rPr>
            </w:pPr>
          </w:p>
        </w:tc>
        <w:tc>
          <w:tcPr>
            <w:tcW w:w="8256" w:type="dxa"/>
          </w:tcPr>
          <w:p w14:paraId="6C9F8999" w14:textId="77777777" w:rsidR="00A3416F" w:rsidRPr="00A528BF" w:rsidRDefault="00A3416F" w:rsidP="00A3416F">
            <w:pPr>
              <w:rPr>
                <w:rFonts w:ascii="Arial" w:hAnsi="Arial" w:cs="Arial"/>
                <w:iCs/>
              </w:rPr>
            </w:pPr>
            <w:r w:rsidRPr="00A3416F">
              <w:rPr>
                <w:rFonts w:ascii="Arial" w:hAnsi="Arial" w:cs="Arial"/>
                <w:iCs/>
              </w:rPr>
              <w:t>Cork University Hospital (CUH) is the largest university teaching hospital in Ireland and the only Level 1 Trauma Centre in the country due to the presence of over 40 different medical and surgical specialties on the campus. CUH has 800 beds and currently employs approximately 3,600 (WTE) staff of multiple professions. It is the primary teaching hospital for the Faculty of Health and Science in University College Cork. University College Cork (UCC) is the Primary Academic partner of the South-South West Hospital Group.  Cork University Hospital has very strong relationships with each of the six schools within the Science Faculty of UCC and this is a key area for future development to maximise the opportunities for both the service and academia.</w:t>
            </w:r>
          </w:p>
          <w:p w14:paraId="4B98C282" w14:textId="77777777" w:rsidR="00A3416F" w:rsidRPr="00A528BF" w:rsidRDefault="00A3416F" w:rsidP="00A3416F">
            <w:pPr>
              <w:rPr>
                <w:rFonts w:ascii="Arial" w:hAnsi="Arial" w:cs="Arial"/>
                <w:iCs/>
                <w:color w:val="000099"/>
              </w:rPr>
            </w:pPr>
          </w:p>
          <w:p w14:paraId="155A98AB" w14:textId="77777777" w:rsidR="00A3416F" w:rsidRPr="00A528BF" w:rsidRDefault="00A3416F" w:rsidP="00A3416F">
            <w:pPr>
              <w:pStyle w:val="BodyText"/>
              <w:rPr>
                <w:sz w:val="20"/>
              </w:rPr>
            </w:pPr>
            <w:r w:rsidRPr="00A528BF">
              <w:rPr>
                <w:sz w:val="20"/>
              </w:rPr>
              <w:t xml:space="preserve">The Blood Sciences Department offers a regional laboratory service which caters for a catchment area of just over 450,000 for routine and non-routine testing. The Laboratory provides urgent service provision to the Cork University Hospital and Cork University Maternity Hospital (CUH/CUMH) while also processing samples from other citywide hospitals which have no laboratory facility (e.g. St. Finbarr’s Hospital and the South Infirmary Victoria Hospital). Greater than 50% of the Laboratory’s sample test requests originate from General Practitioners. The Laboratory is the referral laboratory for other HSE-South hospitals in which a full range of testing is not available such as Bantry General Hospital, Mallow General Hospital and University Hospital Kerry. </w:t>
            </w:r>
          </w:p>
          <w:p w14:paraId="79599AA6" w14:textId="77777777" w:rsidR="00A3416F" w:rsidRPr="00A528BF" w:rsidRDefault="00A3416F" w:rsidP="00A3416F">
            <w:pPr>
              <w:pStyle w:val="BodyText"/>
              <w:rPr>
                <w:sz w:val="20"/>
              </w:rPr>
            </w:pPr>
          </w:p>
          <w:p w14:paraId="050DD0D1" w14:textId="6C006D75" w:rsidR="00A3416F" w:rsidRPr="00A528BF" w:rsidRDefault="00A3416F" w:rsidP="00A3416F">
            <w:pPr>
              <w:pStyle w:val="BodyText"/>
              <w:rPr>
                <w:sz w:val="20"/>
              </w:rPr>
            </w:pPr>
            <w:r w:rsidRPr="00A528BF">
              <w:rPr>
                <w:sz w:val="20"/>
              </w:rPr>
              <w:t>The diagnostic services provided by the Haematology Laboratory include but is not limited to:</w:t>
            </w:r>
          </w:p>
          <w:p w14:paraId="7E10964C" w14:textId="77777777" w:rsidR="00A3416F" w:rsidRPr="00A528BF" w:rsidRDefault="00A3416F" w:rsidP="00A3416F">
            <w:pPr>
              <w:pStyle w:val="BodyText"/>
              <w:numPr>
                <w:ilvl w:val="0"/>
                <w:numId w:val="33"/>
              </w:numPr>
              <w:spacing w:line="280" w:lineRule="exact"/>
              <w:jc w:val="both"/>
              <w:rPr>
                <w:sz w:val="20"/>
              </w:rPr>
            </w:pPr>
            <w:r w:rsidRPr="00A528BF">
              <w:rPr>
                <w:sz w:val="20"/>
              </w:rPr>
              <w:t>Routine Full Blood Counts, ESR and Blood films</w:t>
            </w:r>
          </w:p>
          <w:p w14:paraId="5D62E089" w14:textId="77777777" w:rsidR="00A3416F" w:rsidRPr="00A528BF" w:rsidRDefault="00A3416F" w:rsidP="00A3416F">
            <w:pPr>
              <w:pStyle w:val="BodyText"/>
              <w:numPr>
                <w:ilvl w:val="0"/>
                <w:numId w:val="33"/>
              </w:numPr>
              <w:rPr>
                <w:sz w:val="20"/>
              </w:rPr>
            </w:pPr>
            <w:r w:rsidRPr="00A528BF">
              <w:rPr>
                <w:sz w:val="20"/>
              </w:rPr>
              <w:t xml:space="preserve">Coagulation Screening and Specialised Coag Testing </w:t>
            </w:r>
          </w:p>
          <w:p w14:paraId="354CDC95" w14:textId="77777777" w:rsidR="00A3416F" w:rsidRPr="00A528BF" w:rsidRDefault="00A3416F" w:rsidP="00A3416F">
            <w:pPr>
              <w:pStyle w:val="BodyText"/>
              <w:numPr>
                <w:ilvl w:val="0"/>
                <w:numId w:val="33"/>
              </w:numPr>
              <w:spacing w:line="280" w:lineRule="exact"/>
              <w:jc w:val="both"/>
              <w:rPr>
                <w:sz w:val="20"/>
              </w:rPr>
            </w:pPr>
            <w:r w:rsidRPr="00A528BF">
              <w:rPr>
                <w:sz w:val="20"/>
              </w:rPr>
              <w:t>Thrombophilia Testing and Von Willibrands Screening</w:t>
            </w:r>
          </w:p>
          <w:p w14:paraId="60B720C9" w14:textId="77777777" w:rsidR="00A3416F" w:rsidRPr="00A528BF" w:rsidRDefault="00A3416F" w:rsidP="00A3416F">
            <w:pPr>
              <w:pStyle w:val="BodyText"/>
              <w:numPr>
                <w:ilvl w:val="0"/>
                <w:numId w:val="33"/>
              </w:numPr>
              <w:spacing w:line="280" w:lineRule="exact"/>
              <w:jc w:val="both"/>
              <w:rPr>
                <w:sz w:val="20"/>
              </w:rPr>
            </w:pPr>
            <w:r w:rsidRPr="00A528BF">
              <w:rPr>
                <w:sz w:val="20"/>
              </w:rPr>
              <w:t>Bone marrow investigations</w:t>
            </w:r>
          </w:p>
          <w:p w14:paraId="6C71A4FF" w14:textId="77777777" w:rsidR="00A3416F" w:rsidRPr="00A528BF" w:rsidRDefault="00A3416F" w:rsidP="00A3416F">
            <w:pPr>
              <w:pStyle w:val="BodyText"/>
              <w:numPr>
                <w:ilvl w:val="0"/>
                <w:numId w:val="33"/>
              </w:numPr>
              <w:spacing w:line="280" w:lineRule="exact"/>
              <w:jc w:val="both"/>
              <w:rPr>
                <w:sz w:val="20"/>
              </w:rPr>
            </w:pPr>
            <w:r w:rsidRPr="00A528BF">
              <w:rPr>
                <w:sz w:val="20"/>
              </w:rPr>
              <w:t>Flow Cytometry</w:t>
            </w:r>
          </w:p>
          <w:p w14:paraId="5ED3ACA4" w14:textId="77777777" w:rsidR="00A3416F" w:rsidRPr="00A528BF" w:rsidRDefault="00A3416F" w:rsidP="00A3416F">
            <w:pPr>
              <w:pStyle w:val="BodyText"/>
              <w:numPr>
                <w:ilvl w:val="0"/>
                <w:numId w:val="33"/>
              </w:numPr>
              <w:spacing w:line="280" w:lineRule="exact"/>
              <w:jc w:val="both"/>
              <w:rPr>
                <w:sz w:val="20"/>
              </w:rPr>
            </w:pPr>
            <w:r w:rsidRPr="00A528BF">
              <w:rPr>
                <w:sz w:val="20"/>
              </w:rPr>
              <w:t>Haemoglobinopathy Screening and Glycosylated Haemoglobin Assays</w:t>
            </w:r>
          </w:p>
          <w:p w14:paraId="7992FFE4" w14:textId="77777777" w:rsidR="00A3416F" w:rsidRPr="00A528BF" w:rsidRDefault="00A3416F" w:rsidP="00A3416F">
            <w:pPr>
              <w:pStyle w:val="BodyText"/>
              <w:numPr>
                <w:ilvl w:val="0"/>
                <w:numId w:val="33"/>
              </w:numPr>
              <w:rPr>
                <w:sz w:val="20"/>
              </w:rPr>
            </w:pPr>
            <w:r w:rsidRPr="00A528BF">
              <w:rPr>
                <w:sz w:val="20"/>
              </w:rPr>
              <w:t>Molecular Testing</w:t>
            </w:r>
          </w:p>
          <w:p w14:paraId="176FD8BF" w14:textId="77777777" w:rsidR="00A3416F" w:rsidRPr="00A528BF" w:rsidRDefault="00A3416F" w:rsidP="00A3416F">
            <w:pPr>
              <w:pStyle w:val="BodyText"/>
              <w:rPr>
                <w:sz w:val="20"/>
              </w:rPr>
            </w:pPr>
          </w:p>
          <w:p w14:paraId="38DAE83C" w14:textId="77777777" w:rsidR="00A3416F" w:rsidRPr="00A528BF" w:rsidRDefault="00A3416F" w:rsidP="00A3416F">
            <w:pPr>
              <w:jc w:val="both"/>
              <w:rPr>
                <w:rFonts w:ascii="Arial" w:hAnsi="Arial" w:cs="Arial"/>
              </w:rPr>
            </w:pPr>
            <w:r w:rsidRPr="00A528BF">
              <w:rPr>
                <w:rFonts w:ascii="Arial" w:hAnsi="Arial" w:cs="Arial"/>
              </w:rPr>
              <w:t xml:space="preserve">The Biochemistry Laboratory offers a diagnostic, analytical and interpretative service for a large range of analytes in body fluids. Services include </w:t>
            </w:r>
          </w:p>
          <w:p w14:paraId="410C1F43" w14:textId="77777777" w:rsidR="00A3416F" w:rsidRPr="00A528BF" w:rsidRDefault="00A3416F" w:rsidP="00A3416F">
            <w:pPr>
              <w:pStyle w:val="ListParagraph"/>
              <w:numPr>
                <w:ilvl w:val="0"/>
                <w:numId w:val="34"/>
              </w:numPr>
              <w:jc w:val="both"/>
              <w:rPr>
                <w:rFonts w:ascii="Arial" w:hAnsi="Arial" w:cs="Arial"/>
              </w:rPr>
            </w:pPr>
            <w:r w:rsidRPr="00A528BF">
              <w:rPr>
                <w:rFonts w:ascii="Arial" w:hAnsi="Arial" w:cs="Arial"/>
              </w:rPr>
              <w:t>General Chemistry</w:t>
            </w:r>
          </w:p>
          <w:p w14:paraId="09182289" w14:textId="77777777" w:rsidR="00A3416F" w:rsidRPr="00A528BF" w:rsidRDefault="00A3416F" w:rsidP="00A3416F">
            <w:pPr>
              <w:pStyle w:val="ListParagraph"/>
              <w:numPr>
                <w:ilvl w:val="0"/>
                <w:numId w:val="34"/>
              </w:numPr>
              <w:jc w:val="both"/>
              <w:rPr>
                <w:rFonts w:ascii="Arial" w:hAnsi="Arial" w:cs="Arial"/>
              </w:rPr>
            </w:pPr>
            <w:r w:rsidRPr="00A528BF">
              <w:rPr>
                <w:rFonts w:ascii="Arial" w:hAnsi="Arial" w:cs="Arial"/>
              </w:rPr>
              <w:t>Endocrinology</w:t>
            </w:r>
          </w:p>
          <w:p w14:paraId="7DF1A966" w14:textId="77777777" w:rsidR="00A3416F" w:rsidRPr="00A528BF" w:rsidRDefault="00A3416F" w:rsidP="00A3416F">
            <w:pPr>
              <w:pStyle w:val="ListParagraph"/>
              <w:numPr>
                <w:ilvl w:val="0"/>
                <w:numId w:val="34"/>
              </w:numPr>
              <w:jc w:val="both"/>
              <w:rPr>
                <w:rFonts w:ascii="Arial" w:hAnsi="Arial" w:cs="Arial"/>
              </w:rPr>
            </w:pPr>
            <w:r w:rsidRPr="00A528BF">
              <w:rPr>
                <w:rFonts w:ascii="Arial" w:hAnsi="Arial" w:cs="Arial"/>
              </w:rPr>
              <w:t>Immunology</w:t>
            </w:r>
          </w:p>
          <w:p w14:paraId="3AFCA0C5" w14:textId="77777777" w:rsidR="00A3416F" w:rsidRPr="00A528BF" w:rsidRDefault="00A3416F" w:rsidP="00A3416F">
            <w:pPr>
              <w:pStyle w:val="ListParagraph"/>
              <w:numPr>
                <w:ilvl w:val="0"/>
                <w:numId w:val="34"/>
              </w:numPr>
              <w:jc w:val="both"/>
              <w:rPr>
                <w:rFonts w:ascii="Arial" w:hAnsi="Arial" w:cs="Arial"/>
              </w:rPr>
            </w:pPr>
            <w:r w:rsidRPr="00A528BF">
              <w:rPr>
                <w:rFonts w:ascii="Arial" w:hAnsi="Arial" w:cs="Arial"/>
              </w:rPr>
              <w:t>Molecular Genetics</w:t>
            </w:r>
          </w:p>
          <w:p w14:paraId="08B08301" w14:textId="77777777" w:rsidR="00A3416F" w:rsidRPr="00A528BF" w:rsidRDefault="00A3416F" w:rsidP="00A3416F">
            <w:pPr>
              <w:pStyle w:val="ListParagraph"/>
              <w:numPr>
                <w:ilvl w:val="0"/>
                <w:numId w:val="34"/>
              </w:numPr>
              <w:jc w:val="both"/>
              <w:rPr>
                <w:rFonts w:ascii="Arial" w:hAnsi="Arial" w:cs="Arial"/>
              </w:rPr>
            </w:pPr>
            <w:r w:rsidRPr="00A528BF">
              <w:rPr>
                <w:rFonts w:ascii="Arial" w:hAnsi="Arial" w:cs="Arial"/>
              </w:rPr>
              <w:t xml:space="preserve">Therapeutic Drug Monitoring </w:t>
            </w:r>
          </w:p>
          <w:p w14:paraId="769E843E" w14:textId="77777777" w:rsidR="00A3416F" w:rsidRPr="00A528BF" w:rsidRDefault="00A3416F" w:rsidP="00A3416F">
            <w:pPr>
              <w:pStyle w:val="ListParagraph"/>
              <w:numPr>
                <w:ilvl w:val="0"/>
                <w:numId w:val="34"/>
              </w:numPr>
              <w:jc w:val="both"/>
              <w:rPr>
                <w:rFonts w:ascii="Arial" w:hAnsi="Arial" w:cs="Arial"/>
              </w:rPr>
            </w:pPr>
            <w:r w:rsidRPr="00A528BF">
              <w:rPr>
                <w:rFonts w:ascii="Arial" w:hAnsi="Arial" w:cs="Arial"/>
              </w:rPr>
              <w:t>Specialised testing.</w:t>
            </w:r>
          </w:p>
          <w:p w14:paraId="3A443848" w14:textId="77777777" w:rsidR="00A3416F" w:rsidRPr="00A528BF" w:rsidRDefault="00A3416F" w:rsidP="00A3416F">
            <w:pPr>
              <w:jc w:val="both"/>
              <w:rPr>
                <w:rFonts w:ascii="Arial" w:hAnsi="Arial" w:cs="Arial"/>
              </w:rPr>
            </w:pPr>
          </w:p>
          <w:p w14:paraId="66300270" w14:textId="77777777" w:rsidR="00A3416F" w:rsidRPr="00A528BF" w:rsidRDefault="00A3416F" w:rsidP="00A3416F">
            <w:pPr>
              <w:pStyle w:val="BodyText"/>
              <w:rPr>
                <w:sz w:val="20"/>
              </w:rPr>
            </w:pPr>
            <w:r w:rsidRPr="00A528BF">
              <w:rPr>
                <w:sz w:val="20"/>
              </w:rPr>
              <w:t>Clinical Biochemistry deals with the Biochemical basis of disease and the use of Biochemical tests for its diagnosis, prognosis, screening and management.</w:t>
            </w:r>
          </w:p>
          <w:p w14:paraId="5ADA6C2F" w14:textId="77777777" w:rsidR="00A3416F" w:rsidRPr="00A528BF" w:rsidRDefault="00A3416F" w:rsidP="00A3416F">
            <w:pPr>
              <w:pStyle w:val="BodyText"/>
              <w:rPr>
                <w:sz w:val="20"/>
              </w:rPr>
            </w:pPr>
          </w:p>
          <w:p w14:paraId="08753DB0" w14:textId="77777777" w:rsidR="00A3416F" w:rsidRPr="00A528BF" w:rsidRDefault="00A3416F" w:rsidP="00A3416F">
            <w:pPr>
              <w:pStyle w:val="BodyText"/>
              <w:rPr>
                <w:sz w:val="20"/>
              </w:rPr>
            </w:pPr>
            <w:r w:rsidRPr="00A528BF">
              <w:rPr>
                <w:sz w:val="20"/>
              </w:rPr>
              <w:t>A reduced service is available out of hours 24/7/365 in line with clinical need.</w:t>
            </w:r>
          </w:p>
          <w:p w14:paraId="14CC5105" w14:textId="77777777" w:rsidR="00A3416F" w:rsidRPr="00A528BF" w:rsidRDefault="00A3416F" w:rsidP="00A3416F">
            <w:pPr>
              <w:pStyle w:val="BodyText"/>
              <w:rPr>
                <w:sz w:val="20"/>
              </w:rPr>
            </w:pPr>
          </w:p>
          <w:p w14:paraId="4D8D242D" w14:textId="566A7028" w:rsidR="00A3416F" w:rsidRPr="00A528BF" w:rsidRDefault="00A3416F" w:rsidP="00A3416F">
            <w:pPr>
              <w:pStyle w:val="BodyText"/>
              <w:rPr>
                <w:sz w:val="20"/>
              </w:rPr>
            </w:pPr>
            <w:r w:rsidRPr="00A528BF">
              <w:rPr>
                <w:sz w:val="20"/>
              </w:rPr>
              <w:t xml:space="preserve">Education and training are an integral part of the daily routine within the Laboratory with established links to the Medical and Science faculties at University College Cork (UCC) and the Biological Sciences department of Munster Technological University (MTU). Structured training programmes for trainee Medical Scientists, approved by the Academy of Clinical Science and Laboratory Medicine, and training programmes for </w:t>
            </w:r>
            <w:r w:rsidR="00A528BF" w:rsidRPr="00A528BF">
              <w:rPr>
                <w:sz w:val="20"/>
              </w:rPr>
              <w:t>Non-Consultant</w:t>
            </w:r>
            <w:r w:rsidRPr="00A528BF">
              <w:rPr>
                <w:sz w:val="20"/>
              </w:rPr>
              <w:t xml:space="preserve"> Hospital Doctors (NCHDs) are well established within the Laboratory. The Laboratory is also involved in both intradepartmental and collaborative research.</w:t>
            </w:r>
          </w:p>
          <w:p w14:paraId="7F89A010" w14:textId="68E7942C" w:rsidR="00A528BF" w:rsidRPr="00A528BF" w:rsidRDefault="00A528BF" w:rsidP="00A528BF">
            <w:pPr>
              <w:spacing w:before="120" w:line="276" w:lineRule="auto"/>
              <w:contextualSpacing/>
              <w:outlineLvl w:val="0"/>
              <w:rPr>
                <w:rFonts w:ascii="Arial" w:hAnsi="Arial" w:cs="Arial"/>
                <w:iCs/>
              </w:rPr>
            </w:pPr>
          </w:p>
          <w:p w14:paraId="5DCE8D35"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Six Health Regions have been established within the HSE, on the basis of the geographical boundaries agreed by the Government in July 2019 and they will be operational from 2024.</w:t>
            </w:r>
          </w:p>
          <w:p w14:paraId="580C0CC9"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w:t>
            </w:r>
          </w:p>
          <w:p w14:paraId="61534F63"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Each Health Region will be tasked with population specific planning resourcing and delivery of health and social care services for the needs of its unique population. This will result in improved accountability and governance in terms of finance and performance, while also bringing decision-making closer to the frontline.</w:t>
            </w:r>
          </w:p>
          <w:p w14:paraId="54197709"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w:t>
            </w:r>
          </w:p>
          <w:p w14:paraId="6FF86796"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Health Regions will enable and empower staff to provide services that are:</w:t>
            </w:r>
          </w:p>
          <w:p w14:paraId="27AAE519"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Integrated, locally planned and delivered</w:t>
            </w:r>
          </w:p>
          <w:p w14:paraId="6223B072"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Easier to access and navigate</w:t>
            </w:r>
          </w:p>
          <w:p w14:paraId="0E34E061"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Available closer to home</w:t>
            </w:r>
          </w:p>
          <w:p w14:paraId="1D90B059"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w:t>
            </w:r>
          </w:p>
          <w:p w14:paraId="52CA0845" w14:textId="7FC77F1E"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Health Regions are geographically based units with clearly defined populations. They align community and hospital services within specific areas. The HSE will retain a strong but leaner central organisation, with more service provision developed at a local level.</w:t>
            </w:r>
          </w:p>
          <w:p w14:paraId="2BAC12EA"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w:t>
            </w:r>
          </w:p>
          <w:p w14:paraId="035E584E"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The HSE South West Health Region will manage and deliver all public health and social care services in Cork and Kerry</w:t>
            </w:r>
            <w:r w:rsidRPr="00A528BF">
              <w:rPr>
                <w:rStyle w:val="Strong"/>
                <w:rFonts w:ascii="Arial" w:hAnsi="Arial" w:cs="Arial"/>
                <w:sz w:val="20"/>
                <w:szCs w:val="20"/>
                <w:lang w:eastAsia="en-US"/>
              </w:rPr>
              <w:t>.  </w:t>
            </w:r>
            <w:r w:rsidRPr="00A528BF">
              <w:rPr>
                <w:rStyle w:val="fontsizemedium"/>
                <w:rFonts w:ascii="Arial" w:hAnsi="Arial" w:cs="Arial"/>
                <w:sz w:val="20"/>
                <w:szCs w:val="20"/>
                <w:lang w:eastAsia="en-US"/>
              </w:rPr>
              <w:t>HSE South West includes all hospital and community healthcare services in the region.</w:t>
            </w:r>
          </w:p>
          <w:p w14:paraId="556E4BC7"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w:t>
            </w:r>
          </w:p>
          <w:p w14:paraId="035DE7EA"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This includes:</w:t>
            </w:r>
          </w:p>
          <w:p w14:paraId="4496AE96"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South / South West Hospital Group S/SWHG</w:t>
            </w:r>
          </w:p>
          <w:p w14:paraId="63B47B45"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Cork Kerry Community Healthcare CKCH</w:t>
            </w:r>
          </w:p>
          <w:p w14:paraId="1DE9EA8C"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w:t>
            </w:r>
          </w:p>
          <w:p w14:paraId="31D7C697"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The Department of Population and Public Health is also now aligned with this health region.</w:t>
            </w:r>
          </w:p>
          <w:p w14:paraId="3DEA5E81"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w:t>
            </w:r>
          </w:p>
          <w:p w14:paraId="633857EC"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Strong"/>
                <w:rFonts w:ascii="Arial" w:hAnsi="Arial" w:cs="Arial"/>
                <w:sz w:val="20"/>
                <w:szCs w:val="20"/>
                <w:lang w:eastAsia="en-US"/>
              </w:rPr>
              <w:t>Services in the South West health region:</w:t>
            </w:r>
            <w:r w:rsidRPr="00A528BF">
              <w:rPr>
                <w:rStyle w:val="fontsizemedium"/>
                <w:rFonts w:ascii="Arial" w:hAnsi="Arial" w:cs="Arial"/>
                <w:sz w:val="20"/>
                <w:szCs w:val="20"/>
                <w:lang w:eastAsia="en-US"/>
              </w:rPr>
              <w:t> </w:t>
            </w:r>
          </w:p>
          <w:p w14:paraId="0391E981"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HSE Services working within this region include:</w:t>
            </w:r>
          </w:p>
          <w:p w14:paraId="0FB7BB81"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Acute Hospitals</w:t>
            </w:r>
          </w:p>
          <w:p w14:paraId="16A0FBD6"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Primary care services</w:t>
            </w:r>
          </w:p>
          <w:p w14:paraId="38EA0E85"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Community services</w:t>
            </w:r>
          </w:p>
          <w:p w14:paraId="063BCCA0"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Social care services</w:t>
            </w:r>
          </w:p>
          <w:p w14:paraId="3F25D477"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Health and social care professionals</w:t>
            </w:r>
          </w:p>
          <w:p w14:paraId="2954B7DE"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Voluntary sector services</w:t>
            </w:r>
          </w:p>
          <w:p w14:paraId="321E82EF" w14:textId="77777777" w:rsidR="00A528BF" w:rsidRPr="00A528BF" w:rsidRDefault="00A528BF" w:rsidP="00A528BF">
            <w:pPr>
              <w:pStyle w:val="NormalWeb"/>
              <w:shd w:val="clear" w:color="auto" w:fill="FFFFFF"/>
              <w:spacing w:before="0" w:beforeAutospacing="0" w:after="0" w:afterAutospacing="0" w:line="276" w:lineRule="auto"/>
              <w:rPr>
                <w:rFonts w:ascii="Arial" w:hAnsi="Arial" w:cs="Arial"/>
                <w:sz w:val="20"/>
                <w:szCs w:val="20"/>
                <w:lang w:eastAsia="en-US"/>
              </w:rPr>
            </w:pPr>
            <w:r w:rsidRPr="00A528BF">
              <w:rPr>
                <w:rStyle w:val="fontsizemedium"/>
                <w:rFonts w:ascii="Arial" w:hAnsi="Arial" w:cs="Arial"/>
                <w:sz w:val="20"/>
                <w:szCs w:val="20"/>
                <w:lang w:eastAsia="en-US"/>
              </w:rPr>
              <w:t>  </w:t>
            </w:r>
          </w:p>
          <w:p w14:paraId="16CB3F9E" w14:textId="11FD59E3" w:rsidR="00A528BF" w:rsidRPr="00A528BF" w:rsidRDefault="00A528BF" w:rsidP="00A528BF">
            <w:pPr>
              <w:pStyle w:val="BodyText"/>
              <w:rPr>
                <w:sz w:val="20"/>
              </w:rPr>
            </w:pPr>
            <w:r w:rsidRPr="00A528BF">
              <w:rPr>
                <w:rStyle w:val="fontsizemedium"/>
                <w:sz w:val="20"/>
                <w:lang w:eastAsia="en-US"/>
              </w:rPr>
              <w:t>South / South West Hospital Group and Cork Kerry Community Healthcare became part of HSE South West Health Region on the 3</w:t>
            </w:r>
            <w:r w:rsidRPr="00A528BF">
              <w:rPr>
                <w:rStyle w:val="fontsizemedium"/>
                <w:sz w:val="20"/>
                <w:vertAlign w:val="superscript"/>
                <w:lang w:eastAsia="en-US"/>
              </w:rPr>
              <w:t>rd</w:t>
            </w:r>
            <w:r w:rsidRPr="00A528BF">
              <w:rPr>
                <w:rStyle w:val="fontsizemedium"/>
                <w:sz w:val="20"/>
                <w:lang w:eastAsia="en-US"/>
              </w:rPr>
              <w:t> March 2025, and the transition to the new structures will continue throughout 2025.</w:t>
            </w:r>
          </w:p>
          <w:p w14:paraId="5694A892" w14:textId="77777777" w:rsidR="00A3416F" w:rsidRPr="00A3416F" w:rsidRDefault="00A3416F" w:rsidP="00A3416F">
            <w:pPr>
              <w:rPr>
                <w:rFonts w:ascii="Arial" w:hAnsi="Arial" w:cs="Arial"/>
                <w:iCs/>
                <w:color w:val="000099"/>
              </w:rPr>
            </w:pPr>
          </w:p>
          <w:p w14:paraId="0AE4B5A1" w14:textId="719D81CE" w:rsidR="00792F91" w:rsidRPr="00A528BF" w:rsidRDefault="00792F91" w:rsidP="00A3416F">
            <w:pPr>
              <w:ind w:left="360"/>
              <w:rPr>
                <w:rFonts w:ascii="Arial" w:hAnsi="Arial" w:cs="Arial"/>
                <w:iCs/>
                <w:color w:val="000099"/>
              </w:rPr>
            </w:pPr>
          </w:p>
        </w:tc>
      </w:tr>
      <w:tr w:rsidR="00792F91" w:rsidRPr="00A528BF" w14:paraId="2344165A" w14:textId="77777777" w:rsidTr="00F6254C">
        <w:tc>
          <w:tcPr>
            <w:tcW w:w="2364" w:type="dxa"/>
          </w:tcPr>
          <w:p w14:paraId="5F099111" w14:textId="77777777" w:rsidR="00792F91" w:rsidRPr="00A528BF" w:rsidRDefault="00792F91" w:rsidP="00792F91">
            <w:pPr>
              <w:rPr>
                <w:rFonts w:ascii="Arial" w:hAnsi="Arial" w:cs="Arial"/>
                <w:b/>
                <w:bCs/>
              </w:rPr>
            </w:pPr>
            <w:r w:rsidRPr="00A528BF">
              <w:rPr>
                <w:rFonts w:ascii="Arial" w:hAnsi="Arial" w:cs="Arial"/>
                <w:b/>
                <w:bCs/>
              </w:rPr>
              <w:lastRenderedPageBreak/>
              <w:t>Reporting Relationship</w:t>
            </w:r>
          </w:p>
        </w:tc>
        <w:tc>
          <w:tcPr>
            <w:tcW w:w="8256" w:type="dxa"/>
          </w:tcPr>
          <w:p w14:paraId="0DCA222F" w14:textId="77777777" w:rsidR="007F2495" w:rsidRDefault="007F2495" w:rsidP="007F2495">
            <w:pPr>
              <w:pStyle w:val="ListParagraph"/>
              <w:ind w:left="0"/>
              <w:jc w:val="both"/>
              <w:rPr>
                <w:rFonts w:ascii="Arial" w:hAnsi="Arial" w:cs="Arial"/>
                <w:iCs/>
                <w:color w:val="000000" w:themeColor="text1"/>
              </w:rPr>
            </w:pPr>
            <w:r w:rsidRPr="00865468">
              <w:rPr>
                <w:rFonts w:ascii="Arial" w:hAnsi="Arial" w:cs="Arial"/>
                <w:iCs/>
                <w:color w:val="000000" w:themeColor="text1"/>
              </w:rPr>
              <w:t>The post holder will report to the Chief Medical Scientist/</w:t>
            </w:r>
            <w:r>
              <w:rPr>
                <w:rFonts w:ascii="Arial" w:hAnsi="Arial" w:cs="Arial"/>
                <w:iCs/>
                <w:color w:val="000000" w:themeColor="text1"/>
              </w:rPr>
              <w:t xml:space="preserve"> Senior Medical Scientist or other nominated personnel. </w:t>
            </w:r>
          </w:p>
          <w:p w14:paraId="3CBC6A3A" w14:textId="1E8E2451" w:rsidR="00E0768C" w:rsidRPr="007F2495" w:rsidRDefault="007F2495" w:rsidP="007F2495">
            <w:pPr>
              <w:rPr>
                <w:rFonts w:ascii="Arial" w:hAnsi="Arial" w:cs="Arial"/>
                <w:iCs/>
                <w:color w:val="000099"/>
              </w:rPr>
            </w:pPr>
            <w:r w:rsidRPr="007F2495">
              <w:rPr>
                <w:rFonts w:ascii="Arial" w:hAnsi="Arial" w:cs="Arial"/>
                <w:iCs/>
                <w:color w:val="000000" w:themeColor="text1"/>
              </w:rPr>
              <w:t>The post holder is responsible to Laboratory Manager and Consultant Haematologist</w:t>
            </w:r>
          </w:p>
        </w:tc>
      </w:tr>
      <w:tr w:rsidR="00792F91" w:rsidRPr="00A528BF" w14:paraId="0E89F2ED" w14:textId="77777777" w:rsidTr="00F6254C">
        <w:tc>
          <w:tcPr>
            <w:tcW w:w="2364" w:type="dxa"/>
          </w:tcPr>
          <w:p w14:paraId="061A4806" w14:textId="77777777" w:rsidR="00792F91" w:rsidRPr="00A528BF" w:rsidRDefault="00792F91" w:rsidP="00792F91">
            <w:pPr>
              <w:rPr>
                <w:rFonts w:ascii="Arial" w:hAnsi="Arial" w:cs="Arial"/>
                <w:b/>
                <w:bCs/>
              </w:rPr>
            </w:pPr>
            <w:r w:rsidRPr="00A528BF">
              <w:rPr>
                <w:rFonts w:ascii="Arial" w:hAnsi="Arial" w:cs="Arial"/>
                <w:b/>
                <w:bCs/>
              </w:rPr>
              <w:t>Key Working Relationships</w:t>
            </w:r>
          </w:p>
          <w:p w14:paraId="3949D30A" w14:textId="77777777" w:rsidR="00792F91" w:rsidRPr="00A528BF" w:rsidRDefault="00792F91" w:rsidP="00792F91">
            <w:pPr>
              <w:rPr>
                <w:rFonts w:ascii="Arial" w:hAnsi="Arial" w:cs="Arial"/>
                <w:b/>
                <w:bCs/>
              </w:rPr>
            </w:pPr>
          </w:p>
        </w:tc>
        <w:tc>
          <w:tcPr>
            <w:tcW w:w="8256" w:type="dxa"/>
          </w:tcPr>
          <w:p w14:paraId="78DE9869" w14:textId="2FD19F17" w:rsidR="00792F91" w:rsidRPr="007F2495" w:rsidRDefault="007F2495" w:rsidP="007F2495">
            <w:pPr>
              <w:jc w:val="both"/>
              <w:rPr>
                <w:rFonts w:ascii="Arial" w:hAnsi="Arial" w:cs="Arial"/>
                <w:iCs/>
              </w:rPr>
            </w:pPr>
            <w:r w:rsidRPr="007F2495">
              <w:rPr>
                <w:rFonts w:ascii="Arial" w:hAnsi="Arial" w:cs="Arial"/>
                <w:iCs/>
              </w:rPr>
              <w:t>The post holder will have key working relationships with the Senior Medical Scientists,</w:t>
            </w:r>
            <w:r w:rsidRPr="007F2495">
              <w:rPr>
                <w:rFonts w:ascii="Arial" w:hAnsi="Arial" w:cs="Arial"/>
              </w:rPr>
              <w:t xml:space="preserve"> or other nominated personnel</w:t>
            </w:r>
            <w:r w:rsidRPr="007F2495">
              <w:rPr>
                <w:rFonts w:ascii="Arial" w:hAnsi="Arial" w:cs="Arial"/>
                <w:iCs/>
              </w:rPr>
              <w:t>, the Consultant Haematologist(s)</w:t>
            </w:r>
            <w:r>
              <w:rPr>
                <w:rFonts w:ascii="Arial" w:hAnsi="Arial" w:cs="Arial"/>
                <w:iCs/>
              </w:rPr>
              <w:t>, Laboratory Manager</w:t>
            </w:r>
            <w:r w:rsidRPr="007F2495">
              <w:rPr>
                <w:rFonts w:ascii="Arial" w:hAnsi="Arial" w:cs="Arial"/>
                <w:iCs/>
              </w:rPr>
              <w:t xml:space="preserve"> and CUH/CUMH Haemovigilance Officers</w:t>
            </w:r>
          </w:p>
        </w:tc>
      </w:tr>
      <w:tr w:rsidR="00792F91" w:rsidRPr="00A528BF" w14:paraId="11F49E6D" w14:textId="77777777" w:rsidTr="00F6254C">
        <w:tc>
          <w:tcPr>
            <w:tcW w:w="2364" w:type="dxa"/>
          </w:tcPr>
          <w:p w14:paraId="5D392E76" w14:textId="77777777" w:rsidR="00792F91" w:rsidRPr="00A528BF" w:rsidRDefault="00792F91" w:rsidP="00792F91">
            <w:pPr>
              <w:rPr>
                <w:rFonts w:ascii="Arial" w:hAnsi="Arial" w:cs="Arial"/>
                <w:b/>
                <w:bCs/>
              </w:rPr>
            </w:pPr>
            <w:r w:rsidRPr="00A528BF">
              <w:rPr>
                <w:rFonts w:ascii="Arial" w:hAnsi="Arial" w:cs="Arial"/>
                <w:b/>
                <w:bCs/>
              </w:rPr>
              <w:t xml:space="preserve">Purpose of the Post </w:t>
            </w:r>
          </w:p>
        </w:tc>
        <w:tc>
          <w:tcPr>
            <w:tcW w:w="8256" w:type="dxa"/>
          </w:tcPr>
          <w:p w14:paraId="5A7597B3" w14:textId="77777777" w:rsidR="007F2495" w:rsidRDefault="007F2495" w:rsidP="007F2495">
            <w:pPr>
              <w:jc w:val="both"/>
              <w:rPr>
                <w:rFonts w:ascii="Arial" w:hAnsi="Arial" w:cs="Arial"/>
              </w:rPr>
            </w:pPr>
            <w:r w:rsidRPr="00560E5F">
              <w:rPr>
                <w:rFonts w:ascii="Arial" w:hAnsi="Arial" w:cs="Arial"/>
              </w:rPr>
              <w:t>To participate as a Medical Scientist, Staff Grade (Haematology</w:t>
            </w:r>
            <w:r>
              <w:rPr>
                <w:rFonts w:ascii="Arial" w:hAnsi="Arial" w:cs="Arial"/>
              </w:rPr>
              <w:t xml:space="preserve"> </w:t>
            </w:r>
            <w:r w:rsidRPr="00FB6DE3">
              <w:rPr>
                <w:rFonts w:ascii="Arial" w:hAnsi="Arial" w:cs="Arial"/>
              </w:rPr>
              <w:t>and Biochemistry) in</w:t>
            </w:r>
            <w:r w:rsidRPr="00560E5F">
              <w:rPr>
                <w:rFonts w:ascii="Arial" w:hAnsi="Arial" w:cs="Arial"/>
              </w:rPr>
              <w:t xml:space="preserve"> providing a high quality and efficient laboratory service to Consultants, Doctors and their patients within the hospital and the community.</w:t>
            </w:r>
          </w:p>
          <w:p w14:paraId="6C4999D9" w14:textId="77777777" w:rsidR="007F2495" w:rsidRDefault="007F2495" w:rsidP="007F2495">
            <w:pPr>
              <w:jc w:val="both"/>
              <w:rPr>
                <w:rFonts w:ascii="Arial" w:hAnsi="Arial" w:cs="Arial"/>
              </w:rPr>
            </w:pPr>
          </w:p>
          <w:p w14:paraId="5EA00248" w14:textId="77777777" w:rsidR="007F2495" w:rsidRPr="00770888" w:rsidRDefault="007F2495" w:rsidP="007F2495">
            <w:pPr>
              <w:jc w:val="both"/>
              <w:rPr>
                <w:rFonts w:ascii="Arial" w:hAnsi="Arial" w:cs="Arial"/>
              </w:rPr>
            </w:pPr>
            <w:r w:rsidRPr="00770888">
              <w:rPr>
                <w:rFonts w:ascii="Arial" w:hAnsi="Arial" w:cs="Arial"/>
                <w:szCs w:val="22"/>
              </w:rPr>
              <w:lastRenderedPageBreak/>
              <w:t>In co-operation with the Senior Medical Scientist</w:t>
            </w:r>
            <w:r>
              <w:rPr>
                <w:rFonts w:ascii="Arial" w:hAnsi="Arial" w:cs="Arial"/>
                <w:szCs w:val="22"/>
              </w:rPr>
              <w:t>s</w:t>
            </w:r>
            <w:r w:rsidRPr="00770888">
              <w:rPr>
                <w:rFonts w:ascii="Arial" w:hAnsi="Arial" w:cs="Arial"/>
                <w:szCs w:val="22"/>
              </w:rPr>
              <w:t xml:space="preserve">, clinical staff and the Chief Medical Scientist, the post holder will participate in the delivery of a quality laboratory service that supports the clinical needs of </w:t>
            </w:r>
            <w:r>
              <w:rPr>
                <w:rFonts w:ascii="Arial" w:hAnsi="Arial" w:cs="Arial"/>
                <w:szCs w:val="22"/>
              </w:rPr>
              <w:t>its</w:t>
            </w:r>
            <w:r w:rsidRPr="00770888">
              <w:rPr>
                <w:rFonts w:ascii="Arial" w:hAnsi="Arial" w:cs="Arial"/>
                <w:szCs w:val="22"/>
              </w:rPr>
              <w:t xml:space="preserve"> patients and is consistent with the Laboratory Quality Statement,</w:t>
            </w:r>
            <w:r>
              <w:rPr>
                <w:rFonts w:ascii="Arial" w:hAnsi="Arial" w:cs="Arial"/>
                <w:szCs w:val="22"/>
              </w:rPr>
              <w:t xml:space="preserve"> </w:t>
            </w:r>
            <w:r w:rsidRPr="00770888">
              <w:rPr>
                <w:rFonts w:ascii="Arial" w:hAnsi="Arial" w:cs="Arial"/>
                <w:szCs w:val="22"/>
              </w:rPr>
              <w:t>mission, vision, values and strategic plan of the organisation.</w:t>
            </w:r>
          </w:p>
          <w:p w14:paraId="3875957D" w14:textId="77777777" w:rsidR="00792F91" w:rsidRPr="00A528BF" w:rsidRDefault="00792F91" w:rsidP="00792F91">
            <w:pPr>
              <w:rPr>
                <w:rFonts w:ascii="Arial" w:hAnsi="Arial" w:cs="Arial"/>
                <w:iCs/>
                <w:color w:val="000099"/>
              </w:rPr>
            </w:pPr>
          </w:p>
        </w:tc>
      </w:tr>
      <w:tr w:rsidR="00792F91" w:rsidRPr="00A528BF" w14:paraId="6FC4F317" w14:textId="77777777" w:rsidTr="00F6254C">
        <w:tc>
          <w:tcPr>
            <w:tcW w:w="2364" w:type="dxa"/>
          </w:tcPr>
          <w:p w14:paraId="706E700B" w14:textId="77777777" w:rsidR="00792F91" w:rsidRPr="00A528BF" w:rsidRDefault="00792F91" w:rsidP="00792F91">
            <w:pPr>
              <w:rPr>
                <w:rFonts w:ascii="Arial" w:hAnsi="Arial" w:cs="Arial"/>
                <w:b/>
                <w:bCs/>
              </w:rPr>
            </w:pPr>
            <w:r w:rsidRPr="00A528BF">
              <w:rPr>
                <w:rFonts w:ascii="Arial" w:hAnsi="Arial" w:cs="Arial"/>
                <w:b/>
                <w:bCs/>
              </w:rPr>
              <w:lastRenderedPageBreak/>
              <w:t>Principal Duties and Responsibilities</w:t>
            </w:r>
          </w:p>
          <w:p w14:paraId="57CD5BE4" w14:textId="77777777" w:rsidR="00792F91" w:rsidRPr="00A528BF" w:rsidRDefault="00792F91" w:rsidP="00792F91">
            <w:pPr>
              <w:rPr>
                <w:rFonts w:ascii="Arial" w:hAnsi="Arial" w:cs="Arial"/>
                <w:b/>
                <w:bCs/>
              </w:rPr>
            </w:pPr>
          </w:p>
        </w:tc>
        <w:tc>
          <w:tcPr>
            <w:tcW w:w="8256" w:type="dxa"/>
          </w:tcPr>
          <w:p w14:paraId="63E24443" w14:textId="77777777" w:rsidR="007B6F31" w:rsidRPr="00E5468B" w:rsidRDefault="007B6F31" w:rsidP="007B6F31">
            <w:pPr>
              <w:autoSpaceDE w:val="0"/>
              <w:autoSpaceDN w:val="0"/>
              <w:adjustRightInd w:val="0"/>
              <w:jc w:val="both"/>
              <w:rPr>
                <w:rFonts w:ascii="Arial" w:hAnsi="Arial" w:cs="Arial"/>
                <w:bCs/>
                <w:i/>
              </w:rPr>
            </w:pPr>
            <w:r w:rsidRPr="00E5468B">
              <w:rPr>
                <w:rFonts w:ascii="Arial" w:hAnsi="Arial" w:cs="Arial"/>
                <w:bCs/>
                <w:i/>
              </w:rPr>
              <w:t xml:space="preserve">The Medical Scientist will: </w:t>
            </w:r>
          </w:p>
          <w:p w14:paraId="7A61B03A" w14:textId="77777777" w:rsidR="007B6F31" w:rsidRPr="00E5468B" w:rsidRDefault="007B6F31" w:rsidP="007B6F31">
            <w:pPr>
              <w:autoSpaceDE w:val="0"/>
              <w:autoSpaceDN w:val="0"/>
              <w:adjustRightInd w:val="0"/>
              <w:jc w:val="both"/>
              <w:rPr>
                <w:rFonts w:ascii="Arial" w:hAnsi="Arial" w:cs="Arial"/>
                <w:b/>
                <w:bCs/>
                <w:u w:val="single"/>
              </w:rPr>
            </w:pPr>
            <w:r w:rsidRPr="00E5468B">
              <w:rPr>
                <w:rFonts w:ascii="Arial" w:hAnsi="Arial" w:cs="Arial"/>
                <w:b/>
                <w:bCs/>
                <w:u w:val="single"/>
              </w:rPr>
              <w:t>Scientific / Professional</w:t>
            </w:r>
          </w:p>
          <w:p w14:paraId="10B2A4DF"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Maintain awareness of the primacy of the patient in relation to all hospital activities.</w:t>
            </w:r>
          </w:p>
          <w:p w14:paraId="306BC5F8"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Perform to the highest professional standards and participate in implementing a service that supports the clinical needs of patients and is consistent with the mission, vision, values and strategic plan of the HSE.</w:t>
            </w:r>
          </w:p>
          <w:p w14:paraId="31969575"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Demonstrate behaviour consistent with the values of the profession of Medical Scientist</w:t>
            </w:r>
            <w:r>
              <w:rPr>
                <w:rFonts w:ascii="Arial" w:hAnsi="Arial" w:cs="Arial"/>
              </w:rPr>
              <w:t>.</w:t>
            </w:r>
          </w:p>
          <w:p w14:paraId="78F08596"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Participate in the implementation of operational processes to standards of best practice in order to optimise use of resources.</w:t>
            </w:r>
          </w:p>
          <w:p w14:paraId="3E41D4C3"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Liaise with other health care professionals as appropriate.</w:t>
            </w:r>
          </w:p>
          <w:p w14:paraId="7E8C0DAF"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Be responsible for the quality of their work and carry out their duties in accordance with laboratory and hospital policy.</w:t>
            </w:r>
          </w:p>
          <w:p w14:paraId="5DF5F267" w14:textId="77777777" w:rsidR="007B6F31" w:rsidRPr="00E5468B" w:rsidRDefault="007B6F31" w:rsidP="00B23DE0">
            <w:pPr>
              <w:numPr>
                <w:ilvl w:val="0"/>
                <w:numId w:val="35"/>
              </w:numPr>
              <w:spacing w:after="120"/>
              <w:jc w:val="both"/>
              <w:rPr>
                <w:rFonts w:ascii="Arial" w:hAnsi="Arial" w:cs="Arial"/>
                <w:i/>
                <w:iCs/>
              </w:rPr>
            </w:pPr>
            <w:r w:rsidRPr="00E5468B">
              <w:rPr>
                <w:rFonts w:ascii="Arial" w:hAnsi="Arial" w:cs="Arial"/>
              </w:rPr>
              <w:t>Perform analytical testing appropriate to a clinical laboratory.</w:t>
            </w:r>
          </w:p>
          <w:p w14:paraId="3F612EC3"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Actively participate in quality management programmes which are patient centred and which measure, audit performance and client satisfaction.</w:t>
            </w:r>
          </w:p>
          <w:p w14:paraId="0E4BC469" w14:textId="77777777" w:rsidR="007B6F31" w:rsidRPr="00E5468B" w:rsidRDefault="007B6F31" w:rsidP="00B23DE0">
            <w:pPr>
              <w:numPr>
                <w:ilvl w:val="0"/>
                <w:numId w:val="35"/>
              </w:numPr>
              <w:spacing w:after="120"/>
              <w:jc w:val="both"/>
              <w:rPr>
                <w:rFonts w:ascii="Arial" w:hAnsi="Arial" w:cs="Arial"/>
                <w:i/>
                <w:iCs/>
              </w:rPr>
            </w:pPr>
            <w:r w:rsidRPr="00E5468B">
              <w:rPr>
                <w:rFonts w:ascii="Arial" w:hAnsi="Arial" w:cs="Arial"/>
              </w:rPr>
              <w:t>Perform assigned work to the highest professional standard in accordance with ISO 15189 and laboratory SOPs.</w:t>
            </w:r>
          </w:p>
          <w:p w14:paraId="0BBAB442" w14:textId="77777777" w:rsidR="007B6F31" w:rsidRPr="00E5468B" w:rsidRDefault="007B6F31" w:rsidP="00B23DE0">
            <w:pPr>
              <w:numPr>
                <w:ilvl w:val="0"/>
                <w:numId w:val="35"/>
              </w:numPr>
              <w:spacing w:after="120"/>
              <w:jc w:val="both"/>
              <w:rPr>
                <w:rFonts w:ascii="Arial" w:hAnsi="Arial" w:cs="Arial"/>
                <w:i/>
                <w:iCs/>
              </w:rPr>
            </w:pPr>
            <w:r w:rsidRPr="00E5468B">
              <w:rPr>
                <w:rFonts w:ascii="Arial" w:hAnsi="Arial" w:cs="Arial"/>
              </w:rPr>
              <w:t>Ensure that procedures are carried out in compliance with international and national guidelines and actively participate in internal and external quality control and quality assurance.</w:t>
            </w:r>
          </w:p>
          <w:p w14:paraId="14A1FFBA" w14:textId="77777777" w:rsidR="007B6F31" w:rsidRPr="00E5468B" w:rsidRDefault="007B6F31" w:rsidP="00B23DE0">
            <w:pPr>
              <w:numPr>
                <w:ilvl w:val="0"/>
                <w:numId w:val="35"/>
              </w:numPr>
              <w:spacing w:after="120"/>
              <w:jc w:val="both"/>
              <w:rPr>
                <w:rFonts w:ascii="Arial" w:hAnsi="Arial" w:cs="Arial"/>
              </w:rPr>
            </w:pPr>
            <w:r w:rsidRPr="00E5468B">
              <w:rPr>
                <w:rFonts w:ascii="Arial" w:hAnsi="Arial" w:cs="Arial"/>
              </w:rPr>
              <w:t>Report all anomalies, near misses, non-conformances, incorrect results immediately to appropriate senior staff.</w:t>
            </w:r>
          </w:p>
          <w:p w14:paraId="25DC3B71" w14:textId="77777777" w:rsidR="007B6F31" w:rsidRPr="00E5468B" w:rsidRDefault="007B6F31" w:rsidP="00B23DE0">
            <w:pPr>
              <w:numPr>
                <w:ilvl w:val="0"/>
                <w:numId w:val="35"/>
              </w:numPr>
              <w:spacing w:after="120"/>
              <w:jc w:val="both"/>
              <w:rPr>
                <w:rFonts w:ascii="Arial" w:hAnsi="Arial" w:cs="Arial"/>
              </w:rPr>
            </w:pPr>
            <w:r w:rsidRPr="00E5468B">
              <w:rPr>
                <w:rFonts w:ascii="Arial" w:hAnsi="Arial" w:cs="Arial"/>
              </w:rPr>
              <w:t>Assist in investigating and closing non-conformances and service user complaints.</w:t>
            </w:r>
          </w:p>
          <w:p w14:paraId="0CE132B9" w14:textId="77777777" w:rsidR="007B6F31" w:rsidRPr="00E5468B" w:rsidRDefault="007B6F31" w:rsidP="00B23DE0">
            <w:pPr>
              <w:numPr>
                <w:ilvl w:val="0"/>
                <w:numId w:val="35"/>
              </w:numPr>
              <w:spacing w:after="120"/>
              <w:jc w:val="both"/>
              <w:rPr>
                <w:rFonts w:ascii="Arial" w:hAnsi="Arial" w:cs="Arial"/>
              </w:rPr>
            </w:pPr>
            <w:r w:rsidRPr="00E5468B">
              <w:rPr>
                <w:rFonts w:ascii="Arial" w:hAnsi="Arial" w:cs="Arial"/>
              </w:rPr>
              <w:t>Ensure all policies in relation to record keeping are followed.</w:t>
            </w:r>
          </w:p>
          <w:p w14:paraId="3663A06D"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Observe the strictest confidence when dealing with all aspects of patient or hospital information.</w:t>
            </w:r>
          </w:p>
          <w:p w14:paraId="270E386F" w14:textId="77777777" w:rsidR="007B6F31" w:rsidRDefault="007B6F31" w:rsidP="00B23DE0">
            <w:pPr>
              <w:pStyle w:val="ListParagraph"/>
              <w:numPr>
                <w:ilvl w:val="0"/>
                <w:numId w:val="35"/>
              </w:numPr>
              <w:jc w:val="both"/>
              <w:rPr>
                <w:rFonts w:ascii="Arial" w:hAnsi="Arial" w:cs="Arial"/>
              </w:rPr>
            </w:pPr>
            <w:r w:rsidRPr="00E5468B">
              <w:rPr>
                <w:rFonts w:ascii="Arial" w:hAnsi="Arial" w:cs="Arial"/>
              </w:rPr>
              <w:t>In co-operation with the Consultant Heads of Department, Laboratory Manager, Chief Medical Scientist and other designated senior staff, participate in the introduction of new ideas and methods according to HSE policy.</w:t>
            </w:r>
          </w:p>
          <w:p w14:paraId="6797D50F" w14:textId="77777777" w:rsidR="007B6F31" w:rsidRPr="00E5468B" w:rsidRDefault="007B6F31" w:rsidP="007B6F31">
            <w:pPr>
              <w:pStyle w:val="ListParagraph"/>
              <w:jc w:val="both"/>
              <w:rPr>
                <w:rFonts w:ascii="Arial" w:hAnsi="Arial" w:cs="Arial"/>
              </w:rPr>
            </w:pPr>
          </w:p>
          <w:p w14:paraId="46D59F61"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Participate and co-operate in evaluating and validating equipment, consumables and reagents.</w:t>
            </w:r>
          </w:p>
          <w:p w14:paraId="0C501A8B"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Participate and co-operate in research and development projects.</w:t>
            </w:r>
          </w:p>
          <w:p w14:paraId="7816F2DA" w14:textId="133FCC4B" w:rsidR="007B6F31" w:rsidRDefault="007B6F31" w:rsidP="00B23DE0">
            <w:pPr>
              <w:numPr>
                <w:ilvl w:val="0"/>
                <w:numId w:val="35"/>
              </w:numPr>
              <w:spacing w:after="120"/>
              <w:jc w:val="both"/>
              <w:rPr>
                <w:rFonts w:ascii="Arial" w:hAnsi="Arial" w:cs="Arial"/>
              </w:rPr>
            </w:pPr>
            <w:r w:rsidRPr="00E5468B">
              <w:rPr>
                <w:rFonts w:ascii="Arial" w:hAnsi="Arial" w:cs="Arial"/>
              </w:rPr>
              <w:t xml:space="preserve">Carry out the Major Emergency Plan for isolated incidents of multiple </w:t>
            </w:r>
            <w:r w:rsidR="00B23DE0" w:rsidRPr="00E5468B">
              <w:rPr>
                <w:rFonts w:ascii="Arial" w:hAnsi="Arial" w:cs="Arial"/>
              </w:rPr>
              <w:t>traumas</w:t>
            </w:r>
            <w:r w:rsidRPr="00E5468B">
              <w:rPr>
                <w:rFonts w:ascii="Arial" w:hAnsi="Arial" w:cs="Arial"/>
              </w:rPr>
              <w:t xml:space="preserve"> as required or requested by hospital policy.</w:t>
            </w:r>
          </w:p>
          <w:p w14:paraId="7B85D9E7" w14:textId="77777777" w:rsidR="00B23DE0" w:rsidRPr="00E5468B" w:rsidRDefault="00B23DE0" w:rsidP="00B23DE0">
            <w:pPr>
              <w:spacing w:after="120"/>
              <w:ind w:left="360"/>
              <w:jc w:val="both"/>
              <w:rPr>
                <w:rFonts w:ascii="Arial" w:hAnsi="Arial" w:cs="Arial"/>
              </w:rPr>
            </w:pPr>
          </w:p>
          <w:p w14:paraId="1C599D7F" w14:textId="77777777" w:rsidR="007B6F31" w:rsidRPr="00E5468B" w:rsidRDefault="007B6F31" w:rsidP="007B6F31">
            <w:pPr>
              <w:autoSpaceDE w:val="0"/>
              <w:autoSpaceDN w:val="0"/>
              <w:adjustRightInd w:val="0"/>
              <w:jc w:val="both"/>
              <w:rPr>
                <w:rFonts w:ascii="Arial" w:hAnsi="Arial" w:cs="Arial"/>
                <w:b/>
                <w:bCs/>
                <w:u w:val="single"/>
              </w:rPr>
            </w:pPr>
            <w:r w:rsidRPr="00E5468B">
              <w:rPr>
                <w:rFonts w:ascii="Arial" w:hAnsi="Arial" w:cs="Arial"/>
                <w:b/>
                <w:bCs/>
                <w:u w:val="single"/>
              </w:rPr>
              <w:t>Health &amp; Safety</w:t>
            </w:r>
          </w:p>
          <w:p w14:paraId="24F560F3" w14:textId="77777777" w:rsidR="00B23DE0" w:rsidRDefault="00B23DE0" w:rsidP="00B23DE0">
            <w:pPr>
              <w:pStyle w:val="ListParagraph"/>
              <w:numPr>
                <w:ilvl w:val="0"/>
                <w:numId w:val="35"/>
              </w:numPr>
              <w:rPr>
                <w:rFonts w:ascii="Arial" w:hAnsi="Arial" w:cs="Arial"/>
                <w:iCs/>
              </w:rPr>
            </w:pPr>
            <w:r w:rsidRPr="00A528BF">
              <w:rPr>
                <w:rFonts w:ascii="Arial" w:hAnsi="Arial" w:cs="Arial"/>
                <w:iCs/>
              </w:rPr>
              <w:t>Engage in the HSE performance achievement process in conjunction with your Line Manager and staff as appropriate.</w:t>
            </w:r>
          </w:p>
          <w:p w14:paraId="14E4B576" w14:textId="77777777" w:rsidR="00B23DE0" w:rsidRPr="00A528BF" w:rsidRDefault="00B23DE0" w:rsidP="00B23DE0">
            <w:pPr>
              <w:pStyle w:val="ListParagraph"/>
              <w:ind w:left="360"/>
              <w:rPr>
                <w:rFonts w:ascii="Arial" w:hAnsi="Arial" w:cs="Arial"/>
                <w:iCs/>
              </w:rPr>
            </w:pPr>
          </w:p>
          <w:p w14:paraId="34FBCCEE" w14:textId="1558A9F3"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Implement agreed policies, procedures and safe professional practice and adhere to relevant legislation, regulations and standards.</w:t>
            </w:r>
          </w:p>
          <w:p w14:paraId="3AF19E5A"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Work in a safe manner with due care and attention to the safety of self, patient and others.</w:t>
            </w:r>
          </w:p>
          <w:p w14:paraId="6254BF01"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lastRenderedPageBreak/>
              <w:t>Be aware of risk management issues, identify risks and take appropriate action; report any adverse incidents or near misses.</w:t>
            </w:r>
          </w:p>
          <w:p w14:paraId="6830812C"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Assist and cooperate with senior staff in procedures aimed at accident prevention in the Laboratory.</w:t>
            </w:r>
          </w:p>
          <w:p w14:paraId="27D85FD5"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Adhere to department policies in relation to the care and safety of any equipment supplied for the fulfilment of duty.</w:t>
            </w:r>
          </w:p>
          <w:p w14:paraId="32E148F8"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Report any malfunctions or defects in equipment or any such suspicions immediately to the Senior Medical Scientist / Chief Medical Scientist.</w:t>
            </w:r>
          </w:p>
          <w:p w14:paraId="07B91CBA" w14:textId="69FCF8CD" w:rsidR="007B6F31"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Have a working knowledge of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sidR="00B23DE0">
              <w:rPr>
                <w:rFonts w:ascii="Arial" w:hAnsi="Arial" w:cs="Arial"/>
              </w:rPr>
              <w:t xml:space="preserve"> </w:t>
            </w:r>
            <w:r w:rsidR="00B23DE0" w:rsidRPr="00A528BF">
              <w:rPr>
                <w:rFonts w:ascii="Arial" w:hAnsi="Arial" w:cs="Arial"/>
                <w:iCs/>
              </w:rPr>
              <w:t>as appropriate to the role</w:t>
            </w:r>
            <w:r w:rsidRPr="00E5468B">
              <w:rPr>
                <w:rFonts w:ascii="Arial" w:hAnsi="Arial" w:cs="Arial"/>
              </w:rPr>
              <w:t>.</w:t>
            </w:r>
          </w:p>
          <w:p w14:paraId="638FBBBF" w14:textId="7F41E2E6" w:rsidR="007B6F31" w:rsidRPr="00B23DE0" w:rsidRDefault="00B23DE0" w:rsidP="00B23DE0">
            <w:pPr>
              <w:numPr>
                <w:ilvl w:val="0"/>
                <w:numId w:val="35"/>
              </w:numPr>
              <w:autoSpaceDE w:val="0"/>
              <w:autoSpaceDN w:val="0"/>
              <w:adjustRightInd w:val="0"/>
              <w:spacing w:after="120"/>
              <w:jc w:val="both"/>
              <w:rPr>
                <w:rFonts w:ascii="Arial" w:hAnsi="Arial" w:cs="Arial"/>
              </w:rPr>
            </w:pPr>
            <w:r w:rsidRPr="00A528BF">
              <w:rPr>
                <w:rFonts w:ascii="Arial" w:hAnsi="Arial" w:cs="Arial"/>
                <w:color w:val="000000"/>
                <w:lang w:eastAsia="en-IE"/>
              </w:rPr>
              <w:t>Support, promote and actively participate in sustainable energy, water and waste initiatives to create a more sustainable, low carbon and efficient health service.</w:t>
            </w:r>
          </w:p>
          <w:p w14:paraId="7F137BF3" w14:textId="77777777" w:rsidR="007B6F31" w:rsidRPr="00E5468B" w:rsidRDefault="007B6F31" w:rsidP="007B6F31">
            <w:pPr>
              <w:autoSpaceDE w:val="0"/>
              <w:autoSpaceDN w:val="0"/>
              <w:adjustRightInd w:val="0"/>
              <w:jc w:val="both"/>
              <w:rPr>
                <w:rFonts w:ascii="Arial" w:hAnsi="Arial" w:cs="Arial"/>
              </w:rPr>
            </w:pPr>
          </w:p>
          <w:p w14:paraId="29870CE5" w14:textId="77777777" w:rsidR="007B6F31" w:rsidRPr="00E5468B" w:rsidRDefault="007B6F31" w:rsidP="007B6F31">
            <w:pPr>
              <w:autoSpaceDE w:val="0"/>
              <w:autoSpaceDN w:val="0"/>
              <w:adjustRightInd w:val="0"/>
              <w:jc w:val="both"/>
              <w:rPr>
                <w:rFonts w:ascii="Arial" w:hAnsi="Arial" w:cs="Arial"/>
                <w:b/>
                <w:bCs/>
                <w:u w:val="single"/>
              </w:rPr>
            </w:pPr>
            <w:r w:rsidRPr="00E5468B">
              <w:rPr>
                <w:rFonts w:ascii="Arial" w:hAnsi="Arial" w:cs="Arial"/>
                <w:b/>
                <w:bCs/>
                <w:u w:val="single"/>
              </w:rPr>
              <w:t>Education &amp; Training</w:t>
            </w:r>
          </w:p>
          <w:p w14:paraId="3D066B28" w14:textId="77777777" w:rsidR="007B6F31"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Participate in mandatory training programmes.</w:t>
            </w:r>
          </w:p>
          <w:p w14:paraId="557EA032" w14:textId="75D487BC" w:rsidR="00B23DE0" w:rsidRPr="00E5468B" w:rsidRDefault="00B23DE0" w:rsidP="00B23DE0">
            <w:pPr>
              <w:numPr>
                <w:ilvl w:val="0"/>
                <w:numId w:val="35"/>
              </w:numPr>
              <w:autoSpaceDE w:val="0"/>
              <w:autoSpaceDN w:val="0"/>
              <w:adjustRightInd w:val="0"/>
              <w:spacing w:after="120"/>
              <w:jc w:val="both"/>
              <w:rPr>
                <w:rFonts w:ascii="Arial" w:hAnsi="Arial" w:cs="Arial"/>
              </w:rPr>
            </w:pPr>
            <w:r w:rsidRPr="00A528BF">
              <w:rPr>
                <w:rFonts w:ascii="Arial" w:hAnsi="Arial" w:cs="Arial"/>
                <w:iCs/>
              </w:rPr>
              <w:t>To participate in the practice education of student therapists</w:t>
            </w:r>
          </w:p>
          <w:p w14:paraId="3A49BFB0"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Take responsibility for and keep up to date with current practice by participating in continuing professional development.</w:t>
            </w:r>
          </w:p>
          <w:p w14:paraId="3A4B9AD4"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Maintain an up-to-date personal training / retraining record in accordance with laboratory policy.</w:t>
            </w:r>
          </w:p>
          <w:p w14:paraId="4A812646" w14:textId="77777777" w:rsidR="00B23DE0" w:rsidRDefault="00B23DE0" w:rsidP="00B23DE0">
            <w:pPr>
              <w:pStyle w:val="ListParagraph"/>
              <w:numPr>
                <w:ilvl w:val="0"/>
                <w:numId w:val="35"/>
              </w:numPr>
              <w:rPr>
                <w:rFonts w:ascii="Arial" w:hAnsi="Arial" w:cs="Arial"/>
                <w:iCs/>
              </w:rPr>
            </w:pPr>
            <w:r w:rsidRPr="00A528BF">
              <w:rPr>
                <w:rFonts w:ascii="Arial" w:hAnsi="Arial" w:cs="Arial"/>
                <w:iCs/>
              </w:rPr>
              <w:t>Engage in the HSE performance achievement process in conjunction with your Line Manager and staff as appropriate.</w:t>
            </w:r>
          </w:p>
          <w:p w14:paraId="524B11C4" w14:textId="77777777" w:rsidR="00B23DE0" w:rsidRPr="00A528BF" w:rsidRDefault="00B23DE0" w:rsidP="00B23DE0">
            <w:pPr>
              <w:pStyle w:val="ListParagraph"/>
              <w:ind w:left="360"/>
              <w:rPr>
                <w:rFonts w:ascii="Arial" w:hAnsi="Arial" w:cs="Arial"/>
                <w:iCs/>
              </w:rPr>
            </w:pPr>
          </w:p>
          <w:p w14:paraId="1643CEF7"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Facilitate arrangements in the laboratory area for educating and training scientific, medical personnel and others as appropriate.</w:t>
            </w:r>
          </w:p>
          <w:p w14:paraId="42679E37" w14:textId="77777777" w:rsidR="007B6F31" w:rsidRDefault="007B6F31" w:rsidP="00B23DE0">
            <w:pPr>
              <w:numPr>
                <w:ilvl w:val="0"/>
                <w:numId w:val="35"/>
              </w:numPr>
              <w:autoSpaceDE w:val="0"/>
              <w:autoSpaceDN w:val="0"/>
              <w:adjustRightInd w:val="0"/>
              <w:jc w:val="both"/>
              <w:rPr>
                <w:rFonts w:ascii="Arial" w:hAnsi="Arial" w:cs="Arial"/>
              </w:rPr>
            </w:pPr>
            <w:r w:rsidRPr="00E5468B">
              <w:rPr>
                <w:rFonts w:ascii="Arial" w:hAnsi="Arial" w:cs="Arial"/>
              </w:rPr>
              <w:t>Co-operate fully with the implementation of new procedures, technologies and IT systems.</w:t>
            </w:r>
          </w:p>
          <w:p w14:paraId="4B5D59DE" w14:textId="77777777" w:rsidR="00B23DE0" w:rsidRPr="00E5468B" w:rsidRDefault="00B23DE0" w:rsidP="00B23DE0">
            <w:pPr>
              <w:autoSpaceDE w:val="0"/>
              <w:autoSpaceDN w:val="0"/>
              <w:adjustRightInd w:val="0"/>
              <w:ind w:left="360"/>
              <w:jc w:val="both"/>
              <w:rPr>
                <w:rFonts w:ascii="Arial" w:hAnsi="Arial" w:cs="Arial"/>
              </w:rPr>
            </w:pPr>
          </w:p>
          <w:p w14:paraId="2B681550" w14:textId="77777777" w:rsidR="007B6F31" w:rsidRPr="00E5468B" w:rsidRDefault="007B6F31" w:rsidP="007B6F31">
            <w:pPr>
              <w:autoSpaceDE w:val="0"/>
              <w:autoSpaceDN w:val="0"/>
              <w:adjustRightInd w:val="0"/>
              <w:jc w:val="both"/>
              <w:rPr>
                <w:rFonts w:ascii="Arial" w:hAnsi="Arial" w:cs="Arial"/>
              </w:rPr>
            </w:pPr>
          </w:p>
          <w:p w14:paraId="53066252" w14:textId="77777777" w:rsidR="007B6F31" w:rsidRPr="00E5468B" w:rsidRDefault="007B6F31" w:rsidP="007B6F31">
            <w:pPr>
              <w:autoSpaceDE w:val="0"/>
              <w:autoSpaceDN w:val="0"/>
              <w:adjustRightInd w:val="0"/>
              <w:jc w:val="both"/>
              <w:rPr>
                <w:rFonts w:ascii="Arial" w:hAnsi="Arial" w:cs="Arial"/>
                <w:b/>
                <w:bCs/>
                <w:u w:val="single"/>
              </w:rPr>
            </w:pPr>
            <w:r w:rsidRPr="00E5468B">
              <w:rPr>
                <w:rFonts w:ascii="Arial" w:hAnsi="Arial" w:cs="Arial"/>
                <w:b/>
                <w:bCs/>
                <w:u w:val="single"/>
              </w:rPr>
              <w:t>Administrative</w:t>
            </w:r>
          </w:p>
          <w:p w14:paraId="36F6CFD6"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Actively participate in the improvement and development of services by liaising with Senior Medical Scientists / Chief Medical Scientist.</w:t>
            </w:r>
          </w:p>
          <w:p w14:paraId="35901BBC"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Be familiar with and duly implement all documented procedures and policies.</w:t>
            </w:r>
          </w:p>
          <w:p w14:paraId="7484D0B6"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Participate as required in the registration, custody and stock monitoring of materials held in the laboratory.</w:t>
            </w:r>
          </w:p>
          <w:p w14:paraId="2647D905"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Participate in the provision of appropriate statistical and management information.</w:t>
            </w:r>
          </w:p>
          <w:p w14:paraId="2D5D54E2"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Make the most effective use of information technology for both patient care and administrative support.</w:t>
            </w:r>
          </w:p>
          <w:p w14:paraId="708E2130"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Represent the department at meetings and conferences as designated.</w:t>
            </w:r>
          </w:p>
          <w:p w14:paraId="179C2C65"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Promote a culture that values diversity and respect in the workplace.</w:t>
            </w:r>
          </w:p>
          <w:p w14:paraId="5D5FDF34" w14:textId="77777777" w:rsidR="007B6F31" w:rsidRPr="00E5468B" w:rsidRDefault="007B6F31" w:rsidP="00B23DE0">
            <w:pPr>
              <w:numPr>
                <w:ilvl w:val="0"/>
                <w:numId w:val="35"/>
              </w:numPr>
              <w:autoSpaceDE w:val="0"/>
              <w:autoSpaceDN w:val="0"/>
              <w:adjustRightInd w:val="0"/>
              <w:spacing w:after="120"/>
              <w:jc w:val="both"/>
              <w:rPr>
                <w:rFonts w:ascii="Arial" w:hAnsi="Arial" w:cs="Arial"/>
              </w:rPr>
            </w:pPr>
            <w:r w:rsidRPr="00E5468B">
              <w:rPr>
                <w:rFonts w:ascii="Arial" w:hAnsi="Arial" w:cs="Arial"/>
              </w:rPr>
              <w:t>Keep up to date with organisational developments within the Irish Health Service.</w:t>
            </w:r>
          </w:p>
          <w:p w14:paraId="4202B6CA" w14:textId="77777777" w:rsidR="007B6F31" w:rsidRPr="00E5468B" w:rsidRDefault="007B6F31" w:rsidP="007B6F31">
            <w:pPr>
              <w:pStyle w:val="ListParagraph"/>
              <w:ind w:left="360"/>
              <w:rPr>
                <w:rFonts w:ascii="Arial" w:hAnsi="Arial" w:cs="Arial"/>
                <w:iCs/>
                <w:color w:val="FF0000"/>
              </w:rPr>
            </w:pPr>
          </w:p>
          <w:p w14:paraId="2BB166CE" w14:textId="7D2B489C" w:rsidR="00792F91" w:rsidRDefault="007B6F31" w:rsidP="007B6F31">
            <w:pPr>
              <w:rPr>
                <w:rFonts w:ascii="Arial" w:hAnsi="Arial" w:cs="Arial"/>
                <w:b/>
              </w:rPr>
            </w:pPr>
            <w:r w:rsidRPr="00E5468B">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E5468B">
              <w:rPr>
                <w:rFonts w:ascii="Arial" w:hAnsi="Arial" w:cs="Arial"/>
                <w:b/>
              </w:rPr>
              <w:t xml:space="preserve">  </w:t>
            </w:r>
          </w:p>
          <w:p w14:paraId="263A0C5F" w14:textId="77777777" w:rsidR="00792F91" w:rsidRDefault="00792F91" w:rsidP="00792F91"/>
          <w:p w14:paraId="46353E4F" w14:textId="77777777" w:rsidR="00B23DE0" w:rsidRPr="00A528BF" w:rsidRDefault="00B23DE0" w:rsidP="00792F91"/>
          <w:p w14:paraId="6D2CEE75" w14:textId="42EBF98A" w:rsidR="003E7EEE" w:rsidRPr="00A528BF" w:rsidRDefault="003E7EEE" w:rsidP="00B23DE0">
            <w:pPr>
              <w:rPr>
                <w:rFonts w:ascii="Arial" w:hAnsi="Arial" w:cs="Arial"/>
                <w:b/>
              </w:rPr>
            </w:pPr>
          </w:p>
        </w:tc>
      </w:tr>
      <w:tr w:rsidR="00792F91" w:rsidRPr="00A528BF" w14:paraId="6C210CFE" w14:textId="77777777" w:rsidTr="00F6254C">
        <w:tc>
          <w:tcPr>
            <w:tcW w:w="2364" w:type="dxa"/>
          </w:tcPr>
          <w:p w14:paraId="71AEAB78" w14:textId="77777777" w:rsidR="00792F91" w:rsidRPr="00A528BF" w:rsidRDefault="00792F91" w:rsidP="00792F91">
            <w:pPr>
              <w:rPr>
                <w:rFonts w:ascii="Arial" w:hAnsi="Arial" w:cs="Arial"/>
                <w:b/>
                <w:bCs/>
              </w:rPr>
            </w:pPr>
            <w:r w:rsidRPr="00A528BF">
              <w:rPr>
                <w:rFonts w:ascii="Arial" w:hAnsi="Arial" w:cs="Arial"/>
                <w:b/>
                <w:bCs/>
              </w:rPr>
              <w:lastRenderedPageBreak/>
              <w:t>Eligibility Criteria</w:t>
            </w:r>
          </w:p>
          <w:p w14:paraId="54F50D02" w14:textId="77777777" w:rsidR="00792F91" w:rsidRPr="00A528BF" w:rsidRDefault="00792F91" w:rsidP="00792F91">
            <w:pPr>
              <w:rPr>
                <w:rFonts w:ascii="Arial" w:hAnsi="Arial" w:cs="Arial"/>
                <w:b/>
                <w:bCs/>
              </w:rPr>
            </w:pPr>
          </w:p>
          <w:p w14:paraId="5800EDA7" w14:textId="77777777" w:rsidR="00792F91" w:rsidRPr="00A528BF" w:rsidRDefault="00792F91" w:rsidP="00792F91">
            <w:pPr>
              <w:rPr>
                <w:rFonts w:ascii="Arial" w:hAnsi="Arial" w:cs="Arial"/>
                <w:b/>
                <w:bCs/>
              </w:rPr>
            </w:pPr>
            <w:r w:rsidRPr="00A528BF">
              <w:rPr>
                <w:rFonts w:ascii="Arial" w:hAnsi="Arial" w:cs="Arial"/>
                <w:b/>
                <w:bCs/>
              </w:rPr>
              <w:t>Qualifications and/ or experience</w:t>
            </w:r>
          </w:p>
          <w:p w14:paraId="36A9F709" w14:textId="77777777" w:rsidR="00792F91" w:rsidRPr="00A528BF" w:rsidRDefault="00792F91" w:rsidP="00792F91">
            <w:pPr>
              <w:rPr>
                <w:rFonts w:ascii="Arial" w:hAnsi="Arial" w:cs="Arial"/>
                <w:b/>
                <w:bCs/>
              </w:rPr>
            </w:pPr>
          </w:p>
        </w:tc>
        <w:tc>
          <w:tcPr>
            <w:tcW w:w="8256" w:type="dxa"/>
          </w:tcPr>
          <w:p w14:paraId="2F9B5A49" w14:textId="77777777" w:rsidR="0052142D" w:rsidRPr="009F3B81" w:rsidRDefault="0052142D" w:rsidP="0052142D">
            <w:pPr>
              <w:jc w:val="both"/>
              <w:rPr>
                <w:rFonts w:ascii="Arial" w:hAnsi="Arial" w:cs="Arial"/>
                <w:b/>
                <w:bCs/>
                <w:iCs/>
              </w:rPr>
            </w:pPr>
            <w:r w:rsidRPr="009F3B81">
              <w:rPr>
                <w:rFonts w:ascii="Arial" w:hAnsi="Arial" w:cs="Arial"/>
                <w:b/>
                <w:bCs/>
                <w:iCs/>
              </w:rPr>
              <w:t>Candidates must have at the latest date of application: -</w:t>
            </w:r>
          </w:p>
          <w:p w14:paraId="75E36CEC" w14:textId="77777777" w:rsidR="0052142D" w:rsidRPr="00865468" w:rsidRDefault="0052142D" w:rsidP="0052142D">
            <w:pPr>
              <w:jc w:val="both"/>
              <w:rPr>
                <w:rFonts w:asciiTheme="minorHAnsi" w:hAnsiTheme="minorHAnsi" w:cs="Arial"/>
                <w:b/>
                <w:bCs/>
                <w:iCs/>
                <w:sz w:val="22"/>
                <w:szCs w:val="22"/>
              </w:rPr>
            </w:pPr>
          </w:p>
          <w:p w14:paraId="30D681BC" w14:textId="77777777" w:rsidR="0052142D" w:rsidRPr="009F3B81" w:rsidRDefault="0052142D" w:rsidP="0052142D">
            <w:pPr>
              <w:jc w:val="both"/>
              <w:rPr>
                <w:rFonts w:ascii="Arial" w:hAnsi="Arial" w:cs="Arial"/>
                <w:b/>
                <w:bCs/>
                <w:iCs/>
                <w:u w:val="single"/>
              </w:rPr>
            </w:pPr>
            <w:r w:rsidRPr="009F3B81">
              <w:rPr>
                <w:rFonts w:ascii="Arial" w:hAnsi="Arial" w:cs="Arial"/>
                <w:b/>
                <w:bCs/>
                <w:iCs/>
                <w:u w:val="single"/>
              </w:rPr>
              <w:t>1. Statutory Registration, Professional Qualifications, Experience, etc</w:t>
            </w:r>
          </w:p>
          <w:p w14:paraId="303BE7A2" w14:textId="77777777" w:rsidR="0052142D" w:rsidRPr="00865468" w:rsidRDefault="0052142D" w:rsidP="0052142D">
            <w:pPr>
              <w:jc w:val="both"/>
              <w:rPr>
                <w:rFonts w:asciiTheme="minorHAnsi" w:hAnsiTheme="minorHAnsi" w:cs="Arial"/>
                <w:b/>
                <w:bCs/>
                <w:iCs/>
                <w:sz w:val="22"/>
                <w:szCs w:val="22"/>
              </w:rPr>
            </w:pPr>
          </w:p>
          <w:p w14:paraId="0531FFA2" w14:textId="77777777" w:rsidR="0052142D" w:rsidRPr="009F3B81" w:rsidRDefault="0052142D" w:rsidP="0052142D">
            <w:pPr>
              <w:numPr>
                <w:ilvl w:val="0"/>
                <w:numId w:val="40"/>
              </w:numPr>
              <w:jc w:val="both"/>
              <w:rPr>
                <w:rFonts w:ascii="Arial" w:hAnsi="Arial" w:cs="Arial"/>
                <w:b/>
                <w:bCs/>
                <w:iCs/>
              </w:rPr>
            </w:pPr>
            <w:r w:rsidRPr="009F3B81">
              <w:rPr>
                <w:rFonts w:ascii="Arial" w:hAnsi="Arial" w:cs="Arial"/>
                <w:b/>
                <w:bCs/>
                <w:iCs/>
              </w:rPr>
              <w:t>Candidates for appointment must:</w:t>
            </w:r>
          </w:p>
          <w:p w14:paraId="6A288BCB" w14:textId="77777777" w:rsidR="0052142D" w:rsidRPr="009F3B81" w:rsidRDefault="0052142D" w:rsidP="0052142D">
            <w:pPr>
              <w:jc w:val="both"/>
              <w:rPr>
                <w:rFonts w:ascii="Arial" w:hAnsi="Arial" w:cs="Arial"/>
                <w:b/>
                <w:bCs/>
                <w:iCs/>
              </w:rPr>
            </w:pPr>
          </w:p>
          <w:p w14:paraId="3087CF73" w14:textId="2B46CD9F" w:rsidR="0052142D" w:rsidRDefault="0052142D" w:rsidP="0052142D">
            <w:pPr>
              <w:pStyle w:val="ListParagraph"/>
              <w:numPr>
                <w:ilvl w:val="0"/>
                <w:numId w:val="41"/>
              </w:numPr>
              <w:jc w:val="both"/>
              <w:rPr>
                <w:rFonts w:ascii="Arial" w:hAnsi="Arial" w:cs="Arial"/>
                <w:bCs/>
                <w:iCs/>
              </w:rPr>
            </w:pPr>
            <w:r w:rsidRPr="0052142D">
              <w:rPr>
                <w:rFonts w:ascii="Arial" w:hAnsi="Arial" w:cs="Arial"/>
                <w:bCs/>
                <w:iCs/>
              </w:rPr>
              <w:t>Be registered, or be eligible for registration, on the Medical Scientists Register maintained by the Medical Scientists Registration Board at CORU.</w:t>
            </w:r>
          </w:p>
          <w:p w14:paraId="71022FF4" w14:textId="77777777" w:rsidR="0052142D" w:rsidRDefault="0052142D" w:rsidP="0052142D">
            <w:pPr>
              <w:pStyle w:val="ListParagraph"/>
              <w:ind w:left="1080"/>
              <w:jc w:val="both"/>
              <w:rPr>
                <w:rFonts w:ascii="Arial" w:hAnsi="Arial" w:cs="Arial"/>
                <w:bCs/>
                <w:iCs/>
              </w:rPr>
            </w:pPr>
          </w:p>
          <w:p w14:paraId="0F17576C" w14:textId="3DB4AA49" w:rsidR="0052142D" w:rsidRPr="0052142D" w:rsidRDefault="0052142D" w:rsidP="0052142D">
            <w:pPr>
              <w:pStyle w:val="ListParagraph"/>
              <w:ind w:left="1080"/>
              <w:jc w:val="center"/>
              <w:rPr>
                <w:rFonts w:ascii="Arial" w:hAnsi="Arial" w:cs="Arial"/>
                <w:b/>
                <w:iCs/>
              </w:rPr>
            </w:pPr>
            <w:r w:rsidRPr="0052142D">
              <w:rPr>
                <w:rFonts w:ascii="Arial" w:hAnsi="Arial" w:cs="Arial"/>
                <w:b/>
                <w:iCs/>
              </w:rPr>
              <w:t>OR</w:t>
            </w:r>
          </w:p>
          <w:p w14:paraId="7499CCDD" w14:textId="1F4E17BE" w:rsidR="0052142D" w:rsidRPr="0052142D" w:rsidRDefault="0052142D" w:rsidP="0052142D">
            <w:pPr>
              <w:pStyle w:val="ListParagraph"/>
              <w:numPr>
                <w:ilvl w:val="0"/>
                <w:numId w:val="41"/>
              </w:numPr>
              <w:jc w:val="both"/>
              <w:rPr>
                <w:rFonts w:ascii="Arial" w:hAnsi="Arial" w:cs="Arial"/>
                <w:bCs/>
                <w:iCs/>
              </w:rPr>
            </w:pPr>
            <w:r w:rsidRPr="0052142D">
              <w:rPr>
                <w:rFonts w:ascii="Arial" w:hAnsi="Arial" w:cs="Arial"/>
                <w:bCs/>
                <w:iCs/>
                <w:lang w:val="en-IE"/>
              </w:rPr>
              <w:t xml:space="preserve">Applicants who satisfy the conditions set out in Section 91 of the Health and Social Care Professionals Act 2005, </w:t>
            </w:r>
            <w:r w:rsidRPr="0052142D">
              <w:rPr>
                <w:rFonts w:ascii="Arial" w:hAnsi="Arial" w:cs="Arial"/>
                <w:b/>
                <w:bCs/>
                <w:iCs/>
                <w:lang w:val="en-IE"/>
              </w:rPr>
              <w:t xml:space="preserve">(see note 1 below*), </w:t>
            </w:r>
            <w:r w:rsidRPr="0052142D">
              <w:rPr>
                <w:rFonts w:ascii="Arial" w:hAnsi="Arial" w:cs="Arial"/>
                <w:bCs/>
                <w:iCs/>
                <w:lang w:val="en-IE"/>
              </w:rPr>
              <w:t>must submit proof of application for registration with the Medical Scientists Registration Board at CORU. The acceptable proof is correspondence from the Medical Scientists Registration Board at CORU confirming their application for registration as a Section 91 applicant was received by the 30th of March 2021.</w:t>
            </w:r>
          </w:p>
          <w:p w14:paraId="7CA4B2EB" w14:textId="77777777" w:rsidR="0052142D" w:rsidRPr="0052142D" w:rsidRDefault="0052142D" w:rsidP="0052142D">
            <w:pPr>
              <w:pStyle w:val="ListParagraph"/>
              <w:ind w:left="1080"/>
              <w:jc w:val="both"/>
              <w:rPr>
                <w:rFonts w:ascii="Arial" w:hAnsi="Arial" w:cs="Arial"/>
                <w:bCs/>
                <w:iCs/>
              </w:rPr>
            </w:pPr>
          </w:p>
          <w:p w14:paraId="30553247" w14:textId="7AB2F85D" w:rsidR="0052142D" w:rsidRPr="0052142D" w:rsidRDefault="0052142D" w:rsidP="0052142D">
            <w:pPr>
              <w:pStyle w:val="ListParagraph"/>
              <w:ind w:left="1080"/>
              <w:jc w:val="center"/>
              <w:rPr>
                <w:rFonts w:ascii="Arial" w:hAnsi="Arial" w:cs="Arial"/>
                <w:b/>
                <w:iCs/>
              </w:rPr>
            </w:pPr>
            <w:r w:rsidRPr="0052142D">
              <w:rPr>
                <w:rFonts w:ascii="Arial" w:hAnsi="Arial" w:cs="Arial"/>
                <w:b/>
                <w:iCs/>
              </w:rPr>
              <w:t>AND</w:t>
            </w:r>
          </w:p>
          <w:p w14:paraId="79FC2A43" w14:textId="526E51C8" w:rsidR="0052142D" w:rsidRDefault="0052142D" w:rsidP="0052142D">
            <w:pPr>
              <w:pStyle w:val="ListParagraph"/>
              <w:numPr>
                <w:ilvl w:val="0"/>
                <w:numId w:val="41"/>
              </w:numPr>
              <w:jc w:val="both"/>
              <w:rPr>
                <w:rFonts w:ascii="Arial" w:hAnsi="Arial" w:cs="Arial"/>
                <w:bCs/>
                <w:iCs/>
              </w:rPr>
            </w:pPr>
            <w:r w:rsidRPr="00462C45">
              <w:rPr>
                <w:rFonts w:ascii="Arial" w:hAnsi="Arial" w:cs="Arial"/>
                <w:bCs/>
                <w:iCs/>
              </w:rPr>
              <w:t>Have the requisite knowledge and ability (including a high standard of suitability and professional ability) for the proper discharge of the duties of the office.</w:t>
            </w:r>
          </w:p>
          <w:p w14:paraId="644BB003" w14:textId="77777777" w:rsidR="0052142D" w:rsidRDefault="0052142D" w:rsidP="0052142D">
            <w:pPr>
              <w:pStyle w:val="ListParagraph"/>
              <w:ind w:left="1080"/>
              <w:jc w:val="both"/>
              <w:rPr>
                <w:rFonts w:ascii="Arial" w:hAnsi="Arial" w:cs="Arial"/>
                <w:bCs/>
                <w:iCs/>
              </w:rPr>
            </w:pPr>
          </w:p>
          <w:p w14:paraId="721831D5" w14:textId="232D2DE4" w:rsidR="0052142D" w:rsidRPr="0052142D" w:rsidRDefault="0052142D" w:rsidP="0052142D">
            <w:pPr>
              <w:pStyle w:val="ListParagraph"/>
              <w:ind w:left="1080"/>
              <w:jc w:val="center"/>
              <w:rPr>
                <w:rFonts w:ascii="Arial" w:hAnsi="Arial" w:cs="Arial"/>
                <w:b/>
                <w:iCs/>
              </w:rPr>
            </w:pPr>
            <w:r w:rsidRPr="0052142D">
              <w:rPr>
                <w:rFonts w:ascii="Arial" w:hAnsi="Arial" w:cs="Arial"/>
                <w:b/>
                <w:iCs/>
              </w:rPr>
              <w:t>AND</w:t>
            </w:r>
          </w:p>
          <w:p w14:paraId="6D9284D3" w14:textId="4706F560" w:rsidR="0052142D" w:rsidRPr="0052142D" w:rsidRDefault="0052142D" w:rsidP="0052142D">
            <w:pPr>
              <w:pStyle w:val="ListParagraph"/>
              <w:numPr>
                <w:ilvl w:val="0"/>
                <w:numId w:val="41"/>
              </w:numPr>
              <w:jc w:val="both"/>
              <w:rPr>
                <w:rFonts w:ascii="Arial" w:hAnsi="Arial" w:cs="Arial"/>
                <w:bCs/>
                <w:iCs/>
              </w:rPr>
            </w:pPr>
            <w:r w:rsidRPr="00462C45">
              <w:rPr>
                <w:rFonts w:ascii="Arial" w:hAnsi="Arial" w:cs="Arial"/>
                <w:bCs/>
                <w:iCs/>
              </w:rPr>
              <w:t xml:space="preserve">Provide proof of Statutory Registration on the Medical Scientists Register maintained by the Medical Scientists Registration Board at CORU </w:t>
            </w:r>
            <w:r w:rsidRPr="00101C3B">
              <w:rPr>
                <w:rFonts w:ascii="Arial" w:hAnsi="Arial" w:cs="Arial"/>
                <w:b/>
                <w:bCs/>
                <w:iCs/>
                <w:u w:val="single"/>
              </w:rPr>
              <w:t>before a contract of employment can be</w:t>
            </w:r>
            <w:r w:rsidRPr="00462C45">
              <w:rPr>
                <w:rFonts w:ascii="Arial" w:hAnsi="Arial" w:cs="Arial"/>
                <w:bCs/>
                <w:iCs/>
              </w:rPr>
              <w:t xml:space="preserve"> </w:t>
            </w:r>
            <w:r w:rsidRPr="00101C3B">
              <w:rPr>
                <w:rFonts w:ascii="Arial" w:hAnsi="Arial" w:cs="Arial"/>
                <w:b/>
                <w:bCs/>
                <w:iCs/>
                <w:u w:val="single"/>
              </w:rPr>
              <w:t>issued.</w:t>
            </w:r>
          </w:p>
          <w:p w14:paraId="0E1E23AB" w14:textId="77777777" w:rsidR="0052142D" w:rsidRDefault="0052142D" w:rsidP="0052142D">
            <w:pPr>
              <w:jc w:val="both"/>
              <w:rPr>
                <w:rFonts w:ascii="Arial" w:hAnsi="Arial" w:cs="Arial"/>
                <w:b/>
                <w:bCs/>
                <w:iCs/>
              </w:rPr>
            </w:pPr>
          </w:p>
          <w:p w14:paraId="03E0795B" w14:textId="77777777" w:rsidR="00AD3D01" w:rsidRDefault="00AD3D01" w:rsidP="00AD3D01">
            <w:pPr>
              <w:jc w:val="both"/>
              <w:rPr>
                <w:rFonts w:ascii="Arial" w:hAnsi="Arial" w:cs="Arial"/>
                <w:b/>
                <w:bCs/>
                <w:iCs/>
                <w:u w:val="single"/>
              </w:rPr>
            </w:pPr>
            <w:r w:rsidRPr="009F3B81">
              <w:rPr>
                <w:rFonts w:ascii="Arial" w:hAnsi="Arial" w:cs="Arial"/>
                <w:b/>
                <w:bCs/>
                <w:iCs/>
                <w:u w:val="single"/>
              </w:rPr>
              <w:t>2. Annual Registration</w:t>
            </w:r>
          </w:p>
          <w:p w14:paraId="559C520D" w14:textId="77777777" w:rsidR="00AD3D01" w:rsidRPr="009F3B81" w:rsidRDefault="00AD3D01" w:rsidP="00AD3D01">
            <w:pPr>
              <w:jc w:val="both"/>
              <w:rPr>
                <w:rFonts w:ascii="Arial" w:hAnsi="Arial" w:cs="Arial"/>
                <w:b/>
                <w:bCs/>
                <w:iCs/>
                <w:u w:val="single"/>
              </w:rPr>
            </w:pPr>
          </w:p>
          <w:p w14:paraId="6904AD30" w14:textId="77777777" w:rsidR="00AD3D01" w:rsidRPr="009F3B81" w:rsidRDefault="00AD3D01" w:rsidP="00AD3D01">
            <w:pPr>
              <w:jc w:val="both"/>
              <w:rPr>
                <w:rFonts w:ascii="Arial" w:hAnsi="Arial" w:cs="Arial"/>
                <w:bCs/>
                <w:iCs/>
              </w:rPr>
            </w:pPr>
            <w:r w:rsidRPr="009F3B81">
              <w:rPr>
                <w:rFonts w:ascii="Arial" w:hAnsi="Arial" w:cs="Arial"/>
                <w:bCs/>
                <w:iCs/>
              </w:rPr>
              <w:t>(i) On appointment, practitioners must maintain annual registration on Medical Scientists Register maintained by the Medical Scientists Registration Board at CORU.</w:t>
            </w:r>
          </w:p>
          <w:p w14:paraId="7374FCED" w14:textId="77777777" w:rsidR="00AD3D01" w:rsidRPr="009F3B81" w:rsidRDefault="00AD3D01" w:rsidP="00AD3D01">
            <w:pPr>
              <w:jc w:val="both"/>
              <w:rPr>
                <w:rFonts w:ascii="Arial" w:hAnsi="Arial" w:cs="Arial"/>
                <w:b/>
                <w:bCs/>
                <w:iCs/>
              </w:rPr>
            </w:pPr>
          </w:p>
          <w:p w14:paraId="6A17FEEA" w14:textId="77777777" w:rsidR="00AD3D01" w:rsidRPr="009F3B81" w:rsidRDefault="00AD3D01" w:rsidP="00AD3D01">
            <w:pPr>
              <w:jc w:val="center"/>
              <w:rPr>
                <w:rFonts w:ascii="Arial" w:hAnsi="Arial" w:cs="Arial"/>
                <w:b/>
                <w:bCs/>
                <w:iCs/>
              </w:rPr>
            </w:pPr>
            <w:r w:rsidRPr="009F3B81">
              <w:rPr>
                <w:rFonts w:ascii="Arial" w:hAnsi="Arial" w:cs="Arial"/>
                <w:b/>
                <w:bCs/>
                <w:iCs/>
              </w:rPr>
              <w:t>AND</w:t>
            </w:r>
          </w:p>
          <w:p w14:paraId="359B49B9" w14:textId="77777777" w:rsidR="00AD3D01" w:rsidRPr="009F3B81" w:rsidRDefault="00AD3D01" w:rsidP="00AD3D01">
            <w:pPr>
              <w:jc w:val="both"/>
              <w:rPr>
                <w:rFonts w:ascii="Arial" w:hAnsi="Arial" w:cs="Arial"/>
                <w:bCs/>
                <w:iCs/>
              </w:rPr>
            </w:pPr>
            <w:r w:rsidRPr="009F3B81">
              <w:rPr>
                <w:rFonts w:ascii="Arial" w:hAnsi="Arial" w:cs="Arial"/>
                <w:bCs/>
                <w:iCs/>
              </w:rPr>
              <w:t>(ii) Practitioners must confirm annual registration with CORU to the HSE by way of the annual Patient Safety Assurance Certificate (PSAC).</w:t>
            </w:r>
          </w:p>
          <w:p w14:paraId="2D0B1C13" w14:textId="184F163F" w:rsidR="00792F91" w:rsidRPr="00F515DA" w:rsidRDefault="00792F91" w:rsidP="00792F91">
            <w:pPr>
              <w:rPr>
                <w:rFonts w:ascii="Arial" w:hAnsi="Arial" w:cs="Arial"/>
                <w:bCs/>
                <w:iCs/>
                <w:shd w:val="clear" w:color="auto" w:fill="FFFFFF"/>
              </w:rPr>
            </w:pPr>
          </w:p>
          <w:p w14:paraId="1E40E0D7" w14:textId="77777777" w:rsidR="00792F91" w:rsidRPr="00A528BF" w:rsidRDefault="00792F91" w:rsidP="00792F91">
            <w:pPr>
              <w:rPr>
                <w:rFonts w:ascii="Arial" w:hAnsi="Arial" w:cs="Arial"/>
                <w:b/>
              </w:rPr>
            </w:pPr>
            <w:r w:rsidRPr="00A528BF">
              <w:rPr>
                <w:rFonts w:ascii="Arial" w:hAnsi="Arial" w:cs="Arial"/>
                <w:b/>
              </w:rPr>
              <w:t>Health</w:t>
            </w:r>
          </w:p>
          <w:p w14:paraId="39FE6D13" w14:textId="77777777" w:rsidR="00792F91" w:rsidRPr="00A528BF" w:rsidRDefault="00792F91" w:rsidP="00792F91">
            <w:pPr>
              <w:rPr>
                <w:rFonts w:ascii="Arial" w:hAnsi="Arial" w:cs="Arial"/>
              </w:rPr>
            </w:pPr>
            <w:r w:rsidRPr="00A528B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A528BF" w:rsidRDefault="00792F91" w:rsidP="00792F91">
            <w:pPr>
              <w:rPr>
                <w:rFonts w:ascii="Arial" w:hAnsi="Arial" w:cs="Arial"/>
              </w:rPr>
            </w:pPr>
          </w:p>
          <w:p w14:paraId="7668CAFC" w14:textId="77777777" w:rsidR="00792F91" w:rsidRPr="00A528BF" w:rsidRDefault="00792F91" w:rsidP="00792F91">
            <w:pPr>
              <w:ind w:right="-766"/>
              <w:rPr>
                <w:rFonts w:ascii="Arial" w:hAnsi="Arial" w:cs="Arial"/>
                <w:iCs/>
              </w:rPr>
            </w:pPr>
            <w:r w:rsidRPr="00A528BF">
              <w:rPr>
                <w:rFonts w:ascii="Arial" w:hAnsi="Arial" w:cs="Arial"/>
                <w:b/>
                <w:bCs/>
              </w:rPr>
              <w:t>Character</w:t>
            </w:r>
          </w:p>
          <w:p w14:paraId="2D402826" w14:textId="77777777" w:rsidR="00792F91" w:rsidRDefault="00792F91" w:rsidP="00792F91">
            <w:pPr>
              <w:ind w:right="-766"/>
              <w:rPr>
                <w:rFonts w:ascii="Arial" w:hAnsi="Arial" w:cs="Arial"/>
              </w:rPr>
            </w:pPr>
            <w:r w:rsidRPr="00A528BF">
              <w:rPr>
                <w:rFonts w:ascii="Arial" w:hAnsi="Arial" w:cs="Arial"/>
              </w:rPr>
              <w:t>Each candidate for and any person holding the office must be of good character.</w:t>
            </w:r>
          </w:p>
          <w:p w14:paraId="22915065" w14:textId="77777777" w:rsidR="00F515DA" w:rsidRDefault="00F515DA" w:rsidP="00792F91">
            <w:pPr>
              <w:ind w:right="-766"/>
              <w:rPr>
                <w:rFonts w:ascii="Arial" w:hAnsi="Arial" w:cs="Arial"/>
              </w:rPr>
            </w:pPr>
          </w:p>
          <w:p w14:paraId="335AE2F0" w14:textId="446418F2" w:rsidR="00F515DA" w:rsidRPr="00A528BF" w:rsidRDefault="00F515DA" w:rsidP="00F515DA">
            <w:pPr>
              <w:autoSpaceDE w:val="0"/>
              <w:autoSpaceDN w:val="0"/>
              <w:adjustRightInd w:val="0"/>
              <w:spacing w:line="240" w:lineRule="atLeast"/>
              <w:rPr>
                <w:rFonts w:ascii="Arial" w:hAnsi="Arial" w:cs="Arial"/>
                <w:lang w:eastAsia="en-IE"/>
              </w:rPr>
            </w:pPr>
            <w:r w:rsidRPr="00A528BF">
              <w:rPr>
                <w:rFonts w:ascii="Arial" w:hAnsi="Arial" w:cs="Arial"/>
                <w:lang w:eastAsia="en-IE"/>
              </w:rPr>
              <w:t>Please note that appointment to and continuation in posts that require statutory registration is dependent upon the post holder maintaining annual registration in the relevant division of the register maintained by</w:t>
            </w:r>
            <w:r>
              <w:rPr>
                <w:rFonts w:ascii="Arial" w:hAnsi="Arial" w:cs="Arial"/>
                <w:lang w:eastAsia="en-IE"/>
              </w:rPr>
              <w:t xml:space="preserve"> </w:t>
            </w:r>
            <w:r w:rsidRPr="009F3B81">
              <w:rPr>
                <w:rFonts w:ascii="Arial" w:hAnsi="Arial" w:cs="Arial"/>
                <w:bCs/>
                <w:iCs/>
              </w:rPr>
              <w:t>Medical Scientists Registration Board at CORU.</w:t>
            </w:r>
          </w:p>
          <w:p w14:paraId="1151045D" w14:textId="77777777" w:rsidR="00792F91" w:rsidRPr="00A528BF" w:rsidRDefault="00792F91" w:rsidP="00792F91">
            <w:pPr>
              <w:rPr>
                <w:rFonts w:ascii="Arial" w:hAnsi="Arial" w:cs="Arial"/>
                <w:b/>
                <w:bCs/>
                <w:iCs/>
                <w:color w:val="222222"/>
                <w:shd w:val="clear" w:color="auto" w:fill="FFFFFF"/>
              </w:rPr>
            </w:pPr>
          </w:p>
        </w:tc>
      </w:tr>
      <w:tr w:rsidR="00792F91" w:rsidRPr="00A528BF"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A528BF" w:rsidRDefault="00792F91" w:rsidP="00792F91">
            <w:pPr>
              <w:rPr>
                <w:rFonts w:ascii="Arial" w:hAnsi="Arial" w:cs="Arial"/>
                <w:b/>
                <w:bCs/>
              </w:rPr>
            </w:pPr>
            <w:r w:rsidRPr="00A528BF">
              <w:rPr>
                <w:rFonts w:ascii="Arial" w:hAnsi="Arial" w:cs="Arial"/>
                <w:b/>
                <w:bCs/>
              </w:rPr>
              <w:t>Post Specific Requirements</w:t>
            </w:r>
          </w:p>
          <w:p w14:paraId="504A9C88" w14:textId="77777777" w:rsidR="00792F91" w:rsidRPr="00A528BF"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92AA16E" w14:textId="77777777" w:rsidR="00F515DA" w:rsidRPr="00FB6DE3" w:rsidRDefault="00F515DA" w:rsidP="00F515DA">
            <w:pPr>
              <w:jc w:val="both"/>
              <w:rPr>
                <w:rFonts w:ascii="Arial" w:hAnsi="Arial" w:cs="Arial"/>
              </w:rPr>
            </w:pPr>
            <w:r w:rsidRPr="00FB6DE3">
              <w:rPr>
                <w:rFonts w:ascii="Arial" w:hAnsi="Arial" w:cs="Arial"/>
                <w:bCs/>
                <w:iCs/>
                <w:color w:val="000000" w:themeColor="text1"/>
              </w:rPr>
              <w:t>Demonstrate</w:t>
            </w:r>
            <w:r w:rsidRPr="00FB6DE3">
              <w:rPr>
                <w:rFonts w:ascii="Arial" w:hAnsi="Arial" w:cs="Arial"/>
                <w:b/>
                <w:bCs/>
                <w:iCs/>
                <w:color w:val="000000" w:themeColor="text1"/>
              </w:rPr>
              <w:t xml:space="preserve"> </w:t>
            </w:r>
            <w:r w:rsidRPr="00FB6DE3">
              <w:rPr>
                <w:rFonts w:ascii="Arial" w:hAnsi="Arial" w:cs="Arial"/>
                <w:color w:val="000000" w:themeColor="text1"/>
              </w:rPr>
              <w:t>depth and breadth of post qualification experience in Haematology and Biochemistry as relevant to the role.</w:t>
            </w:r>
          </w:p>
          <w:p w14:paraId="1E3F5897" w14:textId="2F37D9AE" w:rsidR="00EA495D" w:rsidRPr="00A528BF" w:rsidRDefault="00EA495D" w:rsidP="00F515DA">
            <w:pPr>
              <w:rPr>
                <w:rFonts w:ascii="Arial" w:hAnsi="Arial" w:cs="Arial"/>
                <w:b/>
                <w:bCs/>
                <w:color w:val="000099"/>
                <w:u w:val="single"/>
              </w:rPr>
            </w:pPr>
          </w:p>
        </w:tc>
      </w:tr>
      <w:tr w:rsidR="00792F91" w:rsidRPr="00A528BF" w14:paraId="59EF65EA" w14:textId="77777777" w:rsidTr="00F6254C">
        <w:tc>
          <w:tcPr>
            <w:tcW w:w="2364" w:type="dxa"/>
          </w:tcPr>
          <w:p w14:paraId="643486DB" w14:textId="77777777" w:rsidR="00792F91" w:rsidRPr="00A528BF" w:rsidRDefault="00792F91" w:rsidP="00792F91">
            <w:pPr>
              <w:rPr>
                <w:rFonts w:ascii="Arial" w:hAnsi="Arial" w:cs="Arial"/>
                <w:b/>
                <w:bCs/>
              </w:rPr>
            </w:pPr>
            <w:r w:rsidRPr="00A528BF">
              <w:rPr>
                <w:rFonts w:ascii="Arial" w:hAnsi="Arial" w:cs="Arial"/>
                <w:b/>
                <w:bCs/>
              </w:rPr>
              <w:t>Other requirements specific to the post</w:t>
            </w:r>
          </w:p>
        </w:tc>
        <w:tc>
          <w:tcPr>
            <w:tcW w:w="8256" w:type="dxa"/>
          </w:tcPr>
          <w:p w14:paraId="00997122" w14:textId="77777777" w:rsidR="00F515DA" w:rsidRPr="00FB6DE3" w:rsidRDefault="00F515DA" w:rsidP="00F515DA">
            <w:pPr>
              <w:autoSpaceDE w:val="0"/>
              <w:autoSpaceDN w:val="0"/>
              <w:adjustRightInd w:val="0"/>
              <w:jc w:val="both"/>
              <w:rPr>
                <w:rFonts w:ascii="Arial" w:hAnsi="Arial" w:cs="Arial"/>
              </w:rPr>
            </w:pPr>
            <w:r w:rsidRPr="00FB6DE3">
              <w:rPr>
                <w:rFonts w:ascii="Arial" w:hAnsi="Arial" w:cs="Arial"/>
              </w:rPr>
              <w:t xml:space="preserve">In line with HSE HR Circular 19/2008 candidates will be required </w:t>
            </w:r>
            <w:r w:rsidRPr="00FB6DE3">
              <w:rPr>
                <w:rFonts w:ascii="Arial" w:hAnsi="Arial" w:cs="Arial"/>
                <w:b/>
                <w:u w:val="single"/>
              </w:rPr>
              <w:t>to provide evidence of appropriate checks</w:t>
            </w:r>
            <w:r w:rsidRPr="00FB6DE3">
              <w:rPr>
                <w:rFonts w:ascii="Arial" w:hAnsi="Arial" w:cs="Arial"/>
              </w:rPr>
              <w:t xml:space="preserve"> for Hepatitis B (surface antigen negative or, if positive, e-antigen negative with a viral load of 104 genome equivalents/ml or less) and Hep C (antibody negative or, if positive, negative for Hep C RNA). These checks need to be completed and confirmed as satisfactory </w:t>
            </w:r>
            <w:r w:rsidRPr="00FB6DE3">
              <w:rPr>
                <w:rFonts w:ascii="Arial" w:hAnsi="Arial" w:cs="Arial"/>
                <w:b/>
                <w:u w:val="single"/>
              </w:rPr>
              <w:t>before appointment</w:t>
            </w:r>
            <w:r w:rsidRPr="00FB6DE3">
              <w:rPr>
                <w:rFonts w:ascii="Arial" w:hAnsi="Arial" w:cs="Arial"/>
              </w:rPr>
              <w:t xml:space="preserve"> will be made to a post whose duties involve Exposure Prone Procedures (EPPs).</w:t>
            </w:r>
          </w:p>
          <w:p w14:paraId="1995E8DD" w14:textId="77777777" w:rsidR="00F515DA" w:rsidRPr="00FB6DE3" w:rsidRDefault="00F515DA" w:rsidP="00F515DA">
            <w:pPr>
              <w:jc w:val="both"/>
              <w:rPr>
                <w:rFonts w:asciiTheme="minorHAnsi" w:hAnsiTheme="minorHAnsi" w:cs="Arial"/>
                <w:iCs/>
                <w:sz w:val="22"/>
                <w:szCs w:val="22"/>
              </w:rPr>
            </w:pPr>
          </w:p>
          <w:p w14:paraId="0E4DCE48" w14:textId="3F7EE991" w:rsidR="00792F91" w:rsidRPr="00F515DA" w:rsidRDefault="00F515DA" w:rsidP="00F515DA">
            <w:pPr>
              <w:jc w:val="both"/>
              <w:rPr>
                <w:rFonts w:ascii="Arial" w:hAnsi="Arial" w:cs="Arial"/>
                <w:bCs/>
                <w:iCs/>
              </w:rPr>
            </w:pPr>
            <w:r w:rsidRPr="00FB6DE3">
              <w:rPr>
                <w:rFonts w:ascii="Arial" w:hAnsi="Arial" w:cs="Arial"/>
                <w:iCs/>
              </w:rPr>
              <w:lastRenderedPageBreak/>
              <w:t>A flexible approach to working hours is required in order to ensure deadlines are met and</w:t>
            </w:r>
            <w:r w:rsidRPr="00FB6DE3">
              <w:rPr>
                <w:rFonts w:ascii="Arial" w:hAnsi="Arial" w:cs="Arial"/>
                <w:bCs/>
                <w:iCs/>
              </w:rPr>
              <w:t xml:space="preserve"> successful candidates will be expected to participate in laboratory weekend and out of hours cover.</w:t>
            </w:r>
          </w:p>
        </w:tc>
      </w:tr>
      <w:tr w:rsidR="00C443AE" w:rsidRPr="00A528BF" w14:paraId="437354A7" w14:textId="77777777" w:rsidTr="00AE6192">
        <w:tc>
          <w:tcPr>
            <w:tcW w:w="2364" w:type="dxa"/>
          </w:tcPr>
          <w:p w14:paraId="3FD389F1" w14:textId="77777777" w:rsidR="00C443AE" w:rsidRPr="00A528BF" w:rsidRDefault="00C443AE" w:rsidP="00792F91">
            <w:pPr>
              <w:rPr>
                <w:rFonts w:ascii="Arial" w:hAnsi="Arial" w:cs="Arial"/>
                <w:b/>
                <w:bCs/>
              </w:rPr>
            </w:pPr>
            <w:r w:rsidRPr="00A528BF">
              <w:rPr>
                <w:rFonts w:ascii="Arial" w:hAnsi="Arial" w:cs="Arial"/>
                <w:b/>
                <w:bCs/>
              </w:rPr>
              <w:lastRenderedPageBreak/>
              <w:t>Additional eligibility requirements:</w:t>
            </w:r>
          </w:p>
          <w:p w14:paraId="255FA45E" w14:textId="0A67812E" w:rsidR="00C443AE" w:rsidRPr="00A528BF" w:rsidRDefault="00C443AE" w:rsidP="00792F91">
            <w:pPr>
              <w:rPr>
                <w:rFonts w:ascii="Arial" w:hAnsi="Arial" w:cs="Arial"/>
                <w:b/>
                <w:bCs/>
              </w:rPr>
            </w:pPr>
          </w:p>
        </w:tc>
        <w:tc>
          <w:tcPr>
            <w:tcW w:w="8256" w:type="dxa"/>
          </w:tcPr>
          <w:p w14:paraId="67225D5A" w14:textId="77777777" w:rsidR="00C443AE" w:rsidRPr="00EE5A1C" w:rsidRDefault="00C443AE" w:rsidP="00C443AE">
            <w:pPr>
              <w:pStyle w:val="Default"/>
              <w:rPr>
                <w:color w:val="auto"/>
                <w:sz w:val="20"/>
                <w:szCs w:val="20"/>
              </w:rPr>
            </w:pPr>
            <w:r w:rsidRPr="00EE5A1C">
              <w:rPr>
                <w:b/>
                <w:bCs/>
                <w:color w:val="auto"/>
                <w:sz w:val="20"/>
                <w:szCs w:val="20"/>
              </w:rPr>
              <w:t xml:space="preserve">Citizenship Requirements </w:t>
            </w:r>
          </w:p>
          <w:p w14:paraId="2C642096" w14:textId="77777777" w:rsidR="00C443AE" w:rsidRPr="00EE5A1C" w:rsidRDefault="00C443AE" w:rsidP="00C443AE">
            <w:pPr>
              <w:pStyle w:val="Default"/>
              <w:rPr>
                <w:color w:val="auto"/>
                <w:sz w:val="20"/>
                <w:szCs w:val="20"/>
              </w:rPr>
            </w:pPr>
            <w:r w:rsidRPr="00EE5A1C">
              <w:rPr>
                <w:color w:val="auto"/>
                <w:sz w:val="20"/>
                <w:szCs w:val="20"/>
              </w:rPr>
              <w:t xml:space="preserve">Eligible candidates must be: </w:t>
            </w:r>
          </w:p>
          <w:p w14:paraId="354421BA" w14:textId="087C34A8" w:rsidR="00C443AE" w:rsidRPr="00EE5A1C" w:rsidRDefault="00C443AE" w:rsidP="00585CE2">
            <w:pPr>
              <w:pStyle w:val="ListParagraph"/>
              <w:numPr>
                <w:ilvl w:val="0"/>
                <w:numId w:val="29"/>
              </w:numPr>
              <w:spacing w:after="120"/>
              <w:rPr>
                <w:rFonts w:ascii="Arial" w:hAnsi="Arial" w:cs="Arial"/>
              </w:rPr>
            </w:pPr>
            <w:r w:rsidRPr="00EE5A1C">
              <w:rPr>
                <w:rFonts w:ascii="Arial" w:hAnsi="Arial" w:cs="Arial"/>
              </w:rPr>
              <w:t xml:space="preserve">EEA, Swiss, or British citizens </w:t>
            </w:r>
          </w:p>
          <w:p w14:paraId="0FE712BB" w14:textId="5E0B69BC" w:rsidR="00C443AE" w:rsidRPr="00EE5A1C" w:rsidRDefault="00C443AE" w:rsidP="00585CE2">
            <w:pPr>
              <w:spacing w:after="120"/>
              <w:ind w:left="360"/>
              <w:rPr>
                <w:rFonts w:ascii="Arial" w:hAnsi="Arial" w:cs="Arial"/>
                <w:b/>
              </w:rPr>
            </w:pPr>
            <w:r w:rsidRPr="00EE5A1C">
              <w:rPr>
                <w:rFonts w:ascii="Arial" w:hAnsi="Arial" w:cs="Arial"/>
                <w:b/>
              </w:rPr>
              <w:t>OR</w:t>
            </w:r>
          </w:p>
          <w:p w14:paraId="0476F498" w14:textId="5A1360FF" w:rsidR="00243B62" w:rsidRPr="00EE5A1C" w:rsidRDefault="00C443AE" w:rsidP="00243B62">
            <w:pPr>
              <w:pStyle w:val="ListParagraph"/>
              <w:numPr>
                <w:ilvl w:val="0"/>
                <w:numId w:val="29"/>
              </w:numPr>
              <w:spacing w:after="120"/>
              <w:rPr>
                <w:rFonts w:ascii="Arial" w:hAnsi="Arial" w:cs="Arial"/>
              </w:rPr>
            </w:pPr>
            <w:r w:rsidRPr="00FE3284">
              <w:rPr>
                <w:rFonts w:ascii="Arial" w:hAnsi="Arial" w:cs="Arial"/>
              </w:rPr>
              <w:t>Non-European Economic Area</w:t>
            </w:r>
            <w:r w:rsidRPr="00EE5A1C">
              <w:rPr>
                <w:rFonts w:ascii="Arial" w:hAnsi="Arial" w:cs="Arial"/>
              </w:rPr>
              <w:t xml:space="preserve"> </w:t>
            </w:r>
            <w:r w:rsidR="00FC3CA6" w:rsidRPr="00EE5A1C">
              <w:rPr>
                <w:rFonts w:ascii="Arial" w:hAnsi="Arial" w:cs="Arial"/>
              </w:rPr>
              <w:t xml:space="preserve">citizens </w:t>
            </w:r>
            <w:r w:rsidRPr="00EE5A1C">
              <w:rPr>
                <w:rFonts w:ascii="Arial" w:hAnsi="Arial" w:cs="Arial"/>
              </w:rPr>
              <w:t xml:space="preserve">with permission to reside and work in the State </w:t>
            </w:r>
          </w:p>
          <w:p w14:paraId="3BA041C6" w14:textId="494B0D51" w:rsidR="00E71DBB" w:rsidRPr="00EE5A1C" w:rsidRDefault="00E71DBB" w:rsidP="00E71DBB">
            <w:pPr>
              <w:pStyle w:val="Default"/>
              <w:ind w:left="1080"/>
              <w:rPr>
                <w:bCs/>
                <w:color w:val="auto"/>
                <w:sz w:val="20"/>
                <w:szCs w:val="20"/>
              </w:rPr>
            </w:pPr>
            <w:r w:rsidRPr="00EE5A1C">
              <w:rPr>
                <w:bCs/>
                <w:color w:val="auto"/>
                <w:sz w:val="20"/>
                <w:szCs w:val="20"/>
              </w:rPr>
              <w:t>Read Appendix 2 of the Additional Campaign Information for further information on accepted Stamps for Non-EEA citizens resident in the State, including those with refugee status.</w:t>
            </w:r>
          </w:p>
          <w:p w14:paraId="347D07C8" w14:textId="4EFD2EDC" w:rsidR="00E71DBB" w:rsidRPr="00EE5A1C" w:rsidRDefault="00E71DBB" w:rsidP="00E71DBB">
            <w:pPr>
              <w:pStyle w:val="ListParagraph"/>
              <w:spacing w:after="120"/>
              <w:ind w:left="1080"/>
              <w:rPr>
                <w:rFonts w:ascii="Arial" w:hAnsi="Arial" w:cs="Arial"/>
              </w:rPr>
            </w:pPr>
          </w:p>
          <w:p w14:paraId="6C1376CA" w14:textId="77777777" w:rsidR="00244FA0" w:rsidRDefault="00E71DBB" w:rsidP="00EE5A1C">
            <w:pPr>
              <w:pStyle w:val="Default"/>
              <w:rPr>
                <w:bCs/>
                <w:color w:val="auto"/>
                <w:sz w:val="20"/>
                <w:szCs w:val="20"/>
              </w:rPr>
            </w:pPr>
            <w:r w:rsidRPr="00EE5A1C">
              <w:rPr>
                <w:bCs/>
                <w:color w:val="auto"/>
                <w:sz w:val="20"/>
                <w:szCs w:val="20"/>
              </w:rPr>
              <w:t xml:space="preserve">To qualify candidates must be eligible by the closing date of the campaign. </w:t>
            </w:r>
          </w:p>
          <w:p w14:paraId="613182C9" w14:textId="4F1402D2" w:rsidR="00EE5A1C" w:rsidRPr="00EE5A1C" w:rsidRDefault="00EE5A1C" w:rsidP="00EE5A1C">
            <w:pPr>
              <w:pStyle w:val="Default"/>
              <w:rPr>
                <w:bCs/>
                <w:color w:val="2A2347"/>
                <w:sz w:val="20"/>
                <w:szCs w:val="20"/>
              </w:rPr>
            </w:pPr>
          </w:p>
        </w:tc>
      </w:tr>
      <w:tr w:rsidR="00792F91" w:rsidRPr="00A528BF" w14:paraId="466ACF54" w14:textId="77777777" w:rsidTr="00F6254C">
        <w:tc>
          <w:tcPr>
            <w:tcW w:w="2364" w:type="dxa"/>
          </w:tcPr>
          <w:p w14:paraId="50259FF8" w14:textId="77777777" w:rsidR="00792F91" w:rsidRPr="00A528BF" w:rsidRDefault="00792F91" w:rsidP="00792F91">
            <w:pPr>
              <w:rPr>
                <w:rFonts w:ascii="Arial" w:hAnsi="Arial" w:cs="Arial"/>
                <w:b/>
                <w:bCs/>
              </w:rPr>
            </w:pPr>
            <w:r w:rsidRPr="00A528BF">
              <w:rPr>
                <w:rFonts w:ascii="Arial" w:hAnsi="Arial" w:cs="Arial"/>
                <w:b/>
                <w:bCs/>
              </w:rPr>
              <w:t>Skills, competencies and/or knowledge</w:t>
            </w:r>
          </w:p>
          <w:p w14:paraId="4E76BE64" w14:textId="77777777" w:rsidR="00792F91" w:rsidRPr="00A528BF" w:rsidRDefault="00792F91" w:rsidP="00792F91">
            <w:pPr>
              <w:rPr>
                <w:rFonts w:ascii="Arial" w:hAnsi="Arial" w:cs="Arial"/>
                <w:b/>
                <w:bCs/>
              </w:rPr>
            </w:pPr>
          </w:p>
          <w:p w14:paraId="3C72DF3D" w14:textId="77777777" w:rsidR="00792F91" w:rsidRPr="00A528BF" w:rsidRDefault="00792F91" w:rsidP="00792F91">
            <w:pPr>
              <w:rPr>
                <w:rFonts w:ascii="Arial" w:hAnsi="Arial" w:cs="Arial"/>
                <w:b/>
                <w:bCs/>
              </w:rPr>
            </w:pPr>
          </w:p>
        </w:tc>
        <w:tc>
          <w:tcPr>
            <w:tcW w:w="8256" w:type="dxa"/>
          </w:tcPr>
          <w:p w14:paraId="587D8007" w14:textId="77777777" w:rsidR="00335B67" w:rsidRPr="009F3B81" w:rsidRDefault="00335B67" w:rsidP="00335B67">
            <w:pPr>
              <w:rPr>
                <w:rFonts w:ascii="Arial" w:hAnsi="Arial" w:cs="Arial"/>
                <w:b/>
                <w:bCs/>
                <w:i/>
              </w:rPr>
            </w:pPr>
            <w:r w:rsidRPr="009F3B81">
              <w:rPr>
                <w:rFonts w:ascii="Arial" w:hAnsi="Arial" w:cs="Arial"/>
                <w:b/>
                <w:bCs/>
                <w:i/>
              </w:rPr>
              <w:t>Candidates must:</w:t>
            </w:r>
          </w:p>
          <w:p w14:paraId="61A57092" w14:textId="77777777" w:rsidR="00335B67" w:rsidRPr="009F3B81" w:rsidRDefault="00335B67" w:rsidP="00335B67">
            <w:pPr>
              <w:rPr>
                <w:rFonts w:ascii="Arial" w:hAnsi="Arial" w:cs="Arial"/>
                <w:b/>
                <w:bCs/>
              </w:rPr>
            </w:pPr>
          </w:p>
          <w:p w14:paraId="22DC7DB0" w14:textId="77777777" w:rsidR="00335B67" w:rsidRPr="009F3B81" w:rsidRDefault="00335B67" w:rsidP="00335B67">
            <w:pPr>
              <w:jc w:val="both"/>
              <w:rPr>
                <w:rFonts w:ascii="Arial" w:hAnsi="Arial" w:cs="Arial"/>
                <w:b/>
                <w:bCs/>
                <w:u w:val="single"/>
              </w:rPr>
            </w:pPr>
            <w:r w:rsidRPr="009F3B81">
              <w:rPr>
                <w:rFonts w:ascii="Arial" w:hAnsi="Arial" w:cs="Arial"/>
                <w:b/>
                <w:bCs/>
                <w:u w:val="single"/>
              </w:rPr>
              <w:t>Professional Knowledge</w:t>
            </w:r>
          </w:p>
          <w:p w14:paraId="7FCE8AF2" w14:textId="77777777" w:rsidR="00335B67" w:rsidRPr="009F3B81" w:rsidRDefault="00335B67" w:rsidP="00566543">
            <w:pPr>
              <w:numPr>
                <w:ilvl w:val="0"/>
                <w:numId w:val="42"/>
              </w:numPr>
              <w:jc w:val="both"/>
              <w:rPr>
                <w:rFonts w:ascii="Arial" w:hAnsi="Arial" w:cs="Arial"/>
              </w:rPr>
            </w:pPr>
            <w:r w:rsidRPr="009F3B81">
              <w:rPr>
                <w:rFonts w:ascii="Arial" w:hAnsi="Arial" w:cs="Arial"/>
              </w:rPr>
              <w:t>Demonstrate knowledge of the requirements of ISO 15189.</w:t>
            </w:r>
          </w:p>
          <w:p w14:paraId="31B56717" w14:textId="77777777" w:rsidR="00335B67" w:rsidRPr="009F3B81" w:rsidRDefault="00335B67" w:rsidP="00566543">
            <w:pPr>
              <w:numPr>
                <w:ilvl w:val="0"/>
                <w:numId w:val="42"/>
              </w:numPr>
              <w:jc w:val="both"/>
              <w:rPr>
                <w:rFonts w:ascii="Arial" w:hAnsi="Arial" w:cs="Arial"/>
              </w:rPr>
            </w:pPr>
            <w:r w:rsidRPr="009F3B81">
              <w:rPr>
                <w:rFonts w:ascii="Arial" w:hAnsi="Arial" w:cs="Arial"/>
              </w:rPr>
              <w:t>Demonstrate knowledge of assay performance monitoring.</w:t>
            </w:r>
          </w:p>
          <w:p w14:paraId="1740BCE4" w14:textId="77777777" w:rsidR="00335B67" w:rsidRPr="009F3B81" w:rsidRDefault="00335B67" w:rsidP="00566543">
            <w:pPr>
              <w:numPr>
                <w:ilvl w:val="0"/>
                <w:numId w:val="42"/>
              </w:numPr>
              <w:jc w:val="both"/>
              <w:rPr>
                <w:rFonts w:ascii="Arial" w:hAnsi="Arial" w:cs="Arial"/>
              </w:rPr>
            </w:pPr>
            <w:r w:rsidRPr="009F3B81">
              <w:rPr>
                <w:rFonts w:ascii="Arial" w:hAnsi="Arial" w:cs="Arial"/>
              </w:rPr>
              <w:t>Demonstrate awareness and compliance with HSE policies, procedures, guidelines and standards.</w:t>
            </w:r>
          </w:p>
          <w:p w14:paraId="299B4102" w14:textId="77777777" w:rsidR="00335B67" w:rsidRPr="009F3B81" w:rsidRDefault="00335B67" w:rsidP="00566543">
            <w:pPr>
              <w:numPr>
                <w:ilvl w:val="0"/>
                <w:numId w:val="42"/>
              </w:numPr>
              <w:jc w:val="both"/>
              <w:rPr>
                <w:rFonts w:ascii="Arial" w:hAnsi="Arial" w:cs="Arial"/>
              </w:rPr>
            </w:pPr>
            <w:r w:rsidRPr="009F3B81">
              <w:rPr>
                <w:rFonts w:ascii="Arial" w:hAnsi="Arial" w:cs="Arial"/>
              </w:rPr>
              <w:t>Demonstrate skills in solving analytical problems and instrument failures.</w:t>
            </w:r>
          </w:p>
          <w:p w14:paraId="06CA6AC3" w14:textId="77777777" w:rsidR="00335B67" w:rsidRPr="00335B67" w:rsidRDefault="00335B67" w:rsidP="00566543">
            <w:pPr>
              <w:pStyle w:val="ListParagraph"/>
              <w:numPr>
                <w:ilvl w:val="0"/>
                <w:numId w:val="42"/>
              </w:numPr>
              <w:rPr>
                <w:rFonts w:ascii="Arial" w:hAnsi="Arial" w:cs="Arial"/>
                <w:iCs/>
              </w:rPr>
            </w:pPr>
            <w:r w:rsidRPr="00335B67">
              <w:rPr>
                <w:rFonts w:ascii="Arial" w:hAnsi="Arial" w:cs="Arial"/>
                <w:iCs/>
              </w:rPr>
              <w:t>Maximises the use of ICT, demonstrating excellent computer skills particularly Microsoft Office, Outlook etc.</w:t>
            </w:r>
          </w:p>
          <w:p w14:paraId="1E6E72AA" w14:textId="77777777" w:rsidR="00335B67" w:rsidRDefault="00335B67" w:rsidP="00566543">
            <w:pPr>
              <w:pStyle w:val="ListParagraph"/>
              <w:numPr>
                <w:ilvl w:val="0"/>
                <w:numId w:val="42"/>
              </w:numPr>
              <w:rPr>
                <w:rFonts w:ascii="Arial" w:hAnsi="Arial" w:cs="Arial"/>
                <w:iCs/>
              </w:rPr>
            </w:pPr>
            <w:r w:rsidRPr="00335B67">
              <w:rPr>
                <w:rFonts w:ascii="Arial" w:hAnsi="Arial" w:cs="Arial"/>
                <w:iCs/>
              </w:rPr>
              <w:t>Demonstrate the ability to work in line with relevant policies and procedures</w:t>
            </w:r>
          </w:p>
          <w:p w14:paraId="0B678767" w14:textId="77777777" w:rsidR="00482C66" w:rsidRPr="00335B67" w:rsidRDefault="00482C66" w:rsidP="00482C66">
            <w:pPr>
              <w:pStyle w:val="ListParagraph"/>
              <w:rPr>
                <w:rFonts w:ascii="Arial" w:hAnsi="Arial" w:cs="Arial"/>
                <w:iCs/>
              </w:rPr>
            </w:pPr>
          </w:p>
          <w:p w14:paraId="2A6DAEFD" w14:textId="77777777" w:rsidR="00335B67" w:rsidRPr="009F3B81" w:rsidRDefault="00335B67" w:rsidP="00335B67">
            <w:pPr>
              <w:jc w:val="both"/>
              <w:rPr>
                <w:rFonts w:ascii="Arial" w:hAnsi="Arial" w:cs="Arial"/>
              </w:rPr>
            </w:pPr>
          </w:p>
          <w:p w14:paraId="4CDEEC90" w14:textId="77777777" w:rsidR="00335B67" w:rsidRPr="009F3B81" w:rsidRDefault="00335B67" w:rsidP="00335B67">
            <w:pPr>
              <w:jc w:val="both"/>
              <w:rPr>
                <w:rFonts w:ascii="Arial" w:hAnsi="Arial" w:cs="Arial"/>
                <w:b/>
                <w:bCs/>
                <w:u w:val="single"/>
              </w:rPr>
            </w:pPr>
            <w:r>
              <w:rPr>
                <w:rFonts w:ascii="Arial" w:hAnsi="Arial" w:cs="Arial"/>
                <w:b/>
                <w:bCs/>
                <w:u w:val="single"/>
              </w:rPr>
              <w:t xml:space="preserve">Planning &amp; Managing Resources </w:t>
            </w:r>
          </w:p>
          <w:p w14:paraId="1F26232F" w14:textId="144313D9" w:rsidR="00335B67" w:rsidRPr="009F3B81" w:rsidRDefault="00EE5A1C" w:rsidP="00566543">
            <w:pPr>
              <w:numPr>
                <w:ilvl w:val="0"/>
                <w:numId w:val="42"/>
              </w:numPr>
              <w:jc w:val="both"/>
              <w:rPr>
                <w:rFonts w:ascii="Arial" w:hAnsi="Arial" w:cs="Arial"/>
              </w:rPr>
            </w:pPr>
            <w:r w:rsidRPr="00335B67">
              <w:rPr>
                <w:rFonts w:ascii="Arial" w:hAnsi="Arial" w:cs="Arial"/>
                <w:iCs/>
              </w:rPr>
              <w:t xml:space="preserve">Demonstrates the ability to plan and organise </w:t>
            </w:r>
            <w:r w:rsidR="00335B67" w:rsidRPr="009F3B81">
              <w:rPr>
                <w:rFonts w:ascii="Arial" w:hAnsi="Arial" w:cs="Arial"/>
              </w:rPr>
              <w:t>large workloads, ability to work under pressure and multi-task.</w:t>
            </w:r>
          </w:p>
          <w:p w14:paraId="088AEA00" w14:textId="77777777" w:rsidR="00335B67" w:rsidRDefault="00335B67" w:rsidP="00566543">
            <w:pPr>
              <w:numPr>
                <w:ilvl w:val="0"/>
                <w:numId w:val="42"/>
              </w:numPr>
              <w:jc w:val="both"/>
              <w:rPr>
                <w:rFonts w:ascii="Arial" w:hAnsi="Arial" w:cs="Arial"/>
              </w:rPr>
            </w:pPr>
            <w:r w:rsidRPr="009F3B81">
              <w:rPr>
                <w:rFonts w:ascii="Arial" w:hAnsi="Arial" w:cs="Arial"/>
              </w:rPr>
              <w:t>Demonstrate good time management skills.</w:t>
            </w:r>
          </w:p>
          <w:p w14:paraId="0F70A675" w14:textId="64A39BD9" w:rsidR="00335B67" w:rsidRPr="00335B67" w:rsidRDefault="00335B67" w:rsidP="00566543">
            <w:pPr>
              <w:numPr>
                <w:ilvl w:val="0"/>
                <w:numId w:val="42"/>
              </w:numPr>
              <w:jc w:val="both"/>
              <w:rPr>
                <w:rFonts w:ascii="Arial" w:hAnsi="Arial" w:cs="Arial"/>
              </w:rPr>
            </w:pPr>
            <w:r w:rsidRPr="00335B67">
              <w:rPr>
                <w:rFonts w:ascii="Arial" w:hAnsi="Arial" w:cs="Arial"/>
                <w:iCs/>
              </w:rPr>
              <w:t xml:space="preserve">Demonstrates the ability to </w:t>
            </w:r>
            <w:r w:rsidR="00EE5A1C">
              <w:rPr>
                <w:rFonts w:ascii="Arial" w:hAnsi="Arial" w:cs="Arial"/>
                <w:iCs/>
              </w:rPr>
              <w:t>work in</w:t>
            </w:r>
            <w:r w:rsidRPr="00335B67">
              <w:rPr>
                <w:rFonts w:ascii="Arial" w:hAnsi="Arial" w:cs="Arial"/>
                <w:iCs/>
              </w:rPr>
              <w:t xml:space="preserve"> an effective and methodical manner within strict deadlines, ensuring deadlines are met</w:t>
            </w:r>
          </w:p>
          <w:p w14:paraId="6FAE9D62" w14:textId="2E41FA11" w:rsidR="00335B67" w:rsidRPr="00335B67" w:rsidRDefault="00335B67" w:rsidP="00566543">
            <w:pPr>
              <w:pStyle w:val="ListParagraph"/>
              <w:numPr>
                <w:ilvl w:val="0"/>
                <w:numId w:val="42"/>
              </w:numPr>
              <w:rPr>
                <w:rFonts w:ascii="Arial" w:hAnsi="Arial" w:cs="Arial"/>
                <w:iCs/>
              </w:rPr>
            </w:pPr>
            <w:r w:rsidRPr="00335B67">
              <w:rPr>
                <w:rFonts w:ascii="Arial" w:hAnsi="Arial" w:cs="Arial"/>
                <w:iCs/>
              </w:rPr>
              <w:t xml:space="preserve">Sets realistic goals and </w:t>
            </w:r>
            <w:r w:rsidR="00EE5A1C" w:rsidRPr="00335B67">
              <w:rPr>
                <w:rFonts w:ascii="Arial" w:hAnsi="Arial" w:cs="Arial"/>
                <w:iCs/>
              </w:rPr>
              <w:t>timescales</w:t>
            </w:r>
            <w:r w:rsidRPr="00335B67">
              <w:rPr>
                <w:rFonts w:ascii="Arial" w:hAnsi="Arial" w:cs="Arial"/>
                <w:iCs/>
              </w:rPr>
              <w:t>, taking account of potential problems and competing priorities</w:t>
            </w:r>
          </w:p>
          <w:p w14:paraId="18D8B25D" w14:textId="77777777" w:rsidR="00335B67" w:rsidRPr="00335B67" w:rsidRDefault="00335B67" w:rsidP="00566543">
            <w:pPr>
              <w:pStyle w:val="ListParagraph"/>
              <w:numPr>
                <w:ilvl w:val="0"/>
                <w:numId w:val="42"/>
              </w:numPr>
              <w:rPr>
                <w:rFonts w:ascii="Arial" w:hAnsi="Arial" w:cs="Arial"/>
                <w:iCs/>
              </w:rPr>
            </w:pPr>
            <w:r w:rsidRPr="00335B67">
              <w:rPr>
                <w:rFonts w:ascii="Arial" w:hAnsi="Arial" w:cs="Arial"/>
                <w:iCs/>
              </w:rPr>
              <w:t>Devotes time and energy to the most important task at any given time</w:t>
            </w:r>
          </w:p>
          <w:p w14:paraId="546DB2C9" w14:textId="6A5762C5" w:rsidR="00335B67" w:rsidRDefault="00335B67" w:rsidP="00566543">
            <w:pPr>
              <w:pStyle w:val="ListParagraph"/>
              <w:numPr>
                <w:ilvl w:val="0"/>
                <w:numId w:val="42"/>
              </w:numPr>
              <w:rPr>
                <w:rFonts w:ascii="Arial" w:hAnsi="Arial" w:cs="Arial"/>
                <w:iCs/>
              </w:rPr>
            </w:pPr>
            <w:r w:rsidRPr="00335B67">
              <w:rPr>
                <w:rFonts w:ascii="Arial" w:hAnsi="Arial" w:cs="Arial"/>
                <w:iCs/>
              </w:rPr>
              <w:t>Maintains an awareness of value for money</w:t>
            </w:r>
          </w:p>
          <w:p w14:paraId="17D82A03" w14:textId="77777777" w:rsidR="00482C66" w:rsidRPr="00EE5A1C" w:rsidRDefault="00482C66" w:rsidP="00482C66">
            <w:pPr>
              <w:pStyle w:val="ListParagraph"/>
              <w:rPr>
                <w:rFonts w:ascii="Arial" w:hAnsi="Arial" w:cs="Arial"/>
                <w:iCs/>
              </w:rPr>
            </w:pPr>
          </w:p>
          <w:p w14:paraId="1E6EF8AA" w14:textId="77777777" w:rsidR="00335B67" w:rsidRPr="009F3B81" w:rsidRDefault="00335B67" w:rsidP="00335B67">
            <w:pPr>
              <w:jc w:val="both"/>
              <w:rPr>
                <w:rFonts w:ascii="Arial" w:hAnsi="Arial" w:cs="Arial"/>
              </w:rPr>
            </w:pPr>
          </w:p>
          <w:p w14:paraId="22466382" w14:textId="77777777" w:rsidR="00335B67" w:rsidRPr="009F3B81" w:rsidRDefault="00335B67" w:rsidP="00335B67">
            <w:pPr>
              <w:jc w:val="both"/>
              <w:rPr>
                <w:rFonts w:ascii="Arial" w:hAnsi="Arial" w:cs="Arial"/>
                <w:u w:val="single"/>
              </w:rPr>
            </w:pPr>
            <w:r w:rsidRPr="009F3B81">
              <w:rPr>
                <w:rFonts w:ascii="Arial" w:hAnsi="Arial" w:cs="Arial"/>
                <w:u w:val="single"/>
              </w:rPr>
              <w:t>T</w:t>
            </w:r>
            <w:r w:rsidRPr="009F3B81">
              <w:rPr>
                <w:rFonts w:ascii="Arial" w:hAnsi="Arial" w:cs="Arial"/>
                <w:b/>
                <w:bCs/>
                <w:u w:val="single"/>
              </w:rPr>
              <w:t>eam Skills</w:t>
            </w:r>
          </w:p>
          <w:p w14:paraId="01642C3A" w14:textId="15BE33D7" w:rsidR="00335B67" w:rsidRPr="009F3B81" w:rsidRDefault="00335B67" w:rsidP="00566543">
            <w:pPr>
              <w:numPr>
                <w:ilvl w:val="0"/>
                <w:numId w:val="42"/>
              </w:numPr>
              <w:jc w:val="both"/>
              <w:rPr>
                <w:rFonts w:ascii="Arial" w:hAnsi="Arial" w:cs="Arial"/>
              </w:rPr>
            </w:pPr>
            <w:r w:rsidRPr="009F3B81">
              <w:rPr>
                <w:rFonts w:ascii="Arial" w:hAnsi="Arial" w:cs="Arial"/>
              </w:rPr>
              <w:t xml:space="preserve">Demonstrate ability to work to your own initiative, work independently and as part of a </w:t>
            </w:r>
            <w:r w:rsidR="00536D99">
              <w:rPr>
                <w:rFonts w:ascii="Arial" w:hAnsi="Arial" w:cs="Arial"/>
              </w:rPr>
              <w:t xml:space="preserve">multidisciplinary </w:t>
            </w:r>
            <w:r w:rsidRPr="009F3B81">
              <w:rPr>
                <w:rFonts w:ascii="Arial" w:hAnsi="Arial" w:cs="Arial"/>
              </w:rPr>
              <w:t>team.</w:t>
            </w:r>
          </w:p>
          <w:p w14:paraId="7B0150CF" w14:textId="77777777" w:rsidR="00335B67" w:rsidRDefault="00335B67" w:rsidP="00566543">
            <w:pPr>
              <w:numPr>
                <w:ilvl w:val="0"/>
                <w:numId w:val="42"/>
              </w:numPr>
              <w:jc w:val="both"/>
              <w:rPr>
                <w:rFonts w:ascii="Arial" w:hAnsi="Arial" w:cs="Arial"/>
              </w:rPr>
            </w:pPr>
            <w:r w:rsidRPr="009F3B81">
              <w:rPr>
                <w:rFonts w:ascii="Arial" w:hAnsi="Arial" w:cs="Arial"/>
              </w:rPr>
              <w:t>Demonstrate ability to maintain self-control in difficult and challenging situations.</w:t>
            </w:r>
          </w:p>
          <w:p w14:paraId="7C8607B0" w14:textId="5303A7C1" w:rsidR="00335B67" w:rsidRDefault="00335B67" w:rsidP="00566543">
            <w:pPr>
              <w:pStyle w:val="ListParagraph"/>
              <w:numPr>
                <w:ilvl w:val="0"/>
                <w:numId w:val="42"/>
              </w:numPr>
              <w:contextualSpacing/>
              <w:rPr>
                <w:rFonts w:ascii="Arial" w:hAnsi="Arial" w:cs="Arial"/>
                <w:lang w:val="en-IE"/>
              </w:rPr>
            </w:pPr>
            <w:r w:rsidRPr="00ED5D2D">
              <w:rPr>
                <w:rFonts w:ascii="Arial" w:hAnsi="Arial" w:cs="Arial"/>
                <w:lang w:val="en-IE"/>
              </w:rPr>
              <w:t xml:space="preserve">Demonstrate the ability to both give direction / </w:t>
            </w:r>
            <w:r w:rsidR="00EA75A7" w:rsidRPr="00ED5D2D">
              <w:rPr>
                <w:rFonts w:ascii="Arial" w:hAnsi="Arial" w:cs="Arial"/>
                <w:lang w:val="en-IE"/>
              </w:rPr>
              <w:t>feedback and</w:t>
            </w:r>
            <w:r w:rsidRPr="00ED5D2D">
              <w:rPr>
                <w:rFonts w:ascii="Arial" w:hAnsi="Arial" w:cs="Arial"/>
                <w:lang w:val="en-IE"/>
              </w:rPr>
              <w:t xml:space="preserve"> take direction / feedback from others</w:t>
            </w:r>
            <w:r>
              <w:rPr>
                <w:rFonts w:ascii="Arial" w:hAnsi="Arial" w:cs="Arial"/>
                <w:lang w:val="en-IE"/>
              </w:rPr>
              <w:t>.</w:t>
            </w:r>
          </w:p>
          <w:p w14:paraId="5C1B762F" w14:textId="77777777" w:rsidR="00566543" w:rsidRDefault="00566543" w:rsidP="00566543">
            <w:pPr>
              <w:pStyle w:val="BodyTextIndent"/>
              <w:numPr>
                <w:ilvl w:val="0"/>
                <w:numId w:val="42"/>
              </w:numPr>
              <w:jc w:val="both"/>
              <w:rPr>
                <w:color w:val="000000"/>
                <w:sz w:val="20"/>
              </w:rPr>
            </w:pPr>
            <w:r>
              <w:rPr>
                <w:color w:val="000000"/>
                <w:sz w:val="20"/>
              </w:rPr>
              <w:t>Demonstrates awareness of the role of other team members and has an ability to actively participate in implementing team interventions and goals.</w:t>
            </w:r>
          </w:p>
          <w:p w14:paraId="6589138D" w14:textId="3E50BCFB" w:rsidR="00B5165A" w:rsidRDefault="00B5165A" w:rsidP="00566543">
            <w:pPr>
              <w:pStyle w:val="BodyTextIndent"/>
              <w:numPr>
                <w:ilvl w:val="0"/>
                <w:numId w:val="42"/>
              </w:numPr>
              <w:jc w:val="both"/>
              <w:rPr>
                <w:color w:val="000000"/>
                <w:sz w:val="20"/>
              </w:rPr>
            </w:pPr>
            <w:r w:rsidRPr="00B5165A">
              <w:rPr>
                <w:color w:val="000000"/>
                <w:sz w:val="20"/>
                <w:lang w:val="en-GB"/>
              </w:rPr>
              <w:t>The ability to build and maintain relationships</w:t>
            </w:r>
            <w:r>
              <w:rPr>
                <w:color w:val="000000"/>
                <w:sz w:val="20"/>
                <w:lang w:val="en-GB"/>
              </w:rPr>
              <w:t xml:space="preserve">, </w:t>
            </w:r>
            <w:r w:rsidRPr="00B5165A">
              <w:rPr>
                <w:color w:val="000000"/>
                <w:sz w:val="20"/>
                <w:lang w:val="en-GB"/>
              </w:rPr>
              <w:t>understanding and valuing individuals and their respective professional roles.</w:t>
            </w:r>
          </w:p>
          <w:p w14:paraId="41E08B7F" w14:textId="77777777" w:rsidR="00566543" w:rsidRPr="00793B28" w:rsidRDefault="00566543" w:rsidP="00566543">
            <w:pPr>
              <w:pStyle w:val="ListParagraph"/>
              <w:contextualSpacing/>
              <w:rPr>
                <w:rFonts w:ascii="Arial" w:hAnsi="Arial" w:cs="Arial"/>
                <w:lang w:val="en-IE"/>
              </w:rPr>
            </w:pPr>
          </w:p>
          <w:p w14:paraId="3CE1E54C" w14:textId="77777777" w:rsidR="00335B67" w:rsidRPr="009F3B81" w:rsidRDefault="00335B67" w:rsidP="00335B67">
            <w:pPr>
              <w:jc w:val="both"/>
              <w:rPr>
                <w:rFonts w:ascii="Arial" w:hAnsi="Arial" w:cs="Arial"/>
                <w:b/>
                <w:bCs/>
              </w:rPr>
            </w:pPr>
          </w:p>
          <w:p w14:paraId="41265FEA" w14:textId="77777777" w:rsidR="00335B67" w:rsidRPr="009F3B81" w:rsidRDefault="00335B67" w:rsidP="00335B67">
            <w:pPr>
              <w:jc w:val="both"/>
              <w:rPr>
                <w:rFonts w:ascii="Arial" w:hAnsi="Arial" w:cs="Arial"/>
                <w:b/>
                <w:bCs/>
                <w:u w:val="single"/>
              </w:rPr>
            </w:pPr>
            <w:r w:rsidRPr="009F3B81">
              <w:rPr>
                <w:rFonts w:ascii="Arial" w:hAnsi="Arial" w:cs="Arial"/>
                <w:b/>
                <w:bCs/>
                <w:u w:val="single"/>
              </w:rPr>
              <w:t xml:space="preserve">Commitment to Providing a Quality Service </w:t>
            </w:r>
          </w:p>
          <w:p w14:paraId="783A5C89" w14:textId="77777777" w:rsidR="00335B67" w:rsidRDefault="00335B67" w:rsidP="00566543">
            <w:pPr>
              <w:pStyle w:val="ListParagraph"/>
              <w:numPr>
                <w:ilvl w:val="0"/>
                <w:numId w:val="42"/>
              </w:numPr>
              <w:contextualSpacing/>
              <w:rPr>
                <w:rFonts w:ascii="Arial" w:hAnsi="Arial" w:cs="Arial"/>
                <w:color w:val="000000" w:themeColor="text1"/>
                <w:lang w:val="en-IE"/>
              </w:rPr>
            </w:pPr>
            <w:r w:rsidRPr="6F179705">
              <w:rPr>
                <w:rFonts w:ascii="Arial" w:hAnsi="Arial" w:cs="Arial"/>
                <w:color w:val="000000" w:themeColor="text1"/>
                <w:lang w:val="en-IE"/>
              </w:rPr>
              <w:t xml:space="preserve">Demonstrate a commitment to provide a high-quality service. </w:t>
            </w:r>
          </w:p>
          <w:p w14:paraId="71FCED60" w14:textId="77777777" w:rsidR="00335B67" w:rsidRPr="001F7FD2" w:rsidRDefault="00335B67" w:rsidP="00566543">
            <w:pPr>
              <w:pStyle w:val="ListParagraph"/>
              <w:numPr>
                <w:ilvl w:val="0"/>
                <w:numId w:val="42"/>
              </w:numPr>
              <w:contextualSpacing/>
              <w:rPr>
                <w:rFonts w:ascii="Arial" w:eastAsia="Arial" w:hAnsi="Arial" w:cs="Arial"/>
                <w:color w:val="000000" w:themeColor="text1"/>
              </w:rPr>
            </w:pPr>
            <w:r w:rsidRPr="6F179705">
              <w:rPr>
                <w:rFonts w:ascii="Arial" w:hAnsi="Arial" w:cs="Arial"/>
                <w:color w:val="000000" w:themeColor="text1"/>
                <w:lang w:val="en-IE"/>
              </w:rPr>
              <w:t>Display awareness and appreciation of the service user and the ability to empathise with and treat others with dignity and respect.</w:t>
            </w:r>
          </w:p>
          <w:p w14:paraId="0F2B7496" w14:textId="77777777" w:rsidR="00335B67" w:rsidRPr="00483221" w:rsidRDefault="00335B67" w:rsidP="00566543">
            <w:pPr>
              <w:numPr>
                <w:ilvl w:val="0"/>
                <w:numId w:val="42"/>
              </w:numPr>
              <w:autoSpaceDE w:val="0"/>
              <w:autoSpaceDN w:val="0"/>
              <w:adjustRightInd w:val="0"/>
              <w:rPr>
                <w:rFonts w:ascii="Arial" w:hAnsi="Arial" w:cs="Arial"/>
                <w:color w:val="000000" w:themeColor="text1"/>
              </w:rPr>
            </w:pPr>
            <w:r w:rsidRPr="00483221">
              <w:rPr>
                <w:rFonts w:ascii="Arial" w:hAnsi="Arial" w:cs="Arial"/>
                <w:color w:val="000000" w:themeColor="text1"/>
              </w:rPr>
              <w:t>Demonstrate flexibility and openness to change.</w:t>
            </w:r>
          </w:p>
          <w:p w14:paraId="112469F3" w14:textId="77777777" w:rsidR="00335B67" w:rsidRDefault="00335B67" w:rsidP="00566543">
            <w:pPr>
              <w:pStyle w:val="ListParagraph"/>
              <w:numPr>
                <w:ilvl w:val="0"/>
                <w:numId w:val="42"/>
              </w:numPr>
              <w:contextualSpacing/>
              <w:rPr>
                <w:rFonts w:ascii="Arial" w:eastAsia="Arial" w:hAnsi="Arial" w:cs="Arial"/>
                <w:color w:val="000000" w:themeColor="text1"/>
              </w:rPr>
            </w:pPr>
            <w:r w:rsidRPr="0C17958E">
              <w:rPr>
                <w:rFonts w:ascii="Arial" w:eastAsia="Arial" w:hAnsi="Arial" w:cs="Arial"/>
                <w:color w:val="000000" w:themeColor="text1"/>
              </w:rPr>
              <w:lastRenderedPageBreak/>
              <w:t>Demonstrate motivation and an innovative approach to job and service developments, is flexible and open to change.</w:t>
            </w:r>
          </w:p>
          <w:p w14:paraId="3D013F62" w14:textId="77777777" w:rsidR="00335B67" w:rsidRDefault="00335B67" w:rsidP="00566543">
            <w:pPr>
              <w:numPr>
                <w:ilvl w:val="0"/>
                <w:numId w:val="42"/>
              </w:numPr>
              <w:jc w:val="both"/>
              <w:rPr>
                <w:rFonts w:ascii="Arial" w:hAnsi="Arial" w:cs="Arial"/>
              </w:rPr>
            </w:pPr>
            <w:r w:rsidRPr="00483221">
              <w:rPr>
                <w:rFonts w:ascii="Arial" w:hAnsi="Arial" w:cs="Arial"/>
              </w:rPr>
              <w:t>Report all near misses, non-conformances, incorrect results immediately to appropriate senior staff.</w:t>
            </w:r>
          </w:p>
          <w:p w14:paraId="6E4572D6" w14:textId="77777777" w:rsidR="00335B67" w:rsidRPr="00483221" w:rsidRDefault="00335B67" w:rsidP="00566543">
            <w:pPr>
              <w:numPr>
                <w:ilvl w:val="0"/>
                <w:numId w:val="42"/>
              </w:numPr>
              <w:jc w:val="both"/>
              <w:rPr>
                <w:rFonts w:ascii="Arial" w:hAnsi="Arial" w:cs="Arial"/>
              </w:rPr>
            </w:pPr>
            <w:r w:rsidRPr="00483221">
              <w:rPr>
                <w:rFonts w:ascii="Arial" w:hAnsi="Arial" w:cs="Arial"/>
              </w:rPr>
              <w:t>Assist in investigating and closing non-conformances and service user complaints.</w:t>
            </w:r>
          </w:p>
          <w:p w14:paraId="79536A42" w14:textId="77777777" w:rsidR="00335B67" w:rsidRPr="00B5165A" w:rsidRDefault="00335B67" w:rsidP="00566543">
            <w:pPr>
              <w:numPr>
                <w:ilvl w:val="0"/>
                <w:numId w:val="42"/>
              </w:numPr>
              <w:autoSpaceDE w:val="0"/>
              <w:autoSpaceDN w:val="0"/>
              <w:adjustRightInd w:val="0"/>
              <w:rPr>
                <w:rFonts w:ascii="Arial" w:hAnsi="Arial" w:cs="Arial"/>
                <w:i/>
                <w:iCs/>
                <w:color w:val="000000" w:themeColor="text1"/>
              </w:rPr>
            </w:pPr>
            <w:r w:rsidRPr="00483221">
              <w:rPr>
                <w:rFonts w:ascii="Arial" w:hAnsi="Arial" w:cs="Arial"/>
                <w:color w:val="000000" w:themeColor="text1"/>
              </w:rPr>
              <w:t>Demonstrate awareness of the service user and the patient</w:t>
            </w:r>
          </w:p>
          <w:p w14:paraId="463F6EB9" w14:textId="77777777" w:rsidR="00B5165A" w:rsidRDefault="00B5165A" w:rsidP="00B5165A">
            <w:pPr>
              <w:autoSpaceDE w:val="0"/>
              <w:autoSpaceDN w:val="0"/>
              <w:adjustRightInd w:val="0"/>
              <w:rPr>
                <w:rFonts w:ascii="Arial" w:hAnsi="Arial" w:cs="Arial"/>
                <w:i/>
                <w:iCs/>
                <w:color w:val="000000" w:themeColor="text1"/>
              </w:rPr>
            </w:pPr>
          </w:p>
          <w:p w14:paraId="25A822B2" w14:textId="77777777" w:rsidR="00B5165A" w:rsidRPr="00B5165A" w:rsidRDefault="00B5165A" w:rsidP="00B5165A">
            <w:pPr>
              <w:autoSpaceDE w:val="0"/>
              <w:autoSpaceDN w:val="0"/>
              <w:adjustRightInd w:val="0"/>
              <w:rPr>
                <w:rFonts w:ascii="Arial" w:hAnsi="Arial" w:cs="Arial"/>
                <w:color w:val="000000" w:themeColor="text1"/>
              </w:rPr>
            </w:pPr>
          </w:p>
          <w:p w14:paraId="4B26748F" w14:textId="77777777" w:rsidR="00B5165A" w:rsidRPr="00B5165A" w:rsidRDefault="00B5165A" w:rsidP="00B5165A">
            <w:pPr>
              <w:autoSpaceDE w:val="0"/>
              <w:autoSpaceDN w:val="0"/>
              <w:adjustRightInd w:val="0"/>
              <w:rPr>
                <w:rFonts w:ascii="Arial" w:hAnsi="Arial" w:cs="Arial"/>
                <w:b/>
                <w:color w:val="000000" w:themeColor="text1"/>
                <w:u w:val="single"/>
              </w:rPr>
            </w:pPr>
            <w:r w:rsidRPr="00B5165A">
              <w:rPr>
                <w:rFonts w:ascii="Arial" w:hAnsi="Arial" w:cs="Arial"/>
                <w:b/>
                <w:color w:val="000000" w:themeColor="text1"/>
                <w:u w:val="single"/>
              </w:rPr>
              <w:t>Evaluating Information and Judging Situations</w:t>
            </w:r>
          </w:p>
          <w:p w14:paraId="1D525D54" w14:textId="77777777" w:rsidR="00B5165A" w:rsidRPr="00B5165A" w:rsidRDefault="00B5165A" w:rsidP="00B5165A">
            <w:pPr>
              <w:pStyle w:val="ListParagraph"/>
              <w:numPr>
                <w:ilvl w:val="0"/>
                <w:numId w:val="45"/>
              </w:numPr>
              <w:autoSpaceDE w:val="0"/>
              <w:autoSpaceDN w:val="0"/>
              <w:adjustRightInd w:val="0"/>
              <w:rPr>
                <w:rFonts w:ascii="Arial" w:hAnsi="Arial" w:cs="Arial"/>
                <w:color w:val="000000" w:themeColor="text1"/>
              </w:rPr>
            </w:pPr>
            <w:r w:rsidRPr="00B5165A">
              <w:rPr>
                <w:rFonts w:ascii="Arial" w:hAnsi="Arial" w:cs="Arial"/>
                <w:color w:val="000000" w:themeColor="text1"/>
              </w:rPr>
              <w:t>The ability to evaluate information, solve problems and make decisions in relation to service user care.</w:t>
            </w:r>
          </w:p>
          <w:p w14:paraId="7BD32F03" w14:textId="77777777" w:rsidR="00B5165A" w:rsidRPr="00B5165A" w:rsidRDefault="00B5165A" w:rsidP="00B5165A">
            <w:pPr>
              <w:pStyle w:val="ListParagraph"/>
              <w:numPr>
                <w:ilvl w:val="0"/>
                <w:numId w:val="45"/>
              </w:numPr>
              <w:autoSpaceDE w:val="0"/>
              <w:autoSpaceDN w:val="0"/>
              <w:adjustRightInd w:val="0"/>
              <w:rPr>
                <w:rFonts w:ascii="Arial" w:hAnsi="Arial" w:cs="Arial"/>
                <w:color w:val="000000" w:themeColor="text1"/>
              </w:rPr>
            </w:pPr>
            <w:r w:rsidRPr="00B5165A">
              <w:rPr>
                <w:rFonts w:ascii="Arial" w:hAnsi="Arial" w:cs="Arial"/>
                <w:color w:val="000000" w:themeColor="text1"/>
              </w:rPr>
              <w:t>Sound clinical / professional decision-making - gathers information from varied sources to make well-founded decisions.</w:t>
            </w:r>
          </w:p>
          <w:p w14:paraId="6FBF7B93" w14:textId="77777777" w:rsidR="00B5165A" w:rsidRPr="00B5165A" w:rsidRDefault="00B5165A" w:rsidP="00B5165A">
            <w:pPr>
              <w:pStyle w:val="ListParagraph"/>
              <w:numPr>
                <w:ilvl w:val="0"/>
                <w:numId w:val="45"/>
              </w:numPr>
              <w:autoSpaceDE w:val="0"/>
              <w:autoSpaceDN w:val="0"/>
              <w:adjustRightInd w:val="0"/>
              <w:rPr>
                <w:rFonts w:ascii="Arial" w:hAnsi="Arial" w:cs="Arial"/>
                <w:color w:val="000000" w:themeColor="text1"/>
              </w:rPr>
            </w:pPr>
            <w:r w:rsidRPr="00B5165A">
              <w:rPr>
                <w:rFonts w:ascii="Arial" w:hAnsi="Arial" w:cs="Arial"/>
                <w:color w:val="000000" w:themeColor="text1"/>
              </w:rPr>
              <w:t>A logical and systematic approach to problem solving.</w:t>
            </w:r>
          </w:p>
          <w:p w14:paraId="1FF4AF6A" w14:textId="77777777" w:rsidR="00B5165A" w:rsidRPr="00B5165A" w:rsidRDefault="00B5165A" w:rsidP="00B5165A">
            <w:pPr>
              <w:pStyle w:val="ListParagraph"/>
              <w:numPr>
                <w:ilvl w:val="0"/>
                <w:numId w:val="45"/>
              </w:numPr>
              <w:autoSpaceDE w:val="0"/>
              <w:autoSpaceDN w:val="0"/>
              <w:adjustRightInd w:val="0"/>
              <w:rPr>
                <w:rFonts w:ascii="Arial" w:hAnsi="Arial" w:cs="Arial"/>
                <w:color w:val="000000" w:themeColor="text1"/>
              </w:rPr>
            </w:pPr>
            <w:r w:rsidRPr="00B5165A">
              <w:rPr>
                <w:rFonts w:ascii="Arial" w:hAnsi="Arial" w:cs="Arial"/>
                <w:color w:val="000000" w:themeColor="text1"/>
              </w:rPr>
              <w:t>The ability to establish integrity by ensuring that the professional, ethical and safety factors are fully considered in decisions.</w:t>
            </w:r>
          </w:p>
          <w:p w14:paraId="0BF20AEC" w14:textId="77777777" w:rsidR="00B5165A" w:rsidRPr="00B5165A" w:rsidRDefault="00B5165A" w:rsidP="00B5165A">
            <w:pPr>
              <w:autoSpaceDE w:val="0"/>
              <w:autoSpaceDN w:val="0"/>
              <w:adjustRightInd w:val="0"/>
              <w:rPr>
                <w:rFonts w:ascii="Arial" w:hAnsi="Arial" w:cs="Arial"/>
                <w:color w:val="000000" w:themeColor="text1"/>
              </w:rPr>
            </w:pPr>
          </w:p>
          <w:p w14:paraId="1020632F" w14:textId="77777777" w:rsidR="00335B67" w:rsidRPr="009F3B81" w:rsidRDefault="00335B67" w:rsidP="00335B67">
            <w:pPr>
              <w:jc w:val="both"/>
              <w:rPr>
                <w:rFonts w:ascii="Arial" w:hAnsi="Arial" w:cs="Arial"/>
                <w:b/>
                <w:bCs/>
              </w:rPr>
            </w:pPr>
          </w:p>
          <w:p w14:paraId="4589C9A1" w14:textId="77777777" w:rsidR="00335B67" w:rsidRPr="009F3B81" w:rsidRDefault="00335B67" w:rsidP="00335B67">
            <w:pPr>
              <w:jc w:val="both"/>
              <w:rPr>
                <w:rFonts w:ascii="Arial" w:hAnsi="Arial" w:cs="Arial"/>
                <w:b/>
                <w:bCs/>
                <w:u w:val="single"/>
              </w:rPr>
            </w:pPr>
            <w:r w:rsidRPr="009F3B81">
              <w:rPr>
                <w:rFonts w:ascii="Arial" w:hAnsi="Arial" w:cs="Arial"/>
                <w:b/>
                <w:bCs/>
                <w:u w:val="single"/>
              </w:rPr>
              <w:t>Communication &amp; Interpersonal Skills</w:t>
            </w:r>
          </w:p>
          <w:p w14:paraId="5209113C" w14:textId="77777777" w:rsidR="00335B67" w:rsidRDefault="00335B67" w:rsidP="00566543">
            <w:pPr>
              <w:numPr>
                <w:ilvl w:val="0"/>
                <w:numId w:val="42"/>
              </w:numPr>
              <w:jc w:val="both"/>
              <w:rPr>
                <w:rFonts w:ascii="Arial" w:hAnsi="Arial" w:cs="Arial"/>
              </w:rPr>
            </w:pPr>
            <w:r w:rsidRPr="009F3B81">
              <w:rPr>
                <w:rFonts w:ascii="Arial" w:hAnsi="Arial" w:cs="Arial"/>
              </w:rPr>
              <w:t>Demonstrate good communication skills including the ability to present information in a clear and concise manner.</w:t>
            </w:r>
          </w:p>
          <w:p w14:paraId="40E70C47" w14:textId="77777777" w:rsidR="00335B67" w:rsidRDefault="00335B67" w:rsidP="00566543">
            <w:pPr>
              <w:pStyle w:val="ListParagraph"/>
              <w:numPr>
                <w:ilvl w:val="0"/>
                <w:numId w:val="42"/>
              </w:numPr>
              <w:rPr>
                <w:rFonts w:ascii="Arial" w:eastAsia="Arial" w:hAnsi="Arial" w:cs="Arial"/>
                <w:color w:val="000000" w:themeColor="text1"/>
                <w:lang w:val="en-IE"/>
              </w:rPr>
            </w:pPr>
            <w:r w:rsidRPr="0C17958E">
              <w:rPr>
                <w:rFonts w:ascii="Arial" w:eastAsia="Arial" w:hAnsi="Arial" w:cs="Arial"/>
                <w:color w:val="000000" w:themeColor="text1"/>
              </w:rPr>
              <w:t>Demonstrates sensitivity to issues arising from multiple stakeholders, is patient and understanding in dealing with others.</w:t>
            </w:r>
          </w:p>
          <w:p w14:paraId="7ACEE5B1" w14:textId="77777777" w:rsidR="00335B67" w:rsidRPr="001F7FD2" w:rsidRDefault="00335B67" w:rsidP="00566543">
            <w:pPr>
              <w:pStyle w:val="ListParagraph"/>
              <w:numPr>
                <w:ilvl w:val="0"/>
                <w:numId w:val="42"/>
              </w:numPr>
              <w:autoSpaceDE w:val="0"/>
              <w:autoSpaceDN w:val="0"/>
              <w:adjustRightInd w:val="0"/>
              <w:rPr>
                <w:color w:val="000000" w:themeColor="text1"/>
              </w:rPr>
            </w:pPr>
            <w:r w:rsidRPr="0C17958E">
              <w:rPr>
                <w:rFonts w:ascii="Arial" w:eastAsia="Arial" w:hAnsi="Arial" w:cs="Arial"/>
                <w:color w:val="000000" w:themeColor="text1"/>
              </w:rPr>
              <w:t>Demonstrates good negotiation skills and is assertive as required.</w:t>
            </w:r>
          </w:p>
          <w:p w14:paraId="49E08C15" w14:textId="10A47C3B" w:rsidR="00AC0D37" w:rsidRPr="00EE5A1C" w:rsidRDefault="00AC0D37" w:rsidP="00EE5A1C">
            <w:pPr>
              <w:ind w:left="720"/>
              <w:jc w:val="both"/>
              <w:rPr>
                <w:rFonts w:ascii="Arial" w:hAnsi="Arial" w:cs="Arial"/>
              </w:rPr>
            </w:pPr>
          </w:p>
        </w:tc>
      </w:tr>
      <w:tr w:rsidR="00792F91" w:rsidRPr="00A528BF" w14:paraId="5E008459" w14:textId="77777777" w:rsidTr="00F6254C">
        <w:tc>
          <w:tcPr>
            <w:tcW w:w="2364" w:type="dxa"/>
          </w:tcPr>
          <w:p w14:paraId="0AA0B138" w14:textId="77777777" w:rsidR="00792F91" w:rsidRPr="00A528BF" w:rsidRDefault="00792F91" w:rsidP="00792F91">
            <w:pPr>
              <w:rPr>
                <w:rFonts w:ascii="Arial" w:hAnsi="Arial" w:cs="Arial"/>
                <w:b/>
                <w:bCs/>
              </w:rPr>
            </w:pPr>
            <w:r w:rsidRPr="00A528BF">
              <w:rPr>
                <w:rFonts w:ascii="Arial" w:hAnsi="Arial" w:cs="Arial"/>
                <w:b/>
                <w:bCs/>
              </w:rPr>
              <w:lastRenderedPageBreak/>
              <w:t>Campaign Specific Selection Process</w:t>
            </w:r>
          </w:p>
          <w:p w14:paraId="51BB73CE" w14:textId="77777777" w:rsidR="00792F91" w:rsidRPr="00A528BF" w:rsidRDefault="00792F91" w:rsidP="00792F91">
            <w:pPr>
              <w:rPr>
                <w:rFonts w:ascii="Arial" w:hAnsi="Arial" w:cs="Arial"/>
                <w:b/>
                <w:bCs/>
              </w:rPr>
            </w:pPr>
          </w:p>
          <w:p w14:paraId="1F568419" w14:textId="77777777" w:rsidR="00792F91" w:rsidRPr="00A528BF" w:rsidRDefault="00792F91" w:rsidP="00792F91">
            <w:pPr>
              <w:rPr>
                <w:rFonts w:ascii="Arial" w:hAnsi="Arial" w:cs="Arial"/>
                <w:b/>
                <w:bCs/>
              </w:rPr>
            </w:pPr>
            <w:r w:rsidRPr="00A528BF">
              <w:rPr>
                <w:rFonts w:ascii="Arial" w:hAnsi="Arial" w:cs="Arial"/>
                <w:b/>
                <w:bCs/>
              </w:rPr>
              <w:t>Ranking/Shortlisting / Interview</w:t>
            </w:r>
          </w:p>
        </w:tc>
        <w:tc>
          <w:tcPr>
            <w:tcW w:w="8256" w:type="dxa"/>
          </w:tcPr>
          <w:p w14:paraId="551679E3" w14:textId="77777777" w:rsidR="00792F91" w:rsidRPr="00A528BF" w:rsidRDefault="00792F91" w:rsidP="00792F91">
            <w:pPr>
              <w:rPr>
                <w:rFonts w:ascii="Arial" w:hAnsi="Arial" w:cs="Arial"/>
              </w:rPr>
            </w:pPr>
            <w:r w:rsidRPr="00A528B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A528BF" w:rsidRDefault="00792F91" w:rsidP="00792F91">
            <w:pPr>
              <w:rPr>
                <w:rFonts w:ascii="Arial" w:hAnsi="Arial" w:cs="Arial"/>
              </w:rPr>
            </w:pPr>
          </w:p>
          <w:p w14:paraId="20CA5DF2" w14:textId="375FEFD6" w:rsidR="00792F91" w:rsidRPr="002756A1" w:rsidRDefault="00792F91" w:rsidP="00792F91">
            <w:pPr>
              <w:rPr>
                <w:rFonts w:ascii="Arial" w:hAnsi="Arial" w:cs="Arial"/>
                <w:u w:val="single"/>
              </w:rPr>
            </w:pPr>
            <w:r w:rsidRPr="002756A1">
              <w:rPr>
                <w:rFonts w:ascii="Arial" w:hAnsi="Arial" w:cs="Arial"/>
                <w:u w:val="single"/>
              </w:rPr>
              <w:t xml:space="preserve">Failure to include information regarding these requirements may result in you not </w:t>
            </w:r>
            <w:r w:rsidR="000B3BA1" w:rsidRPr="002756A1">
              <w:rPr>
                <w:rFonts w:ascii="Arial" w:hAnsi="Arial" w:cs="Arial"/>
                <w:u w:val="single"/>
              </w:rPr>
              <w:t>progressing</w:t>
            </w:r>
            <w:r w:rsidRPr="002756A1">
              <w:rPr>
                <w:rFonts w:ascii="Arial" w:hAnsi="Arial" w:cs="Arial"/>
                <w:u w:val="single"/>
              </w:rPr>
              <w:t xml:space="preserve"> to the next stage of the selection process.  </w:t>
            </w:r>
          </w:p>
          <w:p w14:paraId="0E82C8B6" w14:textId="77777777" w:rsidR="00792F91" w:rsidRPr="00A528BF" w:rsidRDefault="00792F91" w:rsidP="00792F91">
            <w:pPr>
              <w:rPr>
                <w:rFonts w:ascii="Arial" w:hAnsi="Arial" w:cs="Arial"/>
                <w:iCs/>
              </w:rPr>
            </w:pPr>
          </w:p>
          <w:p w14:paraId="4A5A9FA5" w14:textId="6602F543" w:rsidR="00792F91" w:rsidRPr="00A528BF" w:rsidRDefault="00792F91" w:rsidP="00792F91">
            <w:pPr>
              <w:rPr>
                <w:rFonts w:ascii="Arial" w:hAnsi="Arial" w:cs="Arial"/>
                <w:iCs/>
              </w:rPr>
            </w:pPr>
            <w:r w:rsidRPr="00A528BF">
              <w:rPr>
                <w:rFonts w:ascii="Arial" w:hAnsi="Arial" w:cs="Arial"/>
                <w:iCs/>
              </w:rPr>
              <w:t>Those successful at the ranking stage of this process</w:t>
            </w:r>
            <w:r w:rsidR="00413395" w:rsidRPr="00A528BF">
              <w:rPr>
                <w:rFonts w:ascii="Arial" w:hAnsi="Arial" w:cs="Arial"/>
                <w:iCs/>
              </w:rPr>
              <w:t xml:space="preserve">, </w:t>
            </w:r>
            <w:r w:rsidRPr="00A528BF">
              <w:rPr>
                <w:rFonts w:ascii="Arial" w:hAnsi="Arial" w:cs="Arial"/>
                <w:iCs/>
              </w:rPr>
              <w:t>where applied</w:t>
            </w:r>
            <w:r w:rsidR="00413395" w:rsidRPr="00A528BF">
              <w:rPr>
                <w:rFonts w:ascii="Arial" w:hAnsi="Arial" w:cs="Arial"/>
                <w:iCs/>
              </w:rPr>
              <w:t>,</w:t>
            </w:r>
            <w:r w:rsidRPr="00A528BF">
              <w:rPr>
                <w:rFonts w:ascii="Arial" w:hAnsi="Arial" w:cs="Arial"/>
                <w:iCs/>
              </w:rPr>
              <w:t xml:space="preserve"> will be placed on an order of merit and will be called to interview in ‘bands’ depending on the service needs of the organisation.</w:t>
            </w:r>
          </w:p>
          <w:p w14:paraId="12B8FE4D" w14:textId="2C108154" w:rsidR="00792F91" w:rsidRPr="00A528BF" w:rsidRDefault="00792F91" w:rsidP="00A54067">
            <w:pPr>
              <w:rPr>
                <w:rFonts w:ascii="Arial" w:hAnsi="Arial" w:cs="Arial"/>
                <w:iCs/>
                <w:highlight w:val="yellow"/>
              </w:rPr>
            </w:pPr>
          </w:p>
        </w:tc>
      </w:tr>
      <w:tr w:rsidR="009F3F3A" w:rsidRPr="00A528BF"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A528BF" w:rsidRDefault="009F3F3A" w:rsidP="00EA495D">
            <w:pPr>
              <w:rPr>
                <w:rFonts w:ascii="Arial" w:hAnsi="Arial" w:cs="Arial"/>
                <w:b/>
                <w:bCs/>
              </w:rPr>
            </w:pPr>
            <w:r w:rsidRPr="00A528BF">
              <w:rPr>
                <w:rFonts w:ascii="Arial" w:hAnsi="Arial" w:cs="Arial"/>
                <w:b/>
                <w:bCs/>
              </w:rPr>
              <w:t xml:space="preserve">Diversity, Equality and Inclusion </w:t>
            </w:r>
          </w:p>
          <w:p w14:paraId="4CA380A9" w14:textId="77777777" w:rsidR="009F3F3A" w:rsidRPr="00A528BF" w:rsidRDefault="009F3F3A" w:rsidP="00EA495D">
            <w:pPr>
              <w:jc w:val="right"/>
              <w:rPr>
                <w:rFonts w:ascii="Arial" w:hAnsi="Arial" w:cs="Arial"/>
                <w:b/>
                <w:bCs/>
              </w:rPr>
            </w:pPr>
          </w:p>
        </w:tc>
        <w:tc>
          <w:tcPr>
            <w:tcW w:w="8256" w:type="dxa"/>
          </w:tcPr>
          <w:p w14:paraId="378BC044" w14:textId="77777777" w:rsidR="009F3F3A" w:rsidRPr="00A528BF" w:rsidRDefault="009F3F3A" w:rsidP="00EA495D">
            <w:pPr>
              <w:rPr>
                <w:rFonts w:ascii="Arial" w:hAnsi="Arial" w:cs="Arial"/>
                <w:iCs/>
              </w:rPr>
            </w:pPr>
            <w:r w:rsidRPr="00A528BF">
              <w:rPr>
                <w:rFonts w:ascii="Arial" w:hAnsi="Arial" w:cs="Arial"/>
                <w:iCs/>
              </w:rPr>
              <w:t>The HSE is an equal opportunities employer.</w:t>
            </w:r>
          </w:p>
          <w:p w14:paraId="075BC7A0" w14:textId="77777777" w:rsidR="009F3F3A" w:rsidRPr="00A528BF" w:rsidRDefault="009F3F3A" w:rsidP="00EA495D">
            <w:pPr>
              <w:rPr>
                <w:rFonts w:ascii="Arial" w:hAnsi="Arial" w:cs="Arial"/>
                <w:color w:val="000000"/>
                <w:shd w:val="clear" w:color="auto" w:fill="FFFFFF"/>
              </w:rPr>
            </w:pPr>
          </w:p>
          <w:p w14:paraId="6705ED36" w14:textId="77777777" w:rsidR="009F3F3A" w:rsidRPr="00A528BF" w:rsidRDefault="009F3F3A" w:rsidP="00EA495D">
            <w:pPr>
              <w:rPr>
                <w:rFonts w:ascii="Arial" w:hAnsi="Arial" w:cs="Arial"/>
                <w:color w:val="000000"/>
                <w:shd w:val="clear" w:color="auto" w:fill="FFFFFF"/>
              </w:rPr>
            </w:pPr>
            <w:r w:rsidRPr="00A528BF">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A528BF" w:rsidRDefault="009F3F3A" w:rsidP="00EA495D">
            <w:pPr>
              <w:rPr>
                <w:rFonts w:ascii="Arial" w:hAnsi="Arial" w:cs="Arial"/>
                <w:color w:val="000000"/>
                <w:shd w:val="clear" w:color="auto" w:fill="FFFFFF"/>
              </w:rPr>
            </w:pPr>
          </w:p>
          <w:p w14:paraId="25259069" w14:textId="77777777" w:rsidR="009F3F3A" w:rsidRPr="00A528BF" w:rsidRDefault="009F3F3A" w:rsidP="00EA495D">
            <w:pPr>
              <w:rPr>
                <w:rFonts w:ascii="Arial" w:hAnsi="Arial" w:cs="Arial"/>
                <w:color w:val="000000"/>
                <w:shd w:val="clear" w:color="auto" w:fill="FFFFFF"/>
              </w:rPr>
            </w:pPr>
            <w:r w:rsidRPr="00A528BF">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A528BF" w:rsidRDefault="009F3F3A" w:rsidP="00EA495D">
            <w:pPr>
              <w:rPr>
                <w:rFonts w:ascii="Arial" w:hAnsi="Arial" w:cs="Arial"/>
                <w:color w:val="000000"/>
                <w:shd w:val="clear" w:color="auto" w:fill="FFFFFF"/>
              </w:rPr>
            </w:pPr>
          </w:p>
          <w:p w14:paraId="03FA5A57" w14:textId="1A88009B" w:rsidR="009F3F3A" w:rsidRPr="00A528BF" w:rsidRDefault="009F3F3A" w:rsidP="00EA495D">
            <w:pPr>
              <w:rPr>
                <w:rFonts w:ascii="Arial" w:hAnsi="Arial" w:cs="Arial"/>
                <w:color w:val="000000"/>
                <w:shd w:val="clear" w:color="auto" w:fill="FFFFFF"/>
              </w:rPr>
            </w:pPr>
            <w:r w:rsidRPr="00A528BF">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A528BF">
              <w:rPr>
                <w:rFonts w:ascii="Arial" w:hAnsi="Arial" w:cs="Arial"/>
                <w:color w:val="000000"/>
                <w:shd w:val="clear" w:color="auto" w:fill="FFFFFF"/>
              </w:rPr>
              <w:t>-</w:t>
            </w:r>
            <w:r w:rsidRPr="00A528BF">
              <w:rPr>
                <w:rFonts w:ascii="Arial" w:hAnsi="Arial" w:cs="Arial"/>
                <w:color w:val="000000"/>
                <w:shd w:val="clear" w:color="auto" w:fill="FFFFFF"/>
              </w:rPr>
              <w:t xml:space="preserve">term health condition. </w:t>
            </w:r>
          </w:p>
          <w:p w14:paraId="366879CC" w14:textId="77777777" w:rsidR="009F3F3A" w:rsidRPr="00A528BF" w:rsidRDefault="009F3F3A" w:rsidP="00EA495D">
            <w:pPr>
              <w:rPr>
                <w:rFonts w:ascii="Arial" w:hAnsi="Arial" w:cs="Arial"/>
                <w:color w:val="000000"/>
                <w:shd w:val="clear" w:color="auto" w:fill="FFFFFF"/>
              </w:rPr>
            </w:pPr>
          </w:p>
          <w:p w14:paraId="24F19261" w14:textId="22DD2FA0" w:rsidR="009F3F3A" w:rsidRPr="00A528BF" w:rsidRDefault="000B3BA1" w:rsidP="000B3BA1">
            <w:pPr>
              <w:rPr>
                <w:rFonts w:ascii="Arial" w:hAnsi="Arial" w:cs="Arial"/>
              </w:rPr>
            </w:pPr>
            <w:r w:rsidRPr="00A528BF">
              <w:rPr>
                <w:rFonts w:ascii="Arial" w:hAnsi="Arial" w:cs="Arial"/>
              </w:rPr>
              <w:t xml:space="preserve">Read more about the HSE’s </w:t>
            </w:r>
            <w:r w:rsidR="009F3F3A" w:rsidRPr="00A528BF">
              <w:rPr>
                <w:rFonts w:ascii="Arial" w:hAnsi="Arial" w:cs="Arial"/>
              </w:rPr>
              <w:t xml:space="preserve">commitment to </w:t>
            </w:r>
            <w:hyperlink r:id="rId11" w:history="1">
              <w:r w:rsidR="009F3F3A" w:rsidRPr="00A528BF">
                <w:rPr>
                  <w:rStyle w:val="Hyperlink"/>
                  <w:rFonts w:ascii="Arial" w:hAnsi="Arial" w:cs="Arial"/>
                </w:rPr>
                <w:t>Diversity, Equality and Inclusion</w:t>
              </w:r>
            </w:hyperlink>
            <w:r w:rsidR="009F3F3A" w:rsidRPr="00A528BF">
              <w:rPr>
                <w:rFonts w:ascii="Arial" w:hAnsi="Arial" w:cs="Arial"/>
              </w:rPr>
              <w:t xml:space="preserve"> </w:t>
            </w:r>
          </w:p>
          <w:p w14:paraId="611557CE" w14:textId="280D653D" w:rsidR="000B3BA1" w:rsidRPr="00A528BF" w:rsidRDefault="000B3BA1" w:rsidP="000B3BA1">
            <w:pPr>
              <w:rPr>
                <w:rFonts w:ascii="Arial" w:hAnsi="Arial" w:cs="Arial"/>
              </w:rPr>
            </w:pPr>
          </w:p>
        </w:tc>
      </w:tr>
      <w:tr w:rsidR="00792F91" w:rsidRPr="00A528BF" w14:paraId="34206BA6" w14:textId="77777777" w:rsidTr="00F6254C">
        <w:tc>
          <w:tcPr>
            <w:tcW w:w="2364" w:type="dxa"/>
          </w:tcPr>
          <w:p w14:paraId="54E222E5" w14:textId="77777777" w:rsidR="00792F91" w:rsidRPr="00A528BF" w:rsidRDefault="00792F91" w:rsidP="00792F91">
            <w:pPr>
              <w:rPr>
                <w:rFonts w:ascii="Arial" w:hAnsi="Arial" w:cs="Arial"/>
                <w:b/>
                <w:bCs/>
              </w:rPr>
            </w:pPr>
            <w:r w:rsidRPr="00A528BF">
              <w:rPr>
                <w:rFonts w:ascii="Arial" w:hAnsi="Arial" w:cs="Arial"/>
                <w:b/>
                <w:bCs/>
              </w:rPr>
              <w:lastRenderedPageBreak/>
              <w:t>Code of Practice</w:t>
            </w:r>
          </w:p>
        </w:tc>
        <w:tc>
          <w:tcPr>
            <w:tcW w:w="8256" w:type="dxa"/>
          </w:tcPr>
          <w:p w14:paraId="02619FDC" w14:textId="77777777" w:rsidR="00792F91" w:rsidRPr="00A528BF" w:rsidRDefault="00792F91" w:rsidP="00792F91">
            <w:pPr>
              <w:rPr>
                <w:rFonts w:ascii="Arial" w:hAnsi="Arial" w:cs="Arial"/>
                <w:lang w:eastAsia="en-US"/>
              </w:rPr>
            </w:pPr>
            <w:r w:rsidRPr="00A528BF">
              <w:rPr>
                <w:rFonts w:ascii="Arial" w:hAnsi="Arial" w:cs="Arial"/>
              </w:rPr>
              <w:t>The Health Service Executive</w:t>
            </w:r>
            <w:r w:rsidRPr="00A528BF">
              <w:rPr>
                <w:rFonts w:ascii="Arial" w:hAnsi="Arial" w:cs="Arial"/>
                <w:color w:val="FF0000"/>
              </w:rPr>
              <w:t xml:space="preserve"> </w:t>
            </w:r>
            <w:r w:rsidRPr="00A528BF">
              <w:rPr>
                <w:rFonts w:ascii="Arial" w:hAnsi="Arial" w:cs="Arial"/>
              </w:rPr>
              <w:t>will run this campaign in compliance with the Code of Practice prepared by the Commission for Public Service Appointments (CPSA).</w:t>
            </w:r>
          </w:p>
          <w:p w14:paraId="763E6747" w14:textId="77777777" w:rsidR="00792F91" w:rsidRPr="00A528BF" w:rsidRDefault="00792F91" w:rsidP="00792F91">
            <w:pPr>
              <w:rPr>
                <w:rFonts w:ascii="Arial" w:hAnsi="Arial" w:cs="Arial"/>
              </w:rPr>
            </w:pPr>
          </w:p>
          <w:p w14:paraId="530CFD04" w14:textId="5EE30451" w:rsidR="00792F91" w:rsidRPr="00A528BF" w:rsidRDefault="00792F91" w:rsidP="00792F91">
            <w:pPr>
              <w:shd w:val="clear" w:color="auto" w:fill="FFFFFF"/>
              <w:spacing w:line="276" w:lineRule="auto"/>
              <w:rPr>
                <w:rFonts w:ascii="Arial" w:hAnsi="Arial" w:cs="Arial"/>
                <w:color w:val="333333"/>
                <w:lang w:eastAsia="en-IE"/>
              </w:rPr>
            </w:pPr>
            <w:r w:rsidRPr="00A528BF">
              <w:rPr>
                <w:rFonts w:ascii="Arial" w:hAnsi="Arial" w:cs="Arial"/>
              </w:rPr>
              <w:t xml:space="preserve">The CPSA is responsible for </w:t>
            </w:r>
            <w:r w:rsidRPr="00A528BF">
              <w:rPr>
                <w:rFonts w:ascii="Arial" w:hAnsi="Arial" w:cs="Arial"/>
                <w:color w:val="333333"/>
                <w:lang w:eastAsia="en-IE"/>
              </w:rPr>
              <w:t xml:space="preserve">establishing the principles </w:t>
            </w:r>
            <w:r w:rsidR="00413395" w:rsidRPr="00A528BF">
              <w:rPr>
                <w:rFonts w:ascii="Arial" w:hAnsi="Arial" w:cs="Arial"/>
                <w:color w:val="333333"/>
                <w:lang w:eastAsia="en-IE"/>
              </w:rPr>
              <w:t>to</w:t>
            </w:r>
            <w:r w:rsidRPr="00A528BF">
              <w:rPr>
                <w:rFonts w:ascii="Arial" w:hAnsi="Arial" w:cs="Arial"/>
                <w:color w:val="333333"/>
                <w:lang w:eastAsia="en-IE"/>
              </w:rPr>
              <w:t xml:space="preserve"> be followed when making an appointment. These are set out in the CPSA Code of Practice. The Code outlines the standards </w:t>
            </w:r>
            <w:r w:rsidR="00413395" w:rsidRPr="00A528BF">
              <w:rPr>
                <w:rFonts w:ascii="Arial" w:hAnsi="Arial" w:cs="Arial"/>
                <w:color w:val="333333"/>
                <w:lang w:eastAsia="en-IE"/>
              </w:rPr>
              <w:t>to</w:t>
            </w:r>
            <w:r w:rsidRPr="00A528B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A528BF" w:rsidRDefault="00792F91" w:rsidP="00792F91">
            <w:pPr>
              <w:ind w:firstLine="720"/>
              <w:rPr>
                <w:rFonts w:ascii="Arial" w:hAnsi="Arial" w:cs="Arial"/>
              </w:rPr>
            </w:pPr>
          </w:p>
          <w:p w14:paraId="7BD7C8A0" w14:textId="5C891930" w:rsidR="00792F91" w:rsidRPr="00A528BF" w:rsidRDefault="000B3BA1" w:rsidP="00792F91">
            <w:pPr>
              <w:rPr>
                <w:rFonts w:ascii="Arial" w:hAnsi="Arial" w:cs="Arial"/>
                <w:lang w:eastAsia="en-US"/>
              </w:rPr>
            </w:pPr>
            <w:r w:rsidRPr="00A528BF">
              <w:rPr>
                <w:rFonts w:ascii="Arial" w:hAnsi="Arial" w:cs="Arial"/>
              </w:rPr>
              <w:t xml:space="preserve">Read the </w:t>
            </w:r>
            <w:hyperlink r:id="rId12" w:history="1">
              <w:r w:rsidR="00792F91" w:rsidRPr="00A528BF">
                <w:rPr>
                  <w:rStyle w:val="Hyperlink"/>
                  <w:rFonts w:ascii="Arial" w:hAnsi="Arial" w:cs="Arial"/>
                </w:rPr>
                <w:t>CPSA Code of Practice</w:t>
              </w:r>
            </w:hyperlink>
            <w:r w:rsidRPr="00A528BF">
              <w:rPr>
                <w:rFonts w:ascii="Arial" w:hAnsi="Arial" w:cs="Arial"/>
              </w:rPr>
              <w:t xml:space="preserve">. </w:t>
            </w:r>
          </w:p>
          <w:p w14:paraId="20388A5A" w14:textId="77777777" w:rsidR="00792F91" w:rsidRPr="00A528BF" w:rsidRDefault="00792F91" w:rsidP="00792F91">
            <w:pPr>
              <w:rPr>
                <w:rFonts w:ascii="Arial" w:hAnsi="Arial" w:cs="Arial"/>
              </w:rPr>
            </w:pPr>
          </w:p>
        </w:tc>
      </w:tr>
      <w:tr w:rsidR="00792F91" w:rsidRPr="00A528BF" w14:paraId="78E52213" w14:textId="77777777" w:rsidTr="00F6254C">
        <w:tc>
          <w:tcPr>
            <w:tcW w:w="10620" w:type="dxa"/>
            <w:gridSpan w:val="2"/>
          </w:tcPr>
          <w:p w14:paraId="5ACE87AF" w14:textId="732BFDAB" w:rsidR="00792F91" w:rsidRPr="00A528BF" w:rsidRDefault="00792F91" w:rsidP="00792F91">
            <w:pPr>
              <w:rPr>
                <w:rFonts w:ascii="Arial" w:hAnsi="Arial" w:cs="Arial"/>
              </w:rPr>
            </w:pPr>
            <w:r w:rsidRPr="00A528BF">
              <w:rPr>
                <w:rFonts w:ascii="Arial" w:hAnsi="Arial" w:cs="Arial"/>
              </w:rPr>
              <w:t xml:space="preserve">The reform programme outlined for the </w:t>
            </w:r>
            <w:r w:rsidR="000B3BA1" w:rsidRPr="00A528BF">
              <w:rPr>
                <w:rFonts w:ascii="Arial" w:hAnsi="Arial" w:cs="Arial"/>
              </w:rPr>
              <w:t>h</w:t>
            </w:r>
            <w:r w:rsidRPr="00A528BF">
              <w:rPr>
                <w:rFonts w:ascii="Arial" w:hAnsi="Arial" w:cs="Arial"/>
              </w:rPr>
              <w:t xml:space="preserve">ealth </w:t>
            </w:r>
            <w:r w:rsidR="000B3BA1" w:rsidRPr="00A528BF">
              <w:rPr>
                <w:rFonts w:ascii="Arial" w:hAnsi="Arial" w:cs="Arial"/>
              </w:rPr>
              <w:t>s</w:t>
            </w:r>
            <w:r w:rsidRPr="00A528BF">
              <w:rPr>
                <w:rFonts w:ascii="Arial" w:hAnsi="Arial" w:cs="Arial"/>
              </w:rPr>
              <w:t>ervices may impact on this role</w:t>
            </w:r>
            <w:r w:rsidR="000B3BA1" w:rsidRPr="00A528BF">
              <w:rPr>
                <w:rFonts w:ascii="Arial" w:hAnsi="Arial" w:cs="Arial"/>
              </w:rPr>
              <w:t>,</w:t>
            </w:r>
            <w:r w:rsidRPr="00A528BF">
              <w:rPr>
                <w:rFonts w:ascii="Arial" w:hAnsi="Arial" w:cs="Arial"/>
              </w:rPr>
              <w:t xml:space="preserve"> and as structures change the Job Specification may be reviewed.</w:t>
            </w:r>
          </w:p>
          <w:p w14:paraId="4038303F" w14:textId="77777777" w:rsidR="00792F91" w:rsidRPr="00A528BF" w:rsidRDefault="00792F91" w:rsidP="00792F91">
            <w:pPr>
              <w:rPr>
                <w:rFonts w:ascii="Arial" w:hAnsi="Arial" w:cs="Arial"/>
              </w:rPr>
            </w:pPr>
          </w:p>
          <w:p w14:paraId="469FBB66" w14:textId="77777777" w:rsidR="00792F91" w:rsidRPr="00A528BF" w:rsidRDefault="00792F91" w:rsidP="00792F91">
            <w:pPr>
              <w:rPr>
                <w:rFonts w:ascii="Arial" w:hAnsi="Arial" w:cs="Arial"/>
              </w:rPr>
            </w:pPr>
            <w:r w:rsidRPr="00A528BF">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A528BF" w:rsidRDefault="0068735E" w:rsidP="009F3F3A">
      <w:pPr>
        <w:spacing w:after="200" w:line="276" w:lineRule="auto"/>
        <w:jc w:val="center"/>
        <w:rPr>
          <w:rFonts w:ascii="Arial" w:hAnsi="Arial" w:cs="Arial"/>
          <w:b/>
          <w:color w:val="000099"/>
        </w:rPr>
      </w:pPr>
    </w:p>
    <w:p w14:paraId="03420FC5" w14:textId="77777777" w:rsidR="0068735E" w:rsidRPr="00A528BF" w:rsidRDefault="0068735E">
      <w:pPr>
        <w:spacing w:after="200" w:line="276" w:lineRule="auto"/>
        <w:rPr>
          <w:rFonts w:ascii="Arial" w:hAnsi="Arial" w:cs="Arial"/>
          <w:b/>
          <w:color w:val="000099"/>
        </w:rPr>
      </w:pPr>
      <w:r w:rsidRPr="00A528BF">
        <w:rPr>
          <w:rFonts w:ascii="Arial" w:hAnsi="Arial" w:cs="Arial"/>
          <w:b/>
          <w:color w:val="000099"/>
        </w:rPr>
        <w:br w:type="page"/>
      </w:r>
    </w:p>
    <w:p w14:paraId="5999F43F" w14:textId="023BFF70" w:rsidR="002756A1" w:rsidRPr="00A528BF" w:rsidRDefault="002756A1" w:rsidP="002756A1">
      <w:pPr>
        <w:pStyle w:val="Heading7"/>
        <w:ind w:left="2574" w:hanging="1134"/>
        <w:jc w:val="left"/>
        <w:rPr>
          <w:color w:val="000000" w:themeColor="text1"/>
        </w:rPr>
      </w:pPr>
      <w:r>
        <w:rPr>
          <w:color w:val="000000" w:themeColor="text1"/>
          <w:sz w:val="20"/>
        </w:rPr>
        <w:lastRenderedPageBreak/>
        <w:tab/>
      </w:r>
      <w:r w:rsidRPr="00A528BF">
        <w:rPr>
          <w:color w:val="000000" w:themeColor="text1"/>
          <w:sz w:val="20"/>
        </w:rPr>
        <w:t>Medical Scientist, Staff Grade (Haematology</w:t>
      </w:r>
      <w:r w:rsidRPr="00A528BF">
        <w:rPr>
          <w:color w:val="000000" w:themeColor="text1"/>
        </w:rPr>
        <w:t>)</w:t>
      </w:r>
    </w:p>
    <w:p w14:paraId="477B8795" w14:textId="77777777" w:rsidR="00543F98" w:rsidRPr="00A528BF" w:rsidRDefault="00543F98" w:rsidP="002756A1">
      <w:pPr>
        <w:ind w:left="2160" w:firstLine="414"/>
        <w:rPr>
          <w:rFonts w:ascii="Arial" w:hAnsi="Arial" w:cs="Arial"/>
          <w:b/>
        </w:rPr>
      </w:pPr>
      <w:r w:rsidRPr="00A528BF">
        <w:rPr>
          <w:rFonts w:ascii="Arial" w:hAnsi="Arial" w:cs="Arial"/>
          <w:b/>
        </w:rPr>
        <w:t>Terms and Conditions of Employment</w:t>
      </w:r>
    </w:p>
    <w:p w14:paraId="690D2748" w14:textId="77777777" w:rsidR="00543F98" w:rsidRPr="00A528BF"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A528BF" w14:paraId="648DD409" w14:textId="77777777" w:rsidTr="00AC0D37">
        <w:tc>
          <w:tcPr>
            <w:tcW w:w="2523" w:type="dxa"/>
          </w:tcPr>
          <w:p w14:paraId="38A8F24A" w14:textId="77777777" w:rsidR="00543F98" w:rsidRPr="00A528BF" w:rsidRDefault="00543F98" w:rsidP="005F595E">
            <w:pPr>
              <w:jc w:val="both"/>
              <w:rPr>
                <w:rFonts w:ascii="Arial" w:hAnsi="Arial" w:cs="Arial"/>
                <w:b/>
                <w:bCs/>
              </w:rPr>
            </w:pPr>
            <w:r w:rsidRPr="00A528BF">
              <w:rPr>
                <w:rFonts w:ascii="Arial" w:hAnsi="Arial" w:cs="Arial"/>
                <w:b/>
                <w:bCs/>
              </w:rPr>
              <w:t xml:space="preserve">Tenure </w:t>
            </w:r>
          </w:p>
        </w:tc>
        <w:tc>
          <w:tcPr>
            <w:tcW w:w="8109" w:type="dxa"/>
          </w:tcPr>
          <w:p w14:paraId="4463C165" w14:textId="5EA473C4" w:rsidR="00543F98" w:rsidRPr="00A528BF" w:rsidRDefault="00543F98" w:rsidP="005F595E">
            <w:pPr>
              <w:tabs>
                <w:tab w:val="left" w:pos="-720"/>
                <w:tab w:val="left" w:pos="0"/>
                <w:tab w:val="left" w:pos="720"/>
              </w:tabs>
              <w:suppressAutoHyphens/>
              <w:jc w:val="both"/>
              <w:rPr>
                <w:rFonts w:ascii="Arial" w:hAnsi="Arial" w:cs="Arial"/>
                <w:spacing w:val="-3"/>
              </w:rPr>
            </w:pPr>
            <w:r w:rsidRPr="00A528BF">
              <w:rPr>
                <w:rFonts w:ascii="Arial" w:hAnsi="Arial" w:cs="Arial"/>
                <w:spacing w:val="-3"/>
              </w:rPr>
              <w:t xml:space="preserve">The current vacancy </w:t>
            </w:r>
            <w:r w:rsidRPr="00107760">
              <w:rPr>
                <w:rFonts w:ascii="Arial" w:hAnsi="Arial" w:cs="Arial"/>
                <w:spacing w:val="-3"/>
              </w:rPr>
              <w:t xml:space="preserve">available is </w:t>
            </w:r>
            <w:r w:rsidRPr="00107760">
              <w:rPr>
                <w:rFonts w:ascii="Arial" w:hAnsi="Arial" w:cs="Arial"/>
                <w:b/>
                <w:spacing w:val="-3"/>
              </w:rPr>
              <w:t>permanent</w:t>
            </w:r>
            <w:r w:rsidR="00107760" w:rsidRPr="00107760">
              <w:rPr>
                <w:rFonts w:ascii="Arial" w:hAnsi="Arial" w:cs="Arial"/>
                <w:bCs/>
                <w:spacing w:val="-3"/>
              </w:rPr>
              <w:t xml:space="preserve"> </w:t>
            </w:r>
            <w:r w:rsidRPr="00107760">
              <w:rPr>
                <w:rFonts w:ascii="Arial" w:hAnsi="Arial" w:cs="Arial"/>
                <w:spacing w:val="-3"/>
              </w:rPr>
              <w:t xml:space="preserve">and </w:t>
            </w:r>
            <w:r w:rsidRPr="00107760">
              <w:rPr>
                <w:rFonts w:ascii="Arial" w:hAnsi="Arial" w:cs="Arial"/>
                <w:b/>
                <w:spacing w:val="-3"/>
              </w:rPr>
              <w:t>whole time</w:t>
            </w:r>
            <w:r w:rsidR="00107760" w:rsidRPr="00107760">
              <w:rPr>
                <w:rFonts w:ascii="Arial" w:hAnsi="Arial" w:cs="Arial"/>
                <w:b/>
                <w:spacing w:val="-3"/>
              </w:rPr>
              <w:t>.</w:t>
            </w:r>
            <w:r w:rsidRPr="00107760">
              <w:rPr>
                <w:rFonts w:ascii="Arial" w:hAnsi="Arial" w:cs="Arial"/>
                <w:spacing w:val="-3"/>
              </w:rPr>
              <w:t xml:space="preserve"> </w:t>
            </w:r>
          </w:p>
          <w:p w14:paraId="41FF2897" w14:textId="77777777" w:rsidR="00543F98" w:rsidRPr="00A528BF"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A528BF" w:rsidRDefault="00543F98" w:rsidP="005F595E">
            <w:pPr>
              <w:tabs>
                <w:tab w:val="left" w:pos="-720"/>
                <w:tab w:val="left" w:pos="0"/>
                <w:tab w:val="left" w:pos="720"/>
              </w:tabs>
              <w:suppressAutoHyphens/>
              <w:jc w:val="both"/>
              <w:rPr>
                <w:rFonts w:ascii="Arial" w:hAnsi="Arial" w:cs="Arial"/>
                <w:spacing w:val="-3"/>
              </w:rPr>
            </w:pPr>
            <w:r w:rsidRPr="00A528B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A528BF"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A528BF" w:rsidRDefault="00543F98" w:rsidP="005F595E">
            <w:pPr>
              <w:tabs>
                <w:tab w:val="left" w:pos="-720"/>
                <w:tab w:val="left" w:pos="0"/>
                <w:tab w:val="left" w:pos="720"/>
              </w:tabs>
              <w:suppressAutoHyphens/>
              <w:jc w:val="both"/>
              <w:rPr>
                <w:rFonts w:ascii="Arial" w:hAnsi="Arial" w:cs="Arial"/>
                <w:spacing w:val="-3"/>
              </w:rPr>
            </w:pPr>
            <w:r w:rsidRPr="00A528BF">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A528BF" w:rsidRDefault="00543F98" w:rsidP="005F595E">
            <w:pPr>
              <w:tabs>
                <w:tab w:val="left" w:pos="-720"/>
                <w:tab w:val="left" w:pos="0"/>
                <w:tab w:val="left" w:pos="720"/>
              </w:tabs>
              <w:suppressAutoHyphens/>
              <w:jc w:val="both"/>
              <w:rPr>
                <w:rFonts w:ascii="Arial" w:hAnsi="Arial" w:cs="Arial"/>
                <w:spacing w:val="-3"/>
              </w:rPr>
            </w:pPr>
          </w:p>
        </w:tc>
      </w:tr>
      <w:tr w:rsidR="00543F98" w:rsidRPr="00A528BF" w14:paraId="3F765092" w14:textId="77777777" w:rsidTr="00AC0D37">
        <w:tc>
          <w:tcPr>
            <w:tcW w:w="2523" w:type="dxa"/>
          </w:tcPr>
          <w:p w14:paraId="0FB817B0" w14:textId="77777777" w:rsidR="00543F98" w:rsidRPr="00A528BF" w:rsidRDefault="00543F98" w:rsidP="005F595E">
            <w:pPr>
              <w:jc w:val="both"/>
              <w:rPr>
                <w:rFonts w:ascii="Arial" w:hAnsi="Arial" w:cs="Arial"/>
                <w:b/>
                <w:bCs/>
              </w:rPr>
            </w:pPr>
            <w:r w:rsidRPr="00A528BF">
              <w:rPr>
                <w:rFonts w:ascii="Arial" w:hAnsi="Arial" w:cs="Arial"/>
                <w:b/>
                <w:bCs/>
              </w:rPr>
              <w:t>Working Week</w:t>
            </w:r>
          </w:p>
          <w:p w14:paraId="24717DED" w14:textId="77777777" w:rsidR="00543F98" w:rsidRPr="00A528BF" w:rsidRDefault="00543F98" w:rsidP="005F595E">
            <w:pPr>
              <w:jc w:val="both"/>
              <w:rPr>
                <w:rFonts w:ascii="Arial" w:hAnsi="Arial" w:cs="Arial"/>
                <w:b/>
                <w:bCs/>
              </w:rPr>
            </w:pPr>
          </w:p>
        </w:tc>
        <w:tc>
          <w:tcPr>
            <w:tcW w:w="8109" w:type="dxa"/>
          </w:tcPr>
          <w:p w14:paraId="44AC9C6F" w14:textId="76EAFF4C" w:rsidR="00ED5846" w:rsidRPr="00A528BF" w:rsidRDefault="00ED5846" w:rsidP="00ED5846">
            <w:pPr>
              <w:pStyle w:val="paragraph"/>
              <w:spacing w:before="0" w:beforeAutospacing="0" w:after="0" w:afterAutospacing="0"/>
              <w:textAlignment w:val="baseline"/>
              <w:rPr>
                <w:rFonts w:ascii="Arial" w:hAnsi="Arial" w:cs="Arial"/>
                <w:sz w:val="20"/>
                <w:szCs w:val="20"/>
                <w:lang w:val="en-GB"/>
              </w:rPr>
            </w:pPr>
            <w:r w:rsidRPr="00A528BF">
              <w:rPr>
                <w:rStyle w:val="normaltextrun"/>
                <w:rFonts w:ascii="Arial" w:hAnsi="Arial" w:cs="Arial"/>
                <w:sz w:val="20"/>
                <w:szCs w:val="20"/>
                <w:lang w:val="en-GB"/>
              </w:rPr>
              <w:t xml:space="preserve">The standard weekly working </w:t>
            </w:r>
            <w:r w:rsidRPr="00A528BF">
              <w:rPr>
                <w:rStyle w:val="findhit"/>
                <w:rFonts w:ascii="Arial" w:hAnsi="Arial" w:cs="Arial"/>
                <w:sz w:val="20"/>
                <w:szCs w:val="20"/>
                <w:lang w:val="en-GB"/>
              </w:rPr>
              <w:t>hours</w:t>
            </w:r>
            <w:r w:rsidRPr="00A528BF">
              <w:rPr>
                <w:rStyle w:val="normaltextrun"/>
                <w:rFonts w:ascii="Arial" w:hAnsi="Arial" w:cs="Arial"/>
                <w:sz w:val="20"/>
                <w:szCs w:val="20"/>
                <w:lang w:val="en-GB"/>
              </w:rPr>
              <w:t xml:space="preserve"> of attendance for your grade are </w:t>
            </w:r>
            <w:r w:rsidR="00107760">
              <w:rPr>
                <w:rStyle w:val="normaltextrun"/>
                <w:rFonts w:ascii="Arial" w:hAnsi="Arial" w:cs="Arial"/>
                <w:sz w:val="20"/>
                <w:szCs w:val="20"/>
                <w:lang w:val="en-GB"/>
              </w:rPr>
              <w:t>35</w:t>
            </w:r>
            <w:r w:rsidRPr="00A528BF">
              <w:rPr>
                <w:rStyle w:val="normaltextrun"/>
                <w:rFonts w:ascii="Arial" w:hAnsi="Arial" w:cs="Arial"/>
                <w:sz w:val="20"/>
                <w:szCs w:val="20"/>
                <w:lang w:val="en-GB"/>
              </w:rPr>
              <w:t xml:space="preserve"> </w:t>
            </w:r>
            <w:r w:rsidRPr="00A528BF">
              <w:rPr>
                <w:rStyle w:val="findhit"/>
                <w:rFonts w:ascii="Arial" w:hAnsi="Arial" w:cs="Arial"/>
                <w:sz w:val="20"/>
                <w:szCs w:val="20"/>
                <w:lang w:val="en-GB"/>
              </w:rPr>
              <w:t>hours</w:t>
            </w:r>
            <w:r w:rsidRPr="00A528BF">
              <w:rPr>
                <w:rStyle w:val="normaltextrun"/>
                <w:rFonts w:ascii="Arial" w:hAnsi="Arial" w:cs="Arial"/>
                <w:sz w:val="20"/>
                <w:szCs w:val="20"/>
                <w:lang w:val="en-GB"/>
              </w:rPr>
              <w:t xml:space="preserve"> per week. Your normal weekly working </w:t>
            </w:r>
            <w:r w:rsidRPr="00A528BF">
              <w:rPr>
                <w:rStyle w:val="findhit"/>
                <w:rFonts w:ascii="Arial" w:hAnsi="Arial" w:cs="Arial"/>
                <w:sz w:val="20"/>
                <w:szCs w:val="20"/>
                <w:lang w:val="en-GB"/>
              </w:rPr>
              <w:t>hours</w:t>
            </w:r>
            <w:r w:rsidRPr="00A528BF">
              <w:rPr>
                <w:rStyle w:val="normaltextrun"/>
                <w:rFonts w:ascii="Arial" w:hAnsi="Arial" w:cs="Arial"/>
                <w:sz w:val="20"/>
                <w:szCs w:val="20"/>
                <w:lang w:val="en-GB"/>
              </w:rPr>
              <w:t xml:space="preserve"> are </w:t>
            </w:r>
            <w:r w:rsidR="00107760">
              <w:rPr>
                <w:rStyle w:val="normaltextrun"/>
                <w:rFonts w:ascii="Arial" w:hAnsi="Arial" w:cs="Arial"/>
                <w:sz w:val="20"/>
                <w:szCs w:val="20"/>
                <w:lang w:val="en-GB"/>
              </w:rPr>
              <w:t>35</w:t>
            </w:r>
            <w:r w:rsidRPr="00A528BF">
              <w:rPr>
                <w:rStyle w:val="normaltextrun"/>
                <w:rFonts w:ascii="Arial" w:hAnsi="Arial" w:cs="Arial"/>
                <w:sz w:val="20"/>
                <w:szCs w:val="20"/>
                <w:lang w:val="en-GB"/>
              </w:rPr>
              <w:t xml:space="preserve"> </w:t>
            </w:r>
            <w:r w:rsidRPr="00A528BF">
              <w:rPr>
                <w:rStyle w:val="findhit"/>
                <w:rFonts w:ascii="Arial" w:hAnsi="Arial" w:cs="Arial"/>
                <w:sz w:val="20"/>
                <w:szCs w:val="20"/>
                <w:lang w:val="en-GB"/>
              </w:rPr>
              <w:t>hours</w:t>
            </w:r>
            <w:r w:rsidRPr="00A528BF">
              <w:rPr>
                <w:rStyle w:val="normaltextrun"/>
                <w:rFonts w:ascii="Arial" w:hAnsi="Arial" w:cs="Arial"/>
                <w:sz w:val="20"/>
                <w:szCs w:val="20"/>
                <w:lang w:val="en-GB"/>
              </w:rPr>
              <w:t xml:space="preserve">. Contracted </w:t>
            </w:r>
            <w:r w:rsidRPr="00A528BF">
              <w:rPr>
                <w:rStyle w:val="findhit"/>
                <w:rFonts w:ascii="Arial" w:hAnsi="Arial" w:cs="Arial"/>
                <w:sz w:val="20"/>
                <w:szCs w:val="20"/>
                <w:lang w:val="en-GB"/>
              </w:rPr>
              <w:t>hours</w:t>
            </w:r>
            <w:r w:rsidRPr="00A528BF">
              <w:rPr>
                <w:rStyle w:val="normaltextrun"/>
                <w:rFonts w:ascii="Arial" w:hAnsi="Arial" w:cs="Arial"/>
                <w:sz w:val="20"/>
                <w:szCs w:val="20"/>
                <w:lang w:val="en-GB"/>
              </w:rPr>
              <w:t xml:space="preserve"> that are less than the standard weekly working </w:t>
            </w:r>
            <w:r w:rsidRPr="00A528BF">
              <w:rPr>
                <w:rStyle w:val="findhit"/>
                <w:rFonts w:ascii="Arial" w:hAnsi="Arial" w:cs="Arial"/>
                <w:sz w:val="20"/>
                <w:szCs w:val="20"/>
                <w:lang w:val="en-GB"/>
              </w:rPr>
              <w:t>hours</w:t>
            </w:r>
            <w:r w:rsidRPr="00A528BF">
              <w:rPr>
                <w:rStyle w:val="normaltextrun"/>
                <w:rFonts w:ascii="Arial" w:hAnsi="Arial" w:cs="Arial"/>
                <w:sz w:val="20"/>
                <w:szCs w:val="20"/>
                <w:lang w:val="en-GB"/>
              </w:rPr>
              <w:t xml:space="preserve"> for your grade will be paid pro rata to the full time equivalent.</w:t>
            </w:r>
          </w:p>
          <w:p w14:paraId="2CFA38B9" w14:textId="086DAF46" w:rsidR="00ED5846" w:rsidRPr="00A528BF" w:rsidRDefault="00ED5846" w:rsidP="00ED5846">
            <w:pPr>
              <w:pStyle w:val="paragraph"/>
              <w:spacing w:before="0" w:beforeAutospacing="0" w:after="0" w:afterAutospacing="0"/>
              <w:textAlignment w:val="baseline"/>
              <w:rPr>
                <w:rFonts w:ascii="Arial" w:hAnsi="Arial" w:cs="Arial"/>
                <w:sz w:val="20"/>
                <w:szCs w:val="20"/>
                <w:lang w:val="en-GB"/>
              </w:rPr>
            </w:pPr>
          </w:p>
          <w:p w14:paraId="165EE85A" w14:textId="145E6D1E" w:rsidR="00ED5846" w:rsidRPr="00A528BF" w:rsidRDefault="00ED5846" w:rsidP="00ED5846">
            <w:pPr>
              <w:pStyle w:val="paragraph"/>
              <w:spacing w:before="0" w:beforeAutospacing="0" w:after="0" w:afterAutospacing="0"/>
              <w:textAlignment w:val="baseline"/>
              <w:rPr>
                <w:rFonts w:ascii="Arial" w:hAnsi="Arial" w:cs="Arial"/>
                <w:sz w:val="20"/>
                <w:szCs w:val="20"/>
                <w:lang w:val="en-GB"/>
              </w:rPr>
            </w:pPr>
            <w:r w:rsidRPr="00A528BF">
              <w:rPr>
                <w:rStyle w:val="normaltextrun"/>
                <w:rFonts w:ascii="Arial" w:hAnsi="Arial" w:cs="Arial"/>
                <w:sz w:val="20"/>
                <w:szCs w:val="20"/>
                <w:lang w:val="en-GB"/>
              </w:rPr>
              <w:t xml:space="preserve">You are required to work agreed roster/on-call arrangements advised by your Reporting Manager. Your contracted </w:t>
            </w:r>
            <w:r w:rsidRPr="00A528BF">
              <w:rPr>
                <w:rStyle w:val="findhit"/>
                <w:rFonts w:ascii="Arial" w:hAnsi="Arial" w:cs="Arial"/>
                <w:sz w:val="20"/>
                <w:szCs w:val="20"/>
                <w:lang w:val="en-GB"/>
              </w:rPr>
              <w:t>hours</w:t>
            </w:r>
            <w:r w:rsidRPr="00A528BF">
              <w:rPr>
                <w:rStyle w:val="normaltextrun"/>
                <w:rFonts w:ascii="Arial" w:hAnsi="Arial" w:cs="Arial"/>
                <w:sz w:val="20"/>
                <w:szCs w:val="20"/>
                <w:lang w:val="en-GB"/>
              </w:rPr>
              <w:t xml:space="preserve"> are liable to change between the </w:t>
            </w:r>
            <w:r w:rsidRPr="00A528BF">
              <w:rPr>
                <w:rStyle w:val="findhit"/>
                <w:rFonts w:ascii="Arial" w:hAnsi="Arial" w:cs="Arial"/>
                <w:sz w:val="20"/>
                <w:szCs w:val="20"/>
                <w:lang w:val="en-GB"/>
              </w:rPr>
              <w:t>hours</w:t>
            </w:r>
            <w:r w:rsidRPr="00A528BF">
              <w:rPr>
                <w:rStyle w:val="normaltextrun"/>
                <w:rFonts w:ascii="Arial" w:hAnsi="Arial" w:cs="Arial"/>
                <w:sz w:val="20"/>
                <w:szCs w:val="20"/>
                <w:lang w:val="en-GB"/>
              </w:rPr>
              <w:t xml:space="preserve"> of 8.00am and 8.00pm over seven days to meet the requirements for extended day services in accordance with the terms of collective agreements and HSE Circulars.</w:t>
            </w:r>
          </w:p>
          <w:p w14:paraId="68311EC5" w14:textId="12B985D8" w:rsidR="001E592B" w:rsidRPr="00A528BF" w:rsidRDefault="001E592B" w:rsidP="005F595E">
            <w:pPr>
              <w:jc w:val="both"/>
              <w:rPr>
                <w:rFonts w:ascii="Arial" w:hAnsi="Arial" w:cs="Arial"/>
              </w:rPr>
            </w:pPr>
          </w:p>
        </w:tc>
      </w:tr>
      <w:tr w:rsidR="00543F98" w:rsidRPr="00A528BF" w14:paraId="026D2AAA" w14:textId="77777777" w:rsidTr="00AC0D37">
        <w:tc>
          <w:tcPr>
            <w:tcW w:w="2523" w:type="dxa"/>
          </w:tcPr>
          <w:p w14:paraId="38FDC52F" w14:textId="77777777" w:rsidR="00543F98" w:rsidRPr="00A528BF" w:rsidRDefault="00543F98" w:rsidP="005F595E">
            <w:pPr>
              <w:jc w:val="both"/>
              <w:rPr>
                <w:rFonts w:ascii="Arial" w:hAnsi="Arial" w:cs="Arial"/>
                <w:b/>
                <w:bCs/>
              </w:rPr>
            </w:pPr>
            <w:r w:rsidRPr="00A528BF">
              <w:rPr>
                <w:rFonts w:ascii="Arial" w:hAnsi="Arial" w:cs="Arial"/>
                <w:b/>
                <w:bCs/>
              </w:rPr>
              <w:t>Annual Leave</w:t>
            </w:r>
          </w:p>
        </w:tc>
        <w:tc>
          <w:tcPr>
            <w:tcW w:w="8109" w:type="dxa"/>
          </w:tcPr>
          <w:p w14:paraId="7A82753C" w14:textId="77777777" w:rsidR="00543F98" w:rsidRPr="00A528BF" w:rsidRDefault="000010EE" w:rsidP="005F595E">
            <w:pPr>
              <w:rPr>
                <w:rFonts w:ascii="Arial" w:hAnsi="Arial" w:cs="Arial"/>
              </w:rPr>
            </w:pPr>
            <w:r w:rsidRPr="00A528BF">
              <w:rPr>
                <w:rFonts w:ascii="Helv" w:eastAsiaTheme="minorHAnsi" w:hAnsi="Helv" w:cs="Helv"/>
                <w:color w:val="000000"/>
                <w:lang w:eastAsia="en-US"/>
              </w:rPr>
              <w:t xml:space="preserve">The annual leave associated with the post will be confirmed at </w:t>
            </w:r>
            <w:r w:rsidR="0023552F" w:rsidRPr="00A528BF">
              <w:rPr>
                <w:rFonts w:ascii="Helv" w:eastAsiaTheme="minorHAnsi" w:hAnsi="Helv" w:cs="Helv"/>
                <w:color w:val="000000"/>
                <w:lang w:eastAsia="en-US"/>
              </w:rPr>
              <w:t>C</w:t>
            </w:r>
            <w:r w:rsidRPr="00A528BF">
              <w:rPr>
                <w:rFonts w:ascii="Helv" w:eastAsiaTheme="minorHAnsi" w:hAnsi="Helv" w:cs="Helv"/>
                <w:color w:val="000000"/>
                <w:lang w:eastAsia="en-US"/>
              </w:rPr>
              <w:t>ontracting stage</w:t>
            </w:r>
            <w:r w:rsidR="00543F98" w:rsidRPr="00A528BF">
              <w:rPr>
                <w:rFonts w:ascii="Arial" w:hAnsi="Arial" w:cs="Arial"/>
              </w:rPr>
              <w:t>.</w:t>
            </w:r>
          </w:p>
          <w:p w14:paraId="79D884D7" w14:textId="77777777" w:rsidR="00543F98" w:rsidRPr="00A528BF" w:rsidRDefault="00543F98" w:rsidP="005F595E">
            <w:pPr>
              <w:jc w:val="both"/>
              <w:rPr>
                <w:rFonts w:ascii="Arial" w:hAnsi="Arial" w:cs="Arial"/>
              </w:rPr>
            </w:pPr>
          </w:p>
        </w:tc>
      </w:tr>
      <w:tr w:rsidR="00543F98" w:rsidRPr="00A528BF" w14:paraId="01F7D1BF" w14:textId="77777777" w:rsidTr="00AC0D37">
        <w:tc>
          <w:tcPr>
            <w:tcW w:w="2523" w:type="dxa"/>
          </w:tcPr>
          <w:p w14:paraId="310A674B" w14:textId="77777777" w:rsidR="00543F98" w:rsidRPr="00A528BF" w:rsidRDefault="00543F98" w:rsidP="005F595E">
            <w:pPr>
              <w:jc w:val="both"/>
              <w:rPr>
                <w:rFonts w:ascii="Arial" w:hAnsi="Arial" w:cs="Arial"/>
                <w:b/>
                <w:bCs/>
              </w:rPr>
            </w:pPr>
            <w:r w:rsidRPr="00A528BF">
              <w:rPr>
                <w:rFonts w:ascii="Arial" w:hAnsi="Arial" w:cs="Arial"/>
                <w:b/>
                <w:bCs/>
              </w:rPr>
              <w:t>Superannuation</w:t>
            </w:r>
          </w:p>
          <w:p w14:paraId="7729702D" w14:textId="77777777" w:rsidR="00543F98" w:rsidRPr="00A528BF" w:rsidRDefault="00543F98" w:rsidP="005F595E">
            <w:pPr>
              <w:jc w:val="both"/>
              <w:rPr>
                <w:rFonts w:ascii="Arial" w:hAnsi="Arial" w:cs="Arial"/>
                <w:b/>
                <w:bCs/>
              </w:rPr>
            </w:pPr>
          </w:p>
          <w:p w14:paraId="0BC16D94" w14:textId="77777777" w:rsidR="00543F98" w:rsidRPr="00A528BF" w:rsidRDefault="00543F98" w:rsidP="005F595E">
            <w:pPr>
              <w:jc w:val="both"/>
              <w:rPr>
                <w:rFonts w:ascii="Arial" w:hAnsi="Arial" w:cs="Arial"/>
                <w:b/>
                <w:bCs/>
              </w:rPr>
            </w:pPr>
          </w:p>
        </w:tc>
        <w:tc>
          <w:tcPr>
            <w:tcW w:w="8109" w:type="dxa"/>
          </w:tcPr>
          <w:p w14:paraId="79E7E9AD" w14:textId="77777777" w:rsidR="00543F98" w:rsidRPr="00A528BF" w:rsidRDefault="00543F98" w:rsidP="005F595E">
            <w:pPr>
              <w:jc w:val="both"/>
              <w:rPr>
                <w:rFonts w:ascii="Arial" w:hAnsi="Arial" w:cs="Arial"/>
              </w:rPr>
            </w:pPr>
            <w:r w:rsidRPr="00A528B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528BF">
                <w:rPr>
                  <w:rFonts w:ascii="Arial" w:hAnsi="Arial" w:cs="Arial"/>
                </w:rPr>
                <w:t>the 01</w:t>
              </w:r>
              <w:r w:rsidRPr="00A528BF">
                <w:rPr>
                  <w:rFonts w:ascii="Arial" w:hAnsi="Arial" w:cs="Arial"/>
                  <w:vertAlign w:val="superscript"/>
                </w:rPr>
                <w:t>st</w:t>
              </w:r>
              <w:r w:rsidRPr="00A528BF">
                <w:rPr>
                  <w:rFonts w:ascii="Arial" w:hAnsi="Arial" w:cs="Arial"/>
                </w:rPr>
                <w:t xml:space="preserve"> January 2005</w:t>
              </w:r>
            </w:smartTag>
            <w:r w:rsidRPr="00A528B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528BF">
                <w:rPr>
                  <w:rFonts w:ascii="Arial" w:hAnsi="Arial" w:cs="Arial"/>
                </w:rPr>
                <w:t>31</w:t>
              </w:r>
              <w:r w:rsidRPr="00A528BF">
                <w:rPr>
                  <w:rFonts w:ascii="Arial" w:hAnsi="Arial" w:cs="Arial"/>
                  <w:vertAlign w:val="superscript"/>
                </w:rPr>
                <w:t>st</w:t>
              </w:r>
              <w:r w:rsidRPr="00A528BF">
                <w:rPr>
                  <w:rFonts w:ascii="Arial" w:hAnsi="Arial" w:cs="Arial"/>
                </w:rPr>
                <w:t xml:space="preserve"> December 2004</w:t>
              </w:r>
            </w:smartTag>
          </w:p>
          <w:p w14:paraId="16958ABA" w14:textId="59B7C405" w:rsidR="001E592B" w:rsidRPr="00A528BF" w:rsidRDefault="001E592B" w:rsidP="005F595E">
            <w:pPr>
              <w:jc w:val="both"/>
              <w:rPr>
                <w:rFonts w:ascii="Arial" w:hAnsi="Arial" w:cs="Arial"/>
              </w:rPr>
            </w:pPr>
          </w:p>
        </w:tc>
      </w:tr>
      <w:tr w:rsidR="005F595E" w:rsidRPr="00A528BF" w14:paraId="565FC9D1" w14:textId="77777777" w:rsidTr="00AC0D37">
        <w:tc>
          <w:tcPr>
            <w:tcW w:w="2523" w:type="dxa"/>
          </w:tcPr>
          <w:p w14:paraId="1B364D81" w14:textId="77777777" w:rsidR="005F595E" w:rsidRPr="00A528BF" w:rsidRDefault="005F595E" w:rsidP="005F595E">
            <w:pPr>
              <w:jc w:val="both"/>
              <w:rPr>
                <w:rFonts w:ascii="Arial" w:hAnsi="Arial" w:cs="Arial"/>
                <w:b/>
                <w:bCs/>
              </w:rPr>
            </w:pPr>
            <w:r w:rsidRPr="00A528BF">
              <w:rPr>
                <w:rFonts w:ascii="Arial" w:hAnsi="Arial" w:cs="Arial"/>
                <w:b/>
                <w:bCs/>
              </w:rPr>
              <w:t>Age</w:t>
            </w:r>
          </w:p>
        </w:tc>
        <w:tc>
          <w:tcPr>
            <w:tcW w:w="8109" w:type="dxa"/>
          </w:tcPr>
          <w:p w14:paraId="0D47FB6D" w14:textId="77777777" w:rsidR="00E45386" w:rsidRPr="00A528BF" w:rsidRDefault="00E45386" w:rsidP="00E45386">
            <w:pPr>
              <w:autoSpaceDE w:val="0"/>
              <w:autoSpaceDN w:val="0"/>
              <w:adjustRightInd w:val="0"/>
              <w:rPr>
                <w:rFonts w:ascii="Arial" w:eastAsiaTheme="minorHAnsi" w:hAnsi="Arial" w:cs="Arial"/>
                <w:i/>
                <w:iCs/>
                <w:color w:val="000000"/>
                <w:lang w:eastAsia="en-US"/>
              </w:rPr>
            </w:pPr>
            <w:r w:rsidRPr="00A528BF">
              <w:rPr>
                <w:rFonts w:ascii="Arial" w:eastAsiaTheme="minorHAnsi" w:hAnsi="Arial" w:cs="Arial"/>
                <w:color w:val="000000"/>
                <w:lang w:eastAsia="en-US"/>
              </w:rPr>
              <w:t>The Public Service Superannuation (Age of Retirement) Act, 2018* set 70 years as the compulsory retirement age for public servants.</w:t>
            </w:r>
            <w:r w:rsidRPr="00A528BF">
              <w:rPr>
                <w:rFonts w:ascii="Arial" w:eastAsiaTheme="minorHAnsi" w:hAnsi="Arial" w:cs="Arial"/>
                <w:i/>
                <w:iCs/>
                <w:color w:val="000000"/>
                <w:lang w:eastAsia="en-US"/>
              </w:rPr>
              <w:t xml:space="preserve"> </w:t>
            </w:r>
          </w:p>
          <w:p w14:paraId="1D853980" w14:textId="77777777" w:rsidR="00E45386" w:rsidRPr="00A528BF" w:rsidRDefault="00E45386" w:rsidP="00E45386">
            <w:pPr>
              <w:autoSpaceDE w:val="0"/>
              <w:autoSpaceDN w:val="0"/>
              <w:adjustRightInd w:val="0"/>
              <w:rPr>
                <w:rFonts w:ascii="Arial" w:eastAsiaTheme="minorHAnsi" w:hAnsi="Arial" w:cs="Arial"/>
                <w:i/>
                <w:iCs/>
                <w:color w:val="000000"/>
                <w:lang w:eastAsia="en-US"/>
              </w:rPr>
            </w:pPr>
          </w:p>
          <w:p w14:paraId="1AFBA01F" w14:textId="77777777" w:rsidR="00E45386" w:rsidRPr="00A528BF" w:rsidRDefault="00E45386" w:rsidP="00E45386">
            <w:pPr>
              <w:autoSpaceDE w:val="0"/>
              <w:autoSpaceDN w:val="0"/>
              <w:adjustRightInd w:val="0"/>
              <w:rPr>
                <w:rFonts w:ascii="Arial" w:eastAsiaTheme="minorHAnsi" w:hAnsi="Arial" w:cs="Arial"/>
                <w:b/>
                <w:bCs/>
                <w:i/>
                <w:iCs/>
                <w:color w:val="000000" w:themeColor="text1"/>
                <w:u w:val="single"/>
                <w:lang w:eastAsia="en-US"/>
              </w:rPr>
            </w:pPr>
            <w:r w:rsidRPr="00A528BF">
              <w:rPr>
                <w:rFonts w:ascii="Arial" w:eastAsiaTheme="minorHAnsi" w:hAnsi="Arial" w:cs="Arial"/>
                <w:b/>
                <w:bCs/>
                <w:i/>
                <w:iCs/>
                <w:color w:val="000000"/>
                <w:lang w:eastAsia="en-US"/>
              </w:rPr>
              <w:t xml:space="preserve">* </w:t>
            </w:r>
            <w:r w:rsidRPr="00A528BF">
              <w:rPr>
                <w:rFonts w:ascii="Arial" w:eastAsiaTheme="minorHAnsi" w:hAnsi="Arial" w:cs="Arial"/>
                <w:b/>
                <w:bCs/>
                <w:i/>
                <w:iCs/>
                <w:color w:val="000000"/>
                <w:u w:val="single"/>
                <w:lang w:eastAsia="en-US"/>
              </w:rPr>
              <w:t xml:space="preserve">Public </w:t>
            </w:r>
            <w:r w:rsidRPr="00A528BF">
              <w:rPr>
                <w:rFonts w:ascii="Arial" w:eastAsiaTheme="minorHAnsi" w:hAnsi="Arial" w:cs="Arial"/>
                <w:b/>
                <w:bCs/>
                <w:i/>
                <w:iCs/>
                <w:color w:val="000000" w:themeColor="text1"/>
                <w:u w:val="single"/>
                <w:lang w:eastAsia="en-US"/>
              </w:rPr>
              <w:t>Servants not affected by this legislation:</w:t>
            </w:r>
          </w:p>
          <w:p w14:paraId="423A76B7" w14:textId="77777777" w:rsidR="00E45386" w:rsidRPr="00A528BF" w:rsidRDefault="00E45386" w:rsidP="00E45386">
            <w:pPr>
              <w:autoSpaceDE w:val="0"/>
              <w:autoSpaceDN w:val="0"/>
              <w:adjustRightInd w:val="0"/>
              <w:rPr>
                <w:rFonts w:ascii="Arial" w:eastAsiaTheme="minorHAnsi" w:hAnsi="Arial" w:cs="Arial"/>
                <w:color w:val="000000" w:themeColor="text1"/>
                <w:lang w:eastAsia="en-US"/>
              </w:rPr>
            </w:pPr>
            <w:r w:rsidRPr="00A528BF">
              <w:rPr>
                <w:rFonts w:ascii="Arial" w:eastAsiaTheme="minorHAnsi" w:hAnsi="Arial" w:cs="Arial"/>
                <w:color w:val="000000" w:themeColor="text1"/>
                <w:lang w:eastAsia="en-US"/>
              </w:rPr>
              <w:t xml:space="preserve">Public servants joining the public </w:t>
            </w:r>
            <w:r w:rsidR="00D34192" w:rsidRPr="00A528BF">
              <w:rPr>
                <w:rFonts w:ascii="Arial" w:eastAsiaTheme="minorHAnsi" w:hAnsi="Arial" w:cs="Arial"/>
                <w:color w:val="000000" w:themeColor="text1"/>
                <w:lang w:eastAsia="en-US"/>
              </w:rPr>
              <w:t>service or</w:t>
            </w:r>
            <w:r w:rsidRPr="00A528BF">
              <w:rPr>
                <w:rFonts w:ascii="Arial" w:eastAsiaTheme="minorHAnsi" w:hAnsi="Arial" w:cs="Arial"/>
                <w:color w:val="000000" w:themeColor="text1"/>
                <w:lang w:eastAsia="en-US"/>
              </w:rPr>
              <w:t xml:space="preserve"> re</w:t>
            </w:r>
            <w:r w:rsidR="00A36FE9" w:rsidRPr="00A528BF">
              <w:rPr>
                <w:rFonts w:ascii="Arial" w:eastAsiaTheme="minorHAnsi" w:hAnsi="Arial" w:cs="Arial"/>
                <w:color w:val="000000" w:themeColor="text1"/>
                <w:lang w:eastAsia="en-US"/>
              </w:rPr>
              <w:t>-</w:t>
            </w:r>
            <w:r w:rsidRPr="00A528BF">
              <w:rPr>
                <w:rFonts w:ascii="Arial" w:eastAsiaTheme="minorHAnsi" w:hAnsi="Arial" w:cs="Arial"/>
                <w:color w:val="000000" w:themeColor="text1"/>
                <w:lang w:eastAsia="en-US"/>
              </w:rPr>
              <w:t>joining the public service with a 26 week break in service, between 1 April 2004 and 31 December 2012 (new entrants) have no compulsory retirement age.</w:t>
            </w:r>
          </w:p>
          <w:p w14:paraId="57E91FD3" w14:textId="77777777" w:rsidR="00E45386" w:rsidRPr="00A528BF" w:rsidRDefault="00E45386" w:rsidP="00E45386">
            <w:pPr>
              <w:autoSpaceDE w:val="0"/>
              <w:autoSpaceDN w:val="0"/>
              <w:adjustRightInd w:val="0"/>
              <w:rPr>
                <w:rFonts w:ascii="Arial" w:eastAsiaTheme="minorHAnsi" w:hAnsi="Arial" w:cs="Arial"/>
                <w:color w:val="000000" w:themeColor="text1"/>
                <w:lang w:eastAsia="en-US"/>
              </w:rPr>
            </w:pPr>
          </w:p>
          <w:p w14:paraId="02E0C0E4" w14:textId="77777777" w:rsidR="005F595E" w:rsidRPr="00A528BF" w:rsidRDefault="00E45386" w:rsidP="00E45386">
            <w:pPr>
              <w:autoSpaceDE w:val="0"/>
              <w:autoSpaceDN w:val="0"/>
              <w:adjustRightInd w:val="0"/>
              <w:rPr>
                <w:rFonts w:ascii="Arial" w:eastAsiaTheme="minorHAnsi" w:hAnsi="Arial" w:cs="Arial"/>
                <w:color w:val="000000" w:themeColor="text1"/>
                <w:lang w:eastAsia="en-US"/>
              </w:rPr>
            </w:pPr>
            <w:r w:rsidRPr="00A528BF">
              <w:rPr>
                <w:rFonts w:ascii="Arial" w:eastAsiaTheme="minorHAnsi" w:hAnsi="Arial" w:cs="Arial"/>
                <w:color w:val="000000" w:themeColor="text1"/>
                <w:lang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A528BF" w:rsidRDefault="001E592B" w:rsidP="00E45386">
            <w:pPr>
              <w:autoSpaceDE w:val="0"/>
              <w:autoSpaceDN w:val="0"/>
              <w:adjustRightInd w:val="0"/>
              <w:rPr>
                <w:rFonts w:ascii="Helv" w:eastAsiaTheme="minorHAnsi" w:hAnsi="Helv" w:cs="Helv"/>
                <w:color w:val="000000"/>
                <w:lang w:eastAsia="en-US"/>
              </w:rPr>
            </w:pPr>
          </w:p>
        </w:tc>
      </w:tr>
      <w:tr w:rsidR="00543F98" w:rsidRPr="00A528BF" w14:paraId="00A31E89" w14:textId="77777777" w:rsidTr="00AC0D37">
        <w:tc>
          <w:tcPr>
            <w:tcW w:w="2523" w:type="dxa"/>
          </w:tcPr>
          <w:p w14:paraId="33CE3509" w14:textId="77777777" w:rsidR="00543F98" w:rsidRPr="00A528BF" w:rsidRDefault="00543F98" w:rsidP="00E0768C">
            <w:pPr>
              <w:jc w:val="both"/>
              <w:rPr>
                <w:rFonts w:ascii="Arial" w:hAnsi="Arial"/>
                <w:b/>
              </w:rPr>
            </w:pPr>
            <w:r w:rsidRPr="00A528BF">
              <w:rPr>
                <w:rFonts w:ascii="Arial" w:hAnsi="Arial"/>
                <w:b/>
              </w:rPr>
              <w:t>Probation</w:t>
            </w:r>
          </w:p>
        </w:tc>
        <w:tc>
          <w:tcPr>
            <w:tcW w:w="8109" w:type="dxa"/>
          </w:tcPr>
          <w:p w14:paraId="43F205C5" w14:textId="29B115FF" w:rsidR="00543F98" w:rsidRPr="00A528BF" w:rsidRDefault="00543F98" w:rsidP="00E0768C">
            <w:pPr>
              <w:jc w:val="both"/>
              <w:rPr>
                <w:rFonts w:ascii="Arial" w:hAnsi="Arial" w:cs="Arial"/>
              </w:rPr>
            </w:pPr>
            <w:r w:rsidRPr="00A528BF">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A528BF" w:rsidRDefault="00E0768C" w:rsidP="00E0768C">
            <w:pPr>
              <w:jc w:val="both"/>
              <w:rPr>
                <w:rFonts w:ascii="Arial" w:hAnsi="Arial" w:cs="Arial"/>
              </w:rPr>
            </w:pPr>
          </w:p>
        </w:tc>
      </w:tr>
      <w:tr w:rsidR="00543F98" w:rsidRPr="00A528BF" w14:paraId="569E1840" w14:textId="77777777" w:rsidTr="001E592B">
        <w:trPr>
          <w:trHeight w:val="699"/>
        </w:trPr>
        <w:tc>
          <w:tcPr>
            <w:tcW w:w="2523" w:type="dxa"/>
          </w:tcPr>
          <w:p w14:paraId="27BE9867" w14:textId="35A6B562" w:rsidR="00A54067" w:rsidRPr="00A528BF" w:rsidRDefault="004C3CE5" w:rsidP="00A54067">
            <w:pPr>
              <w:rPr>
                <w:rFonts w:ascii="Arial" w:hAnsi="Arial" w:cs="Arial"/>
                <w:b/>
                <w:bCs/>
              </w:rPr>
            </w:pPr>
            <w:r w:rsidRPr="00A528BF">
              <w:rPr>
                <w:rFonts w:ascii="Arial" w:hAnsi="Arial" w:cs="Arial"/>
                <w:b/>
                <w:bCs/>
              </w:rPr>
              <w:t xml:space="preserve">Protection of Children </w:t>
            </w:r>
            <w:r w:rsidR="00A54067" w:rsidRPr="00A528BF">
              <w:rPr>
                <w:rFonts w:ascii="Arial" w:hAnsi="Arial" w:cs="Arial"/>
                <w:b/>
                <w:bCs/>
              </w:rPr>
              <w:t>Guidance and Legislation</w:t>
            </w:r>
          </w:p>
          <w:p w14:paraId="470BFBA0" w14:textId="552E50B4" w:rsidR="00543F98" w:rsidRPr="00A528BF" w:rsidRDefault="00543F98" w:rsidP="00F8393C">
            <w:pPr>
              <w:rPr>
                <w:rFonts w:ascii="Arial" w:hAnsi="Arial" w:cs="Arial"/>
                <w:b/>
                <w:bCs/>
              </w:rPr>
            </w:pPr>
          </w:p>
        </w:tc>
        <w:tc>
          <w:tcPr>
            <w:tcW w:w="8109" w:type="dxa"/>
          </w:tcPr>
          <w:p w14:paraId="1EFFF24F" w14:textId="0379BF84" w:rsidR="00A54067" w:rsidRPr="00A528BF" w:rsidRDefault="00A54067" w:rsidP="00A54067">
            <w:pPr>
              <w:rPr>
                <w:rFonts w:ascii="Arial" w:hAnsi="Arial" w:cs="Arial"/>
              </w:rPr>
            </w:pPr>
            <w:r w:rsidRPr="00A528BF">
              <w:rPr>
                <w:rFonts w:ascii="Arial" w:hAnsi="Arial" w:cs="Arial"/>
              </w:rPr>
              <w:t xml:space="preserve">The welfare and protection of children is the responsibility of all HSE staff. You must be aware of and understand your </w:t>
            </w:r>
            <w:r w:rsidR="0045069B" w:rsidRPr="00A528BF">
              <w:rPr>
                <w:rFonts w:ascii="Arial" w:hAnsi="Arial" w:cs="Arial"/>
              </w:rPr>
              <w:t xml:space="preserve">specific </w:t>
            </w:r>
            <w:r w:rsidRPr="00A528BF">
              <w:rPr>
                <w:rFonts w:ascii="Arial" w:hAnsi="Arial" w:cs="Arial"/>
              </w:rPr>
              <w:t xml:space="preserve">responsibilities under the Children First Act 2015, </w:t>
            </w:r>
            <w:r w:rsidR="004C3CE5" w:rsidRPr="00A528BF">
              <w:rPr>
                <w:rFonts w:ascii="Arial" w:hAnsi="Arial" w:cs="Arial"/>
              </w:rPr>
              <w:t xml:space="preserve">the Protections for Persons Reporting Child Abuse Act 1998 in accordance with Section 2, </w:t>
            </w:r>
            <w:r w:rsidRPr="00A528BF">
              <w:rPr>
                <w:rFonts w:ascii="Arial" w:hAnsi="Arial" w:cs="Arial"/>
              </w:rPr>
              <w:t xml:space="preserve">Children First National Guidance and other relevant child safeguarding legislation and policies. </w:t>
            </w:r>
          </w:p>
          <w:p w14:paraId="5BFF82B6" w14:textId="77777777" w:rsidR="00A54067" w:rsidRPr="00A528BF" w:rsidRDefault="00A54067" w:rsidP="00A54067">
            <w:pPr>
              <w:rPr>
                <w:rFonts w:ascii="Arial" w:hAnsi="Arial" w:cs="Arial"/>
              </w:rPr>
            </w:pPr>
          </w:p>
          <w:p w14:paraId="7FA55CED" w14:textId="392259D7" w:rsidR="00AB13F2" w:rsidRPr="00A528BF" w:rsidRDefault="00AB13F2" w:rsidP="00AB13F2">
            <w:pPr>
              <w:rPr>
                <w:rFonts w:ascii="Arial" w:hAnsi="Arial" w:cs="Arial"/>
              </w:rPr>
            </w:pPr>
            <w:r w:rsidRPr="00A528BF">
              <w:rPr>
                <w:rFonts w:ascii="Arial" w:hAnsi="Arial" w:cs="Arial"/>
              </w:rPr>
              <w:t xml:space="preserve">All Mandated Persons under the Children First Act 2015, within the HSE, are appointed as Designated Officers under the Protections for Persons Reporting Child Abuse Act, 1998. </w:t>
            </w:r>
          </w:p>
          <w:p w14:paraId="05EAF0AE" w14:textId="77777777" w:rsidR="00AB13F2" w:rsidRPr="00A528BF" w:rsidRDefault="00AB13F2" w:rsidP="00AB13F2">
            <w:pPr>
              <w:rPr>
                <w:rFonts w:ascii="Arial" w:hAnsi="Arial" w:cs="Arial"/>
              </w:rPr>
            </w:pPr>
          </w:p>
          <w:p w14:paraId="67E088D0" w14:textId="629C14DE" w:rsidR="00AB13F2" w:rsidRPr="00A528BF" w:rsidRDefault="00AB13F2" w:rsidP="00AB13F2">
            <w:pPr>
              <w:rPr>
                <w:rFonts w:ascii="Arial" w:hAnsi="Arial" w:cs="Arial"/>
              </w:rPr>
            </w:pPr>
            <w:r w:rsidRPr="00A528BF">
              <w:rPr>
                <w:rFonts w:ascii="Arial" w:hAnsi="Arial" w:cs="Arial"/>
              </w:rPr>
              <w:lastRenderedPageBreak/>
              <w:t>Mandated Persons such as line managers, doctors, nurses, physiotherapists, occupational therapists, speech and language therapists, social workers, social care workers, and emergency technicians</w:t>
            </w:r>
            <w:r w:rsidR="00A54067" w:rsidRPr="00A528BF">
              <w:rPr>
                <w:rFonts w:ascii="Arial" w:hAnsi="Arial" w:cs="Arial"/>
              </w:rPr>
              <w:t xml:space="preserve"> have additional responsibilities</w:t>
            </w:r>
            <w:r w:rsidRPr="00A528BF">
              <w:rPr>
                <w:rFonts w:ascii="Arial" w:hAnsi="Arial" w:cs="Arial"/>
              </w:rPr>
              <w:t xml:space="preserve">. </w:t>
            </w:r>
            <w:r w:rsidR="00A54067" w:rsidRPr="00A528BF">
              <w:rPr>
                <w:rFonts w:ascii="Arial" w:hAnsi="Arial" w:cs="Arial"/>
              </w:rPr>
              <w:t xml:space="preserve"> </w:t>
            </w:r>
          </w:p>
          <w:p w14:paraId="522B5051" w14:textId="77777777" w:rsidR="00AB13F2" w:rsidRPr="00A528BF" w:rsidRDefault="00AB13F2" w:rsidP="00AB13F2">
            <w:pPr>
              <w:rPr>
                <w:rFonts w:ascii="Arial" w:hAnsi="Arial" w:cs="Arial"/>
              </w:rPr>
            </w:pPr>
          </w:p>
          <w:p w14:paraId="74465AED" w14:textId="6E7D3174" w:rsidR="00A54067" w:rsidRPr="00A528BF" w:rsidRDefault="00A54067" w:rsidP="00AB13F2">
            <w:pPr>
              <w:rPr>
                <w:rFonts w:ascii="Arial" w:hAnsi="Arial" w:cs="Arial"/>
              </w:rPr>
            </w:pPr>
            <w:r w:rsidRPr="00A528BF">
              <w:rPr>
                <w:rFonts w:ascii="Arial" w:hAnsi="Arial" w:cs="Arial"/>
              </w:rPr>
              <w:t xml:space="preserve">You should check if you are a </w:t>
            </w:r>
            <w:hyperlink r:id="rId13" w:history="1">
              <w:r w:rsidRPr="00A528BF">
                <w:rPr>
                  <w:rStyle w:val="Hyperlink"/>
                  <w:rFonts w:ascii="Arial" w:hAnsi="Arial" w:cs="Arial"/>
                </w:rPr>
                <w:t>Mandated Person</w:t>
              </w:r>
            </w:hyperlink>
            <w:r w:rsidRPr="00A528BF">
              <w:rPr>
                <w:rFonts w:ascii="Arial" w:hAnsi="Arial" w:cs="Arial"/>
              </w:rPr>
              <w:t xml:space="preserve"> and be familiar with the related roles and legal responsibilities.</w:t>
            </w:r>
          </w:p>
          <w:p w14:paraId="4A1B3BFF" w14:textId="77777777" w:rsidR="00A54067" w:rsidRPr="00A528BF" w:rsidRDefault="00A54067" w:rsidP="00A54067">
            <w:pPr>
              <w:rPr>
                <w:rFonts w:ascii="Arial" w:hAnsi="Arial" w:cs="Arial"/>
              </w:rPr>
            </w:pPr>
          </w:p>
          <w:p w14:paraId="31C11061" w14:textId="6E8BF80C" w:rsidR="00543F98" w:rsidRPr="00A528BF" w:rsidRDefault="00413395" w:rsidP="00A54067">
            <w:pPr>
              <w:jc w:val="both"/>
              <w:rPr>
                <w:rFonts w:ascii="Arial" w:hAnsi="Arial" w:cs="Arial"/>
                <w:b/>
                <w:bCs/>
              </w:rPr>
            </w:pPr>
            <w:r w:rsidRPr="00A528BF">
              <w:rPr>
                <w:rFonts w:ascii="Arial" w:hAnsi="Arial" w:cs="Arial"/>
                <w:bCs/>
              </w:rPr>
              <w:t>Visit</w:t>
            </w:r>
            <w:r w:rsidR="00A54067" w:rsidRPr="00A528BF">
              <w:rPr>
                <w:rFonts w:ascii="Arial" w:hAnsi="Arial" w:cs="Arial"/>
                <w:bCs/>
              </w:rPr>
              <w:t xml:space="preserve"> </w:t>
            </w:r>
            <w:hyperlink r:id="rId14" w:history="1">
              <w:r w:rsidRPr="00A528BF">
                <w:rPr>
                  <w:rStyle w:val="Hyperlink"/>
                  <w:rFonts w:ascii="Arial" w:hAnsi="Arial" w:cs="Arial"/>
                  <w:u w:val="none"/>
                </w:rPr>
                <w:t xml:space="preserve">HSE Children First </w:t>
              </w:r>
            </w:hyperlink>
            <w:r w:rsidRPr="00A528BF">
              <w:rPr>
                <w:rFonts w:ascii="Arial" w:hAnsi="Arial" w:cs="Arial"/>
              </w:rPr>
              <w:t>for</w:t>
            </w:r>
            <w:r w:rsidR="00A54067" w:rsidRPr="00A528BF">
              <w:rPr>
                <w:rFonts w:ascii="Arial" w:hAnsi="Arial"/>
              </w:rPr>
              <w:t xml:space="preserve"> further</w:t>
            </w:r>
            <w:r w:rsidR="00A54067" w:rsidRPr="00A528BF">
              <w:rPr>
                <w:rFonts w:ascii="Arial" w:hAnsi="Arial" w:cs="Arial"/>
                <w:bCs/>
              </w:rPr>
              <w:t xml:space="preserve"> information, guidance and resources</w:t>
            </w:r>
            <w:r w:rsidRPr="00A528BF">
              <w:rPr>
                <w:rFonts w:ascii="Arial" w:hAnsi="Arial" w:cs="Arial"/>
                <w:bCs/>
              </w:rPr>
              <w:t>.</w:t>
            </w:r>
          </w:p>
        </w:tc>
      </w:tr>
      <w:tr w:rsidR="00543F98" w:rsidRPr="00A528BF"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A528BF" w:rsidRDefault="00543F98" w:rsidP="00F8393C">
            <w:pPr>
              <w:rPr>
                <w:rFonts w:ascii="Arial" w:hAnsi="Arial" w:cs="Arial"/>
                <w:b/>
                <w:bCs/>
              </w:rPr>
            </w:pPr>
            <w:bookmarkStart w:id="0" w:name="_Hlk58316562"/>
            <w:r w:rsidRPr="00A528BF">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528BF" w:rsidRDefault="00543F98" w:rsidP="005F595E">
            <w:pPr>
              <w:jc w:val="both"/>
              <w:rPr>
                <w:rFonts w:ascii="Arial" w:hAnsi="Arial" w:cs="Arial"/>
              </w:rPr>
            </w:pPr>
            <w:r w:rsidRPr="00A528BF">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528BF">
              <w:rPr>
                <w:rFonts w:ascii="Arial" w:hAnsi="Arial" w:cs="Arial"/>
                <w:iCs/>
              </w:rPr>
              <w:t>and comply with associated HSE protocols for implementing and maintaining these standards as appropriate to the role.</w:t>
            </w:r>
          </w:p>
          <w:p w14:paraId="3D6AA4B0" w14:textId="77777777" w:rsidR="00543F98" w:rsidRPr="00A528BF" w:rsidRDefault="00543F98" w:rsidP="005F595E">
            <w:pPr>
              <w:jc w:val="both"/>
              <w:rPr>
                <w:rFonts w:ascii="Arial" w:hAnsi="Arial" w:cs="Arial"/>
              </w:rPr>
            </w:pPr>
          </w:p>
        </w:tc>
      </w:tr>
      <w:tr w:rsidR="00543F98" w:rsidRPr="00A528BF"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A528BF" w:rsidRDefault="00543F98" w:rsidP="00F8393C">
            <w:pPr>
              <w:rPr>
                <w:rFonts w:ascii="Arial" w:hAnsi="Arial" w:cs="Arial"/>
                <w:b/>
                <w:bCs/>
              </w:rPr>
            </w:pPr>
            <w:r w:rsidRPr="00A528BF">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2D5D03E2" w:rsidR="00543F98" w:rsidRPr="00A528BF" w:rsidRDefault="00543F98" w:rsidP="005F595E">
            <w:pPr>
              <w:jc w:val="both"/>
              <w:rPr>
                <w:rFonts w:ascii="Arial" w:hAnsi="Arial" w:cs="Arial"/>
              </w:rPr>
            </w:pPr>
            <w:r w:rsidRPr="00A528BF">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r w:rsidR="00107760" w:rsidRPr="00A528BF">
              <w:rPr>
                <w:rFonts w:ascii="Arial" w:hAnsi="Arial" w:cs="Arial"/>
              </w:rPr>
              <w:t>Site-Specific</w:t>
            </w:r>
            <w:r w:rsidRPr="00A528BF">
              <w:rPr>
                <w:rFonts w:ascii="Arial" w:hAnsi="Arial" w:cs="Arial"/>
              </w:rPr>
              <w:t xml:space="preserve"> Safety Statement (SSSS). </w:t>
            </w:r>
          </w:p>
          <w:p w14:paraId="44BC3473" w14:textId="77777777" w:rsidR="00543F98" w:rsidRPr="00A528BF" w:rsidRDefault="00543F98" w:rsidP="005F595E">
            <w:pPr>
              <w:ind w:firstLine="720"/>
              <w:jc w:val="both"/>
              <w:rPr>
                <w:rFonts w:ascii="Arial" w:hAnsi="Arial" w:cs="Arial"/>
              </w:rPr>
            </w:pPr>
          </w:p>
          <w:p w14:paraId="033501F0" w14:textId="77777777" w:rsidR="00543F98" w:rsidRPr="00A528BF" w:rsidRDefault="00543F98" w:rsidP="005F595E">
            <w:pPr>
              <w:jc w:val="both"/>
              <w:rPr>
                <w:rFonts w:ascii="Arial" w:hAnsi="Arial" w:cs="Arial"/>
              </w:rPr>
            </w:pPr>
            <w:r w:rsidRPr="00A528BF">
              <w:rPr>
                <w:rFonts w:ascii="Arial" w:hAnsi="Arial" w:cs="Arial"/>
              </w:rPr>
              <w:t>Key responsibilities include:</w:t>
            </w:r>
          </w:p>
          <w:p w14:paraId="239805B8" w14:textId="77777777" w:rsidR="00543F98" w:rsidRPr="00A528BF" w:rsidRDefault="00543F98" w:rsidP="005F595E">
            <w:pPr>
              <w:jc w:val="both"/>
              <w:rPr>
                <w:rFonts w:ascii="Arial" w:hAnsi="Arial" w:cs="Arial"/>
                <w:highlight w:val="yellow"/>
              </w:rPr>
            </w:pPr>
          </w:p>
          <w:p w14:paraId="1A2019CC" w14:textId="77777777" w:rsidR="00543F98" w:rsidRPr="00A528BF" w:rsidRDefault="00543F98" w:rsidP="003E7EEE">
            <w:pPr>
              <w:pStyle w:val="ListParagraph"/>
              <w:numPr>
                <w:ilvl w:val="0"/>
                <w:numId w:val="13"/>
              </w:numPr>
              <w:jc w:val="both"/>
              <w:rPr>
                <w:rFonts w:ascii="Arial" w:hAnsi="Arial" w:cs="Arial"/>
              </w:rPr>
            </w:pPr>
            <w:r w:rsidRPr="00A528BF">
              <w:rPr>
                <w:rFonts w:ascii="Arial" w:hAnsi="Arial" w:cs="Arial"/>
              </w:rPr>
              <w:t>Developing a SSSS for the department/service</w:t>
            </w:r>
            <w:r w:rsidRPr="00A528BF">
              <w:rPr>
                <w:rStyle w:val="FootnoteReference"/>
                <w:rFonts w:ascii="Arial" w:eastAsia="Calibri" w:hAnsi="Arial" w:cs="Arial"/>
              </w:rPr>
              <w:footnoteReference w:id="2"/>
            </w:r>
            <w:r w:rsidRPr="00A528BF">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A528BF" w:rsidRDefault="00543F98" w:rsidP="003E7EEE">
            <w:pPr>
              <w:pStyle w:val="ListParagraph"/>
              <w:numPr>
                <w:ilvl w:val="0"/>
                <w:numId w:val="13"/>
              </w:numPr>
              <w:jc w:val="both"/>
              <w:rPr>
                <w:rFonts w:ascii="Arial" w:hAnsi="Arial" w:cs="Arial"/>
              </w:rPr>
            </w:pPr>
            <w:r w:rsidRPr="00A528BF">
              <w:rPr>
                <w:rFonts w:ascii="Arial" w:hAnsi="Arial" w:cs="Arial"/>
              </w:rPr>
              <w:t xml:space="preserve">Ensuring that Occupational Safety and Health (OSH) is integrated into day-to-day business, providing Systems Of Work (SOW) that are planned, organised, performed, </w:t>
            </w:r>
            <w:r w:rsidR="00D34192" w:rsidRPr="00A528BF">
              <w:rPr>
                <w:rFonts w:ascii="Arial" w:hAnsi="Arial" w:cs="Arial"/>
              </w:rPr>
              <w:t>maintained,</w:t>
            </w:r>
            <w:r w:rsidRPr="00A528BF">
              <w:rPr>
                <w:rFonts w:ascii="Arial" w:hAnsi="Arial" w:cs="Arial"/>
              </w:rPr>
              <w:t xml:space="preserve"> and revised as appropriate, and ensuring that all safety related records are maintained and available for inspection.</w:t>
            </w:r>
          </w:p>
          <w:p w14:paraId="44F284F2" w14:textId="77777777" w:rsidR="00543F98" w:rsidRPr="00A528BF" w:rsidRDefault="00543F98" w:rsidP="003E7EEE">
            <w:pPr>
              <w:pStyle w:val="ListParagraph"/>
              <w:numPr>
                <w:ilvl w:val="0"/>
                <w:numId w:val="13"/>
              </w:numPr>
              <w:jc w:val="both"/>
              <w:rPr>
                <w:rFonts w:ascii="Arial" w:hAnsi="Arial" w:cs="Arial"/>
              </w:rPr>
            </w:pPr>
            <w:r w:rsidRPr="00A528BF">
              <w:rPr>
                <w:rFonts w:ascii="Arial" w:hAnsi="Arial" w:cs="Arial"/>
              </w:rPr>
              <w:t>Consulting and communicating with staff and safety representatives on OSH matters.</w:t>
            </w:r>
          </w:p>
          <w:p w14:paraId="26E31354" w14:textId="77777777" w:rsidR="00543F98" w:rsidRPr="00A528BF" w:rsidRDefault="00543F98" w:rsidP="003E7EEE">
            <w:pPr>
              <w:pStyle w:val="ListParagraph"/>
              <w:numPr>
                <w:ilvl w:val="0"/>
                <w:numId w:val="13"/>
              </w:numPr>
              <w:jc w:val="both"/>
              <w:rPr>
                <w:rFonts w:ascii="Arial" w:hAnsi="Arial" w:cs="Arial"/>
              </w:rPr>
            </w:pPr>
            <w:r w:rsidRPr="00A528BF">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A528BF" w:rsidRDefault="00543F98" w:rsidP="003E7EEE">
            <w:pPr>
              <w:pStyle w:val="ListParagraph"/>
              <w:numPr>
                <w:ilvl w:val="0"/>
                <w:numId w:val="13"/>
              </w:numPr>
              <w:jc w:val="both"/>
              <w:rPr>
                <w:rFonts w:ascii="Arial" w:hAnsi="Arial" w:cs="Arial"/>
              </w:rPr>
            </w:pPr>
            <w:r w:rsidRPr="00A528BF">
              <w:rPr>
                <w:rFonts w:ascii="Arial" w:hAnsi="Arial" w:cs="Arial"/>
              </w:rPr>
              <w:t>Ensuring that all incidents occurring within the relevant department/service are appropriately managed and investigated in accordance with HSE procedures</w:t>
            </w:r>
            <w:r w:rsidRPr="00A528BF">
              <w:rPr>
                <w:rStyle w:val="FootnoteReference"/>
                <w:rFonts w:ascii="Arial" w:eastAsia="Calibri" w:hAnsi="Arial" w:cs="Arial"/>
              </w:rPr>
              <w:footnoteReference w:id="3"/>
            </w:r>
            <w:r w:rsidRPr="00A528BF">
              <w:rPr>
                <w:rFonts w:ascii="Arial" w:hAnsi="Arial" w:cs="Arial"/>
              </w:rPr>
              <w:t>.</w:t>
            </w:r>
          </w:p>
          <w:p w14:paraId="11FEAA1E" w14:textId="77777777" w:rsidR="00543F98" w:rsidRPr="00A528BF" w:rsidRDefault="00543F98" w:rsidP="003E7EEE">
            <w:pPr>
              <w:pStyle w:val="ListParagraph"/>
              <w:numPr>
                <w:ilvl w:val="0"/>
                <w:numId w:val="13"/>
              </w:numPr>
              <w:jc w:val="both"/>
              <w:rPr>
                <w:rFonts w:ascii="Arial" w:hAnsi="Arial" w:cs="Arial"/>
              </w:rPr>
            </w:pPr>
            <w:r w:rsidRPr="00A528BF">
              <w:rPr>
                <w:rFonts w:ascii="Arial" w:hAnsi="Arial" w:cs="Arial"/>
              </w:rPr>
              <w:t>Seeking advice from health and safety professionals through the National Health and Safety Function Helpdesk as appropriate.</w:t>
            </w:r>
          </w:p>
          <w:p w14:paraId="71D0F0C6" w14:textId="77777777" w:rsidR="00543F98" w:rsidRPr="00A528BF" w:rsidRDefault="00543F98" w:rsidP="003E7EEE">
            <w:pPr>
              <w:pStyle w:val="ListParagraph"/>
              <w:numPr>
                <w:ilvl w:val="0"/>
                <w:numId w:val="13"/>
              </w:numPr>
              <w:jc w:val="both"/>
              <w:rPr>
                <w:rFonts w:ascii="Arial" w:hAnsi="Arial" w:cs="Arial"/>
              </w:rPr>
            </w:pPr>
            <w:r w:rsidRPr="00A528BF">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A528BF" w:rsidRDefault="00543F98" w:rsidP="005F595E">
            <w:pPr>
              <w:jc w:val="both"/>
              <w:rPr>
                <w:rFonts w:ascii="Arial" w:hAnsi="Arial" w:cs="Arial"/>
              </w:rPr>
            </w:pPr>
          </w:p>
          <w:p w14:paraId="7AC8EEB0" w14:textId="77777777" w:rsidR="00543F98" w:rsidRPr="00A528BF" w:rsidRDefault="00543F98" w:rsidP="005F595E">
            <w:pPr>
              <w:jc w:val="both"/>
              <w:rPr>
                <w:rFonts w:ascii="Arial" w:hAnsi="Arial" w:cs="Arial"/>
              </w:rPr>
            </w:pPr>
            <w:r w:rsidRPr="00A528BF">
              <w:rPr>
                <w:rFonts w:ascii="Arial" w:hAnsi="Arial" w:cs="Arial"/>
                <w:b/>
              </w:rPr>
              <w:t>Note</w:t>
            </w:r>
            <w:r w:rsidRPr="00A528BF">
              <w:rPr>
                <w:rFonts w:ascii="Arial" w:hAnsi="Arial" w:cs="Arial"/>
              </w:rPr>
              <w:t xml:space="preserve">: Detailed roles and responsibilities of Line Managers are outlined in local SSSS. </w:t>
            </w:r>
          </w:p>
          <w:p w14:paraId="7DBB71A5" w14:textId="3B1B6585" w:rsidR="000D156B" w:rsidRPr="00A528BF" w:rsidRDefault="000D156B" w:rsidP="005F595E">
            <w:pPr>
              <w:jc w:val="both"/>
              <w:rPr>
                <w:rFonts w:ascii="Arial" w:hAnsi="Arial" w:cs="Arial"/>
              </w:rPr>
            </w:pPr>
          </w:p>
        </w:tc>
      </w:tr>
      <w:bookmarkEnd w:id="0"/>
    </w:tbl>
    <w:p w14:paraId="0FC7D839" w14:textId="78EE219E" w:rsidR="00117CD7" w:rsidRPr="00A528BF" w:rsidRDefault="00117CD7" w:rsidP="00E9136D">
      <w:pPr>
        <w:rPr>
          <w:rFonts w:ascii="Arial" w:hAnsi="Arial" w:cs="Arial"/>
          <w:b/>
          <w:color w:val="000099"/>
        </w:rPr>
      </w:pPr>
    </w:p>
    <w:p w14:paraId="35EA571E" w14:textId="43D0EF73" w:rsidR="00AB13F2" w:rsidRPr="00AB13F2" w:rsidRDefault="00AB13F2" w:rsidP="00AB13F2">
      <w:pPr>
        <w:ind w:right="-7275"/>
        <w:textAlignment w:val="baseline"/>
        <w:rPr>
          <w:rFonts w:ascii="Arial" w:eastAsia="Calibri" w:hAnsi="Arial" w:cs="Arial"/>
          <w:color w:val="000099"/>
          <w:sz w:val="16"/>
          <w:szCs w:val="16"/>
        </w:rPr>
      </w:pPr>
    </w:p>
    <w:sectPr w:rsidR="00AB13F2" w:rsidRPr="00AB13F2" w:rsidSect="00460AEB">
      <w:headerReference w:type="default" r:id="rId15"/>
      <w:footerReference w:type="even" r:id="rId16"/>
      <w:footerReference w:type="default" r:id="rId17"/>
      <w:pgSz w:w="11906" w:h="16838"/>
      <w:pgMar w:top="1276"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8CDCE" w14:textId="77777777" w:rsidR="00A579CE" w:rsidRPr="00A528BF" w:rsidRDefault="00A579CE" w:rsidP="00543F98">
      <w:r w:rsidRPr="00A528BF">
        <w:separator/>
      </w:r>
    </w:p>
  </w:endnote>
  <w:endnote w:type="continuationSeparator" w:id="0">
    <w:p w14:paraId="0B1C8331" w14:textId="77777777" w:rsidR="00A579CE" w:rsidRPr="00A528BF" w:rsidRDefault="00A579CE" w:rsidP="00543F98">
      <w:r w:rsidRPr="00A528BF">
        <w:continuationSeparator/>
      </w:r>
    </w:p>
  </w:endnote>
  <w:endnote w:type="continuationNotice" w:id="1">
    <w:p w14:paraId="6C1306DF" w14:textId="77777777" w:rsidR="00A579CE" w:rsidRPr="00A528BF"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Pr="00A528BF" w:rsidRDefault="00EA495D">
    <w:pPr>
      <w:pStyle w:val="Footer"/>
      <w:framePr w:wrap="around" w:vAnchor="text" w:hAnchor="margin" w:xAlign="center" w:y="1"/>
      <w:rPr>
        <w:rStyle w:val="PageNumber"/>
      </w:rPr>
    </w:pPr>
  </w:p>
  <w:p w14:paraId="552E92B6" w14:textId="77777777" w:rsidR="00EA495D" w:rsidRPr="00A528BF"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22AC3100" w:rsidR="00EA495D" w:rsidRPr="00A528BF" w:rsidRDefault="00244FA0" w:rsidP="001E592B">
    <w:pPr>
      <w:pStyle w:val="Footer"/>
      <w:jc w:val="right"/>
      <w:rPr>
        <w:rFonts w:ascii="Arial" w:hAnsi="Arial" w:cs="Arial"/>
        <w:sz w:val="16"/>
        <w:szCs w:val="16"/>
      </w:rPr>
    </w:pPr>
    <w:r w:rsidRPr="00A528BF">
      <w:rPr>
        <w:rFonts w:ascii="Arial" w:hAnsi="Arial" w:cs="Arial"/>
        <w:sz w:val="16"/>
        <w:szCs w:val="16"/>
      </w:rPr>
      <w:t xml:space="preserve">June </w:t>
    </w:r>
    <w:r w:rsidR="001E592B" w:rsidRPr="00A528BF">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AAEBE" w14:textId="77777777" w:rsidR="00A579CE" w:rsidRPr="00A528BF" w:rsidRDefault="00A579CE" w:rsidP="00543F98">
      <w:r w:rsidRPr="00A528BF">
        <w:separator/>
      </w:r>
    </w:p>
  </w:footnote>
  <w:footnote w:type="continuationSeparator" w:id="0">
    <w:p w14:paraId="3437C19A" w14:textId="77777777" w:rsidR="00A579CE" w:rsidRPr="00A528BF" w:rsidRDefault="00A579CE" w:rsidP="00543F98">
      <w:r w:rsidRPr="00A528BF">
        <w:continuationSeparator/>
      </w:r>
    </w:p>
  </w:footnote>
  <w:footnote w:type="continuationNotice" w:id="1">
    <w:p w14:paraId="723CAE9F" w14:textId="77777777" w:rsidR="00A579CE" w:rsidRPr="00A528BF" w:rsidRDefault="00A579CE"/>
  </w:footnote>
  <w:footnote w:id="2">
    <w:p w14:paraId="3CAA55E3" w14:textId="15ABB160" w:rsidR="00EA495D" w:rsidRPr="00A528BF" w:rsidRDefault="00EA495D" w:rsidP="00BE491B">
      <w:pPr>
        <w:pStyle w:val="FootnoteText"/>
        <w:rPr>
          <w:rFonts w:ascii="Arial" w:hAnsi="Arial" w:cs="Arial"/>
          <w:sz w:val="16"/>
          <w:szCs w:val="16"/>
          <w:lang w:val="en-GB"/>
        </w:rPr>
      </w:pPr>
      <w:r w:rsidRPr="00A528BF">
        <w:rPr>
          <w:rStyle w:val="FootnoteReference"/>
          <w:rFonts w:ascii="Arial" w:hAnsi="Arial" w:cs="Arial"/>
          <w:sz w:val="16"/>
          <w:szCs w:val="16"/>
          <w:lang w:val="en-GB"/>
        </w:rPr>
        <w:footnoteRef/>
      </w:r>
      <w:r w:rsidRPr="00A528BF">
        <w:rPr>
          <w:rFonts w:ascii="Arial" w:hAnsi="Arial" w:cs="Arial"/>
          <w:sz w:val="16"/>
          <w:szCs w:val="16"/>
          <w:lang w:val="en-GB"/>
        </w:rPr>
        <w:t xml:space="preserve">A template SSSS and guidelines are available on </w:t>
      </w:r>
      <w:hyperlink r:id="rId1" w:history="1">
        <w:r w:rsidRPr="00A528BF">
          <w:rPr>
            <w:rStyle w:val="Hyperlink"/>
            <w:rFonts w:ascii="Arial" w:hAnsi="Arial" w:cs="Arial"/>
            <w:sz w:val="16"/>
            <w:szCs w:val="16"/>
            <w:lang w:val="en-GB"/>
          </w:rPr>
          <w:t>writing your site or service safety statement</w:t>
        </w:r>
      </w:hyperlink>
      <w:r w:rsidRPr="00A528BF">
        <w:rPr>
          <w:rFonts w:ascii="Arial" w:hAnsi="Arial" w:cs="Arial"/>
          <w:sz w:val="16"/>
          <w:szCs w:val="16"/>
          <w:lang w:val="en-GB"/>
        </w:rPr>
        <w:t xml:space="preserve">. </w:t>
      </w:r>
    </w:p>
    <w:p w14:paraId="1C78D9A3" w14:textId="5D5CD9A9" w:rsidR="00EA495D" w:rsidRPr="00A528BF" w:rsidRDefault="00EA495D" w:rsidP="00543F98">
      <w:pPr>
        <w:pStyle w:val="FootnoteText"/>
        <w:rPr>
          <w:lang w:val="en-GB"/>
        </w:rPr>
      </w:pPr>
      <w:r w:rsidRPr="00A528BF">
        <w:rPr>
          <w:rStyle w:val="FootnoteReference"/>
          <w:rFonts w:ascii="Arial" w:hAnsi="Arial" w:cs="Arial"/>
          <w:sz w:val="16"/>
          <w:szCs w:val="16"/>
          <w:lang w:val="en-GB"/>
        </w:rPr>
        <w:t xml:space="preserve">2 </w:t>
      </w:r>
      <w:r w:rsidRPr="00A528BF">
        <w:rPr>
          <w:rFonts w:ascii="Arial" w:hAnsi="Arial" w:cs="Arial"/>
          <w:sz w:val="16"/>
          <w:szCs w:val="16"/>
          <w:lang w:val="en-GB"/>
        </w:rPr>
        <w:t xml:space="preserve">Structures and processes for effective </w:t>
      </w:r>
      <w:hyperlink r:id="rId2" w:history="1">
        <w:r w:rsidRPr="00A528BF">
          <w:rPr>
            <w:rStyle w:val="Hyperlink"/>
            <w:rFonts w:ascii="Arial" w:hAnsi="Arial" w:cs="Arial"/>
            <w:sz w:val="16"/>
            <w:szCs w:val="16"/>
            <w:lang w:val="en-GB"/>
          </w:rPr>
          <w:t>incident management</w:t>
        </w:r>
      </w:hyperlink>
      <w:r w:rsidRPr="00A528BF">
        <w:rPr>
          <w:rFonts w:ascii="Arial" w:hAnsi="Arial" w:cs="Arial"/>
          <w:sz w:val="16"/>
          <w:szCs w:val="16"/>
          <w:lang w:val="en-GB"/>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E8B" w14:textId="01286D5A" w:rsidR="0068735E" w:rsidRPr="00A528BF" w:rsidRDefault="001E592B">
    <w:pPr>
      <w:pStyle w:val="Header"/>
    </w:pPr>
    <w:r w:rsidRPr="00A528BF">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1870754749" name="Picture 1870754749"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FC41BB"/>
    <w:multiLevelType w:val="hybridMultilevel"/>
    <w:tmpl w:val="3F58A20C"/>
    <w:lvl w:ilvl="0" w:tplc="CD9C617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4D7340D"/>
    <w:multiLevelType w:val="hybridMultilevel"/>
    <w:tmpl w:val="A2C8517E"/>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2" w15:restartNumberingAfterBreak="0">
    <w:nsid w:val="18227C29"/>
    <w:multiLevelType w:val="hybridMultilevel"/>
    <w:tmpl w:val="FA506E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99F6874"/>
    <w:multiLevelType w:val="hybridMultilevel"/>
    <w:tmpl w:val="0596B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57E5375"/>
    <w:multiLevelType w:val="hybridMultilevel"/>
    <w:tmpl w:val="C46022F0"/>
    <w:lvl w:ilvl="0" w:tplc="1F125C8C">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1"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F2429B"/>
    <w:multiLevelType w:val="hybridMultilevel"/>
    <w:tmpl w:val="11A8C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5B6506"/>
    <w:multiLevelType w:val="hybridMultilevel"/>
    <w:tmpl w:val="ABD6E4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6"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D2850"/>
    <w:multiLevelType w:val="hybridMultilevel"/>
    <w:tmpl w:val="83749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3B2BC4"/>
    <w:multiLevelType w:val="hybridMultilevel"/>
    <w:tmpl w:val="661258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70325B4"/>
    <w:multiLevelType w:val="hybridMultilevel"/>
    <w:tmpl w:val="C2E07F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83D3B45"/>
    <w:multiLevelType w:val="hybridMultilevel"/>
    <w:tmpl w:val="1F22A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AB29A5"/>
    <w:multiLevelType w:val="hybridMultilevel"/>
    <w:tmpl w:val="3DC297C4"/>
    <w:lvl w:ilvl="0" w:tplc="E5347F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63724550">
    <w:abstractNumId w:val="42"/>
  </w:num>
  <w:num w:numId="2" w16cid:durableId="600914501">
    <w:abstractNumId w:val="30"/>
  </w:num>
  <w:num w:numId="3" w16cid:durableId="649528515">
    <w:abstractNumId w:val="9"/>
  </w:num>
  <w:num w:numId="4" w16cid:durableId="1996949658">
    <w:abstractNumId w:val="35"/>
  </w:num>
  <w:num w:numId="5" w16cid:durableId="1207139861">
    <w:abstractNumId w:val="1"/>
  </w:num>
  <w:num w:numId="6" w16cid:durableId="138622223">
    <w:abstractNumId w:val="10"/>
  </w:num>
  <w:num w:numId="7" w16cid:durableId="1369984544">
    <w:abstractNumId w:val="36"/>
  </w:num>
  <w:num w:numId="8" w16cid:durableId="376272472">
    <w:abstractNumId w:val="40"/>
  </w:num>
  <w:num w:numId="9" w16cid:durableId="1853953556">
    <w:abstractNumId w:val="34"/>
  </w:num>
  <w:num w:numId="10" w16cid:durableId="1484128953">
    <w:abstractNumId w:val="17"/>
  </w:num>
  <w:num w:numId="11" w16cid:durableId="399256608">
    <w:abstractNumId w:val="8"/>
  </w:num>
  <w:num w:numId="12" w16cid:durableId="262886006">
    <w:abstractNumId w:val="32"/>
  </w:num>
  <w:num w:numId="13" w16cid:durableId="1907908320">
    <w:abstractNumId w:val="6"/>
  </w:num>
  <w:num w:numId="14" w16cid:durableId="1153566824">
    <w:abstractNumId w:val="28"/>
  </w:num>
  <w:num w:numId="15" w16cid:durableId="1998071663">
    <w:abstractNumId w:val="18"/>
  </w:num>
  <w:num w:numId="16" w16cid:durableId="364331436">
    <w:abstractNumId w:val="3"/>
  </w:num>
  <w:num w:numId="17" w16cid:durableId="844250645">
    <w:abstractNumId w:val="15"/>
  </w:num>
  <w:num w:numId="18" w16cid:durableId="332996719">
    <w:abstractNumId w:val="38"/>
  </w:num>
  <w:num w:numId="19" w16cid:durableId="1491017510">
    <w:abstractNumId w:val="19"/>
  </w:num>
  <w:num w:numId="20" w16cid:durableId="1332945460">
    <w:abstractNumId w:val="29"/>
  </w:num>
  <w:num w:numId="21" w16cid:durableId="1563828868">
    <w:abstractNumId w:val="5"/>
  </w:num>
  <w:num w:numId="22" w16cid:durableId="1150904278">
    <w:abstractNumId w:val="43"/>
  </w:num>
  <w:num w:numId="23" w16cid:durableId="580136571">
    <w:abstractNumId w:val="26"/>
  </w:num>
  <w:num w:numId="24" w16cid:durableId="2047171746">
    <w:abstractNumId w:val="14"/>
  </w:num>
  <w:num w:numId="25" w16cid:durableId="31929734">
    <w:abstractNumId w:val="22"/>
  </w:num>
  <w:num w:numId="26" w16cid:durableId="1482379933">
    <w:abstractNumId w:val="7"/>
  </w:num>
  <w:num w:numId="27" w16cid:durableId="1191457094">
    <w:abstractNumId w:val="0"/>
  </w:num>
  <w:num w:numId="28" w16cid:durableId="1025137916">
    <w:abstractNumId w:val="33"/>
  </w:num>
  <w:num w:numId="29" w16cid:durableId="1722167563">
    <w:abstractNumId w:val="13"/>
  </w:num>
  <w:num w:numId="30" w16cid:durableId="1687901698">
    <w:abstractNumId w:val="25"/>
  </w:num>
  <w:num w:numId="31" w16cid:durableId="1755930376">
    <w:abstractNumId w:val="21"/>
  </w:num>
  <w:num w:numId="32" w16cid:durableId="687292578">
    <w:abstractNumId w:val="4"/>
  </w:num>
  <w:num w:numId="33" w16cid:durableId="1270892115">
    <w:abstractNumId w:val="23"/>
  </w:num>
  <w:num w:numId="34" w16cid:durableId="387340421">
    <w:abstractNumId w:val="16"/>
  </w:num>
  <w:num w:numId="35" w16cid:durableId="392509072">
    <w:abstractNumId w:val="12"/>
  </w:num>
  <w:num w:numId="36" w16cid:durableId="907887488">
    <w:abstractNumId w:val="37"/>
  </w:num>
  <w:num w:numId="37" w16cid:durableId="5715563">
    <w:abstractNumId w:val="11"/>
  </w:num>
  <w:num w:numId="38" w16cid:durableId="1043483056">
    <w:abstractNumId w:val="31"/>
  </w:num>
  <w:num w:numId="39" w16cid:durableId="2079672759">
    <w:abstractNumId w:val="24"/>
  </w:num>
  <w:num w:numId="40" w16cid:durableId="6770737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8042839">
    <w:abstractNumId w:val="2"/>
  </w:num>
  <w:num w:numId="42" w16cid:durableId="163783679">
    <w:abstractNumId w:val="39"/>
  </w:num>
  <w:num w:numId="43" w16cid:durableId="1653367413">
    <w:abstractNumId w:val="41"/>
  </w:num>
  <w:num w:numId="44" w16cid:durableId="1278370199">
    <w:abstractNumId w:val="41"/>
  </w:num>
  <w:num w:numId="45" w16cid:durableId="882519760">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0B42"/>
    <w:rsid w:val="000010EE"/>
    <w:rsid w:val="000037FD"/>
    <w:rsid w:val="00010146"/>
    <w:rsid w:val="00011BF8"/>
    <w:rsid w:val="00016C4B"/>
    <w:rsid w:val="00034879"/>
    <w:rsid w:val="00063F8A"/>
    <w:rsid w:val="00091D46"/>
    <w:rsid w:val="00095C1D"/>
    <w:rsid w:val="000A12AF"/>
    <w:rsid w:val="000A7350"/>
    <w:rsid w:val="000B3BA1"/>
    <w:rsid w:val="000B7318"/>
    <w:rsid w:val="000C7D57"/>
    <w:rsid w:val="000D156B"/>
    <w:rsid w:val="000D581E"/>
    <w:rsid w:val="000F1346"/>
    <w:rsid w:val="000F271C"/>
    <w:rsid w:val="00107760"/>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C616C"/>
    <w:rsid w:val="001D5584"/>
    <w:rsid w:val="001E592B"/>
    <w:rsid w:val="002112E2"/>
    <w:rsid w:val="002207AC"/>
    <w:rsid w:val="0023552F"/>
    <w:rsid w:val="0024231B"/>
    <w:rsid w:val="0024311A"/>
    <w:rsid w:val="00243B62"/>
    <w:rsid w:val="00243BB0"/>
    <w:rsid w:val="00244FA0"/>
    <w:rsid w:val="00257231"/>
    <w:rsid w:val="00260C8B"/>
    <w:rsid w:val="002756A1"/>
    <w:rsid w:val="00286130"/>
    <w:rsid w:val="0029014C"/>
    <w:rsid w:val="002A1DEB"/>
    <w:rsid w:val="002B27A5"/>
    <w:rsid w:val="002E1335"/>
    <w:rsid w:val="002E7B39"/>
    <w:rsid w:val="00312DD3"/>
    <w:rsid w:val="00315E12"/>
    <w:rsid w:val="00322CF1"/>
    <w:rsid w:val="0032313C"/>
    <w:rsid w:val="003237BB"/>
    <w:rsid w:val="0032433F"/>
    <w:rsid w:val="00324FEE"/>
    <w:rsid w:val="003263A5"/>
    <w:rsid w:val="00331995"/>
    <w:rsid w:val="00335B67"/>
    <w:rsid w:val="0033762B"/>
    <w:rsid w:val="0035717C"/>
    <w:rsid w:val="003873AF"/>
    <w:rsid w:val="00387421"/>
    <w:rsid w:val="00390ECA"/>
    <w:rsid w:val="00394E20"/>
    <w:rsid w:val="0039719D"/>
    <w:rsid w:val="003A76F2"/>
    <w:rsid w:val="003C3758"/>
    <w:rsid w:val="003C69A1"/>
    <w:rsid w:val="003E7EEE"/>
    <w:rsid w:val="003F026C"/>
    <w:rsid w:val="003F586D"/>
    <w:rsid w:val="00402365"/>
    <w:rsid w:val="0041250A"/>
    <w:rsid w:val="00413395"/>
    <w:rsid w:val="0044373F"/>
    <w:rsid w:val="0045069B"/>
    <w:rsid w:val="00460AEB"/>
    <w:rsid w:val="00463454"/>
    <w:rsid w:val="00475884"/>
    <w:rsid w:val="00477662"/>
    <w:rsid w:val="00477AEF"/>
    <w:rsid w:val="00482C66"/>
    <w:rsid w:val="004831DD"/>
    <w:rsid w:val="00494CA6"/>
    <w:rsid w:val="00496B68"/>
    <w:rsid w:val="004C3CE5"/>
    <w:rsid w:val="004C78F8"/>
    <w:rsid w:val="004E4CEC"/>
    <w:rsid w:val="004F2D42"/>
    <w:rsid w:val="004F2F73"/>
    <w:rsid w:val="005150A5"/>
    <w:rsid w:val="0052142D"/>
    <w:rsid w:val="00521CFC"/>
    <w:rsid w:val="00524D77"/>
    <w:rsid w:val="00533F85"/>
    <w:rsid w:val="00536D99"/>
    <w:rsid w:val="00543D1B"/>
    <w:rsid w:val="00543F98"/>
    <w:rsid w:val="0054701F"/>
    <w:rsid w:val="00566543"/>
    <w:rsid w:val="00585CE2"/>
    <w:rsid w:val="0059079A"/>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4033"/>
    <w:rsid w:val="006A54F6"/>
    <w:rsid w:val="006B5A90"/>
    <w:rsid w:val="006B758C"/>
    <w:rsid w:val="006F0BE7"/>
    <w:rsid w:val="006F1A37"/>
    <w:rsid w:val="006F6EB4"/>
    <w:rsid w:val="0070362B"/>
    <w:rsid w:val="0070424B"/>
    <w:rsid w:val="00705C73"/>
    <w:rsid w:val="007065F2"/>
    <w:rsid w:val="007119DD"/>
    <w:rsid w:val="00727C95"/>
    <w:rsid w:val="0075380E"/>
    <w:rsid w:val="0077279C"/>
    <w:rsid w:val="00792875"/>
    <w:rsid w:val="00792F91"/>
    <w:rsid w:val="00795998"/>
    <w:rsid w:val="007B6F31"/>
    <w:rsid w:val="007C6E77"/>
    <w:rsid w:val="007D2E37"/>
    <w:rsid w:val="007D43A7"/>
    <w:rsid w:val="007D639C"/>
    <w:rsid w:val="007E60A4"/>
    <w:rsid w:val="007F0BB1"/>
    <w:rsid w:val="007F2495"/>
    <w:rsid w:val="007F6BBE"/>
    <w:rsid w:val="00813F59"/>
    <w:rsid w:val="00820953"/>
    <w:rsid w:val="008249E3"/>
    <w:rsid w:val="00835025"/>
    <w:rsid w:val="008627AB"/>
    <w:rsid w:val="00863566"/>
    <w:rsid w:val="0087266C"/>
    <w:rsid w:val="00887873"/>
    <w:rsid w:val="00890A2B"/>
    <w:rsid w:val="008950F1"/>
    <w:rsid w:val="008A014A"/>
    <w:rsid w:val="008A6CFF"/>
    <w:rsid w:val="008B37E3"/>
    <w:rsid w:val="008D7173"/>
    <w:rsid w:val="00923525"/>
    <w:rsid w:val="009334E9"/>
    <w:rsid w:val="009441FF"/>
    <w:rsid w:val="00944FE6"/>
    <w:rsid w:val="00955918"/>
    <w:rsid w:val="009713C6"/>
    <w:rsid w:val="00986ECA"/>
    <w:rsid w:val="009B6BF8"/>
    <w:rsid w:val="009C7692"/>
    <w:rsid w:val="009D61B3"/>
    <w:rsid w:val="009E253E"/>
    <w:rsid w:val="009E754F"/>
    <w:rsid w:val="009F3F3A"/>
    <w:rsid w:val="00A02CC7"/>
    <w:rsid w:val="00A049EE"/>
    <w:rsid w:val="00A31CE6"/>
    <w:rsid w:val="00A33245"/>
    <w:rsid w:val="00A3416F"/>
    <w:rsid w:val="00A359EF"/>
    <w:rsid w:val="00A35B00"/>
    <w:rsid w:val="00A36FE9"/>
    <w:rsid w:val="00A47428"/>
    <w:rsid w:val="00A528BF"/>
    <w:rsid w:val="00A54067"/>
    <w:rsid w:val="00A579CE"/>
    <w:rsid w:val="00A66600"/>
    <w:rsid w:val="00A847E5"/>
    <w:rsid w:val="00A8573A"/>
    <w:rsid w:val="00A85FAD"/>
    <w:rsid w:val="00AB13F2"/>
    <w:rsid w:val="00AB4063"/>
    <w:rsid w:val="00AC0D37"/>
    <w:rsid w:val="00AC325C"/>
    <w:rsid w:val="00AD3D01"/>
    <w:rsid w:val="00AD5EC4"/>
    <w:rsid w:val="00AE1AD9"/>
    <w:rsid w:val="00AE6192"/>
    <w:rsid w:val="00B0554F"/>
    <w:rsid w:val="00B0600D"/>
    <w:rsid w:val="00B079D3"/>
    <w:rsid w:val="00B13527"/>
    <w:rsid w:val="00B23DE0"/>
    <w:rsid w:val="00B4168B"/>
    <w:rsid w:val="00B45750"/>
    <w:rsid w:val="00B5165A"/>
    <w:rsid w:val="00B54932"/>
    <w:rsid w:val="00B701F5"/>
    <w:rsid w:val="00B85A4B"/>
    <w:rsid w:val="00B9752E"/>
    <w:rsid w:val="00BA14C2"/>
    <w:rsid w:val="00BA4579"/>
    <w:rsid w:val="00BA47D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005B5"/>
    <w:rsid w:val="00D04447"/>
    <w:rsid w:val="00D139DF"/>
    <w:rsid w:val="00D26B05"/>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162C"/>
    <w:rsid w:val="00EA495D"/>
    <w:rsid w:val="00EA75A7"/>
    <w:rsid w:val="00EB3C67"/>
    <w:rsid w:val="00EB5E72"/>
    <w:rsid w:val="00EB7809"/>
    <w:rsid w:val="00EC3C8E"/>
    <w:rsid w:val="00ED5846"/>
    <w:rsid w:val="00EE4936"/>
    <w:rsid w:val="00EE5A1C"/>
    <w:rsid w:val="00EF5A89"/>
    <w:rsid w:val="00F105D9"/>
    <w:rsid w:val="00F1158C"/>
    <w:rsid w:val="00F1442F"/>
    <w:rsid w:val="00F20301"/>
    <w:rsid w:val="00F2304D"/>
    <w:rsid w:val="00F235BB"/>
    <w:rsid w:val="00F409EB"/>
    <w:rsid w:val="00F415C8"/>
    <w:rsid w:val="00F515DA"/>
    <w:rsid w:val="00F6254C"/>
    <w:rsid w:val="00F63857"/>
    <w:rsid w:val="00F70788"/>
    <w:rsid w:val="00F8393C"/>
    <w:rsid w:val="00F83B46"/>
    <w:rsid w:val="00F928ED"/>
    <w:rsid w:val="00F97827"/>
    <w:rsid w:val="00FC12B2"/>
    <w:rsid w:val="00FC3200"/>
    <w:rsid w:val="00FC3CA6"/>
    <w:rsid w:val="00FD5047"/>
    <w:rsid w:val="00FD7DA1"/>
    <w:rsid w:val="00FE3284"/>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UnresolvedMention2">
    <w:name w:val="Unresolved Mention2"/>
    <w:basedOn w:val="DefaultParagraphFont"/>
    <w:uiPriority w:val="99"/>
    <w:semiHidden/>
    <w:unhideWhenUsed/>
    <w:rsid w:val="00322CF1"/>
    <w:rPr>
      <w:color w:val="605E5C"/>
      <w:shd w:val="clear" w:color="auto" w:fill="E1DFDD"/>
    </w:rPr>
  </w:style>
  <w:style w:type="character" w:customStyle="1" w:styleId="fontsizemedium">
    <w:name w:val="fontsizemedium"/>
    <w:basedOn w:val="DefaultParagraphFont"/>
    <w:rsid w:val="00A528BF"/>
  </w:style>
  <w:style w:type="character" w:styleId="Strong">
    <w:name w:val="Strong"/>
    <w:basedOn w:val="DefaultParagraphFont"/>
    <w:uiPriority w:val="22"/>
    <w:qFormat/>
    <w:rsid w:val="00A528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nadette.odonovan1@hse.ie" TargetMode="External"/><Relationship Id="rId13" Type="http://schemas.openxmlformats.org/officeDocument/2006/relationships/hyperlink" Target="hhttps://www.hse.ie/eng/services/list/2/primarycare/childrenfir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diversity.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y.hayes22@hse.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uth.Shields@hse.ie"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AF1DB-6384-4350-A811-AE272B08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4471</Words>
  <Characters>25490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Mary Hayes22</cp:lastModifiedBy>
  <cp:revision>4</cp:revision>
  <dcterms:created xsi:type="dcterms:W3CDTF">2025-08-12T14:39:00Z</dcterms:created>
  <dcterms:modified xsi:type="dcterms:W3CDTF">2025-08-13T08:39:00Z</dcterms:modified>
</cp:coreProperties>
</file>