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297AD" w14:textId="77777777" w:rsidR="009D7217" w:rsidRDefault="009D7217" w:rsidP="009D7217">
      <w:pPr>
        <w:pStyle w:val="Footer"/>
        <w:rPr>
          <w:rFonts w:ascii="Arial" w:hAnsi="Arial" w:cs="Arial"/>
          <w:sz w:val="16"/>
          <w:szCs w:val="16"/>
        </w:rPr>
      </w:pPr>
    </w:p>
    <w:p w14:paraId="06D16BF8" w14:textId="77777777" w:rsidR="009D7217" w:rsidRPr="00A230C2" w:rsidRDefault="009D7217" w:rsidP="009D7217">
      <w:pPr>
        <w:spacing w:line="276" w:lineRule="auto"/>
        <w:rPr>
          <w:rFonts w:ascii="Arial" w:hAnsi="Arial" w:cs="Arial"/>
          <w:bCs/>
          <w:sz w:val="22"/>
          <w:szCs w:val="22"/>
        </w:rPr>
      </w:pPr>
    </w:p>
    <w:p w14:paraId="2B27AB56" w14:textId="77777777" w:rsidR="009D7217" w:rsidRDefault="009D7217" w:rsidP="009D7217">
      <w:pPr>
        <w:jc w:val="right"/>
        <w:rPr>
          <w:rFonts w:ascii="Arial" w:hAnsi="Arial" w:cs="Arial"/>
          <w:b/>
          <w:color w:val="FF0000"/>
        </w:rPr>
      </w:pPr>
    </w:p>
    <w:p w14:paraId="2BE4DC75" w14:textId="3396C108" w:rsidR="009D7217" w:rsidRDefault="009D7217" w:rsidP="009D7217">
      <w:pPr>
        <w:rPr>
          <w:rFonts w:ascii="Arial" w:hAnsi="Arial" w:cs="Arial"/>
          <w:b/>
        </w:rPr>
      </w:pPr>
      <w:r>
        <w:rPr>
          <w:noProof/>
          <w:color w:val="000099"/>
          <w:lang w:val="en-IE" w:eastAsia="en-IE"/>
        </w:rPr>
        <w:drawing>
          <wp:inline distT="0" distB="0" distL="0" distR="0" wp14:anchorId="7D5A1027" wp14:editId="032AB15E">
            <wp:extent cx="1244600" cy="1035050"/>
            <wp:effectExtent l="0" t="0" r="0" b="0"/>
            <wp:docPr id="1" name="Picture 1"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4600" cy="1035050"/>
                    </a:xfrm>
                    <a:prstGeom prst="rect">
                      <a:avLst/>
                    </a:prstGeom>
                    <a:noFill/>
                    <a:ln>
                      <a:noFill/>
                    </a:ln>
                  </pic:spPr>
                </pic:pic>
              </a:graphicData>
            </a:graphic>
          </wp:inline>
        </w:drawing>
      </w:r>
      <w:r>
        <w:rPr>
          <w:noProof/>
          <w:color w:val="000099"/>
          <w:lang w:val="en-IE" w:eastAsia="en-IE"/>
        </w:rPr>
        <w:tab/>
      </w:r>
      <w:r>
        <w:rPr>
          <w:noProof/>
          <w:color w:val="000099"/>
          <w:lang w:val="en-IE" w:eastAsia="en-IE"/>
        </w:rPr>
        <w:tab/>
      </w:r>
      <w:r>
        <w:rPr>
          <w:noProof/>
          <w:color w:val="000099"/>
          <w:lang w:val="en-IE" w:eastAsia="en-IE"/>
        </w:rPr>
        <w:tab/>
      </w:r>
      <w:r>
        <w:rPr>
          <w:noProof/>
          <w:color w:val="000099"/>
          <w:lang w:val="en-IE" w:eastAsia="en-IE"/>
        </w:rPr>
        <w:tab/>
        <w:t xml:space="preserve">                   </w:t>
      </w:r>
      <w:r w:rsidR="007F18A9">
        <w:rPr>
          <w:noProof/>
          <w:color w:val="000099"/>
          <w:lang w:val="en-IE" w:eastAsia="en-IE"/>
        </w:rPr>
        <w:tab/>
      </w:r>
      <w:r w:rsidR="007F18A9">
        <w:rPr>
          <w:noProof/>
          <w:color w:val="000099"/>
          <w:lang w:val="en-IE" w:eastAsia="en-IE"/>
        </w:rPr>
        <w:tab/>
      </w:r>
      <w:r w:rsidR="004E56BD">
        <w:rPr>
          <w:rFonts w:ascii="Arial" w:hAnsi="Arial" w:cs="Arial"/>
          <w:b/>
        </w:rPr>
        <w:t>Consultant General Adult</w:t>
      </w:r>
      <w:r w:rsidR="007F18A9">
        <w:rPr>
          <w:rFonts w:ascii="Arial" w:hAnsi="Arial" w:cs="Arial"/>
          <w:b/>
        </w:rPr>
        <w:t xml:space="preserve"> Psychiatrist</w:t>
      </w:r>
    </w:p>
    <w:p w14:paraId="05EA42A8" w14:textId="77777777" w:rsidR="009D7217" w:rsidRPr="00613D31" w:rsidRDefault="009D7217" w:rsidP="009D7217">
      <w:pPr>
        <w:ind w:left="5760" w:firstLine="720"/>
        <w:rPr>
          <w:noProof/>
          <w:color w:val="000099"/>
          <w:lang w:val="en-IE" w:eastAsia="en-IE"/>
        </w:rPr>
      </w:pPr>
      <w:r w:rsidRPr="00933C92">
        <w:rPr>
          <w:rFonts w:ascii="Arial" w:hAnsi="Arial" w:cs="Arial"/>
          <w:b/>
        </w:rPr>
        <w:t>Job Specification, Terms and Conditions</w:t>
      </w:r>
    </w:p>
    <w:p w14:paraId="070BEBD2" w14:textId="77777777" w:rsidR="009D7217" w:rsidRPr="00933C92" w:rsidRDefault="009D7217" w:rsidP="009D7217">
      <w:pPr>
        <w:jc w:val="center"/>
        <w:rPr>
          <w:rFonts w:ascii="Arial" w:hAnsi="Arial" w:cs="Arial"/>
          <w:b/>
          <w:color w:val="0000FF"/>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160"/>
      </w:tblGrid>
      <w:tr w:rsidR="009D7217" w:rsidRPr="00933C92" w14:paraId="67206EFA" w14:textId="77777777" w:rsidTr="008D4AAF">
        <w:tc>
          <w:tcPr>
            <w:tcW w:w="2172" w:type="dxa"/>
          </w:tcPr>
          <w:p w14:paraId="6F628106" w14:textId="77777777" w:rsidR="009D7217" w:rsidRPr="002021FB" w:rsidRDefault="009D7217" w:rsidP="008D4AAF">
            <w:pPr>
              <w:rPr>
                <w:rFonts w:ascii="Arial" w:hAnsi="Arial" w:cs="Arial"/>
                <w:b/>
                <w:bCs/>
              </w:rPr>
            </w:pPr>
            <w:r w:rsidRPr="002021FB">
              <w:rPr>
                <w:rFonts w:ascii="Arial" w:hAnsi="Arial" w:cs="Arial"/>
                <w:b/>
                <w:bCs/>
              </w:rPr>
              <w:t>Job Title and Grade</w:t>
            </w:r>
          </w:p>
        </w:tc>
        <w:tc>
          <w:tcPr>
            <w:tcW w:w="8160" w:type="dxa"/>
          </w:tcPr>
          <w:p w14:paraId="30FCA3B0" w14:textId="0D4CFEC2" w:rsidR="009D7217" w:rsidRPr="002021FB" w:rsidRDefault="004E56BD" w:rsidP="009D7217">
            <w:pPr>
              <w:rPr>
                <w:rFonts w:ascii="Arial" w:hAnsi="Arial" w:cs="Arial"/>
                <w:iCs/>
              </w:rPr>
            </w:pPr>
            <w:r w:rsidRPr="002021FB">
              <w:rPr>
                <w:rFonts w:ascii="Arial" w:hAnsi="Arial" w:cs="Arial"/>
              </w:rPr>
              <w:t>Consultant Psychiatrist General Adult</w:t>
            </w:r>
          </w:p>
        </w:tc>
      </w:tr>
      <w:tr w:rsidR="009D7217" w:rsidRPr="00933C92" w14:paraId="2AC8629F" w14:textId="77777777" w:rsidTr="008D4AAF">
        <w:tc>
          <w:tcPr>
            <w:tcW w:w="2172" w:type="dxa"/>
          </w:tcPr>
          <w:p w14:paraId="624E5711" w14:textId="77777777" w:rsidR="009D7217" w:rsidRPr="002021FB" w:rsidRDefault="009D7217" w:rsidP="008D4AAF">
            <w:pPr>
              <w:rPr>
                <w:rFonts w:ascii="Arial" w:hAnsi="Arial" w:cs="Arial"/>
                <w:b/>
                <w:bCs/>
              </w:rPr>
            </w:pPr>
            <w:r w:rsidRPr="002021FB">
              <w:rPr>
                <w:rFonts w:ascii="Arial" w:hAnsi="Arial" w:cs="Arial"/>
                <w:b/>
                <w:bCs/>
              </w:rPr>
              <w:t>Competition Reference</w:t>
            </w:r>
          </w:p>
        </w:tc>
        <w:tc>
          <w:tcPr>
            <w:tcW w:w="8160" w:type="dxa"/>
          </w:tcPr>
          <w:p w14:paraId="726F16BE" w14:textId="130195E1" w:rsidR="009D7217" w:rsidRPr="002021FB" w:rsidRDefault="000D7D5A" w:rsidP="008D4AAF">
            <w:pPr>
              <w:jc w:val="both"/>
              <w:rPr>
                <w:rFonts w:ascii="Arial" w:hAnsi="Arial" w:cs="Arial"/>
                <w:iCs/>
              </w:rPr>
            </w:pPr>
            <w:r>
              <w:rPr>
                <w:rFonts w:ascii="Arial" w:hAnsi="Arial" w:cs="Arial"/>
                <w:iCs/>
              </w:rPr>
              <w:t>DNCGABNPS</w:t>
            </w:r>
            <w:r w:rsidR="00AF393F">
              <w:rPr>
                <w:rFonts w:ascii="Arial" w:hAnsi="Arial" w:cs="Arial"/>
                <w:iCs/>
              </w:rPr>
              <w:t>8</w:t>
            </w:r>
          </w:p>
        </w:tc>
      </w:tr>
      <w:tr w:rsidR="009D7217" w:rsidRPr="00933C92" w14:paraId="0B6EA094" w14:textId="77777777" w:rsidTr="008D4AAF">
        <w:tc>
          <w:tcPr>
            <w:tcW w:w="2172" w:type="dxa"/>
          </w:tcPr>
          <w:p w14:paraId="647C414E" w14:textId="77777777" w:rsidR="009D7217" w:rsidRPr="002021FB" w:rsidRDefault="009D7217" w:rsidP="008D4AAF">
            <w:pPr>
              <w:rPr>
                <w:rFonts w:ascii="Arial" w:hAnsi="Arial" w:cs="Arial"/>
                <w:b/>
                <w:bCs/>
              </w:rPr>
            </w:pPr>
            <w:r w:rsidRPr="002021FB">
              <w:rPr>
                <w:rFonts w:ascii="Arial" w:hAnsi="Arial" w:cs="Arial"/>
                <w:b/>
                <w:bCs/>
              </w:rPr>
              <w:t>Closing Date</w:t>
            </w:r>
          </w:p>
          <w:p w14:paraId="0DE23B7C" w14:textId="77777777" w:rsidR="009D7217" w:rsidRPr="002021FB" w:rsidRDefault="009D7217" w:rsidP="008D4AAF">
            <w:pPr>
              <w:rPr>
                <w:rFonts w:ascii="Arial" w:hAnsi="Arial" w:cs="Arial"/>
                <w:b/>
                <w:bCs/>
              </w:rPr>
            </w:pPr>
          </w:p>
        </w:tc>
        <w:tc>
          <w:tcPr>
            <w:tcW w:w="8160" w:type="dxa"/>
          </w:tcPr>
          <w:p w14:paraId="3B10B7F9" w14:textId="4EC63DC8" w:rsidR="009D7217" w:rsidRPr="002021FB" w:rsidRDefault="00510140" w:rsidP="00510140">
            <w:pPr>
              <w:jc w:val="both"/>
              <w:rPr>
                <w:rFonts w:ascii="Arial" w:hAnsi="Arial" w:cs="Arial"/>
                <w:iCs/>
              </w:rPr>
            </w:pPr>
            <w:r>
              <w:rPr>
                <w:rFonts w:ascii="Arial" w:hAnsi="Arial" w:cs="Arial"/>
                <w:iCs/>
              </w:rPr>
              <w:t>Friday 20</w:t>
            </w:r>
            <w:r w:rsidRPr="00510140">
              <w:rPr>
                <w:rFonts w:ascii="Arial" w:hAnsi="Arial" w:cs="Arial"/>
                <w:iCs/>
                <w:vertAlign w:val="superscript"/>
              </w:rPr>
              <w:t>th</w:t>
            </w:r>
            <w:r>
              <w:rPr>
                <w:rFonts w:ascii="Arial" w:hAnsi="Arial" w:cs="Arial"/>
                <w:iCs/>
              </w:rPr>
              <w:t xml:space="preserve"> </w:t>
            </w:r>
            <w:r w:rsidR="00CB43E9">
              <w:rPr>
                <w:rFonts w:ascii="Arial" w:hAnsi="Arial" w:cs="Arial"/>
                <w:iCs/>
              </w:rPr>
              <w:t>June 12:00</w:t>
            </w:r>
          </w:p>
        </w:tc>
      </w:tr>
      <w:tr w:rsidR="009D7217" w:rsidRPr="00933C92" w14:paraId="7E56194F" w14:textId="77777777" w:rsidTr="008D4AAF">
        <w:tc>
          <w:tcPr>
            <w:tcW w:w="2172" w:type="dxa"/>
          </w:tcPr>
          <w:p w14:paraId="2E130E6E" w14:textId="77777777" w:rsidR="009D7217" w:rsidRPr="002021FB" w:rsidRDefault="009D7217" w:rsidP="008D4AAF">
            <w:pPr>
              <w:rPr>
                <w:rFonts w:ascii="Arial" w:hAnsi="Arial" w:cs="Arial"/>
                <w:b/>
                <w:bCs/>
              </w:rPr>
            </w:pPr>
            <w:r w:rsidRPr="002021FB">
              <w:rPr>
                <w:rFonts w:ascii="Arial" w:hAnsi="Arial" w:cs="Arial"/>
                <w:b/>
                <w:bCs/>
              </w:rPr>
              <w:t>Proposed Interview Date (s)</w:t>
            </w:r>
          </w:p>
        </w:tc>
        <w:tc>
          <w:tcPr>
            <w:tcW w:w="8160" w:type="dxa"/>
          </w:tcPr>
          <w:p w14:paraId="2C1D626F" w14:textId="103887A4" w:rsidR="009D7217" w:rsidRPr="002021FB" w:rsidRDefault="00510140" w:rsidP="008D4AAF">
            <w:pPr>
              <w:jc w:val="both"/>
              <w:rPr>
                <w:rFonts w:ascii="Arial" w:hAnsi="Arial" w:cs="Arial"/>
                <w:iCs/>
              </w:rPr>
            </w:pPr>
            <w:r>
              <w:rPr>
                <w:rFonts w:ascii="Arial" w:hAnsi="Arial" w:cs="Arial"/>
                <w:iCs/>
              </w:rPr>
              <w:t>Wednesday, 25</w:t>
            </w:r>
            <w:r w:rsidRPr="00510140">
              <w:rPr>
                <w:rFonts w:ascii="Arial" w:hAnsi="Arial" w:cs="Arial"/>
                <w:iCs/>
                <w:vertAlign w:val="superscript"/>
              </w:rPr>
              <w:t>th</w:t>
            </w:r>
            <w:r>
              <w:rPr>
                <w:rFonts w:ascii="Arial" w:hAnsi="Arial" w:cs="Arial"/>
                <w:iCs/>
              </w:rPr>
              <w:t xml:space="preserve"> June</w:t>
            </w:r>
            <w:bookmarkStart w:id="0" w:name="_GoBack"/>
            <w:bookmarkEnd w:id="0"/>
          </w:p>
        </w:tc>
      </w:tr>
      <w:tr w:rsidR="009D7217" w:rsidRPr="00933C92" w14:paraId="564FA2F0" w14:textId="77777777" w:rsidTr="002021FB">
        <w:trPr>
          <w:trHeight w:val="667"/>
        </w:trPr>
        <w:tc>
          <w:tcPr>
            <w:tcW w:w="2172" w:type="dxa"/>
            <w:shd w:val="clear" w:color="auto" w:fill="auto"/>
          </w:tcPr>
          <w:p w14:paraId="4815D57F" w14:textId="77777777" w:rsidR="009D7217" w:rsidRPr="002021FB" w:rsidRDefault="009D7217" w:rsidP="008D4AAF">
            <w:pPr>
              <w:rPr>
                <w:rFonts w:ascii="Arial" w:hAnsi="Arial" w:cs="Arial"/>
                <w:b/>
                <w:bCs/>
                <w:color w:val="0070C0"/>
              </w:rPr>
            </w:pPr>
            <w:r w:rsidRPr="002021FB">
              <w:rPr>
                <w:rFonts w:ascii="Arial" w:hAnsi="Arial" w:cs="Arial"/>
                <w:b/>
                <w:bCs/>
              </w:rPr>
              <w:t>Taking up Appointment</w:t>
            </w:r>
          </w:p>
        </w:tc>
        <w:tc>
          <w:tcPr>
            <w:tcW w:w="8160" w:type="dxa"/>
            <w:shd w:val="clear" w:color="auto" w:fill="auto"/>
          </w:tcPr>
          <w:p w14:paraId="08AC5543" w14:textId="0B73EFEC" w:rsidR="009D7217" w:rsidRPr="002021FB" w:rsidRDefault="00961AA2" w:rsidP="008D4AAF">
            <w:pPr>
              <w:rPr>
                <w:rFonts w:ascii="Arial" w:hAnsi="Arial" w:cs="Arial"/>
                <w:i/>
                <w:iCs/>
              </w:rPr>
            </w:pPr>
            <w:r w:rsidRPr="002021FB">
              <w:rPr>
                <w:rFonts w:ascii="Arial" w:hAnsi="Arial" w:cs="Arial"/>
                <w:i/>
                <w:iCs/>
              </w:rPr>
              <w:t>As soon as possible after accepting offer</w:t>
            </w:r>
          </w:p>
        </w:tc>
      </w:tr>
      <w:tr w:rsidR="009D7217" w:rsidRPr="00933C92" w14:paraId="6769539F" w14:textId="77777777" w:rsidTr="008D4AAF">
        <w:trPr>
          <w:trHeight w:val="294"/>
        </w:trPr>
        <w:tc>
          <w:tcPr>
            <w:tcW w:w="2172" w:type="dxa"/>
          </w:tcPr>
          <w:p w14:paraId="482AA27C" w14:textId="77777777" w:rsidR="009D7217" w:rsidRPr="002021FB" w:rsidRDefault="009D7217" w:rsidP="008D4AAF">
            <w:pPr>
              <w:rPr>
                <w:rFonts w:ascii="Arial" w:hAnsi="Arial" w:cs="Arial"/>
                <w:b/>
                <w:bCs/>
              </w:rPr>
            </w:pPr>
            <w:r w:rsidRPr="002021FB">
              <w:rPr>
                <w:rFonts w:ascii="Arial" w:hAnsi="Arial" w:cs="Arial"/>
                <w:b/>
                <w:bCs/>
              </w:rPr>
              <w:t>Location of Post</w:t>
            </w:r>
          </w:p>
        </w:tc>
        <w:tc>
          <w:tcPr>
            <w:tcW w:w="8160" w:type="dxa"/>
          </w:tcPr>
          <w:p w14:paraId="26A84BF6" w14:textId="4A188B1C" w:rsidR="009D7217" w:rsidRPr="002021FB" w:rsidRDefault="009D7217" w:rsidP="008D4AAF">
            <w:pPr>
              <w:jc w:val="both"/>
              <w:rPr>
                <w:rFonts w:ascii="Arial" w:hAnsi="Arial" w:cs="Arial"/>
                <w:iCs/>
              </w:rPr>
            </w:pPr>
            <w:r w:rsidRPr="002021FB">
              <w:rPr>
                <w:rFonts w:ascii="Arial" w:hAnsi="Arial" w:cs="Arial"/>
                <w:iCs/>
              </w:rPr>
              <w:t>Thi</w:t>
            </w:r>
            <w:r w:rsidR="00994DB0" w:rsidRPr="002021FB">
              <w:rPr>
                <w:rFonts w:ascii="Arial" w:hAnsi="Arial" w:cs="Arial"/>
                <w:iCs/>
              </w:rPr>
              <w:t>s is an appointment to HSE Dublin and North East</w:t>
            </w:r>
            <w:r w:rsidRPr="002021FB">
              <w:rPr>
                <w:rFonts w:ascii="Arial" w:hAnsi="Arial" w:cs="Arial"/>
                <w:iCs/>
              </w:rPr>
              <w:t xml:space="preserve"> on a Public Only Consultants’ Contract 2023 by the Health Service Executive. The initial comm</w:t>
            </w:r>
            <w:r w:rsidR="004E56BD" w:rsidRPr="002021FB">
              <w:rPr>
                <w:rFonts w:ascii="Arial" w:hAnsi="Arial" w:cs="Arial"/>
                <w:iCs/>
              </w:rPr>
              <w:t>itment for this post will be to Dublin North City Mental Health Service</w:t>
            </w:r>
            <w:r w:rsidRPr="002021FB">
              <w:rPr>
                <w:rFonts w:ascii="Arial" w:hAnsi="Arial" w:cs="Arial"/>
                <w:iCs/>
              </w:rPr>
              <w:t>. This post may be subject to restructuring in the future to facilitate the reorganisation of acute services in line with new clinical models of acute and community services. It is noted that the post must be congruent with the requirements of, and facilitate implementation of national health policy, the HSE’s National Clinical Programmes including commitment to deliver the relevant performance outcomes.</w:t>
            </w:r>
          </w:p>
          <w:p w14:paraId="2176D8D6" w14:textId="77777777" w:rsidR="009D7217" w:rsidRPr="002021FB" w:rsidRDefault="009D7217" w:rsidP="008D4AAF">
            <w:pPr>
              <w:jc w:val="both"/>
              <w:rPr>
                <w:rFonts w:ascii="Arial" w:hAnsi="Arial" w:cs="Arial"/>
              </w:rPr>
            </w:pPr>
          </w:p>
        </w:tc>
      </w:tr>
      <w:tr w:rsidR="00380068" w:rsidRPr="00933C92" w14:paraId="1822C6DD" w14:textId="77777777" w:rsidTr="002021FB">
        <w:tc>
          <w:tcPr>
            <w:tcW w:w="2172" w:type="dxa"/>
            <w:shd w:val="clear" w:color="auto" w:fill="auto"/>
          </w:tcPr>
          <w:p w14:paraId="4EB9D859" w14:textId="77777777" w:rsidR="00380068" w:rsidRPr="002021FB" w:rsidRDefault="00380068" w:rsidP="00380068">
            <w:pPr>
              <w:rPr>
                <w:rFonts w:ascii="Arial" w:hAnsi="Arial" w:cs="Arial"/>
                <w:b/>
                <w:bCs/>
              </w:rPr>
            </w:pPr>
            <w:r w:rsidRPr="002021FB">
              <w:rPr>
                <w:rFonts w:ascii="Arial" w:hAnsi="Arial" w:cs="Arial"/>
                <w:b/>
                <w:bCs/>
              </w:rPr>
              <w:t>Details of the Service</w:t>
            </w:r>
          </w:p>
          <w:p w14:paraId="4AADA327" w14:textId="77777777" w:rsidR="00380068" w:rsidRPr="002021FB" w:rsidRDefault="00380068" w:rsidP="00380068">
            <w:pPr>
              <w:rPr>
                <w:rFonts w:ascii="Arial" w:hAnsi="Arial" w:cs="Arial"/>
                <w:b/>
                <w:bCs/>
              </w:rPr>
            </w:pPr>
          </w:p>
        </w:tc>
        <w:tc>
          <w:tcPr>
            <w:tcW w:w="8160" w:type="dxa"/>
            <w:shd w:val="clear" w:color="auto" w:fill="auto"/>
          </w:tcPr>
          <w:p w14:paraId="32E8AA8D" w14:textId="77777777" w:rsidR="00380068" w:rsidRDefault="00380068" w:rsidP="00380068">
            <w:pPr>
              <w:pStyle w:val="TableParagraph"/>
              <w:spacing w:before="70" w:line="203" w:lineRule="exact"/>
              <w:ind w:left="0"/>
              <w:jc w:val="both"/>
              <w:rPr>
                <w:sz w:val="20"/>
              </w:rPr>
            </w:pPr>
            <w:r>
              <w:rPr>
                <w:sz w:val="20"/>
              </w:rPr>
              <w:t xml:space="preserve">The Dublin North City Mental Health Service, serves a population of 345,815 (Census 2022) and currently has four approved </w:t>
            </w:r>
            <w:proofErr w:type="spellStart"/>
            <w:r>
              <w:rPr>
                <w:sz w:val="20"/>
              </w:rPr>
              <w:t>centres</w:t>
            </w:r>
            <w:proofErr w:type="spellEnd"/>
            <w:r>
              <w:rPr>
                <w:sz w:val="20"/>
              </w:rPr>
              <w:t xml:space="preserve"> for adults and one for adolescents. </w:t>
            </w:r>
          </w:p>
          <w:p w14:paraId="22E3C18F" w14:textId="77777777" w:rsidR="00380068" w:rsidRDefault="00380068" w:rsidP="00380068">
            <w:pPr>
              <w:pStyle w:val="TableParagraph"/>
              <w:spacing w:before="70" w:line="203" w:lineRule="exact"/>
              <w:ind w:left="0"/>
              <w:jc w:val="both"/>
              <w:rPr>
                <w:sz w:val="20"/>
              </w:rPr>
            </w:pPr>
          </w:p>
          <w:p w14:paraId="168558BA" w14:textId="77777777" w:rsidR="00380068" w:rsidRDefault="00380068" w:rsidP="00380068">
            <w:pPr>
              <w:pStyle w:val="TableParagraph"/>
              <w:spacing w:before="70" w:line="203" w:lineRule="exact"/>
              <w:ind w:left="37"/>
              <w:jc w:val="both"/>
              <w:rPr>
                <w:sz w:val="20"/>
              </w:rPr>
            </w:pPr>
            <w:r>
              <w:rPr>
                <w:sz w:val="20"/>
              </w:rPr>
              <w:t>This application is for a new general adult post to support the work of two teams in St. Vincent’s Hospital, Fairview. The role will be primarily an inpatient one and there will be an outpatient component for the follow up of recently discharged patients.</w:t>
            </w:r>
            <w:r w:rsidRPr="00DB15E8">
              <w:t xml:space="preserve"> The</w:t>
            </w:r>
            <w:r w:rsidRPr="00DB15E8">
              <w:rPr>
                <w:sz w:val="20"/>
              </w:rPr>
              <w:t xml:space="preserve"> </w:t>
            </w:r>
            <w:r>
              <w:t>o</w:t>
            </w:r>
            <w:r w:rsidRPr="00C155E8">
              <w:rPr>
                <w:sz w:val="20"/>
              </w:rPr>
              <w:t>utpatient clinics for those recently discharged from</w:t>
            </w:r>
            <w:r>
              <w:t xml:space="preserve"> hospital </w:t>
            </w:r>
            <w:r>
              <w:rPr>
                <w:sz w:val="20"/>
              </w:rPr>
              <w:t>will be in Summerhill Primary Care Centre</w:t>
            </w:r>
            <w:r w:rsidRPr="00C155E8">
              <w:rPr>
                <w:sz w:val="20"/>
              </w:rPr>
              <w:t xml:space="preserve">.  </w:t>
            </w:r>
          </w:p>
          <w:p w14:paraId="14A99FE1" w14:textId="77777777" w:rsidR="00380068" w:rsidRDefault="00380068" w:rsidP="00380068">
            <w:pPr>
              <w:pStyle w:val="TableParagraph"/>
              <w:spacing w:before="70" w:line="203" w:lineRule="exact"/>
              <w:ind w:left="37"/>
              <w:jc w:val="both"/>
              <w:rPr>
                <w:sz w:val="20"/>
              </w:rPr>
            </w:pPr>
          </w:p>
          <w:p w14:paraId="4A673914" w14:textId="77777777" w:rsidR="00380068" w:rsidRDefault="00380068" w:rsidP="00380068">
            <w:pPr>
              <w:pStyle w:val="TableParagraph"/>
              <w:spacing w:before="70" w:line="203" w:lineRule="exact"/>
              <w:ind w:left="37"/>
              <w:jc w:val="both"/>
              <w:rPr>
                <w:sz w:val="20"/>
              </w:rPr>
            </w:pPr>
            <w:r>
              <w:rPr>
                <w:sz w:val="20"/>
              </w:rPr>
              <w:t>The new post holder will work with the North Inner City and Clontarf teams, principally performing inpatient work and reviewing recently discharged outpatients.</w:t>
            </w:r>
          </w:p>
          <w:p w14:paraId="750592E6" w14:textId="77777777" w:rsidR="00380068" w:rsidRDefault="00380068" w:rsidP="00380068">
            <w:pPr>
              <w:pStyle w:val="TableParagraph"/>
              <w:spacing w:before="70" w:line="203" w:lineRule="exact"/>
              <w:ind w:left="0"/>
              <w:jc w:val="both"/>
              <w:rPr>
                <w:sz w:val="20"/>
              </w:rPr>
            </w:pPr>
          </w:p>
          <w:p w14:paraId="71E16B33" w14:textId="77777777" w:rsidR="00380068" w:rsidRDefault="00380068" w:rsidP="00380068">
            <w:pPr>
              <w:pStyle w:val="TableParagraph"/>
              <w:spacing w:before="70" w:line="203" w:lineRule="exact"/>
              <w:ind w:left="37"/>
              <w:jc w:val="both"/>
              <w:rPr>
                <w:sz w:val="20"/>
              </w:rPr>
            </w:pPr>
            <w:r>
              <w:rPr>
                <w:sz w:val="20"/>
              </w:rPr>
              <w:t xml:space="preserve">Six general adult consultants and a rehabilitation consultant admit to St. Vincent’s Hospital, Fairview. </w:t>
            </w:r>
          </w:p>
          <w:p w14:paraId="6FDA8839" w14:textId="77777777" w:rsidR="00380068" w:rsidRDefault="00380068" w:rsidP="00380068">
            <w:pPr>
              <w:pStyle w:val="TableParagraph"/>
              <w:spacing w:before="70" w:line="203" w:lineRule="exact"/>
              <w:ind w:left="37"/>
              <w:jc w:val="both"/>
              <w:rPr>
                <w:sz w:val="20"/>
              </w:rPr>
            </w:pPr>
          </w:p>
          <w:p w14:paraId="2DA8E6EC" w14:textId="77777777" w:rsidR="00380068" w:rsidRDefault="00380068" w:rsidP="00380068">
            <w:pPr>
              <w:pStyle w:val="TableParagraph"/>
              <w:spacing w:before="70" w:line="203" w:lineRule="exact"/>
              <w:ind w:left="37"/>
              <w:jc w:val="both"/>
              <w:rPr>
                <w:sz w:val="20"/>
              </w:rPr>
            </w:pPr>
            <w:r>
              <w:rPr>
                <w:sz w:val="20"/>
              </w:rPr>
              <w:t xml:space="preserve">Three double sector teams, are in the process of being formed, aligning them with Community Health Networks and where possible, located in primary care </w:t>
            </w:r>
            <w:proofErr w:type="spellStart"/>
            <w:r>
              <w:rPr>
                <w:sz w:val="20"/>
              </w:rPr>
              <w:t>centres</w:t>
            </w:r>
            <w:proofErr w:type="spellEnd"/>
            <w:r>
              <w:rPr>
                <w:sz w:val="20"/>
              </w:rPr>
              <w:t xml:space="preserve">. </w:t>
            </w:r>
          </w:p>
          <w:p w14:paraId="43AFBB15" w14:textId="77777777" w:rsidR="00380068" w:rsidRDefault="00380068" w:rsidP="00380068">
            <w:pPr>
              <w:pStyle w:val="TableParagraph"/>
              <w:spacing w:before="70" w:line="203" w:lineRule="exact"/>
              <w:ind w:left="0"/>
              <w:jc w:val="both"/>
              <w:rPr>
                <w:sz w:val="20"/>
              </w:rPr>
            </w:pPr>
          </w:p>
          <w:p w14:paraId="47A8FC2E" w14:textId="77777777" w:rsidR="00380068" w:rsidRDefault="00380068" w:rsidP="00380068">
            <w:pPr>
              <w:pStyle w:val="TableParagraph"/>
              <w:spacing w:before="70" w:line="203" w:lineRule="exact"/>
              <w:ind w:left="37"/>
              <w:jc w:val="both"/>
              <w:rPr>
                <w:sz w:val="20"/>
              </w:rPr>
            </w:pPr>
            <w:r>
              <w:rPr>
                <w:sz w:val="20"/>
              </w:rPr>
              <w:t>There is a specialist rehabilitation team for people with severe and enduring mental illness and complex needs who can be referred from the adult teams.</w:t>
            </w:r>
          </w:p>
          <w:p w14:paraId="38DF4B9A" w14:textId="77777777" w:rsidR="00380068" w:rsidRDefault="00380068" w:rsidP="00380068">
            <w:pPr>
              <w:pStyle w:val="TableParagraph"/>
              <w:spacing w:before="70" w:line="203" w:lineRule="exact"/>
              <w:ind w:left="37"/>
              <w:jc w:val="both"/>
              <w:rPr>
                <w:sz w:val="20"/>
              </w:rPr>
            </w:pPr>
          </w:p>
          <w:p w14:paraId="69641315" w14:textId="77777777" w:rsidR="00380068" w:rsidRDefault="00380068" w:rsidP="00380068">
            <w:pPr>
              <w:pStyle w:val="TableParagraph"/>
              <w:spacing w:before="70" w:line="203" w:lineRule="exact"/>
              <w:ind w:left="37"/>
              <w:jc w:val="both"/>
              <w:rPr>
                <w:sz w:val="20"/>
              </w:rPr>
            </w:pPr>
            <w:r>
              <w:rPr>
                <w:sz w:val="20"/>
              </w:rPr>
              <w:t xml:space="preserve">There is a psychiatry of old age community and inpatient service for those who develop mental illness after the age of 65. </w:t>
            </w:r>
          </w:p>
          <w:p w14:paraId="3F3CF90D" w14:textId="77777777" w:rsidR="00380068" w:rsidRDefault="00380068" w:rsidP="00380068">
            <w:pPr>
              <w:pStyle w:val="TableParagraph"/>
              <w:spacing w:before="70" w:line="203" w:lineRule="exact"/>
              <w:ind w:left="37"/>
              <w:jc w:val="both"/>
              <w:rPr>
                <w:sz w:val="20"/>
              </w:rPr>
            </w:pPr>
          </w:p>
          <w:p w14:paraId="212B3B32" w14:textId="77777777" w:rsidR="00380068" w:rsidRDefault="00380068" w:rsidP="00380068">
            <w:pPr>
              <w:pStyle w:val="TableParagraph"/>
              <w:spacing w:before="0" w:line="300" w:lineRule="atLeast"/>
              <w:ind w:right="488"/>
              <w:jc w:val="both"/>
              <w:rPr>
                <w:sz w:val="20"/>
              </w:rPr>
            </w:pPr>
            <w:r>
              <w:rPr>
                <w:sz w:val="20"/>
              </w:rPr>
              <w:t xml:space="preserve">There is regular contact between the service and the liaison psychiatry team in the Mater Hospital. </w:t>
            </w:r>
          </w:p>
          <w:p w14:paraId="128AADFB" w14:textId="77777777" w:rsidR="00380068" w:rsidRDefault="00380068" w:rsidP="00380068">
            <w:pPr>
              <w:pStyle w:val="TableParagraph"/>
              <w:spacing w:before="0" w:line="300" w:lineRule="atLeast"/>
              <w:ind w:right="488"/>
              <w:jc w:val="both"/>
              <w:rPr>
                <w:sz w:val="20"/>
              </w:rPr>
            </w:pPr>
          </w:p>
          <w:p w14:paraId="6D412E3A" w14:textId="77777777" w:rsidR="00380068" w:rsidRPr="00DB15E8" w:rsidRDefault="00380068" w:rsidP="00380068">
            <w:pPr>
              <w:pStyle w:val="TableParagraph"/>
              <w:spacing w:before="0" w:line="300" w:lineRule="atLeast"/>
              <w:ind w:right="488"/>
              <w:jc w:val="both"/>
              <w:rPr>
                <w:color w:val="000000"/>
                <w:sz w:val="20"/>
                <w:szCs w:val="20"/>
                <w:lang w:val="en-IE"/>
              </w:rPr>
            </w:pPr>
            <w:r>
              <w:rPr>
                <w:sz w:val="20"/>
              </w:rPr>
              <w:t xml:space="preserve">Inpatients </w:t>
            </w:r>
            <w:r>
              <w:rPr>
                <w:sz w:val="20"/>
                <w:szCs w:val="20"/>
              </w:rPr>
              <w:t>who are</w:t>
            </w:r>
            <w:r w:rsidRPr="005F2560">
              <w:rPr>
                <w:color w:val="000000"/>
                <w:sz w:val="20"/>
                <w:szCs w:val="20"/>
                <w:lang w:val="en-IE"/>
              </w:rPr>
              <w:t xml:space="preserve"> detained</w:t>
            </w:r>
            <w:r>
              <w:rPr>
                <w:color w:val="000000"/>
                <w:sz w:val="20"/>
                <w:szCs w:val="20"/>
                <w:lang w:val="en-IE"/>
              </w:rPr>
              <w:t xml:space="preserve"> under the Mental Health Act and who, because of an</w:t>
            </w:r>
            <w:r w:rsidRPr="005F2560">
              <w:rPr>
                <w:color w:val="000000"/>
                <w:sz w:val="20"/>
                <w:szCs w:val="20"/>
                <w:lang w:val="en-IE"/>
              </w:rPr>
              <w:t xml:space="preserve"> acutely disturbed phase of a serious mental disorder</w:t>
            </w:r>
            <w:r>
              <w:rPr>
                <w:color w:val="000000"/>
                <w:sz w:val="20"/>
                <w:szCs w:val="20"/>
                <w:lang w:val="en-IE"/>
              </w:rPr>
              <w:t xml:space="preserve">, </w:t>
            </w:r>
            <w:r w:rsidRPr="005F2560">
              <w:rPr>
                <w:color w:val="000000"/>
                <w:sz w:val="20"/>
                <w:szCs w:val="20"/>
                <w:lang w:val="en-IE"/>
              </w:rPr>
              <w:t>an assoc</w:t>
            </w:r>
            <w:r>
              <w:rPr>
                <w:color w:val="000000"/>
                <w:sz w:val="20"/>
                <w:szCs w:val="20"/>
                <w:lang w:val="en-IE"/>
              </w:rPr>
              <w:t>iated loss of capacity for self-</w:t>
            </w:r>
            <w:r w:rsidRPr="005F2560">
              <w:rPr>
                <w:color w:val="000000"/>
                <w:sz w:val="20"/>
                <w:szCs w:val="20"/>
                <w:lang w:val="en-IE"/>
              </w:rPr>
              <w:t>control with a corresponding increase in risk which does not enable their safe, therapeutic management</w:t>
            </w:r>
            <w:r>
              <w:rPr>
                <w:color w:val="000000"/>
                <w:sz w:val="20"/>
                <w:szCs w:val="20"/>
                <w:lang w:val="en-IE"/>
              </w:rPr>
              <w:t xml:space="preserve"> and treatment in a general</w:t>
            </w:r>
            <w:r w:rsidRPr="005F2560">
              <w:rPr>
                <w:color w:val="000000"/>
                <w:sz w:val="20"/>
                <w:szCs w:val="20"/>
                <w:lang w:val="en-IE"/>
              </w:rPr>
              <w:t xml:space="preserve"> acute ward</w:t>
            </w:r>
            <w:r>
              <w:rPr>
                <w:color w:val="000000"/>
                <w:sz w:val="20"/>
                <w:szCs w:val="20"/>
                <w:lang w:val="en-IE"/>
              </w:rPr>
              <w:t xml:space="preserve"> may be transferred </w:t>
            </w:r>
            <w:r>
              <w:rPr>
                <w:color w:val="000000"/>
                <w:sz w:val="20"/>
                <w:szCs w:val="20"/>
                <w:lang w:val="en-IE"/>
              </w:rPr>
              <w:lastRenderedPageBreak/>
              <w:t xml:space="preserve">to the PICU, Phoenix Care Centre, </w:t>
            </w:r>
            <w:proofErr w:type="spellStart"/>
            <w:r>
              <w:rPr>
                <w:color w:val="000000"/>
                <w:sz w:val="20"/>
                <w:szCs w:val="20"/>
                <w:lang w:val="en-IE"/>
              </w:rPr>
              <w:t>Grangegorman</w:t>
            </w:r>
            <w:proofErr w:type="spellEnd"/>
            <w:r>
              <w:rPr>
                <w:color w:val="000000"/>
                <w:sz w:val="20"/>
                <w:szCs w:val="20"/>
                <w:lang w:val="en-IE"/>
              </w:rPr>
              <w:t xml:space="preserve">, Dublin 7. </w:t>
            </w:r>
          </w:p>
          <w:p w14:paraId="7897622D" w14:textId="77777777" w:rsidR="00380068" w:rsidRDefault="00380068" w:rsidP="00380068">
            <w:pPr>
              <w:pStyle w:val="TableParagraph"/>
              <w:spacing w:before="0" w:line="300" w:lineRule="atLeast"/>
              <w:ind w:right="488"/>
              <w:jc w:val="both"/>
              <w:rPr>
                <w:color w:val="000000"/>
                <w:sz w:val="20"/>
                <w:szCs w:val="20"/>
                <w:lang w:val="en-IE"/>
              </w:rPr>
            </w:pPr>
          </w:p>
          <w:p w14:paraId="629E42F8" w14:textId="77777777" w:rsidR="00380068" w:rsidRDefault="00380068" w:rsidP="00380068">
            <w:pPr>
              <w:pStyle w:val="TableParagraph"/>
              <w:spacing w:before="0" w:line="300" w:lineRule="atLeast"/>
              <w:ind w:right="488"/>
              <w:jc w:val="both"/>
              <w:rPr>
                <w:color w:val="000000"/>
                <w:sz w:val="20"/>
                <w:szCs w:val="20"/>
                <w:lang w:val="en-IE"/>
              </w:rPr>
            </w:pPr>
            <w:r>
              <w:rPr>
                <w:color w:val="000000"/>
                <w:sz w:val="20"/>
                <w:szCs w:val="20"/>
                <w:lang w:val="en-IE"/>
              </w:rPr>
              <w:t>Dublin North City and County has an eating disorder team with a shared care model.</w:t>
            </w:r>
          </w:p>
          <w:p w14:paraId="6C7C1036" w14:textId="77777777" w:rsidR="00380068" w:rsidRDefault="00380068" w:rsidP="00380068">
            <w:pPr>
              <w:pStyle w:val="TableParagraph"/>
              <w:spacing w:before="0" w:line="300" w:lineRule="atLeast"/>
              <w:ind w:right="488"/>
              <w:jc w:val="both"/>
              <w:rPr>
                <w:color w:val="000000"/>
                <w:sz w:val="20"/>
                <w:szCs w:val="20"/>
                <w:lang w:val="en-IE"/>
              </w:rPr>
            </w:pPr>
          </w:p>
          <w:p w14:paraId="6E86EBF0" w14:textId="77777777" w:rsidR="00380068" w:rsidRDefault="00380068" w:rsidP="00380068">
            <w:pPr>
              <w:pStyle w:val="TableParagraph"/>
              <w:spacing w:before="70" w:line="203" w:lineRule="exact"/>
              <w:ind w:left="37"/>
              <w:jc w:val="both"/>
              <w:rPr>
                <w:sz w:val="20"/>
              </w:rPr>
            </w:pPr>
            <w:r>
              <w:rPr>
                <w:sz w:val="20"/>
              </w:rPr>
              <w:t xml:space="preserve">The acute admissions and the POA inpatient units are currently located in St. Vincent’s Hospital, Fairview but will move to a purpose built modern facility in the Mater Hospital, in which the current Mater admission unit, St. Aloysius, will also be incorporated. </w:t>
            </w:r>
          </w:p>
          <w:p w14:paraId="49164DFF" w14:textId="77777777" w:rsidR="00380068" w:rsidRDefault="00380068" w:rsidP="00380068">
            <w:pPr>
              <w:pStyle w:val="TableParagraph"/>
              <w:spacing w:before="70" w:line="203" w:lineRule="exact"/>
              <w:ind w:left="37"/>
              <w:jc w:val="both"/>
              <w:rPr>
                <w:sz w:val="20"/>
              </w:rPr>
            </w:pPr>
          </w:p>
          <w:p w14:paraId="77BB1A8E" w14:textId="77777777" w:rsidR="00380068" w:rsidRDefault="00380068" w:rsidP="00380068">
            <w:pPr>
              <w:pStyle w:val="TableParagraph"/>
              <w:spacing w:before="70" w:line="203" w:lineRule="exact"/>
              <w:ind w:left="37"/>
              <w:jc w:val="both"/>
              <w:rPr>
                <w:sz w:val="20"/>
              </w:rPr>
            </w:pPr>
            <w:r>
              <w:rPr>
                <w:sz w:val="20"/>
              </w:rPr>
              <w:t>St. Vincent’s Hospital Fairview and its affiliated community facilities are training sites for both RCSI and UCD medical students and there are opportunities for consultants to become lecturers.</w:t>
            </w:r>
          </w:p>
          <w:p w14:paraId="5FF6C181" w14:textId="77777777" w:rsidR="00380068" w:rsidRDefault="00380068" w:rsidP="00380068">
            <w:pPr>
              <w:pStyle w:val="TableParagraph"/>
              <w:spacing w:before="70" w:line="203" w:lineRule="exact"/>
              <w:ind w:left="37"/>
              <w:jc w:val="both"/>
              <w:rPr>
                <w:sz w:val="20"/>
              </w:rPr>
            </w:pPr>
          </w:p>
          <w:p w14:paraId="186A5EE3" w14:textId="77777777" w:rsidR="00380068" w:rsidRDefault="00380068" w:rsidP="00380068">
            <w:pPr>
              <w:pStyle w:val="TableParagraph"/>
              <w:spacing w:before="70" w:line="203" w:lineRule="exact"/>
              <w:ind w:left="37"/>
              <w:jc w:val="both"/>
              <w:rPr>
                <w:sz w:val="20"/>
              </w:rPr>
            </w:pPr>
            <w:r>
              <w:rPr>
                <w:sz w:val="20"/>
              </w:rPr>
              <w:t>The Irish College of General Practitioners and College of Psychiatrists (UCD-Mater Deanery and National Higher Training Scheme provide specialist trainees.</w:t>
            </w:r>
          </w:p>
          <w:p w14:paraId="21BAD8FB" w14:textId="77777777" w:rsidR="00380068" w:rsidRPr="00711F00" w:rsidRDefault="00380068" w:rsidP="00380068">
            <w:pPr>
              <w:jc w:val="both"/>
              <w:rPr>
                <w:rFonts w:ascii="Arial" w:hAnsi="Arial" w:cs="Arial"/>
                <w:i/>
                <w:iCs/>
                <w:color w:val="0070C0"/>
              </w:rPr>
            </w:pPr>
          </w:p>
        </w:tc>
      </w:tr>
      <w:tr w:rsidR="00380068" w:rsidRPr="00933C92" w14:paraId="7BC2AA08" w14:textId="77777777" w:rsidTr="002021FB">
        <w:tc>
          <w:tcPr>
            <w:tcW w:w="2172" w:type="dxa"/>
            <w:shd w:val="clear" w:color="auto" w:fill="auto"/>
          </w:tcPr>
          <w:p w14:paraId="0933D02D" w14:textId="77777777" w:rsidR="00380068" w:rsidRPr="002021FB" w:rsidRDefault="00380068" w:rsidP="00380068">
            <w:pPr>
              <w:rPr>
                <w:rFonts w:ascii="Arial" w:hAnsi="Arial" w:cs="Arial"/>
                <w:b/>
                <w:bCs/>
              </w:rPr>
            </w:pPr>
            <w:r w:rsidRPr="002021FB">
              <w:rPr>
                <w:rFonts w:ascii="Arial" w:hAnsi="Arial" w:cs="Arial"/>
                <w:b/>
                <w:bCs/>
              </w:rPr>
              <w:lastRenderedPageBreak/>
              <w:t xml:space="preserve">Purpose of the Post </w:t>
            </w:r>
          </w:p>
        </w:tc>
        <w:tc>
          <w:tcPr>
            <w:tcW w:w="8160" w:type="dxa"/>
            <w:shd w:val="clear" w:color="auto" w:fill="auto"/>
          </w:tcPr>
          <w:p w14:paraId="6185576A" w14:textId="77777777" w:rsidR="00380068" w:rsidRDefault="00380068" w:rsidP="00380068">
            <w:pPr>
              <w:pStyle w:val="TableParagraph"/>
              <w:spacing w:before="0" w:line="300" w:lineRule="atLeast"/>
              <w:ind w:left="0" w:right="488"/>
              <w:jc w:val="both"/>
              <w:rPr>
                <w:color w:val="000000"/>
                <w:sz w:val="20"/>
                <w:szCs w:val="20"/>
              </w:rPr>
            </w:pPr>
            <w:r>
              <w:rPr>
                <w:color w:val="000000"/>
                <w:sz w:val="20"/>
                <w:szCs w:val="20"/>
              </w:rPr>
              <w:t xml:space="preserve">The consultant will work with two community mental health teams  (four consultant colleagues), whose sectors have a total population of 101,000, enabling the other consultants to better respond to the demands from primary care and emergency departments, and to see those waiting for an initial appointment sooner. </w:t>
            </w:r>
          </w:p>
          <w:p w14:paraId="53776AAD" w14:textId="77777777" w:rsidR="00380068" w:rsidRDefault="00380068" w:rsidP="00380068">
            <w:pPr>
              <w:pStyle w:val="TableParagraph"/>
              <w:spacing w:before="0" w:line="300" w:lineRule="atLeast"/>
              <w:ind w:right="488"/>
              <w:jc w:val="both"/>
              <w:rPr>
                <w:color w:val="000000"/>
                <w:sz w:val="20"/>
                <w:szCs w:val="20"/>
              </w:rPr>
            </w:pPr>
          </w:p>
          <w:p w14:paraId="274461A4" w14:textId="77777777" w:rsidR="00380068" w:rsidRDefault="00380068" w:rsidP="00380068">
            <w:pPr>
              <w:pStyle w:val="TableParagraph"/>
              <w:spacing w:before="0" w:line="300" w:lineRule="atLeast"/>
              <w:ind w:right="488"/>
              <w:jc w:val="both"/>
              <w:rPr>
                <w:color w:val="000000"/>
                <w:sz w:val="20"/>
                <w:szCs w:val="20"/>
              </w:rPr>
            </w:pPr>
            <w:r>
              <w:rPr>
                <w:color w:val="000000"/>
                <w:sz w:val="20"/>
                <w:szCs w:val="20"/>
              </w:rPr>
              <w:t xml:space="preserve">It is envisaged that the majority of the work will be with inpatients with limited outpatient follow up for recently discharged patients. As this is a new position, in addition to existing roles there may be adjustment to clinical commitment as the role becomes more established. The consultant will work with the consultants for the two teams to establish optimal role responsibilities. </w:t>
            </w:r>
          </w:p>
          <w:p w14:paraId="05628E8C" w14:textId="77777777" w:rsidR="00380068" w:rsidRDefault="00380068" w:rsidP="00380068">
            <w:pPr>
              <w:pStyle w:val="TableParagraph"/>
              <w:spacing w:before="0" w:line="300" w:lineRule="atLeast"/>
              <w:ind w:right="488"/>
              <w:jc w:val="both"/>
              <w:rPr>
                <w:color w:val="000000"/>
                <w:sz w:val="20"/>
                <w:szCs w:val="20"/>
              </w:rPr>
            </w:pPr>
          </w:p>
          <w:p w14:paraId="31034CA7" w14:textId="77777777" w:rsidR="00380068" w:rsidRDefault="00380068" w:rsidP="00380068">
            <w:pPr>
              <w:pStyle w:val="TableParagraph"/>
              <w:spacing w:before="0" w:line="300" w:lineRule="atLeast"/>
              <w:ind w:right="488"/>
              <w:jc w:val="both"/>
              <w:rPr>
                <w:color w:val="000000"/>
                <w:sz w:val="20"/>
                <w:szCs w:val="20"/>
              </w:rPr>
            </w:pPr>
            <w:r>
              <w:rPr>
                <w:color w:val="000000"/>
                <w:sz w:val="20"/>
                <w:szCs w:val="20"/>
              </w:rPr>
              <w:t xml:space="preserve">There are two senior registrars and five other NCHDs working with the two teams and one NCHD from each will be allocated to work with the new post holder. A majority of the NCHDs in Dublin North City Mental Health Service are trainees (psychiatry and general practice) and there is an </w:t>
            </w:r>
            <w:proofErr w:type="spellStart"/>
            <w:r>
              <w:rPr>
                <w:color w:val="000000"/>
                <w:sz w:val="20"/>
                <w:szCs w:val="20"/>
              </w:rPr>
              <w:t>organised</w:t>
            </w:r>
            <w:proofErr w:type="spellEnd"/>
            <w:r>
              <w:rPr>
                <w:color w:val="000000"/>
                <w:sz w:val="20"/>
                <w:szCs w:val="20"/>
              </w:rPr>
              <w:t xml:space="preserve"> and efficient local process for the recruitment of NCHDs who are not in training and a tradition of supporting them to apply for training. </w:t>
            </w:r>
          </w:p>
          <w:p w14:paraId="66A07A8F" w14:textId="77777777" w:rsidR="00380068" w:rsidRDefault="00380068" w:rsidP="00380068">
            <w:pPr>
              <w:pStyle w:val="TableParagraph"/>
              <w:spacing w:before="0" w:line="300" w:lineRule="atLeast"/>
              <w:ind w:right="488"/>
              <w:jc w:val="both"/>
              <w:rPr>
                <w:color w:val="000000"/>
                <w:sz w:val="20"/>
                <w:szCs w:val="20"/>
              </w:rPr>
            </w:pPr>
          </w:p>
          <w:p w14:paraId="358A9C43" w14:textId="77777777" w:rsidR="00380068" w:rsidRPr="00EA0D06" w:rsidRDefault="00380068" w:rsidP="00380068">
            <w:pPr>
              <w:pStyle w:val="TableParagraph"/>
              <w:spacing w:before="0" w:line="300" w:lineRule="atLeast"/>
              <w:ind w:right="488"/>
              <w:jc w:val="both"/>
              <w:rPr>
                <w:color w:val="000000"/>
                <w:sz w:val="20"/>
                <w:szCs w:val="20"/>
                <w:lang w:val="en-IE"/>
              </w:rPr>
            </w:pPr>
            <w:r>
              <w:rPr>
                <w:color w:val="000000"/>
                <w:sz w:val="20"/>
                <w:szCs w:val="20"/>
              </w:rPr>
              <w:t>There is an inpatient senior occupational therapist, 1.6 psychologists, a senior social worker and a sessional physiotherapist.</w:t>
            </w:r>
          </w:p>
          <w:p w14:paraId="23C5F131" w14:textId="642CE3F9" w:rsidR="00380068" w:rsidRPr="00933C92" w:rsidRDefault="00380068" w:rsidP="00380068">
            <w:pPr>
              <w:jc w:val="both"/>
              <w:rPr>
                <w:rFonts w:ascii="Arial" w:hAnsi="Arial" w:cs="Arial"/>
                <w:iCs/>
              </w:rPr>
            </w:pPr>
          </w:p>
        </w:tc>
      </w:tr>
      <w:tr w:rsidR="00380068" w:rsidRPr="00933C92" w14:paraId="2E7A9118" w14:textId="77777777" w:rsidTr="008D4AAF">
        <w:tc>
          <w:tcPr>
            <w:tcW w:w="2172" w:type="dxa"/>
          </w:tcPr>
          <w:p w14:paraId="7601EED0" w14:textId="77777777" w:rsidR="00380068" w:rsidRPr="002021FB" w:rsidRDefault="00380068" w:rsidP="00380068">
            <w:pPr>
              <w:rPr>
                <w:rFonts w:ascii="Arial" w:hAnsi="Arial" w:cs="Arial"/>
                <w:b/>
                <w:bCs/>
              </w:rPr>
            </w:pPr>
            <w:r w:rsidRPr="002021FB">
              <w:rPr>
                <w:rFonts w:ascii="Arial" w:hAnsi="Arial" w:cs="Arial"/>
                <w:b/>
                <w:bCs/>
              </w:rPr>
              <w:t>Reporting Relationship</w:t>
            </w:r>
          </w:p>
        </w:tc>
        <w:tc>
          <w:tcPr>
            <w:tcW w:w="8160" w:type="dxa"/>
          </w:tcPr>
          <w:p w14:paraId="43338FC8" w14:textId="77777777" w:rsidR="00380068" w:rsidRPr="002021FB" w:rsidRDefault="00380068" w:rsidP="00380068">
            <w:pPr>
              <w:jc w:val="both"/>
              <w:rPr>
                <w:rFonts w:ascii="Arial" w:hAnsi="Arial" w:cs="Arial"/>
              </w:rPr>
            </w:pPr>
            <w:r w:rsidRPr="002021FB">
              <w:rPr>
                <w:rFonts w:ascii="Arial" w:hAnsi="Arial" w:cs="Arial"/>
              </w:rPr>
              <w:t xml:space="preserve">The Consultant’s reporting relationship and accountability for the discharge of his/her contract is: </w:t>
            </w:r>
          </w:p>
          <w:p w14:paraId="2C1FCCFD" w14:textId="77777777" w:rsidR="00380068" w:rsidRPr="002021FB" w:rsidRDefault="00380068" w:rsidP="00380068">
            <w:pPr>
              <w:jc w:val="both"/>
              <w:rPr>
                <w:rFonts w:ascii="Arial" w:hAnsi="Arial" w:cs="Arial"/>
              </w:rPr>
            </w:pPr>
          </w:p>
          <w:p w14:paraId="5B07DDE0" w14:textId="02AFF494" w:rsidR="00380068" w:rsidRPr="002021FB" w:rsidRDefault="00380068" w:rsidP="00380068">
            <w:pPr>
              <w:numPr>
                <w:ilvl w:val="0"/>
                <w:numId w:val="9"/>
              </w:numPr>
              <w:jc w:val="both"/>
              <w:rPr>
                <w:rFonts w:ascii="Arial" w:hAnsi="Arial" w:cs="Arial"/>
              </w:rPr>
            </w:pPr>
            <w:r w:rsidRPr="002021FB">
              <w:rPr>
                <w:rFonts w:ascii="Arial" w:hAnsi="Arial" w:cs="Arial"/>
              </w:rPr>
              <w:t>in the case of Consultant Psychiatrists, to the Clinical Director and the Area Manager, Community Health Organisation (where the Consultant is employed by the HSE) / Chief Executive Officer (where the Consultant is not employed by the HSE)</w:t>
            </w:r>
          </w:p>
          <w:p w14:paraId="5CEEC548" w14:textId="15B6829F" w:rsidR="00380068" w:rsidRPr="007F18A9" w:rsidRDefault="00380068" w:rsidP="00380068">
            <w:pPr>
              <w:numPr>
                <w:ilvl w:val="0"/>
                <w:numId w:val="9"/>
              </w:numPr>
              <w:jc w:val="both"/>
              <w:rPr>
                <w:rFonts w:ascii="Arial" w:hAnsi="Arial" w:cs="Arial"/>
                <w:iCs/>
              </w:rPr>
            </w:pPr>
            <w:r w:rsidRPr="002021FB">
              <w:rPr>
                <w:rFonts w:ascii="Arial" w:hAnsi="Arial" w:cs="Arial"/>
                <w:iCs/>
              </w:rPr>
              <w:t>the reporting relationship for this post will be through the Clinical Director to the Executive Clinical Director</w:t>
            </w:r>
          </w:p>
          <w:p w14:paraId="4F133239" w14:textId="77777777" w:rsidR="00380068" w:rsidRPr="00714593" w:rsidRDefault="00380068" w:rsidP="00380068">
            <w:pPr>
              <w:jc w:val="both"/>
              <w:rPr>
                <w:rFonts w:ascii="Arial" w:hAnsi="Arial" w:cs="Arial"/>
                <w:color w:val="0000FF"/>
              </w:rPr>
            </w:pPr>
          </w:p>
        </w:tc>
      </w:tr>
      <w:tr w:rsidR="00380068" w:rsidRPr="00933C92" w14:paraId="411D191D" w14:textId="77777777" w:rsidTr="002021FB">
        <w:tc>
          <w:tcPr>
            <w:tcW w:w="2172" w:type="dxa"/>
            <w:shd w:val="clear" w:color="auto" w:fill="auto"/>
          </w:tcPr>
          <w:p w14:paraId="2F1D1E23" w14:textId="77777777" w:rsidR="00380068" w:rsidRPr="002021FB" w:rsidRDefault="00380068" w:rsidP="00380068">
            <w:pPr>
              <w:rPr>
                <w:rFonts w:ascii="Arial" w:hAnsi="Arial" w:cs="Arial"/>
                <w:b/>
                <w:bCs/>
              </w:rPr>
            </w:pPr>
            <w:r w:rsidRPr="002021FB">
              <w:rPr>
                <w:rFonts w:ascii="Arial" w:hAnsi="Arial" w:cs="Arial"/>
                <w:b/>
                <w:bCs/>
              </w:rPr>
              <w:t>Key Working Relationships</w:t>
            </w:r>
          </w:p>
          <w:p w14:paraId="0B19E515" w14:textId="77777777" w:rsidR="00380068" w:rsidRPr="002021FB" w:rsidRDefault="00380068" w:rsidP="00380068">
            <w:pPr>
              <w:rPr>
                <w:rFonts w:ascii="Arial" w:hAnsi="Arial" w:cs="Arial"/>
                <w:b/>
                <w:bCs/>
              </w:rPr>
            </w:pPr>
          </w:p>
        </w:tc>
        <w:tc>
          <w:tcPr>
            <w:tcW w:w="8160" w:type="dxa"/>
            <w:shd w:val="clear" w:color="auto" w:fill="auto"/>
          </w:tcPr>
          <w:p w14:paraId="2A4AB4B1" w14:textId="77777777" w:rsidR="00380068" w:rsidRPr="00380068" w:rsidRDefault="00380068" w:rsidP="00380068">
            <w:pPr>
              <w:numPr>
                <w:ilvl w:val="0"/>
                <w:numId w:val="5"/>
              </w:numPr>
              <w:ind w:left="0"/>
              <w:rPr>
                <w:rFonts w:ascii="Arial" w:hAnsi="Arial" w:cs="Arial"/>
                <w:iCs/>
              </w:rPr>
            </w:pPr>
            <w:r w:rsidRPr="00380068">
              <w:rPr>
                <w:rFonts w:ascii="Arial" w:hAnsi="Arial" w:cs="Arial"/>
                <w:iCs/>
              </w:rPr>
              <w:t>There will be two NCHDs who will be under the clinical supervision of the post holder.</w:t>
            </w:r>
          </w:p>
          <w:p w14:paraId="0F02AF17" w14:textId="77777777" w:rsidR="00380068" w:rsidRPr="00380068" w:rsidRDefault="00380068" w:rsidP="00380068">
            <w:pPr>
              <w:numPr>
                <w:ilvl w:val="0"/>
                <w:numId w:val="5"/>
              </w:numPr>
              <w:ind w:left="0"/>
              <w:rPr>
                <w:rFonts w:ascii="Arial" w:hAnsi="Arial" w:cs="Arial"/>
                <w:iCs/>
              </w:rPr>
            </w:pPr>
            <w:r w:rsidRPr="00380068">
              <w:rPr>
                <w:rFonts w:ascii="Arial" w:hAnsi="Arial" w:cs="Arial"/>
                <w:iCs/>
              </w:rPr>
              <w:t>The post holder’s working relationship with consultant colleagues will be critical to effective performance in the role.</w:t>
            </w:r>
          </w:p>
          <w:p w14:paraId="77EA9453" w14:textId="7F992BA2" w:rsidR="00380068" w:rsidRPr="00380068" w:rsidRDefault="00380068" w:rsidP="00380068">
            <w:pPr>
              <w:pStyle w:val="ListParagraph"/>
              <w:widowControl/>
              <w:autoSpaceDE/>
              <w:autoSpaceDN/>
              <w:ind w:left="0"/>
              <w:contextualSpacing w:val="0"/>
              <w:rPr>
                <w:rFonts w:ascii="Arial" w:hAnsi="Arial" w:cs="Arial"/>
                <w:iCs/>
              </w:rPr>
            </w:pPr>
            <w:r w:rsidRPr="00380068">
              <w:rPr>
                <w:rFonts w:ascii="Arial" w:hAnsi="Arial" w:cs="Arial"/>
                <w:iCs/>
              </w:rPr>
              <w:t>The consultant will work closely with MDT colleagues in the treatment and discharge planning of patients</w:t>
            </w:r>
            <w:r>
              <w:rPr>
                <w:rFonts w:ascii="Arial" w:hAnsi="Arial" w:cs="Arial"/>
                <w:iCs/>
              </w:rPr>
              <w:t>.</w:t>
            </w:r>
          </w:p>
          <w:p w14:paraId="723D9F81" w14:textId="1D3B91A8" w:rsidR="00380068" w:rsidRPr="002021FB" w:rsidRDefault="00380068" w:rsidP="00380068">
            <w:pPr>
              <w:rPr>
                <w:rFonts w:ascii="Arial" w:hAnsi="Arial" w:cs="Arial"/>
                <w:iCs/>
                <w:color w:val="FF0000"/>
              </w:rPr>
            </w:pPr>
          </w:p>
        </w:tc>
      </w:tr>
      <w:tr w:rsidR="00380068" w:rsidRPr="00933C92" w14:paraId="7B9A5AFD" w14:textId="77777777" w:rsidTr="002021FB">
        <w:tc>
          <w:tcPr>
            <w:tcW w:w="2172" w:type="dxa"/>
            <w:shd w:val="clear" w:color="auto" w:fill="auto"/>
          </w:tcPr>
          <w:p w14:paraId="1459541D" w14:textId="77777777" w:rsidR="00380068" w:rsidRPr="002021FB" w:rsidRDefault="00380068" w:rsidP="00380068">
            <w:pPr>
              <w:rPr>
                <w:rFonts w:ascii="Arial" w:hAnsi="Arial" w:cs="Arial"/>
                <w:b/>
                <w:bCs/>
              </w:rPr>
            </w:pPr>
            <w:r w:rsidRPr="002021FB">
              <w:rPr>
                <w:rFonts w:ascii="Arial" w:hAnsi="Arial" w:cs="Arial"/>
                <w:b/>
                <w:bCs/>
              </w:rPr>
              <w:t>Principal Duties and Responsibilities</w:t>
            </w:r>
          </w:p>
          <w:p w14:paraId="41FCA990" w14:textId="77777777" w:rsidR="00380068" w:rsidRPr="002021FB" w:rsidRDefault="00380068" w:rsidP="00380068">
            <w:pPr>
              <w:rPr>
                <w:rFonts w:ascii="Arial" w:hAnsi="Arial" w:cs="Arial"/>
                <w:b/>
                <w:bCs/>
              </w:rPr>
            </w:pPr>
          </w:p>
        </w:tc>
        <w:tc>
          <w:tcPr>
            <w:tcW w:w="8160" w:type="dxa"/>
          </w:tcPr>
          <w:p w14:paraId="1501C8AA" w14:textId="77777777" w:rsidR="00380068" w:rsidRPr="002021FB" w:rsidRDefault="00380068" w:rsidP="00380068">
            <w:pPr>
              <w:jc w:val="both"/>
              <w:rPr>
                <w:rFonts w:ascii="Arial" w:hAnsi="Arial" w:cs="Arial"/>
                <w:iCs/>
                <w:highlight w:val="yellow"/>
              </w:rPr>
            </w:pPr>
            <w:bookmarkStart w:id="1" w:name="_Toc204412103"/>
          </w:p>
          <w:p w14:paraId="007BE2F3" w14:textId="77777777" w:rsidR="00380068" w:rsidRPr="002021FB" w:rsidRDefault="00380068" w:rsidP="00380068">
            <w:pPr>
              <w:numPr>
                <w:ilvl w:val="0"/>
                <w:numId w:val="12"/>
              </w:numPr>
              <w:jc w:val="both"/>
              <w:rPr>
                <w:rFonts w:ascii="Arial" w:hAnsi="Arial" w:cs="Arial"/>
                <w:iCs/>
              </w:rPr>
            </w:pPr>
            <w:r w:rsidRPr="002021FB">
              <w:rPr>
                <w:rFonts w:ascii="Arial" w:hAnsi="Arial" w:cs="Arial"/>
                <w:iCs/>
              </w:rPr>
              <w:t>Diagnosis and treatment of inpatients, both voluntary and involuntary</w:t>
            </w:r>
          </w:p>
          <w:p w14:paraId="2BBE38CE" w14:textId="77777777" w:rsidR="00380068" w:rsidRPr="002021FB" w:rsidRDefault="00380068" w:rsidP="00380068">
            <w:pPr>
              <w:numPr>
                <w:ilvl w:val="0"/>
                <w:numId w:val="12"/>
              </w:numPr>
              <w:jc w:val="both"/>
              <w:rPr>
                <w:rFonts w:ascii="Arial" w:hAnsi="Arial" w:cs="Arial"/>
                <w:iCs/>
              </w:rPr>
            </w:pPr>
            <w:r w:rsidRPr="002021FB">
              <w:rPr>
                <w:rFonts w:ascii="Arial" w:hAnsi="Arial" w:cs="Arial"/>
                <w:iCs/>
              </w:rPr>
              <w:t>Discharge of the duties of the responsible consultant psychiatrist, as defined in the Mental Health Act, 2001 and compliance with the rules, codes of practice and regulations of the Mental Health Commission</w:t>
            </w:r>
          </w:p>
          <w:p w14:paraId="46E173A4" w14:textId="77777777" w:rsidR="00380068" w:rsidRPr="00380068" w:rsidRDefault="00380068" w:rsidP="00380068">
            <w:pPr>
              <w:numPr>
                <w:ilvl w:val="0"/>
                <w:numId w:val="12"/>
              </w:numPr>
              <w:jc w:val="both"/>
              <w:rPr>
                <w:rFonts w:ascii="Arial" w:hAnsi="Arial" w:cs="Arial"/>
                <w:iCs/>
              </w:rPr>
            </w:pPr>
            <w:r w:rsidRPr="00380068">
              <w:rPr>
                <w:rFonts w:ascii="Arial" w:hAnsi="Arial" w:cs="Arial"/>
                <w:iCs/>
              </w:rPr>
              <w:lastRenderedPageBreak/>
              <w:t>Collaborative work with consultant colleagues to ensure a supportive and learning work environment for each other and those in training</w:t>
            </w:r>
          </w:p>
          <w:p w14:paraId="521E2D39" w14:textId="77777777" w:rsidR="00380068" w:rsidRPr="00380068" w:rsidRDefault="00380068" w:rsidP="00380068">
            <w:pPr>
              <w:numPr>
                <w:ilvl w:val="0"/>
                <w:numId w:val="12"/>
              </w:numPr>
              <w:jc w:val="both"/>
              <w:rPr>
                <w:rFonts w:ascii="Arial" w:hAnsi="Arial" w:cs="Arial"/>
                <w:iCs/>
              </w:rPr>
            </w:pPr>
            <w:r w:rsidRPr="00380068">
              <w:rPr>
                <w:rFonts w:ascii="Arial" w:hAnsi="Arial" w:cs="Arial"/>
                <w:iCs/>
              </w:rPr>
              <w:t>Responsive work and excellent communication with the consultants on the two teams will be essential for the successful fulfilment of this role.</w:t>
            </w:r>
          </w:p>
          <w:p w14:paraId="6AB9CAF5" w14:textId="77777777" w:rsidR="00380068" w:rsidRPr="00380068" w:rsidRDefault="00380068" w:rsidP="00380068">
            <w:pPr>
              <w:numPr>
                <w:ilvl w:val="0"/>
                <w:numId w:val="12"/>
              </w:numPr>
              <w:jc w:val="both"/>
              <w:rPr>
                <w:rFonts w:ascii="Arial" w:hAnsi="Arial" w:cs="Arial"/>
                <w:iCs/>
              </w:rPr>
            </w:pPr>
            <w:r w:rsidRPr="00380068">
              <w:rPr>
                <w:rFonts w:ascii="Arial" w:hAnsi="Arial" w:cs="Arial"/>
                <w:iCs/>
              </w:rPr>
              <w:t xml:space="preserve">Participation in the on call rota </w:t>
            </w:r>
          </w:p>
          <w:p w14:paraId="0330A662" w14:textId="2E4BDBFC" w:rsidR="00380068" w:rsidRPr="00380068" w:rsidRDefault="00380068" w:rsidP="00380068">
            <w:pPr>
              <w:numPr>
                <w:ilvl w:val="0"/>
                <w:numId w:val="12"/>
              </w:numPr>
              <w:jc w:val="both"/>
              <w:rPr>
                <w:rFonts w:ascii="Arial" w:hAnsi="Arial" w:cs="Arial"/>
                <w:iCs/>
              </w:rPr>
            </w:pPr>
            <w:r w:rsidRPr="00380068">
              <w:rPr>
                <w:rFonts w:ascii="Arial" w:hAnsi="Arial" w:cs="Arial"/>
                <w:iCs/>
              </w:rPr>
              <w:t>Participation in the academic programme of St. Vincent’s Hospital, Fairview</w:t>
            </w:r>
          </w:p>
          <w:p w14:paraId="5A925A71" w14:textId="55585B18" w:rsidR="00380068" w:rsidRPr="00380068" w:rsidRDefault="00380068" w:rsidP="00380068">
            <w:pPr>
              <w:numPr>
                <w:ilvl w:val="0"/>
                <w:numId w:val="12"/>
              </w:numPr>
              <w:jc w:val="both"/>
              <w:rPr>
                <w:rFonts w:ascii="Arial" w:hAnsi="Arial" w:cs="Arial"/>
                <w:iCs/>
              </w:rPr>
            </w:pPr>
            <w:r w:rsidRPr="00380068">
              <w:rPr>
                <w:rFonts w:ascii="Arial" w:hAnsi="Arial" w:cs="Arial"/>
                <w:iCs/>
              </w:rPr>
              <w:t>Clinical and educational supervision of NCHDs</w:t>
            </w:r>
          </w:p>
          <w:p w14:paraId="3BA48FCC" w14:textId="77777777" w:rsidR="00380068" w:rsidRPr="002021FB" w:rsidRDefault="00380068" w:rsidP="00380068">
            <w:pPr>
              <w:jc w:val="both"/>
              <w:rPr>
                <w:rFonts w:cs="Arial"/>
              </w:rPr>
            </w:pPr>
          </w:p>
          <w:p w14:paraId="332D4A6B" w14:textId="77777777" w:rsidR="00380068" w:rsidRPr="002021FB" w:rsidRDefault="00380068" w:rsidP="00380068">
            <w:pPr>
              <w:pStyle w:val="Style1"/>
              <w:numPr>
                <w:ilvl w:val="0"/>
                <w:numId w:val="0"/>
              </w:numPr>
              <w:rPr>
                <w:rFonts w:cs="Arial"/>
                <w:sz w:val="20"/>
                <w:szCs w:val="20"/>
              </w:rPr>
            </w:pPr>
          </w:p>
          <w:p w14:paraId="6B8CC562" w14:textId="77777777" w:rsidR="00380068" w:rsidRPr="002021FB" w:rsidRDefault="00380068" w:rsidP="00380068">
            <w:pPr>
              <w:pStyle w:val="Style1"/>
              <w:numPr>
                <w:ilvl w:val="0"/>
                <w:numId w:val="0"/>
              </w:numPr>
              <w:rPr>
                <w:rFonts w:cs="Arial"/>
                <w:iCs/>
                <w:sz w:val="20"/>
                <w:szCs w:val="20"/>
              </w:rPr>
            </w:pPr>
            <w:r w:rsidRPr="002021FB">
              <w:rPr>
                <w:rFonts w:cs="Arial"/>
                <w:sz w:val="20"/>
                <w:szCs w:val="20"/>
              </w:rPr>
              <w:t>Standard Duties and Responsibilities</w:t>
            </w:r>
            <w:bookmarkEnd w:id="1"/>
          </w:p>
          <w:p w14:paraId="127D2AA1" w14:textId="77777777" w:rsidR="00380068" w:rsidRPr="002021FB" w:rsidRDefault="00380068" w:rsidP="00380068">
            <w:pPr>
              <w:autoSpaceDE w:val="0"/>
              <w:autoSpaceDN w:val="0"/>
              <w:adjustRightInd w:val="0"/>
              <w:jc w:val="both"/>
              <w:rPr>
                <w:rFonts w:ascii="Arial" w:hAnsi="Arial" w:cs="Arial"/>
                <w:iCs/>
              </w:rPr>
            </w:pPr>
          </w:p>
          <w:p w14:paraId="66D916DC"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 xml:space="preserve">participate in development of and undertake all duties and functions pertinent to the Consultant’s area of competence, as set out within the Clinical Directorate Service Plan and in line with policies as specified by the Employer. </w:t>
            </w:r>
          </w:p>
          <w:p w14:paraId="314EF4DA"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rPr>
              <w:t>To ensure that duties and functions are undertaken in a manner that minimises delays for patients and possible disruption of services.</w:t>
            </w:r>
          </w:p>
          <w:p w14:paraId="3D141D7F"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work within the framework of the hospital / agency’s service plan and / or levels of service (volume, types etc.) as determined by the Employer. Service planning for individual clinical services will be progressed through the Clinical Directorate structure or other arrangements as apply.</w:t>
            </w:r>
          </w:p>
          <w:p w14:paraId="47BC63DB"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rPr>
              <w:t xml:space="preserve">To co-operate with the expeditious implementation of the Disciplinary Procedure. </w:t>
            </w:r>
          </w:p>
          <w:p w14:paraId="214FB6C8"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14:paraId="0A23D18E"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participate in the development and operation of the Clinical Directorate structure and in such management or representative structures as are in place or being developed. The Consultant shall receive training and support to enable him / her to participate fully in such structures.</w:t>
            </w:r>
          </w:p>
          <w:p w14:paraId="1B2ADF39"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provide, as appropriate, consultation in the Consultant’s area of designated expertise in respect of patients of other Consultants at their request.</w:t>
            </w:r>
          </w:p>
          <w:p w14:paraId="56C24EBE"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bCs/>
              </w:rPr>
              <w:t xml:space="preserve">To ensure, in consultation with the Clinical Director, that appropriate medical cover is available at all times having due regard to </w:t>
            </w:r>
            <w:r w:rsidRPr="002021FB">
              <w:rPr>
                <w:rFonts w:ascii="Arial" w:hAnsi="Arial" w:cs="Arial"/>
                <w:iCs/>
              </w:rPr>
              <w:t xml:space="preserve">the implementation of the European Working Time Directive as it relates to doctors in training. </w:t>
            </w:r>
          </w:p>
          <w:p w14:paraId="7753C256"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rPr>
              <w:t>To supervise and be responsible for diagnosis, treatment and care provided by non-Consultant Hospital Doctors (NCHDs) treating patients under the Consultant’s care.</w:t>
            </w:r>
          </w:p>
          <w:p w14:paraId="63534BFC"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14:paraId="0D96EE5F"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rPr>
              <w:t>To participate in clinical audit and proactive risk management and facilitate production of all data / information required for same in accordance with regulatory, statutory and corporate policies and procedures.</w:t>
            </w:r>
          </w:p>
          <w:p w14:paraId="72437499"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iCs/>
              </w:rPr>
              <w:t xml:space="preserve">To </w:t>
            </w:r>
            <w:r w:rsidRPr="002021FB">
              <w:rPr>
                <w:rFonts w:ascii="Arial" w:hAnsi="Arial" w:cs="Arial"/>
              </w:rPr>
              <w:t>participate in and facilitate production of all data / information required to validate delivery of duties and functions and inform planning and management of service delivery.</w:t>
            </w:r>
            <w:r w:rsidRPr="002021FB">
              <w:rPr>
                <w:rFonts w:ascii="Arial" w:hAnsi="Arial" w:cs="Arial"/>
                <w:lang w:val="en-IE" w:eastAsia="en-IE"/>
              </w:rPr>
              <w:t xml:space="preserve"> </w:t>
            </w:r>
          </w:p>
          <w:p w14:paraId="20DCF35E"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lang w:val="en-IE"/>
              </w:rPr>
              <w:t xml:space="preserve">To carry out teaching as appropriate. </w:t>
            </w:r>
          </w:p>
          <w:p w14:paraId="57711246"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021FB">
              <w:rPr>
                <w:rFonts w:ascii="Arial" w:hAnsi="Arial" w:cs="Arial"/>
                <w:iCs/>
              </w:rPr>
              <w:t xml:space="preserve"> and comply with associated HSE protocols for implementing and maintaining these standards as appropriate to the role.</w:t>
            </w:r>
          </w:p>
          <w:p w14:paraId="27D6D8F4"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lang w:val="en-IE" w:eastAsia="en-IE"/>
              </w:rPr>
              <w:t>Support, promote and actively participate in sustainable energy, water and waste initiatives to create a more sustainable, low carbon and efficient health service.</w:t>
            </w:r>
          </w:p>
          <w:p w14:paraId="784DD417"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iCs/>
              </w:rPr>
              <w:t>Act as spokesperson for the Organisation as required.</w:t>
            </w:r>
          </w:p>
          <w:p w14:paraId="5CCE732F"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iCs/>
              </w:rPr>
              <w:t>Demonstrate pro-active commitment to all communications with internal and external stakeholders.</w:t>
            </w:r>
          </w:p>
          <w:p w14:paraId="7725C396" w14:textId="77777777" w:rsidR="00380068" w:rsidRPr="002021FB" w:rsidRDefault="00380068" w:rsidP="00380068">
            <w:pPr>
              <w:numPr>
                <w:ilvl w:val="0"/>
                <w:numId w:val="7"/>
              </w:numPr>
              <w:autoSpaceDE w:val="0"/>
              <w:autoSpaceDN w:val="0"/>
              <w:adjustRightInd w:val="0"/>
              <w:jc w:val="both"/>
              <w:rPr>
                <w:rFonts w:ascii="Arial" w:hAnsi="Arial" w:cs="Arial"/>
                <w:iCs/>
              </w:rPr>
            </w:pPr>
            <w:r w:rsidRPr="002021FB">
              <w:rPr>
                <w:rFonts w:ascii="Arial" w:hAnsi="Arial" w:cs="Arial"/>
                <w:iCs/>
              </w:rPr>
              <w:t>Staff will work in accordance with the principles and values of recovery as described in the National Framework for Recovery for Irish Mental Health Services 2018-2020.</w:t>
            </w:r>
          </w:p>
          <w:p w14:paraId="7ECD58CF" w14:textId="77777777" w:rsidR="00380068" w:rsidRPr="002021FB" w:rsidRDefault="00380068" w:rsidP="00380068">
            <w:pPr>
              <w:pStyle w:val="ListParagraph"/>
              <w:ind w:left="0"/>
              <w:rPr>
                <w:rFonts w:ascii="Arial" w:hAnsi="Arial" w:cs="Arial"/>
                <w:iCs/>
              </w:rPr>
            </w:pPr>
          </w:p>
          <w:p w14:paraId="26D4FF34" w14:textId="77777777" w:rsidR="00380068" w:rsidRPr="002021FB" w:rsidRDefault="00380068" w:rsidP="00380068">
            <w:pPr>
              <w:jc w:val="both"/>
              <w:rPr>
                <w:rFonts w:ascii="Arial" w:hAnsi="Arial" w:cs="Arial"/>
              </w:rPr>
            </w:pPr>
            <w:r w:rsidRPr="002021F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021FB">
              <w:rPr>
                <w:rFonts w:ascii="Arial" w:hAnsi="Arial" w:cs="Arial"/>
              </w:rPr>
              <w:t xml:space="preserve">  </w:t>
            </w:r>
          </w:p>
          <w:p w14:paraId="544F270F" w14:textId="77777777" w:rsidR="00380068" w:rsidRPr="002021FB" w:rsidRDefault="00380068" w:rsidP="00380068">
            <w:pPr>
              <w:jc w:val="both"/>
              <w:rPr>
                <w:rFonts w:ascii="Arial" w:hAnsi="Arial" w:cs="Arial"/>
                <w:b/>
                <w:iCs/>
                <w:lang w:val="en-IE"/>
              </w:rPr>
            </w:pPr>
          </w:p>
        </w:tc>
      </w:tr>
      <w:tr w:rsidR="00380068" w:rsidRPr="00933C92" w14:paraId="32095704" w14:textId="77777777" w:rsidTr="008D4AAF">
        <w:tc>
          <w:tcPr>
            <w:tcW w:w="2172" w:type="dxa"/>
          </w:tcPr>
          <w:p w14:paraId="6BA1955E" w14:textId="77777777" w:rsidR="00380068" w:rsidRPr="002021FB" w:rsidRDefault="00380068" w:rsidP="00380068">
            <w:pPr>
              <w:rPr>
                <w:rFonts w:ascii="Arial" w:hAnsi="Arial" w:cs="Arial"/>
                <w:b/>
                <w:bCs/>
              </w:rPr>
            </w:pPr>
            <w:r w:rsidRPr="002021FB">
              <w:rPr>
                <w:rFonts w:ascii="Arial" w:hAnsi="Arial" w:cs="Arial"/>
                <w:b/>
                <w:bCs/>
              </w:rPr>
              <w:lastRenderedPageBreak/>
              <w:t>Eligibility Criteria</w:t>
            </w:r>
          </w:p>
          <w:p w14:paraId="30EC21EC" w14:textId="77777777" w:rsidR="00380068" w:rsidRPr="002021FB" w:rsidRDefault="00380068" w:rsidP="00380068">
            <w:pPr>
              <w:rPr>
                <w:rFonts w:ascii="Arial" w:hAnsi="Arial" w:cs="Arial"/>
                <w:b/>
                <w:bCs/>
              </w:rPr>
            </w:pPr>
          </w:p>
          <w:p w14:paraId="6DDE2E6D" w14:textId="77777777" w:rsidR="00380068" w:rsidRPr="002021FB" w:rsidRDefault="00380068" w:rsidP="00380068">
            <w:pPr>
              <w:rPr>
                <w:rFonts w:ascii="Arial" w:hAnsi="Arial" w:cs="Arial"/>
                <w:b/>
                <w:bCs/>
              </w:rPr>
            </w:pPr>
          </w:p>
          <w:p w14:paraId="7FA807AD" w14:textId="77777777" w:rsidR="00380068" w:rsidRPr="002021FB" w:rsidRDefault="00380068" w:rsidP="00380068">
            <w:pPr>
              <w:rPr>
                <w:rFonts w:ascii="Arial" w:hAnsi="Arial" w:cs="Arial"/>
                <w:b/>
                <w:bCs/>
              </w:rPr>
            </w:pPr>
          </w:p>
          <w:p w14:paraId="6C3B7041" w14:textId="77777777" w:rsidR="00380068" w:rsidRPr="002021FB" w:rsidRDefault="00380068" w:rsidP="00380068">
            <w:pPr>
              <w:rPr>
                <w:rFonts w:ascii="Arial" w:hAnsi="Arial" w:cs="Arial"/>
                <w:b/>
                <w:bCs/>
              </w:rPr>
            </w:pPr>
          </w:p>
          <w:p w14:paraId="3F4E69EB" w14:textId="77777777" w:rsidR="00380068" w:rsidRPr="002021FB" w:rsidRDefault="00380068" w:rsidP="00380068">
            <w:pPr>
              <w:rPr>
                <w:rFonts w:ascii="Arial" w:hAnsi="Arial" w:cs="Arial"/>
                <w:b/>
                <w:bCs/>
              </w:rPr>
            </w:pPr>
          </w:p>
          <w:p w14:paraId="3E424366" w14:textId="77777777" w:rsidR="00380068" w:rsidRPr="002021FB" w:rsidRDefault="00380068" w:rsidP="00380068">
            <w:pPr>
              <w:rPr>
                <w:rFonts w:ascii="Arial" w:hAnsi="Arial" w:cs="Arial"/>
                <w:b/>
                <w:bCs/>
              </w:rPr>
            </w:pPr>
            <w:r w:rsidRPr="002021FB">
              <w:rPr>
                <w:rFonts w:ascii="Arial" w:hAnsi="Arial" w:cs="Arial"/>
                <w:b/>
                <w:bCs/>
              </w:rPr>
              <w:t>Qualifications and/ or experience</w:t>
            </w:r>
          </w:p>
          <w:p w14:paraId="0F207088" w14:textId="77777777" w:rsidR="00380068" w:rsidRPr="002021FB" w:rsidRDefault="00380068" w:rsidP="00380068">
            <w:pPr>
              <w:rPr>
                <w:rFonts w:ascii="Arial" w:hAnsi="Arial" w:cs="Arial"/>
                <w:b/>
                <w:bCs/>
              </w:rPr>
            </w:pPr>
          </w:p>
        </w:tc>
        <w:tc>
          <w:tcPr>
            <w:tcW w:w="8160" w:type="dxa"/>
          </w:tcPr>
          <w:p w14:paraId="6A89C807" w14:textId="77777777" w:rsidR="00380068" w:rsidRPr="002021FB" w:rsidRDefault="00380068" w:rsidP="00380068">
            <w:pPr>
              <w:jc w:val="both"/>
              <w:rPr>
                <w:rFonts w:ascii="Arial" w:hAnsi="Arial" w:cs="Arial"/>
                <w:b/>
              </w:rPr>
            </w:pPr>
            <w:r w:rsidRPr="002021FB">
              <w:rPr>
                <w:rFonts w:ascii="Arial" w:hAnsi="Arial" w:cs="Arial"/>
                <w:b/>
              </w:rPr>
              <w:t>Professional Qualifications</w:t>
            </w:r>
          </w:p>
          <w:p w14:paraId="42CB9E58" w14:textId="77777777" w:rsidR="00380068" w:rsidRPr="002021FB" w:rsidRDefault="00380068" w:rsidP="00380068">
            <w:pPr>
              <w:jc w:val="both"/>
              <w:rPr>
                <w:rFonts w:ascii="Arial" w:hAnsi="Arial" w:cs="Arial"/>
                <w:b/>
              </w:rPr>
            </w:pPr>
          </w:p>
          <w:p w14:paraId="18865BBB" w14:textId="7AE23F0A" w:rsidR="00380068" w:rsidRPr="002021FB" w:rsidRDefault="00380068" w:rsidP="00380068">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Registration as a specialist in the Specialist Division of the Register of Medical Practitioners maintained by the Medical Council in Ireland in the specialty of p</w:t>
            </w:r>
            <w:r>
              <w:rPr>
                <w:rFonts w:ascii="Arial" w:hAnsi="Arial" w:cs="Arial"/>
                <w:bCs/>
                <w:lang w:val="en-IE" w:eastAsia="en-IE"/>
              </w:rPr>
              <w:t>sychiatry</w:t>
            </w:r>
            <w:r w:rsidRPr="002021FB">
              <w:rPr>
                <w:rFonts w:ascii="Arial" w:hAnsi="Arial" w:cs="Arial"/>
                <w:bCs/>
                <w:lang w:val="en-IE" w:eastAsia="en-IE"/>
              </w:rPr>
              <w:t>.</w:t>
            </w:r>
          </w:p>
          <w:p w14:paraId="7579CC87" w14:textId="77777777" w:rsidR="00380068" w:rsidRPr="002021FB" w:rsidRDefault="00380068" w:rsidP="00380068">
            <w:pPr>
              <w:autoSpaceDE w:val="0"/>
              <w:autoSpaceDN w:val="0"/>
              <w:adjustRightInd w:val="0"/>
              <w:spacing w:line="240" w:lineRule="atLeast"/>
              <w:rPr>
                <w:rFonts w:ascii="Arial" w:hAnsi="Arial" w:cs="Arial"/>
                <w:bCs/>
                <w:lang w:val="en-IE" w:eastAsia="en-IE"/>
              </w:rPr>
            </w:pPr>
          </w:p>
          <w:p w14:paraId="5CA84EB4" w14:textId="77777777" w:rsidR="00380068" w:rsidRPr="002021FB" w:rsidRDefault="00380068" w:rsidP="00380068">
            <w:pPr>
              <w:jc w:val="both"/>
              <w:rPr>
                <w:rFonts w:ascii="Arial" w:hAnsi="Arial" w:cs="Arial"/>
                <w:b/>
              </w:rPr>
            </w:pPr>
            <w:r w:rsidRPr="002021FB">
              <w:rPr>
                <w:rFonts w:ascii="Arial" w:hAnsi="Arial" w:cs="Arial"/>
                <w:b/>
              </w:rPr>
              <w:t>Entry to competition / recruitment process and subsequent appointment</w:t>
            </w:r>
          </w:p>
          <w:p w14:paraId="3FE02C61" w14:textId="77777777" w:rsidR="00380068" w:rsidRPr="002021FB" w:rsidRDefault="00380068" w:rsidP="00380068">
            <w:pPr>
              <w:autoSpaceDE w:val="0"/>
              <w:autoSpaceDN w:val="0"/>
              <w:adjustRightInd w:val="0"/>
              <w:spacing w:line="240" w:lineRule="atLeast"/>
              <w:rPr>
                <w:rFonts w:ascii="Arial" w:hAnsi="Arial" w:cs="Arial"/>
                <w:b/>
              </w:rPr>
            </w:pPr>
          </w:p>
          <w:p w14:paraId="161348AD" w14:textId="77777777" w:rsidR="00380068" w:rsidRPr="002021FB" w:rsidRDefault="00380068" w:rsidP="00380068">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 xml:space="preserve">No candidate will be appointed as a Medical Consultant unless (s)he is registered as a Specialist in the Specialist Division of the Register of Medical Practitioners maintained by the Medical Council of Ireland. </w:t>
            </w:r>
          </w:p>
          <w:p w14:paraId="7CD7DA9A" w14:textId="77777777" w:rsidR="00380068" w:rsidRPr="002021FB" w:rsidRDefault="00380068" w:rsidP="00380068">
            <w:pPr>
              <w:autoSpaceDE w:val="0"/>
              <w:autoSpaceDN w:val="0"/>
              <w:adjustRightInd w:val="0"/>
              <w:spacing w:line="240" w:lineRule="atLeast"/>
              <w:rPr>
                <w:rFonts w:ascii="Arial" w:hAnsi="Arial" w:cs="Arial"/>
                <w:bCs/>
                <w:lang w:val="en-IE" w:eastAsia="en-IE"/>
              </w:rPr>
            </w:pPr>
          </w:p>
          <w:p w14:paraId="7FEA4A44" w14:textId="77777777" w:rsidR="00380068" w:rsidRPr="002021FB" w:rsidRDefault="00380068" w:rsidP="00380068">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p>
          <w:p w14:paraId="5A300A83" w14:textId="77777777" w:rsidR="00380068" w:rsidRPr="002021FB" w:rsidRDefault="00380068" w:rsidP="00380068">
            <w:pPr>
              <w:autoSpaceDE w:val="0"/>
              <w:autoSpaceDN w:val="0"/>
              <w:adjustRightInd w:val="0"/>
              <w:spacing w:line="240" w:lineRule="atLeast"/>
              <w:rPr>
                <w:rFonts w:ascii="Arial" w:hAnsi="Arial" w:cs="Arial"/>
                <w:bCs/>
                <w:lang w:val="en-IE" w:eastAsia="en-IE"/>
              </w:rPr>
            </w:pPr>
          </w:p>
          <w:p w14:paraId="00102E84" w14:textId="77777777" w:rsidR="00380068" w:rsidRPr="002021FB" w:rsidRDefault="00380068" w:rsidP="00380068">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14:paraId="07D53926" w14:textId="77777777" w:rsidR="00380068" w:rsidRPr="002021FB" w:rsidRDefault="00380068" w:rsidP="00380068">
            <w:pPr>
              <w:autoSpaceDE w:val="0"/>
              <w:autoSpaceDN w:val="0"/>
              <w:adjustRightInd w:val="0"/>
              <w:spacing w:line="240" w:lineRule="atLeast"/>
              <w:rPr>
                <w:rFonts w:ascii="Arial" w:hAnsi="Arial" w:cs="Arial"/>
                <w:bCs/>
                <w:lang w:val="en-IE" w:eastAsia="en-IE"/>
              </w:rPr>
            </w:pPr>
          </w:p>
          <w:p w14:paraId="19FE2D51" w14:textId="77777777" w:rsidR="00380068" w:rsidRPr="002021FB" w:rsidRDefault="00380068" w:rsidP="00380068">
            <w:pPr>
              <w:autoSpaceDE w:val="0"/>
              <w:autoSpaceDN w:val="0"/>
              <w:adjustRightInd w:val="0"/>
              <w:spacing w:line="240" w:lineRule="atLeast"/>
              <w:rPr>
                <w:rFonts w:ascii="Arial" w:hAnsi="Arial" w:cs="Arial"/>
                <w:bCs/>
                <w:lang w:val="en-IE" w:eastAsia="en-IE"/>
              </w:rPr>
            </w:pPr>
            <w:r w:rsidRPr="002021FB">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The Medical Council of Ireland. </w:t>
            </w:r>
          </w:p>
          <w:p w14:paraId="471D3AA3" w14:textId="77777777" w:rsidR="00380068" w:rsidRPr="002021FB" w:rsidRDefault="00380068" w:rsidP="00380068">
            <w:pPr>
              <w:autoSpaceDE w:val="0"/>
              <w:autoSpaceDN w:val="0"/>
              <w:adjustRightInd w:val="0"/>
              <w:spacing w:line="240" w:lineRule="atLeast"/>
              <w:rPr>
                <w:rFonts w:ascii="Arial" w:hAnsi="Arial" w:cs="Arial"/>
                <w:bCs/>
                <w:lang w:val="en-IE" w:eastAsia="en-IE"/>
              </w:rPr>
            </w:pPr>
          </w:p>
          <w:p w14:paraId="475F4810" w14:textId="77777777" w:rsidR="00380068" w:rsidRPr="002021FB" w:rsidRDefault="00380068" w:rsidP="00380068">
            <w:pPr>
              <w:tabs>
                <w:tab w:val="left" w:pos="720"/>
              </w:tabs>
              <w:autoSpaceDE w:val="0"/>
              <w:autoSpaceDN w:val="0"/>
              <w:adjustRightInd w:val="0"/>
              <w:spacing w:line="240" w:lineRule="atLeast"/>
              <w:ind w:left="480" w:hanging="480"/>
              <w:jc w:val="both"/>
              <w:rPr>
                <w:rFonts w:ascii="Arial" w:hAnsi="Arial" w:cs="Arial"/>
                <w:b/>
              </w:rPr>
            </w:pPr>
            <w:r w:rsidRPr="002021FB">
              <w:rPr>
                <w:rFonts w:ascii="Arial" w:hAnsi="Arial" w:cs="Arial"/>
                <w:b/>
              </w:rPr>
              <w:t>Health</w:t>
            </w:r>
          </w:p>
          <w:p w14:paraId="2D5C7511" w14:textId="77777777" w:rsidR="00380068" w:rsidRPr="002021FB" w:rsidRDefault="00380068" w:rsidP="00380068">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14:paraId="4F03CC31" w14:textId="77777777" w:rsidR="00380068" w:rsidRPr="002021FB" w:rsidRDefault="00380068" w:rsidP="00380068">
            <w:pPr>
              <w:pStyle w:val="DefaultText"/>
              <w:ind w:hanging="720"/>
              <w:jc w:val="both"/>
              <w:rPr>
                <w:rFonts w:ascii="Arial" w:hAnsi="Arial" w:cs="Arial"/>
                <w:bCs/>
                <w:sz w:val="20"/>
                <w:u w:val="single"/>
              </w:rPr>
            </w:pPr>
          </w:p>
          <w:p w14:paraId="5FBD446C" w14:textId="77777777" w:rsidR="00380068" w:rsidRPr="002021FB" w:rsidRDefault="00380068" w:rsidP="00380068">
            <w:pPr>
              <w:pStyle w:val="DefaultText"/>
              <w:ind w:left="480" w:hanging="480"/>
              <w:jc w:val="both"/>
              <w:rPr>
                <w:rFonts w:ascii="Arial" w:hAnsi="Arial" w:cs="Arial"/>
                <w:b/>
                <w:sz w:val="20"/>
                <w:lang w:eastAsia="en-GB"/>
              </w:rPr>
            </w:pPr>
            <w:r w:rsidRPr="002021FB">
              <w:rPr>
                <w:rFonts w:ascii="Arial" w:hAnsi="Arial" w:cs="Arial"/>
                <w:b/>
                <w:sz w:val="20"/>
                <w:lang w:eastAsia="en-GB"/>
              </w:rPr>
              <w:t>Character</w:t>
            </w:r>
          </w:p>
          <w:p w14:paraId="7AF6CE27" w14:textId="77777777" w:rsidR="00380068" w:rsidRPr="002021FB" w:rsidRDefault="00380068" w:rsidP="00380068">
            <w:pPr>
              <w:autoSpaceDE w:val="0"/>
              <w:autoSpaceDN w:val="0"/>
              <w:adjustRightInd w:val="0"/>
              <w:spacing w:line="240" w:lineRule="atLeast"/>
              <w:rPr>
                <w:rFonts w:ascii="Arial" w:hAnsi="Arial" w:cs="Arial"/>
                <w:bCs/>
                <w:lang w:val="en-IE" w:eastAsia="en-IE"/>
              </w:rPr>
            </w:pPr>
            <w:r w:rsidRPr="002021FB">
              <w:rPr>
                <w:rFonts w:ascii="Arial" w:hAnsi="Arial" w:cs="Arial"/>
                <w:bCs/>
                <w:lang w:val="en-IE" w:eastAsia="en-IE"/>
              </w:rPr>
              <w:t>A candidate for and any person holding the post must be of good character.</w:t>
            </w:r>
          </w:p>
          <w:p w14:paraId="694FB616" w14:textId="77777777" w:rsidR="00380068" w:rsidRPr="002021FB" w:rsidRDefault="00380068" w:rsidP="00380068">
            <w:pPr>
              <w:jc w:val="both"/>
              <w:rPr>
                <w:rFonts w:ascii="Arial" w:hAnsi="Arial" w:cs="Arial"/>
              </w:rPr>
            </w:pPr>
          </w:p>
        </w:tc>
      </w:tr>
      <w:tr w:rsidR="00380068" w:rsidRPr="00933C92" w14:paraId="25F8ABCD" w14:textId="77777777" w:rsidTr="002021FB">
        <w:tc>
          <w:tcPr>
            <w:tcW w:w="2172" w:type="dxa"/>
            <w:shd w:val="clear" w:color="auto" w:fill="auto"/>
          </w:tcPr>
          <w:p w14:paraId="3226C10F" w14:textId="77777777" w:rsidR="00380068" w:rsidRPr="002021FB" w:rsidRDefault="00380068" w:rsidP="00380068">
            <w:pPr>
              <w:rPr>
                <w:rFonts w:ascii="Arial" w:hAnsi="Arial" w:cs="Arial"/>
                <w:b/>
                <w:bCs/>
              </w:rPr>
            </w:pPr>
            <w:r w:rsidRPr="002021FB">
              <w:rPr>
                <w:rFonts w:ascii="Arial" w:hAnsi="Arial" w:cs="Arial"/>
                <w:b/>
                <w:bCs/>
              </w:rPr>
              <w:t>Other requirements specific to the post</w:t>
            </w:r>
          </w:p>
        </w:tc>
        <w:tc>
          <w:tcPr>
            <w:tcW w:w="8160" w:type="dxa"/>
            <w:shd w:val="clear" w:color="auto" w:fill="auto"/>
          </w:tcPr>
          <w:p w14:paraId="13C920B6" w14:textId="68ADE03A" w:rsidR="00380068" w:rsidRPr="002021FB" w:rsidRDefault="00380068" w:rsidP="00380068">
            <w:pPr>
              <w:numPr>
                <w:ilvl w:val="0"/>
                <w:numId w:val="6"/>
              </w:numPr>
              <w:ind w:left="0"/>
              <w:jc w:val="both"/>
              <w:rPr>
                <w:rFonts w:ascii="Arial" w:hAnsi="Arial" w:cs="Arial"/>
                <w:iCs/>
              </w:rPr>
            </w:pPr>
            <w:r>
              <w:rPr>
                <w:rFonts w:ascii="Arial" w:hAnsi="Arial" w:cs="Arial"/>
                <w:iCs/>
              </w:rPr>
              <w:t>Access to transport</w:t>
            </w:r>
          </w:p>
        </w:tc>
      </w:tr>
      <w:tr w:rsidR="00380068" w:rsidRPr="002021FB" w14:paraId="22356682" w14:textId="77777777" w:rsidTr="008D4AAF">
        <w:tc>
          <w:tcPr>
            <w:tcW w:w="2172" w:type="dxa"/>
          </w:tcPr>
          <w:p w14:paraId="4FE3AE77" w14:textId="77777777" w:rsidR="00380068" w:rsidRPr="002021FB" w:rsidRDefault="00380068" w:rsidP="00380068">
            <w:pPr>
              <w:rPr>
                <w:rFonts w:ascii="Arial" w:hAnsi="Arial" w:cs="Arial"/>
                <w:b/>
                <w:bCs/>
              </w:rPr>
            </w:pPr>
            <w:r w:rsidRPr="002021FB">
              <w:rPr>
                <w:rFonts w:ascii="Arial" w:hAnsi="Arial" w:cs="Arial"/>
                <w:b/>
                <w:bCs/>
              </w:rPr>
              <w:t>Skills, competencies and/or knowledge</w:t>
            </w:r>
          </w:p>
          <w:p w14:paraId="6CA8E0A5" w14:textId="77777777" w:rsidR="00380068" w:rsidRPr="002021FB" w:rsidRDefault="00380068" w:rsidP="00380068">
            <w:pPr>
              <w:rPr>
                <w:rFonts w:ascii="Arial" w:hAnsi="Arial" w:cs="Arial"/>
                <w:b/>
                <w:bCs/>
              </w:rPr>
            </w:pPr>
          </w:p>
          <w:p w14:paraId="25BF1CD8" w14:textId="77777777" w:rsidR="00380068" w:rsidRPr="002021FB" w:rsidRDefault="00380068" w:rsidP="00380068">
            <w:pPr>
              <w:rPr>
                <w:rFonts w:ascii="Arial" w:hAnsi="Arial" w:cs="Arial"/>
                <w:b/>
                <w:bCs/>
              </w:rPr>
            </w:pPr>
          </w:p>
          <w:p w14:paraId="2FC24A89" w14:textId="77777777" w:rsidR="00380068" w:rsidRPr="002021FB" w:rsidRDefault="00380068" w:rsidP="00380068">
            <w:pPr>
              <w:rPr>
                <w:rFonts w:ascii="Arial" w:hAnsi="Arial" w:cs="Arial"/>
                <w:b/>
                <w:bCs/>
              </w:rPr>
            </w:pPr>
          </w:p>
        </w:tc>
        <w:tc>
          <w:tcPr>
            <w:tcW w:w="8160" w:type="dxa"/>
          </w:tcPr>
          <w:p w14:paraId="4BB228DC" w14:textId="77777777" w:rsidR="00380068" w:rsidRPr="002021FB" w:rsidRDefault="00380068" w:rsidP="00380068">
            <w:pPr>
              <w:rPr>
                <w:rFonts w:ascii="Arial" w:hAnsi="Arial" w:cs="Arial"/>
                <w:b/>
                <w:bCs/>
                <w:lang w:val="en-IE"/>
              </w:rPr>
            </w:pPr>
            <w:r w:rsidRPr="002021FB">
              <w:rPr>
                <w:rFonts w:ascii="Arial" w:hAnsi="Arial" w:cs="Arial"/>
                <w:b/>
              </w:rPr>
              <w:t xml:space="preserve">Clinical Competence – Delivering Clinical Expertise </w:t>
            </w:r>
          </w:p>
          <w:p w14:paraId="0CD65784" w14:textId="77777777" w:rsidR="00380068" w:rsidRPr="002021FB" w:rsidRDefault="00380068" w:rsidP="00380068">
            <w:pPr>
              <w:rPr>
                <w:rFonts w:ascii="Arial" w:hAnsi="Arial" w:cs="Arial"/>
                <w:i/>
              </w:rPr>
            </w:pPr>
            <w:r w:rsidRPr="002021FB">
              <w:rPr>
                <w:rFonts w:ascii="Arial" w:hAnsi="Arial" w:cs="Arial"/>
                <w:i/>
              </w:rPr>
              <w:t>(incorporating clinical knowledge &amp; skills, clinical experience, Continuous Practitioner Development)</w:t>
            </w:r>
          </w:p>
          <w:p w14:paraId="15E82365" w14:textId="77777777" w:rsidR="00380068" w:rsidRPr="002021FB" w:rsidRDefault="00380068" w:rsidP="00380068">
            <w:pPr>
              <w:rPr>
                <w:rFonts w:ascii="Arial" w:hAnsi="Arial" w:cs="Arial"/>
                <w:i/>
              </w:rPr>
            </w:pPr>
          </w:p>
          <w:p w14:paraId="05A29543"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 xml:space="preserve">Possesses a detailed knowledge and understanding of the relevant specialist domain </w:t>
            </w:r>
          </w:p>
          <w:p w14:paraId="4944EE53"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Has a clear understanding of the clinical challenges facing relevant population groups</w:t>
            </w:r>
          </w:p>
          <w:p w14:paraId="7477CED3"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Demonstrates leadership skills to enhance patient care and safety</w:t>
            </w:r>
          </w:p>
          <w:p w14:paraId="33466B57"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Applies knowledge effectively to make clear and proactive decisions</w:t>
            </w:r>
          </w:p>
          <w:p w14:paraId="2F90B7A8"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Anticipates rather than reacts; maintains knowledge of current research and practice</w:t>
            </w:r>
          </w:p>
          <w:p w14:paraId="5DE273B5" w14:textId="77777777" w:rsidR="00380068" w:rsidRPr="002021FB" w:rsidRDefault="00380068" w:rsidP="00380068">
            <w:pPr>
              <w:numPr>
                <w:ilvl w:val="0"/>
                <w:numId w:val="8"/>
              </w:numPr>
              <w:rPr>
                <w:rFonts w:ascii="Arial" w:hAnsi="Arial" w:cs="Arial"/>
                <w:b/>
                <w:bCs/>
                <w:lang w:val="en-IE"/>
              </w:rPr>
            </w:pPr>
            <w:r w:rsidRPr="002021FB">
              <w:rPr>
                <w:rFonts w:ascii="Arial" w:hAnsi="Arial" w:cs="Arial"/>
                <w:kern w:val="24"/>
                <w:lang w:val="en-IE" w:eastAsia="en-IE"/>
              </w:rPr>
              <w:t>Recognises and respond to the complexity, uncertainty and ambiguity inherent in medical practice</w:t>
            </w:r>
          </w:p>
          <w:p w14:paraId="537DD220"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Has track record of doing things thoroughly in challenging cases / complex referrals</w:t>
            </w:r>
          </w:p>
          <w:p w14:paraId="1CF2FAA1"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Adopts a patient-centred approach to understanding patient needs and delivering their care</w:t>
            </w:r>
          </w:p>
          <w:p w14:paraId="3085C6A2"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 xml:space="preserve">Makes a clear and decisive contribution within the multi-disciplinary team </w:t>
            </w:r>
          </w:p>
          <w:p w14:paraId="17220E05"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Regularly engages in further education to develop self and practice</w:t>
            </w:r>
          </w:p>
          <w:p w14:paraId="10808F24" w14:textId="77777777" w:rsidR="00380068" w:rsidRPr="002021FB" w:rsidRDefault="00380068" w:rsidP="00380068">
            <w:pPr>
              <w:rPr>
                <w:rFonts w:ascii="Arial" w:hAnsi="Arial" w:cs="Arial"/>
                <w:b/>
                <w:bCs/>
                <w:lang w:val="en-IE"/>
              </w:rPr>
            </w:pPr>
          </w:p>
          <w:p w14:paraId="2F0009D5" w14:textId="77777777" w:rsidR="00380068" w:rsidRPr="002021FB" w:rsidRDefault="00380068" w:rsidP="00380068">
            <w:pPr>
              <w:rPr>
                <w:rFonts w:ascii="Arial" w:hAnsi="Arial" w:cs="Arial"/>
                <w:b/>
                <w:bCs/>
                <w:lang w:val="en-IE"/>
              </w:rPr>
            </w:pPr>
            <w:r w:rsidRPr="002021FB">
              <w:rPr>
                <w:rFonts w:ascii="Arial" w:hAnsi="Arial" w:cs="Arial"/>
                <w:b/>
              </w:rPr>
              <w:t xml:space="preserve">Organisational Competence – </w:t>
            </w:r>
            <w:r w:rsidRPr="002021FB">
              <w:rPr>
                <w:rFonts w:ascii="Arial" w:hAnsi="Arial" w:cs="Arial"/>
                <w:b/>
                <w:bCs/>
                <w:lang w:val="en-IE"/>
              </w:rPr>
              <w:t>Leading &amp; Governance</w:t>
            </w:r>
          </w:p>
          <w:p w14:paraId="2F85FB3C" w14:textId="77777777" w:rsidR="00380068" w:rsidRPr="002021FB" w:rsidRDefault="00380068" w:rsidP="00380068">
            <w:pPr>
              <w:rPr>
                <w:rFonts w:ascii="Arial" w:hAnsi="Arial" w:cs="Arial"/>
                <w:i/>
              </w:rPr>
            </w:pPr>
            <w:r w:rsidRPr="002021FB">
              <w:rPr>
                <w:rFonts w:ascii="Arial" w:hAnsi="Arial" w:cs="Arial"/>
                <w:i/>
              </w:rPr>
              <w:t>(Incorporating clinical leadership &amp; accountability, clinical service planning)</w:t>
            </w:r>
          </w:p>
          <w:p w14:paraId="4203F1E2" w14:textId="77777777" w:rsidR="00380068" w:rsidRPr="002021FB" w:rsidRDefault="00380068" w:rsidP="00380068">
            <w:pPr>
              <w:ind w:left="360"/>
              <w:contextualSpacing/>
              <w:rPr>
                <w:rFonts w:ascii="Arial" w:hAnsi="Arial" w:cs="Arial"/>
                <w:lang w:val="en-IE" w:eastAsia="en-IE"/>
              </w:rPr>
            </w:pPr>
          </w:p>
          <w:p w14:paraId="2C6330B6"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Sees self as accountable for relevant issues related to clinical outcomes, patient safety, risk, quality, stewardship of resources and change management</w:t>
            </w:r>
          </w:p>
          <w:p w14:paraId="74508623" w14:textId="77777777" w:rsidR="00380068" w:rsidRPr="002021FB" w:rsidRDefault="00380068" w:rsidP="00380068">
            <w:pPr>
              <w:pStyle w:val="ListParagraph"/>
              <w:numPr>
                <w:ilvl w:val="0"/>
                <w:numId w:val="8"/>
              </w:numPr>
              <w:rPr>
                <w:rFonts w:ascii="Arial" w:hAnsi="Arial" w:cs="Arial"/>
                <w:bCs/>
                <w:lang w:val="en-IE"/>
              </w:rPr>
            </w:pPr>
            <w:r w:rsidRPr="002021FB">
              <w:rPr>
                <w:rFonts w:ascii="Arial" w:hAnsi="Arial" w:cs="Arial"/>
                <w:bCs/>
                <w:lang w:val="en-IE"/>
              </w:rPr>
              <w:t>Manages people by providing direction, reviewing performance, motivating others and promoting equality and diversity</w:t>
            </w:r>
          </w:p>
          <w:p w14:paraId="5036EC9E"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Recognises respective areas of accountability of the CEO, General Manger / Service lead and others</w:t>
            </w:r>
          </w:p>
          <w:p w14:paraId="662045A2"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lastRenderedPageBreak/>
              <w:t>Efficient and organised; employs effective processes to manage and prioritise workload</w:t>
            </w:r>
          </w:p>
          <w:p w14:paraId="7F1C48B1"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Open and honest; willing to admit mistakes and learns from experiences</w:t>
            </w:r>
          </w:p>
          <w:p w14:paraId="7B1D9D44"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Is aware of resources available and manages these appropriately</w:t>
            </w:r>
            <w:r w:rsidRPr="002021FB">
              <w:rPr>
                <w:rFonts w:ascii="Arial" w:hAnsi="Arial" w:cs="Arial"/>
                <w:bCs/>
                <w:lang w:val="en-IE"/>
              </w:rPr>
              <w:t xml:space="preserve"> to ensure the delivery of safe and efficient services</w:t>
            </w:r>
          </w:p>
          <w:p w14:paraId="3A273A5B" w14:textId="77777777" w:rsidR="00380068" w:rsidRPr="002021FB" w:rsidRDefault="00380068" w:rsidP="00380068">
            <w:pPr>
              <w:pStyle w:val="ListParagraph"/>
              <w:numPr>
                <w:ilvl w:val="0"/>
                <w:numId w:val="8"/>
              </w:numPr>
              <w:rPr>
                <w:rFonts w:ascii="Arial" w:hAnsi="Arial" w:cs="Arial"/>
                <w:bCs/>
                <w:lang w:val="en-IE"/>
              </w:rPr>
            </w:pPr>
            <w:r w:rsidRPr="002021FB">
              <w:rPr>
                <w:rFonts w:ascii="Arial" w:hAnsi="Arial" w:cs="Arial"/>
                <w:bCs/>
                <w:lang w:val="en-IE"/>
              </w:rPr>
              <w:t>Contributes to the development of business and service plans to achieve service goals</w:t>
            </w:r>
          </w:p>
          <w:p w14:paraId="0DF68A41" w14:textId="77777777" w:rsidR="00380068" w:rsidRPr="002021FB" w:rsidRDefault="00380068" w:rsidP="00380068">
            <w:pPr>
              <w:numPr>
                <w:ilvl w:val="0"/>
                <w:numId w:val="8"/>
              </w:numPr>
              <w:rPr>
                <w:rFonts w:ascii="Arial" w:hAnsi="Arial" w:cs="Arial"/>
                <w:b/>
              </w:rPr>
            </w:pPr>
            <w:r w:rsidRPr="002021FB">
              <w:rPr>
                <w:rFonts w:ascii="Arial" w:hAnsi="Arial" w:cs="Arial"/>
                <w:kern w:val="24"/>
                <w:lang w:val="en-IE" w:eastAsia="en-IE"/>
              </w:rPr>
              <w:t>Reviews and monitors service provision</w:t>
            </w:r>
          </w:p>
          <w:p w14:paraId="4622A73F" w14:textId="77777777" w:rsidR="00380068" w:rsidRPr="002021FB" w:rsidRDefault="00380068" w:rsidP="00380068">
            <w:pPr>
              <w:numPr>
                <w:ilvl w:val="0"/>
                <w:numId w:val="8"/>
              </w:numPr>
              <w:autoSpaceDE w:val="0"/>
              <w:autoSpaceDN w:val="0"/>
              <w:adjustRightInd w:val="0"/>
              <w:jc w:val="both"/>
              <w:rPr>
                <w:rFonts w:ascii="Arial" w:hAnsi="Arial" w:cs="Arial"/>
                <w:iCs/>
              </w:rPr>
            </w:pPr>
            <w:r w:rsidRPr="002021FB">
              <w:rPr>
                <w:rFonts w:ascii="Arial" w:hAnsi="Arial" w:cs="Arial"/>
                <w:iCs/>
              </w:rPr>
              <w:t>Adequately identifies, assesses, manages and monitors risk within their area of responsibility</w:t>
            </w:r>
          </w:p>
          <w:p w14:paraId="3A76E83D" w14:textId="77777777" w:rsidR="00380068" w:rsidRPr="002021FB" w:rsidRDefault="00380068" w:rsidP="00380068">
            <w:pPr>
              <w:rPr>
                <w:rFonts w:ascii="Arial" w:hAnsi="Arial" w:cs="Arial"/>
                <w:b/>
              </w:rPr>
            </w:pPr>
          </w:p>
          <w:p w14:paraId="7EB84984" w14:textId="77777777" w:rsidR="00380068" w:rsidRPr="002021FB" w:rsidRDefault="00380068" w:rsidP="00380068">
            <w:pPr>
              <w:rPr>
                <w:rFonts w:ascii="Arial" w:hAnsi="Arial" w:cs="Arial"/>
                <w:b/>
                <w:bCs/>
                <w:lang w:val="en-IE"/>
              </w:rPr>
            </w:pPr>
            <w:r w:rsidRPr="002021FB">
              <w:rPr>
                <w:rFonts w:ascii="Arial" w:hAnsi="Arial" w:cs="Arial"/>
                <w:b/>
              </w:rPr>
              <w:t xml:space="preserve">Interpersonal Competence – </w:t>
            </w:r>
            <w:r w:rsidRPr="002021FB">
              <w:rPr>
                <w:rFonts w:ascii="Arial" w:hAnsi="Arial" w:cs="Arial"/>
                <w:b/>
                <w:bCs/>
                <w:lang w:val="en-IE"/>
              </w:rPr>
              <w:t>Engaging Staff, Patients &amp; Family</w:t>
            </w:r>
          </w:p>
          <w:p w14:paraId="7EE95997" w14:textId="77777777" w:rsidR="00380068" w:rsidRPr="002021FB" w:rsidRDefault="00380068" w:rsidP="00380068">
            <w:pPr>
              <w:rPr>
                <w:rFonts w:ascii="Arial" w:hAnsi="Arial" w:cs="Arial"/>
                <w:i/>
              </w:rPr>
            </w:pPr>
            <w:r w:rsidRPr="002021FB">
              <w:rPr>
                <w:rFonts w:ascii="Arial" w:hAnsi="Arial" w:cs="Arial"/>
                <w:i/>
              </w:rPr>
              <w:t>(Incorporating communication &amp; listening skills, dealing with emotional situations, teamwork &amp; collaboration, motivating and supporting others)</w:t>
            </w:r>
          </w:p>
          <w:p w14:paraId="591EF3CF" w14:textId="77777777" w:rsidR="00380068" w:rsidRPr="002021FB" w:rsidRDefault="00380068" w:rsidP="00380068">
            <w:pPr>
              <w:rPr>
                <w:rFonts w:ascii="Arial" w:hAnsi="Arial" w:cs="Arial"/>
                <w:i/>
              </w:rPr>
            </w:pPr>
          </w:p>
          <w:p w14:paraId="137C3314"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Listens attentively and accurately to others and tailors his/her communication to suit the individual and the situation (oral and written)</w:t>
            </w:r>
          </w:p>
          <w:p w14:paraId="1EC048CE"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Encourages people to collaborate towards a common goal or vision</w:t>
            </w:r>
          </w:p>
          <w:p w14:paraId="51B5C5B3" w14:textId="77777777" w:rsidR="00380068" w:rsidRPr="002021FB" w:rsidRDefault="00380068" w:rsidP="00380068">
            <w:pPr>
              <w:numPr>
                <w:ilvl w:val="0"/>
                <w:numId w:val="8"/>
              </w:numPr>
              <w:contextualSpacing/>
              <w:rPr>
                <w:rFonts w:ascii="Arial" w:hAnsi="Arial" w:cs="Arial"/>
                <w:kern w:val="24"/>
                <w:lang w:val="en-IE" w:eastAsia="en-IE"/>
              </w:rPr>
            </w:pPr>
            <w:r w:rsidRPr="002021FB">
              <w:rPr>
                <w:rFonts w:ascii="Arial" w:hAnsi="Arial" w:cs="Arial"/>
                <w:kern w:val="24"/>
                <w:lang w:val="en-IE" w:eastAsia="en-IE"/>
              </w:rPr>
              <w:t>Helps people to identify and develop their strengths, supports people when things go wrong</w:t>
            </w:r>
          </w:p>
          <w:p w14:paraId="456E4D14"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 xml:space="preserve">Demonstrates self-awareness; understands own limitations </w:t>
            </w:r>
          </w:p>
          <w:p w14:paraId="338FC511"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 xml:space="preserve">Manages own emotions and is resilient, remains calm under pressure </w:t>
            </w:r>
          </w:p>
          <w:p w14:paraId="2D87FDFC"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Adopts an inclusive, collaborative approach / understands and respects others’ roles within the wider multi-disciplinary team / treats people with respect at all times</w:t>
            </w:r>
          </w:p>
          <w:p w14:paraId="55277A19" w14:textId="77777777" w:rsidR="00380068" w:rsidRPr="002021FB" w:rsidRDefault="00380068" w:rsidP="00380068">
            <w:pPr>
              <w:pStyle w:val="ListParagraph"/>
              <w:numPr>
                <w:ilvl w:val="0"/>
                <w:numId w:val="8"/>
              </w:numPr>
              <w:rPr>
                <w:rFonts w:ascii="Arial" w:hAnsi="Arial" w:cs="Arial"/>
                <w:bCs/>
                <w:lang w:val="en-IE"/>
              </w:rPr>
            </w:pPr>
            <w:r w:rsidRPr="002021FB">
              <w:rPr>
                <w:rFonts w:ascii="Arial" w:hAnsi="Arial" w:cs="Arial"/>
                <w:kern w:val="24"/>
                <w:lang w:val="en-IE" w:eastAsia="en-IE"/>
              </w:rPr>
              <w:t>Sees self as a team member; is willing to take as well as give direction</w:t>
            </w:r>
            <w:r w:rsidRPr="002021FB">
              <w:rPr>
                <w:rFonts w:ascii="Arial" w:hAnsi="Arial" w:cs="Arial"/>
                <w:bCs/>
                <w:lang w:val="en-IE"/>
              </w:rPr>
              <w:t xml:space="preserve"> / works within teams to deliver and improve services</w:t>
            </w:r>
          </w:p>
          <w:p w14:paraId="6683EAD8"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val="en-IE" w:eastAsia="en-IE"/>
              </w:rPr>
              <w:t>Effectively influences and persuades others</w:t>
            </w:r>
          </w:p>
          <w:p w14:paraId="6DD55188" w14:textId="77777777" w:rsidR="00380068" w:rsidRPr="002021FB" w:rsidRDefault="00380068" w:rsidP="00380068">
            <w:pPr>
              <w:contextualSpacing/>
              <w:rPr>
                <w:rFonts w:ascii="Arial" w:hAnsi="Arial" w:cs="Arial"/>
                <w:lang w:val="en-IE" w:eastAsia="en-IE"/>
              </w:rPr>
            </w:pPr>
          </w:p>
          <w:p w14:paraId="2BA5D248" w14:textId="77777777" w:rsidR="00380068" w:rsidRPr="002021FB" w:rsidRDefault="00380068" w:rsidP="00380068">
            <w:pPr>
              <w:rPr>
                <w:rFonts w:ascii="Arial" w:hAnsi="Arial" w:cs="Arial"/>
                <w:b/>
                <w:bCs/>
                <w:lang w:val="en-IE"/>
              </w:rPr>
            </w:pPr>
            <w:r w:rsidRPr="002021FB">
              <w:rPr>
                <w:rFonts w:ascii="Arial" w:hAnsi="Arial" w:cs="Arial"/>
                <w:b/>
              </w:rPr>
              <w:t xml:space="preserve">Future Focused Competence </w:t>
            </w:r>
            <w:r w:rsidRPr="002021FB">
              <w:rPr>
                <w:rFonts w:ascii="Arial" w:hAnsi="Arial" w:cs="Arial"/>
                <w:b/>
                <w:bCs/>
                <w:lang w:val="en-IE"/>
              </w:rPr>
              <w:t>– Improving Future Care</w:t>
            </w:r>
          </w:p>
          <w:p w14:paraId="1380E203" w14:textId="77777777" w:rsidR="00380068" w:rsidRPr="002021FB" w:rsidRDefault="00380068" w:rsidP="00380068">
            <w:pPr>
              <w:rPr>
                <w:rFonts w:ascii="Arial" w:hAnsi="Arial" w:cs="Arial"/>
                <w:i/>
              </w:rPr>
            </w:pPr>
            <w:r w:rsidRPr="002021FB">
              <w:rPr>
                <w:rFonts w:ascii="Arial" w:hAnsi="Arial" w:cs="Arial"/>
                <w:i/>
              </w:rPr>
              <w:t>(Improving healthcare quality, Teaching &amp; Research)</w:t>
            </w:r>
          </w:p>
          <w:p w14:paraId="526B3600" w14:textId="77777777" w:rsidR="00380068" w:rsidRPr="002021FB" w:rsidRDefault="00380068" w:rsidP="00380068">
            <w:pPr>
              <w:pStyle w:val="ListParagraph"/>
              <w:ind w:left="360"/>
              <w:rPr>
                <w:rFonts w:ascii="Arial" w:hAnsi="Arial" w:cs="Arial"/>
                <w:bCs/>
                <w:lang w:val="en-IE"/>
              </w:rPr>
            </w:pPr>
          </w:p>
          <w:p w14:paraId="76037E94" w14:textId="77777777" w:rsidR="00380068" w:rsidRPr="002021FB" w:rsidRDefault="00380068" w:rsidP="00380068">
            <w:pPr>
              <w:pStyle w:val="ListParagraph"/>
              <w:numPr>
                <w:ilvl w:val="0"/>
                <w:numId w:val="8"/>
              </w:numPr>
              <w:rPr>
                <w:rFonts w:ascii="Arial" w:hAnsi="Arial" w:cs="Arial"/>
                <w:bCs/>
                <w:lang w:val="en-IE"/>
              </w:rPr>
            </w:pPr>
            <w:r w:rsidRPr="002021FB">
              <w:rPr>
                <w:rFonts w:ascii="Arial" w:hAnsi="Arial" w:cs="Arial"/>
                <w:bCs/>
                <w:lang w:val="en-IE"/>
              </w:rPr>
              <w:t>Identifies the contexts for change, demonstrating awareness of the political, social, technical, economic, organisational and professional environment</w:t>
            </w:r>
          </w:p>
          <w:p w14:paraId="7F1BF922" w14:textId="77777777" w:rsidR="00380068" w:rsidRPr="002021FB" w:rsidRDefault="00380068" w:rsidP="00380068">
            <w:pPr>
              <w:pStyle w:val="ListParagraph"/>
              <w:numPr>
                <w:ilvl w:val="0"/>
                <w:numId w:val="8"/>
              </w:numPr>
              <w:rPr>
                <w:rFonts w:ascii="Arial" w:hAnsi="Arial" w:cs="Arial"/>
                <w:bCs/>
                <w:lang w:val="en-IE"/>
              </w:rPr>
            </w:pPr>
            <w:r w:rsidRPr="002021FB">
              <w:rPr>
                <w:rFonts w:ascii="Arial" w:hAnsi="Arial" w:cs="Arial"/>
                <w:bCs/>
                <w:lang w:val="en-IE"/>
              </w:rPr>
              <w:t>Encourages improvement and innovation, creating a climate of continuous service improvement.</w:t>
            </w:r>
          </w:p>
          <w:p w14:paraId="6F3199D7" w14:textId="77777777" w:rsidR="00380068" w:rsidRPr="002021FB" w:rsidRDefault="00380068" w:rsidP="00380068">
            <w:pPr>
              <w:pStyle w:val="ListParagraph"/>
              <w:numPr>
                <w:ilvl w:val="0"/>
                <w:numId w:val="8"/>
              </w:numPr>
              <w:rPr>
                <w:rFonts w:ascii="Arial" w:hAnsi="Arial" w:cs="Arial"/>
                <w:bCs/>
                <w:lang w:val="en-IE"/>
              </w:rPr>
            </w:pPr>
            <w:r w:rsidRPr="002021FB">
              <w:rPr>
                <w:rFonts w:ascii="Arial" w:hAnsi="Arial" w:cs="Arial"/>
                <w:bCs/>
                <w:lang w:val="en-IE"/>
              </w:rPr>
              <w:t>Applies knowledge and evidence, gathering information to produce an evidence-based challenge to systems and processes in order to identify opportunities for service improvement</w:t>
            </w:r>
          </w:p>
          <w:p w14:paraId="5CE7BD1F" w14:textId="77777777" w:rsidR="00380068" w:rsidRPr="002021FB" w:rsidRDefault="00380068" w:rsidP="00380068">
            <w:pPr>
              <w:pStyle w:val="ListParagraph"/>
              <w:numPr>
                <w:ilvl w:val="0"/>
                <w:numId w:val="8"/>
              </w:numPr>
              <w:rPr>
                <w:rFonts w:ascii="Arial" w:hAnsi="Arial" w:cs="Arial"/>
                <w:bCs/>
                <w:lang w:val="en-IE"/>
              </w:rPr>
            </w:pPr>
            <w:r w:rsidRPr="002021FB">
              <w:rPr>
                <w:rFonts w:ascii="Arial" w:hAnsi="Arial" w:cs="Arial"/>
                <w:bCs/>
                <w:lang w:val="en-IE"/>
              </w:rPr>
              <w:t>Makes sound evidence based decisions consistent with the values and priorities of the organisation and profession</w:t>
            </w:r>
          </w:p>
          <w:p w14:paraId="414F3D61" w14:textId="77777777" w:rsidR="00380068" w:rsidRPr="002021FB" w:rsidRDefault="00380068" w:rsidP="00380068">
            <w:pPr>
              <w:pStyle w:val="ListParagraph"/>
              <w:numPr>
                <w:ilvl w:val="0"/>
                <w:numId w:val="8"/>
              </w:numPr>
              <w:rPr>
                <w:rFonts w:ascii="Arial" w:hAnsi="Arial" w:cs="Arial"/>
                <w:bCs/>
                <w:lang w:val="en-IE"/>
              </w:rPr>
            </w:pPr>
            <w:r w:rsidRPr="002021FB">
              <w:rPr>
                <w:rFonts w:ascii="Arial" w:hAnsi="Arial" w:cs="Arial"/>
                <w:bCs/>
                <w:lang w:val="en-IE"/>
              </w:rPr>
              <w:t>Measures and evaluates outcomes taking corrective action where necessary and is accountable for decisions</w:t>
            </w:r>
          </w:p>
          <w:p w14:paraId="17F29A64" w14:textId="77777777" w:rsidR="00380068" w:rsidRPr="002021FB" w:rsidRDefault="00380068" w:rsidP="00380068">
            <w:pPr>
              <w:numPr>
                <w:ilvl w:val="0"/>
                <w:numId w:val="8"/>
              </w:numPr>
              <w:rPr>
                <w:rFonts w:ascii="Arial" w:hAnsi="Arial" w:cs="Arial"/>
                <w:kern w:val="24"/>
                <w:lang w:val="en-IE" w:eastAsia="en-IE"/>
              </w:rPr>
            </w:pPr>
            <w:r w:rsidRPr="002021FB">
              <w:rPr>
                <w:rFonts w:ascii="Arial" w:hAnsi="Arial" w:cs="Arial"/>
                <w:kern w:val="24"/>
                <w:lang w:val="en-IE" w:eastAsia="en-IE"/>
              </w:rPr>
              <w:t>Contributes to an ongoing process to improve health in the community / population s/he serves, with a strong appreciation of the service user</w:t>
            </w:r>
          </w:p>
          <w:p w14:paraId="5119B43C"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eastAsia="en-IE"/>
              </w:rPr>
              <w:t>Shares learning with colleagues via formal and informal methods (thinking aloud)</w:t>
            </w:r>
          </w:p>
          <w:p w14:paraId="62244DB1" w14:textId="77777777" w:rsidR="00380068" w:rsidRPr="002021FB" w:rsidRDefault="00380068" w:rsidP="00380068">
            <w:pPr>
              <w:numPr>
                <w:ilvl w:val="0"/>
                <w:numId w:val="8"/>
              </w:numPr>
              <w:contextualSpacing/>
              <w:rPr>
                <w:rFonts w:ascii="Arial" w:hAnsi="Arial" w:cs="Arial"/>
                <w:lang w:val="en-IE" w:eastAsia="en-IE"/>
              </w:rPr>
            </w:pPr>
            <w:r w:rsidRPr="002021FB">
              <w:rPr>
                <w:rFonts w:ascii="Arial" w:hAnsi="Arial" w:cs="Arial"/>
                <w:kern w:val="24"/>
                <w:lang w:eastAsia="en-IE"/>
              </w:rPr>
              <w:t>Makes time to coach and support others; shows empathy for the concerns of learners,  promotes a safe learning environment</w:t>
            </w:r>
          </w:p>
          <w:p w14:paraId="25C56EB9" w14:textId="77777777" w:rsidR="00380068" w:rsidRPr="002021FB" w:rsidRDefault="00380068" w:rsidP="00380068">
            <w:pPr>
              <w:pStyle w:val="ListParagraph"/>
              <w:ind w:left="0"/>
              <w:rPr>
                <w:rFonts w:ascii="Arial" w:hAnsi="Arial" w:cs="Arial"/>
              </w:rPr>
            </w:pPr>
          </w:p>
        </w:tc>
      </w:tr>
      <w:tr w:rsidR="00380068" w:rsidRPr="002021FB" w14:paraId="17FB542B" w14:textId="77777777" w:rsidTr="008D4AAF">
        <w:tc>
          <w:tcPr>
            <w:tcW w:w="2172" w:type="dxa"/>
          </w:tcPr>
          <w:p w14:paraId="75AA3EA6" w14:textId="77777777" w:rsidR="00380068" w:rsidRPr="002021FB" w:rsidRDefault="00380068" w:rsidP="00380068">
            <w:pPr>
              <w:rPr>
                <w:rFonts w:ascii="Arial" w:hAnsi="Arial" w:cs="Arial"/>
                <w:b/>
                <w:bCs/>
              </w:rPr>
            </w:pPr>
            <w:r w:rsidRPr="002021FB">
              <w:rPr>
                <w:rFonts w:ascii="Arial" w:hAnsi="Arial" w:cs="Arial"/>
                <w:b/>
                <w:bCs/>
              </w:rPr>
              <w:lastRenderedPageBreak/>
              <w:t>Competition Specific Selection Process</w:t>
            </w:r>
          </w:p>
          <w:p w14:paraId="1F3253B4" w14:textId="77777777" w:rsidR="00380068" w:rsidRPr="002021FB" w:rsidRDefault="00380068" w:rsidP="00380068">
            <w:pPr>
              <w:rPr>
                <w:rFonts w:ascii="Arial" w:hAnsi="Arial" w:cs="Arial"/>
                <w:b/>
                <w:bCs/>
              </w:rPr>
            </w:pPr>
          </w:p>
          <w:p w14:paraId="68C1DB5B" w14:textId="77777777" w:rsidR="00380068" w:rsidRPr="002021FB" w:rsidRDefault="00380068" w:rsidP="00380068">
            <w:pPr>
              <w:rPr>
                <w:rFonts w:ascii="Arial" w:hAnsi="Arial" w:cs="Arial"/>
                <w:b/>
                <w:bCs/>
              </w:rPr>
            </w:pPr>
            <w:r w:rsidRPr="002021FB">
              <w:rPr>
                <w:rFonts w:ascii="Arial" w:hAnsi="Arial" w:cs="Arial"/>
                <w:b/>
                <w:bCs/>
              </w:rPr>
              <w:t>Ranking/Shortlisting / Interview</w:t>
            </w:r>
          </w:p>
        </w:tc>
        <w:tc>
          <w:tcPr>
            <w:tcW w:w="8160" w:type="dxa"/>
          </w:tcPr>
          <w:p w14:paraId="70093063" w14:textId="77777777" w:rsidR="00380068" w:rsidRPr="002021FB" w:rsidRDefault="00380068" w:rsidP="00380068">
            <w:pPr>
              <w:jc w:val="both"/>
              <w:rPr>
                <w:rFonts w:ascii="Arial" w:hAnsi="Arial" w:cs="Arial"/>
              </w:rPr>
            </w:pPr>
            <w:r w:rsidRPr="002021F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B92293F" w14:textId="77777777" w:rsidR="00380068" w:rsidRPr="002021FB" w:rsidRDefault="00380068" w:rsidP="00380068">
            <w:pPr>
              <w:jc w:val="both"/>
              <w:rPr>
                <w:rFonts w:ascii="Arial" w:hAnsi="Arial" w:cs="Arial"/>
              </w:rPr>
            </w:pPr>
          </w:p>
          <w:p w14:paraId="2145234A" w14:textId="77777777" w:rsidR="00380068" w:rsidRPr="002021FB" w:rsidRDefault="00380068" w:rsidP="00380068">
            <w:pPr>
              <w:jc w:val="both"/>
              <w:rPr>
                <w:rFonts w:ascii="Arial" w:hAnsi="Arial" w:cs="Arial"/>
                <w:u w:val="single"/>
              </w:rPr>
            </w:pPr>
            <w:r w:rsidRPr="002021FB">
              <w:rPr>
                <w:rFonts w:ascii="Arial" w:hAnsi="Arial" w:cs="Arial"/>
                <w:u w:val="single"/>
              </w:rPr>
              <w:t xml:space="preserve">Failure to include information regarding these requirements may result in you not being called forward to the next stage of the selection process.  </w:t>
            </w:r>
          </w:p>
          <w:p w14:paraId="746799B5" w14:textId="77777777" w:rsidR="00380068" w:rsidRPr="002021FB" w:rsidRDefault="00380068" w:rsidP="00380068">
            <w:pPr>
              <w:jc w:val="both"/>
              <w:rPr>
                <w:rFonts w:ascii="Arial" w:hAnsi="Arial" w:cs="Arial"/>
                <w:u w:val="single"/>
              </w:rPr>
            </w:pPr>
          </w:p>
          <w:p w14:paraId="4580AE10" w14:textId="77777777" w:rsidR="00380068" w:rsidRPr="002021FB" w:rsidRDefault="00380068" w:rsidP="00380068">
            <w:pPr>
              <w:jc w:val="both"/>
              <w:rPr>
                <w:rFonts w:ascii="Arial" w:hAnsi="Arial" w:cs="Arial"/>
              </w:rPr>
            </w:pPr>
            <w:r w:rsidRPr="002021FB">
              <w:rPr>
                <w:rFonts w:ascii="Arial" w:hAnsi="Arial" w:cs="Arial"/>
              </w:rPr>
              <w:t>The HSE is an equal opportunities employer.</w:t>
            </w:r>
          </w:p>
          <w:p w14:paraId="74A278A5" w14:textId="77777777" w:rsidR="00380068" w:rsidRPr="002021FB" w:rsidRDefault="00380068" w:rsidP="00380068">
            <w:pPr>
              <w:jc w:val="both"/>
              <w:rPr>
                <w:rFonts w:ascii="Arial" w:hAnsi="Arial" w:cs="Arial"/>
                <w:u w:val="single"/>
              </w:rPr>
            </w:pPr>
          </w:p>
        </w:tc>
      </w:tr>
      <w:tr w:rsidR="00380068" w:rsidRPr="002021FB" w14:paraId="618F778E" w14:textId="77777777" w:rsidTr="008D4AAF">
        <w:tc>
          <w:tcPr>
            <w:tcW w:w="2172" w:type="dxa"/>
          </w:tcPr>
          <w:p w14:paraId="1FD8C3C6" w14:textId="77777777" w:rsidR="00380068" w:rsidRPr="002021FB" w:rsidRDefault="00380068" w:rsidP="00380068">
            <w:pPr>
              <w:rPr>
                <w:rFonts w:ascii="Arial" w:hAnsi="Arial" w:cs="Arial"/>
                <w:b/>
                <w:bCs/>
              </w:rPr>
            </w:pPr>
            <w:r w:rsidRPr="002021FB">
              <w:rPr>
                <w:rFonts w:ascii="Arial" w:hAnsi="Arial" w:cs="Arial"/>
                <w:b/>
                <w:bCs/>
              </w:rPr>
              <w:t>Diversity, Equality and Inclusion</w:t>
            </w:r>
          </w:p>
        </w:tc>
        <w:tc>
          <w:tcPr>
            <w:tcW w:w="8160" w:type="dxa"/>
          </w:tcPr>
          <w:p w14:paraId="59DB47B6" w14:textId="77777777" w:rsidR="00380068" w:rsidRPr="002021FB" w:rsidRDefault="00380068" w:rsidP="00380068">
            <w:pPr>
              <w:jc w:val="both"/>
              <w:rPr>
                <w:rFonts w:ascii="Arial" w:hAnsi="Arial" w:cs="Arial"/>
              </w:rPr>
            </w:pPr>
            <w:r w:rsidRPr="002021FB">
              <w:rPr>
                <w:rFonts w:ascii="Arial" w:hAnsi="Arial" w:cs="Arial"/>
              </w:rPr>
              <w:t>The HSE is an equal opportunities employer.</w:t>
            </w:r>
          </w:p>
          <w:p w14:paraId="4C5B0794" w14:textId="77777777" w:rsidR="00380068" w:rsidRPr="002021FB" w:rsidRDefault="00380068" w:rsidP="00380068">
            <w:pPr>
              <w:jc w:val="both"/>
              <w:rPr>
                <w:rFonts w:ascii="Arial" w:hAnsi="Arial" w:cs="Arial"/>
              </w:rPr>
            </w:pPr>
          </w:p>
          <w:p w14:paraId="5B3E9946" w14:textId="77777777" w:rsidR="00380068" w:rsidRPr="002021FB" w:rsidRDefault="00380068" w:rsidP="00380068">
            <w:pPr>
              <w:jc w:val="both"/>
              <w:rPr>
                <w:rFonts w:ascii="Arial" w:hAnsi="Arial" w:cs="Arial"/>
              </w:rPr>
            </w:pPr>
            <w:r w:rsidRPr="002021FB">
              <w:rPr>
                <w:rFonts w:ascii="Arial" w:hAnsi="Arial" w:cs="Arial"/>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w:t>
            </w:r>
            <w:r w:rsidRPr="002021FB">
              <w:rPr>
                <w:rFonts w:ascii="Arial" w:hAnsi="Arial" w:cs="Arial"/>
              </w:rPr>
              <w:lastRenderedPageBreak/>
              <w:t>diversity of HSE service users and to strengthen it through accommodating and valuing different perspectives. Ultimately this will result in improved service user and employee experience. </w:t>
            </w:r>
          </w:p>
          <w:p w14:paraId="0B8AEA79" w14:textId="77777777" w:rsidR="00380068" w:rsidRPr="002021FB" w:rsidRDefault="00380068" w:rsidP="00380068">
            <w:pPr>
              <w:jc w:val="both"/>
              <w:rPr>
                <w:rFonts w:ascii="Arial" w:hAnsi="Arial" w:cs="Arial"/>
              </w:rPr>
            </w:pPr>
          </w:p>
          <w:p w14:paraId="6B51E7D7" w14:textId="77777777" w:rsidR="00380068" w:rsidRPr="002021FB" w:rsidRDefault="00380068" w:rsidP="00380068">
            <w:pPr>
              <w:jc w:val="both"/>
              <w:rPr>
                <w:rFonts w:ascii="Arial" w:hAnsi="Arial" w:cs="Arial"/>
              </w:rPr>
            </w:pPr>
            <w:r w:rsidRPr="002021FB">
              <w:rPr>
                <w:rFonts w:ascii="Arial" w:hAnsi="Arial" w:cs="Arial"/>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03812AD" w14:textId="77777777" w:rsidR="00380068" w:rsidRPr="002021FB" w:rsidRDefault="00380068" w:rsidP="00380068">
            <w:pPr>
              <w:jc w:val="both"/>
              <w:rPr>
                <w:rFonts w:ascii="Arial" w:hAnsi="Arial" w:cs="Arial"/>
                <w:shd w:val="clear" w:color="auto" w:fill="FFFFFF"/>
              </w:rPr>
            </w:pPr>
          </w:p>
          <w:p w14:paraId="42313C28" w14:textId="77777777" w:rsidR="00380068" w:rsidRPr="002021FB" w:rsidRDefault="00380068" w:rsidP="00380068">
            <w:pPr>
              <w:jc w:val="both"/>
              <w:rPr>
                <w:rFonts w:ascii="Arial" w:hAnsi="Arial" w:cs="Arial"/>
              </w:rPr>
            </w:pPr>
            <w:r w:rsidRPr="002021FB">
              <w:rPr>
                <w:rFonts w:ascii="Arial" w:hAnsi="Arial" w:cs="Arial"/>
              </w:rPr>
              <w:t xml:space="preserve">The HSE welcomes people with diverse backgrounds and offers a range of supports and resources to staff, such as those who require a reasonable accommodation at work because of a disability or long term health condition. </w:t>
            </w:r>
          </w:p>
          <w:p w14:paraId="75DDA50B" w14:textId="77777777" w:rsidR="00380068" w:rsidRPr="002021FB" w:rsidRDefault="00380068" w:rsidP="00380068">
            <w:pPr>
              <w:jc w:val="both"/>
              <w:rPr>
                <w:rFonts w:ascii="Arial" w:hAnsi="Arial" w:cs="Arial"/>
              </w:rPr>
            </w:pPr>
          </w:p>
          <w:p w14:paraId="53118105" w14:textId="77777777" w:rsidR="00380068" w:rsidRPr="002021FB" w:rsidRDefault="00380068" w:rsidP="00380068">
            <w:pPr>
              <w:spacing w:after="160" w:line="276" w:lineRule="auto"/>
              <w:rPr>
                <w:rFonts w:ascii="Arial" w:eastAsia="Calibri" w:hAnsi="Arial" w:cs="Arial"/>
                <w:lang w:val="en-IE" w:eastAsia="en-US"/>
              </w:rPr>
            </w:pPr>
            <w:r w:rsidRPr="002021FB">
              <w:rPr>
                <w:rFonts w:ascii="Arial" w:hAnsi="Arial" w:cs="Arial"/>
              </w:rPr>
              <w:t xml:space="preserve">For further information on the HSE commitment to Diversity, Equality and Inclusion, please visit the Diversity, Equality and Inclusion web page at </w:t>
            </w:r>
            <w:hyperlink r:id="rId8" w:history="1">
              <w:r w:rsidRPr="002021FB">
                <w:rPr>
                  <w:rStyle w:val="Hyperlink"/>
                  <w:rFonts w:ascii="Arial" w:hAnsi="Arial" w:cs="Arial"/>
                  <w:color w:val="auto"/>
                </w:rPr>
                <w:t>https://www.hse.ie/eng/staff/resources/diversity/</w:t>
              </w:r>
            </w:hyperlink>
            <w:r w:rsidRPr="002021FB">
              <w:rPr>
                <w:rFonts w:ascii="Arial" w:hAnsi="Arial" w:cs="Arial"/>
              </w:rPr>
              <w:t xml:space="preserve">  </w:t>
            </w:r>
          </w:p>
        </w:tc>
      </w:tr>
      <w:tr w:rsidR="00380068" w:rsidRPr="002021FB" w14:paraId="3D4B516A" w14:textId="77777777" w:rsidTr="008D4AAF">
        <w:tc>
          <w:tcPr>
            <w:tcW w:w="2172" w:type="dxa"/>
          </w:tcPr>
          <w:p w14:paraId="57EA5B26" w14:textId="77777777" w:rsidR="00380068" w:rsidRPr="002021FB" w:rsidRDefault="00380068" w:rsidP="00380068">
            <w:pPr>
              <w:rPr>
                <w:rFonts w:ascii="Arial" w:hAnsi="Arial" w:cs="Arial"/>
                <w:b/>
                <w:bCs/>
              </w:rPr>
            </w:pPr>
            <w:r w:rsidRPr="002021FB">
              <w:rPr>
                <w:rFonts w:ascii="Arial" w:hAnsi="Arial" w:cs="Arial"/>
                <w:b/>
                <w:bCs/>
              </w:rPr>
              <w:lastRenderedPageBreak/>
              <w:t>Code of Practice</w:t>
            </w:r>
          </w:p>
        </w:tc>
        <w:tc>
          <w:tcPr>
            <w:tcW w:w="8160" w:type="dxa"/>
          </w:tcPr>
          <w:p w14:paraId="54B7B578" w14:textId="77777777" w:rsidR="00380068" w:rsidRPr="002021FB" w:rsidRDefault="00380068" w:rsidP="00380068">
            <w:pPr>
              <w:spacing w:after="160" w:line="276" w:lineRule="auto"/>
              <w:rPr>
                <w:rFonts w:ascii="Arial" w:eastAsia="Calibri" w:hAnsi="Arial" w:cs="Arial"/>
                <w:lang w:val="en-IE" w:eastAsia="en-US"/>
              </w:rPr>
            </w:pPr>
            <w:r w:rsidRPr="002021FB">
              <w:rPr>
                <w:rFonts w:ascii="Arial" w:eastAsia="Calibri" w:hAnsi="Arial" w:cs="Arial"/>
                <w:lang w:val="en-IE" w:eastAsia="en-US"/>
              </w:rPr>
              <w:t xml:space="preserve">The Health Service Executive will run this campaign in compliance with the Code of Practice prepared by the Commission for Public Service Appointments (CPSA). </w:t>
            </w:r>
          </w:p>
          <w:p w14:paraId="26B98F51" w14:textId="77777777" w:rsidR="00380068" w:rsidRPr="002021FB" w:rsidRDefault="00380068" w:rsidP="00380068">
            <w:pPr>
              <w:shd w:val="clear" w:color="auto" w:fill="FFFFFF"/>
              <w:spacing w:after="160" w:line="276" w:lineRule="auto"/>
              <w:rPr>
                <w:rFonts w:ascii="Arial" w:eastAsia="Calibri" w:hAnsi="Arial" w:cs="Arial"/>
                <w:lang w:val="en-IE" w:eastAsia="en-IE"/>
              </w:rPr>
            </w:pPr>
            <w:r w:rsidRPr="002021FB">
              <w:rPr>
                <w:rFonts w:ascii="Arial" w:eastAsia="Calibri" w:hAnsi="Arial" w:cs="Arial"/>
                <w:lang w:val="en-IE" w:eastAsia="en-US"/>
              </w:rPr>
              <w:t xml:space="preserve">The CPSA is responsible for </w:t>
            </w:r>
            <w:r w:rsidRPr="002021FB">
              <w:rPr>
                <w:rFonts w:ascii="Arial" w:eastAsia="Calibri" w:hAnsi="Arial" w:cs="Arial"/>
                <w:lang w:val="en-IE"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7BBDE48" w14:textId="77777777" w:rsidR="00380068" w:rsidRPr="002021FB" w:rsidRDefault="00380068" w:rsidP="00380068">
            <w:pPr>
              <w:spacing w:after="160" w:line="276" w:lineRule="auto"/>
              <w:rPr>
                <w:rFonts w:ascii="Arial" w:eastAsia="Calibri" w:hAnsi="Arial" w:cs="Arial"/>
                <w:lang w:val="en-IE" w:eastAsia="en-US"/>
              </w:rPr>
            </w:pPr>
            <w:r w:rsidRPr="002021FB">
              <w:rPr>
                <w:rFonts w:ascii="Arial" w:eastAsia="Calibri" w:hAnsi="Arial" w:cs="Arial"/>
                <w:lang w:val="en-IE" w:eastAsia="en-US"/>
              </w:rPr>
              <w:t xml:space="preserve">The CPSA Code of Practice can be accessed via </w:t>
            </w:r>
            <w:hyperlink r:id="rId9" w:history="1">
              <w:r w:rsidRPr="002021FB">
                <w:rPr>
                  <w:rFonts w:ascii="Arial" w:eastAsia="Calibri" w:hAnsi="Arial" w:cs="Arial"/>
                  <w:u w:val="single"/>
                  <w:lang w:val="en-IE" w:eastAsia="en-US"/>
                </w:rPr>
                <w:t>https://www.cpsa.ie/</w:t>
              </w:r>
            </w:hyperlink>
            <w:r w:rsidRPr="002021FB">
              <w:rPr>
                <w:rFonts w:ascii="Arial" w:eastAsia="Calibri" w:hAnsi="Arial" w:cs="Arial"/>
                <w:lang w:val="en-IE" w:eastAsia="en-US"/>
              </w:rPr>
              <w:t>.</w:t>
            </w:r>
          </w:p>
        </w:tc>
      </w:tr>
      <w:tr w:rsidR="00380068" w:rsidRPr="002021FB" w14:paraId="2D249A6A" w14:textId="77777777" w:rsidTr="008D4AAF">
        <w:tc>
          <w:tcPr>
            <w:tcW w:w="10332" w:type="dxa"/>
            <w:gridSpan w:val="2"/>
          </w:tcPr>
          <w:p w14:paraId="0D7F2082" w14:textId="77777777" w:rsidR="00380068" w:rsidRPr="002021FB" w:rsidRDefault="00380068" w:rsidP="00380068">
            <w:pPr>
              <w:rPr>
                <w:rFonts w:ascii="Arial" w:hAnsi="Arial" w:cs="Arial"/>
              </w:rPr>
            </w:pPr>
            <w:r w:rsidRPr="002021FB">
              <w:rPr>
                <w:rFonts w:ascii="Arial" w:hAnsi="Arial" w:cs="Arial"/>
              </w:rPr>
              <w:t>The reform programme outlined for the Health Services may impact on this role and as structures change the job description may be reviewed.</w:t>
            </w:r>
          </w:p>
          <w:p w14:paraId="610EDC43" w14:textId="77777777" w:rsidR="00380068" w:rsidRPr="002021FB" w:rsidRDefault="00380068" w:rsidP="00380068">
            <w:pPr>
              <w:rPr>
                <w:rFonts w:ascii="Arial" w:hAnsi="Arial" w:cs="Arial"/>
              </w:rPr>
            </w:pPr>
          </w:p>
          <w:p w14:paraId="1224E9A8" w14:textId="77777777" w:rsidR="00380068" w:rsidRPr="002021FB" w:rsidRDefault="00380068" w:rsidP="00380068">
            <w:pPr>
              <w:rPr>
                <w:rFonts w:ascii="Arial" w:hAnsi="Arial" w:cs="Arial"/>
              </w:rPr>
            </w:pPr>
            <w:r w:rsidRPr="002021FB">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04499D0" w14:textId="77777777" w:rsidR="009D7217" w:rsidRPr="002021FB" w:rsidRDefault="009D7217" w:rsidP="009D7217">
      <w:pPr>
        <w:jc w:val="both"/>
        <w:rPr>
          <w:rFonts w:ascii="Arial" w:hAnsi="Arial" w:cs="Arial"/>
          <w:b/>
        </w:rPr>
      </w:pPr>
    </w:p>
    <w:p w14:paraId="12CDC171" w14:textId="77777777" w:rsidR="009D7217" w:rsidRDefault="009D7217" w:rsidP="009D7217">
      <w:pPr>
        <w:rPr>
          <w:noProof/>
          <w:color w:val="000099"/>
          <w:lang w:val="en-IE" w:eastAsia="en-IE"/>
        </w:rPr>
      </w:pPr>
      <w:r w:rsidRPr="00933C92">
        <w:rPr>
          <w:rFonts w:ascii="Arial" w:hAnsi="Arial" w:cs="Arial"/>
          <w:b/>
        </w:rPr>
        <w:br w:type="page"/>
      </w:r>
    </w:p>
    <w:p w14:paraId="7A82CFB5" w14:textId="77777777" w:rsidR="009D7217" w:rsidRDefault="009D7217" w:rsidP="009D7217">
      <w:pPr>
        <w:jc w:val="center"/>
        <w:rPr>
          <w:rFonts w:ascii="Arial" w:hAnsi="Arial" w:cs="Arial"/>
          <w:b/>
        </w:rPr>
      </w:pPr>
      <w:r w:rsidRPr="00933C92">
        <w:rPr>
          <w:rFonts w:ascii="Arial" w:hAnsi="Arial" w:cs="Arial"/>
          <w:b/>
        </w:rPr>
        <w:lastRenderedPageBreak/>
        <w:t>Terms and Conditions of Employment</w:t>
      </w:r>
    </w:p>
    <w:p w14:paraId="076753C9" w14:textId="77777777" w:rsidR="009D7217" w:rsidRPr="00933C92" w:rsidRDefault="009D7217" w:rsidP="009D7217">
      <w:pPr>
        <w:jc w:val="center"/>
        <w:rPr>
          <w:rFonts w:ascii="Arial" w:hAnsi="Arial" w:cs="Arial"/>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717"/>
      </w:tblGrid>
      <w:tr w:rsidR="009D7217" w:rsidRPr="00933C92" w14:paraId="3F5984F8" w14:textId="77777777" w:rsidTr="001924BE">
        <w:tc>
          <w:tcPr>
            <w:tcW w:w="1739" w:type="dxa"/>
          </w:tcPr>
          <w:p w14:paraId="2205F168" w14:textId="77777777" w:rsidR="009D7217" w:rsidRPr="002021FB" w:rsidRDefault="009D7217" w:rsidP="008D4AAF">
            <w:pPr>
              <w:jc w:val="both"/>
              <w:rPr>
                <w:rFonts w:ascii="Arial" w:hAnsi="Arial" w:cs="Arial"/>
                <w:b/>
                <w:bCs/>
              </w:rPr>
            </w:pPr>
            <w:r w:rsidRPr="002021FB">
              <w:rPr>
                <w:rFonts w:ascii="Arial" w:hAnsi="Arial" w:cs="Arial"/>
                <w:b/>
                <w:bCs/>
              </w:rPr>
              <w:t xml:space="preserve">Tenure </w:t>
            </w:r>
          </w:p>
        </w:tc>
        <w:tc>
          <w:tcPr>
            <w:tcW w:w="8717" w:type="dxa"/>
          </w:tcPr>
          <w:p w14:paraId="590ADCC6" w14:textId="5B53AC39" w:rsidR="009D7217" w:rsidRPr="002021FB" w:rsidRDefault="009D7217" w:rsidP="008D4AAF">
            <w:pPr>
              <w:tabs>
                <w:tab w:val="left" w:pos="-720"/>
                <w:tab w:val="left" w:pos="0"/>
                <w:tab w:val="left" w:pos="720"/>
              </w:tabs>
              <w:suppressAutoHyphens/>
              <w:jc w:val="both"/>
              <w:rPr>
                <w:rFonts w:ascii="Arial" w:hAnsi="Arial" w:cs="Arial"/>
                <w:spacing w:val="-3"/>
              </w:rPr>
            </w:pPr>
            <w:r w:rsidRPr="002021FB">
              <w:rPr>
                <w:rFonts w:ascii="Arial" w:hAnsi="Arial" w:cs="Arial"/>
                <w:spacing w:val="-3"/>
              </w:rPr>
              <w:t>The appo</w:t>
            </w:r>
            <w:r w:rsidR="001924BE">
              <w:rPr>
                <w:rFonts w:ascii="Arial" w:hAnsi="Arial" w:cs="Arial"/>
                <w:spacing w:val="-3"/>
              </w:rPr>
              <w:t xml:space="preserve">intment is whole-time, temporary </w:t>
            </w:r>
            <w:r w:rsidRPr="002021FB">
              <w:rPr>
                <w:rFonts w:ascii="Arial" w:hAnsi="Arial" w:cs="Arial"/>
                <w:spacing w:val="-3"/>
              </w:rPr>
              <w:t>and pensionable</w:t>
            </w:r>
            <w:r w:rsidR="0089081A" w:rsidRPr="002021FB">
              <w:rPr>
                <w:rFonts w:ascii="Arial" w:hAnsi="Arial" w:cs="Arial"/>
                <w:spacing w:val="-3"/>
              </w:rPr>
              <w:t>.</w:t>
            </w:r>
          </w:p>
          <w:p w14:paraId="10C48866" w14:textId="77777777" w:rsidR="009D7217" w:rsidRPr="002021FB" w:rsidRDefault="009D7217" w:rsidP="008D4AAF">
            <w:pPr>
              <w:tabs>
                <w:tab w:val="left" w:pos="-720"/>
                <w:tab w:val="left" w:pos="0"/>
                <w:tab w:val="left" w:pos="720"/>
              </w:tabs>
              <w:suppressAutoHyphens/>
              <w:jc w:val="both"/>
              <w:rPr>
                <w:rFonts w:ascii="Arial" w:hAnsi="Arial" w:cs="Arial"/>
                <w:spacing w:val="-3"/>
              </w:rPr>
            </w:pPr>
            <w:r w:rsidRPr="002021FB">
              <w:rPr>
                <w:rFonts w:ascii="Arial" w:hAnsi="Arial" w:cs="Arial"/>
                <w:spacing w:val="-3"/>
              </w:rPr>
              <w:t>Appointment as an employee of the Health Service Executive is governed by the Health Act 2004 and the Public Service Management (Recruitment and Appointment) Act 2004.</w:t>
            </w:r>
          </w:p>
          <w:p w14:paraId="5EB17D2E" w14:textId="77777777" w:rsidR="009D7217" w:rsidRPr="002021FB" w:rsidRDefault="009D7217" w:rsidP="008D4AAF">
            <w:pPr>
              <w:tabs>
                <w:tab w:val="left" w:pos="-720"/>
                <w:tab w:val="left" w:pos="0"/>
                <w:tab w:val="left" w:pos="720"/>
              </w:tabs>
              <w:suppressAutoHyphens/>
              <w:jc w:val="both"/>
              <w:rPr>
                <w:rFonts w:ascii="Arial" w:hAnsi="Arial" w:cs="Arial"/>
                <w:spacing w:val="-3"/>
              </w:rPr>
            </w:pPr>
          </w:p>
          <w:p w14:paraId="5A1C3C87" w14:textId="4EE21530" w:rsidR="009D7217" w:rsidRPr="002021FB" w:rsidRDefault="009D7217" w:rsidP="008D4AAF">
            <w:pPr>
              <w:tabs>
                <w:tab w:val="left" w:pos="-720"/>
                <w:tab w:val="left" w:pos="0"/>
                <w:tab w:val="left" w:pos="720"/>
              </w:tabs>
              <w:suppressAutoHyphens/>
              <w:jc w:val="both"/>
              <w:rPr>
                <w:rFonts w:ascii="Arial" w:hAnsi="Arial" w:cs="Arial"/>
                <w:spacing w:val="-3"/>
              </w:rPr>
            </w:pPr>
            <w:r w:rsidRPr="002021FB">
              <w:rPr>
                <w:rFonts w:ascii="Arial" w:hAnsi="Arial" w:cs="Arial"/>
                <w:spacing w:val="-3"/>
              </w:rPr>
              <w:t>A panel may be formed from whic</w:t>
            </w:r>
            <w:r w:rsidR="001924BE">
              <w:rPr>
                <w:rFonts w:ascii="Arial" w:hAnsi="Arial" w:cs="Arial"/>
                <w:spacing w:val="-3"/>
              </w:rPr>
              <w:t>h other temporary</w:t>
            </w:r>
            <w:r w:rsidRPr="002021FB">
              <w:rPr>
                <w:rFonts w:ascii="Arial" w:hAnsi="Arial" w:cs="Arial"/>
                <w:spacing w:val="-3"/>
              </w:rPr>
              <w:t xml:space="preserve"> vacancies for </w:t>
            </w:r>
            <w:r w:rsidR="004E56BD" w:rsidRPr="002021FB">
              <w:rPr>
                <w:rFonts w:ascii="Arial" w:hAnsi="Arial" w:cs="Arial"/>
                <w:spacing w:val="-3"/>
              </w:rPr>
              <w:t>consultant psychiatrists (general adult)</w:t>
            </w:r>
            <w:r w:rsidRPr="002021FB">
              <w:rPr>
                <w:rFonts w:ascii="Arial" w:hAnsi="Arial" w:cs="Arial"/>
                <w:b/>
                <w:spacing w:val="-3"/>
              </w:rPr>
              <w:t xml:space="preserve"> </w:t>
            </w:r>
            <w:r w:rsidR="007F18A9" w:rsidRPr="007F18A9">
              <w:rPr>
                <w:rFonts w:ascii="Arial" w:hAnsi="Arial" w:cs="Arial"/>
                <w:spacing w:val="-3"/>
              </w:rPr>
              <w:t>37 hours</w:t>
            </w:r>
            <w:r w:rsidR="007F18A9">
              <w:rPr>
                <w:rFonts w:ascii="Arial" w:hAnsi="Arial" w:cs="Arial"/>
                <w:b/>
                <w:spacing w:val="-3"/>
              </w:rPr>
              <w:t xml:space="preserve"> </w:t>
            </w:r>
            <w:r w:rsidR="004E56BD" w:rsidRPr="002021FB">
              <w:rPr>
                <w:rFonts w:ascii="Arial" w:hAnsi="Arial" w:cs="Arial"/>
                <w:spacing w:val="-3"/>
              </w:rPr>
              <w:t>in Dublin North City Mental Health Service</w:t>
            </w:r>
            <w:r w:rsidRPr="002021FB">
              <w:rPr>
                <w:rFonts w:ascii="Arial" w:hAnsi="Arial" w:cs="Arial"/>
                <w:spacing w:val="-3"/>
                <w:lang w:val="en-US"/>
              </w:rPr>
              <w:t xml:space="preserve"> </w:t>
            </w:r>
            <w:r w:rsidRPr="002021FB">
              <w:rPr>
                <w:rFonts w:ascii="Arial" w:hAnsi="Arial" w:cs="Arial"/>
                <w:spacing w:val="-3"/>
              </w:rPr>
              <w:t>may be filled.</w:t>
            </w:r>
          </w:p>
          <w:p w14:paraId="084AF9B0" w14:textId="77777777" w:rsidR="009D7217" w:rsidRPr="002021FB" w:rsidRDefault="009D7217" w:rsidP="008D4AAF">
            <w:pPr>
              <w:tabs>
                <w:tab w:val="left" w:pos="-720"/>
                <w:tab w:val="left" w:pos="0"/>
                <w:tab w:val="left" w:pos="720"/>
              </w:tabs>
              <w:suppressAutoHyphens/>
              <w:jc w:val="both"/>
              <w:rPr>
                <w:rFonts w:ascii="Arial" w:hAnsi="Arial" w:cs="Arial"/>
                <w:spacing w:val="-3"/>
              </w:rPr>
            </w:pPr>
          </w:p>
        </w:tc>
      </w:tr>
      <w:tr w:rsidR="001924BE" w:rsidRPr="005A2A04" w14:paraId="329BB464" w14:textId="77777777" w:rsidTr="001924BE">
        <w:tc>
          <w:tcPr>
            <w:tcW w:w="1739" w:type="dxa"/>
          </w:tcPr>
          <w:p w14:paraId="684EE220" w14:textId="77777777" w:rsidR="001924BE" w:rsidRPr="002021FB" w:rsidRDefault="001924BE" w:rsidP="001924BE">
            <w:pPr>
              <w:jc w:val="both"/>
              <w:rPr>
                <w:rFonts w:ascii="Arial" w:hAnsi="Arial" w:cs="Arial"/>
                <w:b/>
                <w:bCs/>
              </w:rPr>
            </w:pPr>
            <w:r w:rsidRPr="002021FB">
              <w:rPr>
                <w:rFonts w:ascii="Arial" w:hAnsi="Arial" w:cs="Arial"/>
                <w:b/>
                <w:bCs/>
              </w:rPr>
              <w:t xml:space="preserve">Remuneration </w:t>
            </w:r>
          </w:p>
        </w:tc>
        <w:tc>
          <w:tcPr>
            <w:tcW w:w="8717" w:type="dxa"/>
          </w:tcPr>
          <w:p w14:paraId="13A91E06" w14:textId="77777777" w:rsidR="001924BE" w:rsidRPr="005C1412" w:rsidRDefault="001924BE" w:rsidP="001924BE">
            <w:pPr>
              <w:rPr>
                <w:rFonts w:ascii="Arial" w:hAnsi="Arial" w:cs="Arial"/>
              </w:rPr>
            </w:pPr>
            <w:r w:rsidRPr="005C1412">
              <w:rPr>
                <w:rFonts w:ascii="Arial" w:hAnsi="Arial" w:cs="Arial"/>
              </w:rPr>
              <w:t>The annual salary will be as set out in the Public Only Consultants’ Contract 2023. Medical Consultants Salary Scales from 1st March 2025:</w:t>
            </w:r>
          </w:p>
          <w:p w14:paraId="59F18C8B" w14:textId="77777777" w:rsidR="001924BE" w:rsidRPr="005C1412" w:rsidRDefault="001924BE" w:rsidP="001924BE">
            <w:pPr>
              <w:rPr>
                <w:rFonts w:ascii="Arial" w:hAnsi="Arial" w:cs="Arial"/>
              </w:rPr>
            </w:pPr>
          </w:p>
          <w:p w14:paraId="22A98B76" w14:textId="77777777" w:rsidR="001924BE" w:rsidRPr="005C1412" w:rsidRDefault="001924BE" w:rsidP="001924BE">
            <w:pPr>
              <w:rPr>
                <w:rFonts w:ascii="Arial" w:hAnsi="Arial" w:cs="Arial"/>
                <w:b/>
              </w:rPr>
            </w:pPr>
            <w:r w:rsidRPr="005C1412">
              <w:rPr>
                <w:rFonts w:ascii="Arial" w:hAnsi="Arial" w:cs="Arial"/>
                <w:b/>
              </w:rPr>
              <w:t xml:space="preserve">€231,215      €243,713     €256,906     €263,850      €270,793      €277,736  </w:t>
            </w:r>
          </w:p>
          <w:p w14:paraId="5D57F4F9" w14:textId="77777777" w:rsidR="001924BE" w:rsidRPr="005C1412" w:rsidRDefault="001924BE" w:rsidP="001924BE">
            <w:pPr>
              <w:rPr>
                <w:rFonts w:ascii="Arial" w:hAnsi="Arial" w:cs="Arial"/>
              </w:rPr>
            </w:pPr>
          </w:p>
          <w:p w14:paraId="125DDCC3" w14:textId="77777777" w:rsidR="001924BE" w:rsidRPr="005C1412" w:rsidRDefault="001924BE" w:rsidP="001924BE">
            <w:pPr>
              <w:rPr>
                <w:rFonts w:ascii="Arial" w:hAnsi="Arial" w:cs="Arial"/>
              </w:rPr>
            </w:pPr>
            <w:r w:rsidRPr="005C1412">
              <w:rPr>
                <w:rFonts w:ascii="Arial" w:hAnsi="Arial" w:cs="Arial"/>
              </w:rPr>
              <w:t xml:space="preserve">Incremental credit is awarded in respect of previous experience at Consultant level. </w:t>
            </w:r>
          </w:p>
          <w:p w14:paraId="5F9001A3" w14:textId="05A6482D" w:rsidR="001924BE" w:rsidRPr="002021FB" w:rsidRDefault="001924BE" w:rsidP="001924BE">
            <w:pPr>
              <w:rPr>
                <w:rFonts w:ascii="Arial" w:hAnsi="Arial" w:cs="Arial"/>
              </w:rPr>
            </w:pPr>
          </w:p>
        </w:tc>
      </w:tr>
      <w:tr w:rsidR="001924BE" w:rsidRPr="00933C92" w14:paraId="3A861792" w14:textId="77777777" w:rsidTr="001924BE">
        <w:tc>
          <w:tcPr>
            <w:tcW w:w="1739" w:type="dxa"/>
          </w:tcPr>
          <w:p w14:paraId="1A642291" w14:textId="77777777" w:rsidR="001924BE" w:rsidRPr="002021FB" w:rsidRDefault="001924BE" w:rsidP="001924BE">
            <w:pPr>
              <w:jc w:val="both"/>
              <w:rPr>
                <w:rFonts w:ascii="Arial" w:hAnsi="Arial" w:cs="Arial"/>
                <w:b/>
                <w:bCs/>
              </w:rPr>
            </w:pPr>
            <w:r w:rsidRPr="002021FB">
              <w:rPr>
                <w:rFonts w:ascii="Arial" w:hAnsi="Arial" w:cs="Arial"/>
                <w:b/>
                <w:bCs/>
              </w:rPr>
              <w:t>Working Week</w:t>
            </w:r>
          </w:p>
          <w:p w14:paraId="0E8EDE09" w14:textId="77777777" w:rsidR="001924BE" w:rsidRPr="002021FB" w:rsidRDefault="001924BE" w:rsidP="001924BE">
            <w:pPr>
              <w:jc w:val="both"/>
              <w:rPr>
                <w:rFonts w:ascii="Arial" w:hAnsi="Arial" w:cs="Arial"/>
                <w:b/>
                <w:bCs/>
              </w:rPr>
            </w:pPr>
          </w:p>
        </w:tc>
        <w:tc>
          <w:tcPr>
            <w:tcW w:w="8717" w:type="dxa"/>
          </w:tcPr>
          <w:p w14:paraId="19E8AC14" w14:textId="77777777" w:rsidR="001924BE" w:rsidRPr="002021FB" w:rsidRDefault="001924BE" w:rsidP="001924BE">
            <w:pPr>
              <w:jc w:val="both"/>
              <w:rPr>
                <w:rFonts w:ascii="Arial" w:hAnsi="Arial" w:cs="Arial"/>
                <w:bCs/>
                <w:iCs/>
                <w:lang w:val="en-IE" w:eastAsia="en-IE"/>
              </w:rPr>
            </w:pPr>
            <w:r w:rsidRPr="002021FB">
              <w:rPr>
                <w:rFonts w:ascii="Arial" w:hAnsi="Arial" w:cs="Arial"/>
              </w:rPr>
              <w:t>The standard working week applying to the post is: 37 hours per week</w:t>
            </w:r>
            <w:r w:rsidRPr="002021FB">
              <w:rPr>
                <w:rFonts w:ascii="Arial" w:hAnsi="Arial" w:cs="Arial"/>
                <w:bCs/>
                <w:iCs/>
                <w:lang w:val="en-IE" w:eastAsia="en-IE"/>
              </w:rPr>
              <w:t xml:space="preserve"> </w:t>
            </w:r>
          </w:p>
          <w:p w14:paraId="0E1E4692" w14:textId="77777777" w:rsidR="001924BE" w:rsidRPr="002021FB" w:rsidRDefault="001924BE" w:rsidP="001924BE">
            <w:pPr>
              <w:jc w:val="both"/>
              <w:rPr>
                <w:rFonts w:ascii="Arial" w:hAnsi="Arial" w:cs="Arial"/>
                <w:b/>
              </w:rPr>
            </w:pPr>
          </w:p>
        </w:tc>
      </w:tr>
      <w:tr w:rsidR="001924BE" w:rsidRPr="00933C92" w14:paraId="0BCBDF28" w14:textId="77777777" w:rsidTr="001924BE">
        <w:tc>
          <w:tcPr>
            <w:tcW w:w="1739" w:type="dxa"/>
          </w:tcPr>
          <w:p w14:paraId="45430F49" w14:textId="77777777" w:rsidR="001924BE" w:rsidRPr="002021FB" w:rsidRDefault="001924BE" w:rsidP="001924BE">
            <w:pPr>
              <w:jc w:val="both"/>
              <w:rPr>
                <w:rFonts w:ascii="Arial" w:hAnsi="Arial" w:cs="Arial"/>
                <w:b/>
                <w:bCs/>
              </w:rPr>
            </w:pPr>
            <w:r w:rsidRPr="002021FB">
              <w:rPr>
                <w:rFonts w:ascii="Arial" w:hAnsi="Arial" w:cs="Arial"/>
                <w:b/>
                <w:bCs/>
              </w:rPr>
              <w:t>Annual Leave</w:t>
            </w:r>
          </w:p>
        </w:tc>
        <w:tc>
          <w:tcPr>
            <w:tcW w:w="8717" w:type="dxa"/>
          </w:tcPr>
          <w:p w14:paraId="38AE35CB" w14:textId="77777777" w:rsidR="001924BE" w:rsidRPr="002021FB" w:rsidRDefault="001924BE" w:rsidP="001924BE">
            <w:pPr>
              <w:jc w:val="both"/>
              <w:rPr>
                <w:rFonts w:ascii="Arial" w:hAnsi="Arial" w:cs="Arial"/>
              </w:rPr>
            </w:pPr>
            <w:r w:rsidRPr="002021FB">
              <w:rPr>
                <w:rFonts w:ascii="Arial" w:hAnsi="Arial" w:cs="Arial"/>
              </w:rPr>
              <w:t>The annual leave associated with the post is: 30 Working Days per annum and as determined by the Organisation of Working Time Act 1997</w:t>
            </w:r>
          </w:p>
          <w:p w14:paraId="0E527129" w14:textId="77777777" w:rsidR="001924BE" w:rsidRPr="002021FB" w:rsidRDefault="001924BE" w:rsidP="001924BE">
            <w:pPr>
              <w:jc w:val="both"/>
              <w:rPr>
                <w:rFonts w:ascii="Arial" w:hAnsi="Arial" w:cs="Arial"/>
                <w:b/>
              </w:rPr>
            </w:pPr>
          </w:p>
        </w:tc>
      </w:tr>
      <w:tr w:rsidR="001924BE" w:rsidRPr="00933C92" w14:paraId="4DDD3E95" w14:textId="77777777" w:rsidTr="001924BE">
        <w:tc>
          <w:tcPr>
            <w:tcW w:w="1739" w:type="dxa"/>
          </w:tcPr>
          <w:p w14:paraId="273CA9EB" w14:textId="77777777" w:rsidR="001924BE" w:rsidRPr="002021FB" w:rsidRDefault="001924BE" w:rsidP="001924BE">
            <w:pPr>
              <w:jc w:val="both"/>
              <w:rPr>
                <w:rFonts w:ascii="Arial" w:hAnsi="Arial" w:cs="Arial"/>
                <w:b/>
                <w:bCs/>
              </w:rPr>
            </w:pPr>
            <w:r w:rsidRPr="002021FB">
              <w:rPr>
                <w:rFonts w:ascii="Arial" w:hAnsi="Arial" w:cs="Arial"/>
                <w:b/>
                <w:bCs/>
              </w:rPr>
              <w:t>Superannuation</w:t>
            </w:r>
          </w:p>
          <w:p w14:paraId="5D4F728A" w14:textId="77777777" w:rsidR="001924BE" w:rsidRPr="002021FB" w:rsidRDefault="001924BE" w:rsidP="001924BE">
            <w:pPr>
              <w:jc w:val="both"/>
              <w:rPr>
                <w:rFonts w:ascii="Arial" w:hAnsi="Arial" w:cs="Arial"/>
                <w:b/>
                <w:bCs/>
              </w:rPr>
            </w:pPr>
          </w:p>
          <w:p w14:paraId="4BE9EDA0" w14:textId="77777777" w:rsidR="001924BE" w:rsidRPr="002021FB" w:rsidRDefault="001924BE" w:rsidP="001924BE">
            <w:pPr>
              <w:jc w:val="both"/>
              <w:rPr>
                <w:rFonts w:ascii="Arial" w:hAnsi="Arial" w:cs="Arial"/>
                <w:b/>
                <w:bCs/>
              </w:rPr>
            </w:pPr>
          </w:p>
        </w:tc>
        <w:tc>
          <w:tcPr>
            <w:tcW w:w="8717" w:type="dxa"/>
          </w:tcPr>
          <w:p w14:paraId="684DF6A1" w14:textId="77777777" w:rsidR="001924BE" w:rsidRPr="002021FB" w:rsidRDefault="001924BE" w:rsidP="001924BE">
            <w:pPr>
              <w:autoSpaceDE w:val="0"/>
              <w:autoSpaceDN w:val="0"/>
              <w:adjustRightInd w:val="0"/>
              <w:spacing w:line="240" w:lineRule="atLeast"/>
              <w:jc w:val="both"/>
              <w:rPr>
                <w:rFonts w:ascii="Arial" w:hAnsi="Arial" w:cs="Arial"/>
                <w:lang w:val="en-IE" w:eastAsia="en-IE"/>
              </w:rPr>
            </w:pPr>
            <w:r w:rsidRPr="002021FB">
              <w:rPr>
                <w:rFonts w:ascii="Arial" w:hAnsi="Arial" w:cs="Arial"/>
                <w:lang w:val="en-IE" w:eastAsia="en-IE"/>
              </w:rPr>
              <w:t xml:space="preserve">This is a pensionable position within the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The successful candidate will upon appointment become a member of the appropriate pension scheme. Please be advised that pension scheme membership will be notified within the contract of employment.</w:t>
            </w:r>
          </w:p>
          <w:p w14:paraId="11FB60B9" w14:textId="77777777" w:rsidR="001924BE" w:rsidRPr="002021FB" w:rsidRDefault="001924BE" w:rsidP="001924BE">
            <w:pPr>
              <w:autoSpaceDE w:val="0"/>
              <w:autoSpaceDN w:val="0"/>
              <w:adjustRightInd w:val="0"/>
              <w:spacing w:line="240" w:lineRule="atLeast"/>
              <w:jc w:val="both"/>
              <w:rPr>
                <w:rFonts w:ascii="Arial" w:hAnsi="Arial" w:cs="Arial"/>
              </w:rPr>
            </w:pPr>
            <w:r w:rsidRPr="002021FB">
              <w:rPr>
                <w:rFonts w:ascii="Arial" w:hAnsi="Arial" w:cs="Arial"/>
                <w:lang w:val="en-IE" w:eastAsia="en-IE"/>
              </w:rPr>
              <w:t xml:space="preserve">Members of pre-existing pension schemes who transferred to the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xml:space="preserve"> on 1st January 2005 pursuant to Section 60 of the Health Act 2004 are entitled to superannuation benefit terms under the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xml:space="preserve"> Scheme which are no less favourable to those to which they were entitled at 31st December 2004.</w:t>
            </w:r>
            <w:r w:rsidRPr="002021FB">
              <w:rPr>
                <w:rFonts w:ascii="Arial" w:hAnsi="Arial" w:cs="Arial"/>
              </w:rPr>
              <w:t xml:space="preserve"> </w:t>
            </w:r>
          </w:p>
          <w:p w14:paraId="73BA51B3" w14:textId="77777777" w:rsidR="001924BE" w:rsidRPr="002021FB" w:rsidRDefault="001924BE" w:rsidP="001924BE">
            <w:pPr>
              <w:autoSpaceDE w:val="0"/>
              <w:autoSpaceDN w:val="0"/>
              <w:adjustRightInd w:val="0"/>
              <w:spacing w:line="240" w:lineRule="atLeast"/>
              <w:rPr>
                <w:rFonts w:ascii="Arial" w:hAnsi="Arial" w:cs="Arial"/>
                <w:b/>
                <w:lang w:val="en-IE" w:eastAsia="en-IE"/>
              </w:rPr>
            </w:pPr>
          </w:p>
        </w:tc>
      </w:tr>
      <w:tr w:rsidR="001924BE" w:rsidRPr="00933C92" w14:paraId="268C0CD3" w14:textId="77777777" w:rsidTr="001924BE">
        <w:tc>
          <w:tcPr>
            <w:tcW w:w="1739" w:type="dxa"/>
          </w:tcPr>
          <w:p w14:paraId="3BB6AC07" w14:textId="77777777" w:rsidR="001924BE" w:rsidRPr="002021FB" w:rsidRDefault="001924BE" w:rsidP="001924BE">
            <w:pPr>
              <w:jc w:val="both"/>
              <w:rPr>
                <w:rFonts w:ascii="Arial" w:hAnsi="Arial" w:cs="Arial"/>
                <w:b/>
                <w:bCs/>
              </w:rPr>
            </w:pPr>
            <w:r w:rsidRPr="002021FB">
              <w:rPr>
                <w:rFonts w:ascii="Arial" w:hAnsi="Arial" w:cs="Arial"/>
                <w:b/>
                <w:bCs/>
              </w:rPr>
              <w:t>Age</w:t>
            </w:r>
          </w:p>
        </w:tc>
        <w:tc>
          <w:tcPr>
            <w:tcW w:w="8717" w:type="dxa"/>
          </w:tcPr>
          <w:p w14:paraId="69F25079" w14:textId="77777777" w:rsidR="001924BE" w:rsidRPr="002021FB" w:rsidRDefault="001924BE" w:rsidP="001924BE">
            <w:pPr>
              <w:autoSpaceDE w:val="0"/>
              <w:autoSpaceDN w:val="0"/>
              <w:adjustRightInd w:val="0"/>
              <w:rPr>
                <w:rFonts w:ascii="Arial" w:eastAsia="Calibri" w:hAnsi="Arial" w:cs="Arial"/>
                <w:i/>
                <w:iCs/>
                <w:lang w:val="en-IE" w:eastAsia="en-US"/>
              </w:rPr>
            </w:pPr>
            <w:r w:rsidRPr="002021FB">
              <w:rPr>
                <w:rFonts w:ascii="Arial" w:eastAsia="Calibri" w:hAnsi="Arial" w:cs="Arial"/>
                <w:lang w:val="en-IE" w:eastAsia="en-US"/>
              </w:rPr>
              <w:t>The Public Service Superannuation (Age of Retirement) Act, 2018* set 70 years as the compulsory retirement age for public servants.</w:t>
            </w:r>
            <w:r w:rsidRPr="002021FB">
              <w:rPr>
                <w:rFonts w:ascii="Arial" w:eastAsia="Calibri" w:hAnsi="Arial" w:cs="Arial"/>
                <w:i/>
                <w:iCs/>
                <w:lang w:val="en-IE" w:eastAsia="en-US"/>
              </w:rPr>
              <w:t xml:space="preserve"> </w:t>
            </w:r>
          </w:p>
          <w:p w14:paraId="10061A2F" w14:textId="77777777" w:rsidR="001924BE" w:rsidRPr="002021FB" w:rsidRDefault="001924BE" w:rsidP="001924BE">
            <w:pPr>
              <w:autoSpaceDE w:val="0"/>
              <w:autoSpaceDN w:val="0"/>
              <w:adjustRightInd w:val="0"/>
              <w:rPr>
                <w:rFonts w:ascii="Arial" w:eastAsia="Calibri" w:hAnsi="Arial" w:cs="Arial"/>
                <w:i/>
                <w:iCs/>
                <w:lang w:val="en-IE" w:eastAsia="en-US"/>
              </w:rPr>
            </w:pPr>
          </w:p>
          <w:p w14:paraId="552749F3" w14:textId="77777777" w:rsidR="001924BE" w:rsidRPr="002021FB" w:rsidRDefault="001924BE" w:rsidP="001924BE">
            <w:pPr>
              <w:autoSpaceDE w:val="0"/>
              <w:autoSpaceDN w:val="0"/>
              <w:adjustRightInd w:val="0"/>
              <w:rPr>
                <w:rFonts w:ascii="Arial" w:eastAsia="Calibri" w:hAnsi="Arial" w:cs="Arial"/>
                <w:b/>
                <w:bCs/>
                <w:i/>
                <w:iCs/>
                <w:u w:val="single"/>
                <w:lang w:val="en-IE" w:eastAsia="en-US"/>
              </w:rPr>
            </w:pPr>
            <w:r w:rsidRPr="002021FB">
              <w:rPr>
                <w:rFonts w:ascii="Arial" w:eastAsia="Calibri" w:hAnsi="Arial" w:cs="Arial"/>
                <w:b/>
                <w:bCs/>
                <w:i/>
                <w:iCs/>
                <w:lang w:val="en-IE" w:eastAsia="en-US"/>
              </w:rPr>
              <w:t xml:space="preserve">* </w:t>
            </w:r>
            <w:r w:rsidRPr="002021FB">
              <w:rPr>
                <w:rFonts w:ascii="Arial" w:eastAsia="Calibri" w:hAnsi="Arial" w:cs="Arial"/>
                <w:b/>
                <w:bCs/>
                <w:i/>
                <w:iCs/>
                <w:u w:val="single"/>
                <w:lang w:val="en-IE" w:eastAsia="en-US"/>
              </w:rPr>
              <w:t>Public Servants not affected by this legislation:</w:t>
            </w:r>
          </w:p>
          <w:p w14:paraId="5F4CD70D" w14:textId="77777777" w:rsidR="001924BE" w:rsidRPr="002021FB" w:rsidRDefault="001924BE" w:rsidP="001924BE">
            <w:pPr>
              <w:autoSpaceDE w:val="0"/>
              <w:autoSpaceDN w:val="0"/>
              <w:adjustRightInd w:val="0"/>
              <w:rPr>
                <w:rFonts w:ascii="Arial" w:eastAsia="Calibri" w:hAnsi="Arial" w:cs="Arial"/>
                <w:lang w:val="en-IE" w:eastAsia="en-US"/>
              </w:rPr>
            </w:pPr>
            <w:r w:rsidRPr="002021FB">
              <w:rPr>
                <w:rFonts w:ascii="Arial" w:eastAsia="Calibri" w:hAnsi="Arial" w:cs="Arial"/>
                <w:lang w:val="en-IE" w:eastAsia="en-US"/>
              </w:rPr>
              <w:t>Public servants recruited between 1 April 2004 and 31 December 2012 (new entrants) have no compulsory retirement age.</w:t>
            </w:r>
          </w:p>
          <w:p w14:paraId="21E2FD85" w14:textId="77777777" w:rsidR="001924BE" w:rsidRPr="002021FB" w:rsidRDefault="001924BE" w:rsidP="001924BE">
            <w:pPr>
              <w:autoSpaceDE w:val="0"/>
              <w:autoSpaceDN w:val="0"/>
              <w:adjustRightInd w:val="0"/>
              <w:rPr>
                <w:rFonts w:ascii="Arial" w:eastAsia="Calibri" w:hAnsi="Arial" w:cs="Arial"/>
                <w:lang w:val="en-IE" w:eastAsia="en-US"/>
              </w:rPr>
            </w:pPr>
          </w:p>
          <w:p w14:paraId="1C248B18" w14:textId="77777777" w:rsidR="001924BE" w:rsidRPr="002021FB" w:rsidRDefault="001924BE" w:rsidP="001924BE">
            <w:pPr>
              <w:pStyle w:val="Default"/>
              <w:rPr>
                <w:color w:val="auto"/>
                <w:sz w:val="20"/>
                <w:szCs w:val="20"/>
              </w:rPr>
            </w:pPr>
            <w:r w:rsidRPr="002021FB">
              <w:rPr>
                <w:color w:val="auto"/>
                <w:sz w:val="20"/>
                <w:szCs w:val="20"/>
              </w:rPr>
              <w:t>Public servants recruited since 1 January 2013 are members of the Single Pension Scheme and have a compulsory retirement age of 70.</w:t>
            </w:r>
          </w:p>
          <w:p w14:paraId="40F8DEE7" w14:textId="77777777" w:rsidR="001924BE" w:rsidRPr="002021FB" w:rsidRDefault="001924BE" w:rsidP="001924BE">
            <w:pPr>
              <w:pStyle w:val="Default"/>
              <w:rPr>
                <w:b/>
                <w:color w:val="auto"/>
                <w:sz w:val="20"/>
                <w:szCs w:val="20"/>
              </w:rPr>
            </w:pPr>
          </w:p>
        </w:tc>
      </w:tr>
      <w:tr w:rsidR="001924BE" w:rsidRPr="00711F00" w14:paraId="39B44D20" w14:textId="77777777" w:rsidTr="001924BE">
        <w:tc>
          <w:tcPr>
            <w:tcW w:w="1739" w:type="dxa"/>
          </w:tcPr>
          <w:p w14:paraId="65D4CA60" w14:textId="77777777" w:rsidR="001924BE" w:rsidRPr="002021FB" w:rsidRDefault="001924BE" w:rsidP="001924BE">
            <w:pPr>
              <w:jc w:val="both"/>
              <w:rPr>
                <w:rFonts w:ascii="Arial" w:hAnsi="Arial" w:cs="Arial"/>
                <w:b/>
                <w:bCs/>
              </w:rPr>
            </w:pPr>
            <w:r w:rsidRPr="002021FB">
              <w:rPr>
                <w:rFonts w:ascii="Arial" w:hAnsi="Arial" w:cs="Arial"/>
                <w:b/>
                <w:bCs/>
              </w:rPr>
              <w:t>Probation</w:t>
            </w:r>
          </w:p>
        </w:tc>
        <w:tc>
          <w:tcPr>
            <w:tcW w:w="8717" w:type="dxa"/>
          </w:tcPr>
          <w:p w14:paraId="2F64A8E8" w14:textId="377F94F2" w:rsidR="001924BE" w:rsidRPr="002021FB" w:rsidRDefault="000F194D" w:rsidP="001924BE">
            <w:pPr>
              <w:pStyle w:val="Heading7"/>
              <w:rPr>
                <w:rFonts w:cs="Arial"/>
                <w:b w:val="0"/>
                <w:spacing w:val="0"/>
                <w:sz w:val="20"/>
                <w:lang w:val="en-IE" w:eastAsia="en-IE"/>
              </w:rPr>
            </w:pPr>
            <w:r>
              <w:rPr>
                <w:rFonts w:cs="Arial"/>
                <w:b w:val="0"/>
                <w:spacing w:val="0"/>
                <w:sz w:val="20"/>
                <w:lang w:val="en-IE" w:eastAsia="en-IE"/>
              </w:rPr>
              <w:t>A</w:t>
            </w:r>
            <w:r w:rsidR="001924BE" w:rsidRPr="002021FB">
              <w:rPr>
                <w:rFonts w:cs="Arial"/>
                <w:b w:val="0"/>
                <w:spacing w:val="0"/>
                <w:sz w:val="20"/>
                <w:lang w:val="en-IE" w:eastAsia="en-IE"/>
              </w:rPr>
              <w:t>ppointment to this post is dependent upon the Employee satisfactorily completing a probationary period of 6 months. The probationary period may be extended at the discretion of the Employer for a further period of up to 6 months. In such an event the reasons for the extension will be furnished in writing to the Employee.</w:t>
            </w:r>
          </w:p>
          <w:p w14:paraId="43B09290" w14:textId="77777777" w:rsidR="001924BE" w:rsidRPr="002021FB" w:rsidRDefault="001924BE" w:rsidP="001924BE">
            <w:pPr>
              <w:rPr>
                <w:lang w:val="en-IE" w:eastAsia="en-IE"/>
              </w:rPr>
            </w:pPr>
          </w:p>
          <w:p w14:paraId="67F386AF" w14:textId="77777777" w:rsidR="001924BE" w:rsidRPr="002021FB" w:rsidRDefault="001924BE" w:rsidP="001924BE">
            <w:pPr>
              <w:rPr>
                <w:rFonts w:ascii="Arial" w:hAnsi="Arial" w:cs="Arial"/>
                <w:lang w:val="en-IE" w:eastAsia="en-IE"/>
              </w:rPr>
            </w:pPr>
            <w:r w:rsidRPr="002021FB">
              <w:rPr>
                <w:rFonts w:ascii="Arial" w:hAnsi="Arial" w:cs="Arial"/>
                <w:lang w:val="en-IE" w:eastAsia="en-IE"/>
              </w:rPr>
              <w:t>A probationary period will not apply in the following instances:</w:t>
            </w:r>
          </w:p>
          <w:p w14:paraId="0482E8C1" w14:textId="77777777" w:rsidR="001924BE" w:rsidRPr="002021FB" w:rsidRDefault="001924BE" w:rsidP="001924BE">
            <w:pPr>
              <w:numPr>
                <w:ilvl w:val="0"/>
                <w:numId w:val="10"/>
              </w:numPr>
              <w:jc w:val="both"/>
              <w:rPr>
                <w:rFonts w:ascii="Arial" w:hAnsi="Arial" w:cs="Arial"/>
                <w:lang w:val="en-IE" w:eastAsia="en-IE"/>
              </w:rPr>
            </w:pPr>
            <w:r w:rsidRPr="002021FB">
              <w:rPr>
                <w:rFonts w:ascii="Arial" w:hAnsi="Arial" w:cs="Arial"/>
                <w:lang w:val="en-IE" w:eastAsia="en-IE"/>
              </w:rPr>
              <w:t>Where the Employee currently holds a permanent consultant appointment with the Employer or another public health service provider and the Employer is satisfied that the Employee has satisfactorily completed probation in their current role.</w:t>
            </w:r>
          </w:p>
          <w:p w14:paraId="2D27ED49" w14:textId="77777777" w:rsidR="001924BE" w:rsidRPr="002021FB" w:rsidRDefault="001924BE" w:rsidP="001924BE">
            <w:pPr>
              <w:numPr>
                <w:ilvl w:val="0"/>
                <w:numId w:val="10"/>
              </w:numPr>
              <w:jc w:val="both"/>
              <w:rPr>
                <w:rFonts w:ascii="Arial" w:hAnsi="Arial" w:cs="Arial"/>
                <w:lang w:val="en-IE" w:eastAsia="en-IE"/>
              </w:rPr>
            </w:pPr>
            <w:r w:rsidRPr="002021FB">
              <w:rPr>
                <w:rFonts w:ascii="Arial" w:hAnsi="Arial" w:cs="Arial"/>
                <w:lang w:val="en-IE" w:eastAsia="en-IE"/>
              </w:rPr>
              <w:t xml:space="preserve">Where the Employee previously held a permanent consultant appointment with the Employer or another public health service provider and the Employer is satisfied that the Employee (a) satisfactorily completed probation in that previous appointment and (b) the duration of the period of time between the termination of that previous appointment </w:t>
            </w:r>
            <w:bookmarkStart w:id="2" w:name="_Hlk116309343"/>
            <w:r w:rsidRPr="002021FB">
              <w:rPr>
                <w:rFonts w:ascii="Arial" w:hAnsi="Arial" w:cs="Arial"/>
                <w:lang w:val="en-IE" w:eastAsia="en-IE"/>
              </w:rPr>
              <w:t>and the Commencement Date is not more than 26 weeks (or such longer period, if any, as the Employee was on a pre-approved career break for the duration of that longer period).</w:t>
            </w:r>
          </w:p>
          <w:bookmarkEnd w:id="2"/>
          <w:p w14:paraId="6FC6D3B2" w14:textId="77777777" w:rsidR="001924BE" w:rsidRPr="002021FB" w:rsidRDefault="001924BE" w:rsidP="001924BE">
            <w:pPr>
              <w:numPr>
                <w:ilvl w:val="0"/>
                <w:numId w:val="10"/>
              </w:numPr>
              <w:jc w:val="both"/>
              <w:rPr>
                <w:rFonts w:ascii="Arial" w:hAnsi="Arial" w:cs="Arial"/>
                <w:lang w:val="en-IE" w:eastAsia="en-IE"/>
              </w:rPr>
            </w:pPr>
            <w:r w:rsidRPr="002021FB">
              <w:rPr>
                <w:rFonts w:ascii="Arial" w:hAnsi="Arial" w:cs="Arial"/>
                <w:lang w:val="en-IE" w:eastAsia="en-IE"/>
              </w:rPr>
              <w:t>Where the Employee has, for a period of not less than 12 months, held this post (</w:t>
            </w:r>
            <w:proofErr w:type="spellStart"/>
            <w:r w:rsidRPr="002021FB">
              <w:rPr>
                <w:rFonts w:ascii="Arial" w:hAnsi="Arial" w:cs="Arial"/>
                <w:lang w:val="en-IE" w:eastAsia="en-IE"/>
              </w:rPr>
              <w:t>ie</w:t>
            </w:r>
            <w:proofErr w:type="spellEnd"/>
            <w:r w:rsidRPr="002021FB">
              <w:rPr>
                <w:rFonts w:ascii="Arial" w:hAnsi="Arial" w:cs="Arial"/>
                <w:lang w:val="en-IE" w:eastAsia="en-IE"/>
              </w:rPr>
              <w:t xml:space="preserve"> the post to which this contract relates) on a temporary basis pending the filling of this post on a permanent basis and the Commencement Date is not more than 26 weeks after the termination of the temporary contract under which the Employee held this post (or a longer period, if any, as the Employee was on a pre-approved career break for the duration of that longer period).</w:t>
            </w:r>
          </w:p>
        </w:tc>
      </w:tr>
      <w:tr w:rsidR="001924BE" w:rsidRPr="00711F00" w14:paraId="502E85B1" w14:textId="77777777" w:rsidTr="001924BE">
        <w:trPr>
          <w:trHeight w:val="1579"/>
        </w:trPr>
        <w:tc>
          <w:tcPr>
            <w:tcW w:w="1739" w:type="dxa"/>
          </w:tcPr>
          <w:p w14:paraId="54FF8909" w14:textId="77777777" w:rsidR="001924BE" w:rsidRPr="002021FB" w:rsidRDefault="001924BE" w:rsidP="001924BE">
            <w:pPr>
              <w:jc w:val="both"/>
              <w:rPr>
                <w:rFonts w:ascii="Arial" w:hAnsi="Arial" w:cs="Arial"/>
                <w:b/>
                <w:bCs/>
              </w:rPr>
            </w:pPr>
            <w:r w:rsidRPr="002021FB">
              <w:rPr>
                <w:rFonts w:ascii="Arial" w:hAnsi="Arial" w:cs="Arial"/>
                <w:b/>
                <w:bCs/>
                <w:lang w:val="en-IE" w:eastAsia="en-IE"/>
              </w:rPr>
              <w:lastRenderedPageBreak/>
              <w:t>Protection of Children Guidance and Legislation</w:t>
            </w:r>
          </w:p>
        </w:tc>
        <w:tc>
          <w:tcPr>
            <w:tcW w:w="8717" w:type="dxa"/>
          </w:tcPr>
          <w:p w14:paraId="6A38F1E3" w14:textId="77777777" w:rsidR="001924BE" w:rsidRPr="002021FB" w:rsidRDefault="001924BE" w:rsidP="001924BE">
            <w:pPr>
              <w:rPr>
                <w:rFonts w:ascii="Arial" w:hAnsi="Arial" w:cs="Arial"/>
                <w:lang w:val="en-IE" w:eastAsia="en-IE"/>
              </w:rPr>
            </w:pPr>
            <w:r w:rsidRPr="002021FB">
              <w:rPr>
                <w:rFonts w:ascii="Arial" w:hAnsi="Arial" w:cs="Arial"/>
                <w:lang w:val="en-IE" w:eastAsia="en-IE"/>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5A48694" w14:textId="77777777" w:rsidR="001924BE" w:rsidRPr="002021FB" w:rsidRDefault="001924BE" w:rsidP="001924BE">
            <w:pPr>
              <w:rPr>
                <w:rFonts w:ascii="Arial" w:hAnsi="Arial" w:cs="Arial"/>
                <w:lang w:val="en-IE" w:eastAsia="en-IE"/>
              </w:rPr>
            </w:pPr>
          </w:p>
          <w:p w14:paraId="33CBB1EF" w14:textId="77777777" w:rsidR="001924BE" w:rsidRPr="002021FB" w:rsidRDefault="001924BE" w:rsidP="001924BE">
            <w:pPr>
              <w:rPr>
                <w:rFonts w:ascii="Arial" w:hAnsi="Arial" w:cs="Arial"/>
                <w:lang w:val="en-IE" w:eastAsia="en-IE"/>
              </w:rPr>
            </w:pPr>
            <w:r w:rsidRPr="002021FB">
              <w:rPr>
                <w:rFonts w:ascii="Arial" w:hAnsi="Arial" w:cs="Arial"/>
                <w:lang w:val="en-IE" w:eastAsia="en-IE"/>
              </w:rPr>
              <w:t>Some staff have additional responsibilities such as Line Managers, Designated Officers and Mandated Persons. You should check if you are a Designated Officer and / or a Mandated Person and be familiar with the related roles and legal responsibilities.</w:t>
            </w:r>
          </w:p>
          <w:p w14:paraId="2875F352" w14:textId="77777777" w:rsidR="001924BE" w:rsidRPr="002021FB" w:rsidRDefault="001924BE" w:rsidP="001924BE">
            <w:pPr>
              <w:jc w:val="both"/>
              <w:rPr>
                <w:rFonts w:ascii="Arial" w:hAnsi="Arial" w:cs="Arial"/>
                <w:lang w:val="en-IE" w:eastAsia="en-IE"/>
              </w:rPr>
            </w:pPr>
          </w:p>
          <w:p w14:paraId="50044DEE" w14:textId="77777777" w:rsidR="001924BE" w:rsidRPr="002021FB" w:rsidRDefault="001924BE" w:rsidP="001924BE">
            <w:pPr>
              <w:jc w:val="both"/>
              <w:rPr>
                <w:rFonts w:ascii="Arial" w:hAnsi="Arial" w:cs="Arial"/>
                <w:b/>
                <w:bCs/>
              </w:rPr>
            </w:pPr>
            <w:r w:rsidRPr="002021FB">
              <w:rPr>
                <w:rFonts w:ascii="Arial" w:hAnsi="Arial" w:cs="Arial"/>
                <w:lang w:val="en-IE" w:eastAsia="en-IE"/>
              </w:rPr>
              <w:t xml:space="preserve">For further information, guidance and resources please visit: </w:t>
            </w:r>
            <w:hyperlink r:id="rId10" w:history="1">
              <w:r w:rsidRPr="002021FB">
                <w:rPr>
                  <w:rStyle w:val="Hyperlink"/>
                  <w:rFonts w:ascii="Arial" w:hAnsi="Arial" w:cs="Arial"/>
                  <w:color w:val="auto"/>
                  <w:lang w:val="en"/>
                </w:rPr>
                <w:t>HSE Children First webpage</w:t>
              </w:r>
            </w:hyperlink>
            <w:r w:rsidRPr="002021FB">
              <w:rPr>
                <w:rStyle w:val="Hyperlink"/>
                <w:rFonts w:ascii="Arial" w:hAnsi="Arial" w:cs="Arial"/>
                <w:color w:val="auto"/>
                <w:lang w:val="en"/>
              </w:rPr>
              <w:t>.</w:t>
            </w:r>
          </w:p>
        </w:tc>
      </w:tr>
      <w:tr w:rsidR="001924BE" w:rsidRPr="00711F00" w14:paraId="0CD3ECD1" w14:textId="77777777" w:rsidTr="001924BE">
        <w:trPr>
          <w:trHeight w:val="1144"/>
        </w:trPr>
        <w:tc>
          <w:tcPr>
            <w:tcW w:w="1739" w:type="dxa"/>
          </w:tcPr>
          <w:p w14:paraId="23CBB629" w14:textId="77777777" w:rsidR="001924BE" w:rsidRPr="002021FB" w:rsidRDefault="001924BE" w:rsidP="001924BE">
            <w:pPr>
              <w:jc w:val="both"/>
              <w:rPr>
                <w:rFonts w:ascii="Arial" w:hAnsi="Arial" w:cs="Arial"/>
                <w:b/>
                <w:bCs/>
              </w:rPr>
            </w:pPr>
            <w:r w:rsidRPr="002021FB">
              <w:rPr>
                <w:rFonts w:ascii="Arial" w:hAnsi="Arial" w:cs="Arial"/>
                <w:b/>
                <w:bCs/>
                <w:lang w:val="en-IE" w:eastAsia="en-IE"/>
              </w:rPr>
              <w:t>Infection Control</w:t>
            </w:r>
          </w:p>
        </w:tc>
        <w:tc>
          <w:tcPr>
            <w:tcW w:w="8717" w:type="dxa"/>
          </w:tcPr>
          <w:p w14:paraId="59181B15" w14:textId="77777777" w:rsidR="001924BE" w:rsidRPr="002021FB" w:rsidRDefault="001924BE" w:rsidP="001924BE">
            <w:pPr>
              <w:jc w:val="both"/>
              <w:rPr>
                <w:rFonts w:ascii="Arial" w:hAnsi="Arial" w:cs="Arial"/>
              </w:rPr>
            </w:pPr>
            <w:r w:rsidRPr="002021FB">
              <w:rPr>
                <w:rFonts w:ascii="Arial" w:hAnsi="Arial" w:cs="Arial"/>
                <w:lang w:val="en-IE" w:eastAsia="en-IE"/>
              </w:rPr>
              <w:t xml:space="preserve">All </w:t>
            </w:r>
            <w:smartTag w:uri="urn:schemas-microsoft-com:office:smarttags" w:element="stockticker">
              <w:r w:rsidRPr="002021FB">
                <w:rPr>
                  <w:rFonts w:ascii="Arial" w:hAnsi="Arial" w:cs="Arial"/>
                  <w:lang w:val="en-IE" w:eastAsia="en-IE"/>
                </w:rPr>
                <w:t>HSE</w:t>
              </w:r>
            </w:smartTag>
            <w:r w:rsidRPr="002021FB">
              <w:rPr>
                <w:rFonts w:ascii="Arial" w:hAnsi="Arial" w:cs="Arial"/>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tc>
      </w:tr>
      <w:tr w:rsidR="001924BE" w:rsidRPr="00711F00" w14:paraId="56CDB29A" w14:textId="77777777" w:rsidTr="001924BE">
        <w:trPr>
          <w:trHeight w:val="2693"/>
        </w:trPr>
        <w:tc>
          <w:tcPr>
            <w:tcW w:w="1739" w:type="dxa"/>
          </w:tcPr>
          <w:p w14:paraId="3930CEE4" w14:textId="77777777" w:rsidR="001924BE" w:rsidRPr="002021FB" w:rsidRDefault="001924BE" w:rsidP="001924BE">
            <w:pPr>
              <w:jc w:val="both"/>
              <w:rPr>
                <w:rFonts w:ascii="Arial" w:hAnsi="Arial" w:cs="Arial"/>
                <w:b/>
              </w:rPr>
            </w:pPr>
            <w:r w:rsidRPr="002021FB">
              <w:rPr>
                <w:rFonts w:ascii="Arial" w:hAnsi="Arial" w:cs="Arial"/>
                <w:b/>
              </w:rPr>
              <w:t>Ethics in Public Office 1995 and 2001</w:t>
            </w:r>
          </w:p>
          <w:p w14:paraId="207DC6D0" w14:textId="77777777" w:rsidR="001924BE" w:rsidRPr="002021FB" w:rsidRDefault="001924BE" w:rsidP="001924BE">
            <w:pPr>
              <w:jc w:val="both"/>
              <w:rPr>
                <w:rFonts w:ascii="Arial" w:hAnsi="Arial" w:cs="Arial"/>
                <w:b/>
              </w:rPr>
            </w:pPr>
          </w:p>
          <w:p w14:paraId="1440E611" w14:textId="77777777" w:rsidR="001924BE" w:rsidRPr="002021FB" w:rsidRDefault="001924BE" w:rsidP="001924BE">
            <w:pPr>
              <w:jc w:val="both"/>
              <w:rPr>
                <w:rFonts w:ascii="Arial" w:hAnsi="Arial" w:cs="Arial"/>
                <w:b/>
              </w:rPr>
            </w:pPr>
          </w:p>
          <w:p w14:paraId="18C6DF1D" w14:textId="77777777" w:rsidR="001924BE" w:rsidRPr="002021FB" w:rsidRDefault="001924BE" w:rsidP="001924BE">
            <w:pPr>
              <w:jc w:val="both"/>
              <w:rPr>
                <w:rFonts w:ascii="Arial" w:hAnsi="Arial" w:cs="Arial"/>
                <w:b/>
              </w:rPr>
            </w:pPr>
            <w:r w:rsidRPr="002021FB">
              <w:rPr>
                <w:rFonts w:ascii="Arial" w:hAnsi="Arial" w:cs="Arial"/>
                <w:b/>
              </w:rPr>
              <w:t xml:space="preserve">Positions remunerated at or above the minimum point of the Grade VIII salary scale </w:t>
            </w:r>
          </w:p>
          <w:p w14:paraId="55929CBF" w14:textId="6C05EDD7" w:rsidR="001924BE" w:rsidRPr="007F18A9" w:rsidRDefault="000F194D" w:rsidP="001924BE">
            <w:pPr>
              <w:jc w:val="both"/>
              <w:rPr>
                <w:rFonts w:ascii="Arial" w:hAnsi="Arial" w:cs="Arial"/>
                <w:b/>
                <w:bCs/>
              </w:rPr>
            </w:pPr>
            <w:r>
              <w:rPr>
                <w:rFonts w:ascii="Arial" w:hAnsi="Arial" w:cs="Arial"/>
                <w:b/>
                <w:lang w:val="en-IE"/>
              </w:rPr>
              <w:t>(</w:t>
            </w:r>
            <w:r w:rsidRPr="005C1412">
              <w:rPr>
                <w:rFonts w:ascii="Arial" w:hAnsi="Arial" w:cs="Arial"/>
                <w:b/>
                <w:lang w:val="en-IE"/>
              </w:rPr>
              <w:t xml:space="preserve">€81,444 </w:t>
            </w:r>
            <w:r w:rsidRPr="005C1412">
              <w:rPr>
                <w:rFonts w:ascii="Arial" w:hAnsi="Arial" w:cs="Arial"/>
                <w:b/>
              </w:rPr>
              <w:t>as at 1</w:t>
            </w:r>
            <w:r w:rsidRPr="005C1412">
              <w:rPr>
                <w:rFonts w:ascii="Arial" w:hAnsi="Arial" w:cs="Arial"/>
                <w:b/>
                <w:vertAlign w:val="superscript"/>
              </w:rPr>
              <w:t xml:space="preserve"> </w:t>
            </w:r>
            <w:r w:rsidRPr="005C1412">
              <w:rPr>
                <w:rFonts w:ascii="Arial" w:hAnsi="Arial" w:cs="Arial"/>
                <w:b/>
              </w:rPr>
              <w:t>March 2025</w:t>
            </w:r>
            <w:r w:rsidR="001924BE" w:rsidRPr="007F18A9">
              <w:rPr>
                <w:rFonts w:ascii="Arial" w:hAnsi="Arial" w:cs="Arial"/>
                <w:b/>
              </w:rPr>
              <w:t>)</w:t>
            </w:r>
          </w:p>
          <w:p w14:paraId="206A1336" w14:textId="55750FE6" w:rsidR="001924BE" w:rsidRPr="002021FB" w:rsidRDefault="001924BE" w:rsidP="001924BE">
            <w:pPr>
              <w:jc w:val="both"/>
              <w:rPr>
                <w:rFonts w:ascii="Arial" w:hAnsi="Arial" w:cs="Arial"/>
                <w:b/>
                <w:bCs/>
              </w:rPr>
            </w:pPr>
          </w:p>
          <w:p w14:paraId="206FB086" w14:textId="77777777" w:rsidR="001924BE" w:rsidRPr="002021FB" w:rsidRDefault="001924BE" w:rsidP="001924BE">
            <w:pPr>
              <w:jc w:val="both"/>
              <w:rPr>
                <w:rFonts w:ascii="Arial" w:hAnsi="Arial" w:cs="Arial"/>
                <w:b/>
                <w:bCs/>
              </w:rPr>
            </w:pPr>
          </w:p>
          <w:p w14:paraId="77D3B71A" w14:textId="77777777" w:rsidR="001924BE" w:rsidRPr="002021FB" w:rsidRDefault="001924BE" w:rsidP="001924BE">
            <w:pPr>
              <w:jc w:val="both"/>
              <w:rPr>
                <w:rFonts w:ascii="Arial" w:hAnsi="Arial" w:cs="Arial"/>
              </w:rPr>
            </w:pPr>
          </w:p>
          <w:p w14:paraId="10246A04" w14:textId="77777777" w:rsidR="001924BE" w:rsidRPr="002021FB" w:rsidRDefault="001924BE" w:rsidP="001924BE">
            <w:pPr>
              <w:jc w:val="both"/>
              <w:rPr>
                <w:rFonts w:ascii="Arial" w:hAnsi="Arial" w:cs="Arial"/>
              </w:rPr>
            </w:pPr>
          </w:p>
          <w:p w14:paraId="6003E1CF" w14:textId="77777777" w:rsidR="001924BE" w:rsidRPr="002021FB" w:rsidRDefault="001924BE" w:rsidP="001924BE">
            <w:pPr>
              <w:jc w:val="both"/>
              <w:rPr>
                <w:rFonts w:ascii="Arial" w:hAnsi="Arial" w:cs="Arial"/>
              </w:rPr>
            </w:pPr>
          </w:p>
          <w:p w14:paraId="0FFAB18C" w14:textId="77777777" w:rsidR="001924BE" w:rsidRPr="002021FB" w:rsidRDefault="001924BE" w:rsidP="001924BE">
            <w:pPr>
              <w:jc w:val="both"/>
              <w:rPr>
                <w:rFonts w:ascii="Arial" w:hAnsi="Arial" w:cs="Arial"/>
              </w:rPr>
            </w:pPr>
          </w:p>
          <w:p w14:paraId="1F79F831" w14:textId="77777777" w:rsidR="001924BE" w:rsidRPr="002021FB" w:rsidRDefault="001924BE" w:rsidP="001924BE">
            <w:pPr>
              <w:jc w:val="both"/>
              <w:rPr>
                <w:rFonts w:ascii="Arial" w:hAnsi="Arial" w:cs="Arial"/>
              </w:rPr>
            </w:pPr>
          </w:p>
          <w:p w14:paraId="25332959" w14:textId="77777777" w:rsidR="001924BE" w:rsidRPr="002021FB" w:rsidRDefault="001924BE" w:rsidP="001924BE">
            <w:pPr>
              <w:jc w:val="both"/>
              <w:rPr>
                <w:rFonts w:ascii="Arial" w:hAnsi="Arial" w:cs="Arial"/>
              </w:rPr>
            </w:pPr>
          </w:p>
          <w:p w14:paraId="36C601FE" w14:textId="77777777" w:rsidR="001924BE" w:rsidRPr="002021FB" w:rsidRDefault="001924BE" w:rsidP="001924BE">
            <w:pPr>
              <w:jc w:val="both"/>
              <w:rPr>
                <w:rFonts w:ascii="Arial" w:hAnsi="Arial" w:cs="Arial"/>
              </w:rPr>
            </w:pPr>
          </w:p>
          <w:p w14:paraId="65472BC3" w14:textId="77777777" w:rsidR="001924BE" w:rsidRPr="002021FB" w:rsidRDefault="001924BE" w:rsidP="001924BE">
            <w:pPr>
              <w:jc w:val="both"/>
              <w:rPr>
                <w:rFonts w:ascii="Arial" w:hAnsi="Arial" w:cs="Arial"/>
              </w:rPr>
            </w:pPr>
          </w:p>
          <w:p w14:paraId="7666C468" w14:textId="77777777" w:rsidR="001924BE" w:rsidRPr="002021FB" w:rsidRDefault="001924BE" w:rsidP="001924BE">
            <w:pPr>
              <w:jc w:val="both"/>
              <w:rPr>
                <w:rFonts w:ascii="Arial" w:hAnsi="Arial" w:cs="Arial"/>
              </w:rPr>
            </w:pPr>
          </w:p>
          <w:p w14:paraId="5F89D18D" w14:textId="77777777" w:rsidR="001924BE" w:rsidRPr="002021FB" w:rsidRDefault="001924BE" w:rsidP="001924BE">
            <w:pPr>
              <w:jc w:val="both"/>
              <w:rPr>
                <w:rFonts w:ascii="Arial" w:hAnsi="Arial" w:cs="Arial"/>
              </w:rPr>
            </w:pPr>
          </w:p>
          <w:p w14:paraId="4538ED28" w14:textId="77777777" w:rsidR="001924BE" w:rsidRPr="002021FB" w:rsidRDefault="001924BE" w:rsidP="001924BE">
            <w:pPr>
              <w:jc w:val="both"/>
              <w:rPr>
                <w:rFonts w:ascii="Arial" w:hAnsi="Arial" w:cs="Arial"/>
              </w:rPr>
            </w:pPr>
          </w:p>
          <w:p w14:paraId="33EEF6B1" w14:textId="77777777" w:rsidR="001924BE" w:rsidRPr="002021FB" w:rsidRDefault="001924BE" w:rsidP="001924BE">
            <w:pPr>
              <w:jc w:val="both"/>
              <w:rPr>
                <w:rFonts w:ascii="Arial" w:hAnsi="Arial" w:cs="Arial"/>
              </w:rPr>
            </w:pPr>
          </w:p>
          <w:p w14:paraId="717AB200" w14:textId="77777777" w:rsidR="001924BE" w:rsidRPr="002021FB" w:rsidRDefault="001924BE" w:rsidP="001924BE">
            <w:pPr>
              <w:jc w:val="both"/>
              <w:rPr>
                <w:rFonts w:ascii="Arial" w:hAnsi="Arial" w:cs="Arial"/>
              </w:rPr>
            </w:pPr>
          </w:p>
          <w:p w14:paraId="0B0B91B4" w14:textId="77777777" w:rsidR="001924BE" w:rsidRPr="002021FB" w:rsidRDefault="001924BE" w:rsidP="001924BE">
            <w:pPr>
              <w:jc w:val="both"/>
              <w:rPr>
                <w:rFonts w:ascii="Arial" w:hAnsi="Arial" w:cs="Arial"/>
              </w:rPr>
            </w:pPr>
          </w:p>
          <w:p w14:paraId="55E168DA" w14:textId="77777777" w:rsidR="001924BE" w:rsidRPr="002021FB" w:rsidRDefault="001924BE" w:rsidP="001924BE">
            <w:pPr>
              <w:jc w:val="both"/>
              <w:rPr>
                <w:rFonts w:ascii="Arial" w:hAnsi="Arial" w:cs="Arial"/>
              </w:rPr>
            </w:pPr>
          </w:p>
          <w:p w14:paraId="43805175" w14:textId="77777777" w:rsidR="001924BE" w:rsidRPr="002021FB" w:rsidRDefault="001924BE" w:rsidP="001924BE">
            <w:pPr>
              <w:jc w:val="both"/>
              <w:rPr>
                <w:rFonts w:ascii="Arial" w:hAnsi="Arial" w:cs="Arial"/>
              </w:rPr>
            </w:pPr>
          </w:p>
          <w:p w14:paraId="5FC374D1" w14:textId="4AC7D98D" w:rsidR="001924BE" w:rsidRPr="007F18A9" w:rsidRDefault="000F194D" w:rsidP="000F194D">
            <w:pPr>
              <w:tabs>
                <w:tab w:val="left" w:pos="8730"/>
              </w:tabs>
              <w:autoSpaceDE w:val="0"/>
              <w:autoSpaceDN w:val="0"/>
              <w:adjustRightInd w:val="0"/>
              <w:spacing w:line="240" w:lineRule="atLeast"/>
              <w:rPr>
                <w:rFonts w:ascii="Arial" w:hAnsi="Arial" w:cs="Arial"/>
                <w:b/>
                <w:bCs/>
                <w:iCs/>
                <w:lang w:val="en-US"/>
              </w:rPr>
            </w:pPr>
            <w:r>
              <w:rPr>
                <w:rFonts w:ascii="Arial" w:hAnsi="Arial" w:cs="Arial"/>
                <w:b/>
              </w:rPr>
              <w:t xml:space="preserve">Positions remunerated at or </w:t>
            </w:r>
            <w:r w:rsidR="001924BE" w:rsidRPr="007F18A9">
              <w:rPr>
                <w:rFonts w:ascii="Arial" w:hAnsi="Arial" w:cs="Arial"/>
                <w:b/>
              </w:rPr>
              <w:t xml:space="preserve">above </w:t>
            </w:r>
            <w:r w:rsidRPr="005C1412">
              <w:rPr>
                <w:rFonts w:ascii="Arial" w:hAnsi="Arial" w:cs="Arial"/>
                <w:b/>
                <w:bCs/>
                <w:lang w:val="en-IE"/>
              </w:rPr>
              <w:t xml:space="preserve">€204,190 </w:t>
            </w:r>
            <w:r w:rsidRPr="000F194D">
              <w:rPr>
                <w:rFonts w:ascii="Arial" w:hAnsi="Arial" w:cs="Arial"/>
                <w:b/>
              </w:rPr>
              <w:t>as at 1st March 2025</w:t>
            </w:r>
          </w:p>
        </w:tc>
        <w:tc>
          <w:tcPr>
            <w:tcW w:w="8717" w:type="dxa"/>
          </w:tcPr>
          <w:p w14:paraId="68654DD1" w14:textId="77777777" w:rsidR="001924BE" w:rsidRPr="002021FB" w:rsidRDefault="001924BE" w:rsidP="001924BE">
            <w:pPr>
              <w:jc w:val="both"/>
              <w:rPr>
                <w:rFonts w:ascii="Arial" w:hAnsi="Arial" w:cs="Arial"/>
              </w:rPr>
            </w:pPr>
            <w:r w:rsidRPr="002021FB">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1167273E" w14:textId="77777777" w:rsidR="001924BE" w:rsidRPr="002021FB" w:rsidRDefault="001924BE" w:rsidP="001924BE">
            <w:pPr>
              <w:jc w:val="both"/>
              <w:rPr>
                <w:rFonts w:ascii="Arial" w:hAnsi="Arial" w:cs="Arial"/>
              </w:rPr>
            </w:pPr>
          </w:p>
          <w:p w14:paraId="3D59209C" w14:textId="77777777" w:rsidR="001924BE" w:rsidRPr="002021FB" w:rsidRDefault="001924BE" w:rsidP="001924BE">
            <w:pPr>
              <w:jc w:val="both"/>
              <w:rPr>
                <w:rFonts w:ascii="Arial" w:hAnsi="Arial" w:cs="Arial"/>
              </w:rPr>
            </w:pPr>
            <w:r w:rsidRPr="002021FB">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1F44C529" w14:textId="77777777" w:rsidR="001924BE" w:rsidRPr="002021FB" w:rsidRDefault="001924BE" w:rsidP="001924BE">
            <w:pPr>
              <w:jc w:val="both"/>
              <w:rPr>
                <w:rFonts w:ascii="Arial" w:hAnsi="Arial" w:cs="Arial"/>
              </w:rPr>
            </w:pPr>
          </w:p>
          <w:p w14:paraId="2C4C6A1F" w14:textId="77777777" w:rsidR="001924BE" w:rsidRPr="002021FB" w:rsidRDefault="001924BE" w:rsidP="001924BE">
            <w:pPr>
              <w:pStyle w:val="BodyText"/>
              <w:jc w:val="both"/>
              <w:rPr>
                <w:sz w:val="20"/>
              </w:rPr>
            </w:pPr>
            <w:r w:rsidRPr="002021FB">
              <w:rPr>
                <w:sz w:val="20"/>
              </w:rPr>
              <w:t xml:space="preserve">B) In addition to the annual statement, a person holding such a post is required, whenever they are performing a function as an employee of the </w:t>
            </w:r>
            <w:smartTag w:uri="urn:schemas-microsoft-com:office:smarttags" w:element="stockticker">
              <w:r w:rsidRPr="002021FB">
                <w:rPr>
                  <w:sz w:val="20"/>
                </w:rPr>
                <w:t>HSE</w:t>
              </w:r>
            </w:smartTag>
            <w:r w:rsidRPr="002021FB">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A8FF1E5" w14:textId="77777777" w:rsidR="001924BE" w:rsidRPr="002021FB" w:rsidRDefault="001924BE" w:rsidP="001924BE">
            <w:pPr>
              <w:jc w:val="both"/>
              <w:rPr>
                <w:rFonts w:ascii="Arial" w:hAnsi="Arial" w:cs="Arial"/>
              </w:rPr>
            </w:pPr>
          </w:p>
          <w:p w14:paraId="4F3F8E5F" w14:textId="77777777" w:rsidR="001924BE" w:rsidRPr="002021FB" w:rsidRDefault="001924BE" w:rsidP="001924BE">
            <w:pPr>
              <w:jc w:val="both"/>
              <w:rPr>
                <w:rFonts w:ascii="Arial" w:hAnsi="Arial" w:cs="Arial"/>
              </w:rPr>
            </w:pPr>
            <w:r w:rsidRPr="002021FB">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021FB">
                <w:rPr>
                  <w:rStyle w:val="Hyperlink"/>
                  <w:rFonts w:ascii="Arial" w:hAnsi="Arial" w:cs="Arial"/>
                  <w:color w:val="auto"/>
                </w:rPr>
                <w:t>http://www.sipo.ie/</w:t>
              </w:r>
            </w:hyperlink>
          </w:p>
          <w:p w14:paraId="5445A47B" w14:textId="77777777" w:rsidR="001924BE" w:rsidRPr="002021FB" w:rsidRDefault="001924BE" w:rsidP="001924BE">
            <w:pPr>
              <w:jc w:val="both"/>
              <w:rPr>
                <w:rFonts w:ascii="Arial" w:hAnsi="Arial" w:cs="Arial"/>
              </w:rPr>
            </w:pPr>
          </w:p>
          <w:p w14:paraId="0EC3F7F3" w14:textId="6B6E6EBD" w:rsidR="001924BE" w:rsidRPr="002021FB" w:rsidRDefault="001924BE" w:rsidP="001924BE">
            <w:pPr>
              <w:jc w:val="both"/>
              <w:rPr>
                <w:rFonts w:ascii="Arial" w:hAnsi="Arial" w:cs="Arial"/>
              </w:rPr>
            </w:pPr>
            <w:r w:rsidRPr="002021FB">
              <w:rPr>
                <w:rFonts w:ascii="Arial" w:hAnsi="Arial" w:cs="Arial"/>
              </w:rPr>
              <w:t xml:space="preserve">Positions remunerated at or above </w:t>
            </w:r>
            <w:r w:rsidR="000F194D" w:rsidRPr="005C1412">
              <w:rPr>
                <w:rFonts w:ascii="Arial" w:hAnsi="Arial" w:cs="Arial"/>
                <w:b/>
                <w:bCs/>
                <w:lang w:val="en-IE"/>
              </w:rPr>
              <w:t xml:space="preserve">€204,190 </w:t>
            </w:r>
            <w:r w:rsidR="000F194D">
              <w:rPr>
                <w:rFonts w:ascii="Arial" w:hAnsi="Arial" w:cs="Arial"/>
              </w:rPr>
              <w:t>as at 1st March 2025</w:t>
            </w:r>
            <w:r w:rsidRPr="002021FB">
              <w:rPr>
                <w:rFonts w:ascii="Arial" w:hAnsi="Arial" w:cs="Arial"/>
              </w:rPr>
              <w:t xml:space="preserve"> are designated positions under the Ethics in Public Office Acts 1995 and 2001. </w:t>
            </w:r>
          </w:p>
          <w:p w14:paraId="0F0BE306" w14:textId="77777777" w:rsidR="001924BE" w:rsidRPr="002021FB" w:rsidRDefault="001924BE" w:rsidP="001924BE">
            <w:pPr>
              <w:jc w:val="both"/>
              <w:rPr>
                <w:rFonts w:ascii="Arial" w:hAnsi="Arial" w:cs="Arial"/>
              </w:rPr>
            </w:pPr>
          </w:p>
          <w:p w14:paraId="56110411" w14:textId="77777777" w:rsidR="001924BE" w:rsidRPr="002021FB" w:rsidRDefault="001924BE" w:rsidP="001924BE">
            <w:pPr>
              <w:jc w:val="both"/>
              <w:rPr>
                <w:rFonts w:ascii="Arial" w:hAnsi="Arial" w:cs="Arial"/>
              </w:rPr>
            </w:pPr>
            <w:r w:rsidRPr="002021FB">
              <w:rPr>
                <w:rFonts w:ascii="Arial" w:hAnsi="Arial" w:cs="Arial"/>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65D5E46E" w14:textId="77777777" w:rsidR="001924BE" w:rsidRPr="002021FB" w:rsidRDefault="001924BE" w:rsidP="001924BE">
            <w:pPr>
              <w:pStyle w:val="BodyText"/>
              <w:rPr>
                <w:sz w:val="20"/>
              </w:rPr>
            </w:pPr>
            <w:r w:rsidRPr="002021FB">
              <w:rPr>
                <w:sz w:val="20"/>
              </w:rPr>
              <w:t xml:space="preserve">In addition to the annual statement, a person holding such a post is required, whenever they are performing a function as an employee of the </w:t>
            </w:r>
            <w:smartTag w:uri="urn:schemas-microsoft-com:office:smarttags" w:element="stockticker">
              <w:r w:rsidRPr="002021FB">
                <w:rPr>
                  <w:sz w:val="20"/>
                </w:rPr>
                <w:t>HSE</w:t>
              </w:r>
            </w:smartTag>
            <w:r w:rsidRPr="002021FB">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9A92B26" w14:textId="77777777" w:rsidR="001924BE" w:rsidRPr="002021FB" w:rsidRDefault="001924BE" w:rsidP="001924BE">
            <w:pPr>
              <w:pStyle w:val="BodyText"/>
              <w:rPr>
                <w:sz w:val="20"/>
              </w:rPr>
            </w:pPr>
          </w:p>
          <w:p w14:paraId="49E92CD1" w14:textId="77777777" w:rsidR="001924BE" w:rsidRPr="002021FB" w:rsidRDefault="001924BE" w:rsidP="001924BE">
            <w:pPr>
              <w:pStyle w:val="BodyText"/>
              <w:rPr>
                <w:sz w:val="20"/>
                <w:lang w:val="en-IE"/>
              </w:rPr>
            </w:pPr>
            <w:r w:rsidRPr="002021FB">
              <w:rPr>
                <w:sz w:val="20"/>
                <w:lang w:val="en-IE"/>
              </w:rPr>
              <w:t xml:space="preserve">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w:t>
            </w:r>
            <w:proofErr w:type="spellStart"/>
            <w:r w:rsidRPr="002021FB">
              <w:rPr>
                <w:sz w:val="20"/>
                <w:lang w:val="en-IE"/>
              </w:rPr>
              <w:t>Oireachtas</w:t>
            </w:r>
            <w:proofErr w:type="spellEnd"/>
            <w:r w:rsidRPr="002021FB">
              <w:rPr>
                <w:sz w:val="20"/>
                <w:lang w:val="en-IE"/>
              </w:rPr>
              <w:t>, at which point it will be made public. Any continuing non-compliance will also be noted in the Commission’s Annual Report</w:t>
            </w:r>
          </w:p>
          <w:p w14:paraId="116929DE" w14:textId="77777777" w:rsidR="001924BE" w:rsidRPr="002021FB" w:rsidRDefault="001924BE" w:rsidP="001924BE">
            <w:pPr>
              <w:pStyle w:val="BodyText"/>
              <w:rPr>
                <w:sz w:val="20"/>
              </w:rPr>
            </w:pPr>
          </w:p>
          <w:p w14:paraId="0A77D842" w14:textId="77777777" w:rsidR="001924BE" w:rsidRPr="002021FB" w:rsidRDefault="001924BE" w:rsidP="001924BE">
            <w:pPr>
              <w:jc w:val="both"/>
              <w:rPr>
                <w:rFonts w:ascii="Arial" w:hAnsi="Arial" w:cs="Arial"/>
              </w:rPr>
            </w:pPr>
            <w:r w:rsidRPr="002021FB">
              <w:rPr>
                <w:rFonts w:ascii="Arial" w:hAnsi="Arial" w:cs="Arial"/>
              </w:rPr>
              <w:t>Under the Standards in Public Office Act 2001, the post holder must within nine months of the date of appointment provide the following documents to the Standards in Public Office Commission at 18 Lower Lesson Street, Dublin 2:</w:t>
            </w:r>
          </w:p>
          <w:p w14:paraId="32B00EB4" w14:textId="77777777" w:rsidR="001924BE" w:rsidRPr="002021FB" w:rsidRDefault="001924BE" w:rsidP="001924BE">
            <w:pPr>
              <w:jc w:val="both"/>
              <w:rPr>
                <w:rFonts w:ascii="Arial" w:hAnsi="Arial" w:cs="Arial"/>
              </w:rPr>
            </w:pPr>
          </w:p>
          <w:p w14:paraId="2730E81C" w14:textId="77777777" w:rsidR="001924BE" w:rsidRPr="002021FB" w:rsidRDefault="001924BE" w:rsidP="001924BE">
            <w:pPr>
              <w:pStyle w:val="BodyTextIndent"/>
              <w:numPr>
                <w:ilvl w:val="0"/>
                <w:numId w:val="3"/>
              </w:numPr>
              <w:jc w:val="both"/>
              <w:rPr>
                <w:sz w:val="20"/>
                <w:lang w:val="en-GB"/>
              </w:rPr>
            </w:pPr>
            <w:r w:rsidRPr="002021FB">
              <w:rPr>
                <w:sz w:val="20"/>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1A45300C" w14:textId="77777777" w:rsidR="001924BE" w:rsidRPr="002021FB" w:rsidRDefault="001924BE" w:rsidP="001924BE">
            <w:pPr>
              <w:pStyle w:val="BodyTextIndent"/>
              <w:rPr>
                <w:sz w:val="20"/>
                <w:lang w:val="en-GB"/>
              </w:rPr>
            </w:pPr>
          </w:p>
          <w:p w14:paraId="6B5106D6" w14:textId="77777777" w:rsidR="001924BE" w:rsidRPr="002021FB" w:rsidRDefault="001924BE" w:rsidP="001924BE">
            <w:pPr>
              <w:pStyle w:val="BodyTextIndent"/>
              <w:numPr>
                <w:ilvl w:val="0"/>
                <w:numId w:val="3"/>
              </w:numPr>
              <w:jc w:val="both"/>
              <w:rPr>
                <w:sz w:val="20"/>
                <w:lang w:val="en-GB"/>
              </w:rPr>
            </w:pPr>
            <w:r w:rsidRPr="002021FB">
              <w:rPr>
                <w:sz w:val="20"/>
                <w:lang w:val="en-GB"/>
              </w:rPr>
              <w:t>and either</w:t>
            </w:r>
          </w:p>
          <w:p w14:paraId="1E802EB7" w14:textId="77777777" w:rsidR="001924BE" w:rsidRPr="002021FB" w:rsidRDefault="001924BE" w:rsidP="001924BE">
            <w:pPr>
              <w:pStyle w:val="BodyTextIndent"/>
              <w:numPr>
                <w:ilvl w:val="0"/>
                <w:numId w:val="2"/>
              </w:numPr>
              <w:jc w:val="both"/>
              <w:rPr>
                <w:sz w:val="20"/>
                <w:lang w:val="en-GB"/>
              </w:rPr>
            </w:pPr>
            <w:r w:rsidRPr="002021FB">
              <w:rPr>
                <w:sz w:val="20"/>
                <w:lang w:val="en-GB"/>
              </w:rPr>
              <w:t>a Tax Clearance Certificate issued by the Collector-General not more than 9 months before or after the date of the appointment or</w:t>
            </w:r>
          </w:p>
          <w:p w14:paraId="368CD668" w14:textId="77777777" w:rsidR="001924BE" w:rsidRPr="002021FB" w:rsidRDefault="001924BE" w:rsidP="001924BE">
            <w:pPr>
              <w:pStyle w:val="BodyTextIndent"/>
              <w:numPr>
                <w:ilvl w:val="0"/>
                <w:numId w:val="2"/>
              </w:numPr>
              <w:jc w:val="both"/>
              <w:rPr>
                <w:sz w:val="20"/>
                <w:lang w:val="en-GB"/>
              </w:rPr>
            </w:pPr>
            <w:r w:rsidRPr="002021FB">
              <w:rPr>
                <w:sz w:val="20"/>
                <w:lang w:val="en-GB"/>
              </w:rPr>
              <w:t>an Application Statement issued by the Collector-General not more than 9 months before or after the date of the appointment.</w:t>
            </w:r>
          </w:p>
          <w:p w14:paraId="540A28E6" w14:textId="77777777" w:rsidR="001924BE" w:rsidRPr="002021FB" w:rsidRDefault="001924BE" w:rsidP="001924BE">
            <w:pPr>
              <w:pStyle w:val="BodyTextIndent"/>
              <w:ind w:left="0"/>
              <w:rPr>
                <w:sz w:val="20"/>
                <w:lang w:val="en-GB"/>
              </w:rPr>
            </w:pPr>
          </w:p>
          <w:p w14:paraId="24CFE695" w14:textId="77777777" w:rsidR="001924BE" w:rsidRPr="002021FB" w:rsidRDefault="001924BE" w:rsidP="001924BE">
            <w:pPr>
              <w:jc w:val="both"/>
              <w:rPr>
                <w:rFonts w:ascii="Arial" w:hAnsi="Arial" w:cs="Arial"/>
              </w:rPr>
            </w:pPr>
            <w:r w:rsidRPr="002021FB">
              <w:rPr>
                <w:rFonts w:ascii="Arial" w:hAnsi="Arial" w:cs="Arial"/>
              </w:rPr>
              <w:t>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http://www.sipo.ie/</w:t>
            </w:r>
          </w:p>
        </w:tc>
      </w:tr>
    </w:tbl>
    <w:p w14:paraId="2C499AEF" w14:textId="77777777" w:rsidR="009D7217" w:rsidRPr="00711F00" w:rsidRDefault="009D7217" w:rsidP="009D7217">
      <w:pPr>
        <w:jc w:val="both"/>
        <w:rPr>
          <w:rFonts w:ascii="Arial" w:hAnsi="Arial" w:cs="Arial"/>
          <w:color w:val="0070C0"/>
        </w:rPr>
      </w:pPr>
    </w:p>
    <w:p w14:paraId="1EC98643" w14:textId="77777777" w:rsidR="009D7217" w:rsidRPr="00711F00" w:rsidRDefault="009D7217" w:rsidP="009D7217">
      <w:pPr>
        <w:jc w:val="both"/>
        <w:rPr>
          <w:rFonts w:ascii="Arial" w:hAnsi="Arial" w:cs="Arial"/>
          <w:color w:val="0070C0"/>
        </w:rPr>
      </w:pPr>
    </w:p>
    <w:p w14:paraId="34307E19" w14:textId="77777777" w:rsidR="009D7217" w:rsidRPr="00711F00" w:rsidRDefault="009D7217" w:rsidP="009D7217">
      <w:pPr>
        <w:jc w:val="both"/>
        <w:rPr>
          <w:rFonts w:ascii="Arial" w:hAnsi="Arial" w:cs="Arial"/>
          <w:color w:val="0070C0"/>
        </w:rPr>
      </w:pPr>
    </w:p>
    <w:p w14:paraId="4362630B" w14:textId="77777777" w:rsidR="009D7217" w:rsidRPr="00711F00" w:rsidRDefault="009D7217" w:rsidP="009D7217">
      <w:pPr>
        <w:jc w:val="both"/>
        <w:rPr>
          <w:rFonts w:ascii="Arial" w:hAnsi="Arial" w:cs="Arial"/>
          <w:color w:val="0070C0"/>
        </w:rPr>
      </w:pPr>
    </w:p>
    <w:p w14:paraId="307E6E4B" w14:textId="77777777" w:rsidR="00F424FB" w:rsidRDefault="00510140"/>
    <w:sectPr w:rsidR="00F424FB" w:rsidSect="00916E4F">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4387F" w14:textId="77777777" w:rsidR="001A5372" w:rsidRDefault="001A5372">
      <w:r>
        <w:separator/>
      </w:r>
    </w:p>
  </w:endnote>
  <w:endnote w:type="continuationSeparator" w:id="0">
    <w:p w14:paraId="11BA95FA" w14:textId="77777777" w:rsidR="001A5372" w:rsidRDefault="001A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94B25" w14:textId="77777777" w:rsidR="00EA6202" w:rsidRDefault="000D15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4B01E" w14:textId="77777777" w:rsidR="00EA6202" w:rsidRDefault="00510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EC13" w14:textId="7B85E6E7" w:rsidR="00EA6202" w:rsidRPr="00B526F6" w:rsidRDefault="000D1507">
    <w:pPr>
      <w:pStyle w:val="Footer"/>
      <w:framePr w:wrap="around" w:vAnchor="text" w:hAnchor="margin" w:xAlign="center" w:y="1"/>
      <w:rPr>
        <w:rStyle w:val="PageNumber"/>
        <w:rFonts w:ascii="Arial" w:hAnsi="Arial" w:cs="Arial"/>
      </w:rPr>
    </w:pPr>
    <w:r w:rsidRPr="00B526F6">
      <w:rPr>
        <w:rStyle w:val="PageNumber"/>
        <w:rFonts w:ascii="Arial" w:hAnsi="Arial" w:cs="Arial"/>
      </w:rPr>
      <w:fldChar w:fldCharType="begin"/>
    </w:r>
    <w:r w:rsidRPr="00B526F6">
      <w:rPr>
        <w:rStyle w:val="PageNumber"/>
        <w:rFonts w:ascii="Arial" w:hAnsi="Arial" w:cs="Arial"/>
      </w:rPr>
      <w:instrText xml:space="preserve">PAGE  </w:instrText>
    </w:r>
    <w:r w:rsidRPr="00B526F6">
      <w:rPr>
        <w:rStyle w:val="PageNumber"/>
        <w:rFonts w:ascii="Arial" w:hAnsi="Arial" w:cs="Arial"/>
      </w:rPr>
      <w:fldChar w:fldCharType="separate"/>
    </w:r>
    <w:r w:rsidR="00510140">
      <w:rPr>
        <w:rStyle w:val="PageNumber"/>
        <w:rFonts w:ascii="Arial" w:hAnsi="Arial" w:cs="Arial"/>
        <w:noProof/>
      </w:rPr>
      <w:t>1</w:t>
    </w:r>
    <w:r w:rsidRPr="00B526F6">
      <w:rPr>
        <w:rStyle w:val="PageNumber"/>
        <w:rFonts w:ascii="Arial" w:hAnsi="Arial" w:cs="Arial"/>
      </w:rPr>
      <w:fldChar w:fldCharType="end"/>
    </w:r>
  </w:p>
  <w:p w14:paraId="56577ACE" w14:textId="77777777" w:rsidR="00EA6202" w:rsidRDefault="0051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C6F4A" w14:textId="77777777" w:rsidR="001A5372" w:rsidRDefault="001A5372">
      <w:r>
        <w:separator/>
      </w:r>
    </w:p>
  </w:footnote>
  <w:footnote w:type="continuationSeparator" w:id="0">
    <w:p w14:paraId="4FE7ED26" w14:textId="77777777" w:rsidR="001A5372" w:rsidRDefault="001A5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AA8AD97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B92AB5"/>
    <w:multiLevelType w:val="hybridMultilevel"/>
    <w:tmpl w:val="54F80C32"/>
    <w:lvl w:ilvl="0" w:tplc="18090001">
      <w:start w:val="1"/>
      <w:numFmt w:val="bullet"/>
      <w:lvlText w:val=""/>
      <w:lvlJc w:val="left"/>
      <w:pPr>
        <w:tabs>
          <w:tab w:val="num" w:pos="643"/>
        </w:tabs>
        <w:ind w:left="643" w:hanging="360"/>
      </w:pPr>
      <w:rPr>
        <w:rFonts w:ascii="Symbol" w:hAnsi="Symbol"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2"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450911"/>
    <w:multiLevelType w:val="hybridMultilevel"/>
    <w:tmpl w:val="2BF01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DA2089F"/>
    <w:multiLevelType w:val="hybridMultilevel"/>
    <w:tmpl w:val="51046B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0A0B11"/>
    <w:multiLevelType w:val="hybridMultilevel"/>
    <w:tmpl w:val="5B9E0FF8"/>
    <w:lvl w:ilvl="0" w:tplc="08090017">
      <w:start w:val="1"/>
      <w:numFmt w:val="lowerLetter"/>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8" w15:restartNumberingAfterBreak="0">
    <w:nsid w:val="56C45E19"/>
    <w:multiLevelType w:val="hybridMultilevel"/>
    <w:tmpl w:val="437C5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12" w15:restartNumberingAfterBreak="0">
    <w:nsid w:val="798C4BE1"/>
    <w:multiLevelType w:val="hybridMultilevel"/>
    <w:tmpl w:val="FB629D96"/>
    <w:lvl w:ilvl="0" w:tplc="6D8E58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1"/>
  </w:num>
  <w:num w:numId="5">
    <w:abstractNumId w:val="0"/>
  </w:num>
  <w:num w:numId="6">
    <w:abstractNumId w:val="8"/>
  </w:num>
  <w:num w:numId="7">
    <w:abstractNumId w:val="7"/>
  </w:num>
  <w:num w:numId="8">
    <w:abstractNumId w:val="6"/>
  </w:num>
  <w:num w:numId="9">
    <w:abstractNumId w:val="12"/>
  </w:num>
  <w:num w:numId="10">
    <w:abstractNumId w:val="5"/>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17"/>
    <w:rsid w:val="0005180B"/>
    <w:rsid w:val="000D1507"/>
    <w:rsid w:val="000D7D5A"/>
    <w:rsid w:val="000F194D"/>
    <w:rsid w:val="000F4139"/>
    <w:rsid w:val="000F54D3"/>
    <w:rsid w:val="001924BE"/>
    <w:rsid w:val="001A5372"/>
    <w:rsid w:val="001B2F39"/>
    <w:rsid w:val="001E1901"/>
    <w:rsid w:val="002021FB"/>
    <w:rsid w:val="00233712"/>
    <w:rsid w:val="0027259C"/>
    <w:rsid w:val="00367394"/>
    <w:rsid w:val="00380068"/>
    <w:rsid w:val="0048542C"/>
    <w:rsid w:val="00496CA9"/>
    <w:rsid w:val="004B03F3"/>
    <w:rsid w:val="004E56BD"/>
    <w:rsid w:val="00510140"/>
    <w:rsid w:val="00545D90"/>
    <w:rsid w:val="005F7B81"/>
    <w:rsid w:val="006053B6"/>
    <w:rsid w:val="00643336"/>
    <w:rsid w:val="006676A4"/>
    <w:rsid w:val="006B462A"/>
    <w:rsid w:val="006C63B4"/>
    <w:rsid w:val="006F5268"/>
    <w:rsid w:val="007F18A9"/>
    <w:rsid w:val="0089081A"/>
    <w:rsid w:val="008F281E"/>
    <w:rsid w:val="00903A49"/>
    <w:rsid w:val="0092230F"/>
    <w:rsid w:val="00941B6F"/>
    <w:rsid w:val="00947EA4"/>
    <w:rsid w:val="00961AA2"/>
    <w:rsid w:val="009724EC"/>
    <w:rsid w:val="00973456"/>
    <w:rsid w:val="00982104"/>
    <w:rsid w:val="00994DB0"/>
    <w:rsid w:val="009D02DB"/>
    <w:rsid w:val="009D7217"/>
    <w:rsid w:val="00A86BC0"/>
    <w:rsid w:val="00AF393F"/>
    <w:rsid w:val="00B066E6"/>
    <w:rsid w:val="00B20F9C"/>
    <w:rsid w:val="00B31EEF"/>
    <w:rsid w:val="00B836FC"/>
    <w:rsid w:val="00C132F9"/>
    <w:rsid w:val="00C43340"/>
    <w:rsid w:val="00C51381"/>
    <w:rsid w:val="00CB43E9"/>
    <w:rsid w:val="00CE4931"/>
    <w:rsid w:val="00CF5546"/>
    <w:rsid w:val="00D053DF"/>
    <w:rsid w:val="00DB578C"/>
    <w:rsid w:val="00DB5F76"/>
    <w:rsid w:val="00DE5038"/>
    <w:rsid w:val="00DF3051"/>
    <w:rsid w:val="00E035BD"/>
    <w:rsid w:val="00E95A4D"/>
    <w:rsid w:val="00EC4EBB"/>
    <w:rsid w:val="00FE5D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EBA093"/>
  <w15:chartTrackingRefBased/>
  <w15:docId w15:val="{732CCBDA-5CD2-4D24-A144-91266765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17"/>
    <w:pPr>
      <w:spacing w:line="240" w:lineRule="auto"/>
      <w:jc w:val="left"/>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9D7217"/>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D7217"/>
    <w:rPr>
      <w:rFonts w:ascii="Arial" w:eastAsia="Times New Roman" w:hAnsi="Arial" w:cs="Times New Roman"/>
      <w:b/>
      <w:spacing w:val="-3"/>
      <w:sz w:val="24"/>
      <w:szCs w:val="20"/>
      <w:lang w:val="en-GB"/>
    </w:rPr>
  </w:style>
  <w:style w:type="paragraph" w:styleId="Footer">
    <w:name w:val="footer"/>
    <w:basedOn w:val="Normal"/>
    <w:link w:val="FooterChar"/>
    <w:uiPriority w:val="99"/>
    <w:rsid w:val="009D7217"/>
    <w:pPr>
      <w:tabs>
        <w:tab w:val="center" w:pos="4320"/>
        <w:tab w:val="right" w:pos="8640"/>
      </w:tabs>
    </w:pPr>
  </w:style>
  <w:style w:type="character" w:customStyle="1" w:styleId="FooterChar">
    <w:name w:val="Footer Char"/>
    <w:basedOn w:val="DefaultParagraphFont"/>
    <w:link w:val="Footer"/>
    <w:uiPriority w:val="99"/>
    <w:rsid w:val="009D7217"/>
    <w:rPr>
      <w:rFonts w:ascii="Times New Roman" w:eastAsia="Times New Roman" w:hAnsi="Times New Roman" w:cs="Times New Roman"/>
      <w:sz w:val="20"/>
      <w:szCs w:val="20"/>
      <w:lang w:val="en-GB" w:eastAsia="en-GB"/>
    </w:rPr>
  </w:style>
  <w:style w:type="character" w:styleId="PageNumber">
    <w:name w:val="page number"/>
    <w:basedOn w:val="DefaultParagraphFont"/>
    <w:rsid w:val="009D7217"/>
  </w:style>
  <w:style w:type="paragraph" w:styleId="BodyTextIndent">
    <w:name w:val="Body Text Indent"/>
    <w:basedOn w:val="Normal"/>
    <w:link w:val="BodyTextIndentChar"/>
    <w:rsid w:val="009D7217"/>
    <w:pPr>
      <w:ind w:left="360"/>
    </w:pPr>
    <w:rPr>
      <w:rFonts w:ascii="Arial" w:hAnsi="Arial" w:cs="Arial"/>
      <w:sz w:val="24"/>
      <w:lang w:val="en-IE"/>
    </w:rPr>
  </w:style>
  <w:style w:type="character" w:customStyle="1" w:styleId="BodyTextIndentChar">
    <w:name w:val="Body Text Indent Char"/>
    <w:basedOn w:val="DefaultParagraphFont"/>
    <w:link w:val="BodyTextIndent"/>
    <w:rsid w:val="009D7217"/>
    <w:rPr>
      <w:rFonts w:ascii="Arial" w:eastAsia="Times New Roman" w:hAnsi="Arial" w:cs="Arial"/>
      <w:sz w:val="24"/>
      <w:szCs w:val="20"/>
      <w:lang w:eastAsia="en-GB"/>
    </w:rPr>
  </w:style>
  <w:style w:type="paragraph" w:styleId="BodyText">
    <w:name w:val="Body Text"/>
    <w:basedOn w:val="Normal"/>
    <w:link w:val="BodyTextChar"/>
    <w:rsid w:val="009D7217"/>
    <w:rPr>
      <w:rFonts w:ascii="Arial" w:hAnsi="Arial" w:cs="Arial"/>
      <w:sz w:val="24"/>
    </w:rPr>
  </w:style>
  <w:style w:type="character" w:customStyle="1" w:styleId="BodyTextChar">
    <w:name w:val="Body Text Char"/>
    <w:basedOn w:val="DefaultParagraphFont"/>
    <w:link w:val="BodyText"/>
    <w:rsid w:val="009D7217"/>
    <w:rPr>
      <w:rFonts w:ascii="Arial" w:eastAsia="Times New Roman" w:hAnsi="Arial" w:cs="Arial"/>
      <w:sz w:val="24"/>
      <w:szCs w:val="20"/>
      <w:lang w:val="en-GB" w:eastAsia="en-GB"/>
    </w:rPr>
  </w:style>
  <w:style w:type="character" w:styleId="Hyperlink">
    <w:name w:val="Hyperlink"/>
    <w:rsid w:val="009D7217"/>
    <w:rPr>
      <w:color w:val="0000FF"/>
      <w:u w:val="single"/>
    </w:rPr>
  </w:style>
  <w:style w:type="paragraph" w:customStyle="1" w:styleId="Style1">
    <w:name w:val="Style1"/>
    <w:basedOn w:val="Normal"/>
    <w:rsid w:val="009D7217"/>
    <w:pPr>
      <w:numPr>
        <w:numId w:val="1"/>
      </w:numPr>
      <w:jc w:val="both"/>
    </w:pPr>
    <w:rPr>
      <w:rFonts w:ascii="Arial" w:hAnsi="Arial"/>
      <w:b/>
      <w:sz w:val="28"/>
      <w:szCs w:val="24"/>
      <w:lang w:eastAsia="en-US"/>
    </w:rPr>
  </w:style>
  <w:style w:type="paragraph" w:customStyle="1" w:styleId="DefaultText">
    <w:name w:val="Default Text"/>
    <w:basedOn w:val="Normal"/>
    <w:rsid w:val="009D7217"/>
    <w:rPr>
      <w:sz w:val="24"/>
      <w:lang w:eastAsia="en-US"/>
    </w:rPr>
  </w:style>
  <w:style w:type="paragraph" w:styleId="ListParagraph">
    <w:name w:val="List Paragraph"/>
    <w:basedOn w:val="Normal"/>
    <w:uiPriority w:val="34"/>
    <w:qFormat/>
    <w:rsid w:val="009D7217"/>
    <w:pPr>
      <w:widowControl w:val="0"/>
      <w:autoSpaceDE w:val="0"/>
      <w:autoSpaceDN w:val="0"/>
      <w:ind w:left="720"/>
      <w:contextualSpacing/>
    </w:pPr>
    <w:rPr>
      <w:rFonts w:ascii="Courier" w:hAnsi="Courier" w:cs="Courier"/>
      <w:lang w:val="en-US"/>
    </w:rPr>
  </w:style>
  <w:style w:type="paragraph" w:customStyle="1" w:styleId="Default">
    <w:name w:val="Default"/>
    <w:rsid w:val="009D7217"/>
    <w:pPr>
      <w:autoSpaceDE w:val="0"/>
      <w:autoSpaceDN w:val="0"/>
      <w:adjustRightInd w:val="0"/>
      <w:spacing w:line="240" w:lineRule="auto"/>
      <w:jc w:val="left"/>
    </w:pPr>
    <w:rPr>
      <w:rFonts w:ascii="Arial" w:eastAsia="Times New Roman" w:hAnsi="Arial" w:cs="Arial"/>
      <w:color w:val="000000"/>
      <w:sz w:val="24"/>
      <w:szCs w:val="24"/>
      <w:lang w:eastAsia="en-IE"/>
    </w:rPr>
  </w:style>
  <w:style w:type="paragraph" w:customStyle="1" w:styleId="TableParagraph">
    <w:name w:val="Table Paragraph"/>
    <w:basedOn w:val="Normal"/>
    <w:uiPriority w:val="1"/>
    <w:qFormat/>
    <w:rsid w:val="004E56BD"/>
    <w:pPr>
      <w:widowControl w:val="0"/>
      <w:autoSpaceDE w:val="0"/>
      <w:autoSpaceDN w:val="0"/>
      <w:spacing w:before="147"/>
      <w:ind w:left="40"/>
    </w:pPr>
    <w:rPr>
      <w:rFonts w:ascii="Arial" w:eastAsia="Arial" w:hAnsi="Arial" w:cs="Arial"/>
      <w:sz w:val="22"/>
      <w:szCs w:val="22"/>
      <w:lang w:val="en-US" w:eastAsia="en-US"/>
    </w:rPr>
  </w:style>
  <w:style w:type="paragraph" w:styleId="BalloonText">
    <w:name w:val="Balloon Text"/>
    <w:basedOn w:val="Normal"/>
    <w:link w:val="BalloonTextChar"/>
    <w:semiHidden/>
    <w:rsid w:val="00CF5546"/>
    <w:rPr>
      <w:rFonts w:ascii="Tahoma" w:hAnsi="Tahoma" w:cs="Tahoma"/>
      <w:sz w:val="16"/>
      <w:szCs w:val="16"/>
    </w:rPr>
  </w:style>
  <w:style w:type="character" w:customStyle="1" w:styleId="BalloonTextChar">
    <w:name w:val="Balloon Text Char"/>
    <w:basedOn w:val="DefaultParagraphFont"/>
    <w:link w:val="BalloonText"/>
    <w:semiHidden/>
    <w:rsid w:val="00CF5546"/>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367394"/>
    <w:rPr>
      <w:sz w:val="16"/>
      <w:szCs w:val="16"/>
    </w:rPr>
  </w:style>
  <w:style w:type="paragraph" w:styleId="CommentText">
    <w:name w:val="annotation text"/>
    <w:basedOn w:val="Normal"/>
    <w:link w:val="CommentTextChar"/>
    <w:uiPriority w:val="99"/>
    <w:semiHidden/>
    <w:unhideWhenUsed/>
    <w:rsid w:val="00367394"/>
  </w:style>
  <w:style w:type="character" w:customStyle="1" w:styleId="CommentTextChar">
    <w:name w:val="Comment Text Char"/>
    <w:basedOn w:val="DefaultParagraphFont"/>
    <w:link w:val="CommentText"/>
    <w:uiPriority w:val="99"/>
    <w:semiHidden/>
    <w:rsid w:val="0036739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67394"/>
    <w:rPr>
      <w:b/>
      <w:bCs/>
    </w:rPr>
  </w:style>
  <w:style w:type="character" w:customStyle="1" w:styleId="CommentSubjectChar">
    <w:name w:val="Comment Subject Char"/>
    <w:basedOn w:val="CommentTextChar"/>
    <w:link w:val="CommentSubject"/>
    <w:uiPriority w:val="99"/>
    <w:semiHidden/>
    <w:rsid w:val="00367394"/>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p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Cope</dc:creator>
  <cp:keywords/>
  <dc:description/>
  <cp:lastModifiedBy>Caitlyn Mcgoldrick</cp:lastModifiedBy>
  <cp:revision>6</cp:revision>
  <dcterms:created xsi:type="dcterms:W3CDTF">2025-05-31T21:54:00Z</dcterms:created>
  <dcterms:modified xsi:type="dcterms:W3CDTF">2025-06-10T13:28:00Z</dcterms:modified>
</cp:coreProperties>
</file>