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C560" w14:textId="77777777" w:rsidR="006674B7" w:rsidRDefault="006674B7" w:rsidP="006674B7">
      <w:pPr>
        <w:autoSpaceDE w:val="0"/>
        <w:autoSpaceDN w:val="0"/>
        <w:spacing w:line="240" w:lineRule="atLeast"/>
        <w:jc w:val="both"/>
        <w:rPr>
          <w:rFonts w:ascii="Arial" w:hAnsi="Arial" w:cs="Arial"/>
          <w:color w:val="000000"/>
          <w:sz w:val="20"/>
          <w:szCs w:val="20"/>
          <w:lang w:eastAsia="en-IE"/>
        </w:rPr>
      </w:pPr>
    </w:p>
    <w:p w14:paraId="29A4AEEC" w14:textId="77777777" w:rsidR="006674B7" w:rsidRDefault="006674B7" w:rsidP="006674B7">
      <w:pPr>
        <w:autoSpaceDE w:val="0"/>
        <w:autoSpaceDN w:val="0"/>
        <w:spacing w:line="240" w:lineRule="atLeast"/>
        <w:jc w:val="both"/>
        <w:rPr>
          <w:rFonts w:ascii="Arial" w:hAnsi="Arial" w:cs="Arial"/>
          <w:color w:val="000000"/>
          <w:sz w:val="20"/>
          <w:szCs w:val="20"/>
          <w:lang w:eastAsia="en-IE"/>
        </w:rPr>
      </w:pPr>
    </w:p>
    <w:p w14:paraId="2DD74C4F" w14:textId="396B7CAC" w:rsidR="00405427" w:rsidRDefault="00AE4192" w:rsidP="00405427">
      <w:pPr>
        <w:pBdr>
          <w:bottom w:val="single" w:sz="36" w:space="9" w:color="CDDFD8"/>
        </w:pBdr>
        <w:spacing w:after="150"/>
        <w:jc w:val="center"/>
        <w:outlineLvl w:val="0"/>
        <w:rPr>
          <w:rFonts w:eastAsia="Times New Roman" w:cstheme="minorHAnsi"/>
          <w:b/>
          <w:color w:val="000000"/>
          <w:sz w:val="28"/>
          <w:szCs w:val="28"/>
        </w:rPr>
      </w:pPr>
      <w:bookmarkStart w:id="0" w:name="_Toc153449750"/>
      <w:r>
        <w:rPr>
          <w:rFonts w:eastAsia="Times New Roman" w:cstheme="minorHAnsi"/>
          <w:b/>
          <w:bCs/>
          <w:color w:val="000000"/>
          <w:kern w:val="36"/>
          <w:sz w:val="28"/>
          <w:szCs w:val="28"/>
        </w:rPr>
        <w:t>Confined Competition</w:t>
      </w:r>
      <w:r w:rsidR="00405427">
        <w:rPr>
          <w:rFonts w:eastAsia="Times New Roman" w:cstheme="minorHAnsi"/>
          <w:b/>
          <w:bCs/>
          <w:color w:val="000000"/>
          <w:kern w:val="36"/>
          <w:sz w:val="28"/>
          <w:szCs w:val="28"/>
        </w:rPr>
        <w:t xml:space="preserve"> </w:t>
      </w:r>
      <w:bookmarkEnd w:id="0"/>
      <w:r w:rsidR="00405427">
        <w:rPr>
          <w:rFonts w:eastAsia="Times New Roman" w:cstheme="minorHAnsi"/>
          <w:b/>
          <w:bCs/>
          <w:color w:val="000000"/>
          <w:kern w:val="36"/>
          <w:sz w:val="28"/>
          <w:szCs w:val="28"/>
        </w:rPr>
        <w:t xml:space="preserve">Social Worker, Senior Medical </w:t>
      </w:r>
    </w:p>
    <w:p w14:paraId="37972B7F" w14:textId="77777777" w:rsidR="00405427" w:rsidRDefault="00405427" w:rsidP="00405427">
      <w:pPr>
        <w:pBdr>
          <w:bottom w:val="single" w:sz="36" w:space="9" w:color="CDDFD8"/>
        </w:pBdr>
        <w:spacing w:after="150"/>
        <w:jc w:val="center"/>
        <w:outlineLvl w:val="0"/>
        <w:rPr>
          <w:rFonts w:eastAsia="Times New Roman" w:cstheme="minorHAnsi"/>
          <w:b/>
          <w:color w:val="000000"/>
          <w:sz w:val="28"/>
          <w:szCs w:val="28"/>
        </w:rPr>
      </w:pPr>
      <w:r>
        <w:rPr>
          <w:rFonts w:eastAsia="Times New Roman" w:cstheme="minorHAnsi"/>
          <w:b/>
          <w:color w:val="000000"/>
          <w:sz w:val="28"/>
          <w:szCs w:val="28"/>
        </w:rPr>
        <w:t>CDNT 9, Gorey, Co Wexford (1 permanent)</w:t>
      </w:r>
    </w:p>
    <w:p w14:paraId="04CB1D72" w14:textId="3446FE95" w:rsidR="00405427" w:rsidRPr="003E6A3F" w:rsidRDefault="00AE4192" w:rsidP="00405427">
      <w:pPr>
        <w:spacing w:after="15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Confined Competition</w:t>
      </w:r>
      <w:r w:rsidR="00CE386C">
        <w:rPr>
          <w:rFonts w:asciiTheme="minorHAnsi" w:eastAsia="Times New Roman" w:hAnsiTheme="minorHAnsi" w:cstheme="minorHAnsi"/>
          <w:color w:val="000000"/>
          <w:sz w:val="24"/>
          <w:szCs w:val="24"/>
        </w:rPr>
        <w:t>:</w:t>
      </w:r>
    </w:p>
    <w:p w14:paraId="3DD24FA3" w14:textId="77777777" w:rsidR="00405427" w:rsidRPr="003E6A3F" w:rsidRDefault="00405427" w:rsidP="00405427">
      <w:pPr>
        <w:autoSpaceDE w:val="0"/>
        <w:autoSpaceDN w:val="0"/>
        <w:spacing w:line="240" w:lineRule="atLeast"/>
        <w:jc w:val="both"/>
        <w:rPr>
          <w:rFonts w:asciiTheme="minorHAnsi" w:hAnsiTheme="minorHAnsi" w:cstheme="minorHAnsi"/>
          <w:color w:val="000000"/>
          <w:lang w:eastAsia="en-IE"/>
        </w:rPr>
      </w:pPr>
    </w:p>
    <w:tbl>
      <w:tblPr>
        <w:tblW w:w="0" w:type="auto"/>
        <w:jc w:val="center"/>
        <w:tblCellMar>
          <w:left w:w="0" w:type="dxa"/>
          <w:right w:w="0" w:type="dxa"/>
        </w:tblCellMar>
        <w:tblLook w:val="04A0" w:firstRow="1" w:lastRow="0" w:firstColumn="1" w:lastColumn="0" w:noHBand="0" w:noVBand="1"/>
      </w:tblPr>
      <w:tblGrid>
        <w:gridCol w:w="2400"/>
        <w:gridCol w:w="6014"/>
      </w:tblGrid>
      <w:tr w:rsidR="00405427" w:rsidRPr="003E6A3F" w14:paraId="0783FB6C" w14:textId="77777777" w:rsidTr="00A40509">
        <w:trPr>
          <w:jc w:val="center"/>
        </w:trPr>
        <w:tc>
          <w:tcPr>
            <w:tcW w:w="240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845E72C" w14:textId="77777777" w:rsidR="00405427" w:rsidRPr="003E6A3F" w:rsidRDefault="00405427" w:rsidP="00B75162">
            <w:pPr>
              <w:rPr>
                <w:rFonts w:asciiTheme="minorHAnsi" w:hAnsiTheme="minorHAnsi" w:cstheme="minorHAnsi"/>
              </w:rPr>
            </w:pPr>
            <w:r w:rsidRPr="003E6A3F">
              <w:rPr>
                <w:rFonts w:asciiTheme="minorHAnsi" w:hAnsiTheme="minorHAnsi" w:cstheme="minorHAnsi"/>
                <w:b/>
                <w:bCs/>
                <w:color w:val="000000"/>
              </w:rPr>
              <w:t>Job Title</w:t>
            </w:r>
          </w:p>
        </w:tc>
        <w:tc>
          <w:tcPr>
            <w:tcW w:w="601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CC25D59" w14:textId="77777777" w:rsidR="00405427" w:rsidRPr="003E6A3F" w:rsidRDefault="00405427" w:rsidP="00B75162">
            <w:pPr>
              <w:autoSpaceDE w:val="0"/>
              <w:autoSpaceDN w:val="0"/>
              <w:spacing w:line="240" w:lineRule="atLeast"/>
              <w:jc w:val="both"/>
              <w:rPr>
                <w:rFonts w:asciiTheme="minorHAnsi" w:hAnsiTheme="minorHAnsi" w:cstheme="minorHAnsi"/>
                <w:b/>
                <w:color w:val="000000"/>
              </w:rPr>
            </w:pPr>
            <w:r w:rsidRPr="003E6A3F">
              <w:rPr>
                <w:rFonts w:asciiTheme="minorHAnsi" w:hAnsiTheme="minorHAnsi" w:cstheme="minorHAnsi"/>
                <w:b/>
                <w:color w:val="000000"/>
              </w:rPr>
              <w:t>Social Worker, Senior Medical</w:t>
            </w:r>
          </w:p>
        </w:tc>
      </w:tr>
      <w:tr w:rsidR="00405427" w:rsidRPr="003E6A3F" w14:paraId="68A0DF9E" w14:textId="77777777" w:rsidTr="00A40509">
        <w:trPr>
          <w:jc w:val="center"/>
        </w:trPr>
        <w:tc>
          <w:tcPr>
            <w:tcW w:w="24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D511AC6" w14:textId="77777777" w:rsidR="00405427" w:rsidRPr="003E6A3F" w:rsidRDefault="00405427" w:rsidP="00B75162">
            <w:pPr>
              <w:rPr>
                <w:rFonts w:asciiTheme="minorHAnsi" w:hAnsiTheme="minorHAnsi" w:cstheme="minorHAnsi"/>
                <w:b/>
                <w:bCs/>
              </w:rPr>
            </w:pPr>
            <w:r w:rsidRPr="003E6A3F">
              <w:rPr>
                <w:rFonts w:asciiTheme="minorHAnsi" w:hAnsiTheme="minorHAnsi" w:cstheme="minorHAnsi"/>
                <w:b/>
                <w:bCs/>
              </w:rPr>
              <w:t>Location</w:t>
            </w:r>
          </w:p>
        </w:tc>
        <w:tc>
          <w:tcPr>
            <w:tcW w:w="601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5B7D1524" w14:textId="77777777" w:rsidR="00405427" w:rsidRPr="003E6A3F" w:rsidRDefault="00405427" w:rsidP="00B75162">
            <w:pPr>
              <w:rPr>
                <w:rFonts w:asciiTheme="minorHAnsi" w:hAnsiTheme="minorHAnsi" w:cstheme="minorHAnsi"/>
                <w:b/>
              </w:rPr>
            </w:pPr>
            <w:r w:rsidRPr="003E6A3F">
              <w:rPr>
                <w:rFonts w:asciiTheme="minorHAnsi" w:hAnsiTheme="minorHAnsi" w:cstheme="minorHAnsi"/>
                <w:b/>
              </w:rPr>
              <w:t>South East Community Healthcare</w:t>
            </w:r>
          </w:p>
        </w:tc>
      </w:tr>
      <w:tr w:rsidR="00405427" w:rsidRPr="003E6A3F" w14:paraId="15C0F275" w14:textId="77777777" w:rsidTr="00A40509">
        <w:trPr>
          <w:jc w:val="center"/>
        </w:trPr>
        <w:tc>
          <w:tcPr>
            <w:tcW w:w="24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EAF8C8F" w14:textId="77777777" w:rsidR="00405427" w:rsidRPr="003E6A3F" w:rsidRDefault="00405427" w:rsidP="00B75162">
            <w:pPr>
              <w:rPr>
                <w:rFonts w:asciiTheme="minorHAnsi" w:hAnsiTheme="minorHAnsi" w:cstheme="minorHAnsi"/>
                <w:b/>
                <w:bCs/>
              </w:rPr>
            </w:pPr>
            <w:r w:rsidRPr="003E6A3F">
              <w:rPr>
                <w:rFonts w:asciiTheme="minorHAnsi" w:hAnsiTheme="minorHAnsi" w:cstheme="minorHAnsi"/>
                <w:b/>
                <w:bCs/>
              </w:rPr>
              <w:t>Base</w:t>
            </w:r>
          </w:p>
        </w:tc>
        <w:tc>
          <w:tcPr>
            <w:tcW w:w="601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2FB033D3" w14:textId="77777777" w:rsidR="00405427" w:rsidRPr="003E6A3F" w:rsidRDefault="00405427" w:rsidP="00B75162">
            <w:pPr>
              <w:spacing w:before="100" w:beforeAutospacing="1" w:after="100" w:afterAutospacing="1"/>
              <w:rPr>
                <w:rFonts w:asciiTheme="minorHAnsi" w:hAnsiTheme="minorHAnsi" w:cstheme="minorHAnsi"/>
                <w:b/>
                <w:bCs/>
              </w:rPr>
            </w:pPr>
            <w:r w:rsidRPr="003E6A3F">
              <w:rPr>
                <w:rFonts w:asciiTheme="minorHAnsi" w:hAnsiTheme="minorHAnsi" w:cstheme="minorHAnsi"/>
                <w:b/>
                <w:bCs/>
              </w:rPr>
              <w:t>CDNT9, Gorey, Co. Wexford.</w:t>
            </w:r>
          </w:p>
        </w:tc>
      </w:tr>
      <w:tr w:rsidR="00405427" w:rsidRPr="003E6A3F" w14:paraId="071E345D" w14:textId="77777777" w:rsidTr="00A40509">
        <w:trPr>
          <w:jc w:val="center"/>
        </w:trPr>
        <w:tc>
          <w:tcPr>
            <w:tcW w:w="24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6222CF3" w14:textId="77777777" w:rsidR="00405427" w:rsidRPr="003E6A3F" w:rsidRDefault="00405427" w:rsidP="00B75162">
            <w:pPr>
              <w:rPr>
                <w:rFonts w:asciiTheme="minorHAnsi" w:hAnsiTheme="minorHAnsi" w:cstheme="minorHAnsi"/>
                <w:b/>
                <w:bCs/>
              </w:rPr>
            </w:pPr>
            <w:r w:rsidRPr="003E6A3F">
              <w:rPr>
                <w:rFonts w:asciiTheme="minorHAnsi" w:hAnsiTheme="minorHAnsi" w:cstheme="minorHAnsi"/>
                <w:b/>
                <w:bCs/>
              </w:rPr>
              <w:t>Supervisory Structure</w:t>
            </w:r>
          </w:p>
        </w:tc>
        <w:tc>
          <w:tcPr>
            <w:tcW w:w="601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082333D5" w14:textId="77777777" w:rsidR="00405427" w:rsidRPr="003E6A3F" w:rsidRDefault="00405427" w:rsidP="00B75162">
            <w:pPr>
              <w:rPr>
                <w:rFonts w:asciiTheme="minorHAnsi" w:hAnsiTheme="minorHAnsi" w:cstheme="minorHAnsi"/>
                <w:b/>
              </w:rPr>
            </w:pPr>
            <w:r w:rsidRPr="003E6A3F">
              <w:rPr>
                <w:rFonts w:asciiTheme="minorHAnsi" w:hAnsiTheme="minorHAnsi" w:cstheme="minorHAnsi"/>
                <w:b/>
              </w:rPr>
              <w:t>Operational Supervision will be provided by the CDNM.</w:t>
            </w:r>
          </w:p>
          <w:p w14:paraId="498825C8" w14:textId="77777777" w:rsidR="00405427" w:rsidRPr="003E6A3F" w:rsidRDefault="00405427" w:rsidP="00B75162">
            <w:pPr>
              <w:rPr>
                <w:rFonts w:asciiTheme="minorHAnsi" w:hAnsiTheme="minorHAnsi" w:cstheme="minorHAnsi"/>
                <w:b/>
              </w:rPr>
            </w:pPr>
            <w:r w:rsidRPr="003E6A3F">
              <w:rPr>
                <w:rFonts w:asciiTheme="minorHAnsi" w:hAnsiTheme="minorHAnsi" w:cstheme="minorHAnsi"/>
                <w:b/>
              </w:rPr>
              <w:t>Clinical supervision will be provided by the Principal Social Worker.</w:t>
            </w:r>
          </w:p>
        </w:tc>
      </w:tr>
      <w:tr w:rsidR="00405427" w:rsidRPr="003E6A3F" w14:paraId="19F57C20" w14:textId="77777777" w:rsidTr="00A40509">
        <w:trPr>
          <w:jc w:val="center"/>
        </w:trPr>
        <w:tc>
          <w:tcPr>
            <w:tcW w:w="24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CCB8AEF" w14:textId="77777777" w:rsidR="00405427" w:rsidRPr="003E6A3F" w:rsidRDefault="00405427" w:rsidP="00B75162">
            <w:pPr>
              <w:rPr>
                <w:rFonts w:asciiTheme="minorHAnsi" w:hAnsiTheme="minorHAnsi" w:cstheme="minorHAnsi"/>
                <w:b/>
                <w:bCs/>
              </w:rPr>
            </w:pPr>
            <w:r w:rsidRPr="003E6A3F">
              <w:rPr>
                <w:rFonts w:asciiTheme="minorHAnsi" w:hAnsiTheme="minorHAnsi" w:cstheme="minorHAnsi"/>
                <w:b/>
                <w:bCs/>
              </w:rPr>
              <w:t>Tenure</w:t>
            </w:r>
          </w:p>
        </w:tc>
        <w:tc>
          <w:tcPr>
            <w:tcW w:w="601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179DC0AD" w14:textId="77777777" w:rsidR="00405427" w:rsidRPr="003E6A3F" w:rsidRDefault="00405427" w:rsidP="00B75162">
            <w:pPr>
              <w:rPr>
                <w:rFonts w:asciiTheme="minorHAnsi" w:hAnsiTheme="minorHAnsi" w:cstheme="minorHAnsi"/>
                <w:b/>
              </w:rPr>
            </w:pPr>
            <w:r w:rsidRPr="003E6A3F">
              <w:rPr>
                <w:rFonts w:asciiTheme="minorHAnsi" w:hAnsiTheme="minorHAnsi" w:cstheme="minorHAnsi"/>
                <w:b/>
              </w:rPr>
              <w:t>Permanent, 1 WTE – 35 Hours per week</w:t>
            </w:r>
          </w:p>
        </w:tc>
      </w:tr>
      <w:tr w:rsidR="00405427" w:rsidRPr="003E6A3F" w14:paraId="1B3A3073" w14:textId="77777777" w:rsidTr="00A40509">
        <w:trPr>
          <w:jc w:val="center"/>
        </w:trPr>
        <w:tc>
          <w:tcPr>
            <w:tcW w:w="24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9A791D7" w14:textId="77777777" w:rsidR="00405427" w:rsidRPr="003E6A3F" w:rsidRDefault="00405427" w:rsidP="00B75162">
            <w:pPr>
              <w:rPr>
                <w:rFonts w:asciiTheme="minorHAnsi" w:hAnsiTheme="minorHAnsi" w:cstheme="minorHAnsi"/>
                <w:b/>
                <w:bCs/>
              </w:rPr>
            </w:pPr>
            <w:r w:rsidRPr="003E6A3F">
              <w:rPr>
                <w:rFonts w:asciiTheme="minorHAnsi" w:hAnsiTheme="minorHAnsi" w:cstheme="minorHAnsi"/>
                <w:b/>
                <w:bCs/>
              </w:rPr>
              <w:t>Start Date</w:t>
            </w:r>
          </w:p>
        </w:tc>
        <w:tc>
          <w:tcPr>
            <w:tcW w:w="601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2C92EA7B" w14:textId="77777777" w:rsidR="00405427" w:rsidRPr="003E6A3F" w:rsidRDefault="00405427" w:rsidP="00B75162">
            <w:pPr>
              <w:rPr>
                <w:rFonts w:asciiTheme="minorHAnsi" w:hAnsiTheme="minorHAnsi" w:cstheme="minorHAnsi"/>
                <w:b/>
              </w:rPr>
            </w:pPr>
            <w:r w:rsidRPr="003E6A3F">
              <w:rPr>
                <w:rFonts w:asciiTheme="minorHAnsi" w:hAnsiTheme="minorHAnsi" w:cstheme="minorHAnsi"/>
                <w:b/>
              </w:rPr>
              <w:t>To be agreed</w:t>
            </w:r>
          </w:p>
        </w:tc>
      </w:tr>
      <w:tr w:rsidR="00405427" w:rsidRPr="003E6A3F" w14:paraId="213E59A8" w14:textId="77777777" w:rsidTr="00A40509">
        <w:trPr>
          <w:jc w:val="center"/>
        </w:trPr>
        <w:tc>
          <w:tcPr>
            <w:tcW w:w="24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261755C" w14:textId="77777777" w:rsidR="00405427" w:rsidRPr="003E6A3F" w:rsidRDefault="00405427" w:rsidP="00B75162">
            <w:pPr>
              <w:rPr>
                <w:rFonts w:asciiTheme="minorHAnsi" w:hAnsiTheme="minorHAnsi" w:cstheme="minorHAnsi"/>
                <w:b/>
                <w:bCs/>
              </w:rPr>
            </w:pPr>
            <w:r w:rsidRPr="003E6A3F">
              <w:rPr>
                <w:rFonts w:asciiTheme="minorHAnsi" w:hAnsiTheme="minorHAnsi" w:cstheme="minorHAnsi"/>
                <w:b/>
                <w:bCs/>
              </w:rPr>
              <w:t>Special Conditions</w:t>
            </w:r>
          </w:p>
        </w:tc>
        <w:tc>
          <w:tcPr>
            <w:tcW w:w="601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0FE00C23" w14:textId="77777777" w:rsidR="00405427" w:rsidRPr="003E6A3F" w:rsidRDefault="00405427" w:rsidP="00B75162">
            <w:pPr>
              <w:rPr>
                <w:rFonts w:asciiTheme="minorHAnsi" w:hAnsiTheme="minorHAnsi" w:cstheme="minorHAnsi"/>
                <w:b/>
              </w:rPr>
            </w:pPr>
            <w:r w:rsidRPr="003E6A3F">
              <w:rPr>
                <w:rFonts w:asciiTheme="minorHAnsi" w:hAnsiTheme="minorHAnsi" w:cstheme="minorHAnsi"/>
                <w:b/>
              </w:rPr>
              <w:t>Access to appropriate transport to carry out the role</w:t>
            </w:r>
          </w:p>
        </w:tc>
      </w:tr>
      <w:tr w:rsidR="00405427" w:rsidRPr="003E6A3F" w14:paraId="1D6F24D6" w14:textId="77777777" w:rsidTr="00A40509">
        <w:trPr>
          <w:jc w:val="center"/>
        </w:trPr>
        <w:tc>
          <w:tcPr>
            <w:tcW w:w="24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0024BAF" w14:textId="77777777" w:rsidR="00405427" w:rsidRPr="003E6A3F" w:rsidRDefault="00405427" w:rsidP="00B75162">
            <w:pPr>
              <w:rPr>
                <w:rFonts w:asciiTheme="minorHAnsi" w:hAnsiTheme="minorHAnsi" w:cstheme="minorHAnsi"/>
                <w:b/>
                <w:bCs/>
              </w:rPr>
            </w:pPr>
            <w:r w:rsidRPr="003E6A3F">
              <w:rPr>
                <w:rFonts w:asciiTheme="minorHAnsi" w:hAnsiTheme="minorHAnsi" w:cstheme="minorHAnsi"/>
                <w:b/>
                <w:bCs/>
              </w:rPr>
              <w:t>Service Manager Details</w:t>
            </w:r>
          </w:p>
        </w:tc>
        <w:tc>
          <w:tcPr>
            <w:tcW w:w="601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231E679F" w14:textId="77777777" w:rsidR="00405427" w:rsidRPr="003E6A3F" w:rsidRDefault="00405427" w:rsidP="00B75162">
            <w:pPr>
              <w:autoSpaceDE w:val="0"/>
              <w:autoSpaceDN w:val="0"/>
              <w:spacing w:line="240" w:lineRule="atLeast"/>
              <w:rPr>
                <w:rFonts w:asciiTheme="minorHAnsi" w:hAnsiTheme="minorHAnsi" w:cstheme="minorHAnsi"/>
                <w:b/>
                <w:bCs/>
                <w:color w:val="000000"/>
              </w:rPr>
            </w:pPr>
            <w:r w:rsidRPr="003E6A3F">
              <w:rPr>
                <w:rFonts w:asciiTheme="minorHAnsi" w:hAnsiTheme="minorHAnsi" w:cstheme="minorHAnsi"/>
                <w:b/>
                <w:bCs/>
                <w:color w:val="000000"/>
              </w:rPr>
              <w:t>Ciara Sheridan, Children’s Disability Network Manager</w:t>
            </w:r>
          </w:p>
          <w:p w14:paraId="6079F9BB" w14:textId="77777777" w:rsidR="00405427" w:rsidRPr="003E6A3F" w:rsidRDefault="00405427" w:rsidP="00B75162">
            <w:pPr>
              <w:autoSpaceDE w:val="0"/>
              <w:autoSpaceDN w:val="0"/>
              <w:spacing w:line="240" w:lineRule="atLeast"/>
              <w:rPr>
                <w:rFonts w:asciiTheme="minorHAnsi" w:hAnsiTheme="minorHAnsi" w:cstheme="minorHAnsi"/>
                <w:b/>
                <w:bCs/>
                <w:color w:val="000000"/>
              </w:rPr>
            </w:pPr>
            <w:r w:rsidRPr="003E6A3F">
              <w:rPr>
                <w:rFonts w:asciiTheme="minorHAnsi" w:hAnsiTheme="minorHAnsi" w:cstheme="minorHAnsi"/>
                <w:b/>
                <w:bCs/>
                <w:color w:val="000000"/>
              </w:rPr>
              <w:t xml:space="preserve">E-mail – </w:t>
            </w:r>
            <w:hyperlink r:id="rId5" w:history="1">
              <w:r w:rsidRPr="003E6A3F">
                <w:rPr>
                  <w:rStyle w:val="Hyperlink"/>
                  <w:rFonts w:asciiTheme="minorHAnsi" w:hAnsiTheme="minorHAnsi" w:cstheme="minorHAnsi"/>
                  <w:b/>
                  <w:bCs/>
                </w:rPr>
                <w:t>Ciara.Sheridan1@hse.ie</w:t>
              </w:r>
            </w:hyperlink>
          </w:p>
          <w:p w14:paraId="426E52E6" w14:textId="77777777" w:rsidR="00405427" w:rsidRPr="003E6A3F" w:rsidRDefault="00405427" w:rsidP="00B75162">
            <w:pPr>
              <w:autoSpaceDE w:val="0"/>
              <w:autoSpaceDN w:val="0"/>
              <w:spacing w:line="240" w:lineRule="atLeast"/>
              <w:rPr>
                <w:rFonts w:asciiTheme="minorHAnsi" w:hAnsiTheme="minorHAnsi" w:cstheme="minorHAnsi"/>
                <w:b/>
                <w:bCs/>
                <w:color w:val="000000"/>
              </w:rPr>
            </w:pPr>
            <w:r w:rsidRPr="003E6A3F">
              <w:rPr>
                <w:rFonts w:asciiTheme="minorHAnsi" w:hAnsiTheme="minorHAnsi" w:cstheme="minorHAnsi"/>
                <w:b/>
                <w:bCs/>
                <w:color w:val="000000"/>
              </w:rPr>
              <w:t>Phone – 087 6764767</w:t>
            </w:r>
          </w:p>
        </w:tc>
      </w:tr>
    </w:tbl>
    <w:p w14:paraId="4BE4F311" w14:textId="77777777" w:rsidR="00405427" w:rsidRPr="003E6A3F" w:rsidRDefault="00405427" w:rsidP="00405427">
      <w:pPr>
        <w:autoSpaceDE w:val="0"/>
        <w:autoSpaceDN w:val="0"/>
        <w:spacing w:line="240" w:lineRule="atLeast"/>
        <w:jc w:val="both"/>
        <w:rPr>
          <w:rFonts w:asciiTheme="minorHAnsi" w:hAnsiTheme="minorHAnsi" w:cstheme="minorHAnsi"/>
          <w:color w:val="000000"/>
          <w:lang w:eastAsia="en-IE"/>
        </w:rPr>
      </w:pPr>
    </w:p>
    <w:p w14:paraId="0E928A59" w14:textId="77777777" w:rsidR="00405427" w:rsidRPr="003E6A3F" w:rsidRDefault="00405427" w:rsidP="00405427">
      <w:pPr>
        <w:spacing w:after="150"/>
        <w:jc w:val="both"/>
        <w:rPr>
          <w:rFonts w:asciiTheme="minorHAnsi" w:eastAsia="Times New Roman" w:hAnsiTheme="minorHAnsi" w:cstheme="minorHAnsi"/>
          <w:color w:val="000000"/>
        </w:rPr>
      </w:pPr>
    </w:p>
    <w:p w14:paraId="26D23ADF" w14:textId="61C6BCD8" w:rsidR="00405427" w:rsidRPr="003E6A3F" w:rsidRDefault="00AE4192" w:rsidP="00405427">
      <w:pPr>
        <w:spacing w:after="150"/>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Applications</w:t>
      </w:r>
      <w:r w:rsidR="00405427" w:rsidRPr="003E6A3F">
        <w:rPr>
          <w:rFonts w:asciiTheme="minorHAnsi" w:eastAsia="Times New Roman" w:hAnsiTheme="minorHAnsi" w:cstheme="minorHAnsi"/>
          <w:color w:val="000000"/>
          <w:sz w:val="24"/>
          <w:szCs w:val="24"/>
        </w:rPr>
        <w:t xml:space="preserve"> are invited from existing </w:t>
      </w:r>
      <w:r w:rsidR="00405427" w:rsidRPr="003E6A3F">
        <w:rPr>
          <w:rFonts w:asciiTheme="minorHAnsi" w:eastAsia="Times New Roman" w:hAnsiTheme="minorHAnsi" w:cstheme="minorHAnsi"/>
          <w:b/>
          <w:color w:val="000000"/>
          <w:sz w:val="24"/>
          <w:szCs w:val="24"/>
        </w:rPr>
        <w:t xml:space="preserve">permanent Social Worker, Senior Medical contract holders </w:t>
      </w:r>
      <w:r w:rsidR="00405427" w:rsidRPr="003E6A3F">
        <w:rPr>
          <w:rFonts w:asciiTheme="minorHAnsi" w:eastAsia="Times New Roman" w:hAnsiTheme="minorHAnsi" w:cstheme="minorHAnsi"/>
          <w:color w:val="000000"/>
          <w:sz w:val="24"/>
          <w:szCs w:val="24"/>
        </w:rPr>
        <w:t>currently working at</w:t>
      </w:r>
      <w:r w:rsidR="00D27CC9">
        <w:rPr>
          <w:rFonts w:asciiTheme="minorHAnsi" w:eastAsia="Times New Roman" w:hAnsiTheme="minorHAnsi" w:cstheme="minorHAnsi"/>
          <w:color w:val="000000"/>
          <w:sz w:val="24"/>
          <w:szCs w:val="24"/>
        </w:rPr>
        <w:t xml:space="preserve"> Grade Code</w:t>
      </w:r>
      <w:r w:rsidR="00405427" w:rsidRPr="003E6A3F">
        <w:rPr>
          <w:rFonts w:asciiTheme="minorHAnsi" w:eastAsia="Times New Roman" w:hAnsiTheme="minorHAnsi" w:cstheme="minorHAnsi"/>
          <w:color w:val="000000"/>
          <w:sz w:val="24"/>
          <w:szCs w:val="24"/>
        </w:rPr>
        <w:t xml:space="preserve"> </w:t>
      </w:r>
      <w:r w:rsidR="00D27CC9">
        <w:rPr>
          <w:rFonts w:asciiTheme="minorHAnsi" w:eastAsia="Times New Roman" w:hAnsiTheme="minorHAnsi" w:cstheme="minorHAnsi"/>
          <w:color w:val="000000"/>
          <w:sz w:val="24"/>
          <w:szCs w:val="24"/>
        </w:rPr>
        <w:t>3019</w:t>
      </w:r>
      <w:r w:rsidR="00A06B62">
        <w:rPr>
          <w:rFonts w:asciiTheme="minorHAnsi" w:eastAsia="Times New Roman" w:hAnsiTheme="minorHAnsi" w:cstheme="minorHAnsi"/>
          <w:color w:val="000000"/>
          <w:sz w:val="24"/>
          <w:szCs w:val="24"/>
        </w:rPr>
        <w:t xml:space="preserve"> </w:t>
      </w:r>
      <w:r w:rsidR="00405427" w:rsidRPr="003E6A3F">
        <w:rPr>
          <w:rFonts w:asciiTheme="minorHAnsi" w:eastAsia="Times New Roman" w:hAnsiTheme="minorHAnsi" w:cstheme="minorHAnsi"/>
          <w:color w:val="000000"/>
          <w:sz w:val="24"/>
          <w:szCs w:val="24"/>
        </w:rPr>
        <w:t>who are interested in reassigning to the above role.</w:t>
      </w:r>
    </w:p>
    <w:p w14:paraId="6A294760" w14:textId="77777777" w:rsidR="00405427" w:rsidRPr="003E6A3F" w:rsidRDefault="00405427" w:rsidP="00405427">
      <w:pPr>
        <w:spacing w:after="150"/>
        <w:jc w:val="both"/>
        <w:rPr>
          <w:rFonts w:asciiTheme="minorHAnsi" w:eastAsia="Times New Roman" w:hAnsiTheme="minorHAnsi" w:cstheme="minorHAnsi"/>
          <w:b/>
          <w:color w:val="000000"/>
          <w:sz w:val="24"/>
          <w:szCs w:val="24"/>
        </w:rPr>
      </w:pPr>
      <w:r w:rsidRPr="003E6A3F">
        <w:rPr>
          <w:rFonts w:asciiTheme="minorHAnsi" w:eastAsia="Times New Roman" w:hAnsiTheme="minorHAnsi" w:cstheme="minorHAnsi"/>
          <w:b/>
          <w:color w:val="000000"/>
          <w:sz w:val="24"/>
          <w:szCs w:val="24"/>
        </w:rPr>
        <w:t>Staff from across CDNT divisions who are permanently employed at the grade advertised are eligible to apply for this EOI but should only do so subject to having line manager approval and confirmation from the service manager that you will be released from your post if successful.  (Please note, approval is discretionary, and you may be refused).</w:t>
      </w:r>
    </w:p>
    <w:p w14:paraId="4CA42593" w14:textId="017C781F" w:rsidR="00405427" w:rsidRPr="003E6A3F" w:rsidRDefault="00405427" w:rsidP="00405427">
      <w:pPr>
        <w:spacing w:after="150"/>
        <w:jc w:val="both"/>
        <w:rPr>
          <w:rFonts w:asciiTheme="minorHAnsi" w:eastAsia="Times New Roman" w:hAnsiTheme="minorHAnsi" w:cstheme="minorHAnsi"/>
          <w:color w:val="000000"/>
          <w:sz w:val="24"/>
          <w:szCs w:val="24"/>
        </w:rPr>
      </w:pPr>
      <w:r w:rsidRPr="003E6A3F">
        <w:rPr>
          <w:rFonts w:asciiTheme="minorHAnsi" w:eastAsia="Times New Roman" w:hAnsiTheme="minorHAnsi" w:cstheme="minorHAnsi"/>
          <w:color w:val="000000"/>
          <w:sz w:val="24"/>
          <w:szCs w:val="24"/>
        </w:rPr>
        <w:t xml:space="preserve">Reassignment will be made on a grade to grade basis with current terms and conditions applying.  You can only apply for the position if you are current employed as a </w:t>
      </w:r>
      <w:r w:rsidR="00A06B62">
        <w:rPr>
          <w:rFonts w:asciiTheme="minorHAnsi" w:eastAsia="Times New Roman" w:hAnsiTheme="minorHAnsi" w:cstheme="minorHAnsi"/>
          <w:color w:val="000000"/>
          <w:sz w:val="24"/>
          <w:szCs w:val="24"/>
        </w:rPr>
        <w:t>G</w:t>
      </w:r>
      <w:r w:rsidRPr="003E6A3F">
        <w:rPr>
          <w:rFonts w:asciiTheme="minorHAnsi" w:eastAsia="Times New Roman" w:hAnsiTheme="minorHAnsi" w:cstheme="minorHAnsi"/>
          <w:color w:val="000000"/>
          <w:sz w:val="24"/>
          <w:szCs w:val="24"/>
        </w:rPr>
        <w:t xml:space="preserve">rade </w:t>
      </w:r>
      <w:r w:rsidR="00A06B62">
        <w:rPr>
          <w:rFonts w:asciiTheme="minorHAnsi" w:eastAsia="Times New Roman" w:hAnsiTheme="minorHAnsi" w:cstheme="minorHAnsi"/>
          <w:color w:val="000000"/>
          <w:sz w:val="24"/>
          <w:szCs w:val="24"/>
        </w:rPr>
        <w:t>Code 3019</w:t>
      </w:r>
    </w:p>
    <w:p w14:paraId="50424594" w14:textId="77777777" w:rsidR="00405427" w:rsidRPr="00110B11" w:rsidRDefault="00405427" w:rsidP="00405427">
      <w:pPr>
        <w:spacing w:after="150"/>
        <w:jc w:val="both"/>
        <w:rPr>
          <w:rFonts w:asciiTheme="minorHAnsi" w:eastAsia="Times New Roman" w:hAnsiTheme="minorHAnsi" w:cstheme="minorHAnsi"/>
          <w:color w:val="000000"/>
          <w:sz w:val="24"/>
          <w:szCs w:val="24"/>
          <w:u w:val="single"/>
        </w:rPr>
      </w:pPr>
      <w:r w:rsidRPr="00110B11">
        <w:rPr>
          <w:rFonts w:asciiTheme="minorHAnsi" w:eastAsia="Times New Roman" w:hAnsiTheme="minorHAnsi" w:cstheme="minorHAnsi"/>
          <w:color w:val="000000"/>
          <w:sz w:val="24"/>
          <w:szCs w:val="24"/>
          <w:u w:val="single"/>
        </w:rPr>
        <w:t xml:space="preserve">Please note reassignment will be on the basis of decision on skill match with competencies required for the post following meeting with Senior Management. </w:t>
      </w:r>
    </w:p>
    <w:p w14:paraId="19741C0E" w14:textId="77777777" w:rsidR="00405427" w:rsidRPr="003E6A3F" w:rsidRDefault="00405427" w:rsidP="00405427">
      <w:pPr>
        <w:spacing w:after="150"/>
        <w:jc w:val="both"/>
        <w:rPr>
          <w:rFonts w:asciiTheme="minorHAnsi" w:eastAsia="Times New Roman" w:hAnsiTheme="minorHAnsi" w:cstheme="minorHAnsi"/>
          <w:color w:val="000000"/>
          <w:sz w:val="24"/>
          <w:szCs w:val="24"/>
        </w:rPr>
      </w:pPr>
      <w:r w:rsidRPr="003E6A3F">
        <w:rPr>
          <w:rFonts w:asciiTheme="minorHAnsi" w:eastAsia="Times New Roman" w:hAnsiTheme="minorHAnsi" w:cstheme="minorHAnsi"/>
          <w:color w:val="000000"/>
          <w:sz w:val="24"/>
          <w:szCs w:val="24"/>
        </w:rPr>
        <w:t>Initial screening / shortlisting will apply based on information provided on CV/letter submitted and the requirements of the post as outlined in the eligibility criteria, post specific requirements, skill, competencies and/or knowledge section of this job specification.</w:t>
      </w:r>
    </w:p>
    <w:p w14:paraId="1664FE09" w14:textId="77777777" w:rsidR="00405427" w:rsidRPr="003E6A3F" w:rsidRDefault="00405427" w:rsidP="00405427">
      <w:pPr>
        <w:shd w:val="clear" w:color="auto" w:fill="FFFFFF" w:themeFill="background1"/>
        <w:spacing w:after="150"/>
        <w:jc w:val="both"/>
        <w:rPr>
          <w:rFonts w:asciiTheme="minorHAnsi" w:eastAsia="Times New Roman" w:hAnsiTheme="minorHAnsi" w:cstheme="minorHAnsi"/>
          <w:b/>
          <w:bCs/>
          <w:color w:val="000000"/>
          <w:sz w:val="24"/>
          <w:szCs w:val="24"/>
        </w:rPr>
      </w:pPr>
      <w:r w:rsidRPr="003E6A3F">
        <w:rPr>
          <w:rFonts w:asciiTheme="minorHAnsi" w:eastAsia="Times New Roman" w:hAnsiTheme="minorHAnsi" w:cstheme="minorHAnsi"/>
          <w:b/>
          <w:bCs/>
          <w:color w:val="000000"/>
          <w:sz w:val="24"/>
          <w:szCs w:val="24"/>
        </w:rPr>
        <w:t>How to Apply:</w:t>
      </w:r>
    </w:p>
    <w:p w14:paraId="3B72548B" w14:textId="4FFBEEBD" w:rsidR="00405427" w:rsidRPr="00110B11" w:rsidRDefault="00AE4192" w:rsidP="00405427">
      <w:pPr>
        <w:pStyle w:val="ListParagraph"/>
        <w:numPr>
          <w:ilvl w:val="0"/>
          <w:numId w:val="3"/>
        </w:numPr>
        <w:shd w:val="clear" w:color="auto" w:fill="FFFFFF" w:themeFill="background1"/>
        <w:spacing w:before="100" w:beforeAutospacing="1" w:after="120"/>
        <w:contextualSpacing/>
        <w:jc w:val="both"/>
        <w:rPr>
          <w:rFonts w:asciiTheme="minorHAnsi" w:hAnsiTheme="minorHAnsi" w:cstheme="minorHAnsi"/>
        </w:rPr>
      </w:pPr>
      <w:r>
        <w:rPr>
          <w:rFonts w:asciiTheme="minorHAnsi" w:eastAsia="Times New Roman" w:hAnsiTheme="minorHAnsi" w:cstheme="minorHAnsi"/>
          <w:color w:val="000000"/>
          <w:sz w:val="24"/>
          <w:szCs w:val="24"/>
        </w:rPr>
        <w:t>Applications</w:t>
      </w:r>
      <w:r w:rsidR="00405427" w:rsidRPr="003E6A3F">
        <w:rPr>
          <w:rFonts w:asciiTheme="minorHAnsi" w:eastAsia="Times New Roman" w:hAnsiTheme="minorHAnsi" w:cstheme="minorHAnsi"/>
          <w:color w:val="000000"/>
          <w:sz w:val="24"/>
          <w:szCs w:val="24"/>
        </w:rPr>
        <w:t xml:space="preserve"> should be submitted by way of a detailed CV and cover letter by email only on </w:t>
      </w:r>
      <w:hyperlink r:id="rId6" w:history="1">
        <w:r w:rsidR="00A06B62" w:rsidRPr="00A06B62">
          <w:rPr>
            <w:rStyle w:val="Hyperlink"/>
            <w:rFonts w:asciiTheme="minorHAnsi" w:eastAsia="Times New Roman" w:hAnsiTheme="minorHAnsi" w:cstheme="minorHAnsi"/>
            <w:sz w:val="24"/>
            <w:szCs w:val="24"/>
          </w:rPr>
          <w:t>michellemary.power@hse.ie</w:t>
        </w:r>
      </w:hyperlink>
      <w:r w:rsidR="00405427" w:rsidRPr="003E6A3F">
        <w:rPr>
          <w:rFonts w:asciiTheme="minorHAnsi" w:eastAsia="Times New Roman" w:hAnsiTheme="minorHAnsi" w:cstheme="minorHAnsi"/>
          <w:color w:val="000000"/>
          <w:sz w:val="24"/>
          <w:szCs w:val="24"/>
        </w:rPr>
        <w:t xml:space="preserve"> </w:t>
      </w:r>
      <w:r w:rsidR="00405427" w:rsidRPr="003E6A3F">
        <w:rPr>
          <w:rFonts w:asciiTheme="minorHAnsi" w:hAnsiTheme="minorHAnsi" w:cstheme="minorHAnsi"/>
          <w:iCs/>
          <w:sz w:val="24"/>
          <w:szCs w:val="24"/>
        </w:rPr>
        <w:t xml:space="preserve"> o</w:t>
      </w:r>
      <w:r w:rsidR="00405427" w:rsidRPr="003E6A3F">
        <w:rPr>
          <w:rFonts w:asciiTheme="minorHAnsi" w:eastAsia="Times New Roman" w:hAnsiTheme="minorHAnsi" w:cstheme="minorHAnsi"/>
          <w:color w:val="000000"/>
          <w:sz w:val="24"/>
          <w:szCs w:val="24"/>
        </w:rPr>
        <w:t xml:space="preserve">n or before </w:t>
      </w:r>
      <w:r w:rsidR="00A53F63">
        <w:rPr>
          <w:rFonts w:asciiTheme="minorHAnsi" w:eastAsia="Times New Roman" w:hAnsiTheme="minorHAnsi" w:cstheme="minorHAnsi"/>
          <w:color w:val="000000"/>
          <w:sz w:val="24"/>
          <w:szCs w:val="24"/>
        </w:rPr>
        <w:t>Wednesday 2</w:t>
      </w:r>
      <w:r w:rsidR="00A53F63" w:rsidRPr="00A53F63">
        <w:rPr>
          <w:rFonts w:asciiTheme="minorHAnsi" w:eastAsia="Times New Roman" w:hAnsiTheme="minorHAnsi" w:cstheme="minorHAnsi"/>
          <w:color w:val="000000"/>
          <w:sz w:val="24"/>
          <w:szCs w:val="24"/>
          <w:vertAlign w:val="superscript"/>
        </w:rPr>
        <w:t>nd</w:t>
      </w:r>
      <w:r w:rsidR="00A53F63">
        <w:rPr>
          <w:rFonts w:asciiTheme="minorHAnsi" w:eastAsia="Times New Roman" w:hAnsiTheme="minorHAnsi" w:cstheme="minorHAnsi"/>
          <w:color w:val="000000"/>
          <w:sz w:val="24"/>
          <w:szCs w:val="24"/>
        </w:rPr>
        <w:t xml:space="preserve"> July </w:t>
      </w:r>
      <w:r w:rsidR="00405427" w:rsidRPr="003E6A3F">
        <w:rPr>
          <w:rFonts w:asciiTheme="minorHAnsi" w:eastAsia="Times New Roman" w:hAnsiTheme="minorHAnsi" w:cstheme="minorHAnsi"/>
          <w:color w:val="000000"/>
          <w:sz w:val="24"/>
          <w:szCs w:val="24"/>
        </w:rPr>
        <w:t xml:space="preserve">2025 </w:t>
      </w:r>
      <w:r w:rsidR="00405427" w:rsidRPr="003E6A3F">
        <w:rPr>
          <w:rFonts w:asciiTheme="minorHAnsi" w:hAnsiTheme="minorHAnsi" w:cstheme="minorHAnsi"/>
          <w:b/>
        </w:rPr>
        <w:t xml:space="preserve">N.B:  Confirmation (from your current manager) that if you are successful, you will be released, must accompany the application. </w:t>
      </w:r>
    </w:p>
    <w:p w14:paraId="69B683A6" w14:textId="77777777" w:rsidR="00ED6AE2" w:rsidRPr="003E6A3F" w:rsidRDefault="00ED6AE2" w:rsidP="00110B11">
      <w:pPr>
        <w:pStyle w:val="ListParagraph"/>
        <w:shd w:val="clear" w:color="auto" w:fill="FFFFFF" w:themeFill="background1"/>
        <w:spacing w:before="100" w:beforeAutospacing="1" w:after="120"/>
        <w:contextualSpacing/>
        <w:jc w:val="both"/>
        <w:rPr>
          <w:rFonts w:asciiTheme="minorHAnsi" w:hAnsiTheme="minorHAnsi" w:cstheme="minorHAnsi"/>
        </w:rPr>
      </w:pPr>
    </w:p>
    <w:p w14:paraId="37C97537" w14:textId="547DCC5B" w:rsidR="00405427" w:rsidRPr="00D27CC9" w:rsidRDefault="00A06B62" w:rsidP="00405427">
      <w:pPr>
        <w:pStyle w:val="ListParagraph"/>
        <w:numPr>
          <w:ilvl w:val="0"/>
          <w:numId w:val="3"/>
        </w:numPr>
        <w:shd w:val="clear" w:color="auto" w:fill="FFFFFF" w:themeFill="background1"/>
        <w:spacing w:before="100" w:beforeAutospacing="1" w:after="120"/>
        <w:contextualSpacing/>
        <w:jc w:val="both"/>
        <w:rPr>
          <w:rFonts w:asciiTheme="minorHAnsi" w:eastAsia="Times New Roman" w:hAnsiTheme="minorHAnsi" w:cstheme="minorHAnsi"/>
          <w:color w:val="000000"/>
          <w:sz w:val="24"/>
          <w:szCs w:val="24"/>
        </w:rPr>
      </w:pPr>
      <w:r w:rsidRPr="00110B11">
        <w:rPr>
          <w:rFonts w:asciiTheme="minorHAnsi" w:eastAsia="Times New Roman" w:hAnsiTheme="minorHAnsi" w:cstheme="minorHAnsi"/>
          <w:sz w:val="24"/>
          <w:szCs w:val="24"/>
        </w:rPr>
        <w:lastRenderedPageBreak/>
        <w:t>I</w:t>
      </w:r>
      <w:r w:rsidR="00405427" w:rsidRPr="00110B11">
        <w:rPr>
          <w:rFonts w:asciiTheme="minorHAnsi" w:eastAsia="Times New Roman" w:hAnsiTheme="minorHAnsi" w:cstheme="minorHAnsi"/>
          <w:sz w:val="24"/>
          <w:szCs w:val="24"/>
        </w:rPr>
        <w:t xml:space="preserve">n </w:t>
      </w:r>
      <w:r w:rsidR="00405427" w:rsidRPr="003E6A3F">
        <w:rPr>
          <w:rFonts w:asciiTheme="minorHAnsi" w:eastAsia="Times New Roman" w:hAnsiTheme="minorHAnsi" w:cstheme="minorHAnsi"/>
          <w:color w:val="000000"/>
          <w:sz w:val="24"/>
          <w:szCs w:val="24"/>
        </w:rPr>
        <w:t xml:space="preserve">addition to CV, please complete a covering letter demonstrating your experience in </w:t>
      </w:r>
      <w:r w:rsidR="00405427" w:rsidRPr="00D27CC9">
        <w:rPr>
          <w:rFonts w:asciiTheme="minorHAnsi" w:eastAsia="Times New Roman" w:hAnsiTheme="minorHAnsi" w:cstheme="minorHAnsi"/>
          <w:color w:val="000000"/>
          <w:sz w:val="24"/>
          <w:szCs w:val="24"/>
        </w:rPr>
        <w:t>the following areas, as relevant to the role:</w:t>
      </w:r>
    </w:p>
    <w:p w14:paraId="0E4C9403" w14:textId="6A8EAE0B" w:rsidR="00A06B62" w:rsidRPr="00D27CC9" w:rsidRDefault="00A06B62" w:rsidP="00110B11">
      <w:pPr>
        <w:spacing w:before="100" w:beforeAutospacing="1" w:after="100" w:afterAutospacing="1"/>
        <w:ind w:left="1080"/>
        <w:rPr>
          <w:rFonts w:asciiTheme="minorHAnsi" w:eastAsia="Times New Roman" w:hAnsiTheme="minorHAnsi" w:cstheme="minorHAnsi"/>
          <w:color w:val="000000"/>
          <w:sz w:val="24"/>
          <w:szCs w:val="24"/>
        </w:rPr>
      </w:pPr>
      <w:r w:rsidRPr="00D27CC9">
        <w:rPr>
          <w:rFonts w:asciiTheme="minorHAnsi" w:eastAsia="Times New Roman" w:hAnsiTheme="minorHAnsi" w:cstheme="minorHAnsi"/>
          <w:color w:val="000000"/>
          <w:sz w:val="24"/>
          <w:szCs w:val="24"/>
        </w:rPr>
        <w:t xml:space="preserve">Demonstrate the depth and breadth of your experience in working with children with </w:t>
      </w:r>
      <w:r w:rsidR="00D27CC9" w:rsidRPr="00D27CC9">
        <w:rPr>
          <w:rFonts w:asciiTheme="minorHAnsi" w:eastAsia="Times New Roman" w:hAnsiTheme="minorHAnsi" w:cstheme="minorHAnsi"/>
          <w:color w:val="000000"/>
          <w:sz w:val="24"/>
          <w:szCs w:val="24"/>
        </w:rPr>
        <w:t xml:space="preserve">a </w:t>
      </w:r>
      <w:r w:rsidRPr="00D27CC9">
        <w:rPr>
          <w:rFonts w:asciiTheme="minorHAnsi" w:eastAsia="Times New Roman" w:hAnsiTheme="minorHAnsi" w:cstheme="minorHAnsi"/>
          <w:color w:val="000000"/>
          <w:sz w:val="24"/>
          <w:szCs w:val="24"/>
        </w:rPr>
        <w:t>disability. </w:t>
      </w:r>
    </w:p>
    <w:p w14:paraId="615F1995" w14:textId="1EA4B2B0" w:rsidR="00405427" w:rsidRPr="001F4E6D" w:rsidRDefault="00A06B62" w:rsidP="001F4E6D">
      <w:pPr>
        <w:spacing w:before="100" w:beforeAutospacing="1" w:after="100" w:afterAutospacing="1"/>
        <w:ind w:left="1080"/>
        <w:rPr>
          <w:rFonts w:asciiTheme="minorHAnsi" w:eastAsia="Times New Roman" w:hAnsiTheme="minorHAnsi" w:cstheme="minorHAnsi"/>
          <w:color w:val="000000"/>
          <w:sz w:val="24"/>
          <w:szCs w:val="24"/>
        </w:rPr>
      </w:pPr>
      <w:r w:rsidRPr="00D27CC9">
        <w:rPr>
          <w:rFonts w:asciiTheme="minorHAnsi" w:eastAsia="Times New Roman" w:hAnsiTheme="minorHAnsi" w:cstheme="minorHAnsi"/>
          <w:color w:val="000000"/>
          <w:sz w:val="24"/>
          <w:szCs w:val="24"/>
        </w:rPr>
        <w:t>Demonstrate the depth and breadth of your experience in working in an interdisciplinary manner.</w:t>
      </w:r>
    </w:p>
    <w:p w14:paraId="1865509C" w14:textId="77777777" w:rsidR="00405427" w:rsidRPr="003E6A3F" w:rsidRDefault="00405427" w:rsidP="00405427">
      <w:pPr>
        <w:jc w:val="both"/>
        <w:rPr>
          <w:rFonts w:asciiTheme="minorHAnsi" w:eastAsia="Times New Roman" w:hAnsiTheme="minorHAnsi" w:cstheme="minorHAnsi"/>
          <w:color w:val="212B32"/>
          <w:spacing w:val="-3"/>
          <w:sz w:val="24"/>
          <w:szCs w:val="24"/>
        </w:rPr>
      </w:pPr>
      <w:r w:rsidRPr="003E6A3F">
        <w:rPr>
          <w:rFonts w:asciiTheme="minorHAnsi" w:hAnsiTheme="minorHAnsi" w:cstheme="minorHAnsi"/>
          <w:b/>
          <w:sz w:val="24"/>
          <w:szCs w:val="24"/>
        </w:rPr>
        <w:t>Please see Job Specification relating to the role for your information</w:t>
      </w:r>
      <w:r w:rsidRPr="003E6A3F">
        <w:rPr>
          <w:rFonts w:asciiTheme="minorHAnsi" w:hAnsiTheme="minorHAnsi" w:cstheme="minorHAnsi"/>
          <w:sz w:val="24"/>
          <w:szCs w:val="24"/>
        </w:rPr>
        <w:t>.</w:t>
      </w:r>
    </w:p>
    <w:p w14:paraId="01D21E3B" w14:textId="77777777" w:rsidR="00405427" w:rsidRPr="003E6A3F" w:rsidRDefault="00405427" w:rsidP="006674B7">
      <w:pPr>
        <w:autoSpaceDE w:val="0"/>
        <w:autoSpaceDN w:val="0"/>
        <w:spacing w:line="240" w:lineRule="atLeast"/>
        <w:jc w:val="both"/>
        <w:rPr>
          <w:rFonts w:asciiTheme="minorHAnsi" w:hAnsiTheme="minorHAnsi" w:cstheme="minorHAnsi"/>
          <w:color w:val="000000"/>
          <w:sz w:val="20"/>
          <w:szCs w:val="20"/>
          <w:lang w:eastAsia="en-IE"/>
        </w:rPr>
      </w:pPr>
    </w:p>
    <w:p w14:paraId="74DE81B1" w14:textId="77777777" w:rsidR="006674B7" w:rsidRPr="003E6A3F" w:rsidRDefault="006674B7" w:rsidP="006674B7">
      <w:pPr>
        <w:autoSpaceDE w:val="0"/>
        <w:autoSpaceDN w:val="0"/>
        <w:spacing w:line="240" w:lineRule="atLeast"/>
        <w:jc w:val="both"/>
        <w:rPr>
          <w:rFonts w:asciiTheme="minorHAnsi" w:hAnsiTheme="minorHAnsi" w:cstheme="minorHAnsi"/>
          <w:color w:val="000000"/>
          <w:sz w:val="20"/>
          <w:szCs w:val="20"/>
          <w:lang w:eastAsia="en-IE"/>
        </w:rPr>
      </w:pPr>
    </w:p>
    <w:p w14:paraId="17224F5A" w14:textId="77777777" w:rsidR="006674B7" w:rsidRPr="003E6A3F" w:rsidRDefault="006674B7" w:rsidP="006674B7">
      <w:pPr>
        <w:autoSpaceDE w:val="0"/>
        <w:autoSpaceDN w:val="0"/>
        <w:spacing w:line="240" w:lineRule="atLeast"/>
        <w:jc w:val="both"/>
        <w:rPr>
          <w:rFonts w:asciiTheme="minorHAnsi" w:hAnsiTheme="minorHAnsi" w:cstheme="minorHAnsi"/>
          <w:sz w:val="20"/>
          <w:szCs w:val="20"/>
          <w:lang w:eastAsia="en-IE"/>
        </w:rPr>
      </w:pPr>
    </w:p>
    <w:p w14:paraId="1A4AF768" w14:textId="77777777" w:rsidR="006674B7" w:rsidRPr="003E6A3F" w:rsidRDefault="006674B7" w:rsidP="006674B7">
      <w:pPr>
        <w:autoSpaceDE w:val="0"/>
        <w:autoSpaceDN w:val="0"/>
        <w:spacing w:line="240" w:lineRule="atLeast"/>
        <w:jc w:val="both"/>
        <w:rPr>
          <w:rFonts w:asciiTheme="minorHAnsi" w:hAnsiTheme="minorHAnsi" w:cstheme="minorHAnsi"/>
          <w:color w:val="000000"/>
          <w:sz w:val="20"/>
          <w:szCs w:val="20"/>
          <w:lang w:eastAsia="en-IE"/>
        </w:rPr>
      </w:pPr>
    </w:p>
    <w:p w14:paraId="4901FDBD" w14:textId="77777777" w:rsidR="006674B7" w:rsidRPr="003E6A3F" w:rsidRDefault="006674B7" w:rsidP="006674B7">
      <w:pPr>
        <w:rPr>
          <w:rFonts w:asciiTheme="minorHAnsi" w:hAnsiTheme="minorHAnsi" w:cstheme="minorHAnsi"/>
          <w:sz w:val="24"/>
          <w:szCs w:val="24"/>
          <w:lang w:eastAsia="en-IE"/>
        </w:rPr>
      </w:pPr>
    </w:p>
    <w:p w14:paraId="6C7014E6" w14:textId="77777777" w:rsidR="006674B7" w:rsidRPr="003E6A3F" w:rsidRDefault="006674B7" w:rsidP="006674B7">
      <w:pPr>
        <w:rPr>
          <w:rFonts w:asciiTheme="minorHAnsi" w:hAnsiTheme="minorHAnsi" w:cstheme="minorHAnsi"/>
        </w:rPr>
      </w:pPr>
    </w:p>
    <w:p w14:paraId="22DEA235" w14:textId="77777777" w:rsidR="00260804" w:rsidRPr="003E6A3F" w:rsidRDefault="00260804">
      <w:pPr>
        <w:rPr>
          <w:rFonts w:asciiTheme="minorHAnsi" w:hAnsiTheme="minorHAnsi" w:cstheme="minorHAnsi"/>
        </w:rPr>
      </w:pPr>
    </w:p>
    <w:sectPr w:rsidR="00260804" w:rsidRPr="003E6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75D71"/>
    <w:multiLevelType w:val="hybridMultilevel"/>
    <w:tmpl w:val="BAA259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E9C4C16"/>
    <w:multiLevelType w:val="hybridMultilevel"/>
    <w:tmpl w:val="513E164A"/>
    <w:lvl w:ilvl="0" w:tplc="80A0E7E2">
      <w:start w:val="1"/>
      <w:numFmt w:val="bullet"/>
      <w:lvlText w:val=""/>
      <w:lvlJc w:val="left"/>
      <w:pPr>
        <w:ind w:left="720" w:hanging="360"/>
      </w:pPr>
      <w:rPr>
        <w:rFonts w:ascii="Wingdings" w:hAnsi="Wingdings"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F457A4"/>
    <w:multiLevelType w:val="multilevel"/>
    <w:tmpl w:val="0C9C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F3ABD"/>
    <w:multiLevelType w:val="hybridMultilevel"/>
    <w:tmpl w:val="1EB468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7C5C2B6B"/>
    <w:multiLevelType w:val="multilevel"/>
    <w:tmpl w:val="B4549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98148103">
    <w:abstractNumId w:val="4"/>
  </w:num>
  <w:num w:numId="2" w16cid:durableId="373192345">
    <w:abstractNumId w:val="3"/>
  </w:num>
  <w:num w:numId="3" w16cid:durableId="1809933774">
    <w:abstractNumId w:val="1"/>
  </w:num>
  <w:num w:numId="4" w16cid:durableId="2060863779">
    <w:abstractNumId w:val="0"/>
  </w:num>
  <w:num w:numId="5" w16cid:durableId="454833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B7"/>
    <w:rsid w:val="000652F7"/>
    <w:rsid w:val="00110B11"/>
    <w:rsid w:val="00141459"/>
    <w:rsid w:val="00152749"/>
    <w:rsid w:val="001F4E6D"/>
    <w:rsid w:val="00202C0E"/>
    <w:rsid w:val="00260804"/>
    <w:rsid w:val="00301B76"/>
    <w:rsid w:val="003E6A3F"/>
    <w:rsid w:val="00405427"/>
    <w:rsid w:val="00497DB9"/>
    <w:rsid w:val="004B6081"/>
    <w:rsid w:val="006674B7"/>
    <w:rsid w:val="006F2956"/>
    <w:rsid w:val="008423E3"/>
    <w:rsid w:val="00A06B62"/>
    <w:rsid w:val="00A40509"/>
    <w:rsid w:val="00A53F63"/>
    <w:rsid w:val="00AE4192"/>
    <w:rsid w:val="00C04435"/>
    <w:rsid w:val="00CE386C"/>
    <w:rsid w:val="00D11C25"/>
    <w:rsid w:val="00D27CC9"/>
    <w:rsid w:val="00DB20DD"/>
    <w:rsid w:val="00DF0A76"/>
    <w:rsid w:val="00E15009"/>
    <w:rsid w:val="00ED6A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FD71"/>
  <w15:chartTrackingRefBased/>
  <w15:docId w15:val="{788571C9-7AF1-4429-825C-54D8839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B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4B7"/>
    <w:rPr>
      <w:color w:val="0563C1"/>
      <w:u w:val="single"/>
    </w:rPr>
  </w:style>
  <w:style w:type="paragraph" w:styleId="ListParagraph">
    <w:name w:val="List Paragraph"/>
    <w:basedOn w:val="Normal"/>
    <w:link w:val="ListParagraphChar"/>
    <w:uiPriority w:val="34"/>
    <w:qFormat/>
    <w:rsid w:val="006674B7"/>
    <w:pPr>
      <w:ind w:left="720"/>
    </w:pPr>
    <w:rPr>
      <w:rFonts w:cs="Calibri"/>
      <w:lang w:eastAsia="en-IE"/>
    </w:rPr>
  </w:style>
  <w:style w:type="character" w:customStyle="1" w:styleId="ListParagraphChar">
    <w:name w:val="List Paragraph Char"/>
    <w:link w:val="ListParagraph"/>
    <w:uiPriority w:val="34"/>
    <w:locked/>
    <w:rsid w:val="00405427"/>
    <w:rPr>
      <w:rFonts w:ascii="Calibri" w:hAnsi="Calibri" w:cs="Calibri"/>
      <w:lang w:eastAsia="en-IE"/>
    </w:rPr>
  </w:style>
  <w:style w:type="character" w:styleId="CommentReference">
    <w:name w:val="annotation reference"/>
    <w:basedOn w:val="DefaultParagraphFont"/>
    <w:uiPriority w:val="99"/>
    <w:semiHidden/>
    <w:unhideWhenUsed/>
    <w:rsid w:val="00405427"/>
    <w:rPr>
      <w:sz w:val="16"/>
      <w:szCs w:val="16"/>
    </w:rPr>
  </w:style>
  <w:style w:type="paragraph" w:styleId="CommentText">
    <w:name w:val="annotation text"/>
    <w:basedOn w:val="Normal"/>
    <w:link w:val="CommentTextChar"/>
    <w:uiPriority w:val="99"/>
    <w:unhideWhenUsed/>
    <w:rsid w:val="00405427"/>
    <w:pPr>
      <w:spacing w:after="200"/>
    </w:pPr>
    <w:rPr>
      <w:rFonts w:asciiTheme="minorHAnsi" w:eastAsiaTheme="minorEastAsia" w:hAnsiTheme="minorHAnsi" w:cstheme="minorBidi"/>
      <w:sz w:val="20"/>
      <w:szCs w:val="20"/>
      <w:lang w:eastAsia="en-IE"/>
    </w:rPr>
  </w:style>
  <w:style w:type="character" w:customStyle="1" w:styleId="CommentTextChar">
    <w:name w:val="Comment Text Char"/>
    <w:basedOn w:val="DefaultParagraphFont"/>
    <w:link w:val="CommentText"/>
    <w:uiPriority w:val="99"/>
    <w:rsid w:val="00405427"/>
    <w:rPr>
      <w:rFonts w:eastAsiaTheme="minorEastAsia"/>
      <w:sz w:val="20"/>
      <w:szCs w:val="20"/>
      <w:lang w:eastAsia="en-IE"/>
    </w:rPr>
  </w:style>
  <w:style w:type="paragraph" w:styleId="BalloonText">
    <w:name w:val="Balloon Text"/>
    <w:basedOn w:val="Normal"/>
    <w:link w:val="BalloonTextChar"/>
    <w:uiPriority w:val="99"/>
    <w:semiHidden/>
    <w:unhideWhenUsed/>
    <w:rsid w:val="00E15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00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5009"/>
    <w:pPr>
      <w:spacing w:after="0"/>
    </w:pPr>
    <w:rPr>
      <w:rFonts w:ascii="Calibri" w:eastAsiaTheme="minorHAnsi" w:hAnsi="Calibri" w:cs="Times New Roman"/>
      <w:b/>
      <w:bCs/>
      <w:lang w:eastAsia="en-US"/>
    </w:rPr>
  </w:style>
  <w:style w:type="character" w:customStyle="1" w:styleId="CommentSubjectChar">
    <w:name w:val="Comment Subject Char"/>
    <w:basedOn w:val="CommentTextChar"/>
    <w:link w:val="CommentSubject"/>
    <w:uiPriority w:val="99"/>
    <w:semiHidden/>
    <w:rsid w:val="00E15009"/>
    <w:rPr>
      <w:rFonts w:ascii="Calibri" w:eastAsiaTheme="minorEastAsia" w:hAnsi="Calibri" w:cs="Times New Roman"/>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26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mary.power@hse.ie" TargetMode="External"/><Relationship Id="rId5" Type="http://schemas.openxmlformats.org/officeDocument/2006/relationships/hyperlink" Target="mailto:Ciara.Sheridan1@h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2211</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EOI Social Worker, Senior Medical </vt:lpstr>
      <vt:lpstr>CDNT 9, Gorey, Co Wexford (1 permanent)</vt:lpstr>
    </vt:vector>
  </TitlesOfParts>
  <Company>HSE</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Sheridan</dc:creator>
  <cp:keywords/>
  <dc:description/>
  <cp:lastModifiedBy>Sheila Larkin</cp:lastModifiedBy>
  <cp:revision>3</cp:revision>
  <dcterms:created xsi:type="dcterms:W3CDTF">2025-06-24T13:33:00Z</dcterms:created>
  <dcterms:modified xsi:type="dcterms:W3CDTF">2025-06-24T14:46:00Z</dcterms:modified>
</cp:coreProperties>
</file>