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9551B5">
        <w:tc>
          <w:tcPr>
            <w:tcW w:w="2364" w:type="dxa"/>
            <w:shd w:val="clear" w:color="auto" w:fill="auto"/>
          </w:tcPr>
          <w:p w14:paraId="157BC63E" w14:textId="77777777" w:rsidR="00CA37DB" w:rsidRPr="00CA37DB" w:rsidRDefault="00CA37DB" w:rsidP="00CA37DB">
            <w:pPr>
              <w:rPr>
                <w:rFonts w:ascii="Calibri" w:hAnsi="Calibri" w:cs="Arial"/>
                <w:b/>
                <w:bCs/>
                <w:sz w:val="22"/>
                <w:szCs w:val="22"/>
                <w:highlight w:val="yellow"/>
              </w:rPr>
            </w:pPr>
            <w:r w:rsidRPr="009551B5">
              <w:rPr>
                <w:rFonts w:ascii="Calibri" w:hAnsi="Calibri" w:cs="Arial"/>
                <w:b/>
                <w:bCs/>
                <w:sz w:val="22"/>
                <w:szCs w:val="22"/>
              </w:rPr>
              <w:t>Job Title and Grade</w:t>
            </w:r>
          </w:p>
        </w:tc>
        <w:tc>
          <w:tcPr>
            <w:tcW w:w="8394" w:type="dxa"/>
          </w:tcPr>
          <w:p w14:paraId="101FDE7E" w14:textId="5CB7E8A6" w:rsidR="005366E5" w:rsidRPr="005366E5" w:rsidRDefault="005366E5" w:rsidP="005366E5">
            <w:pPr>
              <w:tabs>
                <w:tab w:val="left" w:pos="283"/>
              </w:tabs>
              <w:jc w:val="both"/>
              <w:rPr>
                <w:rFonts w:asciiTheme="minorHAnsi" w:hAnsiTheme="minorHAnsi" w:cstheme="minorHAnsi"/>
                <w:bCs/>
                <w:iCs/>
                <w:sz w:val="22"/>
                <w:szCs w:val="22"/>
              </w:rPr>
            </w:pPr>
            <w:r w:rsidRPr="005366E5">
              <w:rPr>
                <w:rFonts w:asciiTheme="minorHAnsi" w:hAnsiTheme="minorHAnsi" w:cstheme="minorHAnsi"/>
                <w:bCs/>
                <w:iCs/>
                <w:sz w:val="22"/>
                <w:szCs w:val="22"/>
              </w:rPr>
              <w:t xml:space="preserve">Clinical Nurse Specialist, </w:t>
            </w:r>
            <w:bookmarkStart w:id="0" w:name="_Hlk42545009"/>
            <w:r w:rsidRPr="005366E5">
              <w:rPr>
                <w:rFonts w:asciiTheme="minorHAnsi" w:hAnsiTheme="minorHAnsi" w:cstheme="minorHAnsi"/>
                <w:bCs/>
                <w:iCs/>
                <w:sz w:val="22"/>
                <w:szCs w:val="22"/>
              </w:rPr>
              <w:t>Acute Haematology</w:t>
            </w:r>
            <w:r>
              <w:rPr>
                <w:rFonts w:asciiTheme="minorHAnsi" w:hAnsiTheme="minorHAnsi" w:cstheme="minorHAnsi"/>
                <w:bCs/>
                <w:iCs/>
                <w:sz w:val="22"/>
                <w:szCs w:val="22"/>
              </w:rPr>
              <w:t>/</w:t>
            </w:r>
            <w:r w:rsidR="00E5301D">
              <w:rPr>
                <w:rFonts w:asciiTheme="minorHAnsi" w:hAnsiTheme="minorHAnsi" w:cstheme="minorHAnsi"/>
                <w:bCs/>
                <w:iCs/>
                <w:sz w:val="22"/>
                <w:szCs w:val="22"/>
              </w:rPr>
              <w:t xml:space="preserve"> </w:t>
            </w:r>
            <w:r w:rsidRPr="005366E5">
              <w:rPr>
                <w:rFonts w:asciiTheme="minorHAnsi" w:hAnsiTheme="minorHAnsi" w:cstheme="minorHAnsi"/>
                <w:bCs/>
                <w:iCs/>
                <w:sz w:val="22"/>
                <w:szCs w:val="22"/>
              </w:rPr>
              <w:t>Oncology</w:t>
            </w:r>
            <w:r w:rsidR="00E5301D">
              <w:rPr>
                <w:rFonts w:asciiTheme="minorHAnsi" w:hAnsiTheme="minorHAnsi" w:cstheme="minorHAnsi"/>
                <w:bCs/>
                <w:iCs/>
                <w:sz w:val="22"/>
                <w:szCs w:val="22"/>
              </w:rPr>
              <w:t xml:space="preserve"> (</w:t>
            </w:r>
            <w:r w:rsidR="00E5301D" w:rsidRPr="00E5301D">
              <w:rPr>
                <w:rFonts w:asciiTheme="minorHAnsi" w:hAnsiTheme="minorHAnsi" w:cstheme="minorHAnsi"/>
                <w:bCs/>
                <w:iCs/>
                <w:sz w:val="22"/>
                <w:szCs w:val="22"/>
              </w:rPr>
              <w:t>Sain-</w:t>
            </w:r>
            <w:proofErr w:type="spellStart"/>
            <w:r w:rsidR="00E5301D" w:rsidRPr="00E5301D">
              <w:rPr>
                <w:rFonts w:asciiTheme="minorHAnsi" w:hAnsiTheme="minorHAnsi" w:cstheme="minorHAnsi"/>
                <w:bCs/>
                <w:iCs/>
                <w:sz w:val="22"/>
                <w:szCs w:val="22"/>
              </w:rPr>
              <w:t>Altr</w:t>
            </w:r>
            <w:r w:rsidR="00E5301D">
              <w:rPr>
                <w:rFonts w:asciiTheme="minorHAnsi" w:hAnsiTheme="minorHAnsi" w:cstheme="minorHAnsi"/>
                <w:bCs/>
                <w:iCs/>
                <w:sz w:val="22"/>
                <w:szCs w:val="22"/>
              </w:rPr>
              <w:t>a</w:t>
            </w:r>
            <w:proofErr w:type="spellEnd"/>
            <w:r w:rsidR="00C96E29">
              <w:rPr>
                <w:rFonts w:asciiTheme="minorHAnsi" w:hAnsiTheme="minorHAnsi" w:cstheme="minorHAnsi"/>
                <w:bCs/>
                <w:iCs/>
                <w:sz w:val="22"/>
                <w:szCs w:val="22"/>
              </w:rPr>
              <w:t xml:space="preserve"> </w:t>
            </w:r>
            <w:proofErr w:type="spellStart"/>
            <w:r w:rsidR="00C96E29" w:rsidRPr="00E5301D">
              <w:rPr>
                <w:rFonts w:asciiTheme="minorHAnsi" w:hAnsiTheme="minorHAnsi" w:cstheme="minorHAnsi"/>
                <w:bCs/>
                <w:iCs/>
                <w:sz w:val="22"/>
                <w:szCs w:val="22"/>
              </w:rPr>
              <w:t>Géarmhíochaine</w:t>
            </w:r>
            <w:proofErr w:type="spellEnd"/>
            <w:r w:rsidR="00C96E29" w:rsidRPr="00E5301D">
              <w:rPr>
                <w:rFonts w:asciiTheme="minorHAnsi" w:hAnsiTheme="minorHAnsi" w:cstheme="minorHAnsi"/>
                <w:bCs/>
                <w:iCs/>
                <w:sz w:val="22"/>
                <w:szCs w:val="22"/>
              </w:rPr>
              <w:t xml:space="preserve"> </w:t>
            </w:r>
            <w:proofErr w:type="spellStart"/>
            <w:r w:rsidR="00E5301D" w:rsidRPr="00E5301D">
              <w:rPr>
                <w:rFonts w:asciiTheme="minorHAnsi" w:hAnsiTheme="minorHAnsi" w:cstheme="minorHAnsi"/>
                <w:bCs/>
                <w:iCs/>
                <w:sz w:val="22"/>
                <w:szCs w:val="22"/>
              </w:rPr>
              <w:t>Haematolaíocht</w:t>
            </w:r>
            <w:proofErr w:type="spellEnd"/>
            <w:r w:rsidR="00E5301D">
              <w:rPr>
                <w:rFonts w:asciiTheme="minorHAnsi" w:hAnsiTheme="minorHAnsi" w:cstheme="minorHAnsi"/>
                <w:bCs/>
                <w:iCs/>
                <w:sz w:val="22"/>
                <w:szCs w:val="22"/>
              </w:rPr>
              <w:t xml:space="preserve">/ </w:t>
            </w:r>
            <w:proofErr w:type="spellStart"/>
            <w:r w:rsidR="00E5301D" w:rsidRPr="00E5301D">
              <w:rPr>
                <w:rFonts w:asciiTheme="minorHAnsi" w:hAnsiTheme="minorHAnsi" w:cstheme="minorHAnsi"/>
                <w:bCs/>
                <w:iCs/>
                <w:sz w:val="22"/>
                <w:szCs w:val="22"/>
              </w:rPr>
              <w:t>Oncolaíocht</w:t>
            </w:r>
            <w:proofErr w:type="spellEnd"/>
            <w:r w:rsidR="00E5301D">
              <w:rPr>
                <w:rFonts w:asciiTheme="minorHAnsi" w:hAnsiTheme="minorHAnsi" w:cstheme="minorHAnsi"/>
                <w:bCs/>
                <w:iCs/>
                <w:sz w:val="22"/>
                <w:szCs w:val="22"/>
              </w:rPr>
              <w:t xml:space="preserve">) </w:t>
            </w:r>
          </w:p>
          <w:p w14:paraId="40C91882" w14:textId="77777777" w:rsidR="005366E5" w:rsidRDefault="005366E5" w:rsidP="005366E5">
            <w:pPr>
              <w:tabs>
                <w:tab w:val="left" w:pos="283"/>
              </w:tabs>
              <w:jc w:val="both"/>
              <w:rPr>
                <w:rFonts w:asciiTheme="minorHAnsi" w:hAnsiTheme="minorHAnsi" w:cstheme="minorHAnsi"/>
                <w:b/>
                <w:iCs/>
                <w:sz w:val="22"/>
                <w:szCs w:val="22"/>
              </w:rPr>
            </w:pPr>
          </w:p>
          <w:p w14:paraId="77A1C13F" w14:textId="5CA8ECE9" w:rsidR="00CA37DB" w:rsidRPr="005366E5" w:rsidRDefault="005366E5" w:rsidP="005366E5">
            <w:pPr>
              <w:tabs>
                <w:tab w:val="left" w:pos="283"/>
              </w:tabs>
              <w:jc w:val="both"/>
              <w:rPr>
                <w:rFonts w:asciiTheme="minorHAnsi" w:hAnsiTheme="minorHAnsi" w:cstheme="minorHAnsi"/>
                <w:bCs/>
                <w:iCs/>
                <w:sz w:val="22"/>
                <w:szCs w:val="22"/>
              </w:rPr>
            </w:pPr>
            <w:r w:rsidRPr="005366E5">
              <w:rPr>
                <w:rFonts w:asciiTheme="minorHAnsi" w:hAnsiTheme="minorHAnsi" w:cstheme="minorHAnsi"/>
                <w:b/>
                <w:iCs/>
                <w:sz w:val="22"/>
                <w:szCs w:val="22"/>
              </w:rPr>
              <w:t>Grade code</w:t>
            </w:r>
            <w:r w:rsidR="005100B6">
              <w:rPr>
                <w:rFonts w:asciiTheme="minorHAnsi" w:hAnsiTheme="minorHAnsi" w:cstheme="minorHAnsi"/>
                <w:b/>
                <w:iCs/>
                <w:sz w:val="22"/>
                <w:szCs w:val="22"/>
              </w:rPr>
              <w:t>:</w:t>
            </w:r>
            <w:r w:rsidRPr="005366E5">
              <w:rPr>
                <w:rFonts w:asciiTheme="minorHAnsi" w:hAnsiTheme="minorHAnsi" w:cstheme="minorHAnsi"/>
                <w:bCs/>
                <w:iCs/>
                <w:sz w:val="22"/>
                <w:szCs w:val="22"/>
              </w:rPr>
              <w:t xml:space="preserve"> 2632</w:t>
            </w:r>
            <w:bookmarkEnd w:id="0"/>
          </w:p>
        </w:tc>
      </w:tr>
      <w:tr w:rsidR="00CA37DB" w:rsidRPr="00CA37DB" w14:paraId="022B5D62" w14:textId="77777777" w:rsidTr="00BC346B">
        <w:tc>
          <w:tcPr>
            <w:tcW w:w="2364" w:type="dxa"/>
          </w:tcPr>
          <w:p w14:paraId="1B92871C" w14:textId="77777777" w:rsidR="00CA37DB" w:rsidRPr="00CA37DB" w:rsidRDefault="00CA37DB" w:rsidP="00CA37DB">
            <w:pPr>
              <w:rPr>
                <w:rFonts w:ascii="Calibri" w:hAnsi="Calibri" w:cs="Arial"/>
                <w:b/>
                <w:bCs/>
                <w:sz w:val="22"/>
                <w:szCs w:val="22"/>
                <w:highlight w:val="yellow"/>
              </w:rPr>
            </w:pPr>
            <w:r w:rsidRPr="009551B5">
              <w:rPr>
                <w:rFonts w:ascii="Calibri" w:hAnsi="Calibri" w:cs="Arial"/>
                <w:b/>
                <w:bCs/>
                <w:sz w:val="22"/>
                <w:szCs w:val="22"/>
              </w:rPr>
              <w:t>Campaign Reference</w:t>
            </w:r>
          </w:p>
        </w:tc>
        <w:tc>
          <w:tcPr>
            <w:tcW w:w="8394" w:type="dxa"/>
          </w:tcPr>
          <w:p w14:paraId="5F5605DA" w14:textId="58558E70" w:rsidR="00CA37DB" w:rsidRPr="00CA37DB" w:rsidRDefault="005366E5" w:rsidP="00CA37DB">
            <w:pPr>
              <w:rPr>
                <w:rFonts w:ascii="Calibri" w:hAnsi="Calibri" w:cs="Arial"/>
                <w:iCs/>
                <w:sz w:val="22"/>
                <w:szCs w:val="22"/>
              </w:rPr>
            </w:pPr>
            <w:r>
              <w:rPr>
                <w:rFonts w:ascii="Calibri" w:hAnsi="Calibri" w:cs="Arial"/>
                <w:iCs/>
                <w:sz w:val="22"/>
                <w:szCs w:val="22"/>
              </w:rPr>
              <w:t>G11513</w:t>
            </w:r>
          </w:p>
        </w:tc>
      </w:tr>
      <w:tr w:rsidR="00CA37DB" w:rsidRPr="00CA37DB" w14:paraId="54DEBCA6" w14:textId="77777777" w:rsidTr="00BC346B">
        <w:tc>
          <w:tcPr>
            <w:tcW w:w="2364" w:type="dxa"/>
          </w:tcPr>
          <w:p w14:paraId="54AA1C44" w14:textId="77777777" w:rsidR="00CA37DB" w:rsidRPr="005366E5" w:rsidRDefault="00CA37DB" w:rsidP="00CA37DB">
            <w:pPr>
              <w:rPr>
                <w:rFonts w:ascii="Calibri" w:hAnsi="Calibri" w:cs="Arial"/>
                <w:b/>
                <w:bCs/>
                <w:sz w:val="22"/>
                <w:szCs w:val="22"/>
              </w:rPr>
            </w:pPr>
            <w:r w:rsidRPr="005366E5">
              <w:rPr>
                <w:rFonts w:ascii="Calibri" w:hAnsi="Calibri" w:cs="Arial"/>
                <w:b/>
                <w:bCs/>
                <w:sz w:val="22"/>
                <w:szCs w:val="22"/>
              </w:rPr>
              <w:t xml:space="preserve">Applications </w:t>
            </w:r>
          </w:p>
        </w:tc>
        <w:tc>
          <w:tcPr>
            <w:tcW w:w="8394" w:type="dxa"/>
          </w:tcPr>
          <w:p w14:paraId="1D0B483B" w14:textId="77777777" w:rsidR="00CA37DB" w:rsidRPr="005366E5" w:rsidRDefault="00CA37DB" w:rsidP="00CA37DB">
            <w:pPr>
              <w:rPr>
                <w:rFonts w:ascii="Calibri" w:hAnsi="Calibri" w:cs="Arial"/>
                <w:b/>
                <w:iCs/>
                <w:sz w:val="22"/>
                <w:szCs w:val="22"/>
              </w:rPr>
            </w:pPr>
            <w:r w:rsidRPr="005366E5">
              <w:rPr>
                <w:rFonts w:ascii="Calibri" w:hAnsi="Calibri" w:cs="Calibri"/>
                <w:b/>
                <w:sz w:val="22"/>
                <w:szCs w:val="22"/>
              </w:rPr>
              <w:t xml:space="preserve">Applications must be submitted via </w:t>
            </w:r>
            <w:proofErr w:type="spellStart"/>
            <w:r w:rsidRPr="005366E5">
              <w:rPr>
                <w:rFonts w:ascii="Calibri" w:hAnsi="Calibri" w:cs="Calibri"/>
                <w:b/>
                <w:sz w:val="22"/>
                <w:szCs w:val="22"/>
              </w:rPr>
              <w:t>Rezoomo</w:t>
            </w:r>
            <w:proofErr w:type="spellEnd"/>
            <w:r w:rsidRPr="005366E5">
              <w:rPr>
                <w:rFonts w:ascii="Calibri" w:hAnsi="Calibri" w:cs="Calibri"/>
                <w:b/>
                <w:sz w:val="22"/>
                <w:szCs w:val="22"/>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5366E5" w:rsidRDefault="00CA37DB" w:rsidP="00CA37DB">
            <w:pPr>
              <w:jc w:val="both"/>
              <w:rPr>
                <w:rFonts w:ascii="Arial" w:hAnsi="Arial" w:cs="Arial"/>
                <w:b/>
                <w:bCs/>
              </w:rPr>
            </w:pPr>
            <w:r w:rsidRPr="005366E5">
              <w:rPr>
                <w:rFonts w:ascii="Arial" w:hAnsi="Arial" w:cs="Arial"/>
                <w:b/>
                <w:bCs/>
              </w:rPr>
              <w:t>Remuneration</w:t>
            </w:r>
          </w:p>
          <w:p w14:paraId="6B5DD099" w14:textId="77777777" w:rsidR="00CA37DB" w:rsidRPr="005366E5" w:rsidRDefault="00CA37DB" w:rsidP="00CA37DB">
            <w:pPr>
              <w:rPr>
                <w:rFonts w:ascii="Arial" w:hAnsi="Arial" w:cs="Arial"/>
                <w:b/>
                <w:bCs/>
              </w:rPr>
            </w:pPr>
          </w:p>
          <w:p w14:paraId="09187C97" w14:textId="77777777" w:rsidR="00CA37DB" w:rsidRPr="005366E5" w:rsidRDefault="00CA37DB" w:rsidP="00CA37DB">
            <w:pPr>
              <w:rPr>
                <w:rFonts w:ascii="Arial" w:hAnsi="Arial" w:cs="Arial"/>
                <w:b/>
                <w:bCs/>
              </w:rPr>
            </w:pPr>
          </w:p>
        </w:tc>
        <w:tc>
          <w:tcPr>
            <w:tcW w:w="8394" w:type="dxa"/>
          </w:tcPr>
          <w:p w14:paraId="7B1B03BC" w14:textId="537EFD1C" w:rsidR="005366E5" w:rsidRPr="005366E5" w:rsidRDefault="005366E5" w:rsidP="00CA37DB">
            <w:pPr>
              <w:spacing w:after="120"/>
              <w:jc w:val="both"/>
              <w:rPr>
                <w:rFonts w:ascii="Calibri" w:hAnsi="Calibri" w:cs="Calibri"/>
                <w:sz w:val="22"/>
                <w:szCs w:val="22"/>
              </w:rPr>
            </w:pPr>
            <w:r w:rsidRPr="005366E5">
              <w:rPr>
                <w:rFonts w:ascii="Calibri" w:hAnsi="Calibri" w:cs="Calibri"/>
                <w:sz w:val="22"/>
                <w:szCs w:val="22"/>
              </w:rPr>
              <w:t>The salary scale for the post is as of 01/02/2026:</w:t>
            </w:r>
          </w:p>
          <w:p w14:paraId="2543E8EC" w14:textId="77777777" w:rsidR="005366E5" w:rsidRDefault="005366E5" w:rsidP="005366E5">
            <w:pPr>
              <w:spacing w:after="120"/>
              <w:contextualSpacing/>
              <w:rPr>
                <w:rFonts w:asciiTheme="minorHAnsi" w:hAnsiTheme="minorHAnsi" w:cstheme="minorHAnsi"/>
                <w:sz w:val="22"/>
                <w:szCs w:val="22"/>
              </w:rPr>
            </w:pPr>
            <w:r w:rsidRPr="00956FC8">
              <w:rPr>
                <w:rFonts w:asciiTheme="minorHAnsi" w:hAnsiTheme="minorHAnsi" w:cstheme="minorHAnsi"/>
                <w:sz w:val="22"/>
                <w:szCs w:val="22"/>
              </w:rPr>
              <w:t>€</w:t>
            </w:r>
            <w:r w:rsidRPr="00D54936">
              <w:rPr>
                <w:rFonts w:asciiTheme="minorHAnsi" w:hAnsiTheme="minorHAnsi" w:cstheme="minorHAnsi"/>
                <w:sz w:val="22"/>
                <w:szCs w:val="22"/>
              </w:rPr>
              <w:t xml:space="preserve">62,078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63,106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63,975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65,394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66,963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68,504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70,045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71,779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73,389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76,159 </w:t>
            </w:r>
            <w:r>
              <w:rPr>
                <w:rFonts w:asciiTheme="minorHAnsi" w:hAnsiTheme="minorHAnsi" w:cstheme="minorHAnsi"/>
                <w:sz w:val="22"/>
                <w:szCs w:val="22"/>
              </w:rPr>
              <w:t xml:space="preserve">- </w:t>
            </w:r>
            <w:r w:rsidRPr="00D54936">
              <w:rPr>
                <w:rFonts w:asciiTheme="minorHAnsi" w:hAnsiTheme="minorHAnsi" w:cstheme="minorHAnsi"/>
                <w:b/>
                <w:bCs/>
                <w:sz w:val="22"/>
                <w:szCs w:val="22"/>
              </w:rPr>
              <w:t>78,443 LSI</w:t>
            </w:r>
            <w:r w:rsidRPr="00D54936">
              <w:rPr>
                <w:rFonts w:asciiTheme="minorHAnsi" w:hAnsiTheme="minorHAnsi" w:cstheme="minorHAnsi"/>
                <w:sz w:val="22"/>
                <w:szCs w:val="22"/>
              </w:rPr>
              <w:t xml:space="preserve"> </w:t>
            </w:r>
          </w:p>
          <w:p w14:paraId="149B8B3D" w14:textId="77777777" w:rsidR="005366E5" w:rsidRDefault="005366E5" w:rsidP="00CA37DB">
            <w:pPr>
              <w:spacing w:after="120"/>
              <w:contextualSpacing/>
              <w:rPr>
                <w:rFonts w:ascii="Arial" w:hAnsi="Arial" w:cs="Arial"/>
                <w:color w:val="FF0000"/>
              </w:rPr>
            </w:pPr>
          </w:p>
          <w:p w14:paraId="1FE95975" w14:textId="0A4F05BB" w:rsidR="00CA37DB" w:rsidRPr="005366E5" w:rsidRDefault="00CA37DB" w:rsidP="00CA37DB">
            <w:pPr>
              <w:spacing w:after="120"/>
              <w:contextualSpacing/>
              <w:rPr>
                <w:rFonts w:ascii="Calibri" w:hAnsi="Calibri" w:cs="Arial"/>
                <w:sz w:val="22"/>
                <w:szCs w:val="22"/>
              </w:rPr>
            </w:pPr>
            <w:r w:rsidRPr="005366E5">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5366E5" w:rsidRDefault="00CA37DB" w:rsidP="00CA37DB">
            <w:pPr>
              <w:jc w:val="both"/>
              <w:rPr>
                <w:rFonts w:ascii="Calibri" w:hAnsi="Calibri" w:cs="Calibri"/>
                <w:sz w:val="22"/>
                <w:szCs w:val="22"/>
              </w:rPr>
            </w:pPr>
            <w:r w:rsidRPr="005366E5">
              <w:rPr>
                <w:rFonts w:ascii="Calibri" w:hAnsi="Calibri" w:cs="Calibr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3C7133FD" w:rsidR="00CA37DB" w:rsidRPr="00314804" w:rsidRDefault="00CA37DB" w:rsidP="00314804">
            <w:pPr>
              <w:jc w:val="both"/>
              <w:rPr>
                <w:rFonts w:ascii="Calibri" w:hAnsi="Calibri" w:cs="Calibri"/>
                <w:sz w:val="22"/>
                <w:szCs w:val="22"/>
              </w:rPr>
            </w:pPr>
            <w:r w:rsidRPr="005366E5">
              <w:rPr>
                <w:rFonts w:ascii="Calibri" w:hAnsi="Calibri" w:cs="Calibri"/>
                <w:sz w:val="22"/>
                <w:szCs w:val="22"/>
              </w:rPr>
              <w:t xml:space="preserve">HSE Guidelines on Terms and Conditions of Employment provides additional information. </w:t>
            </w:r>
            <w:hyperlink r:id="rId15" w:history="1">
              <w:r w:rsidRPr="005366E5">
                <w:rPr>
                  <w:rFonts w:ascii="Calibri" w:hAnsi="Calibri" w:cs="Calibri"/>
                  <w:color w:val="0000FF"/>
                  <w:sz w:val="22"/>
                  <w:szCs w:val="22"/>
                  <w:u w:val="single"/>
                </w:rPr>
                <w:t>https://www2.healthservice.hse.ie/organisation/national-pppgs/guidelines-on-terms-and-conditions-of-employment/</w:t>
              </w:r>
            </w:hyperlink>
          </w:p>
        </w:tc>
      </w:tr>
      <w:tr w:rsidR="00CA37DB" w:rsidRPr="00CA37DB" w14:paraId="00F15E8B" w14:textId="77777777" w:rsidTr="00BC346B">
        <w:tc>
          <w:tcPr>
            <w:tcW w:w="2364" w:type="dxa"/>
          </w:tcPr>
          <w:p w14:paraId="34B92C37" w14:textId="77777777" w:rsidR="00CA37DB" w:rsidRPr="005366E5" w:rsidRDefault="00CA37DB" w:rsidP="00CA37DB">
            <w:pPr>
              <w:rPr>
                <w:rFonts w:ascii="Calibri" w:hAnsi="Calibri" w:cs="Arial"/>
                <w:b/>
                <w:bCs/>
                <w:sz w:val="22"/>
                <w:szCs w:val="22"/>
              </w:rPr>
            </w:pPr>
            <w:r w:rsidRPr="005366E5">
              <w:rPr>
                <w:rFonts w:ascii="Calibri" w:hAnsi="Calibri" w:cs="Arial"/>
                <w:b/>
                <w:bCs/>
                <w:sz w:val="22"/>
                <w:szCs w:val="22"/>
              </w:rPr>
              <w:t>Closing Date</w:t>
            </w:r>
          </w:p>
        </w:tc>
        <w:tc>
          <w:tcPr>
            <w:tcW w:w="8394" w:type="dxa"/>
          </w:tcPr>
          <w:p w14:paraId="3EE20BF4" w14:textId="1F2E4C65" w:rsidR="00CA37DB" w:rsidRPr="00CA37DB" w:rsidRDefault="005366E5" w:rsidP="00CA37DB">
            <w:pPr>
              <w:rPr>
                <w:rFonts w:ascii="Calibri" w:hAnsi="Calibri" w:cs="Arial"/>
                <w:iCs/>
                <w:sz w:val="22"/>
                <w:szCs w:val="22"/>
              </w:rPr>
            </w:pPr>
            <w:r>
              <w:rPr>
                <w:rFonts w:ascii="Calibri" w:hAnsi="Calibri" w:cs="Arial"/>
                <w:iCs/>
                <w:sz w:val="22"/>
                <w:szCs w:val="22"/>
              </w:rPr>
              <w:t xml:space="preserve">10:00am </w:t>
            </w:r>
            <w:r w:rsidR="00314804">
              <w:rPr>
                <w:rFonts w:ascii="Calibri" w:hAnsi="Calibri" w:cs="Arial"/>
                <w:iCs/>
                <w:sz w:val="22"/>
                <w:szCs w:val="22"/>
              </w:rPr>
              <w:t>Thursday 28</w:t>
            </w:r>
            <w:r w:rsidR="00314804" w:rsidRPr="00314804">
              <w:rPr>
                <w:rFonts w:ascii="Calibri" w:hAnsi="Calibri" w:cs="Arial"/>
                <w:iCs/>
                <w:sz w:val="22"/>
                <w:szCs w:val="22"/>
                <w:vertAlign w:val="superscript"/>
              </w:rPr>
              <w:t>th</w:t>
            </w:r>
            <w:r w:rsidR="001D4EE9">
              <w:rPr>
                <w:rFonts w:ascii="Calibri" w:hAnsi="Calibri" w:cs="Arial"/>
                <w:iCs/>
                <w:sz w:val="22"/>
                <w:szCs w:val="22"/>
              </w:rPr>
              <w:t xml:space="preserve"> </w:t>
            </w:r>
            <w:r>
              <w:rPr>
                <w:rFonts w:ascii="Calibri" w:hAnsi="Calibri" w:cs="Arial"/>
                <w:iCs/>
                <w:sz w:val="22"/>
                <w:szCs w:val="22"/>
              </w:rPr>
              <w:t>May 2026</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Proposed Interview Date (s)</w:t>
            </w:r>
          </w:p>
        </w:tc>
        <w:tc>
          <w:tcPr>
            <w:tcW w:w="8394" w:type="dxa"/>
          </w:tcPr>
          <w:p w14:paraId="03DCC96B"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Taking up Appointment</w:t>
            </w:r>
          </w:p>
        </w:tc>
        <w:tc>
          <w:tcPr>
            <w:tcW w:w="8394" w:type="dxa"/>
          </w:tcPr>
          <w:p w14:paraId="10AE10CF"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Organisational Area</w:t>
            </w:r>
          </w:p>
        </w:tc>
        <w:tc>
          <w:tcPr>
            <w:tcW w:w="8394" w:type="dxa"/>
          </w:tcPr>
          <w:p w14:paraId="27C3D0FC" w14:textId="77777777" w:rsidR="00CA37DB" w:rsidRPr="00CA37DB" w:rsidRDefault="00CA37DB" w:rsidP="00CA37DB">
            <w:pPr>
              <w:rPr>
                <w:rFonts w:ascii="Calibri" w:hAnsi="Calibri" w:cs="Arial"/>
                <w:sz w:val="22"/>
                <w:szCs w:val="22"/>
              </w:rPr>
            </w:pPr>
            <w:r w:rsidRPr="00CA37DB">
              <w:rPr>
                <w:rFonts w:ascii="Calibri" w:hAnsi="Calibri" w:cs="Arial"/>
                <w:iCs/>
                <w:sz w:val="22"/>
                <w:szCs w:val="22"/>
              </w:rPr>
              <w:t>HSE West &amp; North West</w:t>
            </w:r>
          </w:p>
        </w:tc>
      </w:tr>
      <w:tr w:rsidR="00CA37DB" w:rsidRPr="00CA37DB" w14:paraId="38CA4302" w14:textId="77777777" w:rsidTr="00BC346B">
        <w:tc>
          <w:tcPr>
            <w:tcW w:w="2364" w:type="dxa"/>
          </w:tcPr>
          <w:p w14:paraId="779DF3C3" w14:textId="77777777" w:rsidR="00CA37DB" w:rsidRPr="00CA37DB" w:rsidRDefault="00CA37DB" w:rsidP="00CA37DB">
            <w:pPr>
              <w:rPr>
                <w:rFonts w:ascii="Calibri" w:hAnsi="Calibri" w:cs="Arial"/>
                <w:b/>
                <w:bCs/>
                <w:sz w:val="22"/>
                <w:szCs w:val="22"/>
              </w:rPr>
            </w:pPr>
            <w:r w:rsidRPr="00146E4B">
              <w:rPr>
                <w:rFonts w:ascii="Calibri" w:hAnsi="Calibri" w:cs="Arial"/>
                <w:b/>
                <w:bCs/>
                <w:sz w:val="22"/>
                <w:szCs w:val="22"/>
              </w:rPr>
              <w:t>Location of Post</w:t>
            </w:r>
          </w:p>
        </w:tc>
        <w:tc>
          <w:tcPr>
            <w:tcW w:w="8394" w:type="dxa"/>
          </w:tcPr>
          <w:p w14:paraId="5940EA5E" w14:textId="16F72255" w:rsidR="005366E5" w:rsidRDefault="005366E5" w:rsidP="005366E5">
            <w:pPr>
              <w:rPr>
                <w:rFonts w:ascii="Calibri" w:hAnsi="Calibri" w:cs="Arial"/>
                <w:b/>
                <w:iCs/>
                <w:color w:val="000000"/>
                <w:sz w:val="22"/>
                <w:szCs w:val="22"/>
              </w:rPr>
            </w:pPr>
            <w:r>
              <w:rPr>
                <w:rFonts w:ascii="Calibri" w:hAnsi="Calibri" w:cs="Arial"/>
                <w:b/>
                <w:iCs/>
                <w:color w:val="000000"/>
                <w:sz w:val="22"/>
                <w:szCs w:val="22"/>
              </w:rPr>
              <w:t>Galway University Hospitals</w:t>
            </w:r>
          </w:p>
          <w:p w14:paraId="21ECD54C" w14:textId="77777777" w:rsidR="005366E5" w:rsidRDefault="005366E5" w:rsidP="005366E5">
            <w:pPr>
              <w:rPr>
                <w:rFonts w:ascii="Calibri" w:hAnsi="Calibri" w:cs="Arial"/>
                <w:b/>
                <w:iCs/>
                <w:color w:val="000000"/>
                <w:sz w:val="22"/>
                <w:szCs w:val="22"/>
              </w:rPr>
            </w:pPr>
          </w:p>
          <w:p w14:paraId="16D863C3" w14:textId="45FC5C25" w:rsidR="005366E5" w:rsidRPr="002A7752" w:rsidRDefault="005366E5" w:rsidP="005366E5">
            <w:pPr>
              <w:rPr>
                <w:rFonts w:ascii="Calibri" w:hAnsi="Calibri" w:cs="Arial"/>
                <w:b/>
                <w:bCs/>
                <w:iCs/>
                <w:spacing w:val="-3"/>
                <w:sz w:val="22"/>
                <w:szCs w:val="22"/>
                <w:lang w:eastAsia="en-US"/>
              </w:rPr>
            </w:pPr>
            <w:r>
              <w:rPr>
                <w:rFonts w:ascii="Calibri" w:hAnsi="Calibri" w:cs="Calibri"/>
                <w:iCs/>
                <w:sz w:val="22"/>
                <w:szCs w:val="22"/>
              </w:rPr>
              <w:t>The i</w:t>
            </w:r>
            <w:r w:rsidRPr="003A2304">
              <w:rPr>
                <w:rFonts w:ascii="Calibri" w:hAnsi="Calibri" w:cs="Calibri"/>
                <w:iCs/>
                <w:sz w:val="22"/>
                <w:szCs w:val="22"/>
              </w:rPr>
              <w:t xml:space="preserve">nitial </w:t>
            </w:r>
            <w:r>
              <w:rPr>
                <w:rFonts w:ascii="Calibri" w:hAnsi="Calibri" w:cs="Calibri"/>
                <w:iCs/>
                <w:sz w:val="22"/>
                <w:szCs w:val="22"/>
              </w:rPr>
              <w:t xml:space="preserve">vacancy available is a </w:t>
            </w:r>
            <w:r w:rsidR="002A7752">
              <w:rPr>
                <w:rFonts w:ascii="Calibri" w:hAnsi="Calibri" w:cs="Calibri"/>
                <w:iCs/>
                <w:sz w:val="22"/>
                <w:szCs w:val="22"/>
              </w:rPr>
              <w:t>permanent</w:t>
            </w:r>
            <w:r>
              <w:rPr>
                <w:rFonts w:ascii="Calibri" w:hAnsi="Calibri" w:cs="Calibri"/>
                <w:iCs/>
                <w:sz w:val="22"/>
                <w:szCs w:val="22"/>
              </w:rPr>
              <w:t xml:space="preserve"> wholetime </w:t>
            </w:r>
            <w:r w:rsidRPr="00540468">
              <w:rPr>
                <w:rFonts w:ascii="Calibri" w:hAnsi="Calibri" w:cs="Arial"/>
                <w:b/>
                <w:iCs/>
                <w:spacing w:val="-3"/>
                <w:sz w:val="22"/>
                <w:szCs w:val="22"/>
                <w:lang w:eastAsia="en-US"/>
              </w:rPr>
              <w:t xml:space="preserve">Clinical Nurse Specialist, </w:t>
            </w:r>
            <w:r w:rsidR="002A7752" w:rsidRPr="002A7752">
              <w:rPr>
                <w:rFonts w:ascii="Calibri" w:hAnsi="Calibri" w:cs="Arial"/>
                <w:b/>
                <w:bCs/>
                <w:iCs/>
                <w:spacing w:val="-3"/>
                <w:sz w:val="22"/>
                <w:szCs w:val="22"/>
                <w:lang w:eastAsia="en-US"/>
              </w:rPr>
              <w:t>Clinical Nurse Specialist, Acute Haematology/ Oncology</w:t>
            </w:r>
            <w:r w:rsidRPr="003A2304">
              <w:rPr>
                <w:rFonts w:ascii="Calibri" w:hAnsi="Calibri" w:cs="Calibri"/>
                <w:iCs/>
                <w:sz w:val="22"/>
                <w:szCs w:val="22"/>
              </w:rPr>
              <w:t>, Galway University Hospitals.</w:t>
            </w:r>
            <w:r>
              <w:rPr>
                <w:rFonts w:ascii="Calibri" w:hAnsi="Calibri" w:cs="Calibri"/>
                <w:iCs/>
                <w:sz w:val="22"/>
                <w:szCs w:val="22"/>
              </w:rPr>
              <w:t xml:space="preserve"> </w:t>
            </w:r>
            <w:r w:rsidRPr="003A2304">
              <w:rPr>
                <w:rFonts w:ascii="Calibri" w:hAnsi="Calibri" w:cs="Calibri"/>
                <w:iCs/>
                <w:sz w:val="22"/>
                <w:szCs w:val="22"/>
              </w:rPr>
              <w:t>The successful candidate may be required to work in any service area within the vicinity as the need arises.</w:t>
            </w:r>
          </w:p>
          <w:p w14:paraId="0677F4DA" w14:textId="77777777" w:rsidR="005366E5" w:rsidRDefault="005366E5" w:rsidP="005366E5">
            <w:pPr>
              <w:rPr>
                <w:rFonts w:ascii="Calibri" w:hAnsi="Calibri" w:cs="Arial"/>
                <w:b/>
                <w:iCs/>
                <w:color w:val="000000"/>
                <w:sz w:val="22"/>
                <w:szCs w:val="22"/>
              </w:rPr>
            </w:pPr>
          </w:p>
          <w:p w14:paraId="14280025" w14:textId="77777777" w:rsidR="00CA37DB" w:rsidRDefault="005366E5" w:rsidP="005366E5">
            <w:pPr>
              <w:rPr>
                <w:rFonts w:ascii="Calibri" w:hAnsi="Calibri" w:cs="Helvetica"/>
                <w:color w:val="000000"/>
                <w:sz w:val="22"/>
                <w:szCs w:val="22"/>
              </w:rPr>
            </w:pPr>
            <w:r w:rsidRPr="00CA37DB">
              <w:rPr>
                <w:rFonts w:ascii="Calibri" w:hAnsi="Calibri" w:cs="Helvetica"/>
                <w:color w:val="000000"/>
                <w:sz w:val="22"/>
                <w:szCs w:val="22"/>
              </w:rPr>
              <w:t xml:space="preserve">A panel may be formed as a result of this campaign for </w:t>
            </w:r>
            <w:r w:rsidRPr="00540468">
              <w:rPr>
                <w:rFonts w:ascii="Calibri" w:hAnsi="Calibri" w:cs="Arial"/>
                <w:b/>
                <w:iCs/>
                <w:spacing w:val="-3"/>
                <w:sz w:val="22"/>
                <w:szCs w:val="22"/>
                <w:lang w:eastAsia="en-US"/>
              </w:rPr>
              <w:t xml:space="preserve">Clinical Nurse Specialist, </w:t>
            </w:r>
            <w:r w:rsidR="002A7752" w:rsidRPr="002A7752">
              <w:rPr>
                <w:rFonts w:ascii="Calibri" w:hAnsi="Calibri" w:cs="Arial"/>
                <w:b/>
                <w:bCs/>
                <w:iCs/>
                <w:spacing w:val="-3"/>
                <w:sz w:val="22"/>
                <w:szCs w:val="22"/>
                <w:lang w:eastAsia="en-US"/>
              </w:rPr>
              <w:t>Clinical Nurse Specialist, Acute Haematology/ Oncology</w:t>
            </w:r>
            <w:r w:rsidRPr="00540468">
              <w:rPr>
                <w:rFonts w:ascii="Calibri" w:hAnsi="Calibri" w:cs="Arial"/>
                <w:b/>
                <w:iCs/>
                <w:spacing w:val="-3"/>
                <w:sz w:val="22"/>
                <w:szCs w:val="22"/>
                <w:lang w:eastAsia="en-US"/>
              </w:rPr>
              <w:t xml:space="preserve"> </w:t>
            </w:r>
            <w:r>
              <w:rPr>
                <w:rFonts w:ascii="Calibri" w:hAnsi="Calibri" w:cs="Arial"/>
                <w:iCs/>
                <w:sz w:val="22"/>
                <w:szCs w:val="22"/>
              </w:rPr>
              <w:t xml:space="preserve">post will be formed for </w:t>
            </w:r>
            <w:r w:rsidRPr="002A7752">
              <w:rPr>
                <w:rFonts w:ascii="Calibri" w:hAnsi="Calibri" w:cs="Arial"/>
                <w:bCs/>
                <w:iCs/>
                <w:sz w:val="22"/>
                <w:szCs w:val="22"/>
              </w:rPr>
              <w:t xml:space="preserve">Galway University Hospitals </w:t>
            </w:r>
            <w:r w:rsidRPr="00CA37DB">
              <w:rPr>
                <w:rFonts w:ascii="Calibri" w:hAnsi="Calibri" w:cs="Helvetica"/>
                <w:color w:val="000000"/>
                <w:sz w:val="22"/>
                <w:szCs w:val="22"/>
              </w:rPr>
              <w:t>from which current and future, permanent and specified purpose vacancies of full or part-time duration may be filled.</w:t>
            </w:r>
          </w:p>
          <w:p w14:paraId="259AA575" w14:textId="1EC55A5A" w:rsidR="006B0522" w:rsidRPr="002A7752" w:rsidRDefault="006B0522" w:rsidP="005366E5">
            <w:pPr>
              <w:rPr>
                <w:rFonts w:ascii="Calibri" w:hAnsi="Calibri" w:cs="Arial"/>
                <w:b/>
                <w:bCs/>
                <w:iCs/>
                <w:spacing w:val="-3"/>
                <w:sz w:val="22"/>
                <w:szCs w:val="22"/>
                <w:lang w:eastAsia="en-US"/>
              </w:rPr>
            </w:pPr>
          </w:p>
        </w:tc>
      </w:tr>
      <w:tr w:rsidR="00CA37DB" w:rsidRPr="00CA37DB" w14:paraId="5C9AC3DE" w14:textId="77777777" w:rsidTr="00BC346B">
        <w:trPr>
          <w:trHeight w:val="478"/>
        </w:trPr>
        <w:tc>
          <w:tcPr>
            <w:tcW w:w="2364" w:type="dxa"/>
          </w:tcPr>
          <w:p w14:paraId="427984D5" w14:textId="77777777" w:rsidR="00CA37DB" w:rsidRPr="00CA37DB" w:rsidRDefault="00CA37DB" w:rsidP="00CA37DB">
            <w:pPr>
              <w:rPr>
                <w:rFonts w:ascii="Calibri" w:hAnsi="Calibri" w:cs="Arial"/>
                <w:b/>
                <w:bCs/>
                <w:sz w:val="22"/>
                <w:szCs w:val="22"/>
              </w:rPr>
            </w:pPr>
            <w:r w:rsidRPr="009A235D">
              <w:rPr>
                <w:rFonts w:ascii="Calibri" w:hAnsi="Calibri" w:cs="Arial"/>
                <w:b/>
                <w:bCs/>
                <w:sz w:val="22"/>
                <w:szCs w:val="22"/>
              </w:rPr>
              <w:lastRenderedPageBreak/>
              <w:t>Informal Enquiries</w:t>
            </w:r>
          </w:p>
        </w:tc>
        <w:tc>
          <w:tcPr>
            <w:tcW w:w="8394" w:type="dxa"/>
          </w:tcPr>
          <w:p w14:paraId="09AFE858" w14:textId="57D5F0D3" w:rsidR="00314804" w:rsidRDefault="00314804" w:rsidP="00CA37DB">
            <w:pPr>
              <w:rPr>
                <w:rFonts w:ascii="Calibri" w:hAnsi="Calibri" w:cs="Arial"/>
                <w:iCs/>
                <w:sz w:val="22"/>
                <w:szCs w:val="22"/>
              </w:rPr>
            </w:pPr>
            <w:r>
              <w:rPr>
                <w:rFonts w:ascii="Calibri" w:hAnsi="Calibri" w:cs="Arial"/>
                <w:iCs/>
                <w:sz w:val="22"/>
                <w:szCs w:val="22"/>
              </w:rPr>
              <w:t xml:space="preserve">Debbie Belton, Assistant Director of Nursing for Cancer Services and Radiology, Galway University Hospitals. Email: </w:t>
            </w:r>
            <w:hyperlink r:id="rId16" w:history="1">
              <w:r w:rsidRPr="00612D0E">
                <w:rPr>
                  <w:rStyle w:val="Hyperlink"/>
                  <w:rFonts w:ascii="Calibri" w:hAnsi="Calibri" w:cs="Arial"/>
                  <w:iCs/>
                  <w:sz w:val="22"/>
                  <w:szCs w:val="22"/>
                </w:rPr>
                <w:t>Debbie.belton@hse.ie</w:t>
              </w:r>
            </w:hyperlink>
            <w:r>
              <w:rPr>
                <w:rFonts w:ascii="Calibri" w:hAnsi="Calibri" w:cs="Arial"/>
                <w:iCs/>
                <w:sz w:val="22"/>
                <w:szCs w:val="22"/>
              </w:rPr>
              <w:t xml:space="preserve"> </w:t>
            </w:r>
          </w:p>
          <w:p w14:paraId="17135B1A" w14:textId="059A40AD" w:rsidR="00CA37DB" w:rsidRPr="00CA37DB" w:rsidRDefault="00CA37DB" w:rsidP="00CA37DB">
            <w:pPr>
              <w:rPr>
                <w:rFonts w:ascii="Calibri" w:hAnsi="Calibri" w:cs="Arial"/>
                <w:iCs/>
                <w:sz w:val="22"/>
                <w:szCs w:val="22"/>
              </w:rPr>
            </w:pPr>
            <w:r w:rsidRPr="00CA37DB">
              <w:rPr>
                <w:rFonts w:ascii="Calibri" w:hAnsi="Calibri" w:cs="Arial"/>
                <w:iCs/>
                <w:sz w:val="22"/>
                <w:szCs w:val="22"/>
              </w:rPr>
              <w:t>We welcome enquiries specific to the role.</w:t>
            </w:r>
          </w:p>
        </w:tc>
      </w:tr>
      <w:tr w:rsidR="00CA37DB" w:rsidRPr="00CA37DB" w14:paraId="634F4A6A" w14:textId="77777777" w:rsidTr="00BC346B">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CA37DB">
              <w:rPr>
                <w:rFonts w:ascii="Calibri" w:hAnsi="Calibri" w:cs="Calibri"/>
                <w:sz w:val="22"/>
                <w:szCs w:val="22"/>
              </w:rPr>
              <w:t>GalwayRoscommon</w:t>
            </w:r>
            <w:proofErr w:type="spellEnd"/>
            <w:r w:rsidRPr="00CA37DB">
              <w:rPr>
                <w:rFonts w:ascii="Calibri" w:hAnsi="Calibri" w:cs="Calibri"/>
                <w:sz w:val="22"/>
                <w:szCs w:val="22"/>
              </w:rPr>
              <w:t xml:space="preserve"> IHA, Mayo IHA, Sligo/Leitrim/West Cavan/South Donegal IHA and Donegal IHA. Each managed by an Integrated Health Area (IHA) Manager. </w:t>
            </w:r>
          </w:p>
          <w:p w14:paraId="30012702" w14:textId="77777777" w:rsidR="00CA37DB" w:rsidRPr="00CA37DB" w:rsidRDefault="00CA37DB" w:rsidP="00CA37DB">
            <w:pPr>
              <w:rPr>
                <w:rFonts w:ascii="Calibri" w:hAnsi="Calibri" w:cs="Calibri"/>
                <w:sz w:val="22"/>
                <w:szCs w:val="22"/>
              </w:rPr>
            </w:pPr>
          </w:p>
          <w:p w14:paraId="3742369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CA37DB" w:rsidRDefault="00CA37DB" w:rsidP="00CA37DB">
            <w:pPr>
              <w:rPr>
                <w:rFonts w:ascii="Calibri" w:hAnsi="Calibri" w:cs="Calibri"/>
                <w:sz w:val="22"/>
                <w:szCs w:val="22"/>
              </w:rPr>
            </w:pPr>
          </w:p>
          <w:p w14:paraId="4C48BC15" w14:textId="77777777" w:rsidR="00CA37DB" w:rsidRPr="00CA37DB" w:rsidRDefault="00CA37DB" w:rsidP="00CA37DB">
            <w:pPr>
              <w:jc w:val="both"/>
              <w:rPr>
                <w:rFonts w:ascii="Calibri" w:hAnsi="Calibri" w:cs="Calibri"/>
                <w:sz w:val="22"/>
                <w:szCs w:val="22"/>
              </w:rPr>
            </w:pPr>
            <w:r w:rsidRPr="00CA37DB">
              <w:rPr>
                <w:rFonts w:ascii="Calibri" w:hAnsi="Calibri" w:cs="Calibri"/>
                <w:sz w:val="22"/>
                <w:szCs w:val="22"/>
              </w:rPr>
              <w:t>The establishment of Networks of Care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across HSE West and North West, will support the sharing of clinical/specialty/programme expertise, strengthen the operational resilience, and ensure sustainable safe and quality services. Key components for the  </w:t>
            </w:r>
            <w:proofErr w:type="spellStart"/>
            <w:r w:rsidRPr="00CA37DB">
              <w:rPr>
                <w:rFonts w:ascii="Calibri" w:hAnsi="Calibri" w:cs="Calibri"/>
                <w:sz w:val="22"/>
                <w:szCs w:val="22"/>
              </w:rPr>
              <w:t>NoCs</w:t>
            </w:r>
            <w:proofErr w:type="spellEnd"/>
            <w:r w:rsidRPr="00CA37DB">
              <w:rPr>
                <w:rFonts w:ascii="Calibri" w:hAnsi="Calibri" w:cs="Calibri"/>
                <w:sz w:val="22"/>
                <w:szCs w:val="22"/>
              </w:rPr>
              <w:t xml:space="preserve"> include:</w:t>
            </w:r>
          </w:p>
          <w:p w14:paraId="1D645271" w14:textId="77777777" w:rsidR="00CA37DB" w:rsidRPr="00CA37DB" w:rsidRDefault="00CA37DB" w:rsidP="00CA37DB">
            <w:pPr>
              <w:jc w:val="both"/>
              <w:rPr>
                <w:rFonts w:ascii="Calibri" w:hAnsi="Calibri" w:cs="Calibri"/>
                <w:sz w:val="22"/>
                <w:szCs w:val="22"/>
              </w:rPr>
            </w:pPr>
          </w:p>
          <w:p w14:paraId="2CBB773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The provision of a regional wide clinical/care service under an integrated governance framework and providing the care group lens across the region/nationally.</w:t>
            </w:r>
          </w:p>
          <w:p w14:paraId="2EDA5639" w14:textId="77777777" w:rsidR="00CA37DB" w:rsidRPr="00CA37DB" w:rsidRDefault="00CA37DB" w:rsidP="006E618B">
            <w:pPr>
              <w:numPr>
                <w:ilvl w:val="0"/>
                <w:numId w:val="28"/>
              </w:numPr>
              <w:ind w:left="714" w:hanging="357"/>
              <w:rPr>
                <w:rFonts w:ascii="Calibri" w:hAnsi="Calibri" w:cs="Calibri"/>
                <w:sz w:val="22"/>
                <w:szCs w:val="22"/>
              </w:rPr>
            </w:pPr>
            <w:r w:rsidRPr="00CA37DB">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Risk stratification of patients to ensure that higher risk patients are dealt with at the most appropriate facility within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41859F3C"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Quality assurance on the basis of one integrated service, although operating at different geographical sites; this will require data to be pooled across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3E3A87A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CA37DB" w:rsidRDefault="00CA37DB" w:rsidP="006E618B">
            <w:pPr>
              <w:numPr>
                <w:ilvl w:val="0"/>
                <w:numId w:val="28"/>
              </w:numPr>
              <w:rPr>
                <w:rFonts w:ascii="Calibri" w:eastAsia="Verdana" w:hAnsi="Calibri" w:cs="Calibri"/>
                <w:sz w:val="22"/>
                <w:szCs w:val="22"/>
              </w:rPr>
            </w:pPr>
            <w:r w:rsidRPr="00CA37DB">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CA37DB" w:rsidRPr="00CA37DB" w:rsidRDefault="00CA37DB" w:rsidP="00CA37DB">
            <w:pPr>
              <w:ind w:left="720"/>
              <w:contextualSpacing/>
              <w:rPr>
                <w:rFonts w:ascii="Calibri" w:eastAsia="Verdana" w:hAnsi="Calibri" w:cs="Calibri"/>
                <w:sz w:val="22"/>
                <w:szCs w:val="22"/>
              </w:rPr>
            </w:pPr>
          </w:p>
          <w:p w14:paraId="6EA82AEB" w14:textId="77777777" w:rsidR="00CA37DB" w:rsidRDefault="00CA37DB" w:rsidP="00CA37DB">
            <w:pPr>
              <w:rPr>
                <w:rFonts w:ascii="Calibri" w:hAnsi="Calibri" w:cs="Calibri"/>
                <w:sz w:val="22"/>
                <w:szCs w:val="22"/>
              </w:rPr>
            </w:pPr>
            <w:r w:rsidRPr="00CA37DB">
              <w:rPr>
                <w:rFonts w:ascii="Calibri" w:eastAsia="Verdana" w:hAnsi="Calibri" w:cs="Calibri"/>
                <w:sz w:val="22"/>
                <w:szCs w:val="22"/>
              </w:rPr>
              <w:t xml:space="preserve">An </w:t>
            </w:r>
            <w:r w:rsidRPr="00CA37DB">
              <w:rPr>
                <w:rFonts w:ascii="Calibri" w:eastAsia="Verdana" w:hAnsi="Calibri" w:cs="Calibri"/>
                <w:bCs/>
                <w:sz w:val="22"/>
                <w:szCs w:val="22"/>
              </w:rPr>
              <w:t>integrated approach</w:t>
            </w:r>
            <w:r w:rsidRPr="00CA37DB">
              <w:rPr>
                <w:rFonts w:ascii="Calibri" w:eastAsia="Verdana" w:hAnsi="Calibri" w:cs="Calibri"/>
                <w:b/>
                <w:bCs/>
                <w:sz w:val="22"/>
                <w:szCs w:val="22"/>
              </w:rPr>
              <w:t xml:space="preserve"> </w:t>
            </w:r>
            <w:r w:rsidRPr="00CA37DB">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CA37DB">
              <w:rPr>
                <w:rFonts w:ascii="Calibri" w:hAnsi="Calibri" w:cs="Calibri"/>
                <w:sz w:val="22"/>
                <w:szCs w:val="22"/>
              </w:rPr>
              <w:t xml:space="preserve">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will work closely with all stakeholders relevant to Network. </w:t>
            </w:r>
          </w:p>
          <w:p w14:paraId="2C0F557C" w14:textId="3ABC8E34" w:rsidR="00F43F50" w:rsidRPr="00CA37DB" w:rsidRDefault="00F43F50" w:rsidP="00CA37DB">
            <w:pPr>
              <w:rPr>
                <w:rFonts w:ascii="Calibri" w:eastAsia="Verdana" w:hAnsi="Calibri" w:cs="Calibri"/>
                <w:sz w:val="22"/>
                <w:szCs w:val="22"/>
              </w:rPr>
            </w:pPr>
          </w:p>
        </w:tc>
      </w:tr>
      <w:tr w:rsidR="00CA37DB" w:rsidRPr="00CA37DB" w14:paraId="01EEAE19" w14:textId="77777777" w:rsidTr="00BC346B">
        <w:tc>
          <w:tcPr>
            <w:tcW w:w="2364" w:type="dxa"/>
          </w:tcPr>
          <w:p w14:paraId="73E6B293" w14:textId="77777777" w:rsidR="00CA37DB" w:rsidRPr="005366E5" w:rsidRDefault="00CA37DB" w:rsidP="00CA37DB">
            <w:pPr>
              <w:rPr>
                <w:rFonts w:asciiTheme="minorHAnsi" w:hAnsiTheme="minorHAnsi" w:cstheme="minorHAnsi"/>
                <w:b/>
                <w:bCs/>
                <w:sz w:val="22"/>
                <w:szCs w:val="22"/>
              </w:rPr>
            </w:pPr>
          </w:p>
          <w:p w14:paraId="745DAB15" w14:textId="77777777" w:rsidR="00CA37DB" w:rsidRPr="005366E5" w:rsidRDefault="00CA37DB" w:rsidP="00CA37DB">
            <w:pPr>
              <w:rPr>
                <w:rFonts w:asciiTheme="minorHAnsi" w:hAnsiTheme="minorHAnsi" w:cstheme="minorHAnsi"/>
                <w:b/>
                <w:bCs/>
                <w:sz w:val="22"/>
                <w:szCs w:val="22"/>
              </w:rPr>
            </w:pPr>
            <w:r w:rsidRPr="005366E5">
              <w:rPr>
                <w:rFonts w:asciiTheme="minorHAnsi" w:hAnsiTheme="minorHAnsi" w:cstheme="minorHAnsi"/>
                <w:b/>
                <w:bCs/>
                <w:sz w:val="22"/>
                <w:szCs w:val="22"/>
              </w:rPr>
              <w:t>Our Mission</w:t>
            </w:r>
          </w:p>
        </w:tc>
        <w:tc>
          <w:tcPr>
            <w:tcW w:w="8394" w:type="dxa"/>
          </w:tcPr>
          <w:p w14:paraId="4879443B" w14:textId="77777777" w:rsidR="00CA37DB" w:rsidRPr="005366E5" w:rsidRDefault="00CA37DB" w:rsidP="00CA37DB">
            <w:pPr>
              <w:rPr>
                <w:rFonts w:asciiTheme="minorHAnsi" w:hAnsiTheme="minorHAnsi" w:cstheme="minorHAnsi"/>
                <w:color w:val="000000"/>
                <w:sz w:val="22"/>
                <w:szCs w:val="22"/>
                <w:lang w:val="en-IE" w:eastAsia="en-US"/>
              </w:rPr>
            </w:pPr>
            <w:r w:rsidRPr="005366E5">
              <w:rPr>
                <w:rFonts w:asciiTheme="minorHAnsi" w:hAnsiTheme="minorHAnsi" w:cstheme="minorHAnsi"/>
                <w:bCs/>
                <w:iCs/>
                <w:color w:val="000000"/>
                <w:sz w:val="22"/>
                <w:szCs w:val="22"/>
              </w:rPr>
              <w:t xml:space="preserve"> Our </w:t>
            </w:r>
            <w:r w:rsidRPr="005366E5">
              <w:rPr>
                <w:rFonts w:asciiTheme="minorHAnsi" w:hAnsiTheme="minorHAnsi" w:cstheme="minorHAnsi"/>
                <w:b/>
                <w:bCs/>
                <w:color w:val="000000"/>
                <w:sz w:val="22"/>
                <w:szCs w:val="22"/>
              </w:rPr>
              <w:t>mission is to ensure that the people of West and North West:</w:t>
            </w:r>
          </w:p>
          <w:p w14:paraId="6F3B7228" w14:textId="77777777" w:rsidR="00CA37DB" w:rsidRPr="005366E5" w:rsidRDefault="00CA37DB" w:rsidP="006E618B">
            <w:pPr>
              <w:numPr>
                <w:ilvl w:val="0"/>
                <w:numId w:val="29"/>
              </w:numPr>
              <w:rPr>
                <w:rFonts w:asciiTheme="minorHAnsi" w:hAnsiTheme="minorHAnsi" w:cstheme="minorHAnsi"/>
                <w:color w:val="000000"/>
                <w:sz w:val="22"/>
                <w:szCs w:val="22"/>
              </w:rPr>
            </w:pPr>
            <w:r w:rsidRPr="005366E5">
              <w:rPr>
                <w:rFonts w:asciiTheme="minorHAnsi" w:hAnsiTheme="minorHAnsi" w:cstheme="minorHAnsi"/>
                <w:color w:val="000000"/>
                <w:sz w:val="22"/>
                <w:szCs w:val="22"/>
              </w:rPr>
              <w:t>are supported by accessible health and social care services to live healthier lives,</w:t>
            </w:r>
          </w:p>
          <w:p w14:paraId="569769DB" w14:textId="77777777" w:rsidR="00CA37DB" w:rsidRPr="005366E5" w:rsidRDefault="00CA37DB" w:rsidP="006E618B">
            <w:pPr>
              <w:numPr>
                <w:ilvl w:val="0"/>
                <w:numId w:val="29"/>
              </w:numPr>
              <w:rPr>
                <w:rFonts w:asciiTheme="minorHAnsi" w:hAnsiTheme="minorHAnsi" w:cstheme="minorHAnsi"/>
                <w:color w:val="000000"/>
                <w:sz w:val="22"/>
                <w:szCs w:val="22"/>
              </w:rPr>
            </w:pPr>
            <w:r w:rsidRPr="005366E5">
              <w:rPr>
                <w:rFonts w:asciiTheme="minorHAnsi" w:hAnsiTheme="minorHAnsi" w:cstheme="minorHAnsi"/>
                <w:color w:val="000000"/>
                <w:sz w:val="22"/>
                <w:szCs w:val="22"/>
              </w:rPr>
              <w:t>have access to safe, high quality, compassionate, and integrated care, delivered by highly skilled and valued staff,</w:t>
            </w:r>
          </w:p>
          <w:p w14:paraId="09C4E42F" w14:textId="77777777" w:rsidR="00CA37DB" w:rsidRPr="005366E5" w:rsidRDefault="00CA37DB" w:rsidP="006E618B">
            <w:pPr>
              <w:numPr>
                <w:ilvl w:val="0"/>
                <w:numId w:val="29"/>
              </w:numPr>
              <w:rPr>
                <w:rFonts w:asciiTheme="minorHAnsi" w:hAnsiTheme="minorHAnsi" w:cstheme="minorHAnsi"/>
                <w:color w:val="000000"/>
                <w:sz w:val="22"/>
                <w:szCs w:val="22"/>
              </w:rPr>
            </w:pPr>
            <w:r w:rsidRPr="005366E5">
              <w:rPr>
                <w:rFonts w:asciiTheme="minorHAnsi" w:hAnsiTheme="minorHAnsi" w:cstheme="minorHAnsi"/>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5366E5" w:rsidRDefault="00CA37DB" w:rsidP="00CA37DB">
            <w:pPr>
              <w:widowControl w:val="0"/>
              <w:autoSpaceDE w:val="0"/>
              <w:autoSpaceDN w:val="0"/>
              <w:adjustRightInd w:val="0"/>
              <w:rPr>
                <w:rFonts w:asciiTheme="minorHAnsi" w:hAnsiTheme="minorHAnsi" w:cstheme="minorHAnsi"/>
                <w:spacing w:val="9"/>
                <w:sz w:val="22"/>
                <w:szCs w:val="22"/>
              </w:rPr>
            </w:pPr>
            <w:r w:rsidRPr="005366E5">
              <w:rPr>
                <w:rFonts w:asciiTheme="minorHAnsi" w:hAnsiTheme="minorHAnsi" w:cstheme="minorHAns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Values</w:t>
            </w:r>
          </w:p>
          <w:p w14:paraId="72B57756" w14:textId="77777777" w:rsidR="00CA37DB" w:rsidRPr="00CA37DB" w:rsidRDefault="00CA37DB" w:rsidP="00CA37DB">
            <w:pPr>
              <w:jc w:val="right"/>
              <w:rPr>
                <w:rFonts w:ascii="Calibri" w:hAnsi="Calibri" w:cs="Arial"/>
                <w:sz w:val="22"/>
                <w:szCs w:val="22"/>
              </w:rPr>
            </w:pPr>
          </w:p>
        </w:tc>
        <w:tc>
          <w:tcPr>
            <w:tcW w:w="8394" w:type="dxa"/>
          </w:tcPr>
          <w:p w14:paraId="2BE2E6CA" w14:textId="77777777" w:rsidR="00CA37DB" w:rsidRDefault="00CA37DB" w:rsidP="00CA37DB">
            <w:pPr>
              <w:autoSpaceDE w:val="0"/>
              <w:autoSpaceDN w:val="0"/>
              <w:adjustRightInd w:val="0"/>
              <w:rPr>
                <w:rFonts w:ascii="Calibri" w:hAnsi="Calibri" w:cs="Calibri"/>
                <w:color w:val="1F1F1F"/>
                <w:sz w:val="22"/>
                <w:szCs w:val="22"/>
                <w:shd w:val="clear" w:color="auto" w:fill="FFFFFF"/>
              </w:rPr>
            </w:pPr>
            <w:r w:rsidRPr="00CA37DB">
              <w:rPr>
                <w:rFonts w:ascii="Calibri" w:hAnsi="Calibri" w:cs="Calibri"/>
                <w:color w:val="1F1F1F"/>
                <w:sz w:val="22"/>
                <w:szCs w:val="22"/>
                <w:shd w:val="clear" w:color="auto" w:fill="FFFFFF"/>
              </w:rPr>
              <w:t xml:space="preserve">The HSE's values of </w:t>
            </w:r>
            <w:r w:rsidRPr="00CA37DB">
              <w:rPr>
                <w:rFonts w:ascii="Calibri" w:hAnsi="Calibri" w:cs="Calibri"/>
                <w:color w:val="040C28"/>
                <w:sz w:val="22"/>
                <w:szCs w:val="22"/>
              </w:rPr>
              <w:t>Care, Compassion, Trust and Learning</w:t>
            </w:r>
            <w:r w:rsidRPr="00CA37D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p w14:paraId="36B01A79" w14:textId="2BA31ED7" w:rsidR="00F43F50" w:rsidRPr="00CA37DB" w:rsidRDefault="00F43F50" w:rsidP="00CA37DB">
            <w:pPr>
              <w:autoSpaceDE w:val="0"/>
              <w:autoSpaceDN w:val="0"/>
              <w:adjustRightInd w:val="0"/>
              <w:rPr>
                <w:rFonts w:ascii="Calibri" w:hAnsi="Calibri" w:cs="Arial"/>
                <w:color w:val="000000"/>
                <w:sz w:val="22"/>
                <w:szCs w:val="22"/>
              </w:rPr>
            </w:pPr>
          </w:p>
        </w:tc>
      </w:tr>
      <w:tr w:rsidR="00CA37DB" w:rsidRPr="00CA37DB" w14:paraId="0855B13E" w14:textId="77777777" w:rsidTr="00BC346B">
        <w:tc>
          <w:tcPr>
            <w:tcW w:w="2364" w:type="dxa"/>
          </w:tcPr>
          <w:p w14:paraId="691671EA" w14:textId="77777777" w:rsidR="00CA37DB" w:rsidRPr="005366E5" w:rsidRDefault="00CA37DB" w:rsidP="00CA37DB">
            <w:pPr>
              <w:rPr>
                <w:rFonts w:asciiTheme="minorHAnsi" w:hAnsiTheme="minorHAnsi" w:cstheme="minorHAnsi"/>
                <w:b/>
                <w:bCs/>
                <w:sz w:val="22"/>
                <w:szCs w:val="22"/>
              </w:rPr>
            </w:pPr>
            <w:r w:rsidRPr="00146E4B">
              <w:rPr>
                <w:rFonts w:asciiTheme="minorHAnsi" w:hAnsiTheme="minorHAnsi" w:cstheme="minorHAnsi"/>
                <w:b/>
                <w:bCs/>
                <w:sz w:val="22"/>
                <w:szCs w:val="22"/>
              </w:rPr>
              <w:t>Reasonable Accommodations</w:t>
            </w:r>
          </w:p>
        </w:tc>
        <w:tc>
          <w:tcPr>
            <w:tcW w:w="8394" w:type="dxa"/>
          </w:tcPr>
          <w:p w14:paraId="1D1D1CDD" w14:textId="4335813F" w:rsidR="00CA37DB" w:rsidRPr="005366E5" w:rsidRDefault="00CA37DB" w:rsidP="00CA37DB">
            <w:pPr>
              <w:spacing w:line="276" w:lineRule="auto"/>
              <w:rPr>
                <w:rFonts w:asciiTheme="minorHAnsi" w:eastAsia="Calibri" w:hAnsiTheme="minorHAnsi" w:cstheme="minorHAnsi"/>
                <w:sz w:val="22"/>
                <w:szCs w:val="22"/>
                <w:lang w:eastAsia="en-US"/>
              </w:rPr>
            </w:pPr>
            <w:r w:rsidRPr="005366E5">
              <w:rPr>
                <w:rFonts w:asciiTheme="minorHAnsi" w:hAnsiTheme="minorHAnsi" w:cstheme="minorHAnsi"/>
                <w:sz w:val="22"/>
                <w:szCs w:val="22"/>
              </w:rPr>
              <w:t xml:space="preserve">Candidates who require a Reasonable Accommodation/s to support their participation, at any stage, in the recruitment and selection process, should email </w:t>
            </w:r>
            <w:hyperlink r:id="rId17" w:history="1">
              <w:r w:rsidR="00146E4B" w:rsidRPr="001B5EC7">
                <w:rPr>
                  <w:rStyle w:val="Hyperlink"/>
                  <w:rFonts w:asciiTheme="minorHAnsi" w:hAnsiTheme="minorHAnsi" w:cstheme="minorHAnsi"/>
                  <w:sz w:val="22"/>
                  <w:szCs w:val="22"/>
                </w:rPr>
                <w:t>recruit.guh@hse.ie</w:t>
              </w:r>
            </w:hyperlink>
            <w:r w:rsidR="00146E4B" w:rsidRPr="001B5EC7">
              <w:rPr>
                <w:rFonts w:asciiTheme="minorHAnsi" w:hAnsiTheme="minorHAnsi" w:cstheme="minorHAnsi"/>
                <w:sz w:val="22"/>
                <w:szCs w:val="22"/>
              </w:rPr>
              <w:t xml:space="preserve">  </w:t>
            </w:r>
          </w:p>
          <w:p w14:paraId="00E9119F" w14:textId="77777777" w:rsidR="00CA37DB" w:rsidRPr="005366E5" w:rsidRDefault="00CA37DB" w:rsidP="00CA37DB">
            <w:pPr>
              <w:autoSpaceDE w:val="0"/>
              <w:autoSpaceDN w:val="0"/>
              <w:adjustRightInd w:val="0"/>
              <w:rPr>
                <w:rFonts w:asciiTheme="minorHAnsi" w:hAnsiTheme="minorHAnsi" w:cstheme="minorHAnsi"/>
                <w:color w:val="1F1F1F"/>
                <w:sz w:val="22"/>
                <w:szCs w:val="22"/>
                <w:shd w:val="clear" w:color="auto" w:fill="FFFFFF"/>
              </w:rPr>
            </w:pPr>
          </w:p>
        </w:tc>
      </w:tr>
      <w:tr w:rsidR="00146E4B" w:rsidRPr="00CA37DB" w14:paraId="24F1754B" w14:textId="77777777" w:rsidTr="00BC346B">
        <w:tc>
          <w:tcPr>
            <w:tcW w:w="2364" w:type="dxa"/>
          </w:tcPr>
          <w:p w14:paraId="5A7D5F01" w14:textId="77777777" w:rsidR="00146E4B" w:rsidRPr="00146E4B" w:rsidRDefault="00146E4B" w:rsidP="00146E4B">
            <w:pPr>
              <w:rPr>
                <w:rFonts w:ascii="Calibri" w:hAnsi="Calibri" w:cs="Arial"/>
                <w:b/>
                <w:bCs/>
                <w:sz w:val="22"/>
                <w:szCs w:val="22"/>
                <w:highlight w:val="cyan"/>
              </w:rPr>
            </w:pPr>
            <w:r w:rsidRPr="009A235D">
              <w:rPr>
                <w:rFonts w:ascii="Calibri" w:hAnsi="Calibri" w:cs="Arial"/>
                <w:b/>
                <w:bCs/>
                <w:sz w:val="22"/>
                <w:szCs w:val="22"/>
              </w:rPr>
              <w:lastRenderedPageBreak/>
              <w:t>Reporting Relationship</w:t>
            </w:r>
          </w:p>
        </w:tc>
        <w:tc>
          <w:tcPr>
            <w:tcW w:w="8394" w:type="dxa"/>
          </w:tcPr>
          <w:p w14:paraId="538FA3DB" w14:textId="77777777" w:rsidR="00146E4B" w:rsidRDefault="00146E4B" w:rsidP="00146E4B">
            <w:pPr>
              <w:numPr>
                <w:ilvl w:val="0"/>
                <w:numId w:val="33"/>
              </w:numPr>
              <w:jc w:val="both"/>
              <w:rPr>
                <w:rFonts w:ascii="Arial" w:hAnsi="Arial" w:cs="Arial"/>
              </w:rPr>
            </w:pPr>
            <w:r w:rsidRPr="00F040CC">
              <w:rPr>
                <w:rFonts w:ascii="Arial" w:hAnsi="Arial" w:cs="Arial"/>
                <w:b/>
              </w:rPr>
              <w:t>Professionally Accountable to:</w:t>
            </w:r>
            <w:r w:rsidRPr="00F040CC">
              <w:rPr>
                <w:rFonts w:ascii="Arial" w:hAnsi="Arial" w:cs="Arial"/>
                <w:b/>
                <w:i/>
              </w:rPr>
              <w:t xml:space="preserve">  </w:t>
            </w:r>
            <w:r w:rsidRPr="00F040CC">
              <w:rPr>
                <w:rFonts w:ascii="Arial" w:hAnsi="Arial" w:cs="Arial"/>
              </w:rPr>
              <w:t>Director of Nursing, via Assistant Director of Nursing</w:t>
            </w:r>
          </w:p>
          <w:p w14:paraId="5E0946E4" w14:textId="280AB164" w:rsidR="00F43F50" w:rsidRPr="0017611E" w:rsidRDefault="00146E4B" w:rsidP="0017611E">
            <w:pPr>
              <w:numPr>
                <w:ilvl w:val="0"/>
                <w:numId w:val="33"/>
              </w:numPr>
              <w:jc w:val="both"/>
              <w:rPr>
                <w:rFonts w:ascii="Arial" w:hAnsi="Arial" w:cs="Arial"/>
              </w:rPr>
            </w:pPr>
            <w:r>
              <w:rPr>
                <w:rFonts w:ascii="Arial" w:hAnsi="Arial" w:cs="Arial"/>
                <w:b/>
              </w:rPr>
              <w:t>O</w:t>
            </w:r>
            <w:r w:rsidRPr="00146E4B">
              <w:rPr>
                <w:rFonts w:ascii="Arial" w:hAnsi="Arial" w:cs="Arial"/>
                <w:b/>
                <w:iCs/>
              </w:rPr>
              <w:t>perationally Accountable to:</w:t>
            </w:r>
            <w:r w:rsidRPr="00146E4B">
              <w:rPr>
                <w:rFonts w:ascii="Arial" w:hAnsi="Arial" w:cs="Arial"/>
                <w:i/>
                <w:iCs/>
              </w:rPr>
              <w:t xml:space="preserve"> </w:t>
            </w:r>
            <w:r w:rsidRPr="00146E4B">
              <w:rPr>
                <w:rFonts w:ascii="Arial" w:hAnsi="Arial" w:cs="Arial"/>
                <w:iCs/>
              </w:rPr>
              <w:t>Assistant Director of Nursing</w:t>
            </w:r>
          </w:p>
        </w:tc>
      </w:tr>
      <w:tr w:rsidR="00146E4B" w:rsidRPr="00CA37DB" w14:paraId="224DD70A" w14:textId="77777777" w:rsidTr="00BC346B">
        <w:tc>
          <w:tcPr>
            <w:tcW w:w="2364" w:type="dxa"/>
          </w:tcPr>
          <w:p w14:paraId="5E2D7744" w14:textId="77777777" w:rsidR="00146E4B" w:rsidRPr="00314804" w:rsidRDefault="00146E4B" w:rsidP="00146E4B">
            <w:pPr>
              <w:rPr>
                <w:rFonts w:ascii="Arial" w:hAnsi="Arial" w:cs="Arial"/>
                <w:b/>
                <w:bCs/>
              </w:rPr>
            </w:pPr>
            <w:r w:rsidRPr="00314804">
              <w:rPr>
                <w:rFonts w:ascii="Arial" w:hAnsi="Arial" w:cs="Arial"/>
                <w:b/>
                <w:bCs/>
              </w:rPr>
              <w:t>Key Working Relationships</w:t>
            </w:r>
          </w:p>
          <w:p w14:paraId="11454E50" w14:textId="77777777" w:rsidR="00146E4B" w:rsidRPr="00CA37DB" w:rsidRDefault="00146E4B" w:rsidP="00146E4B">
            <w:pPr>
              <w:rPr>
                <w:rFonts w:ascii="Arial" w:hAnsi="Arial" w:cs="Arial"/>
                <w:b/>
                <w:bCs/>
                <w:highlight w:val="yellow"/>
              </w:rPr>
            </w:pPr>
          </w:p>
        </w:tc>
        <w:tc>
          <w:tcPr>
            <w:tcW w:w="8394" w:type="dxa"/>
          </w:tcPr>
          <w:p w14:paraId="7FC271D7" w14:textId="77777777" w:rsidR="00146E4B" w:rsidRPr="00F43F50" w:rsidRDefault="00F43F50" w:rsidP="00314804">
            <w:pPr>
              <w:rPr>
                <w:rFonts w:asciiTheme="minorHAnsi" w:hAnsiTheme="minorHAnsi" w:cstheme="minorHAnsi"/>
                <w:b/>
                <w:bCs/>
                <w:iCs/>
                <w:sz w:val="22"/>
                <w:szCs w:val="22"/>
              </w:rPr>
            </w:pPr>
            <w:r w:rsidRPr="00F43F50">
              <w:rPr>
                <w:rFonts w:asciiTheme="minorHAnsi" w:hAnsiTheme="minorHAnsi" w:cstheme="minorHAnsi"/>
                <w:b/>
                <w:bCs/>
                <w:iCs/>
                <w:sz w:val="22"/>
                <w:szCs w:val="22"/>
              </w:rPr>
              <w:t xml:space="preserve">Include, but not limited to: </w:t>
            </w:r>
          </w:p>
          <w:p w14:paraId="4463EC3D"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Director of Nursing</w:t>
            </w:r>
          </w:p>
          <w:p w14:paraId="486AC5EA"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Assistant Director of Nursing – ED and cancer services in particular</w:t>
            </w:r>
          </w:p>
          <w:p w14:paraId="00611C15"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Cancer Network of Care</w:t>
            </w:r>
          </w:p>
          <w:p w14:paraId="287F1058"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CNM3</w:t>
            </w:r>
          </w:p>
          <w:p w14:paraId="2DA2DB16"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Clinical Nurse Managers and clinical nurse specialists</w:t>
            </w:r>
          </w:p>
          <w:p w14:paraId="5BBB980F"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NCCP Acute Haematology Oncology Service Nurse Lead (ADON)</w:t>
            </w:r>
          </w:p>
          <w:p w14:paraId="46C552B6"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RANPs and other nursing grades</w:t>
            </w:r>
          </w:p>
          <w:p w14:paraId="1B02F31A" w14:textId="77777777" w:rsidR="00F43F50" w:rsidRPr="00F43F50" w:rsidRDefault="00F43F50" w:rsidP="00F43F50">
            <w:pPr>
              <w:rPr>
                <w:rFonts w:asciiTheme="minorHAnsi" w:hAnsiTheme="minorHAnsi" w:cstheme="minorHAnsi"/>
                <w:iCs/>
                <w:sz w:val="22"/>
                <w:szCs w:val="22"/>
                <w:lang w:val="en-US"/>
              </w:rPr>
            </w:pPr>
            <w:r w:rsidRPr="00F43F50">
              <w:rPr>
                <w:rFonts w:asciiTheme="minorHAnsi" w:hAnsiTheme="minorHAnsi" w:cstheme="minorHAnsi"/>
                <w:iCs/>
                <w:sz w:val="22"/>
                <w:szCs w:val="22"/>
                <w:lang w:val="en-IE"/>
              </w:rPr>
              <w:t>CIT/ community services</w:t>
            </w:r>
          </w:p>
          <w:p w14:paraId="5B34DDE6"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Nurse Practice Development Co-ordinator</w:t>
            </w:r>
          </w:p>
          <w:p w14:paraId="163195E7"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Prescribing site co-ordinator(s)</w:t>
            </w:r>
          </w:p>
          <w:p w14:paraId="07506E20"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Medical colleagues – in particular medical oncology, haematology, emergency department, acute medicine unit, radiation oncology.</w:t>
            </w:r>
          </w:p>
          <w:p w14:paraId="339D85BC"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 xml:space="preserve">Interprofessional colleagues </w:t>
            </w:r>
          </w:p>
          <w:p w14:paraId="3D205B68"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Patients/service users/families and/or carers</w:t>
            </w:r>
          </w:p>
          <w:p w14:paraId="1D5F8404"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Nursing and Midwifery Board of Ireland</w:t>
            </w:r>
          </w:p>
          <w:p w14:paraId="7458621F"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Education Bodies</w:t>
            </w:r>
          </w:p>
          <w:p w14:paraId="7DB922D7"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 xml:space="preserve">Nursing and Midwifery Planning and Development Unit </w:t>
            </w:r>
          </w:p>
          <w:p w14:paraId="427A7B61"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Centres of Nursing and Midwifery Education</w:t>
            </w:r>
          </w:p>
          <w:p w14:paraId="6FDC1A04" w14:textId="77777777" w:rsidR="00F43F50" w:rsidRPr="00F43F50" w:rsidRDefault="00F43F50" w:rsidP="00F43F50">
            <w:pPr>
              <w:rPr>
                <w:rFonts w:asciiTheme="minorHAnsi" w:hAnsiTheme="minorHAnsi" w:cstheme="minorHAnsi"/>
                <w:iCs/>
                <w:sz w:val="22"/>
                <w:szCs w:val="22"/>
              </w:rPr>
            </w:pPr>
            <w:r w:rsidRPr="00F43F50">
              <w:rPr>
                <w:rFonts w:asciiTheme="minorHAnsi" w:hAnsiTheme="minorHAnsi" w:cstheme="minorHAnsi"/>
                <w:iCs/>
                <w:sz w:val="22"/>
                <w:szCs w:val="22"/>
              </w:rPr>
              <w:t>National Clinical and Integrated Care Programme</w:t>
            </w:r>
          </w:p>
          <w:p w14:paraId="09732B39" w14:textId="58231444" w:rsidR="00F43F50" w:rsidRPr="00F43F50" w:rsidRDefault="00F43F50" w:rsidP="00314804">
            <w:pPr>
              <w:rPr>
                <w:rFonts w:asciiTheme="minorHAnsi" w:hAnsiTheme="minorHAnsi" w:cstheme="minorHAnsi"/>
                <w:b/>
                <w:bCs/>
                <w:iCs/>
                <w:sz w:val="22"/>
                <w:szCs w:val="22"/>
                <w:highlight w:val="yellow"/>
              </w:rPr>
            </w:pPr>
            <w:r w:rsidRPr="00F43F50">
              <w:rPr>
                <w:rFonts w:asciiTheme="minorHAnsi" w:hAnsiTheme="minorHAnsi" w:cstheme="minorHAnsi"/>
                <w:iCs/>
                <w:sz w:val="22"/>
                <w:szCs w:val="22"/>
              </w:rPr>
              <w:t>Other relevant statutory and non-statutory organisations</w:t>
            </w:r>
          </w:p>
        </w:tc>
      </w:tr>
      <w:tr w:rsidR="00146E4B" w:rsidRPr="00CA37DB" w14:paraId="7BBECECF" w14:textId="77777777" w:rsidTr="00BC346B">
        <w:tc>
          <w:tcPr>
            <w:tcW w:w="2364" w:type="dxa"/>
          </w:tcPr>
          <w:p w14:paraId="1F3F705A" w14:textId="77777777" w:rsidR="00146E4B" w:rsidRPr="009A235D" w:rsidRDefault="00146E4B" w:rsidP="00146E4B">
            <w:pPr>
              <w:rPr>
                <w:rFonts w:ascii="Calibri" w:hAnsi="Calibri" w:cs="Arial"/>
                <w:b/>
                <w:bCs/>
                <w:sz w:val="22"/>
                <w:szCs w:val="22"/>
              </w:rPr>
            </w:pPr>
            <w:r w:rsidRPr="009A235D">
              <w:rPr>
                <w:rFonts w:ascii="Calibri" w:hAnsi="Calibri" w:cs="Arial"/>
                <w:b/>
                <w:bCs/>
                <w:sz w:val="22"/>
                <w:szCs w:val="22"/>
              </w:rPr>
              <w:t xml:space="preserve">Purpose of the Post </w:t>
            </w:r>
          </w:p>
          <w:p w14:paraId="5FC5FEBD" w14:textId="77777777" w:rsidR="00146E4B" w:rsidRPr="00CA37DB" w:rsidRDefault="00146E4B" w:rsidP="00146E4B">
            <w:pPr>
              <w:rPr>
                <w:rFonts w:ascii="Calibri" w:hAnsi="Calibri" w:cs="Arial"/>
                <w:b/>
                <w:bCs/>
                <w:sz w:val="22"/>
                <w:szCs w:val="22"/>
                <w:highlight w:val="yellow"/>
              </w:rPr>
            </w:pPr>
          </w:p>
        </w:tc>
        <w:tc>
          <w:tcPr>
            <w:tcW w:w="8394" w:type="dxa"/>
          </w:tcPr>
          <w:p w14:paraId="1E0CF063" w14:textId="77777777" w:rsidR="002F559F" w:rsidRPr="002F559F" w:rsidRDefault="002F559F" w:rsidP="002F559F">
            <w:pPr>
              <w:rPr>
                <w:rFonts w:ascii="Calibri" w:hAnsi="Calibri" w:cs="Arial"/>
                <w:iCs/>
                <w:sz w:val="22"/>
                <w:szCs w:val="22"/>
              </w:rPr>
            </w:pPr>
            <w:r w:rsidRPr="002F559F">
              <w:rPr>
                <w:rFonts w:ascii="Calibri" w:hAnsi="Calibri" w:cs="Arial"/>
                <w:iCs/>
                <w:sz w:val="22"/>
                <w:szCs w:val="22"/>
              </w:rPr>
              <w:t xml:space="preserve">The Acute Haematology Oncology Nursing Service (AHOS) focuses on the management and treatment of patients who present acutely with cancer treatment side-effects or as an emergency complication from a known cancer diagnosis.  </w:t>
            </w:r>
          </w:p>
          <w:p w14:paraId="716ECF78" w14:textId="77777777" w:rsidR="002F559F" w:rsidRPr="002F559F" w:rsidRDefault="002F559F" w:rsidP="002F559F">
            <w:pPr>
              <w:rPr>
                <w:rFonts w:ascii="Calibri" w:hAnsi="Calibri" w:cs="Arial"/>
                <w:iCs/>
                <w:sz w:val="22"/>
                <w:szCs w:val="22"/>
              </w:rPr>
            </w:pPr>
          </w:p>
          <w:p w14:paraId="431A0FB3" w14:textId="77777777" w:rsidR="002F559F" w:rsidRPr="002F559F" w:rsidRDefault="002F559F" w:rsidP="002F559F">
            <w:pPr>
              <w:rPr>
                <w:rFonts w:ascii="Calibri" w:hAnsi="Calibri" w:cs="Arial"/>
                <w:iCs/>
                <w:sz w:val="22"/>
                <w:szCs w:val="22"/>
              </w:rPr>
            </w:pPr>
            <w:r w:rsidRPr="002F559F">
              <w:rPr>
                <w:rFonts w:ascii="Calibri" w:hAnsi="Calibri" w:cs="Arial"/>
                <w:iCs/>
                <w:sz w:val="22"/>
                <w:szCs w:val="22"/>
              </w:rPr>
              <w:t xml:space="preserve">This service was set up following the National Action Plan 2020 published by the DOH in response to COVID 19 which emphasised the need to maintain critical and ongoing services.  </w:t>
            </w:r>
          </w:p>
          <w:p w14:paraId="59D92F73" w14:textId="77777777" w:rsidR="002F559F" w:rsidRPr="002F559F" w:rsidRDefault="002F559F" w:rsidP="002F559F">
            <w:pPr>
              <w:rPr>
                <w:rFonts w:ascii="Calibri" w:hAnsi="Calibri" w:cs="Arial"/>
                <w:iCs/>
                <w:sz w:val="22"/>
                <w:szCs w:val="22"/>
              </w:rPr>
            </w:pPr>
          </w:p>
          <w:p w14:paraId="7BFE3E6B" w14:textId="77777777" w:rsidR="002F559F" w:rsidRPr="002F559F" w:rsidRDefault="002F559F" w:rsidP="002F559F">
            <w:pPr>
              <w:rPr>
                <w:rFonts w:ascii="Calibri" w:hAnsi="Calibri" w:cs="Arial"/>
                <w:iCs/>
                <w:sz w:val="22"/>
                <w:szCs w:val="22"/>
              </w:rPr>
            </w:pPr>
            <w:r w:rsidRPr="002F559F">
              <w:rPr>
                <w:rFonts w:ascii="Calibri" w:hAnsi="Calibri" w:cs="Arial"/>
                <w:iCs/>
                <w:sz w:val="22"/>
                <w:szCs w:val="22"/>
              </w:rPr>
              <w:t xml:space="preserve">The NCCP advocated and secured funding for clinical nurse specialist posts in all of the 26 Systemic Anti- Cancer Therapy (SACT) hospitals to safeguard patients and minimise where possible their attendance to ED and their requirement for admission to hospital.  The post holder will </w:t>
            </w:r>
            <w:r w:rsidRPr="002F559F">
              <w:rPr>
                <w:rFonts w:ascii="Calibri" w:hAnsi="Calibri" w:cs="Arial"/>
                <w:bCs/>
                <w:iCs/>
                <w:sz w:val="22"/>
                <w:szCs w:val="22"/>
              </w:rPr>
              <w:t xml:space="preserve">collaborate and liaise with the NCCP on strategic goals including those set out in the National Cancer Strategy 2017 -2026 through working groups and other approaches to implementation.  </w:t>
            </w:r>
          </w:p>
          <w:p w14:paraId="63AD816F" w14:textId="77777777" w:rsidR="002F559F" w:rsidRPr="002F559F" w:rsidRDefault="002F559F" w:rsidP="002F559F">
            <w:pPr>
              <w:rPr>
                <w:rFonts w:ascii="Calibri" w:hAnsi="Calibri" w:cs="Arial"/>
                <w:iCs/>
                <w:sz w:val="22"/>
                <w:szCs w:val="22"/>
              </w:rPr>
            </w:pPr>
          </w:p>
          <w:p w14:paraId="124B7531" w14:textId="6F1AD714" w:rsidR="002F559F" w:rsidRPr="002F559F" w:rsidRDefault="002F559F" w:rsidP="002F559F">
            <w:pPr>
              <w:rPr>
                <w:rFonts w:ascii="Calibri" w:hAnsi="Calibri" w:cs="Arial"/>
                <w:iCs/>
                <w:sz w:val="22"/>
                <w:szCs w:val="22"/>
              </w:rPr>
            </w:pPr>
            <w:r w:rsidRPr="002F559F">
              <w:rPr>
                <w:rFonts w:ascii="Calibri" w:hAnsi="Calibri" w:cs="Arial"/>
                <w:iCs/>
                <w:sz w:val="22"/>
                <w:szCs w:val="22"/>
              </w:rPr>
              <w:t>The Acute Haematology Oncology Nursing Service is</w:t>
            </w:r>
            <w:r w:rsidRPr="002F559F">
              <w:rPr>
                <w:rFonts w:ascii="Calibri" w:hAnsi="Calibri" w:cs="Arial"/>
                <w:bCs/>
                <w:iCs/>
                <w:sz w:val="22"/>
                <w:szCs w:val="22"/>
              </w:rPr>
              <w:t xml:space="preserve"> pivotal in providing a </w:t>
            </w:r>
            <w:proofErr w:type="spellStart"/>
            <w:r w:rsidRPr="002F559F">
              <w:rPr>
                <w:rFonts w:ascii="Calibri" w:hAnsi="Calibri" w:cs="Arial"/>
                <w:bCs/>
                <w:iCs/>
                <w:sz w:val="22"/>
                <w:szCs w:val="22"/>
              </w:rPr>
              <w:t>non ED</w:t>
            </w:r>
            <w:proofErr w:type="spellEnd"/>
            <w:r w:rsidRPr="002F559F">
              <w:rPr>
                <w:rFonts w:ascii="Calibri" w:hAnsi="Calibri" w:cs="Arial"/>
                <w:bCs/>
                <w:iCs/>
                <w:sz w:val="22"/>
                <w:szCs w:val="22"/>
              </w:rPr>
              <w:t xml:space="preserve"> direct access route for cancer patients</w:t>
            </w:r>
            <w:r w:rsidRPr="002F559F">
              <w:rPr>
                <w:rFonts w:ascii="Calibri" w:hAnsi="Calibri" w:cs="Arial"/>
                <w:iCs/>
                <w:sz w:val="22"/>
                <w:szCs w:val="22"/>
              </w:rPr>
              <w:t xml:space="preserve"> who require review, where possible.  Cancer patients who are on treatment and become unwell can access the Clinical Nurse Specialist (Acute Haematology Oncology) via a dedicated telephone line in any of the 26 centres across the country that deliver SACT.</w:t>
            </w:r>
          </w:p>
          <w:p w14:paraId="73DB818F" w14:textId="77777777" w:rsidR="002F559F" w:rsidRPr="002F559F" w:rsidRDefault="002F559F" w:rsidP="002F559F">
            <w:pPr>
              <w:rPr>
                <w:rFonts w:ascii="Calibri" w:hAnsi="Calibri" w:cs="Arial"/>
                <w:iCs/>
                <w:sz w:val="22"/>
                <w:szCs w:val="22"/>
              </w:rPr>
            </w:pPr>
          </w:p>
          <w:p w14:paraId="470643F5" w14:textId="77777777" w:rsidR="002F559F" w:rsidRPr="002F559F" w:rsidRDefault="002F559F" w:rsidP="002F559F">
            <w:pPr>
              <w:rPr>
                <w:rFonts w:ascii="Calibri" w:hAnsi="Calibri" w:cs="Arial"/>
                <w:iCs/>
                <w:sz w:val="22"/>
                <w:szCs w:val="22"/>
              </w:rPr>
            </w:pPr>
            <w:r w:rsidRPr="002F559F">
              <w:rPr>
                <w:rFonts w:ascii="Calibri" w:hAnsi="Calibri" w:cs="Arial"/>
                <w:iCs/>
                <w:sz w:val="22"/>
                <w:szCs w:val="22"/>
              </w:rPr>
              <w:t xml:space="preserve">The service provides patients with access to specialist cancer nurse advice and support during the acute phase of their SACT treatment.  Unwell patients who require additional clinical review are where possible seen in the cancer day care unit or a dedicated space.  It reduces the requirement for patients to attend the ED and prioritises appropriate ED referrals.  The service is well placed to link with the MDT and community services as outlined in the </w:t>
            </w:r>
            <w:proofErr w:type="spellStart"/>
            <w:r w:rsidRPr="002F559F">
              <w:rPr>
                <w:rFonts w:ascii="Calibri" w:hAnsi="Calibri" w:cs="Arial"/>
                <w:iCs/>
                <w:sz w:val="22"/>
                <w:szCs w:val="22"/>
              </w:rPr>
              <w:t>Sláintecare</w:t>
            </w:r>
            <w:proofErr w:type="spellEnd"/>
            <w:r w:rsidRPr="002F559F">
              <w:rPr>
                <w:rFonts w:ascii="Calibri" w:hAnsi="Calibri" w:cs="Arial"/>
                <w:iCs/>
                <w:sz w:val="22"/>
                <w:szCs w:val="22"/>
              </w:rPr>
              <w:t xml:space="preserve"> strategy.  </w:t>
            </w:r>
          </w:p>
          <w:p w14:paraId="1AD081CA" w14:textId="77777777" w:rsidR="002F559F" w:rsidRPr="002F559F" w:rsidRDefault="002F559F" w:rsidP="002F559F">
            <w:pPr>
              <w:rPr>
                <w:rFonts w:ascii="Calibri" w:hAnsi="Calibri" w:cs="Arial"/>
                <w:iCs/>
                <w:sz w:val="22"/>
                <w:szCs w:val="22"/>
                <w:lang w:val="en-US"/>
              </w:rPr>
            </w:pPr>
          </w:p>
          <w:p w14:paraId="4C0FE751" w14:textId="77777777" w:rsidR="002F559F" w:rsidRPr="002F559F" w:rsidRDefault="002F559F" w:rsidP="002F559F">
            <w:pPr>
              <w:rPr>
                <w:rFonts w:ascii="Calibri" w:hAnsi="Calibri" w:cs="Arial"/>
                <w:iCs/>
                <w:sz w:val="22"/>
                <w:szCs w:val="22"/>
                <w:lang w:val="en-US"/>
              </w:rPr>
            </w:pPr>
            <w:r w:rsidRPr="002F559F">
              <w:rPr>
                <w:rFonts w:ascii="Calibri" w:hAnsi="Calibri" w:cs="Arial"/>
                <w:iCs/>
                <w:sz w:val="22"/>
                <w:szCs w:val="22"/>
                <w:lang w:val="en-US"/>
              </w:rPr>
              <w:t xml:space="preserve">The CNS/CMS post holder will deliver care in line with the five core concepts of the role set out in the Framework for the Establishment of Clinical Nurse/Midwife Specialist Posts, 4th edition, National Council for the Professional Development of Nursing and Midwifery (NCNM) 2008. </w:t>
            </w:r>
          </w:p>
          <w:p w14:paraId="46594824" w14:textId="56113250" w:rsidR="002F559F" w:rsidRPr="002F559F" w:rsidRDefault="002F559F" w:rsidP="002F559F">
            <w:pPr>
              <w:rPr>
                <w:rFonts w:ascii="Calibri" w:hAnsi="Calibri" w:cs="Arial"/>
                <w:b/>
                <w:iCs/>
                <w:sz w:val="22"/>
                <w:szCs w:val="22"/>
                <w:u w:val="single"/>
              </w:rPr>
            </w:pPr>
            <w:r w:rsidRPr="002F559F">
              <w:rPr>
                <w:rFonts w:ascii="Calibri" w:hAnsi="Calibri" w:cs="Arial"/>
                <w:b/>
                <w:iCs/>
                <w:sz w:val="22"/>
                <w:szCs w:val="22"/>
                <w:u w:val="single"/>
              </w:rPr>
              <w:lastRenderedPageBreak/>
              <w:t>Patient Caseload</w:t>
            </w:r>
          </w:p>
          <w:p w14:paraId="05B046C0" w14:textId="37C33FAE" w:rsidR="002F559F" w:rsidRPr="002F559F" w:rsidRDefault="002F559F" w:rsidP="002F559F">
            <w:pPr>
              <w:rPr>
                <w:rFonts w:ascii="Calibri" w:hAnsi="Calibri" w:cs="Arial"/>
                <w:iCs/>
                <w:sz w:val="22"/>
                <w:szCs w:val="22"/>
              </w:rPr>
            </w:pPr>
            <w:r w:rsidRPr="002F559F">
              <w:rPr>
                <w:rFonts w:ascii="Calibri" w:hAnsi="Calibri" w:cs="Arial"/>
                <w:iCs/>
                <w:sz w:val="22"/>
                <w:szCs w:val="22"/>
              </w:rPr>
              <w:t>Haematology/ Oncology/Radiotherapy patients over 16 years of age</w:t>
            </w:r>
          </w:p>
          <w:p w14:paraId="5696F89C" w14:textId="77777777" w:rsidR="002F559F" w:rsidRPr="002F559F" w:rsidRDefault="002F559F" w:rsidP="002F559F">
            <w:pPr>
              <w:rPr>
                <w:rFonts w:ascii="Calibri" w:hAnsi="Calibri" w:cs="Arial"/>
                <w:iCs/>
                <w:sz w:val="22"/>
                <w:szCs w:val="22"/>
                <w:lang w:val="en-US"/>
              </w:rPr>
            </w:pPr>
            <w:r w:rsidRPr="002F559F">
              <w:rPr>
                <w:rFonts w:ascii="Calibri" w:hAnsi="Calibri" w:cs="Arial"/>
                <w:iCs/>
                <w:sz w:val="22"/>
                <w:szCs w:val="22"/>
                <w:lang w:val="en-US"/>
              </w:rPr>
              <w:t>The concepts are:</w:t>
            </w:r>
          </w:p>
          <w:p w14:paraId="78CC4FBC" w14:textId="77777777" w:rsidR="002F559F" w:rsidRPr="002F559F" w:rsidRDefault="002F559F" w:rsidP="002F559F">
            <w:pPr>
              <w:numPr>
                <w:ilvl w:val="0"/>
                <w:numId w:val="34"/>
              </w:numPr>
              <w:rPr>
                <w:rFonts w:ascii="Calibri" w:hAnsi="Calibri" w:cs="Arial"/>
                <w:iCs/>
                <w:sz w:val="22"/>
                <w:szCs w:val="22"/>
                <w:lang w:val="en-US"/>
              </w:rPr>
            </w:pPr>
            <w:r w:rsidRPr="002F559F">
              <w:rPr>
                <w:rFonts w:ascii="Calibri" w:hAnsi="Calibri" w:cs="Arial"/>
                <w:iCs/>
                <w:sz w:val="22"/>
                <w:szCs w:val="22"/>
                <w:lang w:val="en-US"/>
              </w:rPr>
              <w:t>Clinical Focus (Direct and Indirect Care)</w:t>
            </w:r>
          </w:p>
          <w:p w14:paraId="511BE20C" w14:textId="77777777" w:rsidR="002F559F" w:rsidRPr="002F559F" w:rsidRDefault="002F559F" w:rsidP="002F559F">
            <w:pPr>
              <w:numPr>
                <w:ilvl w:val="0"/>
                <w:numId w:val="34"/>
              </w:numPr>
              <w:rPr>
                <w:rFonts w:ascii="Calibri" w:hAnsi="Calibri" w:cs="Arial"/>
                <w:iCs/>
                <w:sz w:val="22"/>
                <w:szCs w:val="22"/>
                <w:lang w:val="en-US"/>
              </w:rPr>
            </w:pPr>
            <w:r w:rsidRPr="002F559F">
              <w:rPr>
                <w:rFonts w:ascii="Calibri" w:hAnsi="Calibri" w:cs="Arial"/>
                <w:iCs/>
                <w:sz w:val="22"/>
                <w:szCs w:val="22"/>
                <w:lang w:val="en-US"/>
              </w:rPr>
              <w:t>Service user/client Advocacy</w:t>
            </w:r>
          </w:p>
          <w:p w14:paraId="35BBBEDA" w14:textId="77777777" w:rsidR="002F559F" w:rsidRPr="002F559F" w:rsidRDefault="002F559F" w:rsidP="002F559F">
            <w:pPr>
              <w:numPr>
                <w:ilvl w:val="0"/>
                <w:numId w:val="34"/>
              </w:numPr>
              <w:rPr>
                <w:rFonts w:ascii="Calibri" w:hAnsi="Calibri" w:cs="Arial"/>
                <w:iCs/>
                <w:sz w:val="22"/>
                <w:szCs w:val="22"/>
                <w:lang w:val="en-US"/>
              </w:rPr>
            </w:pPr>
            <w:r w:rsidRPr="002F559F">
              <w:rPr>
                <w:rFonts w:ascii="Calibri" w:hAnsi="Calibri" w:cs="Arial"/>
                <w:iCs/>
                <w:sz w:val="22"/>
                <w:szCs w:val="22"/>
                <w:lang w:val="en-US"/>
              </w:rPr>
              <w:t>Education and Training</w:t>
            </w:r>
          </w:p>
          <w:p w14:paraId="7E957886" w14:textId="77777777" w:rsidR="002F559F" w:rsidRPr="002F559F" w:rsidRDefault="002F559F" w:rsidP="002F559F">
            <w:pPr>
              <w:numPr>
                <w:ilvl w:val="0"/>
                <w:numId w:val="34"/>
              </w:numPr>
              <w:rPr>
                <w:rFonts w:ascii="Calibri" w:hAnsi="Calibri" w:cs="Arial"/>
                <w:iCs/>
                <w:sz w:val="22"/>
                <w:szCs w:val="22"/>
                <w:lang w:val="en-US"/>
              </w:rPr>
            </w:pPr>
            <w:r w:rsidRPr="002F559F">
              <w:rPr>
                <w:rFonts w:ascii="Calibri" w:hAnsi="Calibri" w:cs="Arial"/>
                <w:iCs/>
                <w:sz w:val="22"/>
                <w:szCs w:val="22"/>
                <w:lang w:val="en-US"/>
              </w:rPr>
              <w:t>Audit and Research</w:t>
            </w:r>
          </w:p>
          <w:p w14:paraId="23AB3106" w14:textId="2577B0F1" w:rsidR="002F559F" w:rsidRPr="002F559F" w:rsidRDefault="002F559F" w:rsidP="002F559F">
            <w:pPr>
              <w:numPr>
                <w:ilvl w:val="0"/>
                <w:numId w:val="34"/>
              </w:numPr>
              <w:rPr>
                <w:rFonts w:ascii="Calibri" w:hAnsi="Calibri" w:cs="Arial"/>
                <w:iCs/>
                <w:sz w:val="22"/>
                <w:szCs w:val="22"/>
                <w:lang w:val="en-US"/>
              </w:rPr>
            </w:pPr>
            <w:r w:rsidRPr="002F559F">
              <w:rPr>
                <w:rFonts w:ascii="Calibri" w:hAnsi="Calibri" w:cs="Arial"/>
                <w:iCs/>
                <w:sz w:val="22"/>
                <w:szCs w:val="22"/>
                <w:lang w:val="en-US"/>
              </w:rPr>
              <w:t xml:space="preserve">Consultancy (including leadership in clinical practice) </w:t>
            </w:r>
          </w:p>
          <w:p w14:paraId="7984788F" w14:textId="77777777" w:rsidR="002F559F" w:rsidRPr="002F559F" w:rsidRDefault="002F559F" w:rsidP="002F559F">
            <w:pPr>
              <w:rPr>
                <w:rFonts w:ascii="Calibri" w:hAnsi="Calibri" w:cs="Arial"/>
                <w:bCs/>
                <w:iCs/>
                <w:sz w:val="22"/>
                <w:szCs w:val="22"/>
              </w:rPr>
            </w:pPr>
            <w:r w:rsidRPr="002F559F">
              <w:rPr>
                <w:rFonts w:ascii="Calibri" w:hAnsi="Calibri" w:cs="Arial"/>
                <w:iCs/>
                <w:sz w:val="22"/>
                <w:szCs w:val="22"/>
              </w:rPr>
              <w:t>The Clinical Nurse Specialist (Acute Haematology Oncology) will</w:t>
            </w:r>
            <w:r w:rsidRPr="002F559F">
              <w:rPr>
                <w:rFonts w:ascii="Calibri" w:hAnsi="Calibri" w:cs="Arial"/>
                <w:bCs/>
                <w:iCs/>
                <w:sz w:val="22"/>
                <w:szCs w:val="22"/>
              </w:rPr>
              <w:t xml:space="preserve"> provide a </w:t>
            </w:r>
            <w:proofErr w:type="spellStart"/>
            <w:r w:rsidRPr="002F559F">
              <w:rPr>
                <w:rFonts w:ascii="Calibri" w:hAnsi="Calibri" w:cs="Arial"/>
                <w:bCs/>
                <w:iCs/>
                <w:sz w:val="22"/>
                <w:szCs w:val="22"/>
              </w:rPr>
              <w:t>non ED</w:t>
            </w:r>
            <w:proofErr w:type="spellEnd"/>
            <w:r w:rsidRPr="002F559F">
              <w:rPr>
                <w:rFonts w:ascii="Calibri" w:hAnsi="Calibri" w:cs="Arial"/>
                <w:bCs/>
                <w:iCs/>
                <w:sz w:val="22"/>
                <w:szCs w:val="22"/>
              </w:rPr>
              <w:t xml:space="preserve"> direct access route for Haematology/Oncology/Radiotherapy patients who are experiencing a disease or treatment related complication.  </w:t>
            </w:r>
            <w:r w:rsidRPr="002F559F">
              <w:rPr>
                <w:rFonts w:ascii="Calibri" w:hAnsi="Calibri" w:cs="Arial"/>
                <w:iCs/>
                <w:sz w:val="22"/>
                <w:szCs w:val="22"/>
              </w:rPr>
              <w:t xml:space="preserve">The appointee will be responsible for acting as a point of contact for patients in the out-patient setting, providing a telephone triage hotline service using a validated assessment tool (UKONS), undertaking detailed patient assessments and actively participate in planning and performing unscheduled review of patients presenting unwell to the oncology/haematology day units with disease/ treatment related side effects.  </w:t>
            </w:r>
          </w:p>
          <w:p w14:paraId="6A120DCB" w14:textId="77777777" w:rsidR="002F559F" w:rsidRPr="002F559F" w:rsidRDefault="002F559F" w:rsidP="002F559F">
            <w:pPr>
              <w:rPr>
                <w:rFonts w:ascii="Calibri" w:hAnsi="Calibri" w:cs="Arial"/>
                <w:bCs/>
                <w:iCs/>
                <w:sz w:val="22"/>
                <w:szCs w:val="22"/>
              </w:rPr>
            </w:pPr>
          </w:p>
          <w:p w14:paraId="49CA94E4" w14:textId="6B10C9F3" w:rsidR="00146E4B" w:rsidRPr="00CA37DB" w:rsidRDefault="002F559F" w:rsidP="002F559F">
            <w:pPr>
              <w:rPr>
                <w:rFonts w:ascii="Calibri" w:hAnsi="Calibri" w:cs="Arial"/>
                <w:iCs/>
                <w:color w:val="FF0000"/>
                <w:sz w:val="22"/>
                <w:szCs w:val="22"/>
              </w:rPr>
            </w:pPr>
            <w:r w:rsidRPr="002F559F">
              <w:rPr>
                <w:rFonts w:ascii="Calibri" w:hAnsi="Calibri" w:cs="Arial"/>
                <w:bCs/>
                <w:iCs/>
                <w:sz w:val="22"/>
                <w:szCs w:val="22"/>
              </w:rPr>
              <w:t>The appointee will provide increased access to specialised cancer nursing care for patients on active treatment to enhance patient safety and minimise risks.  The appointee will work within the acute haematology and oncology service as part of the multidisciplinary team</w:t>
            </w:r>
            <w:r w:rsidRPr="002F559F">
              <w:rPr>
                <w:rFonts w:ascii="Calibri" w:hAnsi="Calibri" w:cs="Arial"/>
                <w:bCs/>
                <w:iCs/>
                <w:sz w:val="22"/>
                <w:szCs w:val="22"/>
                <w:lang w:val="en-IE"/>
              </w:rPr>
              <w:t xml:space="preserve">, forging relationships especially with (not exclusively) ED, acute medical assessment units and CIT/ community services </w:t>
            </w:r>
            <w:r w:rsidRPr="002F559F">
              <w:rPr>
                <w:rFonts w:ascii="Calibri" w:hAnsi="Calibri" w:cs="Arial"/>
                <w:bCs/>
                <w:iCs/>
                <w:sz w:val="22"/>
                <w:szCs w:val="22"/>
              </w:rPr>
              <w:t xml:space="preserve">and continue to develop the role in line with evidence-based practice and NCCP guidance.   </w:t>
            </w:r>
          </w:p>
        </w:tc>
      </w:tr>
      <w:tr w:rsidR="00146E4B" w:rsidRPr="00CA37DB" w14:paraId="677BC31F" w14:textId="77777777" w:rsidTr="00BC346B">
        <w:tc>
          <w:tcPr>
            <w:tcW w:w="2364" w:type="dxa"/>
          </w:tcPr>
          <w:p w14:paraId="6210CF30" w14:textId="77777777" w:rsidR="00146E4B" w:rsidRPr="00CA37DB" w:rsidRDefault="00146E4B" w:rsidP="00146E4B">
            <w:pPr>
              <w:rPr>
                <w:rFonts w:ascii="Calibri" w:hAnsi="Calibri" w:cs="Arial"/>
                <w:b/>
                <w:bCs/>
                <w:sz w:val="22"/>
                <w:szCs w:val="22"/>
              </w:rPr>
            </w:pPr>
            <w:r w:rsidRPr="009A235D">
              <w:rPr>
                <w:rFonts w:ascii="Calibri" w:hAnsi="Calibri" w:cs="Arial"/>
                <w:b/>
                <w:bCs/>
                <w:sz w:val="22"/>
                <w:szCs w:val="22"/>
              </w:rPr>
              <w:lastRenderedPageBreak/>
              <w:t>Principal Duties and Responsibilities</w:t>
            </w:r>
          </w:p>
          <w:p w14:paraId="39E9452C" w14:textId="77777777" w:rsidR="00146E4B" w:rsidRPr="00CA37DB" w:rsidRDefault="00146E4B" w:rsidP="00146E4B">
            <w:pPr>
              <w:rPr>
                <w:rFonts w:ascii="Calibri" w:hAnsi="Calibri" w:cs="Arial"/>
                <w:b/>
                <w:bCs/>
                <w:sz w:val="22"/>
                <w:szCs w:val="22"/>
              </w:rPr>
            </w:pPr>
          </w:p>
        </w:tc>
        <w:tc>
          <w:tcPr>
            <w:tcW w:w="8394" w:type="dxa"/>
          </w:tcPr>
          <w:p w14:paraId="038EE66E" w14:textId="77777777" w:rsidR="00C942A4" w:rsidRDefault="00146E4B" w:rsidP="00C942A4">
            <w:pPr>
              <w:pStyle w:val="ListParagraph"/>
              <w:numPr>
                <w:ilvl w:val="0"/>
                <w:numId w:val="43"/>
              </w:numPr>
              <w:rPr>
                <w:rFonts w:ascii="Calibri" w:hAnsi="Calibri" w:cs="Arial"/>
                <w:sz w:val="22"/>
                <w:szCs w:val="22"/>
                <w:lang w:val="en-IE"/>
              </w:rPr>
            </w:pPr>
            <w:r w:rsidRPr="00C942A4">
              <w:rPr>
                <w:rFonts w:ascii="Calibri" w:hAnsi="Calibri"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436FA156" w14:textId="77777777" w:rsidR="00C942A4" w:rsidRPr="00C942A4" w:rsidRDefault="00146E4B" w:rsidP="00C942A4">
            <w:pPr>
              <w:pStyle w:val="ListParagraph"/>
              <w:numPr>
                <w:ilvl w:val="0"/>
                <w:numId w:val="43"/>
              </w:numPr>
              <w:rPr>
                <w:rFonts w:ascii="Calibri" w:hAnsi="Calibri" w:cs="Arial"/>
                <w:sz w:val="22"/>
                <w:szCs w:val="22"/>
                <w:lang w:val="en-IE"/>
              </w:rPr>
            </w:pPr>
            <w:r w:rsidRPr="00C942A4">
              <w:rPr>
                <w:rFonts w:ascii="Calibri" w:hAnsi="Calibri" w:cs="Arial"/>
                <w:sz w:val="22"/>
                <w:szCs w:val="22"/>
                <w:lang w:val="en-IE"/>
              </w:rPr>
              <w:t>Maintain awareness of the primacy of the patient in relation to all hospital activities</w:t>
            </w:r>
            <w:r w:rsidRPr="00CA37DB">
              <w:t>.</w:t>
            </w:r>
          </w:p>
          <w:p w14:paraId="0854BDA5" w14:textId="2FD61851" w:rsidR="00146E4B" w:rsidRPr="00C942A4" w:rsidRDefault="00146E4B" w:rsidP="00C942A4">
            <w:pPr>
              <w:pStyle w:val="ListParagraph"/>
              <w:numPr>
                <w:ilvl w:val="0"/>
                <w:numId w:val="43"/>
              </w:numPr>
              <w:rPr>
                <w:rFonts w:ascii="Calibri" w:hAnsi="Calibri" w:cs="Arial"/>
                <w:sz w:val="22"/>
                <w:szCs w:val="22"/>
                <w:lang w:val="en-IE"/>
              </w:rPr>
            </w:pPr>
            <w:r w:rsidRPr="00C942A4">
              <w:rPr>
                <w:rFonts w:ascii="Calibri" w:hAnsi="Calibri" w:cs="Arial"/>
                <w:sz w:val="22"/>
                <w:szCs w:val="22"/>
              </w:rPr>
              <w:t>Performance management systems are part of the role and you will be required to participate in the Group’s performance management programme</w:t>
            </w:r>
          </w:p>
          <w:p w14:paraId="01B793B8" w14:textId="77777777" w:rsidR="00F5437C" w:rsidRPr="00F040CC" w:rsidRDefault="00F5437C" w:rsidP="00F5437C">
            <w:pPr>
              <w:rPr>
                <w:rFonts w:ascii="Arial" w:hAnsi="Arial" w:cs="Arial"/>
                <w:iCs/>
              </w:rPr>
            </w:pPr>
          </w:p>
          <w:p w14:paraId="7AAAB782" w14:textId="77777777" w:rsidR="00F5437C" w:rsidRPr="00BC4F07" w:rsidRDefault="00F5437C" w:rsidP="00F5437C">
            <w:pPr>
              <w:rPr>
                <w:rFonts w:asciiTheme="minorHAnsi" w:hAnsiTheme="minorHAnsi" w:cstheme="minorHAnsi"/>
                <w:b/>
                <w:bCs/>
                <w:iCs/>
                <w:sz w:val="22"/>
                <w:szCs w:val="22"/>
                <w:u w:val="single"/>
                <w:lang w:val="en-IE"/>
              </w:rPr>
            </w:pPr>
            <w:r w:rsidRPr="00BC4F07">
              <w:rPr>
                <w:rFonts w:asciiTheme="minorHAnsi" w:hAnsiTheme="minorHAnsi" w:cstheme="minorHAnsi"/>
                <w:b/>
                <w:bCs/>
                <w:iCs/>
                <w:sz w:val="22"/>
                <w:szCs w:val="22"/>
                <w:u w:val="single"/>
                <w:lang w:val="en-IE"/>
              </w:rPr>
              <w:t xml:space="preserve">Clinical Focus </w:t>
            </w:r>
          </w:p>
          <w:p w14:paraId="024EE2E1" w14:textId="685CFF72" w:rsidR="00F5437C" w:rsidRPr="00F269D5" w:rsidRDefault="00F5437C" w:rsidP="00F5437C">
            <w:pPr>
              <w:rPr>
                <w:rFonts w:asciiTheme="minorHAnsi" w:hAnsiTheme="minorHAnsi" w:cstheme="minorHAnsi"/>
                <w:i/>
                <w:sz w:val="22"/>
                <w:szCs w:val="22"/>
              </w:rPr>
            </w:pPr>
            <w:r w:rsidRPr="00F269D5">
              <w:rPr>
                <w:rFonts w:asciiTheme="minorHAnsi" w:hAnsiTheme="minorHAnsi" w:cstheme="minorHAnsi"/>
                <w:i/>
                <w:sz w:val="22"/>
                <w:szCs w:val="22"/>
              </w:rPr>
              <w:t>The Clinical Nurse Specialist (Acute Haematology Oncology) will be supported to</w:t>
            </w:r>
            <w:r w:rsidR="00F269D5">
              <w:rPr>
                <w:rFonts w:asciiTheme="minorHAnsi" w:hAnsiTheme="minorHAnsi" w:cstheme="minorHAnsi"/>
                <w:i/>
                <w:sz w:val="22"/>
                <w:szCs w:val="22"/>
              </w:rPr>
              <w:t xml:space="preserve">: </w:t>
            </w:r>
          </w:p>
          <w:p w14:paraId="27628477" w14:textId="77777777" w:rsidR="00F5437C" w:rsidRPr="00BC4F07" w:rsidRDefault="00F5437C" w:rsidP="00F5437C">
            <w:pPr>
              <w:rPr>
                <w:rFonts w:asciiTheme="minorHAnsi" w:hAnsiTheme="minorHAnsi" w:cstheme="minorHAnsi"/>
                <w:iCs/>
                <w:sz w:val="22"/>
                <w:szCs w:val="22"/>
              </w:rPr>
            </w:pPr>
            <w:r w:rsidRPr="00BC4F07">
              <w:rPr>
                <w:rFonts w:asciiTheme="minorHAnsi" w:hAnsiTheme="minorHAnsi" w:cstheme="minorHAnsi"/>
                <w:iCs/>
                <w:sz w:val="22"/>
                <w:szCs w:val="22"/>
              </w:rPr>
              <w:t xml:space="preserve">Develop a strong patient focus whereby the specialty defines itself as Nursing and subscribes to the overall purpose, functions and ethical standards of Nursing. The clinical practice role may be divided into direct and indirect care. Direct care comprises the assessment, planning, delivery and evaluation of care to the patient, family and/or carer. Indirect care relates to activities that influence and support the provision of direct care. </w:t>
            </w:r>
          </w:p>
          <w:p w14:paraId="0980A1F4" w14:textId="77777777" w:rsidR="00F5437C" w:rsidRPr="00BC4F07" w:rsidRDefault="00F5437C" w:rsidP="00F5437C">
            <w:pPr>
              <w:rPr>
                <w:rFonts w:asciiTheme="minorHAnsi" w:hAnsiTheme="minorHAnsi" w:cstheme="minorHAnsi"/>
                <w:b/>
                <w:bCs/>
                <w:iCs/>
                <w:sz w:val="22"/>
                <w:szCs w:val="22"/>
                <w:u w:val="single"/>
                <w:lang w:val="en-IE"/>
              </w:rPr>
            </w:pPr>
          </w:p>
          <w:p w14:paraId="26D1B428" w14:textId="77777777" w:rsidR="00F5437C" w:rsidRPr="00BC4F07" w:rsidRDefault="00F5437C" w:rsidP="00F5437C">
            <w:pPr>
              <w:rPr>
                <w:rFonts w:asciiTheme="minorHAnsi" w:hAnsiTheme="minorHAnsi" w:cstheme="minorHAnsi"/>
                <w:b/>
                <w:bCs/>
                <w:iCs/>
                <w:sz w:val="22"/>
                <w:szCs w:val="22"/>
                <w:u w:val="single"/>
                <w:lang w:val="en-IE"/>
              </w:rPr>
            </w:pPr>
            <w:r w:rsidRPr="00BC4F07">
              <w:rPr>
                <w:rFonts w:asciiTheme="minorHAnsi" w:hAnsiTheme="minorHAnsi" w:cstheme="minorHAnsi"/>
                <w:b/>
                <w:bCs/>
                <w:iCs/>
                <w:sz w:val="22"/>
                <w:szCs w:val="22"/>
                <w:u w:val="single"/>
                <w:lang w:val="en-IE"/>
              </w:rPr>
              <w:t xml:space="preserve">Direct Care </w:t>
            </w:r>
          </w:p>
          <w:p w14:paraId="55F923F1" w14:textId="7D552564" w:rsidR="00F5437C" w:rsidRPr="00F269D5" w:rsidRDefault="00412A86" w:rsidP="00F5437C">
            <w:pPr>
              <w:rPr>
                <w:rFonts w:asciiTheme="minorHAnsi" w:hAnsiTheme="minorHAnsi" w:cstheme="minorHAnsi"/>
                <w:i/>
                <w:sz w:val="22"/>
                <w:szCs w:val="22"/>
              </w:rPr>
            </w:pPr>
            <w:r>
              <w:rPr>
                <w:rFonts w:asciiTheme="minorHAnsi" w:hAnsiTheme="minorHAnsi" w:cstheme="minorHAnsi"/>
                <w:i/>
                <w:sz w:val="22"/>
                <w:szCs w:val="22"/>
              </w:rPr>
              <w:t xml:space="preserve">The </w:t>
            </w:r>
            <w:r w:rsidR="00F5437C" w:rsidRPr="00F269D5">
              <w:rPr>
                <w:rFonts w:asciiTheme="minorHAnsi" w:hAnsiTheme="minorHAnsi" w:cstheme="minorHAnsi"/>
                <w:i/>
                <w:sz w:val="22"/>
                <w:szCs w:val="22"/>
              </w:rPr>
              <w:t xml:space="preserve">Clinical Nurse Specialist (Acute Haematology Oncology) will: </w:t>
            </w:r>
          </w:p>
          <w:p w14:paraId="51E4C458" w14:textId="0C92A7D0"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Provide a specialist nursing/midwifery service for service users with a diagnosis of</w:t>
            </w:r>
            <w:r w:rsidRPr="00BC4F07">
              <w:rPr>
                <w:rFonts w:asciiTheme="minorHAnsi" w:hAnsiTheme="minorHAnsi" w:cstheme="minorHAnsi"/>
                <w:b/>
                <w:bCs/>
                <w:iCs/>
                <w:sz w:val="22"/>
                <w:szCs w:val="22"/>
              </w:rPr>
              <w:t xml:space="preserve"> </w:t>
            </w:r>
            <w:r w:rsidRPr="00BC4F07">
              <w:rPr>
                <w:rFonts w:asciiTheme="minorHAnsi" w:hAnsiTheme="minorHAnsi" w:cstheme="minorHAnsi"/>
                <w:bCs/>
                <w:iCs/>
                <w:sz w:val="22"/>
                <w:szCs w:val="22"/>
              </w:rPr>
              <w:t xml:space="preserve">cancer </w:t>
            </w:r>
            <w:r w:rsidRPr="00BC4F07">
              <w:rPr>
                <w:rFonts w:asciiTheme="minorHAnsi" w:hAnsiTheme="minorHAnsi" w:cstheme="minorHAnsi"/>
                <w:iCs/>
                <w:sz w:val="22"/>
                <w:szCs w:val="22"/>
              </w:rPr>
              <w:t>who require support and treatment through the continuum of care</w:t>
            </w:r>
            <w:r w:rsidR="00E53CB4">
              <w:rPr>
                <w:rFonts w:asciiTheme="minorHAnsi" w:hAnsiTheme="minorHAnsi" w:cstheme="minorHAnsi"/>
                <w:iCs/>
                <w:sz w:val="22"/>
                <w:szCs w:val="22"/>
              </w:rPr>
              <w:t>.</w:t>
            </w:r>
          </w:p>
          <w:p w14:paraId="504D3E1B" w14:textId="713C8996"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Undertake comprehensive service user assessment to include physical, psychological, social and spiritual elements of care using best evidence-based practice in cancer care</w:t>
            </w:r>
            <w:r w:rsidR="00E53CB4">
              <w:rPr>
                <w:rFonts w:asciiTheme="minorHAnsi" w:hAnsiTheme="minorHAnsi" w:cstheme="minorHAnsi"/>
                <w:iCs/>
                <w:sz w:val="22"/>
                <w:szCs w:val="22"/>
              </w:rPr>
              <w:t>.</w:t>
            </w:r>
          </w:p>
          <w:p w14:paraId="3E547F5B" w14:textId="0A15D563"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Use the outcomes of nursing/midwifery assessment to develop and implement plans of care/service user group management to contribute to the plans of service users, their families/carers and the MDT</w:t>
            </w:r>
            <w:r w:rsidR="00E53CB4">
              <w:rPr>
                <w:rFonts w:asciiTheme="minorHAnsi" w:hAnsiTheme="minorHAnsi" w:cstheme="minorHAnsi"/>
                <w:iCs/>
                <w:sz w:val="22"/>
                <w:szCs w:val="22"/>
              </w:rPr>
              <w:t>.</w:t>
            </w:r>
          </w:p>
          <w:p w14:paraId="4AA68EF7" w14:textId="77777777"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Monitor and evaluate the service user’s response to treatment and amend the plan of care accordingly in collaboration with the MDT and service user, family and/or carer as appropriate.</w:t>
            </w:r>
          </w:p>
          <w:p w14:paraId="72C76974" w14:textId="77777777"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Make alterations in the management of service user condition in collaboration with the MDT and the service user in line with the nursing/midwifery aspect of agreed pathways and policies, procedures, protocols and guidelines (PPPG’s).</w:t>
            </w:r>
          </w:p>
          <w:p w14:paraId="67256B2B" w14:textId="02A7DC95"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lastRenderedPageBreak/>
              <w:t>Accept appropriate referrals from MDT colleagues</w:t>
            </w:r>
            <w:r w:rsidR="00E53CB4">
              <w:rPr>
                <w:rFonts w:asciiTheme="minorHAnsi" w:hAnsiTheme="minorHAnsi" w:cstheme="minorHAnsi"/>
                <w:iCs/>
                <w:sz w:val="22"/>
                <w:szCs w:val="22"/>
              </w:rPr>
              <w:t>.</w:t>
            </w:r>
          </w:p>
          <w:p w14:paraId="218D3D58" w14:textId="53E0F30A"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Co-ordinate investigations, treatment therapies and service user follow-up</w:t>
            </w:r>
            <w:r w:rsidR="00EA30E4">
              <w:rPr>
                <w:rFonts w:asciiTheme="minorHAnsi" w:hAnsiTheme="minorHAnsi" w:cstheme="minorHAnsi"/>
                <w:iCs/>
                <w:sz w:val="22"/>
                <w:szCs w:val="22"/>
              </w:rPr>
              <w:t>.</w:t>
            </w:r>
            <w:r w:rsidRPr="00BC4F07">
              <w:rPr>
                <w:rFonts w:asciiTheme="minorHAnsi" w:hAnsiTheme="minorHAnsi" w:cstheme="minorHAnsi"/>
                <w:iCs/>
                <w:sz w:val="22"/>
                <w:szCs w:val="22"/>
              </w:rPr>
              <w:t xml:space="preserve"> </w:t>
            </w:r>
          </w:p>
          <w:p w14:paraId="427721F3" w14:textId="77777777"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Communicate with service users, family and/or carer as appropriate, to assess service user needs and provide relevant support, information, education, advice and counselling as required.</w:t>
            </w:r>
          </w:p>
          <w:p w14:paraId="6F5E3DF8" w14:textId="7CC5FAA5"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Where appropriate, work collaboratively with MDT colleagues across Primary and Secondary Care to provide a seamless service delivery to the service user, family and/or carer as appropriate</w:t>
            </w:r>
            <w:r w:rsidR="00E53CB4">
              <w:rPr>
                <w:rFonts w:asciiTheme="minorHAnsi" w:hAnsiTheme="minorHAnsi" w:cstheme="minorHAnsi"/>
                <w:iCs/>
                <w:sz w:val="22"/>
                <w:szCs w:val="22"/>
              </w:rPr>
              <w:t>.</w:t>
            </w:r>
          </w:p>
          <w:p w14:paraId="0D7C3301" w14:textId="522D86D3"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Participate in medication reconciliation taking cognisance of poly-pharmacy and support medical and pharmacy staff with medication reviews and medication management</w:t>
            </w:r>
            <w:r w:rsidR="00E53CB4">
              <w:rPr>
                <w:rFonts w:asciiTheme="minorHAnsi" w:hAnsiTheme="minorHAnsi" w:cstheme="minorHAnsi"/>
                <w:iCs/>
                <w:sz w:val="22"/>
                <w:szCs w:val="22"/>
              </w:rPr>
              <w:t>.</w:t>
            </w:r>
          </w:p>
          <w:p w14:paraId="3297E0DB" w14:textId="77777777" w:rsidR="00E53CB4"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 xml:space="preserve">Identify and promote specific symptom management strategies as well as the identification of triggers, which may cause exacerbation of symptoms. </w:t>
            </w:r>
          </w:p>
          <w:p w14:paraId="70BD7405" w14:textId="079A0841"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Provide service user with appropriate self-management strategies and escalation pathways</w:t>
            </w:r>
            <w:r w:rsidR="00E53CB4">
              <w:rPr>
                <w:rFonts w:asciiTheme="minorHAnsi" w:hAnsiTheme="minorHAnsi" w:cstheme="minorHAnsi"/>
                <w:iCs/>
                <w:sz w:val="22"/>
                <w:szCs w:val="22"/>
              </w:rPr>
              <w:t>.</w:t>
            </w:r>
          </w:p>
          <w:p w14:paraId="2F18C8AC" w14:textId="3B3B5F29"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Manage nurse/midwife led Acute Oncology// Haematology clinics in collaboration with the MDT</w:t>
            </w:r>
            <w:r w:rsidR="00E53CB4">
              <w:rPr>
                <w:rFonts w:asciiTheme="minorHAnsi" w:hAnsiTheme="minorHAnsi" w:cstheme="minorHAnsi"/>
                <w:iCs/>
                <w:sz w:val="22"/>
                <w:szCs w:val="22"/>
              </w:rPr>
              <w:t>.</w:t>
            </w:r>
          </w:p>
          <w:p w14:paraId="64D734D7" w14:textId="6FBE6E8D"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Identify health promotion priorities for the service user, family and/or carer and support service user self-care in line with best evidence. This will include the provision of educational and health promotion material which is comprehensive, easy to understand and meets service user’ needs</w:t>
            </w:r>
            <w:r w:rsidR="00E53CB4">
              <w:rPr>
                <w:rFonts w:asciiTheme="minorHAnsi" w:hAnsiTheme="minorHAnsi" w:cstheme="minorHAnsi"/>
                <w:iCs/>
                <w:sz w:val="22"/>
                <w:szCs w:val="22"/>
              </w:rPr>
              <w:t>.</w:t>
            </w:r>
          </w:p>
          <w:p w14:paraId="2F130B73" w14:textId="77A3FC13"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Provide a point of telephone contact for patients experiencing disease/treatment related symptoms and assess patients using the UKONS telephone triage system</w:t>
            </w:r>
            <w:r w:rsidR="00E53CB4">
              <w:rPr>
                <w:rFonts w:asciiTheme="minorHAnsi" w:hAnsiTheme="minorHAnsi" w:cstheme="minorHAnsi"/>
                <w:iCs/>
                <w:sz w:val="22"/>
                <w:szCs w:val="22"/>
              </w:rPr>
              <w:t>.</w:t>
            </w:r>
          </w:p>
          <w:p w14:paraId="1EB50DC4" w14:textId="690A519F"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Actively participate in the planning and carrying out unscheduled reviews of patients presenting unwell to the SACT service with disease/treatment related side effects and amend the plan of care accordingly in conjunction with the MDT, patient, family and/or carer as appropriate</w:t>
            </w:r>
            <w:r w:rsidR="00E53CB4">
              <w:rPr>
                <w:rFonts w:asciiTheme="minorHAnsi" w:hAnsiTheme="minorHAnsi" w:cstheme="minorHAnsi"/>
                <w:iCs/>
                <w:sz w:val="22"/>
                <w:szCs w:val="22"/>
              </w:rPr>
              <w:t>.</w:t>
            </w:r>
          </w:p>
          <w:p w14:paraId="22DDE11C" w14:textId="4BEA302E"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Provide support to the family/ carers though listening, problem solving and education</w:t>
            </w:r>
            <w:r w:rsidR="00E53CB4">
              <w:rPr>
                <w:rFonts w:asciiTheme="minorHAnsi" w:hAnsiTheme="minorHAnsi" w:cstheme="minorHAnsi"/>
                <w:iCs/>
                <w:sz w:val="22"/>
                <w:szCs w:val="22"/>
              </w:rPr>
              <w:t>.</w:t>
            </w:r>
          </w:p>
          <w:p w14:paraId="3511BEE6" w14:textId="7247325E"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Participate in ongoing patient education in relation to management of disease and treatment related side effects</w:t>
            </w:r>
            <w:r w:rsidR="00E53CB4">
              <w:rPr>
                <w:rFonts w:asciiTheme="minorHAnsi" w:hAnsiTheme="minorHAnsi" w:cstheme="minorHAnsi"/>
                <w:iCs/>
                <w:sz w:val="22"/>
                <w:szCs w:val="22"/>
              </w:rPr>
              <w:t>.</w:t>
            </w:r>
          </w:p>
          <w:p w14:paraId="04D53B3A" w14:textId="77777777" w:rsidR="00F5437C" w:rsidRPr="00BC4F07" w:rsidRDefault="00F5437C" w:rsidP="00F5437C">
            <w:pPr>
              <w:rPr>
                <w:rFonts w:asciiTheme="minorHAnsi" w:hAnsiTheme="minorHAnsi" w:cstheme="minorHAnsi"/>
                <w:b/>
                <w:bCs/>
                <w:iCs/>
                <w:sz w:val="22"/>
                <w:szCs w:val="22"/>
                <w:u w:val="single"/>
                <w:lang w:val="en-IE"/>
              </w:rPr>
            </w:pPr>
          </w:p>
          <w:p w14:paraId="034DBFFE" w14:textId="77777777" w:rsidR="00F5437C" w:rsidRPr="00BC4F07" w:rsidRDefault="00F5437C" w:rsidP="00F5437C">
            <w:pPr>
              <w:rPr>
                <w:rFonts w:asciiTheme="minorHAnsi" w:hAnsiTheme="minorHAnsi" w:cstheme="minorHAnsi"/>
                <w:b/>
                <w:bCs/>
                <w:iCs/>
                <w:sz w:val="22"/>
                <w:szCs w:val="22"/>
                <w:u w:val="single"/>
                <w:lang w:val="en-IE"/>
              </w:rPr>
            </w:pPr>
            <w:r w:rsidRPr="00BC4F07">
              <w:rPr>
                <w:rFonts w:asciiTheme="minorHAnsi" w:hAnsiTheme="minorHAnsi" w:cstheme="minorHAnsi"/>
                <w:b/>
                <w:bCs/>
                <w:iCs/>
                <w:sz w:val="22"/>
                <w:szCs w:val="22"/>
                <w:u w:val="single"/>
                <w:lang w:val="en-IE"/>
              </w:rPr>
              <w:t xml:space="preserve">Indirect Care </w:t>
            </w:r>
          </w:p>
          <w:p w14:paraId="5050F364" w14:textId="77777777" w:rsidR="00F2419C" w:rsidRPr="00F269D5" w:rsidRDefault="00F2419C" w:rsidP="00F2419C">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438E0F6A" w14:textId="6DD4FADF"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Identify, agree and document appropriate referral pathways for Haematology/ Oncology patients who are experiencing a disease or treatment related complication</w:t>
            </w:r>
            <w:r w:rsidR="00FE7605">
              <w:rPr>
                <w:rFonts w:asciiTheme="minorHAnsi" w:hAnsiTheme="minorHAnsi" w:cstheme="minorHAnsi"/>
                <w:iCs/>
                <w:sz w:val="22"/>
                <w:szCs w:val="22"/>
                <w:lang w:val="en-IE"/>
              </w:rPr>
              <w:t>.</w:t>
            </w:r>
          </w:p>
          <w:p w14:paraId="3BF23CFC" w14:textId="1EA94083"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Participate in service user case reviews with MDT colleagues</w:t>
            </w:r>
            <w:r w:rsidR="00FE7605">
              <w:rPr>
                <w:rFonts w:asciiTheme="minorHAnsi" w:hAnsiTheme="minorHAnsi" w:cstheme="minorHAnsi"/>
                <w:iCs/>
                <w:sz w:val="22"/>
                <w:szCs w:val="22"/>
              </w:rPr>
              <w:t>.</w:t>
            </w:r>
          </w:p>
          <w:p w14:paraId="571A6377" w14:textId="5E1CB309"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Use a case management approach to patients in collaboration with MDT in both Primary and Secondary Care as appropriate</w:t>
            </w:r>
            <w:r w:rsidR="00FE7605">
              <w:rPr>
                <w:rFonts w:asciiTheme="minorHAnsi" w:hAnsiTheme="minorHAnsi" w:cstheme="minorHAnsi"/>
                <w:iCs/>
                <w:sz w:val="22"/>
                <w:szCs w:val="22"/>
                <w:lang w:val="en-IE"/>
              </w:rPr>
              <w:t>.</w:t>
            </w:r>
          </w:p>
          <w:p w14:paraId="2A66B6DB" w14:textId="0E0D4B1F"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Take a proactive role in the formulation and provision of evidence based PPPGs relating to care</w:t>
            </w:r>
            <w:r w:rsidR="00FE7605">
              <w:rPr>
                <w:rFonts w:asciiTheme="minorHAnsi" w:hAnsiTheme="minorHAnsi" w:cstheme="minorHAnsi"/>
                <w:iCs/>
                <w:sz w:val="22"/>
                <w:szCs w:val="22"/>
                <w:lang w:val="en-IE"/>
              </w:rPr>
              <w:t>.</w:t>
            </w:r>
          </w:p>
          <w:p w14:paraId="4181B53E" w14:textId="3DA0FC52"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Develop and update acute haematology oncology nursing service standard operating procedures as the role evolves</w:t>
            </w:r>
            <w:r w:rsidR="00FE7605">
              <w:rPr>
                <w:rFonts w:asciiTheme="minorHAnsi" w:hAnsiTheme="minorHAnsi" w:cstheme="minorHAnsi"/>
                <w:iCs/>
                <w:sz w:val="22"/>
                <w:szCs w:val="22"/>
                <w:lang w:val="en-IE"/>
              </w:rPr>
              <w:t>.</w:t>
            </w:r>
          </w:p>
          <w:p w14:paraId="7788B75E" w14:textId="6C1687DF" w:rsidR="00F5437C" w:rsidRPr="00B967D5"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 xml:space="preserve">Take a lead role in ensuring the acute haematology oncology service is in line with best practice guidelines e.g. National Standards for Safer Better Healthcare Standards (HIQA, 2012). </w:t>
            </w:r>
          </w:p>
          <w:p w14:paraId="52EF940C" w14:textId="77777777" w:rsidR="00F5437C" w:rsidRPr="00BC4F07" w:rsidRDefault="00F5437C" w:rsidP="00F5437C">
            <w:pPr>
              <w:rPr>
                <w:rFonts w:asciiTheme="minorHAnsi" w:hAnsiTheme="minorHAnsi" w:cstheme="minorHAnsi"/>
                <w:iCs/>
                <w:sz w:val="22"/>
                <w:szCs w:val="22"/>
                <w:lang w:val="en-IE"/>
              </w:rPr>
            </w:pPr>
          </w:p>
          <w:p w14:paraId="4C0F76C9" w14:textId="77777777" w:rsidR="00F5437C" w:rsidRPr="00BC4F07" w:rsidRDefault="00F5437C" w:rsidP="00F5437C">
            <w:pPr>
              <w:rPr>
                <w:rFonts w:asciiTheme="minorHAnsi" w:hAnsiTheme="minorHAnsi" w:cstheme="minorHAnsi"/>
                <w:b/>
                <w:bCs/>
                <w:iCs/>
                <w:sz w:val="22"/>
                <w:szCs w:val="22"/>
                <w:u w:val="single"/>
                <w:lang w:val="en-IE"/>
              </w:rPr>
            </w:pPr>
            <w:r w:rsidRPr="00BC4F07">
              <w:rPr>
                <w:rFonts w:asciiTheme="minorHAnsi" w:hAnsiTheme="minorHAnsi" w:cstheme="minorHAnsi"/>
                <w:b/>
                <w:bCs/>
                <w:iCs/>
                <w:sz w:val="22"/>
                <w:szCs w:val="22"/>
                <w:u w:val="single"/>
                <w:lang w:val="en-IE"/>
              </w:rPr>
              <w:t>Patient/Service user/Client Advocate</w:t>
            </w:r>
          </w:p>
          <w:p w14:paraId="01318424" w14:textId="77777777" w:rsidR="00DA1F7F" w:rsidRPr="00F269D5" w:rsidRDefault="00DA1F7F" w:rsidP="00DA1F7F">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0899138D" w14:textId="63A70A9B" w:rsidR="00F5437C" w:rsidRPr="00BC4F07" w:rsidRDefault="00F5437C" w:rsidP="00F5437C">
            <w:pPr>
              <w:numPr>
                <w:ilvl w:val="0"/>
                <w:numId w:val="35"/>
              </w:numPr>
              <w:rPr>
                <w:rFonts w:asciiTheme="minorHAnsi" w:hAnsiTheme="minorHAnsi" w:cstheme="minorHAnsi"/>
                <w:bCs/>
                <w:iCs/>
                <w:sz w:val="22"/>
                <w:szCs w:val="22"/>
                <w:lang w:val="en-US"/>
              </w:rPr>
            </w:pPr>
            <w:r w:rsidRPr="00BC4F07">
              <w:rPr>
                <w:rFonts w:asciiTheme="minorHAnsi" w:hAnsiTheme="minorHAnsi" w:cstheme="minorHAnsi"/>
                <w:iCs/>
                <w:sz w:val="22"/>
                <w:szCs w:val="22"/>
                <w:lang w:val="en-US"/>
              </w:rPr>
              <w:t xml:space="preserve">Communicate, negotiate and represent service user, family and/or </w:t>
            </w:r>
            <w:proofErr w:type="spellStart"/>
            <w:r w:rsidRPr="00BC4F07">
              <w:rPr>
                <w:rFonts w:asciiTheme="minorHAnsi" w:hAnsiTheme="minorHAnsi" w:cstheme="minorHAnsi"/>
                <w:iCs/>
                <w:sz w:val="22"/>
                <w:szCs w:val="22"/>
                <w:lang w:val="en-US"/>
              </w:rPr>
              <w:t>carer</w:t>
            </w:r>
            <w:proofErr w:type="spellEnd"/>
            <w:r w:rsidRPr="00BC4F07">
              <w:rPr>
                <w:rFonts w:asciiTheme="minorHAnsi" w:hAnsiTheme="minorHAnsi" w:cstheme="minorHAnsi"/>
                <w:iCs/>
                <w:sz w:val="22"/>
                <w:szCs w:val="22"/>
                <w:lang w:val="en-US"/>
              </w:rPr>
              <w:t xml:space="preserve"> values and decisions in relation to their condition to MDT colleagues in </w:t>
            </w:r>
            <w:r w:rsidRPr="00BC4F07">
              <w:rPr>
                <w:rFonts w:asciiTheme="minorHAnsi" w:hAnsiTheme="minorHAnsi" w:cstheme="minorHAnsi"/>
                <w:bCs/>
                <w:iCs/>
                <w:sz w:val="22"/>
                <w:szCs w:val="22"/>
                <w:lang w:val="en-US"/>
              </w:rPr>
              <w:t>both Primary and Secondary Care as appropriate</w:t>
            </w:r>
            <w:r w:rsidR="00DA1F7F">
              <w:rPr>
                <w:rFonts w:asciiTheme="minorHAnsi" w:hAnsiTheme="minorHAnsi" w:cstheme="minorHAnsi"/>
                <w:bCs/>
                <w:iCs/>
                <w:sz w:val="22"/>
                <w:szCs w:val="22"/>
                <w:lang w:val="en-US"/>
              </w:rPr>
              <w:t>.</w:t>
            </w:r>
          </w:p>
          <w:p w14:paraId="738FC8A8" w14:textId="1A4EB8A0"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lastRenderedPageBreak/>
              <w:t>Develop and support the concept of advocacy, particularly in relation to service user participation in decision making, thereby enabling informed choice of treatment options</w:t>
            </w:r>
            <w:r w:rsidR="00DA1F7F">
              <w:rPr>
                <w:rFonts w:asciiTheme="minorHAnsi" w:hAnsiTheme="minorHAnsi" w:cstheme="minorHAnsi"/>
                <w:iCs/>
                <w:sz w:val="22"/>
                <w:szCs w:val="22"/>
                <w:lang w:val="en-US"/>
              </w:rPr>
              <w:t>.</w:t>
            </w:r>
          </w:p>
          <w:p w14:paraId="6E11DD53" w14:textId="16421A4F"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Respect and maintain the privacy, dignity and confidentiality of the service user, family and/or </w:t>
            </w:r>
            <w:proofErr w:type="spellStart"/>
            <w:r w:rsidRPr="00BC4F07">
              <w:rPr>
                <w:rFonts w:asciiTheme="minorHAnsi" w:hAnsiTheme="minorHAnsi" w:cstheme="minorHAnsi"/>
                <w:iCs/>
                <w:sz w:val="22"/>
                <w:szCs w:val="22"/>
                <w:lang w:val="en-US"/>
              </w:rPr>
              <w:t>carers</w:t>
            </w:r>
            <w:proofErr w:type="spellEnd"/>
            <w:r w:rsidR="00DA1F7F">
              <w:rPr>
                <w:rFonts w:asciiTheme="minorHAnsi" w:hAnsiTheme="minorHAnsi" w:cstheme="minorHAnsi"/>
                <w:iCs/>
                <w:sz w:val="22"/>
                <w:szCs w:val="22"/>
                <w:lang w:val="en-US"/>
              </w:rPr>
              <w:t>.</w:t>
            </w:r>
          </w:p>
          <w:p w14:paraId="3E64A294" w14:textId="00F80013"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Establish, maintain and improve procedures for nursing/midwifery collaboration and cooperation between Acute Services, Primary Care and Voluntary </w:t>
            </w:r>
            <w:proofErr w:type="spellStart"/>
            <w:r w:rsidRPr="00BC4F07">
              <w:rPr>
                <w:rFonts w:asciiTheme="minorHAnsi" w:hAnsiTheme="minorHAnsi" w:cstheme="minorHAnsi"/>
                <w:iCs/>
                <w:sz w:val="22"/>
                <w:szCs w:val="22"/>
                <w:lang w:val="en-US"/>
              </w:rPr>
              <w:t>Organisations</w:t>
            </w:r>
            <w:proofErr w:type="spellEnd"/>
            <w:r w:rsidRPr="00BC4F07">
              <w:rPr>
                <w:rFonts w:asciiTheme="minorHAnsi" w:hAnsiTheme="minorHAnsi" w:cstheme="minorHAnsi"/>
                <w:iCs/>
                <w:sz w:val="22"/>
                <w:szCs w:val="22"/>
                <w:lang w:val="en-US"/>
              </w:rPr>
              <w:t xml:space="preserve"> as appropriate</w:t>
            </w:r>
            <w:r w:rsidR="00DA1F7F">
              <w:rPr>
                <w:rFonts w:asciiTheme="minorHAnsi" w:hAnsiTheme="minorHAnsi" w:cstheme="minorHAnsi"/>
                <w:iCs/>
                <w:sz w:val="22"/>
                <w:szCs w:val="22"/>
                <w:lang w:val="en-US"/>
              </w:rPr>
              <w:t>.</w:t>
            </w:r>
          </w:p>
          <w:p w14:paraId="35BDD11F"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Proactively challenge any interaction, nursing/midwifery or otherwise, which fails to deliver a good quality service to service user. </w:t>
            </w:r>
          </w:p>
          <w:p w14:paraId="4E0C656E" w14:textId="4527954B"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Communicate with patients’ families and friends, assess needs and provide relevant support, information education and advice (including community support services)</w:t>
            </w:r>
            <w:r w:rsidR="00DA1F7F">
              <w:rPr>
                <w:rFonts w:asciiTheme="minorHAnsi" w:hAnsiTheme="minorHAnsi" w:cstheme="minorHAnsi"/>
                <w:iCs/>
                <w:sz w:val="22"/>
                <w:szCs w:val="22"/>
                <w:lang w:val="en-IE"/>
              </w:rPr>
              <w:t>.</w:t>
            </w:r>
          </w:p>
          <w:p w14:paraId="4C9C1EA0" w14:textId="50925712" w:rsidR="00F5437C" w:rsidRPr="00BC4F07" w:rsidRDefault="00F5437C" w:rsidP="00F5437C">
            <w:pPr>
              <w:numPr>
                <w:ilvl w:val="0"/>
                <w:numId w:val="35"/>
              </w:numPr>
              <w:rPr>
                <w:rFonts w:asciiTheme="minorHAnsi" w:hAnsiTheme="minorHAnsi" w:cstheme="minorHAnsi"/>
                <w:iCs/>
                <w:sz w:val="22"/>
                <w:szCs w:val="22"/>
                <w:lang w:val="en-IE"/>
              </w:rPr>
            </w:pPr>
            <w:r w:rsidRPr="00BC4F07">
              <w:rPr>
                <w:rFonts w:asciiTheme="minorHAnsi" w:hAnsiTheme="minorHAnsi" w:cstheme="minorHAnsi"/>
                <w:iCs/>
                <w:sz w:val="22"/>
                <w:szCs w:val="22"/>
                <w:lang w:val="en-IE"/>
              </w:rPr>
              <w:t>Provide service user, family and/or carer with contact details for acute haematology oncology nurse specialist service and full 24 hour/ 7 day out of hours contact numbers</w:t>
            </w:r>
            <w:r w:rsidR="00DA1F7F">
              <w:rPr>
                <w:rFonts w:asciiTheme="minorHAnsi" w:hAnsiTheme="minorHAnsi" w:cstheme="minorHAnsi"/>
                <w:iCs/>
                <w:sz w:val="22"/>
                <w:szCs w:val="22"/>
                <w:lang w:val="en-IE"/>
              </w:rPr>
              <w:t>.</w:t>
            </w:r>
          </w:p>
          <w:p w14:paraId="1C4FCF05" w14:textId="75E9978D" w:rsidR="00F5437C" w:rsidRPr="00BC4F07" w:rsidRDefault="00F5437C" w:rsidP="00F5437C">
            <w:pPr>
              <w:numPr>
                <w:ilvl w:val="0"/>
                <w:numId w:val="35"/>
              </w:numPr>
              <w:rPr>
                <w:rFonts w:asciiTheme="minorHAnsi" w:hAnsiTheme="minorHAnsi" w:cstheme="minorHAnsi"/>
                <w:b/>
                <w:iCs/>
                <w:sz w:val="22"/>
                <w:szCs w:val="22"/>
              </w:rPr>
            </w:pPr>
            <w:r w:rsidRPr="00BC4F07">
              <w:rPr>
                <w:rFonts w:asciiTheme="minorHAnsi" w:hAnsiTheme="minorHAnsi" w:cstheme="minorHAnsi"/>
                <w:iCs/>
                <w:sz w:val="22"/>
                <w:szCs w:val="22"/>
              </w:rPr>
              <w:t>Facilitate development and distribution of SOS hotline (Sort out my Symptoms) information leaflets and alert cards for service users</w:t>
            </w:r>
            <w:r w:rsidR="00DA1F7F">
              <w:rPr>
                <w:rFonts w:asciiTheme="minorHAnsi" w:hAnsiTheme="minorHAnsi" w:cstheme="minorHAnsi"/>
                <w:iCs/>
                <w:sz w:val="22"/>
                <w:szCs w:val="22"/>
              </w:rPr>
              <w:t>.</w:t>
            </w:r>
          </w:p>
          <w:p w14:paraId="3CC5C610" w14:textId="1D67FEE6"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Act as a resource/ contact person for Haematology/Oncology patients attending other departments within the hospital or outside the hospital for treatment</w:t>
            </w:r>
            <w:r w:rsidR="00DA1F7F">
              <w:rPr>
                <w:rFonts w:asciiTheme="minorHAnsi" w:hAnsiTheme="minorHAnsi" w:cstheme="minorHAnsi"/>
                <w:iCs/>
                <w:sz w:val="22"/>
                <w:szCs w:val="22"/>
              </w:rPr>
              <w:t>.</w:t>
            </w:r>
          </w:p>
          <w:p w14:paraId="0A4C2616" w14:textId="39AA8F01"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Actively promote haematology/ oncology patient issues within the hospital and within the community using various forums, clinics, committees</w:t>
            </w:r>
            <w:r w:rsidR="00DA1F7F">
              <w:rPr>
                <w:rFonts w:asciiTheme="minorHAnsi" w:hAnsiTheme="minorHAnsi" w:cstheme="minorHAnsi"/>
                <w:iCs/>
                <w:sz w:val="22"/>
                <w:szCs w:val="22"/>
              </w:rPr>
              <w:t>.</w:t>
            </w:r>
          </w:p>
          <w:p w14:paraId="265DDE67" w14:textId="5F3CDDD9" w:rsidR="00F5437C" w:rsidRPr="00BC4F07" w:rsidRDefault="00F5437C" w:rsidP="00F5437C">
            <w:pPr>
              <w:numPr>
                <w:ilvl w:val="0"/>
                <w:numId w:val="35"/>
              </w:numPr>
              <w:rPr>
                <w:rFonts w:asciiTheme="minorHAnsi" w:hAnsiTheme="minorHAnsi" w:cstheme="minorHAnsi"/>
                <w:iCs/>
                <w:sz w:val="22"/>
                <w:szCs w:val="22"/>
              </w:rPr>
            </w:pPr>
            <w:r w:rsidRPr="00BC4F07">
              <w:rPr>
                <w:rFonts w:asciiTheme="minorHAnsi" w:hAnsiTheme="minorHAnsi" w:cstheme="minorHAnsi"/>
                <w:iCs/>
                <w:sz w:val="22"/>
                <w:szCs w:val="22"/>
              </w:rPr>
              <w:t>Devise a mechanism for patient feedback to evaluate the overall service</w:t>
            </w:r>
            <w:r w:rsidR="00DA1F7F">
              <w:rPr>
                <w:rFonts w:asciiTheme="minorHAnsi" w:hAnsiTheme="minorHAnsi" w:cstheme="minorHAnsi"/>
                <w:iCs/>
                <w:sz w:val="22"/>
                <w:szCs w:val="22"/>
              </w:rPr>
              <w:t>.</w:t>
            </w:r>
          </w:p>
          <w:p w14:paraId="2CAB6C95" w14:textId="77777777" w:rsidR="00F5437C" w:rsidRPr="00BC4F07" w:rsidRDefault="00F5437C" w:rsidP="00F5437C">
            <w:pPr>
              <w:rPr>
                <w:rFonts w:asciiTheme="minorHAnsi" w:hAnsiTheme="minorHAnsi" w:cstheme="minorHAnsi"/>
                <w:b/>
                <w:bCs/>
                <w:iCs/>
                <w:sz w:val="22"/>
                <w:szCs w:val="22"/>
                <w:u w:val="single"/>
                <w:lang w:val="en-IE"/>
              </w:rPr>
            </w:pPr>
          </w:p>
          <w:p w14:paraId="4FA501DD" w14:textId="77777777" w:rsidR="00DA1F7F" w:rsidRDefault="00DA1F7F" w:rsidP="00F5437C">
            <w:pPr>
              <w:rPr>
                <w:rFonts w:asciiTheme="minorHAnsi" w:hAnsiTheme="minorHAnsi" w:cstheme="minorHAnsi"/>
                <w:b/>
                <w:bCs/>
                <w:iCs/>
                <w:sz w:val="22"/>
                <w:szCs w:val="22"/>
                <w:u w:val="single"/>
                <w:lang w:val="en-IE"/>
              </w:rPr>
            </w:pPr>
          </w:p>
          <w:p w14:paraId="40BAA6DC" w14:textId="3D17A86C" w:rsidR="00F5437C" w:rsidRPr="00BC4F07" w:rsidRDefault="00F5437C" w:rsidP="00F5437C">
            <w:pPr>
              <w:rPr>
                <w:rFonts w:asciiTheme="minorHAnsi" w:hAnsiTheme="minorHAnsi" w:cstheme="minorHAnsi"/>
                <w:b/>
                <w:bCs/>
                <w:iCs/>
                <w:sz w:val="22"/>
                <w:szCs w:val="22"/>
                <w:lang w:val="en-IE"/>
              </w:rPr>
            </w:pPr>
            <w:r w:rsidRPr="00BC4F07">
              <w:rPr>
                <w:rFonts w:asciiTheme="minorHAnsi" w:hAnsiTheme="minorHAnsi" w:cstheme="minorHAnsi"/>
                <w:b/>
                <w:bCs/>
                <w:iCs/>
                <w:sz w:val="22"/>
                <w:szCs w:val="22"/>
                <w:u w:val="single"/>
                <w:lang w:val="en-IE"/>
              </w:rPr>
              <w:t>Education &amp; Training</w:t>
            </w:r>
            <w:r w:rsidRPr="00BC4F07">
              <w:rPr>
                <w:rFonts w:asciiTheme="minorHAnsi" w:hAnsiTheme="minorHAnsi" w:cstheme="minorHAnsi"/>
                <w:b/>
                <w:bCs/>
                <w:iCs/>
                <w:sz w:val="22"/>
                <w:szCs w:val="22"/>
                <w:lang w:val="en-IE"/>
              </w:rPr>
              <w:t xml:space="preserve">: </w:t>
            </w:r>
          </w:p>
          <w:p w14:paraId="53A018DE" w14:textId="7A3BC3BE" w:rsidR="00F5437C" w:rsidRPr="00DA1F7F" w:rsidRDefault="00DA1F7F" w:rsidP="00F5437C">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Clinical Nurse Specialist (Acute Haematology Oncology) will</w:t>
            </w:r>
            <w:r w:rsidR="00F5437C" w:rsidRPr="00BC4F07">
              <w:rPr>
                <w:rFonts w:asciiTheme="minorHAnsi" w:hAnsiTheme="minorHAnsi" w:cstheme="minorHAnsi"/>
                <w:i/>
                <w:iCs/>
                <w:sz w:val="22"/>
                <w:szCs w:val="22"/>
              </w:rPr>
              <w:t>:</w:t>
            </w:r>
          </w:p>
          <w:p w14:paraId="3FE6D969"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Maintain clinical competence in service user management within Acute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nursing, keeping up-to-date with relevant research to ensure the implementation of evidence-based practice.</w:t>
            </w:r>
          </w:p>
          <w:p w14:paraId="162F660B"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Provide the service user, family and/or </w:t>
            </w:r>
            <w:proofErr w:type="spellStart"/>
            <w:r w:rsidRPr="00BC4F07">
              <w:rPr>
                <w:rFonts w:asciiTheme="minorHAnsi" w:hAnsiTheme="minorHAnsi" w:cstheme="minorHAnsi"/>
                <w:iCs/>
                <w:sz w:val="22"/>
                <w:szCs w:val="22"/>
                <w:lang w:val="en-US"/>
              </w:rPr>
              <w:t>carer</w:t>
            </w:r>
            <w:proofErr w:type="spellEnd"/>
            <w:r w:rsidRPr="00BC4F07">
              <w:rPr>
                <w:rFonts w:asciiTheme="minorHAnsi" w:hAnsiTheme="minorHAnsi" w:cstheme="minorHAnsi"/>
                <w:iCs/>
                <w:sz w:val="22"/>
                <w:szCs w:val="22"/>
                <w:lang w:val="en-US"/>
              </w:rPr>
              <w:t xml:space="preserve"> with appropriate information, education and other supportive interventions to increase their knowledge, skill and confidence and autonomy in managing their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condition.</w:t>
            </w:r>
          </w:p>
          <w:p w14:paraId="336A5FC1"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Contribute to the design, development and implementation of education </w:t>
            </w:r>
            <w:proofErr w:type="spellStart"/>
            <w:r w:rsidRPr="00BC4F07">
              <w:rPr>
                <w:rFonts w:asciiTheme="minorHAnsi" w:hAnsiTheme="minorHAnsi" w:cstheme="minorHAnsi"/>
                <w:iCs/>
                <w:sz w:val="22"/>
                <w:szCs w:val="22"/>
                <w:lang w:val="en-US"/>
              </w:rPr>
              <w:t>programmes</w:t>
            </w:r>
            <w:proofErr w:type="spellEnd"/>
            <w:r w:rsidRPr="00BC4F07">
              <w:rPr>
                <w:rFonts w:asciiTheme="minorHAnsi" w:hAnsiTheme="minorHAnsi" w:cstheme="minorHAnsi"/>
                <w:iCs/>
                <w:sz w:val="22"/>
                <w:szCs w:val="22"/>
                <w:lang w:val="en-US"/>
              </w:rPr>
              <w:t xml:space="preserve"> and resources for the service user, family and/or </w:t>
            </w:r>
            <w:proofErr w:type="spellStart"/>
            <w:r w:rsidRPr="00BC4F07">
              <w:rPr>
                <w:rFonts w:asciiTheme="minorHAnsi" w:hAnsiTheme="minorHAnsi" w:cstheme="minorHAnsi"/>
                <w:iCs/>
                <w:sz w:val="22"/>
                <w:szCs w:val="22"/>
                <w:lang w:val="en-US"/>
              </w:rPr>
              <w:t>carer</w:t>
            </w:r>
            <w:proofErr w:type="spellEnd"/>
            <w:r w:rsidRPr="00BC4F07">
              <w:rPr>
                <w:rFonts w:asciiTheme="minorHAnsi" w:hAnsiTheme="minorHAnsi" w:cstheme="minorHAnsi"/>
                <w:iCs/>
                <w:sz w:val="22"/>
                <w:szCs w:val="22"/>
                <w:lang w:val="en-US"/>
              </w:rPr>
              <w:t xml:space="preserve"> in relation to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w:t>
            </w:r>
            <w:r w:rsidRPr="00BC4F07">
              <w:rPr>
                <w:rFonts w:asciiTheme="minorHAnsi" w:hAnsiTheme="minorHAnsi" w:cstheme="minorHAnsi"/>
                <w:b/>
                <w:iCs/>
                <w:sz w:val="22"/>
                <w:szCs w:val="22"/>
                <w:lang w:val="en-US"/>
              </w:rPr>
              <w:t xml:space="preserve"> </w:t>
            </w:r>
            <w:r w:rsidRPr="00BC4F07">
              <w:rPr>
                <w:rFonts w:asciiTheme="minorHAnsi" w:hAnsiTheme="minorHAnsi" w:cstheme="minorHAnsi"/>
                <w:iCs/>
                <w:sz w:val="22"/>
                <w:szCs w:val="22"/>
                <w:lang w:val="en-US"/>
              </w:rPr>
              <w:t>to enable them to manage their own condition.</w:t>
            </w:r>
          </w:p>
          <w:p w14:paraId="12E84BF4"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Provide mentorship and preceptorship for nursing/midwifery colleagues as appropriate.</w:t>
            </w:r>
          </w:p>
          <w:p w14:paraId="74B68523"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Participate in training </w:t>
            </w:r>
            <w:proofErr w:type="spellStart"/>
            <w:r w:rsidRPr="00BC4F07">
              <w:rPr>
                <w:rFonts w:asciiTheme="minorHAnsi" w:hAnsiTheme="minorHAnsi" w:cstheme="minorHAnsi"/>
                <w:iCs/>
                <w:sz w:val="22"/>
                <w:szCs w:val="22"/>
                <w:lang w:val="en-US"/>
              </w:rPr>
              <w:t>programmes</w:t>
            </w:r>
            <w:proofErr w:type="spellEnd"/>
            <w:r w:rsidRPr="00BC4F07">
              <w:rPr>
                <w:rFonts w:asciiTheme="minorHAnsi" w:hAnsiTheme="minorHAnsi" w:cstheme="minorHAnsi"/>
                <w:iCs/>
                <w:sz w:val="22"/>
                <w:szCs w:val="22"/>
                <w:lang w:val="en-US"/>
              </w:rPr>
              <w:t xml:space="preserve"> for nursing/midwifery, MDT colleagues and key stakeholders as appropriate.</w:t>
            </w:r>
          </w:p>
          <w:p w14:paraId="191E8415"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Create exchange of learning opportunities within the MDT in relation to evidence based Acute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nursing delivery through journal clubs, conferences etc.</w:t>
            </w:r>
          </w:p>
          <w:p w14:paraId="42BDD08D" w14:textId="425998E5"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Develop and maintain links with Regional </w:t>
            </w:r>
            <w:proofErr w:type="spellStart"/>
            <w:r w:rsidRPr="00BC4F07">
              <w:rPr>
                <w:rFonts w:asciiTheme="minorHAnsi" w:hAnsiTheme="minorHAnsi" w:cstheme="minorHAnsi"/>
                <w:iCs/>
                <w:sz w:val="22"/>
                <w:szCs w:val="22"/>
                <w:lang w:val="en-US"/>
              </w:rPr>
              <w:t>Centres</w:t>
            </w:r>
            <w:proofErr w:type="spellEnd"/>
            <w:r w:rsidRPr="00BC4F07">
              <w:rPr>
                <w:rFonts w:asciiTheme="minorHAnsi" w:hAnsiTheme="minorHAnsi" w:cstheme="minorHAnsi"/>
                <w:iCs/>
                <w:sz w:val="22"/>
                <w:szCs w:val="22"/>
                <w:lang w:val="en-US"/>
              </w:rPr>
              <w:t xml:space="preserve"> for Nursing &amp; Midwifery Education (RCNMEs), the Nursing and Midwifery Planning and Development Units (NMPDUs) and relevant third level Higher Education Institutes (HEIs),NCCP in the design, development and delivery of nursing/midwifery educational </w:t>
            </w:r>
            <w:proofErr w:type="spellStart"/>
            <w:r w:rsidRPr="00BC4F07">
              <w:rPr>
                <w:rFonts w:asciiTheme="minorHAnsi" w:hAnsiTheme="minorHAnsi" w:cstheme="minorHAnsi"/>
                <w:iCs/>
                <w:sz w:val="22"/>
                <w:szCs w:val="22"/>
                <w:lang w:val="en-US"/>
              </w:rPr>
              <w:t>programmes</w:t>
            </w:r>
            <w:proofErr w:type="spellEnd"/>
            <w:r w:rsidRPr="00BC4F07">
              <w:rPr>
                <w:rFonts w:asciiTheme="minorHAnsi" w:hAnsiTheme="minorHAnsi" w:cstheme="minorHAnsi"/>
                <w:iCs/>
                <w:sz w:val="22"/>
                <w:szCs w:val="22"/>
                <w:lang w:val="en-US"/>
              </w:rPr>
              <w:t xml:space="preserve"> in Acute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care and play an active role in teaching other staff as required</w:t>
            </w:r>
            <w:r w:rsidR="00A24762">
              <w:rPr>
                <w:rFonts w:asciiTheme="minorHAnsi" w:hAnsiTheme="minorHAnsi" w:cstheme="minorHAnsi"/>
                <w:iCs/>
                <w:sz w:val="22"/>
                <w:szCs w:val="22"/>
                <w:lang w:val="en-US"/>
              </w:rPr>
              <w:t>.</w:t>
            </w:r>
          </w:p>
          <w:p w14:paraId="06F69089"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In tandem with the line management structure, be responsible for addressing own continuing professional development (CPD) needs to maintain competencies required for the role.</w:t>
            </w:r>
          </w:p>
          <w:p w14:paraId="3C138D0B"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Use agreed protected time for research, education and professional development.</w:t>
            </w:r>
          </w:p>
          <w:p w14:paraId="5516BE74"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With the line manager, use the Professional Development Planning Framework for Nurses and Midwives to plan and self-assess additional CPD needs. </w:t>
            </w:r>
          </w:p>
          <w:p w14:paraId="649551B6" w14:textId="024B5E64" w:rsidR="00F5437C" w:rsidRPr="00BC4F07" w:rsidRDefault="00F5437C" w:rsidP="00F5437C">
            <w:pPr>
              <w:numPr>
                <w:ilvl w:val="0"/>
                <w:numId w:val="35"/>
              </w:numPr>
              <w:rPr>
                <w:rFonts w:asciiTheme="minorHAnsi" w:hAnsiTheme="minorHAnsi" w:cstheme="minorHAnsi"/>
                <w:bCs/>
                <w:iCs/>
                <w:sz w:val="22"/>
                <w:szCs w:val="22"/>
              </w:rPr>
            </w:pPr>
            <w:r w:rsidRPr="00BC4F07">
              <w:rPr>
                <w:rFonts w:asciiTheme="minorHAnsi" w:hAnsiTheme="minorHAnsi" w:cstheme="minorHAnsi"/>
                <w:iCs/>
                <w:sz w:val="22"/>
                <w:szCs w:val="22"/>
              </w:rPr>
              <w:lastRenderedPageBreak/>
              <w:t>Undertake relevant AHOS video enabled care training to provide option of video enabled care to service users</w:t>
            </w:r>
            <w:r w:rsidR="00A24762">
              <w:rPr>
                <w:rFonts w:asciiTheme="minorHAnsi" w:hAnsiTheme="minorHAnsi" w:cstheme="minorHAnsi"/>
                <w:iCs/>
                <w:sz w:val="22"/>
                <w:szCs w:val="22"/>
              </w:rPr>
              <w:t>.</w:t>
            </w:r>
          </w:p>
          <w:p w14:paraId="4F6CB0B2" w14:textId="51FA8E77" w:rsidR="00F5437C" w:rsidRPr="00A24762" w:rsidRDefault="00F5437C" w:rsidP="00F5437C">
            <w:pPr>
              <w:numPr>
                <w:ilvl w:val="0"/>
                <w:numId w:val="35"/>
              </w:numPr>
              <w:rPr>
                <w:rFonts w:asciiTheme="minorHAnsi" w:hAnsiTheme="minorHAnsi" w:cstheme="minorHAnsi"/>
                <w:bCs/>
                <w:iCs/>
                <w:sz w:val="22"/>
                <w:szCs w:val="22"/>
              </w:rPr>
            </w:pPr>
            <w:r w:rsidRPr="00BC4F07">
              <w:rPr>
                <w:rFonts w:asciiTheme="minorHAnsi" w:hAnsiTheme="minorHAnsi" w:cstheme="minorHAnsi"/>
                <w:iCs/>
                <w:sz w:val="22"/>
                <w:szCs w:val="22"/>
              </w:rPr>
              <w:t>Attend NCCP National Acute Haematology Oncology Service nursing forum meetings, contribute to shared learning within the group to continue to further strengthen and shape the national service</w:t>
            </w:r>
            <w:r w:rsidR="00A24762">
              <w:rPr>
                <w:rFonts w:asciiTheme="minorHAnsi" w:hAnsiTheme="minorHAnsi" w:cstheme="minorHAnsi"/>
                <w:iCs/>
                <w:sz w:val="22"/>
                <w:szCs w:val="22"/>
              </w:rPr>
              <w:t>.</w:t>
            </w:r>
          </w:p>
          <w:p w14:paraId="7A21152F" w14:textId="77777777" w:rsidR="00A24762" w:rsidRPr="00BC4F07" w:rsidRDefault="00A24762" w:rsidP="00A24762">
            <w:pPr>
              <w:ind w:left="720"/>
              <w:rPr>
                <w:rFonts w:asciiTheme="minorHAnsi" w:hAnsiTheme="minorHAnsi" w:cstheme="minorHAnsi"/>
                <w:bCs/>
                <w:iCs/>
                <w:sz w:val="22"/>
                <w:szCs w:val="22"/>
              </w:rPr>
            </w:pPr>
          </w:p>
          <w:p w14:paraId="17C386FD" w14:textId="77777777" w:rsidR="00F5437C" w:rsidRPr="00BC4F07" w:rsidRDefault="00F5437C" w:rsidP="00F5437C">
            <w:pPr>
              <w:rPr>
                <w:rFonts w:asciiTheme="minorHAnsi" w:hAnsiTheme="minorHAnsi" w:cstheme="minorHAnsi"/>
                <w:b/>
                <w:bCs/>
                <w:iCs/>
                <w:sz w:val="22"/>
                <w:szCs w:val="22"/>
                <w:u w:val="single"/>
                <w:lang w:val="en-IE"/>
              </w:rPr>
            </w:pPr>
            <w:r w:rsidRPr="00BC4F07">
              <w:rPr>
                <w:rFonts w:asciiTheme="minorHAnsi" w:hAnsiTheme="minorHAnsi" w:cstheme="minorHAnsi"/>
                <w:b/>
                <w:bCs/>
                <w:iCs/>
                <w:sz w:val="22"/>
                <w:szCs w:val="22"/>
                <w:u w:val="single"/>
                <w:lang w:val="en-IE"/>
              </w:rPr>
              <w:t>Audit &amp; Research:</w:t>
            </w:r>
          </w:p>
          <w:p w14:paraId="2EBADE9A" w14:textId="77777777" w:rsidR="00A24762" w:rsidRPr="00F269D5" w:rsidRDefault="00A24762" w:rsidP="00A24762">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008BD51C"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 xml:space="preserve">Establish and maintain a register of service user with Acute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quality metrics within the CNS/CMS Caseload.</w:t>
            </w:r>
          </w:p>
          <w:p w14:paraId="0F7B40BB"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Maintain a record of clinically relevant data aligned to National Key Performance Indicators (KPI’s) as directed and advised by the DON/M/Services in conjunction with the senior clinical decision maker.</w:t>
            </w:r>
          </w:p>
          <w:p w14:paraId="066F0A33" w14:textId="77777777"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lang w:val="en-US"/>
              </w:rPr>
              <w:t>Identify, initiate and conduct nursing/midwifery audit and research relevant to the area of practice and take part in MDT audit and research.</w:t>
            </w:r>
          </w:p>
          <w:p w14:paraId="6CE6F159" w14:textId="77777777" w:rsidR="00F5437C" w:rsidRPr="00BC4F07" w:rsidRDefault="00F5437C" w:rsidP="00F5437C">
            <w:pPr>
              <w:numPr>
                <w:ilvl w:val="0"/>
                <w:numId w:val="35"/>
              </w:numPr>
              <w:rPr>
                <w:rFonts w:asciiTheme="minorHAnsi" w:hAnsiTheme="minorHAnsi" w:cstheme="minorHAnsi"/>
                <w:b/>
                <w:iCs/>
                <w:sz w:val="22"/>
                <w:szCs w:val="22"/>
                <w:lang w:val="en-US"/>
              </w:rPr>
            </w:pPr>
            <w:r w:rsidRPr="00BC4F07">
              <w:rPr>
                <w:rFonts w:asciiTheme="minorHAnsi" w:hAnsiTheme="minorHAnsi" w:cstheme="minorHAnsi"/>
                <w:iCs/>
                <w:sz w:val="22"/>
                <w:szCs w:val="22"/>
                <w:lang w:val="en-US"/>
              </w:rPr>
              <w:t xml:space="preserve">Identify, critically </w:t>
            </w:r>
            <w:proofErr w:type="spellStart"/>
            <w:r w:rsidRPr="00BC4F07">
              <w:rPr>
                <w:rFonts w:asciiTheme="minorHAnsi" w:hAnsiTheme="minorHAnsi" w:cstheme="minorHAnsi"/>
                <w:iCs/>
                <w:sz w:val="22"/>
                <w:szCs w:val="22"/>
                <w:lang w:val="en-US"/>
              </w:rPr>
              <w:t>analyse</w:t>
            </w:r>
            <w:proofErr w:type="spellEnd"/>
            <w:r w:rsidRPr="00BC4F07">
              <w:rPr>
                <w:rFonts w:asciiTheme="minorHAnsi" w:hAnsiTheme="minorHAnsi" w:cstheme="minorHAnsi"/>
                <w:iCs/>
                <w:sz w:val="22"/>
                <w:szCs w:val="22"/>
                <w:lang w:val="en-US"/>
              </w:rPr>
              <w:t xml:space="preserve">, disseminate and integrate into practice, best evidence relating to care in the Acute </w:t>
            </w:r>
            <w:proofErr w:type="spellStart"/>
            <w:r w:rsidRPr="00BC4F07">
              <w:rPr>
                <w:rFonts w:asciiTheme="minorHAnsi" w:hAnsiTheme="minorHAnsi" w:cstheme="minorHAnsi"/>
                <w:iCs/>
                <w:sz w:val="22"/>
                <w:szCs w:val="22"/>
                <w:lang w:val="en-US"/>
              </w:rPr>
              <w:t>Haematology</w:t>
            </w:r>
            <w:proofErr w:type="spellEnd"/>
            <w:r w:rsidRPr="00BC4F07">
              <w:rPr>
                <w:rFonts w:asciiTheme="minorHAnsi" w:hAnsiTheme="minorHAnsi" w:cstheme="minorHAnsi"/>
                <w:iCs/>
                <w:sz w:val="22"/>
                <w:szCs w:val="22"/>
                <w:lang w:val="en-US"/>
              </w:rPr>
              <w:t xml:space="preserve"> Oncology Nursing Service.</w:t>
            </w:r>
          </w:p>
          <w:p w14:paraId="72C5C8F8" w14:textId="4D1D9C74" w:rsidR="00F5437C" w:rsidRPr="00BC4F07" w:rsidRDefault="00F5437C" w:rsidP="00F5437C">
            <w:pPr>
              <w:numPr>
                <w:ilvl w:val="0"/>
                <w:numId w:val="35"/>
              </w:numPr>
              <w:rPr>
                <w:rFonts w:asciiTheme="minorHAnsi" w:hAnsiTheme="minorHAnsi" w:cstheme="minorHAnsi"/>
                <w:iCs/>
                <w:sz w:val="22"/>
                <w:szCs w:val="22"/>
                <w:lang w:val="en-US"/>
              </w:rPr>
            </w:pPr>
            <w:r w:rsidRPr="00BC4F07">
              <w:rPr>
                <w:rFonts w:asciiTheme="minorHAnsi" w:hAnsiTheme="minorHAnsi" w:cstheme="minorHAnsi"/>
                <w:iCs/>
                <w:sz w:val="22"/>
                <w:szCs w:val="22"/>
              </w:rPr>
              <w:t>Contribute to nursing/midwifery research on the Acute Haematology Oncology</w:t>
            </w:r>
            <w:r w:rsidRPr="00BC4F07">
              <w:rPr>
                <w:rFonts w:asciiTheme="minorHAnsi" w:hAnsiTheme="minorHAnsi" w:cstheme="minorHAnsi"/>
                <w:iCs/>
                <w:sz w:val="22"/>
                <w:szCs w:val="22"/>
                <w:lang w:val="en-US"/>
              </w:rPr>
              <w:t xml:space="preserve"> </w:t>
            </w:r>
            <w:r w:rsidRPr="00BC4F07">
              <w:rPr>
                <w:rFonts w:asciiTheme="minorHAnsi" w:hAnsiTheme="minorHAnsi" w:cstheme="minorHAnsi"/>
                <w:sz w:val="22"/>
                <w:szCs w:val="22"/>
                <w:lang w:val="en-US"/>
              </w:rPr>
              <w:t>nursing service</w:t>
            </w:r>
            <w:r w:rsidR="00A24762">
              <w:rPr>
                <w:rFonts w:asciiTheme="minorHAnsi" w:hAnsiTheme="minorHAnsi" w:cstheme="minorHAnsi"/>
                <w:sz w:val="22"/>
                <w:szCs w:val="22"/>
                <w:lang w:val="en-US"/>
              </w:rPr>
              <w:t>.</w:t>
            </w:r>
          </w:p>
          <w:p w14:paraId="28BBCE67" w14:textId="0407E822" w:rsidR="00F5437C" w:rsidRPr="00BC4F07" w:rsidRDefault="00F5437C" w:rsidP="00F5437C">
            <w:pPr>
              <w:numPr>
                <w:ilvl w:val="0"/>
                <w:numId w:val="35"/>
              </w:numPr>
              <w:rPr>
                <w:rFonts w:asciiTheme="minorHAnsi" w:hAnsiTheme="minorHAnsi" w:cstheme="minorHAnsi"/>
                <w:sz w:val="22"/>
                <w:szCs w:val="22"/>
                <w:lang w:val="en-US"/>
              </w:rPr>
            </w:pPr>
            <w:r w:rsidRPr="00BC4F07">
              <w:rPr>
                <w:rFonts w:asciiTheme="minorHAnsi" w:hAnsiTheme="minorHAnsi" w:cstheme="minorHAnsi"/>
                <w:sz w:val="22"/>
                <w:szCs w:val="22"/>
                <w:lang w:val="en-US"/>
              </w:rPr>
              <w:t>Use the outcomes of audit to improve nursing/midwifery service provision and advocate, when appropriate, for improvement of non-nursing/midwifery services</w:t>
            </w:r>
            <w:r w:rsidR="00A24762">
              <w:rPr>
                <w:rFonts w:asciiTheme="minorHAnsi" w:hAnsiTheme="minorHAnsi" w:cstheme="minorHAnsi"/>
                <w:sz w:val="22"/>
                <w:szCs w:val="22"/>
                <w:lang w:val="en-US"/>
              </w:rPr>
              <w:t>.</w:t>
            </w:r>
          </w:p>
          <w:p w14:paraId="47EA0615" w14:textId="3E611999" w:rsidR="00F5437C" w:rsidRPr="00BC4F07" w:rsidRDefault="00F5437C" w:rsidP="00F5437C">
            <w:pPr>
              <w:numPr>
                <w:ilvl w:val="0"/>
                <w:numId w:val="35"/>
              </w:numPr>
              <w:rPr>
                <w:rFonts w:asciiTheme="minorHAnsi" w:hAnsiTheme="minorHAnsi" w:cstheme="minorHAnsi"/>
                <w:sz w:val="22"/>
                <w:szCs w:val="22"/>
                <w:lang w:val="en-US"/>
              </w:rPr>
            </w:pPr>
            <w:r w:rsidRPr="00BC4F07">
              <w:rPr>
                <w:rFonts w:asciiTheme="minorHAnsi" w:hAnsiTheme="minorHAnsi" w:cstheme="minorHAnsi"/>
                <w:sz w:val="22"/>
                <w:szCs w:val="22"/>
                <w:lang w:val="en-US"/>
              </w:rPr>
              <w:t>Contribute to service planning and budgetary processes through use of audit data and specialist knowledge</w:t>
            </w:r>
            <w:r w:rsidR="00A24762">
              <w:rPr>
                <w:rFonts w:asciiTheme="minorHAnsi" w:hAnsiTheme="minorHAnsi" w:cstheme="minorHAnsi"/>
                <w:sz w:val="22"/>
                <w:szCs w:val="22"/>
                <w:lang w:val="en-US"/>
              </w:rPr>
              <w:t>.</w:t>
            </w:r>
          </w:p>
          <w:p w14:paraId="77F82419" w14:textId="2E1FD3BB" w:rsidR="00F5437C" w:rsidRPr="00BC4F07" w:rsidRDefault="00F5437C" w:rsidP="00F5437C">
            <w:pPr>
              <w:numPr>
                <w:ilvl w:val="0"/>
                <w:numId w:val="35"/>
              </w:numPr>
              <w:rPr>
                <w:rFonts w:asciiTheme="minorHAnsi" w:hAnsiTheme="minorHAnsi" w:cstheme="minorHAnsi"/>
                <w:sz w:val="22"/>
                <w:szCs w:val="22"/>
                <w:lang w:val="en-US"/>
              </w:rPr>
            </w:pPr>
            <w:r w:rsidRPr="00BC4F07">
              <w:rPr>
                <w:rFonts w:asciiTheme="minorHAnsi" w:hAnsiTheme="minorHAnsi" w:cstheme="minorHAnsi"/>
                <w:sz w:val="22"/>
                <w:szCs w:val="22"/>
                <w:lang w:val="en-US"/>
              </w:rPr>
              <w:t>Monitor, access, utilize and disseminate current relevant research to advise and ensure the provision of informed evidence-based nursing/midwifery practice</w:t>
            </w:r>
            <w:r w:rsidR="00A24762">
              <w:rPr>
                <w:rFonts w:asciiTheme="minorHAnsi" w:hAnsiTheme="minorHAnsi" w:cstheme="minorHAnsi"/>
                <w:sz w:val="22"/>
                <w:szCs w:val="22"/>
                <w:lang w:val="en-US"/>
              </w:rPr>
              <w:t>.</w:t>
            </w:r>
          </w:p>
          <w:p w14:paraId="058DD66F" w14:textId="160A7BE9" w:rsidR="00F5437C" w:rsidRPr="00BC4F07" w:rsidRDefault="00F5437C" w:rsidP="00F5437C">
            <w:pPr>
              <w:numPr>
                <w:ilvl w:val="0"/>
                <w:numId w:val="35"/>
              </w:numPr>
              <w:rPr>
                <w:rFonts w:asciiTheme="minorHAnsi" w:hAnsiTheme="minorHAnsi" w:cstheme="minorHAnsi"/>
                <w:bCs/>
                <w:sz w:val="22"/>
                <w:szCs w:val="22"/>
                <w:lang w:val="en-IE"/>
              </w:rPr>
            </w:pPr>
            <w:r w:rsidRPr="00BC4F07">
              <w:rPr>
                <w:rFonts w:asciiTheme="minorHAnsi" w:hAnsiTheme="minorHAnsi" w:cstheme="minorHAnsi"/>
                <w:bCs/>
                <w:iCs/>
                <w:sz w:val="22"/>
                <w:szCs w:val="22"/>
                <w:lang w:val="en-IE"/>
              </w:rPr>
              <w:t>Collate acute haematology oncology quality metrics month end summary and</w:t>
            </w:r>
            <w:r w:rsidRPr="00BC4F07">
              <w:rPr>
                <w:rFonts w:asciiTheme="minorHAnsi" w:hAnsiTheme="minorHAnsi" w:cstheme="minorHAnsi"/>
                <w:b/>
                <w:iCs/>
                <w:sz w:val="22"/>
                <w:szCs w:val="22"/>
                <w:lang w:val="en-IE"/>
              </w:rPr>
              <w:t xml:space="preserve"> </w:t>
            </w:r>
            <w:r w:rsidRPr="00BC4F07">
              <w:rPr>
                <w:rFonts w:asciiTheme="minorHAnsi" w:hAnsiTheme="minorHAnsi" w:cstheme="minorHAnsi"/>
                <w:bCs/>
                <w:iCs/>
                <w:sz w:val="22"/>
                <w:szCs w:val="22"/>
                <w:lang w:val="en-IE"/>
              </w:rPr>
              <w:t>return to NCCP via NCIS or national standardised metrics excel spreadsheet</w:t>
            </w:r>
            <w:r w:rsidR="00A24762">
              <w:rPr>
                <w:rFonts w:asciiTheme="minorHAnsi" w:hAnsiTheme="minorHAnsi" w:cstheme="minorHAnsi"/>
                <w:bCs/>
                <w:iCs/>
                <w:sz w:val="22"/>
                <w:szCs w:val="22"/>
                <w:lang w:val="en-IE"/>
              </w:rPr>
              <w:t>.</w:t>
            </w:r>
          </w:p>
          <w:p w14:paraId="334E69D6" w14:textId="2B405E5B" w:rsidR="00F5437C" w:rsidRPr="00BC4F07" w:rsidRDefault="00F5437C" w:rsidP="00F5437C">
            <w:pPr>
              <w:numPr>
                <w:ilvl w:val="0"/>
                <w:numId w:val="35"/>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Set objectives and develop policies, procedures and standards for the acute haematology oncology cancer nursing services based on current nursing research and relevant research from other disciplines</w:t>
            </w:r>
            <w:r w:rsidR="00A24762">
              <w:rPr>
                <w:rFonts w:asciiTheme="minorHAnsi" w:hAnsiTheme="minorHAnsi" w:cstheme="minorHAnsi"/>
                <w:bCs/>
                <w:sz w:val="22"/>
                <w:szCs w:val="22"/>
                <w:lang w:val="en-IE"/>
              </w:rPr>
              <w:t>.</w:t>
            </w:r>
          </w:p>
          <w:p w14:paraId="623F0C02" w14:textId="77777777" w:rsidR="00F5437C" w:rsidRPr="00BC4F07" w:rsidRDefault="00F5437C" w:rsidP="00F5437C">
            <w:pPr>
              <w:rPr>
                <w:rFonts w:asciiTheme="minorHAnsi" w:hAnsiTheme="minorHAnsi" w:cstheme="minorHAnsi"/>
                <w:bCs/>
                <w:sz w:val="22"/>
                <w:szCs w:val="22"/>
              </w:rPr>
            </w:pPr>
          </w:p>
          <w:p w14:paraId="27BC9DB1" w14:textId="5F709230" w:rsidR="00F5437C" w:rsidRDefault="00F5437C" w:rsidP="00F5437C">
            <w:pPr>
              <w:rPr>
                <w:rFonts w:asciiTheme="minorHAnsi" w:hAnsiTheme="minorHAnsi" w:cstheme="minorHAnsi"/>
                <w:b/>
                <w:sz w:val="22"/>
                <w:szCs w:val="22"/>
                <w:u w:val="single"/>
                <w:lang w:val="en-US"/>
              </w:rPr>
            </w:pPr>
            <w:r w:rsidRPr="00BC4F07">
              <w:rPr>
                <w:rFonts w:asciiTheme="minorHAnsi" w:hAnsiTheme="minorHAnsi" w:cstheme="minorHAnsi"/>
                <w:b/>
                <w:sz w:val="22"/>
                <w:szCs w:val="22"/>
                <w:u w:val="single"/>
                <w:lang w:val="en-US"/>
              </w:rPr>
              <w:t>Audit expected outcomes including:</w:t>
            </w:r>
          </w:p>
          <w:p w14:paraId="7CA52010" w14:textId="5EBC3D06" w:rsidR="00A24762" w:rsidRPr="00A24762" w:rsidRDefault="00A24762" w:rsidP="00F5437C">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09FA5789"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Collate data (insert agreed KPIs/clinical targets) which will provide evidence of the effectiveness of the CNS/CMS interventions. Refer to National KPIs associated with the specialty. KPI’s should have a clinical nursing/midwifery focus as well as a breakdown of activity - patients seen and treated.</w:t>
            </w:r>
          </w:p>
          <w:p w14:paraId="63FCDA24"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Evaluate nursing/midwifery audit results and research findings to identify areas for quality improvement in collaboration with nursing/midwifery management and MDT colleagues (Primary and Secondary Care).</w:t>
            </w:r>
          </w:p>
          <w:p w14:paraId="764979D5" w14:textId="77777777" w:rsidR="00F5437C" w:rsidRPr="00BC4F07" w:rsidRDefault="00F5437C" w:rsidP="00F5437C">
            <w:pPr>
              <w:rPr>
                <w:rFonts w:asciiTheme="minorHAnsi" w:hAnsiTheme="minorHAnsi" w:cstheme="minorHAnsi"/>
                <w:b/>
                <w:sz w:val="22"/>
                <w:szCs w:val="22"/>
                <w:u w:val="single"/>
                <w:lang w:val="en-IE"/>
              </w:rPr>
            </w:pPr>
          </w:p>
          <w:p w14:paraId="7BD3C9A6" w14:textId="77777777" w:rsidR="00F5437C" w:rsidRPr="00BC4F07" w:rsidRDefault="00F5437C" w:rsidP="00F5437C">
            <w:pPr>
              <w:rPr>
                <w:rFonts w:asciiTheme="minorHAnsi" w:hAnsiTheme="minorHAnsi" w:cstheme="minorHAnsi"/>
                <w:b/>
                <w:i/>
                <w:iCs/>
                <w:sz w:val="22"/>
                <w:szCs w:val="22"/>
              </w:rPr>
            </w:pPr>
            <w:r w:rsidRPr="00EE4275">
              <w:rPr>
                <w:rFonts w:asciiTheme="minorHAnsi" w:hAnsiTheme="minorHAnsi" w:cstheme="minorHAnsi"/>
                <w:b/>
                <w:sz w:val="22"/>
                <w:szCs w:val="22"/>
                <w:u w:val="single"/>
              </w:rPr>
              <w:t>Consultancy</w:t>
            </w:r>
            <w:r w:rsidRPr="00BC4F07">
              <w:rPr>
                <w:rFonts w:asciiTheme="minorHAnsi" w:hAnsiTheme="minorHAnsi" w:cstheme="minorHAnsi"/>
                <w:b/>
                <w:i/>
                <w:iCs/>
                <w:sz w:val="22"/>
                <w:szCs w:val="22"/>
                <w:u w:val="single"/>
              </w:rPr>
              <w:t xml:space="preserve"> </w:t>
            </w:r>
            <w:r w:rsidRPr="00BC4F07">
              <w:rPr>
                <w:rFonts w:asciiTheme="minorHAnsi" w:hAnsiTheme="minorHAnsi" w:cstheme="minorHAnsi"/>
                <w:b/>
                <w:iCs/>
                <w:sz w:val="22"/>
                <w:szCs w:val="22"/>
                <w:u w:val="single"/>
              </w:rPr>
              <w:t>(including leadership in clinical practice)</w:t>
            </w:r>
            <w:r w:rsidRPr="00BC4F07">
              <w:rPr>
                <w:rFonts w:asciiTheme="minorHAnsi" w:hAnsiTheme="minorHAnsi" w:cstheme="minorHAnsi"/>
                <w:b/>
                <w:i/>
                <w:iCs/>
                <w:sz w:val="22"/>
                <w:szCs w:val="22"/>
                <w:u w:val="single"/>
              </w:rPr>
              <w:t>:</w:t>
            </w:r>
            <w:r w:rsidRPr="00BC4F07">
              <w:rPr>
                <w:rFonts w:asciiTheme="minorHAnsi" w:hAnsiTheme="minorHAnsi" w:cstheme="minorHAnsi"/>
                <w:b/>
                <w:i/>
                <w:iCs/>
                <w:sz w:val="22"/>
                <w:szCs w:val="22"/>
              </w:rPr>
              <w:t xml:space="preserve"> </w:t>
            </w:r>
          </w:p>
          <w:p w14:paraId="3F7009DC" w14:textId="77777777" w:rsidR="0030640E" w:rsidRPr="00F269D5" w:rsidRDefault="0030640E" w:rsidP="0030640E">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24013044"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 xml:space="preserve">Understand leadership in clinical practice with the aim of acting as a resource and role model for nursing </w:t>
            </w:r>
            <w:r w:rsidRPr="00BC4F07">
              <w:rPr>
                <w:rFonts w:asciiTheme="minorHAnsi" w:hAnsiTheme="minorHAnsi" w:cstheme="minorHAnsi"/>
                <w:bCs/>
                <w:iCs/>
                <w:sz w:val="22"/>
                <w:szCs w:val="22"/>
                <w:lang w:val="en-US"/>
              </w:rPr>
              <w:t xml:space="preserve">Acute </w:t>
            </w:r>
            <w:proofErr w:type="spellStart"/>
            <w:r w:rsidRPr="00BC4F07">
              <w:rPr>
                <w:rFonts w:asciiTheme="minorHAnsi" w:hAnsiTheme="minorHAnsi" w:cstheme="minorHAnsi"/>
                <w:bCs/>
                <w:iCs/>
                <w:sz w:val="22"/>
                <w:szCs w:val="22"/>
                <w:lang w:val="en-US"/>
              </w:rPr>
              <w:t>Haematology</w:t>
            </w:r>
            <w:proofErr w:type="spellEnd"/>
            <w:r w:rsidRPr="00BC4F07">
              <w:rPr>
                <w:rFonts w:asciiTheme="minorHAnsi" w:hAnsiTheme="minorHAnsi" w:cstheme="minorHAnsi"/>
                <w:bCs/>
                <w:iCs/>
                <w:sz w:val="22"/>
                <w:szCs w:val="22"/>
                <w:lang w:val="en-US"/>
              </w:rPr>
              <w:t xml:space="preserve"> Oncology</w:t>
            </w:r>
            <w:r w:rsidRPr="00BC4F07">
              <w:rPr>
                <w:rFonts w:asciiTheme="minorHAnsi" w:hAnsiTheme="minorHAnsi" w:cstheme="minorHAnsi"/>
                <w:bCs/>
                <w:sz w:val="22"/>
                <w:szCs w:val="22"/>
                <w:lang w:val="en-US"/>
              </w:rPr>
              <w:t xml:space="preserve"> practice.</w:t>
            </w:r>
          </w:p>
          <w:p w14:paraId="5CA57239" w14:textId="4837217A"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Contribute to the expanding nursing/midwifery knowledge/expertise for the development of clinical standards and guidelines and support implementation</w:t>
            </w:r>
            <w:r w:rsidR="0030640E">
              <w:rPr>
                <w:rFonts w:asciiTheme="minorHAnsi" w:hAnsiTheme="minorHAnsi" w:cstheme="minorHAnsi"/>
                <w:bCs/>
                <w:sz w:val="22"/>
                <w:szCs w:val="22"/>
                <w:lang w:val="en-US"/>
              </w:rPr>
              <w:t>.</w:t>
            </w:r>
          </w:p>
          <w:p w14:paraId="521BE686"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Use growing specialist knowledge to support and enhance own nursing/midwifery practice and practice of colleagues.</w:t>
            </w:r>
          </w:p>
          <w:p w14:paraId="13677926"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 xml:space="preserve">Develop collaborative working relationships with local </w:t>
            </w:r>
            <w:r w:rsidRPr="00BC4F07">
              <w:rPr>
                <w:rFonts w:asciiTheme="minorHAnsi" w:hAnsiTheme="minorHAnsi" w:cstheme="minorHAnsi"/>
                <w:bCs/>
                <w:iCs/>
                <w:sz w:val="22"/>
                <w:szCs w:val="22"/>
                <w:lang w:val="en-US"/>
              </w:rPr>
              <w:t xml:space="preserve">Acute </w:t>
            </w:r>
            <w:proofErr w:type="spellStart"/>
            <w:r w:rsidRPr="00BC4F07">
              <w:rPr>
                <w:rFonts w:asciiTheme="minorHAnsi" w:hAnsiTheme="minorHAnsi" w:cstheme="minorHAnsi"/>
                <w:bCs/>
                <w:iCs/>
                <w:sz w:val="22"/>
                <w:szCs w:val="22"/>
                <w:lang w:val="en-US"/>
              </w:rPr>
              <w:t>Haematology</w:t>
            </w:r>
            <w:proofErr w:type="spellEnd"/>
            <w:r w:rsidRPr="00BC4F07">
              <w:rPr>
                <w:rFonts w:asciiTheme="minorHAnsi" w:hAnsiTheme="minorHAnsi" w:cstheme="minorHAnsi"/>
                <w:bCs/>
                <w:iCs/>
                <w:sz w:val="22"/>
                <w:szCs w:val="22"/>
                <w:lang w:val="en-US"/>
              </w:rPr>
              <w:t xml:space="preserve"> Oncology</w:t>
            </w:r>
            <w:r w:rsidRPr="00BC4F07">
              <w:rPr>
                <w:rFonts w:asciiTheme="minorHAnsi" w:hAnsiTheme="minorHAnsi" w:cstheme="minorHAnsi"/>
                <w:bCs/>
                <w:sz w:val="22"/>
                <w:szCs w:val="22"/>
                <w:lang w:val="en-US"/>
              </w:rPr>
              <w:t xml:space="preserve"> CNSs, Registered Advanced Nurse/Midwife Practitioner/MDT colleagues as appropriate, contributing to person centered care pathways to promote the integrated model of care delivery.</w:t>
            </w:r>
          </w:p>
          <w:p w14:paraId="039F71D0" w14:textId="060C1606"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 xml:space="preserve">With the support of the </w:t>
            </w:r>
            <w:proofErr w:type="spellStart"/>
            <w:r w:rsidRPr="00BC4F07">
              <w:rPr>
                <w:rFonts w:asciiTheme="minorHAnsi" w:hAnsiTheme="minorHAnsi" w:cstheme="minorHAnsi"/>
                <w:bCs/>
                <w:sz w:val="22"/>
                <w:szCs w:val="22"/>
                <w:lang w:val="en-US"/>
              </w:rPr>
              <w:t>DoN</w:t>
            </w:r>
            <w:proofErr w:type="spellEnd"/>
            <w:r w:rsidRPr="00BC4F07">
              <w:rPr>
                <w:rFonts w:asciiTheme="minorHAnsi" w:hAnsiTheme="minorHAnsi" w:cstheme="minorHAnsi"/>
                <w:bCs/>
                <w:sz w:val="22"/>
                <w:szCs w:val="22"/>
                <w:lang w:val="en-US"/>
              </w:rPr>
              <w:t>/line manager, attend integrated care planning meetings as required</w:t>
            </w:r>
            <w:r w:rsidR="0030640E">
              <w:rPr>
                <w:rFonts w:asciiTheme="minorHAnsi" w:hAnsiTheme="minorHAnsi" w:cstheme="minorHAnsi"/>
                <w:bCs/>
                <w:sz w:val="22"/>
                <w:szCs w:val="22"/>
                <w:lang w:val="en-US"/>
              </w:rPr>
              <w:t>.</w:t>
            </w:r>
          </w:p>
          <w:p w14:paraId="16DDE539"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lastRenderedPageBreak/>
              <w:t xml:space="preserve">Where appropriate, develop and maintain relationships with specialist services in voluntary </w:t>
            </w:r>
            <w:proofErr w:type="spellStart"/>
            <w:r w:rsidRPr="00BC4F07">
              <w:rPr>
                <w:rFonts w:asciiTheme="minorHAnsi" w:hAnsiTheme="minorHAnsi" w:cstheme="minorHAnsi"/>
                <w:bCs/>
                <w:sz w:val="22"/>
                <w:szCs w:val="22"/>
                <w:lang w:val="en-US"/>
              </w:rPr>
              <w:t>organisations</w:t>
            </w:r>
            <w:proofErr w:type="spellEnd"/>
            <w:r w:rsidRPr="00BC4F07">
              <w:rPr>
                <w:rFonts w:asciiTheme="minorHAnsi" w:hAnsiTheme="minorHAnsi" w:cstheme="minorHAnsi"/>
                <w:bCs/>
                <w:sz w:val="22"/>
                <w:szCs w:val="22"/>
                <w:lang w:val="en-US"/>
              </w:rPr>
              <w:t xml:space="preserve"> which support service users in the community.</w:t>
            </w:r>
          </w:p>
          <w:p w14:paraId="59AF7912"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 xml:space="preserve">Liaise with other health service providers in the development and on-going delivery of the National Clinical and Integrated </w:t>
            </w:r>
            <w:proofErr w:type="spellStart"/>
            <w:r w:rsidRPr="00BC4F07">
              <w:rPr>
                <w:rFonts w:asciiTheme="minorHAnsi" w:hAnsiTheme="minorHAnsi" w:cstheme="minorHAnsi"/>
                <w:bCs/>
                <w:sz w:val="22"/>
                <w:szCs w:val="22"/>
                <w:lang w:val="en-US"/>
              </w:rPr>
              <w:t>Programme</w:t>
            </w:r>
            <w:proofErr w:type="spellEnd"/>
            <w:r w:rsidRPr="00BC4F07">
              <w:rPr>
                <w:rFonts w:asciiTheme="minorHAnsi" w:hAnsiTheme="minorHAnsi" w:cstheme="minorHAnsi"/>
                <w:bCs/>
                <w:sz w:val="22"/>
                <w:szCs w:val="22"/>
                <w:lang w:val="en-US"/>
              </w:rPr>
              <w:t xml:space="preserve"> model of care.</w:t>
            </w:r>
          </w:p>
          <w:p w14:paraId="3BC49EAD" w14:textId="77777777" w:rsidR="00F5437C" w:rsidRPr="00BC4F07" w:rsidRDefault="00F5437C" w:rsidP="00F5437C">
            <w:pPr>
              <w:numPr>
                <w:ilvl w:val="0"/>
                <w:numId w:val="35"/>
              </w:numPr>
              <w:rPr>
                <w:rFonts w:asciiTheme="minorHAnsi" w:hAnsiTheme="minorHAnsi" w:cstheme="minorHAnsi"/>
                <w:bCs/>
                <w:sz w:val="22"/>
                <w:szCs w:val="22"/>
                <w:lang w:val="en-US"/>
              </w:rPr>
            </w:pPr>
            <w:r w:rsidRPr="00BC4F07">
              <w:rPr>
                <w:rFonts w:asciiTheme="minorHAnsi" w:hAnsiTheme="minorHAnsi" w:cstheme="minorHAnsi"/>
                <w:bCs/>
                <w:sz w:val="22"/>
                <w:szCs w:val="22"/>
                <w:lang w:val="en-US"/>
              </w:rPr>
              <w:t xml:space="preserve">Network with other CNSs in </w:t>
            </w:r>
            <w:r w:rsidRPr="00BC4F07">
              <w:rPr>
                <w:rFonts w:asciiTheme="minorHAnsi" w:hAnsiTheme="minorHAnsi" w:cstheme="minorHAnsi"/>
                <w:bCs/>
                <w:iCs/>
                <w:sz w:val="22"/>
                <w:szCs w:val="22"/>
                <w:lang w:val="en-US"/>
              </w:rPr>
              <w:t xml:space="preserve">Acute </w:t>
            </w:r>
            <w:proofErr w:type="spellStart"/>
            <w:r w:rsidRPr="00BC4F07">
              <w:rPr>
                <w:rFonts w:asciiTheme="minorHAnsi" w:hAnsiTheme="minorHAnsi" w:cstheme="minorHAnsi"/>
                <w:bCs/>
                <w:iCs/>
                <w:sz w:val="22"/>
                <w:szCs w:val="22"/>
                <w:lang w:val="en-US"/>
              </w:rPr>
              <w:t>Haematology</w:t>
            </w:r>
            <w:proofErr w:type="spellEnd"/>
            <w:r w:rsidRPr="00BC4F07">
              <w:rPr>
                <w:rFonts w:asciiTheme="minorHAnsi" w:hAnsiTheme="minorHAnsi" w:cstheme="minorHAnsi"/>
                <w:bCs/>
                <w:iCs/>
                <w:sz w:val="22"/>
                <w:szCs w:val="22"/>
                <w:lang w:val="en-US"/>
              </w:rPr>
              <w:t xml:space="preserve"> Oncology</w:t>
            </w:r>
            <w:r w:rsidRPr="00BC4F07">
              <w:rPr>
                <w:rFonts w:asciiTheme="minorHAnsi" w:hAnsiTheme="minorHAnsi" w:cstheme="minorHAnsi"/>
                <w:bCs/>
                <w:sz w:val="22"/>
                <w:szCs w:val="22"/>
                <w:lang w:val="en-US"/>
              </w:rPr>
              <w:t xml:space="preserve"> and in related clinical and professional areas of practice.</w:t>
            </w:r>
          </w:p>
          <w:p w14:paraId="01082559" w14:textId="0762D268" w:rsidR="00F5437C" w:rsidRPr="00BC4F07" w:rsidRDefault="00F5437C" w:rsidP="00F5437C">
            <w:pPr>
              <w:numPr>
                <w:ilvl w:val="0"/>
                <w:numId w:val="35"/>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Use growing specialist knowledge to support and enhance the care and management of unscheduled cancer patients</w:t>
            </w:r>
            <w:r w:rsidR="0030640E">
              <w:rPr>
                <w:rFonts w:asciiTheme="minorHAnsi" w:hAnsiTheme="minorHAnsi" w:cstheme="minorHAnsi"/>
                <w:bCs/>
                <w:sz w:val="22"/>
                <w:szCs w:val="22"/>
                <w:lang w:val="en-IE"/>
              </w:rPr>
              <w:t>.</w:t>
            </w:r>
          </w:p>
          <w:p w14:paraId="308D7A49" w14:textId="752EA6A9" w:rsidR="00F5437C" w:rsidRPr="00BC4F07" w:rsidRDefault="00F5437C" w:rsidP="00F5437C">
            <w:pPr>
              <w:numPr>
                <w:ilvl w:val="0"/>
                <w:numId w:val="35"/>
              </w:numPr>
              <w:rPr>
                <w:rFonts w:asciiTheme="minorHAnsi" w:hAnsiTheme="minorHAnsi" w:cstheme="minorHAnsi"/>
                <w:bCs/>
                <w:sz w:val="22"/>
                <w:szCs w:val="22"/>
                <w:lang w:val="en-IE"/>
              </w:rPr>
            </w:pPr>
            <w:r w:rsidRPr="00BC4F07">
              <w:rPr>
                <w:rFonts w:asciiTheme="minorHAnsi" w:hAnsiTheme="minorHAnsi" w:cstheme="minorHAnsi"/>
                <w:bCs/>
                <w:sz w:val="22"/>
                <w:szCs w:val="22"/>
              </w:rPr>
              <w:t>Contribute to the professional development of students, peers, colleagues, primary care team and others through consultation, education, leadership, mentorship and coaching</w:t>
            </w:r>
            <w:r w:rsidR="0030640E">
              <w:rPr>
                <w:rFonts w:asciiTheme="minorHAnsi" w:hAnsiTheme="minorHAnsi" w:cstheme="minorHAnsi"/>
                <w:bCs/>
                <w:sz w:val="22"/>
                <w:szCs w:val="22"/>
              </w:rPr>
              <w:t>.</w:t>
            </w:r>
          </w:p>
          <w:p w14:paraId="3E9909C7" w14:textId="19BC9B28" w:rsidR="00F5437C" w:rsidRPr="00BC4F07" w:rsidRDefault="00F5437C" w:rsidP="00F5437C">
            <w:pPr>
              <w:numPr>
                <w:ilvl w:val="0"/>
                <w:numId w:val="35"/>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Liaise with other health service providers in the development and on-going delivery of the National Cancer Control Programme SACT model of care</w:t>
            </w:r>
            <w:r w:rsidR="0030640E">
              <w:rPr>
                <w:rFonts w:asciiTheme="minorHAnsi" w:hAnsiTheme="minorHAnsi" w:cstheme="minorHAnsi"/>
                <w:bCs/>
                <w:sz w:val="22"/>
                <w:szCs w:val="22"/>
                <w:lang w:val="en-IE"/>
              </w:rPr>
              <w:t>.</w:t>
            </w:r>
          </w:p>
          <w:p w14:paraId="1018F2AC" w14:textId="77777777" w:rsidR="00F5437C" w:rsidRPr="00BC4F07" w:rsidRDefault="00F5437C" w:rsidP="00F5437C">
            <w:pPr>
              <w:rPr>
                <w:rFonts w:asciiTheme="minorHAnsi" w:hAnsiTheme="minorHAnsi" w:cstheme="minorHAnsi"/>
                <w:b/>
                <w:sz w:val="22"/>
                <w:szCs w:val="22"/>
              </w:rPr>
            </w:pPr>
          </w:p>
          <w:p w14:paraId="28226456" w14:textId="77777777" w:rsidR="00F5437C" w:rsidRPr="00BC4F07" w:rsidRDefault="00F5437C" w:rsidP="00F5437C">
            <w:pPr>
              <w:rPr>
                <w:rFonts w:asciiTheme="minorHAnsi" w:hAnsiTheme="minorHAnsi" w:cstheme="minorHAnsi"/>
                <w:b/>
                <w:sz w:val="22"/>
                <w:szCs w:val="22"/>
                <w:u w:val="single"/>
                <w:lang w:val="en-IE"/>
              </w:rPr>
            </w:pPr>
            <w:r w:rsidRPr="00BC4F07">
              <w:rPr>
                <w:rFonts w:asciiTheme="minorHAnsi" w:hAnsiTheme="minorHAnsi" w:cstheme="minorHAnsi"/>
                <w:b/>
                <w:sz w:val="22"/>
                <w:szCs w:val="22"/>
                <w:u w:val="single"/>
                <w:lang w:val="en-IE"/>
              </w:rPr>
              <w:t>Health &amp; Safety:</w:t>
            </w:r>
          </w:p>
          <w:p w14:paraId="4A700564" w14:textId="77777777" w:rsidR="00F5437C" w:rsidRPr="00BC4F07" w:rsidRDefault="00F5437C" w:rsidP="00F5437C">
            <w:p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 xml:space="preserve">These duties must be performed in accordance with local organisational and the HSE health and safety polices. In carrying out these duties the employee must ensure that effective safety procedures are in place to comply with the Health, Safety and Welfare at Work Act (2005). Staff must carry out their duties in a safe and responsible manner in line with the local policy documents and as set out in the local safety statement, which must be read and understood. </w:t>
            </w:r>
          </w:p>
          <w:p w14:paraId="468BB87A" w14:textId="77777777" w:rsidR="00F5437C" w:rsidRPr="00BC4F07" w:rsidRDefault="00F5437C" w:rsidP="00F5437C">
            <w:pPr>
              <w:rPr>
                <w:rFonts w:asciiTheme="minorHAnsi" w:hAnsiTheme="minorHAnsi" w:cstheme="minorHAnsi"/>
                <w:bCs/>
                <w:sz w:val="22"/>
                <w:szCs w:val="22"/>
              </w:rPr>
            </w:pPr>
            <w:r w:rsidRPr="00BC4F07">
              <w:rPr>
                <w:rFonts w:asciiTheme="minorHAnsi" w:hAnsiTheme="minorHAnsi" w:cstheme="minorHAnsi"/>
                <w:bCs/>
                <w:sz w:val="22"/>
                <w:szCs w:val="22"/>
              </w:rPr>
              <w:t>Have a working knowledge of the Health Information and Quality Authority (HIQA) Standards as they apply to the role for example, Standards for Healthcare, National</w:t>
            </w:r>
          </w:p>
          <w:p w14:paraId="7930F06A" w14:textId="77777777" w:rsidR="00F5437C" w:rsidRPr="00BC4F07" w:rsidRDefault="00F5437C" w:rsidP="00F5437C">
            <w:pPr>
              <w:rPr>
                <w:rFonts w:asciiTheme="minorHAnsi" w:hAnsiTheme="minorHAnsi" w:cstheme="minorHAnsi"/>
                <w:bCs/>
                <w:sz w:val="22"/>
                <w:szCs w:val="22"/>
              </w:rPr>
            </w:pPr>
          </w:p>
          <w:p w14:paraId="65841960"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Standards for the Prevention and Control of Healthcare Associated Infections, Hygiene Standards etc.</w:t>
            </w:r>
            <w:r w:rsidRPr="00BC4F07">
              <w:rPr>
                <w:rFonts w:asciiTheme="minorHAnsi" w:hAnsiTheme="minorHAnsi" w:cstheme="minorHAnsi"/>
                <w:bCs/>
                <w:i/>
                <w:iCs/>
                <w:sz w:val="22"/>
                <w:szCs w:val="22"/>
              </w:rPr>
              <w:t xml:space="preserve"> </w:t>
            </w:r>
            <w:r w:rsidRPr="00BC4F07">
              <w:rPr>
                <w:rFonts w:asciiTheme="minorHAnsi" w:hAnsiTheme="minorHAnsi" w:cstheme="minorHAnsi"/>
                <w:bCs/>
                <w:iCs/>
                <w:sz w:val="22"/>
                <w:szCs w:val="22"/>
              </w:rPr>
              <w:t>and comply with associated HSE protocols for implementing and maintaining these standards as appropriate to the role.</w:t>
            </w:r>
          </w:p>
          <w:p w14:paraId="17CE7648"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To support, promote and actively participate in sustainable energy, water and waste initiatives to create a more sustainable, low carbon and efficient health service.</w:t>
            </w:r>
          </w:p>
          <w:p w14:paraId="792FA15D" w14:textId="77777777" w:rsidR="00F5437C" w:rsidRPr="00BC4F07" w:rsidRDefault="00F5437C" w:rsidP="00F5437C">
            <w:pPr>
              <w:rPr>
                <w:rFonts w:asciiTheme="minorHAnsi" w:hAnsiTheme="minorHAnsi" w:cstheme="minorHAnsi"/>
                <w:bCs/>
                <w:sz w:val="22"/>
                <w:szCs w:val="22"/>
                <w:u w:val="single"/>
                <w:lang w:val="en-IE"/>
              </w:rPr>
            </w:pPr>
            <w:r w:rsidRPr="00BC4F07">
              <w:rPr>
                <w:rFonts w:asciiTheme="minorHAnsi" w:hAnsiTheme="minorHAnsi" w:cstheme="minorHAnsi"/>
                <w:bCs/>
                <w:sz w:val="22"/>
                <w:szCs w:val="22"/>
                <w:u w:val="single"/>
                <w:lang w:val="en-IE"/>
              </w:rPr>
              <w:t xml:space="preserve">Quality, Risk and Safety Responsibilities </w:t>
            </w:r>
          </w:p>
          <w:p w14:paraId="334E74EE" w14:textId="77777777" w:rsidR="00F5437C" w:rsidRPr="00BC4F07" w:rsidRDefault="00F5437C" w:rsidP="00F5437C">
            <w:p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 xml:space="preserve">It is the responsibility of all staff to: </w:t>
            </w:r>
          </w:p>
          <w:p w14:paraId="63E8A9F2"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Participate and cooperate with legislative and regulatory requirements with regard to quality, risk and safety. </w:t>
            </w:r>
          </w:p>
          <w:p w14:paraId="6FCCA0CC"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Participate and cooperate with local quality, risk and safety initiatives as required. </w:t>
            </w:r>
          </w:p>
          <w:p w14:paraId="1841A3EE"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Adequately identify, assess, manage and monitor risk within area of responsibility</w:t>
            </w:r>
          </w:p>
          <w:p w14:paraId="293A91A4"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Participate and cooperate with internal and external evaluations of the organisation’s structures, services and processes as required, including but not limited to, The National Hygiene Audit, National Decontamination Audit, Health and Safety Audits and other audits specified by the NCCP/HSE or other regulatory authorities. </w:t>
            </w:r>
          </w:p>
          <w:p w14:paraId="46F2128D"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Initiate, support and implement quality improvement initiatives in their area which are in keeping with local organisational quality, risk and safety requirements. </w:t>
            </w:r>
          </w:p>
          <w:p w14:paraId="4FBE7A1F"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Contribute to the development of PPPGs and safe professional practice and adhere to relevant legislation, regulations and standards. </w:t>
            </w:r>
          </w:p>
          <w:p w14:paraId="595FDB5D"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Comply with Health Service Executive (HSE) Complaints Policy</w:t>
            </w:r>
          </w:p>
          <w:p w14:paraId="4D6F7266"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Respond immediately and appropriately to ensure the safety of any service user that you are aware has been put at risk  </w:t>
            </w:r>
          </w:p>
          <w:p w14:paraId="4784974F"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Ensure completion of incident/near miss forms and clinical risk reporting</w:t>
            </w:r>
          </w:p>
          <w:p w14:paraId="44AD8CE3" w14:textId="77777777" w:rsidR="00F5437C" w:rsidRPr="00BC4F07" w:rsidRDefault="00F5437C" w:rsidP="00F5437C">
            <w:pPr>
              <w:numPr>
                <w:ilvl w:val="0"/>
                <w:numId w:val="35"/>
              </w:numPr>
              <w:rPr>
                <w:rFonts w:asciiTheme="minorHAnsi" w:hAnsiTheme="minorHAnsi" w:cstheme="minorHAnsi"/>
                <w:bCs/>
                <w:sz w:val="22"/>
                <w:szCs w:val="22"/>
              </w:rPr>
            </w:pPr>
            <w:r w:rsidRPr="00BC4F07">
              <w:rPr>
                <w:rFonts w:asciiTheme="minorHAnsi" w:hAnsiTheme="minorHAnsi" w:cstheme="minorHAnsi"/>
                <w:bCs/>
                <w:sz w:val="22"/>
                <w:szCs w:val="22"/>
              </w:rPr>
              <w:t xml:space="preserve">Adhere to department policies in relation to the care and safety of any equipment supplied and used to carry out the responsibilities of the role </w:t>
            </w:r>
          </w:p>
          <w:p w14:paraId="5102BC7A" w14:textId="77777777" w:rsidR="00F5437C" w:rsidRPr="00BC4F07" w:rsidRDefault="00F5437C" w:rsidP="00F5437C">
            <w:pPr>
              <w:rPr>
                <w:rFonts w:asciiTheme="minorHAnsi" w:hAnsiTheme="minorHAnsi" w:cstheme="minorHAnsi"/>
                <w:bCs/>
                <w:sz w:val="22"/>
                <w:szCs w:val="22"/>
                <w:u w:val="single"/>
              </w:rPr>
            </w:pPr>
          </w:p>
          <w:p w14:paraId="71057041" w14:textId="77777777" w:rsidR="00F5437C" w:rsidRPr="00BC4F07" w:rsidRDefault="00F5437C" w:rsidP="00F5437C">
            <w:pPr>
              <w:rPr>
                <w:rFonts w:asciiTheme="minorHAnsi" w:hAnsiTheme="minorHAnsi" w:cstheme="minorHAnsi"/>
                <w:bCs/>
                <w:sz w:val="22"/>
                <w:szCs w:val="22"/>
                <w:u w:val="single"/>
              </w:rPr>
            </w:pPr>
            <w:r w:rsidRPr="00BC4F07">
              <w:rPr>
                <w:rFonts w:asciiTheme="minorHAnsi" w:hAnsiTheme="minorHAnsi" w:cstheme="minorHAnsi"/>
                <w:bCs/>
                <w:sz w:val="22"/>
                <w:szCs w:val="22"/>
                <w:u w:val="single"/>
              </w:rPr>
              <w:t>Specific Responsibility for Best Practice in Hygiene</w:t>
            </w:r>
          </w:p>
          <w:p w14:paraId="78B068F1" w14:textId="77777777" w:rsidR="00F5437C" w:rsidRPr="00BC4F07" w:rsidRDefault="00F5437C" w:rsidP="00F5437C">
            <w:pPr>
              <w:rPr>
                <w:rFonts w:asciiTheme="minorHAnsi" w:hAnsiTheme="minorHAnsi" w:cstheme="minorHAnsi"/>
                <w:bCs/>
                <w:sz w:val="22"/>
                <w:szCs w:val="22"/>
              </w:rPr>
            </w:pPr>
            <w:r w:rsidRPr="00BC4F07">
              <w:rPr>
                <w:rFonts w:asciiTheme="minorHAnsi" w:hAnsiTheme="minorHAnsi" w:cstheme="minorHAnsi"/>
                <w:bCs/>
                <w:sz w:val="22"/>
                <w:szCs w:val="22"/>
              </w:rPr>
              <w:t xml:space="preserve">Hygiene is defined as: “The practice that serves to keep people and environments   clean and prevent infection. It involves the study of preserving one’s health, preventing the </w:t>
            </w:r>
            <w:r w:rsidRPr="00BC4F07">
              <w:rPr>
                <w:rFonts w:asciiTheme="minorHAnsi" w:hAnsiTheme="minorHAnsi" w:cstheme="minorHAnsi"/>
                <w:bCs/>
                <w:sz w:val="22"/>
                <w:szCs w:val="22"/>
              </w:rPr>
              <w:lastRenderedPageBreak/>
              <w:t>spread of disease, and recognising, evaluating and controlling health hazards. In the healthcare setting it incorporates the following key areas: environment and facilities, hand hygiene, catering, management of laundry, waste and sharps, and equipment“ (HIQA, 2008; P2)</w:t>
            </w:r>
          </w:p>
          <w:p w14:paraId="22B6E528" w14:textId="77777777" w:rsidR="00F5437C" w:rsidRPr="00BC4F07" w:rsidRDefault="00F5437C" w:rsidP="00F5437C">
            <w:p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It is the responsibility of all staff to ensure compliance with local organisational hygiene standards, guidelines and practices.</w:t>
            </w:r>
          </w:p>
          <w:p w14:paraId="5D81EFE5" w14:textId="77777777" w:rsidR="00F5437C" w:rsidRPr="00BC4F07" w:rsidRDefault="00F5437C" w:rsidP="00F5437C">
            <w:pPr>
              <w:rPr>
                <w:rFonts w:asciiTheme="minorHAnsi" w:hAnsiTheme="minorHAnsi" w:cstheme="minorHAnsi"/>
                <w:bCs/>
                <w:sz w:val="22"/>
                <w:szCs w:val="22"/>
                <w:u w:val="single"/>
                <w:lang w:val="en-IE"/>
              </w:rPr>
            </w:pPr>
          </w:p>
          <w:p w14:paraId="5CDCFF27" w14:textId="77777777" w:rsidR="00F5437C" w:rsidRPr="00D2193C" w:rsidRDefault="00F5437C" w:rsidP="00F5437C">
            <w:pPr>
              <w:rPr>
                <w:rFonts w:asciiTheme="minorHAnsi" w:hAnsiTheme="minorHAnsi" w:cstheme="minorHAnsi"/>
                <w:b/>
                <w:sz w:val="22"/>
                <w:szCs w:val="22"/>
                <w:u w:val="single"/>
                <w:lang w:val="en-IE"/>
              </w:rPr>
            </w:pPr>
            <w:r w:rsidRPr="00D2193C">
              <w:rPr>
                <w:rFonts w:asciiTheme="minorHAnsi" w:hAnsiTheme="minorHAnsi" w:cstheme="minorHAnsi"/>
                <w:b/>
                <w:sz w:val="22"/>
                <w:szCs w:val="22"/>
                <w:u w:val="single"/>
                <w:lang w:val="en-IE"/>
              </w:rPr>
              <w:t>Management/Administration:</w:t>
            </w:r>
          </w:p>
          <w:p w14:paraId="253568A4" w14:textId="5E8653B5" w:rsidR="00F5437C" w:rsidRPr="000542D9" w:rsidRDefault="000542D9" w:rsidP="00F5437C">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0CFC1D85" w14:textId="4ADB27E7"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Provide an efficient, effective and high quality nursing service, respecting the needs of each service user, family and/or carer</w:t>
            </w:r>
            <w:r w:rsidR="00697A51">
              <w:rPr>
                <w:rFonts w:asciiTheme="minorHAnsi" w:hAnsiTheme="minorHAnsi" w:cstheme="minorHAnsi"/>
                <w:bCs/>
                <w:sz w:val="22"/>
                <w:szCs w:val="22"/>
              </w:rPr>
              <w:t>.</w:t>
            </w:r>
          </w:p>
          <w:p w14:paraId="3F0524CC" w14:textId="5496981E"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Effectively manage time and caseload in order to meet changing and developing service needs</w:t>
            </w:r>
            <w:r w:rsidR="00697A51">
              <w:rPr>
                <w:rFonts w:asciiTheme="minorHAnsi" w:hAnsiTheme="minorHAnsi" w:cstheme="minorHAnsi"/>
                <w:bCs/>
                <w:sz w:val="22"/>
                <w:szCs w:val="22"/>
              </w:rPr>
              <w:t>.</w:t>
            </w:r>
          </w:p>
          <w:p w14:paraId="436189C4" w14:textId="30569084"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Continually monitor the nursing service to ensure it reflects current service user and organisational needs</w:t>
            </w:r>
            <w:r w:rsidR="00697A51">
              <w:rPr>
                <w:rFonts w:asciiTheme="minorHAnsi" w:hAnsiTheme="minorHAnsi" w:cstheme="minorHAnsi"/>
                <w:bCs/>
                <w:sz w:val="22"/>
                <w:szCs w:val="22"/>
              </w:rPr>
              <w:t>.</w:t>
            </w:r>
          </w:p>
          <w:p w14:paraId="0FEEEE03" w14:textId="03F2D4B9"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Implement and manage identified changes</w:t>
            </w:r>
            <w:r w:rsidR="00697A51">
              <w:rPr>
                <w:rFonts w:asciiTheme="minorHAnsi" w:hAnsiTheme="minorHAnsi" w:cstheme="minorHAnsi"/>
                <w:bCs/>
                <w:sz w:val="22"/>
                <w:szCs w:val="22"/>
              </w:rPr>
              <w:t>.</w:t>
            </w:r>
          </w:p>
          <w:p w14:paraId="5C2D9958" w14:textId="15D77C99"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Ensure that confidentiality in relation to service user records is maintained</w:t>
            </w:r>
            <w:r w:rsidR="00697A51">
              <w:rPr>
                <w:rFonts w:asciiTheme="minorHAnsi" w:hAnsiTheme="minorHAnsi" w:cstheme="minorHAnsi"/>
                <w:bCs/>
                <w:sz w:val="22"/>
                <w:szCs w:val="22"/>
              </w:rPr>
              <w:t>.</w:t>
            </w:r>
          </w:p>
          <w:p w14:paraId="5C609DE8" w14:textId="06D3C6B0"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Understand the need to represent the specialist nursing service at local, national and international fora as required</w:t>
            </w:r>
            <w:r w:rsidR="00697A51">
              <w:rPr>
                <w:rFonts w:asciiTheme="minorHAnsi" w:hAnsiTheme="minorHAnsi" w:cstheme="minorHAnsi"/>
                <w:bCs/>
                <w:sz w:val="22"/>
                <w:szCs w:val="22"/>
              </w:rPr>
              <w:t>.</w:t>
            </w:r>
          </w:p>
          <w:p w14:paraId="0196BE6D" w14:textId="77777777"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Maintain accurate and contemporaneous records and data on all matters pertaining to the planning, management, delivery and evaluation of nursing specialist care and ensure that this service is in line with HSE requirements.</w:t>
            </w:r>
          </w:p>
          <w:p w14:paraId="0F1419B7" w14:textId="0579FDE5" w:rsidR="00F5437C" w:rsidRPr="00BC4F07" w:rsidRDefault="00F5437C" w:rsidP="00F5437C">
            <w:pPr>
              <w:numPr>
                <w:ilvl w:val="0"/>
                <w:numId w:val="36"/>
              </w:numPr>
              <w:rPr>
                <w:rFonts w:asciiTheme="minorHAnsi" w:hAnsiTheme="minorHAnsi" w:cstheme="minorHAnsi"/>
                <w:bCs/>
                <w:sz w:val="22"/>
                <w:szCs w:val="22"/>
              </w:rPr>
            </w:pPr>
            <w:r w:rsidRPr="00BC4F07">
              <w:rPr>
                <w:rFonts w:asciiTheme="minorHAnsi" w:hAnsiTheme="minorHAnsi" w:cstheme="minorHAnsi"/>
                <w:bCs/>
                <w:sz w:val="22"/>
                <w:szCs w:val="22"/>
              </w:rPr>
              <w:t>Contribute to the service planning process as appropriate and as directed by the Director of Nursing/Line Manager</w:t>
            </w:r>
            <w:r w:rsidR="00697A51">
              <w:rPr>
                <w:rFonts w:asciiTheme="minorHAnsi" w:hAnsiTheme="minorHAnsi" w:cstheme="minorHAnsi"/>
                <w:bCs/>
                <w:sz w:val="22"/>
                <w:szCs w:val="22"/>
              </w:rPr>
              <w:t>.</w:t>
            </w:r>
          </w:p>
          <w:p w14:paraId="112B4B37" w14:textId="340DF742" w:rsidR="00F5437C" w:rsidRPr="00BC4F07" w:rsidRDefault="00F5437C" w:rsidP="00F5437C">
            <w:pPr>
              <w:numPr>
                <w:ilvl w:val="0"/>
                <w:numId w:val="35"/>
              </w:numPr>
              <w:rPr>
                <w:rFonts w:asciiTheme="minorHAnsi" w:hAnsiTheme="minorHAnsi" w:cstheme="minorHAnsi"/>
                <w:bCs/>
                <w:i/>
                <w:iCs/>
                <w:sz w:val="22"/>
                <w:szCs w:val="22"/>
                <w:lang w:val="en-IE"/>
              </w:rPr>
            </w:pPr>
            <w:r w:rsidRPr="00BC4F07">
              <w:rPr>
                <w:rFonts w:asciiTheme="minorHAnsi" w:hAnsiTheme="minorHAnsi" w:cstheme="minorHAnsi"/>
                <w:bCs/>
                <w:iCs/>
                <w:sz w:val="22"/>
                <w:szCs w:val="22"/>
                <w:lang w:val="en-IE"/>
              </w:rPr>
              <w:t>Implement the principles of clinical governance and risk management as they apply directly to the acute haematology oncology nursing service role and the wider health service</w:t>
            </w:r>
            <w:r w:rsidR="00697A51">
              <w:rPr>
                <w:rFonts w:asciiTheme="minorHAnsi" w:hAnsiTheme="minorHAnsi" w:cstheme="minorHAnsi"/>
                <w:bCs/>
                <w:iCs/>
                <w:sz w:val="22"/>
                <w:szCs w:val="22"/>
                <w:lang w:val="en-IE"/>
              </w:rPr>
              <w:t>.</w:t>
            </w:r>
          </w:p>
          <w:p w14:paraId="44F131C4" w14:textId="16D37A3E" w:rsidR="00F5437C" w:rsidRPr="00BC4F07" w:rsidRDefault="00F5437C" w:rsidP="00F5437C">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Lead in the development and review of evidence-based policies, guidelines and procedures within the cancer services</w:t>
            </w:r>
            <w:r w:rsidR="00697A51">
              <w:rPr>
                <w:rFonts w:asciiTheme="minorHAnsi" w:hAnsiTheme="minorHAnsi" w:cstheme="minorHAnsi"/>
                <w:bCs/>
                <w:sz w:val="22"/>
                <w:szCs w:val="22"/>
                <w:lang w:val="en-IE"/>
              </w:rPr>
              <w:t>.</w:t>
            </w:r>
          </w:p>
          <w:p w14:paraId="740F17E9" w14:textId="4A055924" w:rsidR="00F5437C" w:rsidRPr="00BC4F07" w:rsidRDefault="00F5437C" w:rsidP="00F5437C">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rPr>
              <w:t>Ensure continuous review and evolution of policies, clinical practice guidelines</w:t>
            </w:r>
            <w:r w:rsidRPr="00BC4F07">
              <w:rPr>
                <w:rFonts w:asciiTheme="minorHAnsi" w:hAnsiTheme="minorHAnsi" w:cstheme="minorHAnsi"/>
                <w:b/>
                <w:sz w:val="22"/>
                <w:szCs w:val="22"/>
              </w:rPr>
              <w:t xml:space="preserve"> </w:t>
            </w:r>
            <w:r w:rsidRPr="00BC4F07">
              <w:rPr>
                <w:rFonts w:asciiTheme="minorHAnsi" w:hAnsiTheme="minorHAnsi" w:cstheme="minorHAnsi"/>
                <w:bCs/>
                <w:sz w:val="22"/>
                <w:szCs w:val="22"/>
              </w:rPr>
              <w:t>and existing</w:t>
            </w:r>
            <w:r w:rsidRPr="00BC4F07">
              <w:rPr>
                <w:rFonts w:asciiTheme="minorHAnsi" w:hAnsiTheme="minorHAnsi" w:cstheme="minorHAnsi"/>
                <w:bCs/>
                <w:sz w:val="22"/>
                <w:szCs w:val="22"/>
                <w:lang w:val="en-IE"/>
              </w:rPr>
              <w:t xml:space="preserve"> practices</w:t>
            </w:r>
            <w:r w:rsidR="00697A51">
              <w:rPr>
                <w:rFonts w:asciiTheme="minorHAnsi" w:hAnsiTheme="minorHAnsi" w:cstheme="minorHAnsi"/>
                <w:bCs/>
                <w:sz w:val="22"/>
                <w:szCs w:val="22"/>
                <w:lang w:val="en-IE"/>
              </w:rPr>
              <w:t>.</w:t>
            </w:r>
          </w:p>
          <w:p w14:paraId="021536CA" w14:textId="4A3991E5" w:rsidR="00F5437C" w:rsidRPr="00BC4F07" w:rsidRDefault="00F5437C" w:rsidP="00F5437C">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Knowledge of health promotion principles/coaching/self-management strategies that will enable people to take greater control over decisions and actions that affect their health and wellbeing</w:t>
            </w:r>
            <w:r w:rsidR="00697A51">
              <w:rPr>
                <w:rFonts w:asciiTheme="minorHAnsi" w:hAnsiTheme="minorHAnsi" w:cstheme="minorHAnsi"/>
                <w:bCs/>
                <w:sz w:val="22"/>
                <w:szCs w:val="22"/>
                <w:lang w:val="en-IE"/>
              </w:rPr>
              <w:t>.</w:t>
            </w:r>
          </w:p>
          <w:p w14:paraId="736624AD" w14:textId="1D9ED38A" w:rsidR="00BC4F07" w:rsidRPr="00BC4F07" w:rsidRDefault="00BC4F07" w:rsidP="00BC4F07">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 xml:space="preserve">Ensure compliance with the obligations required by the Data Protection Act 2018 </w:t>
            </w:r>
            <w:r w:rsidR="00697A51">
              <w:rPr>
                <w:rFonts w:asciiTheme="minorHAnsi" w:hAnsiTheme="minorHAnsi" w:cstheme="minorHAnsi"/>
                <w:bCs/>
                <w:sz w:val="22"/>
                <w:szCs w:val="22"/>
                <w:lang w:val="en-IE"/>
              </w:rPr>
              <w:t>.</w:t>
            </w:r>
          </w:p>
          <w:p w14:paraId="3099EB9F" w14:textId="71260456" w:rsidR="00BC4F07" w:rsidRPr="00BC4F07" w:rsidRDefault="00BC4F07" w:rsidP="00BC4F07">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Have a working knowledge of the Health Information and Quality Authority (HIQA) and HSE Standards as they apply to the role e.g. National Standards for Safer Better Healthcare, National Standards for the Prevention and Control of Healthcare Associated Infections, National Cleaning Standards</w:t>
            </w:r>
            <w:r w:rsidR="00697A51">
              <w:rPr>
                <w:rFonts w:asciiTheme="minorHAnsi" w:hAnsiTheme="minorHAnsi" w:cstheme="minorHAnsi"/>
                <w:bCs/>
                <w:sz w:val="22"/>
                <w:szCs w:val="22"/>
                <w:lang w:val="en-IE"/>
              </w:rPr>
              <w:t>.</w:t>
            </w:r>
            <w:r w:rsidRPr="00BC4F07">
              <w:rPr>
                <w:rFonts w:asciiTheme="minorHAnsi" w:hAnsiTheme="minorHAnsi" w:cstheme="minorHAnsi"/>
                <w:bCs/>
                <w:i/>
                <w:iCs/>
                <w:sz w:val="22"/>
                <w:szCs w:val="22"/>
                <w:lang w:val="en-IE"/>
              </w:rPr>
              <w:t xml:space="preserve"> </w:t>
            </w:r>
          </w:p>
          <w:p w14:paraId="1BF10676" w14:textId="77777777" w:rsidR="00BC4F07" w:rsidRPr="00BC4F07" w:rsidRDefault="00BC4F07" w:rsidP="00BC4F07">
            <w:pPr>
              <w:numPr>
                <w:ilvl w:val="0"/>
                <w:numId w:val="37"/>
              </w:numPr>
              <w:rPr>
                <w:rFonts w:asciiTheme="minorHAnsi" w:hAnsiTheme="minorHAnsi" w:cstheme="minorHAnsi"/>
                <w:bCs/>
                <w:sz w:val="22"/>
                <w:szCs w:val="22"/>
                <w:lang w:val="en-IE"/>
              </w:rPr>
            </w:pPr>
            <w:r w:rsidRPr="00BC4F07">
              <w:rPr>
                <w:rFonts w:asciiTheme="minorHAnsi" w:hAnsiTheme="minorHAnsi" w:cstheme="minorHAnsi"/>
                <w:bCs/>
                <w:sz w:val="22"/>
                <w:szCs w:val="22"/>
                <w:lang w:val="en-IE"/>
              </w:rPr>
              <w:t>Support, promote and actively participate in sustainable energy, water and waste initiatives to create a more sustainable, low carbon and efficient health service.</w:t>
            </w:r>
          </w:p>
          <w:p w14:paraId="418F2E9F" w14:textId="079EB83D" w:rsidR="00146E4B" w:rsidRPr="00BC4F07" w:rsidRDefault="00BC4F07" w:rsidP="00BC4F07">
            <w:pPr>
              <w:numPr>
                <w:ilvl w:val="0"/>
                <w:numId w:val="37"/>
              </w:numPr>
              <w:rPr>
                <w:rFonts w:asciiTheme="minorHAnsi" w:hAnsiTheme="minorHAnsi" w:cstheme="minorHAnsi"/>
                <w:bCs/>
                <w:sz w:val="22"/>
                <w:szCs w:val="22"/>
              </w:rPr>
            </w:pPr>
            <w:r w:rsidRPr="00BC4F07">
              <w:rPr>
                <w:rFonts w:asciiTheme="minorHAnsi" w:hAnsiTheme="minorHAnsi" w:cstheme="minorHAnsi"/>
                <w:bCs/>
                <w:iCs/>
                <w:sz w:val="22"/>
                <w:szCs w:val="22"/>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C4F07">
              <w:rPr>
                <w:rFonts w:asciiTheme="minorHAnsi" w:hAnsiTheme="minorHAnsi" w:cstheme="minorHAnsi"/>
                <w:bCs/>
                <w:sz w:val="22"/>
                <w:szCs w:val="22"/>
              </w:rPr>
              <w:t xml:space="preserve">  </w:t>
            </w:r>
          </w:p>
          <w:p w14:paraId="2CFC6267" w14:textId="77777777" w:rsidR="00146E4B" w:rsidRPr="00BC4F07" w:rsidRDefault="00146E4B" w:rsidP="00146E4B">
            <w:pPr>
              <w:ind w:left="360"/>
              <w:rPr>
                <w:rFonts w:asciiTheme="minorHAnsi" w:hAnsiTheme="minorHAnsi" w:cstheme="minorHAnsi"/>
                <w:sz w:val="22"/>
                <w:szCs w:val="22"/>
                <w:lang w:val="en-US" w:eastAsia="en-US"/>
              </w:rPr>
            </w:pPr>
          </w:p>
          <w:p w14:paraId="6957DEAF" w14:textId="77777777" w:rsidR="00146E4B" w:rsidRPr="00BC4F07" w:rsidRDefault="00146E4B" w:rsidP="00146E4B">
            <w:pPr>
              <w:rPr>
                <w:rFonts w:asciiTheme="minorHAnsi" w:hAnsiTheme="minorHAnsi" w:cstheme="minorHAnsi"/>
                <w:b/>
                <w:color w:val="000000"/>
                <w:sz w:val="22"/>
                <w:szCs w:val="22"/>
              </w:rPr>
            </w:pPr>
            <w:r w:rsidRPr="00BC4F07">
              <w:rPr>
                <w:rFonts w:asciiTheme="minorHAnsi" w:hAnsiTheme="minorHAnsi" w:cstheme="minorHAnsi"/>
                <w:b/>
                <w:color w:val="000000"/>
                <w:sz w:val="22"/>
                <w:szCs w:val="22"/>
              </w:rPr>
              <w:t>KPI’s</w:t>
            </w:r>
          </w:p>
          <w:p w14:paraId="6B06D489" w14:textId="77777777" w:rsidR="00146E4B" w:rsidRPr="00BC4F07" w:rsidRDefault="00146E4B" w:rsidP="00146E4B">
            <w:pPr>
              <w:numPr>
                <w:ilvl w:val="0"/>
                <w:numId w:val="9"/>
              </w:numPr>
              <w:rPr>
                <w:rFonts w:asciiTheme="minorHAnsi" w:hAnsiTheme="minorHAnsi" w:cstheme="minorHAnsi"/>
                <w:sz w:val="22"/>
                <w:szCs w:val="22"/>
              </w:rPr>
            </w:pPr>
            <w:r w:rsidRPr="00BC4F07">
              <w:rPr>
                <w:rFonts w:asciiTheme="minorHAnsi" w:hAnsiTheme="minorHAnsi" w:cstheme="minorHAnsi"/>
                <w:sz w:val="22"/>
                <w:szCs w:val="22"/>
              </w:rPr>
              <w:t>The identification and development of Key Performance Indicators (KPIs) which are congruent with the Hospital’s service plan targets.</w:t>
            </w:r>
          </w:p>
          <w:p w14:paraId="00147A5E" w14:textId="77777777" w:rsidR="00146E4B" w:rsidRPr="00BC4F07" w:rsidRDefault="00146E4B" w:rsidP="00146E4B">
            <w:pPr>
              <w:numPr>
                <w:ilvl w:val="0"/>
                <w:numId w:val="9"/>
              </w:numPr>
              <w:rPr>
                <w:rFonts w:asciiTheme="minorHAnsi" w:hAnsiTheme="minorHAnsi" w:cstheme="minorHAnsi"/>
                <w:sz w:val="22"/>
                <w:szCs w:val="22"/>
              </w:rPr>
            </w:pPr>
            <w:r w:rsidRPr="00BC4F07">
              <w:rPr>
                <w:rFonts w:asciiTheme="minorHAnsi" w:hAnsiTheme="minorHAnsi" w:cstheme="minorHAnsi"/>
                <w:sz w:val="22"/>
                <w:szCs w:val="22"/>
              </w:rPr>
              <w:t>The development of Action Plans to address KPI targets.</w:t>
            </w:r>
          </w:p>
          <w:p w14:paraId="2CA71F86" w14:textId="77777777" w:rsidR="00146E4B" w:rsidRPr="00BC4F07" w:rsidRDefault="00146E4B" w:rsidP="00146E4B">
            <w:pPr>
              <w:numPr>
                <w:ilvl w:val="0"/>
                <w:numId w:val="9"/>
              </w:numPr>
              <w:rPr>
                <w:rFonts w:asciiTheme="minorHAnsi" w:hAnsiTheme="minorHAnsi" w:cstheme="minorHAnsi"/>
                <w:b/>
                <w:sz w:val="22"/>
                <w:szCs w:val="22"/>
                <w:u w:val="single"/>
              </w:rPr>
            </w:pPr>
            <w:r w:rsidRPr="00BC4F07">
              <w:rPr>
                <w:rFonts w:asciiTheme="minorHAnsi" w:hAnsiTheme="minorHAnsi" w:cstheme="minorHAnsi"/>
                <w:sz w:val="22"/>
                <w:szCs w:val="22"/>
              </w:rPr>
              <w:t>Driving and promoting a Performance Management culture.</w:t>
            </w:r>
          </w:p>
          <w:p w14:paraId="22711413" w14:textId="77777777" w:rsidR="00146E4B" w:rsidRPr="00BC4F07" w:rsidRDefault="00146E4B" w:rsidP="00146E4B">
            <w:pPr>
              <w:numPr>
                <w:ilvl w:val="0"/>
                <w:numId w:val="9"/>
              </w:numPr>
              <w:rPr>
                <w:rFonts w:asciiTheme="minorHAnsi" w:hAnsiTheme="minorHAnsi" w:cstheme="minorHAnsi"/>
                <w:sz w:val="22"/>
                <w:szCs w:val="22"/>
              </w:rPr>
            </w:pPr>
            <w:r w:rsidRPr="00BC4F07">
              <w:rPr>
                <w:rFonts w:asciiTheme="minorHAnsi" w:hAnsiTheme="minorHAnsi" w:cstheme="minorHAnsi"/>
                <w:sz w:val="22"/>
                <w:szCs w:val="22"/>
              </w:rPr>
              <w:t>In conjunction with line manager assist in the development of a Performance Management system for your profession.</w:t>
            </w:r>
          </w:p>
          <w:p w14:paraId="671BED73" w14:textId="77777777" w:rsidR="00146E4B" w:rsidRPr="00BC4F07" w:rsidRDefault="00146E4B" w:rsidP="00146E4B">
            <w:pPr>
              <w:numPr>
                <w:ilvl w:val="0"/>
                <w:numId w:val="9"/>
              </w:numPr>
              <w:rPr>
                <w:rFonts w:asciiTheme="minorHAnsi" w:hAnsiTheme="minorHAnsi" w:cstheme="minorHAnsi"/>
                <w:sz w:val="22"/>
                <w:szCs w:val="22"/>
              </w:rPr>
            </w:pPr>
            <w:r w:rsidRPr="00BC4F07">
              <w:rPr>
                <w:rFonts w:asciiTheme="minorHAnsi" w:hAnsiTheme="minorHAnsi" w:cstheme="minorHAnsi"/>
                <w:sz w:val="22"/>
                <w:szCs w:val="22"/>
              </w:rPr>
              <w:t>The management and delivery of KPIs as a routine and core business objective.</w:t>
            </w:r>
          </w:p>
          <w:p w14:paraId="357138BC" w14:textId="77777777" w:rsidR="00146E4B" w:rsidRPr="00BC4F07" w:rsidRDefault="00146E4B" w:rsidP="00146E4B">
            <w:pPr>
              <w:rPr>
                <w:rFonts w:asciiTheme="minorHAnsi" w:hAnsiTheme="minorHAnsi" w:cstheme="minorHAnsi"/>
                <w:b/>
                <w:color w:val="000000"/>
                <w:sz w:val="22"/>
                <w:szCs w:val="22"/>
              </w:rPr>
            </w:pPr>
          </w:p>
          <w:p w14:paraId="539A439C" w14:textId="77777777" w:rsidR="00146E4B" w:rsidRPr="00BC4F07" w:rsidRDefault="00146E4B" w:rsidP="00146E4B">
            <w:pPr>
              <w:rPr>
                <w:rFonts w:asciiTheme="minorHAnsi" w:hAnsiTheme="minorHAnsi" w:cstheme="minorHAnsi"/>
                <w:b/>
                <w:color w:val="000000"/>
                <w:sz w:val="22"/>
                <w:szCs w:val="22"/>
              </w:rPr>
            </w:pPr>
            <w:r w:rsidRPr="00BC4F07">
              <w:rPr>
                <w:rFonts w:asciiTheme="minorHAnsi" w:hAnsiTheme="minorHAnsi" w:cstheme="minorHAnsi"/>
                <w:b/>
                <w:color w:val="000000"/>
                <w:sz w:val="22"/>
                <w:szCs w:val="22"/>
              </w:rPr>
              <w:lastRenderedPageBreak/>
              <w:t>PLEASE NOTE THE FOLLOWING GENERAL CONDITIONS:</w:t>
            </w:r>
          </w:p>
          <w:p w14:paraId="6020A42B" w14:textId="77777777" w:rsidR="00146E4B" w:rsidRPr="00BC4F07" w:rsidRDefault="00146E4B" w:rsidP="00146E4B">
            <w:pPr>
              <w:numPr>
                <w:ilvl w:val="0"/>
                <w:numId w:val="3"/>
              </w:numPr>
              <w:tabs>
                <w:tab w:val="clear" w:pos="360"/>
                <w:tab w:val="num" w:pos="643"/>
              </w:tabs>
              <w:ind w:left="643"/>
              <w:rPr>
                <w:rFonts w:asciiTheme="minorHAnsi" w:hAnsiTheme="minorHAnsi" w:cstheme="minorHAnsi"/>
                <w:b/>
                <w:color w:val="000000"/>
                <w:sz w:val="22"/>
                <w:szCs w:val="22"/>
              </w:rPr>
            </w:pPr>
            <w:r w:rsidRPr="00BC4F07">
              <w:rPr>
                <w:rFonts w:asciiTheme="minorHAnsi" w:hAnsiTheme="minorHAnsi" w:cstheme="minorHAnsi"/>
                <w:color w:val="000000"/>
                <w:sz w:val="22"/>
                <w:szCs w:val="22"/>
              </w:rPr>
              <w:t>Employees must attend fire lectures periodically and must observe fire orders.</w:t>
            </w:r>
          </w:p>
          <w:p w14:paraId="5F46E00F" w14:textId="77777777" w:rsidR="00146E4B" w:rsidRPr="00BC4F07" w:rsidRDefault="00146E4B" w:rsidP="00146E4B">
            <w:pPr>
              <w:numPr>
                <w:ilvl w:val="0"/>
                <w:numId w:val="3"/>
              </w:numPr>
              <w:tabs>
                <w:tab w:val="clear" w:pos="360"/>
                <w:tab w:val="num" w:pos="643"/>
              </w:tabs>
              <w:ind w:left="643"/>
              <w:rPr>
                <w:rFonts w:asciiTheme="minorHAnsi" w:hAnsiTheme="minorHAnsi" w:cstheme="minorHAnsi"/>
                <w:b/>
                <w:color w:val="000000"/>
                <w:sz w:val="22"/>
                <w:szCs w:val="22"/>
              </w:rPr>
            </w:pPr>
            <w:r w:rsidRPr="00BC4F07">
              <w:rPr>
                <w:rFonts w:asciiTheme="minorHAnsi" w:hAnsiTheme="minorHAnsi" w:cstheme="minorHAnsi"/>
                <w:color w:val="000000"/>
                <w:sz w:val="22"/>
                <w:szCs w:val="22"/>
              </w:rPr>
              <w:t>All accidents within the Department must be reported immediately.</w:t>
            </w:r>
          </w:p>
          <w:p w14:paraId="3D0E8281" w14:textId="77777777" w:rsidR="00146E4B" w:rsidRPr="00BC4F07" w:rsidRDefault="00146E4B" w:rsidP="00146E4B">
            <w:pPr>
              <w:numPr>
                <w:ilvl w:val="0"/>
                <w:numId w:val="3"/>
              </w:numPr>
              <w:tabs>
                <w:tab w:val="clear" w:pos="360"/>
                <w:tab w:val="num" w:pos="643"/>
              </w:tabs>
              <w:ind w:left="643"/>
              <w:rPr>
                <w:rFonts w:asciiTheme="minorHAnsi" w:hAnsiTheme="minorHAnsi" w:cstheme="minorHAnsi"/>
                <w:b/>
                <w:color w:val="000000"/>
                <w:sz w:val="22"/>
                <w:szCs w:val="22"/>
              </w:rPr>
            </w:pPr>
            <w:r w:rsidRPr="00BC4F07">
              <w:rPr>
                <w:rFonts w:asciiTheme="minorHAnsi" w:hAnsiTheme="minorHAnsi" w:cstheme="minorHAnsi"/>
                <w:color w:val="000000"/>
                <w:sz w:val="22"/>
                <w:szCs w:val="22"/>
              </w:rPr>
              <w:t>Infection Control Policies must be adhered to.</w:t>
            </w:r>
          </w:p>
          <w:p w14:paraId="70B16DA5" w14:textId="77777777" w:rsidR="00146E4B" w:rsidRPr="00BC4F07" w:rsidRDefault="00146E4B" w:rsidP="00146E4B">
            <w:pPr>
              <w:numPr>
                <w:ilvl w:val="0"/>
                <w:numId w:val="4"/>
              </w:numPr>
              <w:tabs>
                <w:tab w:val="clear" w:pos="360"/>
                <w:tab w:val="num" w:pos="643"/>
              </w:tabs>
              <w:ind w:left="643"/>
              <w:rPr>
                <w:rFonts w:asciiTheme="minorHAnsi" w:hAnsiTheme="minorHAnsi" w:cstheme="minorHAnsi"/>
                <w:b/>
                <w:sz w:val="22"/>
                <w:szCs w:val="22"/>
              </w:rPr>
            </w:pPr>
            <w:r w:rsidRPr="00BC4F07">
              <w:rPr>
                <w:rFonts w:asciiTheme="minorHAnsi" w:hAnsiTheme="minorHAnsi" w:cstheme="minorHAnsi"/>
                <w:sz w:val="22"/>
                <w:szCs w:val="22"/>
              </w:rPr>
              <w:t>In line with the Safety, Health and Welfare at Work Acts 2005 and 2010 all staff must comply with all safety regulations and audits.</w:t>
            </w:r>
          </w:p>
          <w:p w14:paraId="61C84A86" w14:textId="77777777" w:rsidR="00146E4B" w:rsidRPr="00BC4F07" w:rsidRDefault="00146E4B" w:rsidP="00146E4B">
            <w:pPr>
              <w:numPr>
                <w:ilvl w:val="0"/>
                <w:numId w:val="4"/>
              </w:numPr>
              <w:tabs>
                <w:tab w:val="clear" w:pos="360"/>
                <w:tab w:val="num" w:pos="643"/>
              </w:tabs>
              <w:ind w:left="643"/>
              <w:rPr>
                <w:rFonts w:asciiTheme="minorHAnsi" w:hAnsiTheme="minorHAnsi" w:cstheme="minorHAnsi"/>
                <w:b/>
                <w:sz w:val="22"/>
                <w:szCs w:val="22"/>
                <w:lang w:eastAsia="en-US"/>
              </w:rPr>
            </w:pPr>
            <w:r w:rsidRPr="00BC4F07">
              <w:rPr>
                <w:rFonts w:asciiTheme="minorHAnsi" w:hAnsiTheme="minorHAnsi" w:cstheme="minorHAnsi"/>
                <w:sz w:val="22"/>
                <w:szCs w:val="22"/>
                <w:lang w:eastAsia="en-US"/>
              </w:rPr>
              <w:t>In line with the Public Health (Tobacco) (Amendment) Act 2004, smoking within the Hospital Buildings is not permitted.</w:t>
            </w:r>
          </w:p>
          <w:p w14:paraId="5BDFF2FC" w14:textId="77777777" w:rsidR="00146E4B" w:rsidRPr="00BC4F07" w:rsidRDefault="00146E4B" w:rsidP="00146E4B">
            <w:pPr>
              <w:numPr>
                <w:ilvl w:val="0"/>
                <w:numId w:val="4"/>
              </w:numPr>
              <w:tabs>
                <w:tab w:val="clear" w:pos="360"/>
                <w:tab w:val="num" w:pos="643"/>
              </w:tabs>
              <w:ind w:hanging="77"/>
              <w:rPr>
                <w:rFonts w:asciiTheme="minorHAnsi" w:hAnsiTheme="minorHAnsi" w:cstheme="minorHAnsi"/>
                <w:b/>
                <w:color w:val="000000"/>
                <w:sz w:val="22"/>
                <w:szCs w:val="22"/>
              </w:rPr>
            </w:pPr>
            <w:r w:rsidRPr="00BC4F07">
              <w:rPr>
                <w:rFonts w:asciiTheme="minorHAnsi" w:hAnsiTheme="minorHAnsi" w:cstheme="minorHAnsi"/>
                <w:color w:val="000000"/>
                <w:sz w:val="22"/>
                <w:szCs w:val="22"/>
              </w:rPr>
              <w:t>Hospital uniform code must be adhered to.</w:t>
            </w:r>
          </w:p>
          <w:p w14:paraId="39799480" w14:textId="77777777" w:rsidR="00146E4B" w:rsidRPr="00BC4F07" w:rsidRDefault="00146E4B" w:rsidP="00146E4B">
            <w:pPr>
              <w:numPr>
                <w:ilvl w:val="0"/>
                <w:numId w:val="4"/>
              </w:numPr>
              <w:tabs>
                <w:tab w:val="clear" w:pos="360"/>
                <w:tab w:val="num" w:pos="643"/>
              </w:tabs>
              <w:ind w:left="643"/>
              <w:rPr>
                <w:rFonts w:asciiTheme="minorHAnsi" w:hAnsiTheme="minorHAnsi" w:cstheme="minorHAnsi"/>
                <w:b/>
                <w:color w:val="000000"/>
                <w:sz w:val="22"/>
                <w:szCs w:val="22"/>
              </w:rPr>
            </w:pPr>
            <w:r w:rsidRPr="00BC4F07">
              <w:rPr>
                <w:rFonts w:asciiTheme="minorHAnsi" w:hAnsiTheme="minorHAnsi" w:cstheme="minorHAnsi"/>
                <w:color w:val="000000"/>
                <w:sz w:val="22"/>
                <w:szCs w:val="22"/>
              </w:rPr>
              <w:t>Provide information that meets the need of Senior Management.</w:t>
            </w:r>
          </w:p>
          <w:p w14:paraId="0842BC02" w14:textId="77777777" w:rsidR="00146E4B" w:rsidRPr="00BC4F07" w:rsidRDefault="00146E4B" w:rsidP="00146E4B">
            <w:pPr>
              <w:numPr>
                <w:ilvl w:val="0"/>
                <w:numId w:val="4"/>
              </w:numPr>
              <w:tabs>
                <w:tab w:val="clear" w:pos="360"/>
                <w:tab w:val="num" w:pos="643"/>
              </w:tabs>
              <w:ind w:left="643"/>
              <w:rPr>
                <w:rFonts w:asciiTheme="minorHAnsi" w:hAnsiTheme="minorHAnsi" w:cstheme="minorHAnsi"/>
                <w:b/>
                <w:color w:val="000000"/>
                <w:sz w:val="22"/>
                <w:szCs w:val="22"/>
              </w:rPr>
            </w:pPr>
            <w:r w:rsidRPr="00BC4F07">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03335379" w14:textId="77777777" w:rsidR="00146E4B" w:rsidRPr="00CA37DB" w:rsidRDefault="00146E4B" w:rsidP="00146E4B">
            <w:pPr>
              <w:rPr>
                <w:rFonts w:ascii="Calibri" w:hAnsi="Calibri" w:cs="Arial"/>
                <w:b/>
                <w:color w:val="000000"/>
                <w:sz w:val="22"/>
                <w:szCs w:val="22"/>
              </w:rPr>
            </w:pPr>
          </w:p>
          <w:p w14:paraId="63160C04" w14:textId="77777777" w:rsidR="00146E4B" w:rsidRPr="00CA37DB" w:rsidRDefault="00146E4B" w:rsidP="00146E4B">
            <w:pPr>
              <w:rPr>
                <w:rFonts w:ascii="Calibri" w:hAnsi="Calibri" w:cs="Arial"/>
                <w:b/>
                <w:color w:val="000000"/>
                <w:sz w:val="22"/>
                <w:szCs w:val="22"/>
              </w:rPr>
            </w:pPr>
            <w:r w:rsidRPr="00CA37DB">
              <w:rPr>
                <w:rFonts w:ascii="Calibri" w:hAnsi="Calibri" w:cs="Arial"/>
                <w:b/>
                <w:color w:val="000000"/>
                <w:sz w:val="22"/>
                <w:szCs w:val="22"/>
              </w:rPr>
              <w:t>Risk Management, Infection Control, Hygiene Services and Health &amp; Safety</w:t>
            </w:r>
          </w:p>
          <w:p w14:paraId="5FD7E519" w14:textId="77777777" w:rsidR="00146E4B" w:rsidRPr="00CA37DB" w:rsidRDefault="00146E4B" w:rsidP="00146E4B">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146E4B" w:rsidRPr="00CA37DB" w:rsidRDefault="00146E4B" w:rsidP="00146E4B">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post holder must be familiar with the necessary education, training and support to enable them to meet this responsibility. </w:t>
            </w:r>
          </w:p>
          <w:p w14:paraId="67C2843D" w14:textId="77777777" w:rsidR="00146E4B" w:rsidRPr="00CA37DB" w:rsidRDefault="00146E4B" w:rsidP="00146E4B">
            <w:pPr>
              <w:numPr>
                <w:ilvl w:val="0"/>
                <w:numId w:val="7"/>
              </w:numPr>
              <w:rPr>
                <w:rFonts w:ascii="Calibri" w:hAnsi="Calibri" w:cs="Arial"/>
                <w:color w:val="000000"/>
                <w:sz w:val="22"/>
                <w:szCs w:val="22"/>
              </w:rPr>
            </w:pPr>
            <w:r w:rsidRPr="00CA37DB">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2C580794" w14:textId="77777777" w:rsidR="00146E4B" w:rsidRPr="00CA37DB" w:rsidRDefault="00146E4B" w:rsidP="00146E4B">
            <w:pPr>
              <w:ind w:left="643"/>
              <w:rPr>
                <w:rFonts w:ascii="Calibri" w:hAnsi="Calibri" w:cs="Arial"/>
                <w:color w:val="000000"/>
                <w:sz w:val="22"/>
                <w:szCs w:val="22"/>
              </w:rPr>
            </w:pPr>
          </w:p>
          <w:p w14:paraId="4827966D"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Continuous Quality Improvement Initiatives</w:t>
            </w:r>
          </w:p>
          <w:p w14:paraId="31C2AF63"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Document Control Information Management Systems</w:t>
            </w:r>
          </w:p>
          <w:p w14:paraId="14CF3000"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Risk Management Strategy and Policies</w:t>
            </w:r>
          </w:p>
          <w:p w14:paraId="6B712AF7"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Hygiene Related Policies, Procedures and Standards</w:t>
            </w:r>
          </w:p>
          <w:p w14:paraId="6F8A440F"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Decontamination Code of Practice</w:t>
            </w:r>
          </w:p>
          <w:p w14:paraId="2661D6E2"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Infection Control Policies</w:t>
            </w:r>
          </w:p>
          <w:p w14:paraId="127D5114"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Safety Statement, Health &amp; Safety Policies and Fire Procedure</w:t>
            </w:r>
          </w:p>
          <w:p w14:paraId="6C9C2FD9" w14:textId="77777777" w:rsidR="00146E4B" w:rsidRPr="00CA37DB" w:rsidRDefault="00146E4B" w:rsidP="00146E4B">
            <w:pPr>
              <w:numPr>
                <w:ilvl w:val="1"/>
                <w:numId w:val="5"/>
              </w:numPr>
              <w:rPr>
                <w:rFonts w:ascii="Calibri" w:hAnsi="Calibri" w:cs="Arial"/>
                <w:color w:val="000000"/>
                <w:sz w:val="22"/>
                <w:szCs w:val="22"/>
              </w:rPr>
            </w:pPr>
            <w:r w:rsidRPr="00CA37DB">
              <w:rPr>
                <w:rFonts w:ascii="Calibri" w:hAnsi="Calibri" w:cs="Arial"/>
                <w:color w:val="000000"/>
                <w:sz w:val="22"/>
                <w:szCs w:val="22"/>
              </w:rPr>
              <w:t>Data Protection and confidentiality Policies</w:t>
            </w:r>
          </w:p>
          <w:p w14:paraId="3EE491E4" w14:textId="77777777" w:rsidR="00146E4B" w:rsidRPr="00CA37DB" w:rsidRDefault="00146E4B" w:rsidP="00146E4B">
            <w:pPr>
              <w:ind w:left="643"/>
              <w:rPr>
                <w:rFonts w:ascii="Calibri" w:hAnsi="Calibri" w:cs="Arial"/>
                <w:color w:val="000000"/>
                <w:sz w:val="22"/>
                <w:szCs w:val="22"/>
              </w:rPr>
            </w:pPr>
          </w:p>
          <w:p w14:paraId="61BDAD9F" w14:textId="77777777" w:rsidR="00146E4B" w:rsidRPr="00CA37DB" w:rsidRDefault="00146E4B" w:rsidP="00146E4B">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146E4B" w:rsidRPr="00CA37DB" w:rsidRDefault="00146E4B" w:rsidP="00146E4B">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146E4B" w:rsidRPr="00CA37DB" w:rsidRDefault="00146E4B" w:rsidP="00146E4B">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foster and support a quality improvement culture through-out your area of responsibility in relation to hygiene services.</w:t>
            </w:r>
          </w:p>
          <w:p w14:paraId="338760FE" w14:textId="77777777" w:rsidR="00146E4B" w:rsidRPr="00CA37DB" w:rsidRDefault="00146E4B" w:rsidP="00146E4B">
            <w:pPr>
              <w:numPr>
                <w:ilvl w:val="0"/>
                <w:numId w:val="6"/>
              </w:numPr>
              <w:rPr>
                <w:rFonts w:ascii="Calibri" w:hAnsi="Calibri" w:cs="Arial"/>
                <w:sz w:val="22"/>
                <w:szCs w:val="22"/>
              </w:rPr>
            </w:pPr>
            <w:r w:rsidRPr="00CA37DB">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6BA0BA60" w14:textId="77777777" w:rsidR="00146E4B" w:rsidRPr="00CA37DB" w:rsidRDefault="00146E4B" w:rsidP="00146E4B">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take reasonable care for his or her own actions and the effect that these may have upon the safety of others.</w:t>
            </w:r>
          </w:p>
          <w:p w14:paraId="101AE75E" w14:textId="77777777" w:rsidR="00146E4B" w:rsidRPr="00CA37DB" w:rsidRDefault="00146E4B" w:rsidP="00146E4B">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cooperate with management, attend Health &amp; Safety related training and not undertake any task for which they have not been authorised and adequately trained.</w:t>
            </w:r>
          </w:p>
          <w:p w14:paraId="732AC99A" w14:textId="77777777" w:rsidR="00146E4B" w:rsidRPr="00CA37DB" w:rsidRDefault="00146E4B" w:rsidP="00146E4B">
            <w:pPr>
              <w:numPr>
                <w:ilvl w:val="0"/>
                <w:numId w:val="6"/>
              </w:numPr>
              <w:rPr>
                <w:rFonts w:ascii="Calibri" w:hAnsi="Calibri" w:cs="Arial"/>
                <w:b/>
                <w:color w:val="000000"/>
                <w:sz w:val="22"/>
                <w:szCs w:val="22"/>
              </w:rPr>
            </w:pPr>
            <w:r w:rsidRPr="00CA37DB">
              <w:rPr>
                <w:rFonts w:ascii="Calibri" w:hAnsi="Calibri" w:cs="Arial"/>
                <w:color w:val="000000"/>
                <w:sz w:val="22"/>
                <w:szCs w:val="22"/>
              </w:rPr>
              <w:t>The post holder is required to bring to the attention of a responsible person any perceived shortcoming in our safety arrangements or any defects in work equipment.</w:t>
            </w:r>
          </w:p>
          <w:p w14:paraId="4B850B96" w14:textId="77777777" w:rsidR="00146E4B" w:rsidRPr="00CA37DB" w:rsidRDefault="00146E4B" w:rsidP="00146E4B">
            <w:pPr>
              <w:numPr>
                <w:ilvl w:val="0"/>
                <w:numId w:val="6"/>
              </w:numPr>
              <w:rPr>
                <w:rFonts w:ascii="Calibri" w:hAnsi="Calibri" w:cs="Arial"/>
                <w:sz w:val="22"/>
                <w:szCs w:val="22"/>
                <w:lang w:val="en-US" w:eastAsia="en-US"/>
              </w:rPr>
            </w:pPr>
            <w:r w:rsidRPr="00CA37DB">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CA37DB">
                <w:rPr>
                  <w:rFonts w:ascii="Calibri" w:hAnsi="Calibri" w:cs="Arial"/>
                  <w:sz w:val="22"/>
                  <w:szCs w:val="22"/>
                  <w:lang w:val="en-US" w:eastAsia="en-US"/>
                </w:rPr>
                <w:t>HSE</w:t>
              </w:r>
            </w:smartTag>
            <w:r w:rsidRPr="00CA37DB">
              <w:rPr>
                <w:rFonts w:ascii="Calibri" w:hAnsi="Calibri" w:cs="Arial"/>
                <w:sz w:val="22"/>
                <w:szCs w:val="22"/>
                <w:lang w:val="en-US" w:eastAsia="en-US"/>
              </w:rPr>
              <w:t xml:space="preserve"> Health Care Records Management/Integrated Discharge Planning (HCRM / IDP) Code of Practice.</w:t>
            </w:r>
          </w:p>
          <w:p w14:paraId="6E7D3B3D" w14:textId="77777777" w:rsidR="00146E4B" w:rsidRPr="00CA37DB" w:rsidRDefault="00146E4B" w:rsidP="00146E4B">
            <w:pPr>
              <w:rPr>
                <w:rFonts w:ascii="Calibri" w:hAnsi="Calibri" w:cs="Arial"/>
                <w:b/>
                <w:iCs/>
                <w:sz w:val="22"/>
                <w:szCs w:val="22"/>
                <w:lang w:val="en-IE"/>
              </w:rPr>
            </w:pPr>
            <w:r w:rsidRPr="00CA37DB">
              <w:rPr>
                <w:rFonts w:ascii="Calibri" w:hAnsi="Calibri" w:cs="Arial"/>
                <w:b/>
                <w:iCs/>
                <w:sz w:val="22"/>
                <w:szCs w:val="22"/>
                <w:lang w:val="en-IE"/>
              </w:rPr>
              <w:lastRenderedPageBreak/>
              <w:t>Risk Management, Quality, Health &amp; Safety</w:t>
            </w:r>
          </w:p>
          <w:p w14:paraId="5556886C" w14:textId="77777777" w:rsidR="00146E4B" w:rsidRPr="00CA37DB" w:rsidRDefault="00146E4B" w:rsidP="00146E4B">
            <w:pPr>
              <w:ind w:left="720"/>
              <w:rPr>
                <w:rFonts w:ascii="Arial" w:hAnsi="Arial" w:cs="Arial"/>
                <w:iCs/>
                <w:color w:val="FF0000"/>
              </w:rPr>
            </w:pPr>
          </w:p>
          <w:p w14:paraId="73BC7B69" w14:textId="77777777" w:rsidR="00146E4B" w:rsidRPr="00CA37DB" w:rsidRDefault="00146E4B" w:rsidP="00146E4B">
            <w:pPr>
              <w:numPr>
                <w:ilvl w:val="0"/>
                <w:numId w:val="27"/>
              </w:numPr>
            </w:pPr>
            <w:r w:rsidRPr="00CA37DB">
              <w:rPr>
                <w:rFonts w:ascii="Arial" w:hAnsi="Arial" w:cs="Arial"/>
              </w:rPr>
              <w:t xml:space="preserve">Adequately identifies, assesses, manages and monitors risk within their area of responsibility. </w:t>
            </w:r>
          </w:p>
          <w:p w14:paraId="20D765BB" w14:textId="77777777" w:rsidR="00146E4B" w:rsidRPr="00CA37DB" w:rsidRDefault="00146E4B" w:rsidP="00146E4B"/>
          <w:p w14:paraId="026670B5" w14:textId="77777777" w:rsidR="00146E4B" w:rsidRPr="00CA37DB" w:rsidRDefault="00146E4B" w:rsidP="00146E4B">
            <w:pPr>
              <w:numPr>
                <w:ilvl w:val="0"/>
                <w:numId w:val="27"/>
              </w:numPr>
            </w:pPr>
            <w:r w:rsidRPr="00CA37DB">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A37DB">
              <w:rPr>
                <w:rFonts w:ascii="Arial" w:hAnsi="Arial" w:cs="Arial"/>
                <w:iCs/>
              </w:rPr>
              <w:t xml:space="preserve"> and comply with associated HSE protocols for implementing and maintaining these standards as appropriate to the role.</w:t>
            </w:r>
            <w:r w:rsidRPr="00CA37DB">
              <w:br/>
            </w:r>
          </w:p>
          <w:p w14:paraId="2EFE84F4" w14:textId="77777777" w:rsidR="00146E4B" w:rsidRPr="00CA37DB" w:rsidRDefault="00146E4B" w:rsidP="00146E4B">
            <w:pPr>
              <w:numPr>
                <w:ilvl w:val="0"/>
                <w:numId w:val="27"/>
              </w:numPr>
              <w:rPr>
                <w:rFonts w:ascii="Arial" w:hAnsi="Arial" w:cs="Arial"/>
                <w:iCs/>
                <w:color w:val="FF0000"/>
              </w:rPr>
            </w:pPr>
            <w:r w:rsidRPr="00CA37DB">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53F5D21" w14:textId="77777777" w:rsidR="00146E4B" w:rsidRPr="00CA37DB" w:rsidRDefault="00146E4B" w:rsidP="00146E4B">
            <w:pPr>
              <w:rPr>
                <w:rFonts w:ascii="Arial" w:hAnsi="Arial" w:cs="Arial"/>
                <w:color w:val="000000"/>
                <w:lang w:val="en-IE" w:eastAsia="en-IE"/>
              </w:rPr>
            </w:pPr>
          </w:p>
          <w:p w14:paraId="1AE4BFB0" w14:textId="77777777" w:rsidR="00146E4B" w:rsidRPr="00CA37DB" w:rsidRDefault="00146E4B" w:rsidP="00146E4B">
            <w:pPr>
              <w:rPr>
                <w:rFonts w:ascii="Calibri" w:hAnsi="Calibri" w:cs="Arial"/>
                <w:b/>
                <w:iCs/>
                <w:sz w:val="22"/>
                <w:szCs w:val="22"/>
                <w:lang w:val="en-IE"/>
              </w:rPr>
            </w:pPr>
            <w:r w:rsidRPr="00CA37DB">
              <w:rPr>
                <w:rFonts w:ascii="Calibri" w:hAnsi="Calibri" w:cs="Arial"/>
                <w:b/>
                <w:iCs/>
                <w:sz w:val="22"/>
                <w:szCs w:val="22"/>
                <w:lang w:val="en-IE"/>
              </w:rPr>
              <w:t>Education &amp; Training</w:t>
            </w:r>
          </w:p>
          <w:p w14:paraId="549A90C9" w14:textId="77777777" w:rsidR="00146E4B" w:rsidRPr="00CA37DB" w:rsidRDefault="00146E4B" w:rsidP="00146E4B">
            <w:pPr>
              <w:rPr>
                <w:rFonts w:ascii="Arial" w:hAnsi="Arial" w:cs="Arial"/>
                <w:color w:val="000000"/>
                <w:lang w:val="en-IE" w:eastAsia="en-IE"/>
              </w:rPr>
            </w:pPr>
          </w:p>
          <w:p w14:paraId="48B164A8" w14:textId="77777777" w:rsidR="00146E4B" w:rsidRPr="00CA37DB" w:rsidRDefault="00146E4B" w:rsidP="00146E4B">
            <w:pPr>
              <w:numPr>
                <w:ilvl w:val="0"/>
                <w:numId w:val="27"/>
              </w:numPr>
              <w:rPr>
                <w:rFonts w:ascii="Arial" w:hAnsi="Arial" w:cs="Arial"/>
                <w:color w:val="000000"/>
                <w:lang w:val="en-IE" w:eastAsia="en-IE"/>
              </w:rPr>
            </w:pPr>
            <w:r w:rsidRPr="00CA37DB">
              <w:rPr>
                <w:rFonts w:ascii="Arial" w:hAnsi="Arial" w:cs="Arial"/>
                <w:color w:val="000000"/>
                <w:lang w:val="en-IE" w:eastAsia="en-IE"/>
              </w:rPr>
              <w:t>Engage in the HSE performance achievement process in conjunction with your Line Manager and staff as appropriate.</w:t>
            </w:r>
          </w:p>
          <w:p w14:paraId="586F619D" w14:textId="77777777" w:rsidR="00146E4B" w:rsidRPr="00CA37DB" w:rsidRDefault="00146E4B" w:rsidP="00146E4B">
            <w:pPr>
              <w:rPr>
                <w:rFonts w:ascii="Calibri" w:hAnsi="Calibri" w:cs="Arial"/>
                <w:sz w:val="22"/>
                <w:szCs w:val="22"/>
                <w:lang w:val="en-US" w:eastAsia="en-US"/>
              </w:rPr>
            </w:pPr>
          </w:p>
          <w:p w14:paraId="2227B46B" w14:textId="3A854000" w:rsidR="003D43CE" w:rsidRDefault="00146E4B" w:rsidP="00146E4B">
            <w:pPr>
              <w:rPr>
                <w:rFonts w:ascii="Calibri" w:hAnsi="Calibri" w:cs="Arial"/>
                <w:b/>
                <w:sz w:val="22"/>
                <w:szCs w:val="22"/>
              </w:rPr>
            </w:pPr>
            <w:r w:rsidRPr="00CA37DB">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p w14:paraId="4400A30B" w14:textId="28E63262" w:rsidR="003D43CE" w:rsidRPr="00CA37DB" w:rsidRDefault="003D43CE" w:rsidP="00146E4B">
            <w:pPr>
              <w:rPr>
                <w:rFonts w:ascii="Calibri" w:hAnsi="Calibri" w:cs="Arial"/>
                <w:sz w:val="22"/>
                <w:szCs w:val="22"/>
                <w:lang w:val="en-US" w:eastAsia="en-US"/>
              </w:rPr>
            </w:pPr>
          </w:p>
        </w:tc>
      </w:tr>
      <w:tr w:rsidR="00BC4F07" w:rsidRPr="00CA37DB" w14:paraId="09603C72" w14:textId="77777777" w:rsidTr="00BC346B">
        <w:tc>
          <w:tcPr>
            <w:tcW w:w="2364" w:type="dxa"/>
          </w:tcPr>
          <w:p w14:paraId="11F96C35" w14:textId="77777777" w:rsidR="00BC4F07" w:rsidRPr="00BC4F07" w:rsidRDefault="00BC4F07" w:rsidP="00BC4F07">
            <w:pPr>
              <w:rPr>
                <w:rFonts w:ascii="Calibri" w:hAnsi="Calibri" w:cs="Arial"/>
                <w:b/>
                <w:bCs/>
                <w:sz w:val="22"/>
                <w:szCs w:val="22"/>
              </w:rPr>
            </w:pPr>
            <w:r w:rsidRPr="00BC4F07">
              <w:rPr>
                <w:rFonts w:ascii="Calibri" w:hAnsi="Calibri" w:cs="Arial"/>
                <w:b/>
                <w:bCs/>
                <w:sz w:val="22"/>
                <w:szCs w:val="22"/>
              </w:rPr>
              <w:lastRenderedPageBreak/>
              <w:t>Eligibility Criteria</w:t>
            </w:r>
          </w:p>
          <w:p w14:paraId="28B8EEF8" w14:textId="77777777" w:rsidR="00BC4F07" w:rsidRPr="00BC4F07" w:rsidRDefault="00BC4F07" w:rsidP="00BC4F07">
            <w:pPr>
              <w:rPr>
                <w:rFonts w:ascii="Calibri" w:hAnsi="Calibri" w:cs="Arial"/>
                <w:b/>
                <w:bCs/>
                <w:sz w:val="22"/>
                <w:szCs w:val="22"/>
              </w:rPr>
            </w:pPr>
          </w:p>
          <w:p w14:paraId="59B45F08" w14:textId="77777777" w:rsidR="00BC4F07" w:rsidRPr="00CA37DB" w:rsidRDefault="00BC4F07" w:rsidP="00BC4F07">
            <w:pPr>
              <w:rPr>
                <w:rFonts w:ascii="Calibri" w:hAnsi="Calibri" w:cs="Arial"/>
                <w:b/>
                <w:bCs/>
                <w:sz w:val="22"/>
                <w:szCs w:val="22"/>
              </w:rPr>
            </w:pPr>
            <w:r w:rsidRPr="00BC4F07">
              <w:rPr>
                <w:rFonts w:ascii="Calibri" w:hAnsi="Calibri" w:cs="Arial"/>
                <w:b/>
                <w:bCs/>
                <w:sz w:val="22"/>
                <w:szCs w:val="22"/>
              </w:rPr>
              <w:t>Qualifications and/ or experience</w:t>
            </w:r>
          </w:p>
          <w:p w14:paraId="77AEA5EC" w14:textId="77777777" w:rsidR="00BC4F07" w:rsidRPr="00CA37DB" w:rsidRDefault="00BC4F07" w:rsidP="00BC4F07">
            <w:pPr>
              <w:rPr>
                <w:rFonts w:ascii="Calibri" w:hAnsi="Calibri" w:cs="Arial"/>
                <w:b/>
                <w:bCs/>
                <w:sz w:val="22"/>
                <w:szCs w:val="22"/>
              </w:rPr>
            </w:pPr>
          </w:p>
        </w:tc>
        <w:tc>
          <w:tcPr>
            <w:tcW w:w="8394" w:type="dxa"/>
          </w:tcPr>
          <w:p w14:paraId="4334632F" w14:textId="77777777" w:rsidR="00BC4F07" w:rsidRPr="00CA37DB" w:rsidRDefault="00BC4F07" w:rsidP="00BC4F07">
            <w:pPr>
              <w:autoSpaceDE w:val="0"/>
              <w:autoSpaceDN w:val="0"/>
              <w:adjustRightInd w:val="0"/>
              <w:rPr>
                <w:rFonts w:ascii="Calibri" w:hAnsi="Calibri" w:cs="Arial"/>
                <w:color w:val="000000"/>
                <w:sz w:val="22"/>
                <w:szCs w:val="22"/>
              </w:rPr>
            </w:pPr>
            <w:r w:rsidRPr="00CA37DB">
              <w:rPr>
                <w:rFonts w:ascii="Calibri" w:hAnsi="Calibri" w:cs="Arial"/>
                <w:color w:val="000000"/>
                <w:sz w:val="22"/>
                <w:szCs w:val="22"/>
                <w:lang w:val="en-US" w:eastAsia="en-US"/>
              </w:rPr>
              <w:t>Candidates must on the closing date:</w:t>
            </w:r>
          </w:p>
          <w:p w14:paraId="4BCDD4DF" w14:textId="77777777" w:rsidR="00BC4F07" w:rsidRDefault="00BC4F07" w:rsidP="00BC4F07">
            <w:pPr>
              <w:rPr>
                <w:rFonts w:ascii="Calibri" w:hAnsi="Calibri" w:cs="Arial"/>
                <w:sz w:val="22"/>
                <w:szCs w:val="22"/>
              </w:rPr>
            </w:pPr>
          </w:p>
          <w:p w14:paraId="326C3DD6" w14:textId="77777777" w:rsidR="00BC4F07" w:rsidRDefault="00BC4F07" w:rsidP="00BC4F07">
            <w:pPr>
              <w:autoSpaceDE w:val="0"/>
              <w:autoSpaceDN w:val="0"/>
              <w:adjustRightInd w:val="0"/>
              <w:rPr>
                <w:rFonts w:ascii="Calibri" w:hAnsi="Calibri" w:cs="Arial"/>
                <w:b/>
                <w:sz w:val="22"/>
                <w:szCs w:val="22"/>
              </w:rPr>
            </w:pPr>
            <w:r>
              <w:rPr>
                <w:rFonts w:ascii="Calibri" w:hAnsi="Calibri" w:cs="Arial"/>
                <w:b/>
                <w:sz w:val="22"/>
                <w:szCs w:val="22"/>
              </w:rPr>
              <w:t>1. Statutory Registration, Professional Qualifications, Experience, etc</w:t>
            </w:r>
          </w:p>
          <w:p w14:paraId="7D8D17E0" w14:textId="77777777" w:rsidR="00BC4F07" w:rsidRDefault="00BC4F07" w:rsidP="00BC4F07">
            <w:pPr>
              <w:autoSpaceDE w:val="0"/>
              <w:autoSpaceDN w:val="0"/>
              <w:adjustRightInd w:val="0"/>
              <w:jc w:val="both"/>
              <w:rPr>
                <w:rFonts w:ascii="Calibri" w:hAnsi="Calibri" w:cs="Arial"/>
                <w:sz w:val="22"/>
                <w:szCs w:val="22"/>
              </w:rPr>
            </w:pPr>
            <w:r>
              <w:rPr>
                <w:rFonts w:ascii="Calibri" w:hAnsi="Calibri" w:cs="Arial"/>
                <w:sz w:val="22"/>
                <w:szCs w:val="22"/>
              </w:rPr>
              <w:t>(a) (</w:t>
            </w:r>
            <w:proofErr w:type="spellStart"/>
            <w:r>
              <w:rPr>
                <w:rFonts w:ascii="Calibri" w:hAnsi="Calibri" w:cs="Arial"/>
                <w:sz w:val="22"/>
                <w:szCs w:val="22"/>
              </w:rPr>
              <w:t>i</w:t>
            </w:r>
            <w:proofErr w:type="spellEnd"/>
            <w:r>
              <w:rPr>
                <w:rFonts w:ascii="Calibri" w:hAnsi="Calibri" w:cs="Arial"/>
                <w:sz w:val="22"/>
                <w:szCs w:val="22"/>
              </w:rPr>
              <w:t xml:space="preserve">) Be a registered nurse/midwife on the active Register of Nurses or Midwives held by An Bord </w:t>
            </w:r>
            <w:proofErr w:type="spellStart"/>
            <w:r>
              <w:rPr>
                <w:rFonts w:ascii="Calibri" w:hAnsi="Calibri" w:cs="Arial"/>
                <w:sz w:val="22"/>
                <w:szCs w:val="22"/>
              </w:rPr>
              <w:t>Altranais</w:t>
            </w:r>
            <w:proofErr w:type="spellEnd"/>
            <w:r>
              <w:rPr>
                <w:rFonts w:ascii="Calibri" w:hAnsi="Calibri" w:cs="Arial"/>
                <w:sz w:val="22"/>
                <w:szCs w:val="22"/>
              </w:rPr>
              <w:t xml:space="preserve"> </w:t>
            </w:r>
            <w:proofErr w:type="spellStart"/>
            <w:r>
              <w:rPr>
                <w:rFonts w:ascii="Calibri" w:hAnsi="Calibri" w:cs="Arial"/>
                <w:sz w:val="22"/>
                <w:szCs w:val="22"/>
              </w:rPr>
              <w:t>agus</w:t>
            </w:r>
            <w:proofErr w:type="spellEnd"/>
            <w:r>
              <w:rPr>
                <w:rFonts w:ascii="Calibri" w:hAnsi="Calibri" w:cs="Arial"/>
                <w:sz w:val="22"/>
                <w:szCs w:val="22"/>
              </w:rPr>
              <w:t xml:space="preserve"> </w:t>
            </w:r>
            <w:proofErr w:type="spellStart"/>
            <w:r>
              <w:rPr>
                <w:rFonts w:ascii="Calibri" w:hAnsi="Calibri" w:cs="Arial"/>
                <w:sz w:val="22"/>
                <w:szCs w:val="22"/>
              </w:rPr>
              <w:t>Cnáimhseachais</w:t>
            </w:r>
            <w:proofErr w:type="spellEnd"/>
            <w:r>
              <w:rPr>
                <w:rFonts w:ascii="Calibri" w:hAnsi="Calibri" w:cs="Arial"/>
                <w:sz w:val="22"/>
                <w:szCs w:val="22"/>
              </w:rPr>
              <w:t xml:space="preserve"> </w:t>
            </w:r>
            <w:proofErr w:type="spellStart"/>
            <w:r>
              <w:rPr>
                <w:rFonts w:ascii="Calibri" w:hAnsi="Calibri" w:cs="Arial"/>
                <w:sz w:val="22"/>
                <w:szCs w:val="22"/>
              </w:rPr>
              <w:t>na</w:t>
            </w:r>
            <w:proofErr w:type="spellEnd"/>
            <w:r>
              <w:rPr>
                <w:rFonts w:ascii="Calibri" w:hAnsi="Calibri" w:cs="Arial"/>
                <w:sz w:val="22"/>
                <w:szCs w:val="22"/>
              </w:rPr>
              <w:t xml:space="preserve"> </w:t>
            </w:r>
            <w:proofErr w:type="spellStart"/>
            <w:r>
              <w:rPr>
                <w:rFonts w:ascii="Calibri" w:hAnsi="Calibri" w:cs="Arial"/>
                <w:sz w:val="22"/>
                <w:szCs w:val="22"/>
              </w:rPr>
              <w:t>hÉireann</w:t>
            </w:r>
            <w:proofErr w:type="spellEnd"/>
            <w:r>
              <w:rPr>
                <w:rFonts w:ascii="Calibri" w:hAnsi="Calibri" w:cs="Arial"/>
                <w:sz w:val="22"/>
                <w:szCs w:val="22"/>
              </w:rPr>
              <w:t xml:space="preserve"> (Nursing and Midwifery Board of Ireland) or be eligible to be so registered. </w:t>
            </w:r>
          </w:p>
          <w:p w14:paraId="28D9E41D" w14:textId="77777777" w:rsidR="00BC4F07" w:rsidRDefault="00BC4F07" w:rsidP="00BC4F07">
            <w:pPr>
              <w:ind w:firstLine="487"/>
              <w:rPr>
                <w:rFonts w:ascii="Calibri" w:hAnsi="Calibri" w:cs="Arial"/>
                <w:sz w:val="22"/>
                <w:szCs w:val="22"/>
              </w:rPr>
            </w:pPr>
          </w:p>
          <w:p w14:paraId="4A10EA33" w14:textId="77777777" w:rsidR="00BC4F07" w:rsidRDefault="00BC4F07" w:rsidP="00BC4F07">
            <w:pPr>
              <w:ind w:firstLine="487"/>
              <w:jc w:val="center"/>
              <w:rPr>
                <w:rFonts w:ascii="Calibri" w:hAnsi="Calibri" w:cs="Arial"/>
                <w:sz w:val="22"/>
                <w:szCs w:val="22"/>
              </w:rPr>
            </w:pPr>
            <w:r>
              <w:rPr>
                <w:rFonts w:ascii="Calibri" w:hAnsi="Calibri" w:cs="Arial"/>
                <w:b/>
                <w:sz w:val="22"/>
                <w:szCs w:val="22"/>
              </w:rPr>
              <w:t>And</w:t>
            </w:r>
          </w:p>
          <w:p w14:paraId="05F5932D" w14:textId="77777777" w:rsidR="00BC4F07" w:rsidRDefault="00BC4F07" w:rsidP="00BC4F07">
            <w:pPr>
              <w:jc w:val="both"/>
              <w:rPr>
                <w:rFonts w:ascii="Calibri" w:hAnsi="Calibri" w:cs="Arial"/>
                <w:sz w:val="22"/>
                <w:szCs w:val="22"/>
              </w:rPr>
            </w:pPr>
            <w:r>
              <w:rPr>
                <w:rFonts w:ascii="Calibri" w:hAnsi="Calibri" w:cs="Arial"/>
                <w:sz w:val="22"/>
                <w:szCs w:val="22"/>
              </w:rPr>
              <w:t xml:space="preserve">(ii) </w:t>
            </w:r>
            <w:r w:rsidRPr="0041775C">
              <w:rPr>
                <w:rFonts w:ascii="Calibri" w:hAnsi="Calibri" w:cs="Arial"/>
                <w:sz w:val="22"/>
                <w:szCs w:val="22"/>
              </w:rPr>
              <w:t xml:space="preserve">Be registered in the division(s) of the Nursing and Midwifery Board of Ireland (Bord </w:t>
            </w:r>
            <w:proofErr w:type="spellStart"/>
            <w:r w:rsidRPr="0041775C">
              <w:rPr>
                <w:rFonts w:ascii="Calibri" w:hAnsi="Calibri" w:cs="Arial"/>
                <w:sz w:val="22"/>
                <w:szCs w:val="22"/>
              </w:rPr>
              <w:t>Altranais</w:t>
            </w:r>
            <w:proofErr w:type="spellEnd"/>
            <w:r w:rsidRPr="0041775C">
              <w:rPr>
                <w:rFonts w:ascii="Calibri" w:hAnsi="Calibri" w:cs="Arial"/>
                <w:sz w:val="22"/>
                <w:szCs w:val="22"/>
              </w:rPr>
              <w:t xml:space="preserve"> </w:t>
            </w:r>
            <w:proofErr w:type="spellStart"/>
            <w:r w:rsidRPr="0041775C">
              <w:rPr>
                <w:rFonts w:ascii="Calibri" w:hAnsi="Calibri" w:cs="Arial"/>
                <w:sz w:val="22"/>
                <w:szCs w:val="22"/>
              </w:rPr>
              <w:t>agus</w:t>
            </w:r>
            <w:proofErr w:type="spellEnd"/>
            <w:r w:rsidRPr="0041775C">
              <w:rPr>
                <w:rFonts w:ascii="Calibri" w:hAnsi="Calibri" w:cs="Arial"/>
                <w:sz w:val="22"/>
                <w:szCs w:val="22"/>
              </w:rPr>
              <w:t xml:space="preserve"> </w:t>
            </w:r>
            <w:proofErr w:type="spellStart"/>
            <w:r w:rsidRPr="0041775C">
              <w:rPr>
                <w:rFonts w:ascii="Calibri" w:hAnsi="Calibri" w:cs="Arial"/>
                <w:sz w:val="22"/>
                <w:szCs w:val="22"/>
              </w:rPr>
              <w:t>Cnáimhseachais</w:t>
            </w:r>
            <w:proofErr w:type="spellEnd"/>
            <w:r w:rsidRPr="0041775C">
              <w:rPr>
                <w:rFonts w:ascii="Calibri" w:hAnsi="Calibri" w:cs="Arial"/>
                <w:sz w:val="22"/>
                <w:szCs w:val="22"/>
              </w:rPr>
              <w:t xml:space="preserve"> </w:t>
            </w:r>
            <w:proofErr w:type="spellStart"/>
            <w:r w:rsidRPr="0041775C">
              <w:rPr>
                <w:rFonts w:ascii="Calibri" w:hAnsi="Calibri" w:cs="Arial"/>
                <w:sz w:val="22"/>
                <w:szCs w:val="22"/>
              </w:rPr>
              <w:t>na</w:t>
            </w:r>
            <w:proofErr w:type="spellEnd"/>
            <w:r w:rsidRPr="0041775C">
              <w:rPr>
                <w:rFonts w:ascii="Calibri" w:hAnsi="Calibri" w:cs="Arial"/>
                <w:sz w:val="22"/>
                <w:szCs w:val="22"/>
              </w:rPr>
              <w:t xml:space="preserve"> </w:t>
            </w:r>
            <w:proofErr w:type="spellStart"/>
            <w:r w:rsidRPr="0041775C">
              <w:rPr>
                <w:rFonts w:ascii="Calibri" w:hAnsi="Calibri" w:cs="Arial"/>
                <w:sz w:val="22"/>
                <w:szCs w:val="22"/>
              </w:rPr>
              <w:t>hÉireann</w:t>
            </w:r>
            <w:proofErr w:type="spellEnd"/>
            <w:r w:rsidRPr="0041775C">
              <w:rPr>
                <w:rFonts w:ascii="Calibri" w:hAnsi="Calibri" w:cs="Arial"/>
                <w:sz w:val="22"/>
                <w:szCs w:val="22"/>
              </w:rPr>
              <w:t>) Register for which the application is being made or be entitled to be so registered.</w:t>
            </w:r>
          </w:p>
          <w:p w14:paraId="391BE75C" w14:textId="77777777" w:rsidR="00BC4F07" w:rsidRDefault="00BC4F07" w:rsidP="00BC4F07">
            <w:pPr>
              <w:ind w:firstLine="487"/>
              <w:jc w:val="center"/>
              <w:rPr>
                <w:rFonts w:ascii="Calibri" w:hAnsi="Calibri" w:cs="Arial"/>
                <w:sz w:val="22"/>
                <w:szCs w:val="22"/>
              </w:rPr>
            </w:pPr>
          </w:p>
          <w:p w14:paraId="7E878F3B" w14:textId="77777777" w:rsidR="00BC4F07" w:rsidRDefault="00BC4F07" w:rsidP="00BC4F07">
            <w:pPr>
              <w:ind w:firstLine="487"/>
              <w:jc w:val="center"/>
              <w:rPr>
                <w:rFonts w:ascii="Calibri" w:hAnsi="Calibri" w:cs="Arial"/>
                <w:b/>
                <w:sz w:val="22"/>
                <w:szCs w:val="22"/>
              </w:rPr>
            </w:pPr>
            <w:r>
              <w:rPr>
                <w:rFonts w:ascii="Calibri" w:hAnsi="Calibri" w:cs="Arial"/>
                <w:b/>
                <w:sz w:val="22"/>
                <w:szCs w:val="22"/>
              </w:rPr>
              <w:t>Or</w:t>
            </w:r>
          </w:p>
          <w:p w14:paraId="318ED055" w14:textId="77777777" w:rsidR="00BC4F07" w:rsidRDefault="00BC4F07" w:rsidP="00BC4F07">
            <w:pPr>
              <w:jc w:val="both"/>
              <w:rPr>
                <w:rFonts w:ascii="Calibri" w:hAnsi="Calibri" w:cs="Arial"/>
                <w:sz w:val="22"/>
                <w:szCs w:val="22"/>
              </w:rPr>
            </w:pPr>
            <w:r>
              <w:rPr>
                <w:rFonts w:ascii="Calibri" w:hAnsi="Calibri" w:cs="Arial"/>
                <w:sz w:val="22"/>
                <w:szCs w:val="22"/>
              </w:rPr>
              <w:t>(iii) In exceptional circumstances, which will be assessed on a case by case basis be registered in another Division of the register of Nurses and Midwives.</w:t>
            </w:r>
          </w:p>
          <w:p w14:paraId="46134D6A" w14:textId="77777777" w:rsidR="00BC4F07" w:rsidRDefault="00BC4F07" w:rsidP="00BC4F07">
            <w:pPr>
              <w:rPr>
                <w:rFonts w:ascii="Calibri" w:hAnsi="Calibri" w:cs="Arial"/>
                <w:sz w:val="22"/>
                <w:szCs w:val="22"/>
              </w:rPr>
            </w:pPr>
          </w:p>
          <w:p w14:paraId="6D8DC215" w14:textId="77777777" w:rsidR="00BC4F07" w:rsidRDefault="00BC4F07" w:rsidP="00BC4F07">
            <w:pPr>
              <w:ind w:firstLine="487"/>
              <w:jc w:val="center"/>
              <w:rPr>
                <w:rFonts w:ascii="Calibri" w:hAnsi="Calibri" w:cs="Arial"/>
                <w:b/>
                <w:sz w:val="22"/>
                <w:szCs w:val="22"/>
              </w:rPr>
            </w:pPr>
            <w:r>
              <w:rPr>
                <w:rFonts w:ascii="Calibri" w:hAnsi="Calibri" w:cs="Arial"/>
                <w:b/>
                <w:sz w:val="22"/>
                <w:szCs w:val="22"/>
              </w:rPr>
              <w:t>And</w:t>
            </w:r>
          </w:p>
          <w:p w14:paraId="725B9304" w14:textId="77777777" w:rsidR="00BC4F07" w:rsidRPr="0041775C" w:rsidRDefault="00BC4F07" w:rsidP="00BC4F07">
            <w:pPr>
              <w:jc w:val="both"/>
              <w:rPr>
                <w:rFonts w:ascii="Calibri" w:hAnsi="Calibri" w:cs="Arial"/>
                <w:sz w:val="22"/>
                <w:szCs w:val="22"/>
              </w:rPr>
            </w:pPr>
            <w:r w:rsidRPr="0041775C">
              <w:rPr>
                <w:rFonts w:ascii="Calibri" w:hAnsi="Calibri" w:cs="Arial"/>
                <w:sz w:val="22"/>
                <w:szCs w:val="22"/>
              </w:rPr>
              <w:t>(iv) Have a minimum of 1 years’ post registration full time experience or an aggregate of 1 years’ full time experience in the division of the register in which the application is being made (taking into account (ii) (iii) if relevant)</w:t>
            </w:r>
            <w:r>
              <w:rPr>
                <w:rFonts w:ascii="Calibri" w:hAnsi="Calibri" w:cs="Arial"/>
                <w:sz w:val="22"/>
                <w:szCs w:val="22"/>
              </w:rPr>
              <w:t>.</w:t>
            </w:r>
          </w:p>
          <w:p w14:paraId="04A790E3" w14:textId="77777777" w:rsidR="00BC4F07" w:rsidRDefault="00BC4F07" w:rsidP="00BC4F07">
            <w:pPr>
              <w:rPr>
                <w:rFonts w:ascii="Calibri" w:hAnsi="Calibri" w:cs="Arial"/>
                <w:b/>
                <w:bCs/>
                <w:sz w:val="22"/>
                <w:szCs w:val="22"/>
              </w:rPr>
            </w:pPr>
          </w:p>
          <w:p w14:paraId="2B6E0FF6" w14:textId="77777777" w:rsidR="00BC4F07" w:rsidRPr="0041775C" w:rsidRDefault="00BC4F07" w:rsidP="00BC4F07">
            <w:pPr>
              <w:ind w:firstLine="487"/>
              <w:jc w:val="center"/>
              <w:rPr>
                <w:rFonts w:ascii="Calibri" w:hAnsi="Calibri" w:cs="Arial"/>
                <w:b/>
                <w:bCs/>
                <w:sz w:val="22"/>
                <w:szCs w:val="22"/>
              </w:rPr>
            </w:pPr>
            <w:r w:rsidRPr="0041775C">
              <w:rPr>
                <w:rFonts w:ascii="Calibri" w:hAnsi="Calibri" w:cs="Arial"/>
                <w:b/>
                <w:bCs/>
                <w:sz w:val="22"/>
                <w:szCs w:val="22"/>
              </w:rPr>
              <w:t>A</w:t>
            </w:r>
            <w:r>
              <w:rPr>
                <w:rFonts w:ascii="Calibri" w:hAnsi="Calibri" w:cs="Arial"/>
                <w:b/>
                <w:bCs/>
                <w:sz w:val="22"/>
                <w:szCs w:val="22"/>
              </w:rPr>
              <w:t>nd</w:t>
            </w:r>
          </w:p>
          <w:p w14:paraId="38670C63" w14:textId="2EA2E790" w:rsidR="00BC4F07" w:rsidRPr="0041775C" w:rsidRDefault="00BC4F07" w:rsidP="00BC4F07">
            <w:pPr>
              <w:jc w:val="both"/>
              <w:rPr>
                <w:rFonts w:ascii="Calibri" w:hAnsi="Calibri" w:cs="Arial"/>
                <w:sz w:val="22"/>
                <w:szCs w:val="22"/>
              </w:rPr>
            </w:pPr>
            <w:r w:rsidRPr="0041775C">
              <w:rPr>
                <w:rFonts w:ascii="Calibri" w:hAnsi="Calibri" w:cs="Arial"/>
                <w:sz w:val="22"/>
                <w:szCs w:val="22"/>
              </w:rPr>
              <w:t xml:space="preserve">(v) Have a minimum of 1 years’ experience or an aggregate of 1 years’ full time experience in specialist area </w:t>
            </w:r>
            <w:r>
              <w:rPr>
                <w:rFonts w:ascii="Calibri" w:hAnsi="Calibri" w:cs="Arial"/>
                <w:sz w:val="22"/>
                <w:szCs w:val="22"/>
              </w:rPr>
              <w:t xml:space="preserve">of </w:t>
            </w:r>
            <w:r w:rsidRPr="005366E5">
              <w:rPr>
                <w:rFonts w:asciiTheme="minorHAnsi" w:hAnsiTheme="minorHAnsi" w:cstheme="minorHAnsi"/>
                <w:bCs/>
                <w:iCs/>
                <w:sz w:val="22"/>
                <w:szCs w:val="22"/>
              </w:rPr>
              <w:t>Acute Haematology</w:t>
            </w:r>
            <w:r>
              <w:rPr>
                <w:rFonts w:asciiTheme="minorHAnsi" w:hAnsiTheme="minorHAnsi" w:cstheme="minorHAnsi"/>
                <w:bCs/>
                <w:iCs/>
                <w:sz w:val="22"/>
                <w:szCs w:val="22"/>
              </w:rPr>
              <w:t xml:space="preserve">/ </w:t>
            </w:r>
            <w:r w:rsidRPr="005366E5">
              <w:rPr>
                <w:rFonts w:asciiTheme="minorHAnsi" w:hAnsiTheme="minorHAnsi" w:cstheme="minorHAnsi"/>
                <w:bCs/>
                <w:iCs/>
                <w:sz w:val="22"/>
                <w:szCs w:val="22"/>
              </w:rPr>
              <w:t>Oncology</w:t>
            </w:r>
            <w:r w:rsidRPr="00570B7F">
              <w:rPr>
                <w:rFonts w:asciiTheme="minorHAnsi" w:hAnsiTheme="minorHAnsi" w:cstheme="minorHAnsi"/>
                <w:sz w:val="22"/>
                <w:szCs w:val="22"/>
              </w:rPr>
              <w:t xml:space="preserve"> of care prior to application</w:t>
            </w:r>
            <w:r w:rsidRPr="0041775C">
              <w:rPr>
                <w:rFonts w:ascii="Calibri" w:hAnsi="Calibri" w:cs="Arial"/>
                <w:sz w:val="22"/>
                <w:szCs w:val="22"/>
              </w:rPr>
              <w:t xml:space="preserve"> or associated area of expertise</w:t>
            </w:r>
            <w:r>
              <w:rPr>
                <w:rFonts w:ascii="Calibri" w:hAnsi="Calibri" w:cs="Arial"/>
                <w:sz w:val="22"/>
                <w:szCs w:val="22"/>
              </w:rPr>
              <w:t>.</w:t>
            </w:r>
          </w:p>
          <w:p w14:paraId="6452F865" w14:textId="77777777" w:rsidR="00BC4F07" w:rsidRDefault="00BC4F07" w:rsidP="00BC4F07">
            <w:pPr>
              <w:rPr>
                <w:rFonts w:ascii="Calibri" w:hAnsi="Calibri" w:cs="Arial"/>
                <w:b/>
                <w:bCs/>
                <w:sz w:val="22"/>
                <w:szCs w:val="22"/>
              </w:rPr>
            </w:pPr>
          </w:p>
          <w:p w14:paraId="5E103100" w14:textId="77777777" w:rsidR="00BC4F07" w:rsidRPr="0041775C" w:rsidRDefault="00BC4F07" w:rsidP="00BC4F07">
            <w:pPr>
              <w:ind w:firstLine="487"/>
              <w:jc w:val="center"/>
              <w:rPr>
                <w:rFonts w:ascii="Calibri" w:hAnsi="Calibri" w:cs="Arial"/>
                <w:b/>
                <w:bCs/>
                <w:sz w:val="22"/>
                <w:szCs w:val="22"/>
              </w:rPr>
            </w:pPr>
            <w:r w:rsidRPr="0041775C">
              <w:rPr>
                <w:rFonts w:ascii="Calibri" w:hAnsi="Calibri" w:cs="Arial"/>
                <w:b/>
                <w:bCs/>
                <w:sz w:val="22"/>
                <w:szCs w:val="22"/>
              </w:rPr>
              <w:t>A</w:t>
            </w:r>
            <w:r>
              <w:rPr>
                <w:rFonts w:ascii="Calibri" w:hAnsi="Calibri" w:cs="Arial"/>
                <w:b/>
                <w:bCs/>
                <w:sz w:val="22"/>
                <w:szCs w:val="22"/>
              </w:rPr>
              <w:t>nd</w:t>
            </w:r>
          </w:p>
          <w:p w14:paraId="2E34C5F0" w14:textId="77777777" w:rsidR="00BC4F07" w:rsidRPr="0041775C" w:rsidRDefault="00BC4F07" w:rsidP="00BC4F07">
            <w:pPr>
              <w:jc w:val="both"/>
              <w:rPr>
                <w:rFonts w:ascii="Calibri" w:hAnsi="Calibri" w:cs="Arial"/>
                <w:sz w:val="22"/>
                <w:szCs w:val="22"/>
              </w:rPr>
            </w:pPr>
            <w:r w:rsidRPr="0041775C">
              <w:rPr>
                <w:rFonts w:ascii="Calibri" w:hAnsi="Calibri" w:cs="Arial"/>
                <w:sz w:val="22"/>
                <w:szCs w:val="22"/>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6DE6EF4E" w14:textId="7EEF32EB" w:rsidR="00BC4F07" w:rsidRPr="0041775C" w:rsidRDefault="00BC4F07" w:rsidP="00BC4F07">
            <w:pPr>
              <w:jc w:val="both"/>
              <w:rPr>
                <w:rFonts w:ascii="Calibri" w:hAnsi="Calibri" w:cs="Arial"/>
                <w:sz w:val="22"/>
                <w:szCs w:val="22"/>
              </w:rPr>
            </w:pPr>
            <w:r w:rsidRPr="0041775C">
              <w:rPr>
                <w:rFonts w:ascii="Calibri" w:hAnsi="Calibri" w:cs="Arial"/>
                <w:sz w:val="22"/>
                <w:szCs w:val="22"/>
              </w:rPr>
              <w:lastRenderedPageBreak/>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00FE4476" w:rsidRPr="005366E5">
              <w:rPr>
                <w:rFonts w:asciiTheme="minorHAnsi" w:hAnsiTheme="minorHAnsi" w:cstheme="minorHAnsi"/>
                <w:bCs/>
                <w:iCs/>
                <w:sz w:val="22"/>
                <w:szCs w:val="22"/>
              </w:rPr>
              <w:t>Acute Haematology</w:t>
            </w:r>
            <w:r w:rsidR="00FE4476">
              <w:rPr>
                <w:rFonts w:asciiTheme="minorHAnsi" w:hAnsiTheme="minorHAnsi" w:cstheme="minorHAnsi"/>
                <w:bCs/>
                <w:iCs/>
                <w:sz w:val="22"/>
                <w:szCs w:val="22"/>
              </w:rPr>
              <w:t xml:space="preserve">/ </w:t>
            </w:r>
            <w:r w:rsidR="00FE4476" w:rsidRPr="005366E5">
              <w:rPr>
                <w:rFonts w:asciiTheme="minorHAnsi" w:hAnsiTheme="minorHAnsi" w:cstheme="minorHAnsi"/>
                <w:bCs/>
                <w:iCs/>
                <w:sz w:val="22"/>
                <w:szCs w:val="22"/>
              </w:rPr>
              <w:t>Oncology</w:t>
            </w:r>
            <w:r w:rsidR="00FE4476" w:rsidRPr="00570B7F">
              <w:rPr>
                <w:rFonts w:asciiTheme="minorHAnsi" w:hAnsiTheme="minorHAnsi" w:cstheme="minorHAnsi"/>
                <w:sz w:val="22"/>
                <w:szCs w:val="22"/>
              </w:rPr>
              <w:t xml:space="preserve"> </w:t>
            </w:r>
            <w:r w:rsidRPr="00570B7F">
              <w:rPr>
                <w:rFonts w:asciiTheme="minorHAnsi" w:hAnsiTheme="minorHAnsi" w:cstheme="minorHAnsi"/>
                <w:sz w:val="22"/>
                <w:szCs w:val="22"/>
              </w:rPr>
              <w:t>of care prior to application</w:t>
            </w:r>
            <w:r w:rsidRPr="0041775C">
              <w:rPr>
                <w:rFonts w:ascii="Calibri" w:hAnsi="Calibri" w:cs="Arial"/>
                <w:sz w:val="22"/>
                <w:szCs w:val="22"/>
              </w:rPr>
              <w:t xml:space="preserve"> * (See **Note 1 below). </w:t>
            </w:r>
          </w:p>
          <w:p w14:paraId="4F7779F2" w14:textId="77777777" w:rsidR="00BC4F07" w:rsidRDefault="00BC4F07" w:rsidP="00BC4F07">
            <w:pPr>
              <w:rPr>
                <w:rFonts w:ascii="Calibri" w:hAnsi="Calibri" w:cs="Arial"/>
                <w:b/>
                <w:bCs/>
                <w:sz w:val="22"/>
                <w:szCs w:val="22"/>
              </w:rPr>
            </w:pPr>
          </w:p>
          <w:p w14:paraId="358E276F" w14:textId="77777777" w:rsidR="00BC4F07" w:rsidRPr="0041775C" w:rsidRDefault="00BC4F07" w:rsidP="00BC4F07">
            <w:pPr>
              <w:ind w:firstLine="487"/>
              <w:jc w:val="center"/>
              <w:rPr>
                <w:rFonts w:ascii="Calibri" w:hAnsi="Calibri" w:cs="Arial"/>
                <w:b/>
                <w:bCs/>
                <w:sz w:val="22"/>
                <w:szCs w:val="22"/>
              </w:rPr>
            </w:pPr>
            <w:r w:rsidRPr="0041775C">
              <w:rPr>
                <w:rFonts w:ascii="Calibri" w:hAnsi="Calibri" w:cs="Arial"/>
                <w:b/>
                <w:bCs/>
                <w:sz w:val="22"/>
                <w:szCs w:val="22"/>
              </w:rPr>
              <w:t>A</w:t>
            </w:r>
            <w:r>
              <w:rPr>
                <w:rFonts w:ascii="Calibri" w:hAnsi="Calibri" w:cs="Arial"/>
                <w:b/>
                <w:bCs/>
                <w:sz w:val="22"/>
                <w:szCs w:val="22"/>
              </w:rPr>
              <w:t>nd</w:t>
            </w:r>
          </w:p>
          <w:p w14:paraId="298BA418" w14:textId="77777777" w:rsidR="00BC4F07" w:rsidRPr="00B66C4A" w:rsidRDefault="00BC4F07" w:rsidP="00BC4F07">
            <w:pPr>
              <w:jc w:val="both"/>
              <w:rPr>
                <w:rFonts w:ascii="Calibri" w:hAnsi="Calibri" w:cs="Arial"/>
                <w:sz w:val="22"/>
                <w:szCs w:val="22"/>
              </w:rPr>
            </w:pPr>
            <w:r w:rsidRPr="0041775C">
              <w:rPr>
                <w:rFonts w:ascii="Calibri" w:hAnsi="Calibri" w:cs="Arial"/>
                <w:sz w:val="22"/>
                <w:szCs w:val="22"/>
              </w:rPr>
              <w:t xml:space="preserve">(vii) Be required to demonstrate that they have continuing professional development (CPD) relevant to the specialist area. </w:t>
            </w:r>
          </w:p>
          <w:p w14:paraId="6D22ED3B" w14:textId="77777777" w:rsidR="00BC4F07" w:rsidRDefault="00BC4F07" w:rsidP="00BC4F07">
            <w:pPr>
              <w:ind w:firstLine="487"/>
              <w:jc w:val="center"/>
              <w:rPr>
                <w:rFonts w:ascii="Calibri" w:hAnsi="Calibri" w:cs="Arial"/>
                <w:b/>
                <w:bCs/>
                <w:sz w:val="22"/>
                <w:szCs w:val="22"/>
              </w:rPr>
            </w:pPr>
          </w:p>
          <w:p w14:paraId="6FF3D955" w14:textId="77777777" w:rsidR="00BC4F07" w:rsidRPr="0041775C" w:rsidRDefault="00BC4F07" w:rsidP="00BC4F07">
            <w:pPr>
              <w:ind w:firstLine="487"/>
              <w:jc w:val="center"/>
              <w:rPr>
                <w:rFonts w:ascii="Calibri" w:hAnsi="Calibri" w:cs="Arial"/>
                <w:b/>
                <w:bCs/>
                <w:sz w:val="22"/>
                <w:szCs w:val="22"/>
              </w:rPr>
            </w:pPr>
            <w:r w:rsidRPr="0041775C">
              <w:rPr>
                <w:rFonts w:ascii="Calibri" w:hAnsi="Calibri" w:cs="Arial"/>
                <w:b/>
                <w:bCs/>
                <w:sz w:val="22"/>
                <w:szCs w:val="22"/>
              </w:rPr>
              <w:t>A</w:t>
            </w:r>
            <w:r>
              <w:rPr>
                <w:rFonts w:ascii="Calibri" w:hAnsi="Calibri" w:cs="Arial"/>
                <w:b/>
                <w:bCs/>
                <w:sz w:val="22"/>
                <w:szCs w:val="22"/>
              </w:rPr>
              <w:t>nd</w:t>
            </w:r>
          </w:p>
          <w:p w14:paraId="78E5771B" w14:textId="77777777" w:rsidR="00BC4F07" w:rsidRDefault="00BC4F07" w:rsidP="00BC4F07">
            <w:pPr>
              <w:jc w:val="both"/>
              <w:rPr>
                <w:rFonts w:ascii="Calibri" w:hAnsi="Calibri" w:cs="Arial"/>
                <w:sz w:val="22"/>
                <w:szCs w:val="22"/>
              </w:rPr>
            </w:pPr>
            <w:r w:rsidRPr="008E6812">
              <w:rPr>
                <w:rFonts w:ascii="Calibri" w:hAnsi="Calibri" w:cs="Arial"/>
                <w:sz w:val="22"/>
                <w:szCs w:val="22"/>
              </w:rPr>
              <w:t xml:space="preserve"> (viii) Have the ability to practice safely and effectively fulfilling his/her professional responsibility within his/her scope of practice.</w:t>
            </w:r>
          </w:p>
          <w:p w14:paraId="16172FF0" w14:textId="77777777" w:rsidR="00BC4F07" w:rsidRPr="008E6812" w:rsidRDefault="00BC4F07" w:rsidP="00BC4F07">
            <w:pPr>
              <w:rPr>
                <w:rFonts w:ascii="Calibri" w:hAnsi="Calibri" w:cs="Arial"/>
                <w:sz w:val="22"/>
                <w:szCs w:val="22"/>
              </w:rPr>
            </w:pPr>
          </w:p>
          <w:p w14:paraId="160AE21A" w14:textId="24BF3BF6" w:rsidR="00BC4F07" w:rsidRPr="00BC4F07" w:rsidRDefault="00BC4F07" w:rsidP="00BC4F07">
            <w:pPr>
              <w:jc w:val="both"/>
              <w:rPr>
                <w:rFonts w:ascii="Calibri" w:hAnsi="Calibri" w:cs="Arial"/>
                <w:sz w:val="22"/>
                <w:szCs w:val="22"/>
              </w:rPr>
            </w:pPr>
            <w:r w:rsidRPr="008E6812">
              <w:rPr>
                <w:rFonts w:ascii="Calibri" w:hAnsi="Calibri" w:cs="Arial"/>
                <w:sz w:val="22"/>
                <w:szCs w:val="22"/>
              </w:rPr>
              <w:t xml:space="preserve"> **Note 1: For Nurses/Midwives who express an interest in CNS/CMS roles and who currently hold a level 8 educational qualification in the specialist area (equivalent to 60 ECTS or above), this qualification will be recognised up to September 2026. </w:t>
            </w:r>
          </w:p>
          <w:p w14:paraId="3A90AFB3" w14:textId="77777777" w:rsidR="00BC4F07" w:rsidRDefault="00BC4F07" w:rsidP="00BC4F07">
            <w:pPr>
              <w:ind w:firstLine="487"/>
              <w:jc w:val="center"/>
              <w:rPr>
                <w:rFonts w:ascii="Calibri" w:hAnsi="Calibri" w:cs="Arial"/>
                <w:b/>
                <w:bCs/>
                <w:sz w:val="22"/>
                <w:szCs w:val="22"/>
              </w:rPr>
            </w:pPr>
          </w:p>
          <w:p w14:paraId="5BB13EF7" w14:textId="77777777" w:rsidR="00BC4F07" w:rsidRPr="0041775C" w:rsidRDefault="00BC4F07" w:rsidP="00BC4F07">
            <w:pPr>
              <w:ind w:firstLine="487"/>
              <w:jc w:val="center"/>
              <w:rPr>
                <w:rFonts w:ascii="Calibri" w:hAnsi="Calibri" w:cs="Arial"/>
                <w:b/>
                <w:bCs/>
                <w:sz w:val="22"/>
                <w:szCs w:val="22"/>
              </w:rPr>
            </w:pPr>
            <w:r w:rsidRPr="0041775C">
              <w:rPr>
                <w:rFonts w:ascii="Calibri" w:hAnsi="Calibri" w:cs="Arial"/>
                <w:b/>
                <w:bCs/>
                <w:sz w:val="22"/>
                <w:szCs w:val="22"/>
              </w:rPr>
              <w:t>A</w:t>
            </w:r>
            <w:r>
              <w:rPr>
                <w:rFonts w:ascii="Calibri" w:hAnsi="Calibri" w:cs="Arial"/>
                <w:b/>
                <w:bCs/>
                <w:sz w:val="22"/>
                <w:szCs w:val="22"/>
              </w:rPr>
              <w:t>nd</w:t>
            </w:r>
          </w:p>
          <w:p w14:paraId="39C97ADF" w14:textId="4ABEEBE4" w:rsidR="00BC4F07" w:rsidRDefault="00BC4F07" w:rsidP="00BC4F07">
            <w:pPr>
              <w:jc w:val="both"/>
              <w:rPr>
                <w:rFonts w:asciiTheme="minorHAnsi" w:hAnsiTheme="minorHAnsi" w:cstheme="minorHAnsi"/>
                <w:sz w:val="22"/>
                <w:szCs w:val="22"/>
              </w:rPr>
            </w:pPr>
            <w:r w:rsidRPr="008E6812">
              <w:rPr>
                <w:rFonts w:ascii="Calibri" w:hAnsi="Calibri" w:cs="Arial"/>
                <w:sz w:val="22"/>
                <w:szCs w:val="22"/>
              </w:rPr>
              <w:t>Candidates must possess the requisite knowledge and ability, including a high standard</w:t>
            </w:r>
            <w:r>
              <w:rPr>
                <w:rFonts w:ascii="Calibri" w:hAnsi="Calibri" w:cs="Arial"/>
                <w:sz w:val="22"/>
                <w:szCs w:val="22"/>
              </w:rPr>
              <w:t xml:space="preserve"> </w:t>
            </w:r>
            <w:r w:rsidRPr="00A04D8D">
              <w:rPr>
                <w:rFonts w:asciiTheme="minorHAnsi" w:hAnsiTheme="minorHAnsi" w:cstheme="minorHAnsi"/>
                <w:sz w:val="22"/>
                <w:szCs w:val="22"/>
              </w:rPr>
              <w:t>of</w:t>
            </w:r>
            <w:r>
              <w:rPr>
                <w:rFonts w:asciiTheme="minorHAnsi" w:hAnsiTheme="minorHAnsi" w:cstheme="minorHAnsi"/>
                <w:sz w:val="22"/>
                <w:szCs w:val="22"/>
              </w:rPr>
              <w:t xml:space="preserve"> </w:t>
            </w:r>
            <w:r w:rsidRPr="00A04D8D">
              <w:rPr>
                <w:rFonts w:asciiTheme="minorHAnsi" w:hAnsiTheme="minorHAnsi" w:cstheme="minorHAnsi"/>
                <w:sz w:val="22"/>
                <w:szCs w:val="22"/>
              </w:rPr>
              <w:t>suitability and clinical, professional and administrative capacity for the proper discharge of the</w:t>
            </w:r>
            <w:r>
              <w:rPr>
                <w:rFonts w:asciiTheme="minorHAnsi" w:hAnsiTheme="minorHAnsi" w:cstheme="minorHAnsi"/>
                <w:sz w:val="22"/>
                <w:szCs w:val="22"/>
              </w:rPr>
              <w:t xml:space="preserve"> </w:t>
            </w:r>
            <w:r w:rsidRPr="00A04D8D">
              <w:rPr>
                <w:rFonts w:asciiTheme="minorHAnsi" w:hAnsiTheme="minorHAnsi" w:cstheme="minorHAnsi"/>
                <w:sz w:val="22"/>
                <w:szCs w:val="22"/>
              </w:rPr>
              <w:t>duties of the office</w:t>
            </w:r>
            <w:r>
              <w:rPr>
                <w:rFonts w:asciiTheme="minorHAnsi" w:hAnsiTheme="minorHAnsi" w:cstheme="minorHAnsi"/>
                <w:sz w:val="22"/>
                <w:szCs w:val="22"/>
              </w:rPr>
              <w:t xml:space="preserve">. </w:t>
            </w:r>
          </w:p>
          <w:p w14:paraId="196C67A4" w14:textId="77777777" w:rsidR="009E3AED" w:rsidRPr="00570B7F" w:rsidRDefault="009E3AED" w:rsidP="00BC4F07">
            <w:pPr>
              <w:jc w:val="both"/>
              <w:rPr>
                <w:rFonts w:asciiTheme="minorHAnsi" w:hAnsiTheme="minorHAnsi" w:cstheme="minorHAnsi"/>
                <w:sz w:val="22"/>
                <w:szCs w:val="22"/>
              </w:rPr>
            </w:pPr>
          </w:p>
          <w:p w14:paraId="7EEF2880" w14:textId="77777777" w:rsidR="00BC4F07" w:rsidRDefault="00BC4F07" w:rsidP="00BC4F07">
            <w:pPr>
              <w:rPr>
                <w:rFonts w:ascii="Calibri" w:hAnsi="Calibri" w:cs="Arial"/>
                <w:b/>
                <w:sz w:val="22"/>
                <w:szCs w:val="22"/>
              </w:rPr>
            </w:pPr>
            <w:r>
              <w:rPr>
                <w:rFonts w:ascii="Calibri" w:hAnsi="Calibri" w:cs="Arial"/>
                <w:b/>
                <w:sz w:val="22"/>
                <w:szCs w:val="22"/>
              </w:rPr>
              <w:t xml:space="preserve">2. Annual registration </w:t>
            </w:r>
          </w:p>
          <w:p w14:paraId="37F1AC84" w14:textId="77777777" w:rsidR="00BC4F07" w:rsidRDefault="00BC4F07" w:rsidP="00BC4F07">
            <w:pPr>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 xml:space="preserve">)Practitioners must maintain live annual registration on the appropriate/relevant Division of the register of Nurses and Midwives maintained by the Nursing and Midwifery Board of Ireland (Bord </w:t>
            </w:r>
            <w:proofErr w:type="spellStart"/>
            <w:r>
              <w:rPr>
                <w:rFonts w:ascii="Calibri" w:hAnsi="Calibri" w:cs="Arial"/>
                <w:sz w:val="22"/>
                <w:szCs w:val="22"/>
              </w:rPr>
              <w:t>Altranais</w:t>
            </w:r>
            <w:proofErr w:type="spellEnd"/>
            <w:r>
              <w:rPr>
                <w:rFonts w:ascii="Calibri" w:hAnsi="Calibri" w:cs="Arial"/>
                <w:sz w:val="22"/>
                <w:szCs w:val="22"/>
              </w:rPr>
              <w:t xml:space="preserve"> </w:t>
            </w:r>
            <w:proofErr w:type="spellStart"/>
            <w:r>
              <w:rPr>
                <w:rFonts w:ascii="Calibri" w:hAnsi="Calibri" w:cs="Arial"/>
                <w:sz w:val="22"/>
                <w:szCs w:val="22"/>
              </w:rPr>
              <w:t>agus</w:t>
            </w:r>
            <w:proofErr w:type="spellEnd"/>
            <w:r>
              <w:rPr>
                <w:rFonts w:ascii="Calibri" w:hAnsi="Calibri" w:cs="Arial"/>
                <w:sz w:val="22"/>
                <w:szCs w:val="22"/>
              </w:rPr>
              <w:t xml:space="preserve"> </w:t>
            </w:r>
            <w:proofErr w:type="spellStart"/>
            <w:r>
              <w:rPr>
                <w:rFonts w:ascii="Calibri" w:hAnsi="Calibri" w:cs="Arial"/>
                <w:sz w:val="22"/>
                <w:szCs w:val="22"/>
              </w:rPr>
              <w:t>Cnáimhseachais</w:t>
            </w:r>
            <w:proofErr w:type="spellEnd"/>
            <w:r>
              <w:rPr>
                <w:rFonts w:ascii="Calibri" w:hAnsi="Calibri" w:cs="Arial"/>
                <w:sz w:val="22"/>
                <w:szCs w:val="22"/>
              </w:rPr>
              <w:t xml:space="preserve"> </w:t>
            </w:r>
            <w:proofErr w:type="spellStart"/>
            <w:r>
              <w:rPr>
                <w:rFonts w:ascii="Calibri" w:hAnsi="Calibri" w:cs="Arial"/>
                <w:sz w:val="22"/>
                <w:szCs w:val="22"/>
              </w:rPr>
              <w:t>na</w:t>
            </w:r>
            <w:proofErr w:type="spellEnd"/>
            <w:r>
              <w:rPr>
                <w:rFonts w:ascii="Calibri" w:hAnsi="Calibri" w:cs="Arial"/>
                <w:sz w:val="22"/>
                <w:szCs w:val="22"/>
              </w:rPr>
              <w:t xml:space="preserve"> </w:t>
            </w:r>
            <w:proofErr w:type="spellStart"/>
            <w:r>
              <w:rPr>
                <w:rFonts w:ascii="Calibri" w:hAnsi="Calibri" w:cs="Arial"/>
                <w:sz w:val="22"/>
                <w:szCs w:val="22"/>
              </w:rPr>
              <w:t>hÉireann</w:t>
            </w:r>
            <w:proofErr w:type="spellEnd"/>
            <w:r>
              <w:rPr>
                <w:rFonts w:ascii="Calibri" w:hAnsi="Calibri" w:cs="Arial"/>
                <w:sz w:val="22"/>
                <w:szCs w:val="22"/>
              </w:rPr>
              <w:t xml:space="preserve">) for the role. </w:t>
            </w:r>
          </w:p>
          <w:p w14:paraId="4D740644" w14:textId="77777777" w:rsidR="00BC4F07" w:rsidRDefault="00BC4F07" w:rsidP="00BC4F07">
            <w:pPr>
              <w:ind w:left="346" w:firstLine="14"/>
              <w:jc w:val="center"/>
              <w:rPr>
                <w:rFonts w:ascii="Calibri" w:hAnsi="Calibri" w:cs="Arial"/>
                <w:b/>
                <w:sz w:val="22"/>
                <w:szCs w:val="22"/>
              </w:rPr>
            </w:pPr>
          </w:p>
          <w:p w14:paraId="77212F06" w14:textId="77777777" w:rsidR="00BC4F07" w:rsidRDefault="00BC4F07" w:rsidP="00BC4F07">
            <w:pPr>
              <w:ind w:left="346" w:firstLine="14"/>
              <w:jc w:val="center"/>
              <w:rPr>
                <w:rFonts w:ascii="Calibri" w:hAnsi="Calibri" w:cs="Arial"/>
                <w:b/>
                <w:sz w:val="22"/>
                <w:szCs w:val="22"/>
              </w:rPr>
            </w:pPr>
            <w:r>
              <w:rPr>
                <w:rFonts w:ascii="Calibri" w:hAnsi="Calibri" w:cs="Arial"/>
                <w:b/>
                <w:sz w:val="22"/>
                <w:szCs w:val="22"/>
              </w:rPr>
              <w:t>And</w:t>
            </w:r>
          </w:p>
          <w:p w14:paraId="4F15EE97" w14:textId="77777777" w:rsidR="00BC4F07" w:rsidRDefault="00BC4F07" w:rsidP="00BC4F07">
            <w:pPr>
              <w:rPr>
                <w:rFonts w:ascii="Calibri" w:hAnsi="Calibri" w:cs="Arial"/>
                <w:sz w:val="22"/>
                <w:szCs w:val="22"/>
              </w:rPr>
            </w:pPr>
            <w:r>
              <w:rPr>
                <w:rFonts w:ascii="Calibri" w:hAnsi="Calibri" w:cs="Arial"/>
                <w:sz w:val="22"/>
                <w:szCs w:val="22"/>
              </w:rPr>
              <w:t>(ii) Confirm annual registration with NMBI to the HSE by way of the annual Patient Safety Assurance Certificate (PSAC).</w:t>
            </w:r>
          </w:p>
          <w:p w14:paraId="176F08F9" w14:textId="77777777" w:rsidR="00BC4F07" w:rsidRDefault="00BC4F07" w:rsidP="00BC4F07">
            <w:pPr>
              <w:rPr>
                <w:rFonts w:ascii="Calibri" w:hAnsi="Calibri" w:cs="Arial"/>
                <w:sz w:val="22"/>
                <w:szCs w:val="22"/>
              </w:rPr>
            </w:pPr>
          </w:p>
          <w:p w14:paraId="19B80470" w14:textId="77777777" w:rsidR="00BC4F07" w:rsidRPr="00CA37DB" w:rsidRDefault="00BC4F07" w:rsidP="00BC4F07">
            <w:pPr>
              <w:rPr>
                <w:rFonts w:ascii="Calibri" w:hAnsi="Calibri" w:cs="Arial"/>
                <w:b/>
                <w:sz w:val="22"/>
                <w:szCs w:val="22"/>
              </w:rPr>
            </w:pPr>
            <w:r w:rsidRPr="00CA37DB">
              <w:rPr>
                <w:rFonts w:ascii="Calibri" w:hAnsi="Calibri" w:cs="Arial"/>
                <w:b/>
                <w:sz w:val="22"/>
                <w:szCs w:val="22"/>
              </w:rPr>
              <w:t>Health</w:t>
            </w:r>
          </w:p>
          <w:p w14:paraId="438EF735" w14:textId="77777777" w:rsidR="00BC4F07" w:rsidRPr="00CA37DB" w:rsidRDefault="00BC4F07" w:rsidP="00BC4F07">
            <w:pPr>
              <w:rPr>
                <w:rFonts w:ascii="Calibri" w:hAnsi="Calibri" w:cs="Arial"/>
                <w:sz w:val="22"/>
                <w:szCs w:val="22"/>
              </w:rPr>
            </w:pPr>
            <w:r w:rsidRPr="00CA37DB">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AE80C5" w14:textId="77777777" w:rsidR="00BC4F07" w:rsidRPr="00CA37DB" w:rsidRDefault="00BC4F07" w:rsidP="00BC4F07">
            <w:pPr>
              <w:ind w:right="-766"/>
              <w:rPr>
                <w:rFonts w:ascii="Calibri" w:hAnsi="Calibri" w:cs="Arial"/>
                <w:b/>
                <w:bCs/>
                <w:sz w:val="22"/>
                <w:szCs w:val="22"/>
              </w:rPr>
            </w:pPr>
          </w:p>
          <w:p w14:paraId="678F0192" w14:textId="77777777" w:rsidR="00BC4F07" w:rsidRPr="00CA37DB" w:rsidRDefault="00BC4F07" w:rsidP="00BC4F07">
            <w:pPr>
              <w:ind w:right="-766"/>
              <w:rPr>
                <w:rFonts w:ascii="Calibri" w:hAnsi="Calibri" w:cs="Arial"/>
                <w:iCs/>
                <w:sz w:val="22"/>
                <w:szCs w:val="22"/>
              </w:rPr>
            </w:pPr>
            <w:r w:rsidRPr="00CA37DB">
              <w:rPr>
                <w:rFonts w:ascii="Calibri" w:hAnsi="Calibri" w:cs="Arial"/>
                <w:b/>
                <w:bCs/>
                <w:sz w:val="22"/>
                <w:szCs w:val="22"/>
              </w:rPr>
              <w:t>Character</w:t>
            </w:r>
          </w:p>
          <w:p w14:paraId="743C2F7A" w14:textId="77777777" w:rsidR="00BC4F07" w:rsidRPr="00CA37DB" w:rsidRDefault="00BC4F07" w:rsidP="00BC4F07">
            <w:pPr>
              <w:ind w:right="-766"/>
              <w:rPr>
                <w:rFonts w:ascii="Calibri" w:hAnsi="Calibri" w:cs="Arial"/>
                <w:sz w:val="22"/>
                <w:szCs w:val="22"/>
              </w:rPr>
            </w:pPr>
            <w:r w:rsidRPr="00CA37DB">
              <w:rPr>
                <w:rFonts w:ascii="Calibri" w:hAnsi="Calibri" w:cs="Arial"/>
                <w:sz w:val="22"/>
                <w:szCs w:val="22"/>
              </w:rPr>
              <w:t>Each candidate for and any person holding the office must be of good character</w:t>
            </w:r>
          </w:p>
          <w:p w14:paraId="5900A900" w14:textId="77777777" w:rsidR="00BC4F07" w:rsidRPr="00CA37DB" w:rsidRDefault="00BC4F07" w:rsidP="00BC4F07">
            <w:pPr>
              <w:rPr>
                <w:rFonts w:ascii="Calibri" w:hAnsi="Calibri" w:cs="Arial"/>
                <w:iCs/>
                <w:sz w:val="22"/>
                <w:szCs w:val="22"/>
              </w:rPr>
            </w:pPr>
          </w:p>
        </w:tc>
      </w:tr>
      <w:tr w:rsidR="00BC4F07" w:rsidRPr="00CA37DB" w14:paraId="418D1AA4" w14:textId="77777777" w:rsidTr="00BC346B">
        <w:trPr>
          <w:trHeight w:val="1048"/>
        </w:trPr>
        <w:tc>
          <w:tcPr>
            <w:tcW w:w="2364" w:type="dxa"/>
          </w:tcPr>
          <w:p w14:paraId="4BFB93EA" w14:textId="77777777" w:rsidR="00BC4F07" w:rsidRPr="00CA37DB" w:rsidRDefault="00BC4F07" w:rsidP="00BC4F07">
            <w:pPr>
              <w:rPr>
                <w:rFonts w:ascii="Calibri" w:hAnsi="Calibri" w:cs="Arial"/>
                <w:b/>
                <w:bCs/>
                <w:color w:val="000000"/>
                <w:sz w:val="22"/>
                <w:szCs w:val="22"/>
                <w:highlight w:val="yellow"/>
              </w:rPr>
            </w:pPr>
            <w:r w:rsidRPr="009A235D">
              <w:rPr>
                <w:rFonts w:ascii="Calibri" w:hAnsi="Calibri" w:cs="Arial"/>
                <w:b/>
                <w:bCs/>
                <w:color w:val="000000"/>
                <w:sz w:val="22"/>
                <w:szCs w:val="22"/>
              </w:rPr>
              <w:lastRenderedPageBreak/>
              <w:t>Post specific Requirements</w:t>
            </w:r>
          </w:p>
        </w:tc>
        <w:tc>
          <w:tcPr>
            <w:tcW w:w="8394" w:type="dxa"/>
          </w:tcPr>
          <w:p w14:paraId="4F367181" w14:textId="41E1EEB1" w:rsidR="0031373B" w:rsidRPr="0031373B" w:rsidRDefault="0031373B" w:rsidP="00C858DC">
            <w:pPr>
              <w:numPr>
                <w:ilvl w:val="0"/>
                <w:numId w:val="39"/>
              </w:numPr>
              <w:ind w:left="360"/>
              <w:rPr>
                <w:rFonts w:asciiTheme="minorHAnsi" w:hAnsiTheme="minorHAnsi" w:cstheme="minorHAnsi"/>
                <w:iCs/>
                <w:sz w:val="22"/>
                <w:szCs w:val="22"/>
              </w:rPr>
            </w:pPr>
            <w:r w:rsidRPr="0031373B">
              <w:rPr>
                <w:rFonts w:asciiTheme="minorHAnsi" w:hAnsiTheme="minorHAnsi" w:cstheme="minorHAnsi"/>
                <w:iCs/>
                <w:sz w:val="22"/>
                <w:szCs w:val="22"/>
              </w:rPr>
              <w:t>Demonstrate depth and breadth of post registration nursing experience in the specialist area of Oncology/Haematology as relevant to the role</w:t>
            </w:r>
            <w:r w:rsidR="001C147D">
              <w:rPr>
                <w:rFonts w:asciiTheme="minorHAnsi" w:hAnsiTheme="minorHAnsi" w:cstheme="minorHAnsi"/>
                <w:iCs/>
                <w:sz w:val="22"/>
                <w:szCs w:val="22"/>
              </w:rPr>
              <w:t>.</w:t>
            </w:r>
          </w:p>
          <w:p w14:paraId="76AD3C39" w14:textId="77777777" w:rsidR="0031373B" w:rsidRPr="0031373B" w:rsidRDefault="0031373B" w:rsidP="00C858DC">
            <w:pPr>
              <w:numPr>
                <w:ilvl w:val="0"/>
                <w:numId w:val="38"/>
              </w:numPr>
              <w:ind w:left="360"/>
              <w:rPr>
                <w:rFonts w:asciiTheme="minorHAnsi" w:hAnsiTheme="minorHAnsi" w:cstheme="minorHAnsi"/>
                <w:iCs/>
                <w:sz w:val="22"/>
                <w:szCs w:val="22"/>
              </w:rPr>
            </w:pPr>
            <w:r w:rsidRPr="0031373B">
              <w:rPr>
                <w:rFonts w:asciiTheme="minorHAnsi" w:hAnsiTheme="minorHAnsi" w:cstheme="minorHAnsi"/>
                <w:iCs/>
                <w:sz w:val="22"/>
                <w:szCs w:val="22"/>
              </w:rPr>
              <w:t>Have undertaken or agree to undertake, within an agreed timeframe, the Nurse Prescribing of Medicinal Products Certificate.</w:t>
            </w:r>
          </w:p>
          <w:p w14:paraId="6EEC5928" w14:textId="77777777" w:rsidR="0031373B" w:rsidRPr="0031373B" w:rsidRDefault="0031373B" w:rsidP="00C858DC">
            <w:pPr>
              <w:numPr>
                <w:ilvl w:val="0"/>
                <w:numId w:val="38"/>
              </w:numPr>
              <w:ind w:left="360"/>
              <w:rPr>
                <w:rFonts w:asciiTheme="minorHAnsi" w:hAnsiTheme="minorHAnsi" w:cstheme="minorHAnsi"/>
                <w:iCs/>
                <w:sz w:val="22"/>
                <w:szCs w:val="22"/>
              </w:rPr>
            </w:pPr>
            <w:r w:rsidRPr="0031373B">
              <w:rPr>
                <w:rFonts w:asciiTheme="minorHAnsi" w:hAnsiTheme="minorHAnsi" w:cstheme="minorHAnsi"/>
                <w:iCs/>
                <w:sz w:val="22"/>
                <w:szCs w:val="22"/>
              </w:rPr>
              <w:t>Have undertaken or agree to undertake, within an agreed timeframe, the Nurse Prescribing of Ionising Radiation Certificate.</w:t>
            </w:r>
          </w:p>
          <w:p w14:paraId="2E4C5607" w14:textId="138EDC23" w:rsidR="00BC4F07" w:rsidRPr="0031373B" w:rsidRDefault="0031373B" w:rsidP="00C858DC">
            <w:pPr>
              <w:numPr>
                <w:ilvl w:val="0"/>
                <w:numId w:val="38"/>
              </w:numPr>
              <w:ind w:left="360"/>
              <w:rPr>
                <w:rFonts w:ascii="Arial" w:hAnsi="Arial" w:cs="Arial"/>
                <w:iCs/>
              </w:rPr>
            </w:pPr>
            <w:r w:rsidRPr="0031373B">
              <w:rPr>
                <w:rFonts w:asciiTheme="minorHAnsi" w:hAnsiTheme="minorHAnsi" w:cstheme="minorHAnsi"/>
                <w:iCs/>
                <w:sz w:val="22"/>
                <w:szCs w:val="22"/>
              </w:rPr>
              <w:t>Formally apply for entry onto the Interim ONMSD CNS/CMS database (until the database is transferred to its permanent location)</w:t>
            </w:r>
            <w:r w:rsidR="001C147D">
              <w:rPr>
                <w:rFonts w:asciiTheme="minorHAnsi" w:hAnsiTheme="minorHAnsi" w:cstheme="minorHAnsi"/>
                <w:iCs/>
                <w:sz w:val="22"/>
                <w:szCs w:val="22"/>
              </w:rPr>
              <w:t>.</w:t>
            </w:r>
          </w:p>
        </w:tc>
      </w:tr>
      <w:tr w:rsidR="007C2FCC" w:rsidRPr="00CA37DB" w14:paraId="3E8BA1BD" w14:textId="77777777" w:rsidTr="00BC346B">
        <w:trPr>
          <w:trHeight w:val="1048"/>
        </w:trPr>
        <w:tc>
          <w:tcPr>
            <w:tcW w:w="2364" w:type="dxa"/>
          </w:tcPr>
          <w:p w14:paraId="5D43E616" w14:textId="77777777" w:rsidR="007C2FCC" w:rsidRPr="00CA37DB" w:rsidRDefault="007C2FCC" w:rsidP="007C2FCC">
            <w:pPr>
              <w:rPr>
                <w:rFonts w:ascii="Calibri" w:hAnsi="Calibri" w:cs="Arial"/>
                <w:b/>
                <w:bCs/>
                <w:color w:val="000000"/>
                <w:sz w:val="22"/>
                <w:szCs w:val="22"/>
                <w:highlight w:val="yellow"/>
              </w:rPr>
            </w:pPr>
            <w:r w:rsidRPr="009A235D">
              <w:rPr>
                <w:rFonts w:ascii="Calibri" w:hAnsi="Calibri" w:cs="Arial"/>
                <w:b/>
                <w:bCs/>
                <w:color w:val="000000"/>
                <w:sz w:val="22"/>
                <w:szCs w:val="22"/>
              </w:rPr>
              <w:t>Other requirements specific to the post</w:t>
            </w:r>
          </w:p>
        </w:tc>
        <w:tc>
          <w:tcPr>
            <w:tcW w:w="8394" w:type="dxa"/>
          </w:tcPr>
          <w:p w14:paraId="41555FD8" w14:textId="77777777" w:rsidR="007C2FCC" w:rsidRPr="007C2FCC" w:rsidRDefault="007C2FCC" w:rsidP="007C2FCC">
            <w:pPr>
              <w:pStyle w:val="ListParagraph"/>
              <w:numPr>
                <w:ilvl w:val="0"/>
                <w:numId w:val="40"/>
              </w:numPr>
              <w:contextualSpacing w:val="0"/>
              <w:rPr>
                <w:rFonts w:asciiTheme="minorHAnsi" w:hAnsiTheme="minorHAnsi" w:cstheme="minorHAnsi"/>
                <w:bCs/>
                <w:iCs/>
                <w:sz w:val="22"/>
                <w:szCs w:val="22"/>
              </w:rPr>
            </w:pPr>
            <w:r w:rsidRPr="007C2FCC">
              <w:rPr>
                <w:rFonts w:asciiTheme="minorHAnsi" w:hAnsiTheme="minorHAnsi" w:cstheme="minorHAnsi"/>
                <w:bCs/>
                <w:iCs/>
                <w:sz w:val="22"/>
                <w:szCs w:val="22"/>
              </w:rPr>
              <w:t>A flexible approach to working hours is required in order to ensure deadlines are met.</w:t>
            </w:r>
          </w:p>
          <w:p w14:paraId="0C6CA1E6" w14:textId="7566258B" w:rsidR="007C2FCC" w:rsidRPr="007C2FCC" w:rsidRDefault="007C2FCC" w:rsidP="007C2FCC">
            <w:pPr>
              <w:pStyle w:val="ListParagraph"/>
              <w:numPr>
                <w:ilvl w:val="0"/>
                <w:numId w:val="40"/>
              </w:numPr>
              <w:contextualSpacing w:val="0"/>
              <w:rPr>
                <w:rFonts w:asciiTheme="minorHAnsi" w:hAnsiTheme="minorHAnsi" w:cstheme="minorHAnsi"/>
                <w:bCs/>
                <w:iCs/>
                <w:sz w:val="22"/>
                <w:szCs w:val="22"/>
              </w:rPr>
            </w:pPr>
            <w:r w:rsidRPr="007C2FCC">
              <w:rPr>
                <w:rFonts w:asciiTheme="minorHAnsi" w:hAnsiTheme="minorHAnsi" w:cstheme="minorHAnsi"/>
                <w:bCs/>
                <w:iCs/>
                <w:sz w:val="22"/>
                <w:szCs w:val="22"/>
              </w:rPr>
              <w:t>It is envisaged that the AOS service will be available to patients from 7.30am – 8.30pm Monday – Friday, as the service develops this will change to 7/7 day service.</w:t>
            </w:r>
          </w:p>
        </w:tc>
      </w:tr>
      <w:tr w:rsidR="007C2FCC" w:rsidRPr="00CA37DB" w14:paraId="3C42AC5F" w14:textId="77777777" w:rsidTr="00BC346B">
        <w:trPr>
          <w:trHeight w:val="1048"/>
        </w:trPr>
        <w:tc>
          <w:tcPr>
            <w:tcW w:w="2364" w:type="dxa"/>
          </w:tcPr>
          <w:p w14:paraId="0DC89772" w14:textId="77777777" w:rsidR="007C2FCC" w:rsidRPr="009A235D" w:rsidRDefault="007C2FCC" w:rsidP="007C2FCC">
            <w:pPr>
              <w:rPr>
                <w:rFonts w:ascii="Calibri" w:hAnsi="Calibri" w:cs="Arial"/>
                <w:b/>
                <w:bCs/>
                <w:color w:val="000000"/>
                <w:sz w:val="22"/>
                <w:szCs w:val="22"/>
              </w:rPr>
            </w:pPr>
            <w:r w:rsidRPr="009A235D">
              <w:rPr>
                <w:rFonts w:ascii="Calibri" w:hAnsi="Calibri" w:cs="Arial"/>
                <w:b/>
                <w:bCs/>
                <w:color w:val="000000"/>
                <w:sz w:val="22"/>
                <w:szCs w:val="22"/>
              </w:rPr>
              <w:t>Skills, competencies and/or knowledge</w:t>
            </w:r>
          </w:p>
          <w:p w14:paraId="6366A456" w14:textId="77777777" w:rsidR="007C2FCC" w:rsidRPr="00CA37DB" w:rsidRDefault="007C2FCC" w:rsidP="007C2FCC">
            <w:pPr>
              <w:rPr>
                <w:rFonts w:ascii="Calibri" w:hAnsi="Calibri" w:cs="Arial"/>
                <w:b/>
                <w:bCs/>
                <w:color w:val="000000"/>
                <w:sz w:val="22"/>
                <w:szCs w:val="22"/>
                <w:highlight w:val="yellow"/>
              </w:rPr>
            </w:pPr>
          </w:p>
          <w:p w14:paraId="73BB72B9" w14:textId="77777777" w:rsidR="007C2FCC" w:rsidRPr="00CA37DB" w:rsidRDefault="007C2FCC" w:rsidP="007C2FCC">
            <w:pPr>
              <w:rPr>
                <w:rFonts w:ascii="Calibri" w:hAnsi="Calibri" w:cs="Arial"/>
                <w:b/>
                <w:bCs/>
                <w:color w:val="000000"/>
                <w:sz w:val="22"/>
                <w:szCs w:val="22"/>
                <w:highlight w:val="yellow"/>
              </w:rPr>
            </w:pPr>
          </w:p>
        </w:tc>
        <w:tc>
          <w:tcPr>
            <w:tcW w:w="8394" w:type="dxa"/>
          </w:tcPr>
          <w:p w14:paraId="43B9E026" w14:textId="77777777" w:rsidR="000B2337" w:rsidRPr="00C858DC" w:rsidRDefault="000B2337" w:rsidP="00C858DC">
            <w:pPr>
              <w:rPr>
                <w:rFonts w:asciiTheme="minorHAnsi" w:hAnsiTheme="minorHAnsi" w:cstheme="minorHAnsi"/>
                <w:b/>
                <w:bCs/>
                <w:sz w:val="22"/>
                <w:szCs w:val="22"/>
                <w:u w:val="single"/>
                <w:lang w:val="en-IE" w:eastAsia="en-US"/>
              </w:rPr>
            </w:pPr>
            <w:r w:rsidRPr="00C858DC">
              <w:rPr>
                <w:rFonts w:asciiTheme="minorHAnsi" w:hAnsiTheme="minorHAnsi" w:cstheme="minorHAnsi"/>
                <w:b/>
                <w:bCs/>
                <w:sz w:val="22"/>
                <w:szCs w:val="22"/>
                <w:u w:val="single"/>
                <w:lang w:val="en-IE" w:eastAsia="en-US"/>
              </w:rPr>
              <w:t xml:space="preserve">Professional Knowledge </w:t>
            </w:r>
          </w:p>
          <w:p w14:paraId="18E91C19" w14:textId="77777777" w:rsidR="00C858DC" w:rsidRPr="00F269D5" w:rsidRDefault="00C858DC" w:rsidP="00C858DC">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 xml:space="preserve">Clinical Nurse Specialist (Acute Haematology Oncology) will: </w:t>
            </w:r>
          </w:p>
          <w:p w14:paraId="3908A849" w14:textId="77777777"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Practice in accordance with relevant legislation and with regard to The Scope of Nursing &amp; Midwifery Practice Framework (Nursing and Midwifery Board of Ireland, </w:t>
            </w:r>
            <w:r w:rsidRPr="000B2337">
              <w:rPr>
                <w:rFonts w:asciiTheme="minorHAnsi" w:hAnsiTheme="minorHAnsi" w:cstheme="minorHAnsi"/>
                <w:sz w:val="22"/>
                <w:szCs w:val="22"/>
                <w:lang w:val="en-IE" w:eastAsia="en-US"/>
              </w:rPr>
              <w:lastRenderedPageBreak/>
              <w:t xml:space="preserve">2015) and the Code of Professional Conduct and Ethics for Registered Nurses and Registered Midwives (Nursing and Midwifery Board of Ireland, 2014). </w:t>
            </w:r>
          </w:p>
          <w:p w14:paraId="1C2CD476" w14:textId="77777777"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Maintain a high standard of professional behaviour and be professionally accountable for actions/omissions. Take measures to develop and maintain the competences required for professional practice. </w:t>
            </w:r>
          </w:p>
          <w:p w14:paraId="7EDF6178" w14:textId="77777777"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Adhere to the Nursing &amp; Midwifery values of Care, Compassion and Commitment (</w:t>
            </w:r>
            <w:proofErr w:type="spellStart"/>
            <w:r w:rsidRPr="000B2337">
              <w:rPr>
                <w:rFonts w:asciiTheme="minorHAnsi" w:hAnsiTheme="minorHAnsi" w:cstheme="minorHAnsi"/>
                <w:sz w:val="22"/>
                <w:szCs w:val="22"/>
                <w:lang w:val="en-IE" w:eastAsia="en-US"/>
              </w:rPr>
              <w:t>DoH</w:t>
            </w:r>
            <w:proofErr w:type="spellEnd"/>
            <w:r w:rsidRPr="000B2337">
              <w:rPr>
                <w:rFonts w:asciiTheme="minorHAnsi" w:hAnsiTheme="minorHAnsi" w:cstheme="minorHAnsi"/>
                <w:sz w:val="22"/>
                <w:szCs w:val="22"/>
                <w:lang w:val="en-IE" w:eastAsia="en-US"/>
              </w:rPr>
              <w:t xml:space="preserve">, 2016). </w:t>
            </w:r>
          </w:p>
          <w:p w14:paraId="5AAB380C" w14:textId="3B800A33"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Adhere to national, regional and local HSE PPPGs. </w:t>
            </w:r>
          </w:p>
          <w:p w14:paraId="321BFCF5" w14:textId="77777777"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Adhere to relevant legislation and regulation. </w:t>
            </w:r>
          </w:p>
          <w:p w14:paraId="76C41B7E" w14:textId="77777777" w:rsidR="000B2337" w:rsidRPr="000B2337" w:rsidRDefault="000B2337" w:rsidP="000B2337">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Adhere to appropriate lines of authority within the midwife management structure. </w:t>
            </w:r>
          </w:p>
          <w:p w14:paraId="76506300" w14:textId="77777777" w:rsidR="009E0CA9" w:rsidRDefault="009E0CA9" w:rsidP="009E0CA9">
            <w:pPr>
              <w:rPr>
                <w:rFonts w:asciiTheme="minorHAnsi" w:hAnsiTheme="minorHAnsi" w:cstheme="minorHAnsi"/>
                <w:i/>
                <w:sz w:val="22"/>
                <w:szCs w:val="22"/>
              </w:rPr>
            </w:pPr>
          </w:p>
          <w:p w14:paraId="73D80F99" w14:textId="760439F5" w:rsidR="009E0CA9" w:rsidRPr="00F269D5" w:rsidRDefault="009E0CA9" w:rsidP="009E0CA9">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Clinical Nurse Specialist (Acute Haematology Oncology) will</w:t>
            </w:r>
            <w:r>
              <w:rPr>
                <w:rFonts w:asciiTheme="minorHAnsi" w:hAnsiTheme="minorHAnsi" w:cstheme="minorHAnsi"/>
                <w:i/>
                <w:sz w:val="22"/>
                <w:szCs w:val="22"/>
              </w:rPr>
              <w:t xml:space="preserve"> demonstrate</w:t>
            </w:r>
            <w:r w:rsidRPr="00F269D5">
              <w:rPr>
                <w:rFonts w:asciiTheme="minorHAnsi" w:hAnsiTheme="minorHAnsi" w:cstheme="minorHAnsi"/>
                <w:i/>
                <w:sz w:val="22"/>
                <w:szCs w:val="22"/>
              </w:rPr>
              <w:t xml:space="preserve">: </w:t>
            </w:r>
          </w:p>
          <w:p w14:paraId="5B4F386F" w14:textId="0AFC8D07" w:rsidR="000B2337" w:rsidRPr="000B2337" w:rsidRDefault="000B2337" w:rsidP="00CE7753">
            <w:pPr>
              <w:pStyle w:val="ListParagraph"/>
              <w:numPr>
                <w:ilvl w:val="0"/>
                <w:numId w:val="41"/>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In-depth knowledge of the acute haematology oncology clinical nurse specialist role</w:t>
            </w:r>
            <w:r w:rsidR="00CE7753">
              <w:rPr>
                <w:rFonts w:asciiTheme="minorHAnsi" w:hAnsiTheme="minorHAnsi" w:cstheme="minorHAnsi"/>
                <w:sz w:val="22"/>
                <w:szCs w:val="22"/>
                <w:lang w:val="en-IE" w:eastAsia="en-US"/>
              </w:rPr>
              <w:t>.</w:t>
            </w:r>
            <w:r w:rsidRPr="000B2337">
              <w:rPr>
                <w:rFonts w:asciiTheme="minorHAnsi" w:hAnsiTheme="minorHAnsi" w:cstheme="minorHAnsi"/>
                <w:sz w:val="22"/>
                <w:szCs w:val="22"/>
                <w:lang w:val="en-IE" w:eastAsia="en-US"/>
              </w:rPr>
              <w:t xml:space="preserve"> </w:t>
            </w:r>
          </w:p>
          <w:p w14:paraId="0934E82C" w14:textId="15BB090E" w:rsidR="000B2337" w:rsidRPr="000B2337" w:rsidRDefault="000B2337" w:rsidP="00CE7753">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In-depth knowledge of the pathophysiology of a cancer diagnosis. The ability to undertake a comprehensive assessment of the patient</w:t>
            </w:r>
            <w:r w:rsidRPr="000B2337">
              <w:rPr>
                <w:rFonts w:asciiTheme="minorHAnsi" w:hAnsiTheme="minorHAnsi" w:cstheme="minorHAnsi"/>
                <w:b/>
                <w:bCs/>
                <w:sz w:val="22"/>
                <w:szCs w:val="22"/>
                <w:lang w:val="en-IE" w:eastAsia="en-US"/>
              </w:rPr>
              <w:t xml:space="preserve"> attending the acute oncology service </w:t>
            </w:r>
            <w:r w:rsidRPr="000B2337">
              <w:rPr>
                <w:rFonts w:asciiTheme="minorHAnsi" w:hAnsiTheme="minorHAnsi" w:cstheme="minorHAnsi"/>
                <w:sz w:val="22"/>
                <w:szCs w:val="22"/>
                <w:lang w:val="en-IE" w:eastAsia="en-US"/>
              </w:rPr>
              <w:t xml:space="preserve">including taking an accurate history of </w:t>
            </w:r>
            <w:r w:rsidRPr="000B2337">
              <w:rPr>
                <w:rFonts w:asciiTheme="minorHAnsi" w:hAnsiTheme="minorHAnsi" w:cstheme="minorHAnsi"/>
                <w:bCs/>
                <w:sz w:val="22"/>
                <w:szCs w:val="22"/>
                <w:lang w:val="en-IE" w:eastAsia="en-US"/>
              </w:rPr>
              <w:t>their</w:t>
            </w:r>
            <w:r w:rsidRPr="000B2337">
              <w:rPr>
                <w:rFonts w:asciiTheme="minorHAnsi" w:hAnsiTheme="minorHAnsi" w:cstheme="minorHAnsi"/>
                <w:sz w:val="22"/>
                <w:szCs w:val="22"/>
                <w:lang w:val="en-IE" w:eastAsia="en-US"/>
              </w:rPr>
              <w:t xml:space="preserve"> cancer diagnosis and presenting problem</w:t>
            </w:r>
            <w:r w:rsidR="00CE7753">
              <w:rPr>
                <w:rFonts w:asciiTheme="minorHAnsi" w:hAnsiTheme="minorHAnsi" w:cstheme="minorHAnsi"/>
                <w:sz w:val="22"/>
                <w:szCs w:val="22"/>
                <w:lang w:val="en-IE" w:eastAsia="en-US"/>
              </w:rPr>
              <w:t>.</w:t>
            </w:r>
          </w:p>
          <w:p w14:paraId="4DBB9E66" w14:textId="77777777" w:rsidR="000B2337" w:rsidRPr="000B2337" w:rsidRDefault="000B2337" w:rsidP="00CE7753">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The ability to employ appropriate diagnostic interventions including use of the UKONS Telephone Triage toolkit to support clinical decision making and the patients’ self- management planning. </w:t>
            </w:r>
          </w:p>
          <w:p w14:paraId="31B894A9" w14:textId="43572AD0" w:rsidR="000B2337" w:rsidRPr="000B2337" w:rsidRDefault="000B2337" w:rsidP="00CE7753">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Ability to triage a patient using telephone triage and/ or video enabled care and plan appropriate next steps following this risk assessment</w:t>
            </w:r>
            <w:r w:rsidR="00CE7753">
              <w:rPr>
                <w:rFonts w:asciiTheme="minorHAnsi" w:hAnsiTheme="minorHAnsi" w:cstheme="minorHAnsi"/>
                <w:sz w:val="22"/>
                <w:szCs w:val="22"/>
                <w:lang w:val="en-IE" w:eastAsia="en-US"/>
              </w:rPr>
              <w:t>.</w:t>
            </w:r>
          </w:p>
          <w:p w14:paraId="112BD690" w14:textId="77777777" w:rsidR="000B2337" w:rsidRPr="00F040CC" w:rsidRDefault="000B2337" w:rsidP="000B2337">
            <w:pPr>
              <w:pStyle w:val="ListParagraph"/>
              <w:ind w:left="360"/>
              <w:rPr>
                <w:rFonts w:ascii="Arial" w:hAnsi="Arial" w:cs="Arial"/>
                <w:lang w:val="en-IE" w:eastAsia="en-US"/>
              </w:rPr>
            </w:pPr>
          </w:p>
          <w:p w14:paraId="59D30A82"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The ability to formulate a plan of care based on findings and evidence-based standards of care and practice guidelines. </w:t>
            </w:r>
          </w:p>
          <w:p w14:paraId="1046FFE9"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The ability to follow up and evaluate a plan of care. </w:t>
            </w:r>
          </w:p>
          <w:p w14:paraId="0ED44997"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Knowledge of health promotion principles/coaching/self-management strategies that will enable people to take greater control over decisions and actions that affect their health and wellbeing. </w:t>
            </w:r>
          </w:p>
          <w:p w14:paraId="0117E553"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An understanding of the principles of clinical governance and risk management as they apply directly to Clinical Nurse Specialist role and the wider health service. </w:t>
            </w:r>
          </w:p>
          <w:p w14:paraId="0CC54EDD"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Evidence of teaching in the clinical area. </w:t>
            </w:r>
          </w:p>
          <w:p w14:paraId="086F2020"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A working knowledge of audit and research processes.</w:t>
            </w:r>
          </w:p>
          <w:p w14:paraId="109DC749" w14:textId="32613114" w:rsidR="000B2337" w:rsidRDefault="000B2337" w:rsidP="00CE7753">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Evidence of computer skills including use of Microsoft Word, Excel, E-mail, PowerPoint. </w:t>
            </w:r>
          </w:p>
          <w:p w14:paraId="55A49D69" w14:textId="77777777" w:rsidR="00CE7753" w:rsidRPr="00CE7753" w:rsidRDefault="00CE7753" w:rsidP="00004315">
            <w:pPr>
              <w:pStyle w:val="ListParagraph"/>
              <w:ind w:left="360"/>
              <w:contextualSpacing w:val="0"/>
              <w:rPr>
                <w:rFonts w:asciiTheme="minorHAnsi" w:hAnsiTheme="minorHAnsi" w:cstheme="minorHAnsi"/>
                <w:sz w:val="22"/>
                <w:szCs w:val="22"/>
                <w:lang w:val="en-IE" w:eastAsia="en-US"/>
              </w:rPr>
            </w:pPr>
          </w:p>
          <w:p w14:paraId="0FF2E3F2" w14:textId="357869A5" w:rsidR="000B2337" w:rsidRDefault="000B2337" w:rsidP="00D52292">
            <w:pPr>
              <w:rPr>
                <w:rFonts w:asciiTheme="minorHAnsi" w:hAnsiTheme="minorHAnsi" w:cstheme="minorHAnsi"/>
                <w:b/>
                <w:bCs/>
                <w:sz w:val="22"/>
                <w:szCs w:val="22"/>
                <w:u w:val="single"/>
                <w:lang w:val="en-IE" w:eastAsia="en-US"/>
              </w:rPr>
            </w:pPr>
            <w:r w:rsidRPr="00D52292">
              <w:rPr>
                <w:rFonts w:asciiTheme="minorHAnsi" w:hAnsiTheme="minorHAnsi" w:cstheme="minorHAnsi"/>
                <w:b/>
                <w:bCs/>
                <w:sz w:val="22"/>
                <w:szCs w:val="22"/>
                <w:u w:val="single"/>
                <w:lang w:val="en-IE" w:eastAsia="en-US"/>
              </w:rPr>
              <w:t>Communication and Interpersonal Skills</w:t>
            </w:r>
          </w:p>
          <w:p w14:paraId="6779C0E8" w14:textId="0F76E091" w:rsidR="00723245" w:rsidRPr="00723245" w:rsidRDefault="00723245" w:rsidP="00D52292">
            <w:pPr>
              <w:rPr>
                <w:rFonts w:asciiTheme="minorHAnsi" w:hAnsiTheme="minorHAnsi" w:cstheme="minorHAnsi"/>
                <w:i/>
                <w:sz w:val="22"/>
                <w:szCs w:val="22"/>
              </w:rPr>
            </w:pPr>
            <w:r>
              <w:rPr>
                <w:rFonts w:asciiTheme="minorHAnsi" w:hAnsiTheme="minorHAnsi" w:cstheme="minorHAnsi"/>
                <w:i/>
                <w:sz w:val="22"/>
                <w:szCs w:val="22"/>
              </w:rPr>
              <w:t xml:space="preserve">The </w:t>
            </w:r>
            <w:r w:rsidRPr="00F269D5">
              <w:rPr>
                <w:rFonts w:asciiTheme="minorHAnsi" w:hAnsiTheme="minorHAnsi" w:cstheme="minorHAnsi"/>
                <w:i/>
                <w:sz w:val="22"/>
                <w:szCs w:val="22"/>
              </w:rPr>
              <w:t>Clinical Nurse Specialist (Acute Haematology Oncology) will</w:t>
            </w:r>
            <w:r>
              <w:rPr>
                <w:rFonts w:asciiTheme="minorHAnsi" w:hAnsiTheme="minorHAnsi" w:cstheme="minorHAnsi"/>
                <w:i/>
                <w:sz w:val="22"/>
                <w:szCs w:val="22"/>
              </w:rPr>
              <w:t xml:space="preserve"> demonstrate</w:t>
            </w:r>
            <w:r w:rsidRPr="00F269D5">
              <w:rPr>
                <w:rFonts w:asciiTheme="minorHAnsi" w:hAnsiTheme="minorHAnsi" w:cstheme="minorHAnsi"/>
                <w:i/>
                <w:sz w:val="22"/>
                <w:szCs w:val="22"/>
              </w:rPr>
              <w:t xml:space="preserve">: </w:t>
            </w:r>
          </w:p>
          <w:p w14:paraId="741F8162"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Effective communication skills. </w:t>
            </w:r>
          </w:p>
          <w:p w14:paraId="77B37336"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Ability to build and maintain relationships particularly in the context of MDT working. </w:t>
            </w:r>
          </w:p>
          <w:p w14:paraId="3A57E8B6"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Ability to present information in a clear and concise manner. </w:t>
            </w:r>
          </w:p>
          <w:p w14:paraId="59875EF7"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Ability to manage groups through the learning process. </w:t>
            </w:r>
          </w:p>
          <w:p w14:paraId="39530332" w14:textId="77777777" w:rsidR="000B2337" w:rsidRPr="000B2337" w:rsidRDefault="000B2337" w:rsidP="000B2337">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Ability to provide constructive feedback to encourage future learning. </w:t>
            </w:r>
          </w:p>
          <w:p w14:paraId="17D75E20" w14:textId="363233D8" w:rsidR="007C2FCC" w:rsidRPr="0014729D" w:rsidRDefault="000B2337" w:rsidP="007C2FCC">
            <w:pPr>
              <w:pStyle w:val="ListParagraph"/>
              <w:numPr>
                <w:ilvl w:val="0"/>
                <w:numId w:val="42"/>
              </w:numPr>
              <w:contextualSpacing w:val="0"/>
              <w:rPr>
                <w:rFonts w:asciiTheme="minorHAnsi" w:hAnsiTheme="minorHAnsi" w:cstheme="minorHAnsi"/>
                <w:sz w:val="22"/>
                <w:szCs w:val="22"/>
                <w:lang w:val="en-IE" w:eastAsia="en-US"/>
              </w:rPr>
            </w:pPr>
            <w:r w:rsidRPr="000B2337">
              <w:rPr>
                <w:rFonts w:asciiTheme="minorHAnsi" w:hAnsiTheme="minorHAnsi" w:cstheme="minorHAnsi"/>
                <w:sz w:val="22"/>
                <w:szCs w:val="22"/>
                <w:lang w:val="en-IE" w:eastAsia="en-US"/>
              </w:rPr>
              <w:t xml:space="preserve">Effective presentation skills. </w:t>
            </w:r>
          </w:p>
        </w:tc>
      </w:tr>
      <w:tr w:rsidR="007C2FCC" w:rsidRPr="00CA37DB" w14:paraId="62FDDF5C" w14:textId="77777777" w:rsidTr="00BC346B">
        <w:trPr>
          <w:trHeight w:val="1048"/>
        </w:trPr>
        <w:tc>
          <w:tcPr>
            <w:tcW w:w="2364" w:type="dxa"/>
          </w:tcPr>
          <w:p w14:paraId="64DB7B92" w14:textId="77777777" w:rsidR="007C2FCC" w:rsidRPr="0013678D" w:rsidRDefault="007C2FCC" w:rsidP="007C2FCC">
            <w:pPr>
              <w:rPr>
                <w:rFonts w:asciiTheme="minorHAnsi" w:hAnsiTheme="minorHAnsi" w:cstheme="minorHAnsi"/>
                <w:b/>
                <w:bCs/>
                <w:sz w:val="22"/>
                <w:szCs w:val="22"/>
              </w:rPr>
            </w:pPr>
            <w:r w:rsidRPr="0013678D">
              <w:rPr>
                <w:rFonts w:asciiTheme="minorHAnsi" w:hAnsiTheme="minorHAnsi" w:cstheme="minorHAnsi"/>
                <w:b/>
                <w:bCs/>
                <w:sz w:val="22"/>
                <w:szCs w:val="22"/>
              </w:rPr>
              <w:lastRenderedPageBreak/>
              <w:t>Additional eligibility requirements:</w:t>
            </w:r>
          </w:p>
          <w:p w14:paraId="53207FAE" w14:textId="77777777" w:rsidR="007C2FCC" w:rsidRPr="0013678D" w:rsidRDefault="007C2FCC" w:rsidP="007C2FCC">
            <w:pPr>
              <w:rPr>
                <w:rFonts w:asciiTheme="minorHAnsi" w:hAnsiTheme="minorHAnsi" w:cstheme="minorHAnsi"/>
                <w:b/>
                <w:bCs/>
                <w:color w:val="000000"/>
                <w:sz w:val="22"/>
                <w:szCs w:val="22"/>
                <w:highlight w:val="yellow"/>
              </w:rPr>
            </w:pPr>
          </w:p>
        </w:tc>
        <w:tc>
          <w:tcPr>
            <w:tcW w:w="8394" w:type="dxa"/>
          </w:tcPr>
          <w:p w14:paraId="20CF28C7" w14:textId="77777777" w:rsidR="007C2FCC" w:rsidRPr="0013678D" w:rsidRDefault="007C2FCC" w:rsidP="007C2FCC">
            <w:pPr>
              <w:autoSpaceDE w:val="0"/>
              <w:autoSpaceDN w:val="0"/>
              <w:adjustRightInd w:val="0"/>
              <w:rPr>
                <w:rFonts w:asciiTheme="minorHAnsi" w:hAnsiTheme="minorHAnsi" w:cstheme="minorHAnsi"/>
                <w:color w:val="000000"/>
                <w:sz w:val="22"/>
                <w:szCs w:val="22"/>
              </w:rPr>
            </w:pPr>
            <w:r w:rsidRPr="0013678D">
              <w:rPr>
                <w:rFonts w:asciiTheme="minorHAnsi" w:hAnsiTheme="minorHAnsi" w:cstheme="minorHAnsi"/>
                <w:b/>
                <w:bCs/>
                <w:color w:val="000000"/>
                <w:sz w:val="22"/>
                <w:szCs w:val="22"/>
              </w:rPr>
              <w:t xml:space="preserve">Citizenship requirements </w:t>
            </w:r>
          </w:p>
          <w:p w14:paraId="465C29B8" w14:textId="77777777" w:rsidR="007C2FCC" w:rsidRPr="0013678D" w:rsidRDefault="007C2FCC" w:rsidP="007C2FCC">
            <w:pPr>
              <w:autoSpaceDE w:val="0"/>
              <w:autoSpaceDN w:val="0"/>
              <w:adjustRightInd w:val="0"/>
              <w:rPr>
                <w:rFonts w:asciiTheme="minorHAnsi" w:hAnsiTheme="minorHAnsi" w:cstheme="minorHAnsi"/>
                <w:color w:val="000000"/>
                <w:sz w:val="22"/>
                <w:szCs w:val="22"/>
              </w:rPr>
            </w:pPr>
            <w:r w:rsidRPr="0013678D">
              <w:rPr>
                <w:rFonts w:asciiTheme="minorHAnsi" w:hAnsiTheme="minorHAnsi" w:cstheme="minorHAnsi"/>
                <w:color w:val="000000"/>
                <w:sz w:val="22"/>
                <w:szCs w:val="22"/>
              </w:rPr>
              <w:t xml:space="preserve">Eligible candidates must be: </w:t>
            </w:r>
          </w:p>
          <w:p w14:paraId="58B94000" w14:textId="77777777" w:rsidR="007C2FCC" w:rsidRPr="0013678D" w:rsidRDefault="007C2FCC" w:rsidP="007C2FCC">
            <w:pPr>
              <w:numPr>
                <w:ilvl w:val="0"/>
                <w:numId w:val="30"/>
              </w:numPr>
              <w:spacing w:after="120"/>
              <w:rPr>
                <w:rFonts w:asciiTheme="minorHAnsi" w:hAnsiTheme="minorHAnsi" w:cstheme="minorHAnsi"/>
                <w:sz w:val="22"/>
                <w:szCs w:val="22"/>
              </w:rPr>
            </w:pPr>
            <w:r w:rsidRPr="0013678D">
              <w:rPr>
                <w:rFonts w:asciiTheme="minorHAnsi" w:hAnsiTheme="minorHAnsi" w:cstheme="minorHAnsi"/>
                <w:sz w:val="22"/>
                <w:szCs w:val="22"/>
              </w:rPr>
              <w:t xml:space="preserve">EEA, Swiss, or British citizens </w:t>
            </w:r>
          </w:p>
          <w:p w14:paraId="55D916C4" w14:textId="77777777" w:rsidR="007C2FCC" w:rsidRPr="0013678D" w:rsidRDefault="007C2FCC" w:rsidP="007C2FCC">
            <w:pPr>
              <w:spacing w:after="120"/>
              <w:ind w:left="360"/>
              <w:rPr>
                <w:rFonts w:asciiTheme="minorHAnsi" w:hAnsiTheme="minorHAnsi" w:cstheme="minorHAnsi"/>
                <w:b/>
                <w:sz w:val="22"/>
                <w:szCs w:val="22"/>
              </w:rPr>
            </w:pPr>
            <w:r w:rsidRPr="0013678D">
              <w:rPr>
                <w:rFonts w:asciiTheme="minorHAnsi" w:hAnsiTheme="minorHAnsi" w:cstheme="minorHAnsi"/>
                <w:b/>
                <w:sz w:val="22"/>
                <w:szCs w:val="22"/>
              </w:rPr>
              <w:t>OR</w:t>
            </w:r>
          </w:p>
          <w:p w14:paraId="044B4415" w14:textId="77777777" w:rsidR="007C2FCC" w:rsidRPr="0013678D" w:rsidRDefault="007C2FCC" w:rsidP="007C2FCC">
            <w:pPr>
              <w:numPr>
                <w:ilvl w:val="0"/>
                <w:numId w:val="30"/>
              </w:numPr>
              <w:spacing w:after="120"/>
              <w:rPr>
                <w:rFonts w:asciiTheme="minorHAnsi" w:hAnsiTheme="minorHAnsi" w:cstheme="minorHAnsi"/>
                <w:sz w:val="22"/>
                <w:szCs w:val="22"/>
              </w:rPr>
            </w:pPr>
            <w:r w:rsidRPr="0013678D">
              <w:rPr>
                <w:rFonts w:asciiTheme="minorHAnsi" w:hAnsiTheme="minorHAnsi" w:cstheme="minorHAnsi"/>
                <w:sz w:val="22"/>
                <w:szCs w:val="22"/>
              </w:rPr>
              <w:t xml:space="preserve">Non-European Economic Area citizens with permission to reside and work in the State </w:t>
            </w:r>
          </w:p>
          <w:p w14:paraId="567F9C2A" w14:textId="77777777" w:rsidR="007C2FCC" w:rsidRPr="0013678D" w:rsidRDefault="007C2FCC" w:rsidP="007C2FCC">
            <w:pPr>
              <w:autoSpaceDE w:val="0"/>
              <w:autoSpaceDN w:val="0"/>
              <w:adjustRightInd w:val="0"/>
              <w:ind w:left="1080"/>
              <w:rPr>
                <w:rFonts w:asciiTheme="minorHAnsi" w:hAnsiTheme="minorHAnsi" w:cstheme="minorHAnsi"/>
                <w:bCs/>
                <w:color w:val="2A2347"/>
                <w:sz w:val="22"/>
                <w:szCs w:val="22"/>
              </w:rPr>
            </w:pPr>
            <w:r w:rsidRPr="0013678D">
              <w:rPr>
                <w:rFonts w:asciiTheme="minorHAnsi" w:hAnsiTheme="minorHAnsi" w:cstheme="minorHAnsi"/>
                <w:bCs/>
                <w:color w:val="2A2347"/>
                <w:sz w:val="22"/>
                <w:szCs w:val="22"/>
              </w:rPr>
              <w:t>Read Appendix 2 of the Additional Campaign Information for further information on accepted Stamps for Non-EEA citizens resident in the State, including those with refugee status.</w:t>
            </w:r>
          </w:p>
          <w:p w14:paraId="7896DC7C" w14:textId="77777777" w:rsidR="007C2FCC" w:rsidRPr="0013678D" w:rsidRDefault="007C2FCC" w:rsidP="007C2FCC">
            <w:pPr>
              <w:spacing w:after="120"/>
              <w:ind w:left="1080"/>
              <w:contextualSpacing/>
              <w:rPr>
                <w:rFonts w:asciiTheme="minorHAnsi" w:hAnsiTheme="minorHAnsi" w:cstheme="minorHAnsi"/>
                <w:sz w:val="22"/>
                <w:szCs w:val="22"/>
              </w:rPr>
            </w:pPr>
          </w:p>
          <w:p w14:paraId="2EA09EEE" w14:textId="198D93E5" w:rsidR="007C2FCC" w:rsidRPr="0013678D" w:rsidRDefault="007C2FCC" w:rsidP="0013678D">
            <w:pPr>
              <w:autoSpaceDE w:val="0"/>
              <w:autoSpaceDN w:val="0"/>
              <w:adjustRightInd w:val="0"/>
              <w:rPr>
                <w:rFonts w:asciiTheme="minorHAnsi" w:hAnsiTheme="minorHAnsi" w:cstheme="minorHAnsi"/>
                <w:bCs/>
                <w:color w:val="2A2347"/>
                <w:sz w:val="22"/>
                <w:szCs w:val="22"/>
              </w:rPr>
            </w:pPr>
            <w:r w:rsidRPr="0013678D">
              <w:rPr>
                <w:rFonts w:asciiTheme="minorHAnsi" w:hAnsiTheme="minorHAnsi" w:cstheme="minorHAnsi"/>
                <w:bCs/>
                <w:color w:val="2A2347"/>
                <w:sz w:val="22"/>
                <w:szCs w:val="22"/>
              </w:rPr>
              <w:t xml:space="preserve">To qualify candidates must be eligible by the closing date of the campaign. </w:t>
            </w:r>
          </w:p>
        </w:tc>
      </w:tr>
      <w:tr w:rsidR="007C2FCC" w:rsidRPr="00CA37DB" w14:paraId="4CEBEE4A" w14:textId="77777777" w:rsidTr="00BC346B">
        <w:tc>
          <w:tcPr>
            <w:tcW w:w="2364" w:type="dxa"/>
          </w:tcPr>
          <w:p w14:paraId="406EB087" w14:textId="77777777" w:rsidR="007C2FCC" w:rsidRPr="00CA37DB" w:rsidRDefault="007C2FCC" w:rsidP="007C2FCC">
            <w:pPr>
              <w:rPr>
                <w:rFonts w:ascii="Calibri" w:hAnsi="Calibri" w:cs="Arial"/>
                <w:b/>
                <w:bCs/>
                <w:sz w:val="22"/>
                <w:szCs w:val="22"/>
              </w:rPr>
            </w:pPr>
            <w:r w:rsidRPr="00CA37DB">
              <w:rPr>
                <w:rFonts w:ascii="Calibri" w:hAnsi="Calibri" w:cs="Arial"/>
                <w:b/>
                <w:bCs/>
                <w:sz w:val="22"/>
                <w:szCs w:val="22"/>
              </w:rPr>
              <w:lastRenderedPageBreak/>
              <w:t>Campaign Specific Selection Process</w:t>
            </w:r>
          </w:p>
          <w:p w14:paraId="7176F84B" w14:textId="77777777" w:rsidR="007C2FCC" w:rsidRPr="00CA37DB" w:rsidRDefault="007C2FCC" w:rsidP="007C2FCC">
            <w:pPr>
              <w:rPr>
                <w:rFonts w:ascii="Calibri" w:hAnsi="Calibri" w:cs="Arial"/>
                <w:b/>
                <w:bCs/>
                <w:sz w:val="22"/>
                <w:szCs w:val="22"/>
              </w:rPr>
            </w:pPr>
          </w:p>
          <w:p w14:paraId="7C20397F" w14:textId="77777777" w:rsidR="007C2FCC" w:rsidRPr="00CA37DB" w:rsidRDefault="007C2FCC" w:rsidP="007C2FCC">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77777777" w:rsidR="007C2FCC" w:rsidRPr="00CA37DB" w:rsidRDefault="007C2FCC" w:rsidP="007C2FCC">
            <w:pPr>
              <w:rPr>
                <w:rFonts w:ascii="Calibri" w:hAnsi="Calibri" w:cs="Arial"/>
                <w:sz w:val="22"/>
                <w:szCs w:val="22"/>
              </w:rPr>
            </w:pPr>
            <w:r w:rsidRPr="00CA37DB">
              <w:rPr>
                <w:rFonts w:ascii="Calibri" w:hAnsi="Calibr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7C2FCC" w:rsidRPr="00CA37DB" w:rsidRDefault="007C2FCC" w:rsidP="007C2FCC">
            <w:pPr>
              <w:rPr>
                <w:rFonts w:ascii="Calibri" w:hAnsi="Calibri" w:cs="Arial"/>
                <w:sz w:val="22"/>
                <w:szCs w:val="22"/>
              </w:rPr>
            </w:pPr>
          </w:p>
          <w:p w14:paraId="65B896F0" w14:textId="77777777" w:rsidR="007C2FCC" w:rsidRPr="00CA37DB" w:rsidRDefault="007C2FCC" w:rsidP="007C2FCC">
            <w:pPr>
              <w:rPr>
                <w:rFonts w:ascii="Calibri" w:hAnsi="Calibri" w:cs="Arial"/>
                <w:sz w:val="22"/>
                <w:szCs w:val="22"/>
                <w:u w:val="single"/>
              </w:rPr>
            </w:pPr>
            <w:r w:rsidRPr="00CA37DB">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7C2FCC" w:rsidRPr="00CA37DB" w:rsidRDefault="007C2FCC" w:rsidP="007C2FCC">
            <w:pPr>
              <w:rPr>
                <w:rFonts w:ascii="Calibri" w:hAnsi="Calibri" w:cs="Arial"/>
                <w:i/>
                <w:iCs/>
                <w:sz w:val="22"/>
                <w:szCs w:val="22"/>
              </w:rPr>
            </w:pPr>
          </w:p>
          <w:p w14:paraId="4F0D5112" w14:textId="77777777" w:rsidR="007C2FCC" w:rsidRPr="00CA37DB" w:rsidRDefault="007C2FCC" w:rsidP="007C2FCC">
            <w:pPr>
              <w:rPr>
                <w:rFonts w:ascii="Calibri" w:hAnsi="Calibri" w:cs="Arial"/>
                <w:iCs/>
                <w:sz w:val="22"/>
                <w:szCs w:val="22"/>
              </w:rPr>
            </w:pPr>
            <w:r w:rsidRPr="00CA37DB">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7C2FCC" w:rsidRPr="00CA37DB" w14:paraId="54E866B9" w14:textId="77777777" w:rsidTr="00BC346B">
        <w:tc>
          <w:tcPr>
            <w:tcW w:w="2364" w:type="dxa"/>
          </w:tcPr>
          <w:p w14:paraId="1221630E" w14:textId="77777777" w:rsidR="007C2FCC" w:rsidRPr="00CA37DB" w:rsidRDefault="007C2FCC" w:rsidP="007C2FCC">
            <w:pPr>
              <w:rPr>
                <w:rFonts w:ascii="Arial" w:hAnsi="Arial" w:cs="Arial"/>
                <w:b/>
                <w:bCs/>
              </w:rPr>
            </w:pPr>
            <w:r w:rsidRPr="00CA37DB">
              <w:rPr>
                <w:rFonts w:ascii="Arial" w:hAnsi="Arial" w:cs="Arial"/>
                <w:b/>
                <w:bCs/>
              </w:rPr>
              <w:t xml:space="preserve">Diversity, Equality and Inclusion </w:t>
            </w:r>
          </w:p>
          <w:p w14:paraId="25E1BF38" w14:textId="77777777" w:rsidR="007C2FCC" w:rsidRPr="00CA37DB" w:rsidRDefault="007C2FCC" w:rsidP="007C2FCC">
            <w:pPr>
              <w:jc w:val="right"/>
              <w:rPr>
                <w:rFonts w:ascii="Arial" w:hAnsi="Arial" w:cs="Arial"/>
                <w:b/>
                <w:bCs/>
              </w:rPr>
            </w:pPr>
          </w:p>
        </w:tc>
        <w:tc>
          <w:tcPr>
            <w:tcW w:w="8394" w:type="dxa"/>
          </w:tcPr>
          <w:p w14:paraId="6071847C" w14:textId="77777777" w:rsidR="007C2FCC" w:rsidRPr="00CA37DB" w:rsidRDefault="007C2FCC" w:rsidP="007C2FCC">
            <w:pPr>
              <w:rPr>
                <w:rFonts w:ascii="Arial" w:hAnsi="Arial" w:cs="Arial"/>
                <w:iCs/>
              </w:rPr>
            </w:pPr>
            <w:r w:rsidRPr="00CA37DB">
              <w:rPr>
                <w:rFonts w:ascii="Arial" w:hAnsi="Arial" w:cs="Arial"/>
                <w:iCs/>
              </w:rPr>
              <w:t>The HSE is an equal opportunities employer.</w:t>
            </w:r>
          </w:p>
          <w:p w14:paraId="7DF46B46" w14:textId="77777777" w:rsidR="007C2FCC" w:rsidRPr="00CA37DB" w:rsidRDefault="007C2FCC" w:rsidP="007C2FCC">
            <w:pPr>
              <w:rPr>
                <w:rFonts w:ascii="Arial" w:hAnsi="Arial" w:cs="Arial"/>
                <w:color w:val="000000"/>
                <w:shd w:val="clear" w:color="auto" w:fill="FFFFFF"/>
              </w:rPr>
            </w:pPr>
          </w:p>
          <w:p w14:paraId="24C461A7" w14:textId="77777777" w:rsidR="007C2FCC" w:rsidRPr="00CA37DB" w:rsidRDefault="007C2FCC" w:rsidP="007C2FCC">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7C2FCC" w:rsidRPr="00CA37DB" w:rsidRDefault="007C2FCC" w:rsidP="007C2FCC">
            <w:pPr>
              <w:rPr>
                <w:rFonts w:ascii="Arial" w:hAnsi="Arial" w:cs="Arial"/>
                <w:color w:val="000000"/>
                <w:shd w:val="clear" w:color="auto" w:fill="FFFFFF"/>
              </w:rPr>
            </w:pPr>
          </w:p>
          <w:p w14:paraId="4FB6587C" w14:textId="77777777" w:rsidR="007C2FCC" w:rsidRPr="00CA37DB" w:rsidRDefault="007C2FCC" w:rsidP="007C2FCC">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7C2FCC" w:rsidRPr="00CA37DB" w:rsidRDefault="007C2FCC" w:rsidP="007C2FCC">
            <w:pPr>
              <w:rPr>
                <w:rFonts w:ascii="Arial" w:hAnsi="Arial" w:cs="Arial"/>
                <w:color w:val="000000"/>
                <w:shd w:val="clear" w:color="auto" w:fill="FFFFFF"/>
              </w:rPr>
            </w:pPr>
          </w:p>
          <w:p w14:paraId="7DDA1B15" w14:textId="77777777" w:rsidR="007C2FCC" w:rsidRPr="00CA37DB" w:rsidRDefault="007C2FCC" w:rsidP="007C2FCC">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7C2FCC" w:rsidRPr="00CA37DB" w:rsidRDefault="007C2FCC" w:rsidP="007C2FCC">
            <w:pPr>
              <w:rPr>
                <w:rFonts w:ascii="Arial" w:hAnsi="Arial" w:cs="Arial"/>
                <w:color w:val="000000"/>
                <w:shd w:val="clear" w:color="auto" w:fill="FFFFFF"/>
              </w:rPr>
            </w:pPr>
          </w:p>
          <w:p w14:paraId="4DA8844D" w14:textId="77777777" w:rsidR="007C2FCC" w:rsidRPr="00CA37DB" w:rsidRDefault="007C2FCC" w:rsidP="007C2FCC">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8"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7C2FCC" w:rsidRPr="00CA37DB" w14:paraId="5FD002F2" w14:textId="77777777" w:rsidTr="00BC346B">
        <w:tc>
          <w:tcPr>
            <w:tcW w:w="2364" w:type="dxa"/>
          </w:tcPr>
          <w:p w14:paraId="72B99E7F" w14:textId="77777777" w:rsidR="007C2FCC" w:rsidRPr="00CA37DB" w:rsidRDefault="007C2FCC" w:rsidP="007C2FCC">
            <w:pPr>
              <w:rPr>
                <w:rFonts w:ascii="Calibri" w:hAnsi="Calibri" w:cs="Arial"/>
                <w:b/>
                <w:bCs/>
                <w:sz w:val="22"/>
                <w:szCs w:val="22"/>
              </w:rPr>
            </w:pPr>
            <w:r w:rsidRPr="00CA37DB">
              <w:rPr>
                <w:rFonts w:ascii="Calibri" w:hAnsi="Calibri" w:cs="Arial"/>
                <w:b/>
                <w:bCs/>
                <w:sz w:val="22"/>
                <w:szCs w:val="22"/>
              </w:rPr>
              <w:t>Code of Practice</w:t>
            </w:r>
          </w:p>
        </w:tc>
        <w:tc>
          <w:tcPr>
            <w:tcW w:w="8394" w:type="dxa"/>
          </w:tcPr>
          <w:p w14:paraId="56025F6D" w14:textId="77777777" w:rsidR="007C2FCC" w:rsidRPr="00CA37DB" w:rsidRDefault="007C2FCC" w:rsidP="007C2FCC">
            <w:pPr>
              <w:rPr>
                <w:rFonts w:ascii="Calibri" w:hAnsi="Calibri" w:cs="Arial"/>
                <w:sz w:val="22"/>
                <w:szCs w:val="22"/>
              </w:rPr>
            </w:pPr>
            <w:r w:rsidRPr="00CA37DB">
              <w:rPr>
                <w:rFonts w:ascii="Calibri" w:hAnsi="Calibri" w:cs="Arial"/>
                <w:sz w:val="22"/>
                <w:szCs w:val="22"/>
              </w:rPr>
              <w:t xml:space="preserve">The </w:t>
            </w:r>
            <w:r w:rsidRPr="00CA37DB">
              <w:rPr>
                <w:rFonts w:ascii="Calibri" w:hAnsi="Calibri" w:cs="Arial"/>
                <w:sz w:val="22"/>
                <w:szCs w:val="22"/>
                <w:lang w:val="en-IE"/>
              </w:rPr>
              <w:t xml:space="preserve">Health Service Executive / Public Appointments Service </w:t>
            </w:r>
            <w:r w:rsidRPr="00CA37DB">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CA37DB">
              <w:rPr>
                <w:rFonts w:ascii="Calibri" w:hAnsi="Calibri" w:cs="Arial"/>
                <w:iCs/>
                <w:sz w:val="22"/>
                <w:szCs w:val="22"/>
              </w:rPr>
              <w:t xml:space="preserve">facilities for feedback to applicants </w:t>
            </w:r>
            <w:r w:rsidRPr="00CA37DB">
              <w:rPr>
                <w:rFonts w:ascii="Calibri" w:hAnsi="Calibri" w:cs="Arial"/>
                <w:sz w:val="22"/>
                <w:szCs w:val="22"/>
              </w:rPr>
              <w:t xml:space="preserve">on matters relating to their application when requested, and </w:t>
            </w:r>
            <w:r w:rsidRPr="00CA37DB">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CA37DB">
              <w:rPr>
                <w:rFonts w:ascii="Calibri" w:hAnsi="Calibri" w:cs="Arial"/>
                <w:sz w:val="22"/>
                <w:szCs w:val="22"/>
              </w:rPr>
              <w:t xml:space="preserve"> Additional information on the </w:t>
            </w:r>
            <w:smartTag w:uri="urn:schemas-microsoft-com:office:smarttags" w:element="stockticker">
              <w:r w:rsidRPr="00CA37DB">
                <w:rPr>
                  <w:rFonts w:ascii="Calibri" w:hAnsi="Calibri" w:cs="Arial"/>
                  <w:sz w:val="22"/>
                  <w:szCs w:val="22"/>
                </w:rPr>
                <w:t>HSE</w:t>
              </w:r>
            </w:smartTag>
            <w:r w:rsidRPr="00CA37DB">
              <w:rPr>
                <w:rFonts w:ascii="Calibri" w:hAnsi="Calibri" w:cs="Arial"/>
                <w:sz w:val="22"/>
                <w:szCs w:val="22"/>
              </w:rPr>
              <w:t>’s review process is available in the document posted with each vacancy entitled “Code of Practice, information for candidates”.</w:t>
            </w:r>
          </w:p>
          <w:p w14:paraId="3413CB04" w14:textId="77777777" w:rsidR="007C2FCC" w:rsidRPr="00CA37DB" w:rsidRDefault="007C2FCC" w:rsidP="007C2FCC">
            <w:pPr>
              <w:ind w:firstLine="720"/>
              <w:rPr>
                <w:rFonts w:ascii="Calibri" w:hAnsi="Calibri" w:cs="Arial"/>
                <w:sz w:val="22"/>
                <w:szCs w:val="22"/>
              </w:rPr>
            </w:pPr>
          </w:p>
          <w:p w14:paraId="766019F0" w14:textId="77777777" w:rsidR="007C2FCC" w:rsidRPr="00CA37DB" w:rsidRDefault="007C2FCC" w:rsidP="007C2FCC">
            <w:pPr>
              <w:rPr>
                <w:rFonts w:ascii="Calibri" w:hAnsi="Calibri" w:cs="Arial"/>
                <w:sz w:val="22"/>
                <w:szCs w:val="22"/>
              </w:rPr>
            </w:pPr>
            <w:r w:rsidRPr="00CA37DB">
              <w:rPr>
                <w:rFonts w:ascii="Calibri" w:hAnsi="Calibri" w:cs="Arial"/>
                <w:sz w:val="22"/>
                <w:szCs w:val="22"/>
              </w:rPr>
              <w:t xml:space="preserve">Codes of practice are published by the CPSA and are available on </w:t>
            </w:r>
            <w:hyperlink r:id="rId19" w:history="1">
              <w:r w:rsidRPr="00CA37DB">
                <w:rPr>
                  <w:rFonts w:ascii="Calibri" w:hAnsi="Calibri" w:cs="Arial"/>
                  <w:color w:val="0000FF"/>
                  <w:sz w:val="22"/>
                  <w:szCs w:val="22"/>
                  <w:u w:val="single"/>
                </w:rPr>
                <w:t>www.cpsa.ie</w:t>
              </w:r>
            </w:hyperlink>
          </w:p>
        </w:tc>
      </w:tr>
      <w:tr w:rsidR="007C2FCC" w:rsidRPr="00CA37DB" w14:paraId="6CCCF80C" w14:textId="77777777" w:rsidTr="00BC346B">
        <w:tc>
          <w:tcPr>
            <w:tcW w:w="10758" w:type="dxa"/>
            <w:gridSpan w:val="2"/>
          </w:tcPr>
          <w:p w14:paraId="4A0DFA5F" w14:textId="77777777" w:rsidR="007C2FCC" w:rsidRPr="00CA37DB" w:rsidRDefault="007C2FCC" w:rsidP="007C2FCC">
            <w:pPr>
              <w:rPr>
                <w:rFonts w:ascii="Calibri" w:hAnsi="Calibri" w:cs="Arial"/>
                <w:sz w:val="22"/>
                <w:szCs w:val="22"/>
              </w:rPr>
            </w:pPr>
            <w:r w:rsidRPr="00CA37DB">
              <w:rPr>
                <w:rFonts w:ascii="Calibri" w:hAnsi="Calibri" w:cs="Arial"/>
                <w:sz w:val="22"/>
                <w:szCs w:val="22"/>
              </w:rPr>
              <w:t>The reform programme outlined for the Health Services may impact on this role and as structures change the job description may be reviewed.</w:t>
            </w:r>
          </w:p>
          <w:p w14:paraId="154ADD0A" w14:textId="77777777" w:rsidR="007C2FCC" w:rsidRPr="00CA37DB" w:rsidRDefault="007C2FCC" w:rsidP="007C2FCC">
            <w:pPr>
              <w:rPr>
                <w:rFonts w:ascii="Calibri" w:hAnsi="Calibri" w:cs="Arial"/>
                <w:sz w:val="22"/>
                <w:szCs w:val="22"/>
              </w:rPr>
            </w:pPr>
          </w:p>
          <w:p w14:paraId="740E89E4" w14:textId="77777777" w:rsidR="007C2FCC" w:rsidRPr="00CA37DB" w:rsidRDefault="007C2FCC" w:rsidP="007C2FCC">
            <w:pPr>
              <w:rPr>
                <w:rFonts w:ascii="Calibri" w:hAnsi="Calibri" w:cs="Arial"/>
                <w:sz w:val="22"/>
                <w:szCs w:val="22"/>
              </w:rPr>
            </w:pPr>
            <w:r w:rsidRPr="00CA37DB">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200BE1">
        <w:tc>
          <w:tcPr>
            <w:tcW w:w="3374" w:type="dxa"/>
          </w:tcPr>
          <w:p w14:paraId="18180258" w14:textId="77777777" w:rsidR="00CA37DB" w:rsidRPr="00CA37DB" w:rsidRDefault="00CA37DB" w:rsidP="00CA37DB">
            <w:pPr>
              <w:jc w:val="both"/>
              <w:rPr>
                <w:rFonts w:ascii="Calibri" w:hAnsi="Calibri" w:cs="Arial"/>
                <w:b/>
                <w:bCs/>
                <w:sz w:val="22"/>
                <w:szCs w:val="22"/>
              </w:rPr>
            </w:pPr>
            <w:r w:rsidRPr="00E47B10">
              <w:rPr>
                <w:rFonts w:ascii="Calibri" w:hAnsi="Calibri" w:cs="Arial"/>
                <w:b/>
                <w:bCs/>
                <w:sz w:val="22"/>
                <w:szCs w:val="22"/>
              </w:rPr>
              <w:t>Tenure</w:t>
            </w:r>
            <w:r w:rsidRPr="00CA37DB">
              <w:rPr>
                <w:rFonts w:ascii="Calibri" w:hAnsi="Calibri" w:cs="Arial"/>
                <w:b/>
                <w:bCs/>
                <w:sz w:val="22"/>
                <w:szCs w:val="22"/>
              </w:rPr>
              <w:t xml:space="preserve"> </w:t>
            </w:r>
          </w:p>
        </w:tc>
        <w:tc>
          <w:tcPr>
            <w:tcW w:w="7144" w:type="dxa"/>
          </w:tcPr>
          <w:p w14:paraId="6C1EA6BC" w14:textId="2619C7A2" w:rsidR="00CA37DB" w:rsidRPr="00E47B10"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 xml:space="preserve">The current vacancy available is pensionable  </w:t>
            </w:r>
            <w:r w:rsidRPr="00E47B10">
              <w:rPr>
                <w:rFonts w:ascii="Calibri" w:hAnsi="Calibri" w:cs="Arial"/>
                <w:spacing w:val="-3"/>
                <w:sz w:val="22"/>
                <w:szCs w:val="22"/>
              </w:rPr>
              <w:t>permanent and whole time</w:t>
            </w:r>
            <w:r w:rsidR="00E47B10" w:rsidRPr="00E47B10">
              <w:rPr>
                <w:rFonts w:ascii="Calibri" w:hAnsi="Calibri" w:cs="Arial"/>
                <w:spacing w:val="-3"/>
                <w:sz w:val="22"/>
                <w:szCs w:val="22"/>
              </w:rPr>
              <w:t>.</w:t>
            </w:r>
            <w:r w:rsidRPr="00E47B10">
              <w:rPr>
                <w:rFonts w:ascii="Calibri" w:hAnsi="Calibri" w:cs="Arial"/>
                <w:spacing w:val="-3"/>
                <w:sz w:val="22"/>
                <w:szCs w:val="22"/>
              </w:rPr>
              <w:t xml:space="preserve">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200BE1">
        <w:tc>
          <w:tcPr>
            <w:tcW w:w="3374" w:type="dxa"/>
          </w:tcPr>
          <w:p w14:paraId="5BD8845C" w14:textId="77777777" w:rsidR="00CA37DB" w:rsidRPr="00CA37DB" w:rsidRDefault="00CA37DB" w:rsidP="00CA37DB">
            <w:pPr>
              <w:jc w:val="both"/>
              <w:rPr>
                <w:rFonts w:ascii="Calibri" w:hAnsi="Calibri" w:cs="Arial"/>
                <w:b/>
                <w:bCs/>
                <w:sz w:val="22"/>
                <w:szCs w:val="22"/>
              </w:rPr>
            </w:pPr>
            <w:r w:rsidRPr="00580D34">
              <w:rPr>
                <w:rFonts w:ascii="Calibri" w:hAnsi="Calibri" w:cs="Arial"/>
                <w:b/>
                <w:bCs/>
                <w:sz w:val="22"/>
                <w:szCs w:val="22"/>
              </w:rPr>
              <w:t>Remuneration</w:t>
            </w:r>
            <w:r w:rsidRPr="00CA37DB">
              <w:rPr>
                <w:rFonts w:ascii="Calibri" w:hAnsi="Calibri" w:cs="Arial"/>
                <w:b/>
                <w:bCs/>
                <w:sz w:val="22"/>
                <w:szCs w:val="22"/>
              </w:rPr>
              <w:t xml:space="preserve"> </w:t>
            </w:r>
          </w:p>
        </w:tc>
        <w:tc>
          <w:tcPr>
            <w:tcW w:w="7144" w:type="dxa"/>
          </w:tcPr>
          <w:p w14:paraId="3A2A3278" w14:textId="77777777" w:rsidR="00E47B10" w:rsidRPr="005366E5" w:rsidRDefault="00E47B10" w:rsidP="00E47B10">
            <w:pPr>
              <w:spacing w:after="120"/>
              <w:jc w:val="both"/>
              <w:rPr>
                <w:rFonts w:ascii="Calibri" w:hAnsi="Calibri" w:cs="Calibri"/>
                <w:sz w:val="22"/>
                <w:szCs w:val="22"/>
              </w:rPr>
            </w:pPr>
            <w:r w:rsidRPr="005366E5">
              <w:rPr>
                <w:rFonts w:ascii="Calibri" w:hAnsi="Calibri" w:cs="Calibri"/>
                <w:sz w:val="22"/>
                <w:szCs w:val="22"/>
              </w:rPr>
              <w:t>The salary scale for the post is as of 01/02/2026:</w:t>
            </w:r>
          </w:p>
          <w:p w14:paraId="1C5AB5AF" w14:textId="041B04EC" w:rsidR="00CA37DB" w:rsidRPr="00E47B10" w:rsidRDefault="00E47B10" w:rsidP="00E47B10">
            <w:pPr>
              <w:spacing w:after="120"/>
              <w:contextualSpacing/>
              <w:rPr>
                <w:rFonts w:asciiTheme="minorHAnsi" w:hAnsiTheme="minorHAnsi" w:cstheme="minorHAnsi"/>
                <w:sz w:val="22"/>
                <w:szCs w:val="22"/>
              </w:rPr>
            </w:pPr>
            <w:r w:rsidRPr="00956FC8">
              <w:rPr>
                <w:rFonts w:asciiTheme="minorHAnsi" w:hAnsiTheme="minorHAnsi" w:cstheme="minorHAnsi"/>
                <w:sz w:val="22"/>
                <w:szCs w:val="22"/>
              </w:rPr>
              <w:t>€</w:t>
            </w:r>
            <w:r w:rsidRPr="00D54936">
              <w:rPr>
                <w:rFonts w:asciiTheme="minorHAnsi" w:hAnsiTheme="minorHAnsi" w:cstheme="minorHAnsi"/>
                <w:sz w:val="22"/>
                <w:szCs w:val="22"/>
              </w:rPr>
              <w:t xml:space="preserve">62,078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63,106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63,975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65,394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66,963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68,504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70,045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71,779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73,389 </w:t>
            </w:r>
            <w:r>
              <w:rPr>
                <w:rFonts w:asciiTheme="minorHAnsi" w:hAnsiTheme="minorHAnsi" w:cstheme="minorHAnsi"/>
                <w:sz w:val="22"/>
                <w:szCs w:val="22"/>
              </w:rPr>
              <w:t xml:space="preserve">- </w:t>
            </w:r>
            <w:r w:rsidRPr="00D54936">
              <w:rPr>
                <w:rFonts w:asciiTheme="minorHAnsi" w:hAnsiTheme="minorHAnsi" w:cstheme="minorHAnsi"/>
                <w:sz w:val="22"/>
                <w:szCs w:val="22"/>
              </w:rPr>
              <w:t xml:space="preserve">76,159 </w:t>
            </w:r>
            <w:r>
              <w:rPr>
                <w:rFonts w:asciiTheme="minorHAnsi" w:hAnsiTheme="minorHAnsi" w:cstheme="minorHAnsi"/>
                <w:sz w:val="22"/>
                <w:szCs w:val="22"/>
              </w:rPr>
              <w:t xml:space="preserve">- </w:t>
            </w:r>
            <w:r w:rsidRPr="00D54936">
              <w:rPr>
                <w:rFonts w:asciiTheme="minorHAnsi" w:hAnsiTheme="minorHAnsi" w:cstheme="minorHAnsi"/>
                <w:b/>
                <w:bCs/>
                <w:sz w:val="22"/>
                <w:szCs w:val="22"/>
              </w:rPr>
              <w:t>78,443 LSI</w:t>
            </w:r>
            <w:r w:rsidRPr="00D54936">
              <w:rPr>
                <w:rFonts w:asciiTheme="minorHAnsi" w:hAnsiTheme="minorHAnsi" w:cstheme="minorHAnsi"/>
                <w:sz w:val="22"/>
                <w:szCs w:val="22"/>
              </w:rPr>
              <w:t xml:space="preserve"> </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200BE1">
        <w:tc>
          <w:tcPr>
            <w:tcW w:w="3374" w:type="dxa"/>
          </w:tcPr>
          <w:p w14:paraId="0E1B5136" w14:textId="77777777" w:rsidR="00CA37DB" w:rsidRPr="00CA37DB" w:rsidRDefault="00CA37DB" w:rsidP="00CA37DB">
            <w:pPr>
              <w:jc w:val="both"/>
              <w:rPr>
                <w:rFonts w:ascii="Calibri" w:hAnsi="Calibri" w:cs="Arial"/>
                <w:b/>
                <w:bCs/>
                <w:sz w:val="22"/>
                <w:szCs w:val="22"/>
              </w:rPr>
            </w:pPr>
            <w:r w:rsidRPr="009A235D">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5B9716CF" w14:textId="6B8F41D4" w:rsidR="00CA37DB" w:rsidRDefault="00CA37DB" w:rsidP="00CA37DB">
            <w:pPr>
              <w:spacing w:line="276" w:lineRule="auto"/>
              <w:jc w:val="both"/>
              <w:textAlignment w:val="baseline"/>
              <w:rPr>
                <w:rFonts w:ascii="Arial" w:eastAsia="Calibri" w:hAnsi="Arial" w:cs="Arial"/>
                <w:lang w:val="en-US" w:eastAsia="en-US"/>
              </w:rPr>
            </w:pPr>
            <w:r w:rsidRPr="00CA37DB">
              <w:rPr>
                <w:rFonts w:ascii="Arial" w:eastAsia="Calibri" w:hAnsi="Arial" w:cs="Arial"/>
                <w:lang w:val="en-US" w:eastAsia="en-US"/>
              </w:rPr>
              <w:t xml:space="preserve">The standard weekly working hours of attendance for your grade are </w:t>
            </w:r>
            <w:r w:rsidR="00580D34">
              <w:rPr>
                <w:rFonts w:ascii="Arial" w:eastAsia="Calibri" w:hAnsi="Arial" w:cs="Arial"/>
                <w:lang w:val="en-US" w:eastAsia="en-US"/>
              </w:rPr>
              <w:t>37.5</w:t>
            </w:r>
            <w:r w:rsidRPr="00CA37DB">
              <w:rPr>
                <w:rFonts w:ascii="Arial" w:eastAsia="Calibri" w:hAnsi="Arial" w:cs="Arial"/>
                <w:lang w:val="en-US" w:eastAsia="en-US"/>
              </w:rPr>
              <w:t xml:space="preserve"> hours per week. Your normal weekly working hours are </w:t>
            </w:r>
            <w:r w:rsidR="00580D34">
              <w:rPr>
                <w:rFonts w:ascii="Arial" w:eastAsia="Calibri" w:hAnsi="Arial" w:cs="Arial"/>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p w14:paraId="71DD4225" w14:textId="77777777" w:rsidR="00EF2D75" w:rsidRPr="00CA37DB" w:rsidRDefault="00EF2D75"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200BE1">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200BE1">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200BE1">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200BE1">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200BE1">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200BE1">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200BE1">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C7C2D"/>
    <w:multiLevelType w:val="hybridMultilevel"/>
    <w:tmpl w:val="82AC6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5600D6"/>
    <w:multiLevelType w:val="hybridMultilevel"/>
    <w:tmpl w:val="A210E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4377F9"/>
    <w:multiLevelType w:val="hybridMultilevel"/>
    <w:tmpl w:val="C38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DE64F3"/>
    <w:multiLevelType w:val="hybridMultilevel"/>
    <w:tmpl w:val="C4940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BD71850"/>
    <w:multiLevelType w:val="hybridMultilevel"/>
    <w:tmpl w:val="32927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A2630D"/>
    <w:multiLevelType w:val="hybridMultilevel"/>
    <w:tmpl w:val="EF6A7C9A"/>
    <w:lvl w:ilvl="0" w:tplc="9256779C">
      <w:numFmt w:val="bullet"/>
      <w:lvlText w:val="•"/>
      <w:lvlJc w:val="left"/>
      <w:pPr>
        <w:ind w:left="360" w:hanging="360"/>
      </w:pPr>
      <w:rPr>
        <w:rFonts w:ascii="Arial" w:eastAsia="Calibr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84566F"/>
    <w:multiLevelType w:val="hybridMultilevel"/>
    <w:tmpl w:val="DFE6336A"/>
    <w:lvl w:ilvl="0" w:tplc="9256779C">
      <w:numFmt w:val="bullet"/>
      <w:lvlText w:val="•"/>
      <w:lvlJc w:val="left"/>
      <w:pPr>
        <w:ind w:left="360" w:hanging="360"/>
      </w:pPr>
      <w:rPr>
        <w:rFonts w:ascii="Arial" w:eastAsia="Calibr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25" w15:restartNumberingAfterBreak="0">
    <w:nsid w:val="403D172C"/>
    <w:multiLevelType w:val="hybridMultilevel"/>
    <w:tmpl w:val="4B904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C59F9"/>
    <w:multiLevelType w:val="hybridMultilevel"/>
    <w:tmpl w:val="8DB6E3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15125B3"/>
    <w:multiLevelType w:val="hybridMultilevel"/>
    <w:tmpl w:val="82AC6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29"/>
  </w:num>
  <w:num w:numId="4">
    <w:abstractNumId w:val="26"/>
  </w:num>
  <w:num w:numId="5">
    <w:abstractNumId w:val="33"/>
  </w:num>
  <w:num w:numId="6">
    <w:abstractNumId w:val="4"/>
  </w:num>
  <w:num w:numId="7">
    <w:abstractNumId w:val="41"/>
  </w:num>
  <w:num w:numId="8">
    <w:abstractNumId w:val="44"/>
  </w:num>
  <w:num w:numId="9">
    <w:abstractNumId w:val="43"/>
  </w:num>
  <w:num w:numId="10">
    <w:abstractNumId w:val="23"/>
  </w:num>
  <w:num w:numId="11">
    <w:abstractNumId w:val="35"/>
  </w:num>
  <w:num w:numId="12">
    <w:abstractNumId w:val="6"/>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31"/>
  </w:num>
  <w:num w:numId="17">
    <w:abstractNumId w:val="39"/>
  </w:num>
  <w:num w:numId="18">
    <w:abstractNumId w:val="28"/>
  </w:num>
  <w:num w:numId="19">
    <w:abstractNumId w:val="38"/>
  </w:num>
  <w:num w:numId="20">
    <w:abstractNumId w:val="9"/>
  </w:num>
  <w:num w:numId="21">
    <w:abstractNumId w:val="34"/>
  </w:num>
  <w:num w:numId="22">
    <w:abstractNumId w:val="20"/>
  </w:num>
  <w:num w:numId="23">
    <w:abstractNumId w:val="3"/>
  </w:num>
  <w:num w:numId="24">
    <w:abstractNumId w:val="14"/>
  </w:num>
  <w:num w:numId="25">
    <w:abstractNumId w:val="40"/>
  </w:num>
  <w:num w:numId="26">
    <w:abstractNumId w:val="21"/>
  </w:num>
  <w:num w:numId="27">
    <w:abstractNumId w:val="31"/>
  </w:num>
  <w:num w:numId="28">
    <w:abstractNumId w:val="37"/>
  </w:num>
  <w:num w:numId="29">
    <w:abstractNumId w:val="12"/>
  </w:num>
  <w:num w:numId="30">
    <w:abstractNumId w:val="13"/>
  </w:num>
  <w:num w:numId="31">
    <w:abstractNumId w:val="30"/>
  </w:num>
  <w:num w:numId="32">
    <w:abstractNumId w:val="7"/>
  </w:num>
  <w:num w:numId="33">
    <w:abstractNumId w:val="15"/>
  </w:num>
  <w:num w:numId="34">
    <w:abstractNumId w:val="24"/>
  </w:num>
  <w:num w:numId="35">
    <w:abstractNumId w:val="36"/>
  </w:num>
  <w:num w:numId="36">
    <w:abstractNumId w:val="11"/>
  </w:num>
  <w:num w:numId="37">
    <w:abstractNumId w:val="5"/>
  </w:num>
  <w:num w:numId="38">
    <w:abstractNumId w:val="18"/>
  </w:num>
  <w:num w:numId="39">
    <w:abstractNumId w:val="8"/>
  </w:num>
  <w:num w:numId="40">
    <w:abstractNumId w:val="27"/>
  </w:num>
  <w:num w:numId="41">
    <w:abstractNumId w:val="22"/>
  </w:num>
  <w:num w:numId="42">
    <w:abstractNumId w:val="19"/>
  </w:num>
  <w:num w:numId="4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04315"/>
    <w:rsid w:val="00010A41"/>
    <w:rsid w:val="00010EFB"/>
    <w:rsid w:val="00030ADE"/>
    <w:rsid w:val="000343DC"/>
    <w:rsid w:val="00047F2B"/>
    <w:rsid w:val="000542D9"/>
    <w:rsid w:val="00084562"/>
    <w:rsid w:val="000A5514"/>
    <w:rsid w:val="000B2337"/>
    <w:rsid w:val="000C2BAF"/>
    <w:rsid w:val="000C604D"/>
    <w:rsid w:val="000E4C1D"/>
    <w:rsid w:val="000E512B"/>
    <w:rsid w:val="000F048B"/>
    <w:rsid w:val="00121DD1"/>
    <w:rsid w:val="00126C83"/>
    <w:rsid w:val="0013678D"/>
    <w:rsid w:val="0014041D"/>
    <w:rsid w:val="00140D27"/>
    <w:rsid w:val="00146DAE"/>
    <w:rsid w:val="00146E4B"/>
    <w:rsid w:val="0014729D"/>
    <w:rsid w:val="00157542"/>
    <w:rsid w:val="0017611E"/>
    <w:rsid w:val="0019117D"/>
    <w:rsid w:val="001970D5"/>
    <w:rsid w:val="001A424E"/>
    <w:rsid w:val="001B0006"/>
    <w:rsid w:val="001B500A"/>
    <w:rsid w:val="001C147D"/>
    <w:rsid w:val="001C686C"/>
    <w:rsid w:val="001D4EE9"/>
    <w:rsid w:val="001F2FA9"/>
    <w:rsid w:val="001F64A3"/>
    <w:rsid w:val="00200BE1"/>
    <w:rsid w:val="00243D2B"/>
    <w:rsid w:val="00252016"/>
    <w:rsid w:val="002610BB"/>
    <w:rsid w:val="002877B3"/>
    <w:rsid w:val="002A7752"/>
    <w:rsid w:val="002C769E"/>
    <w:rsid w:val="002D1D2E"/>
    <w:rsid w:val="002D5D1F"/>
    <w:rsid w:val="002F559F"/>
    <w:rsid w:val="002F6E0C"/>
    <w:rsid w:val="00301E98"/>
    <w:rsid w:val="00301FD7"/>
    <w:rsid w:val="0030640E"/>
    <w:rsid w:val="0031373B"/>
    <w:rsid w:val="00314804"/>
    <w:rsid w:val="00324823"/>
    <w:rsid w:val="0034039D"/>
    <w:rsid w:val="00342ABA"/>
    <w:rsid w:val="00342F86"/>
    <w:rsid w:val="00363F42"/>
    <w:rsid w:val="00381A4D"/>
    <w:rsid w:val="003C344F"/>
    <w:rsid w:val="003D32A6"/>
    <w:rsid w:val="003D43CE"/>
    <w:rsid w:val="003E145E"/>
    <w:rsid w:val="004041F5"/>
    <w:rsid w:val="00412A86"/>
    <w:rsid w:val="0041620B"/>
    <w:rsid w:val="00424B6D"/>
    <w:rsid w:val="0042735B"/>
    <w:rsid w:val="00431EDD"/>
    <w:rsid w:val="00435F45"/>
    <w:rsid w:val="00477496"/>
    <w:rsid w:val="0048129F"/>
    <w:rsid w:val="00492C50"/>
    <w:rsid w:val="00493248"/>
    <w:rsid w:val="004A134C"/>
    <w:rsid w:val="004A6CE9"/>
    <w:rsid w:val="004B5676"/>
    <w:rsid w:val="004D1748"/>
    <w:rsid w:val="004D2F1D"/>
    <w:rsid w:val="004D47F8"/>
    <w:rsid w:val="004D7E86"/>
    <w:rsid w:val="004F31C3"/>
    <w:rsid w:val="0050435D"/>
    <w:rsid w:val="005100B6"/>
    <w:rsid w:val="00510B00"/>
    <w:rsid w:val="00514546"/>
    <w:rsid w:val="00521A2F"/>
    <w:rsid w:val="0052591B"/>
    <w:rsid w:val="0053644D"/>
    <w:rsid w:val="005366E5"/>
    <w:rsid w:val="005407A6"/>
    <w:rsid w:val="005423A4"/>
    <w:rsid w:val="00545953"/>
    <w:rsid w:val="00556120"/>
    <w:rsid w:val="00556300"/>
    <w:rsid w:val="00573F37"/>
    <w:rsid w:val="00577917"/>
    <w:rsid w:val="00580D34"/>
    <w:rsid w:val="00582C55"/>
    <w:rsid w:val="00591B79"/>
    <w:rsid w:val="005933F1"/>
    <w:rsid w:val="005B1134"/>
    <w:rsid w:val="005C209D"/>
    <w:rsid w:val="005C25F5"/>
    <w:rsid w:val="005D2AA7"/>
    <w:rsid w:val="00600CE5"/>
    <w:rsid w:val="00612084"/>
    <w:rsid w:val="00620E7E"/>
    <w:rsid w:val="00625F5A"/>
    <w:rsid w:val="0062623C"/>
    <w:rsid w:val="00641533"/>
    <w:rsid w:val="00641FAB"/>
    <w:rsid w:val="00642C24"/>
    <w:rsid w:val="00652681"/>
    <w:rsid w:val="00654150"/>
    <w:rsid w:val="00655B40"/>
    <w:rsid w:val="00670C4A"/>
    <w:rsid w:val="00697A51"/>
    <w:rsid w:val="00697E3A"/>
    <w:rsid w:val="006A52B1"/>
    <w:rsid w:val="006A6785"/>
    <w:rsid w:val="006B0522"/>
    <w:rsid w:val="006C5C6C"/>
    <w:rsid w:val="006C7C36"/>
    <w:rsid w:val="006E618B"/>
    <w:rsid w:val="007003EB"/>
    <w:rsid w:val="00703B35"/>
    <w:rsid w:val="00721D6D"/>
    <w:rsid w:val="00723245"/>
    <w:rsid w:val="00725909"/>
    <w:rsid w:val="00746659"/>
    <w:rsid w:val="00756D60"/>
    <w:rsid w:val="00775A8E"/>
    <w:rsid w:val="007870E6"/>
    <w:rsid w:val="0079303C"/>
    <w:rsid w:val="007A3333"/>
    <w:rsid w:val="007A58F5"/>
    <w:rsid w:val="007B194B"/>
    <w:rsid w:val="007B54B6"/>
    <w:rsid w:val="007C2FCC"/>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551B5"/>
    <w:rsid w:val="0096487F"/>
    <w:rsid w:val="00971285"/>
    <w:rsid w:val="00975484"/>
    <w:rsid w:val="009A235D"/>
    <w:rsid w:val="009A2C1C"/>
    <w:rsid w:val="009B223A"/>
    <w:rsid w:val="009C6660"/>
    <w:rsid w:val="009D0C49"/>
    <w:rsid w:val="009D4252"/>
    <w:rsid w:val="009E0CA9"/>
    <w:rsid w:val="009E3AED"/>
    <w:rsid w:val="009E47C4"/>
    <w:rsid w:val="009E5756"/>
    <w:rsid w:val="009F74AD"/>
    <w:rsid w:val="00A11675"/>
    <w:rsid w:val="00A14B87"/>
    <w:rsid w:val="00A24762"/>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6351F"/>
    <w:rsid w:val="00B82D6A"/>
    <w:rsid w:val="00B967D5"/>
    <w:rsid w:val="00BB004F"/>
    <w:rsid w:val="00BB15F7"/>
    <w:rsid w:val="00BB3BD1"/>
    <w:rsid w:val="00BC489C"/>
    <w:rsid w:val="00BC4F07"/>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858DC"/>
    <w:rsid w:val="00C928E9"/>
    <w:rsid w:val="00C942A4"/>
    <w:rsid w:val="00C96E29"/>
    <w:rsid w:val="00CA37DB"/>
    <w:rsid w:val="00CB2C20"/>
    <w:rsid w:val="00CE6E04"/>
    <w:rsid w:val="00CE7753"/>
    <w:rsid w:val="00CF049C"/>
    <w:rsid w:val="00CF0F7C"/>
    <w:rsid w:val="00D15C21"/>
    <w:rsid w:val="00D1602C"/>
    <w:rsid w:val="00D2193C"/>
    <w:rsid w:val="00D2427F"/>
    <w:rsid w:val="00D26FA1"/>
    <w:rsid w:val="00D33FF3"/>
    <w:rsid w:val="00D34A41"/>
    <w:rsid w:val="00D46269"/>
    <w:rsid w:val="00D50A67"/>
    <w:rsid w:val="00D52292"/>
    <w:rsid w:val="00D7158E"/>
    <w:rsid w:val="00D75D14"/>
    <w:rsid w:val="00D86E41"/>
    <w:rsid w:val="00D9293C"/>
    <w:rsid w:val="00DA1F7F"/>
    <w:rsid w:val="00DA5DD7"/>
    <w:rsid w:val="00DA6966"/>
    <w:rsid w:val="00DC32D4"/>
    <w:rsid w:val="00DC6975"/>
    <w:rsid w:val="00DD366F"/>
    <w:rsid w:val="00DE2D05"/>
    <w:rsid w:val="00DF5860"/>
    <w:rsid w:val="00E040B4"/>
    <w:rsid w:val="00E30ABA"/>
    <w:rsid w:val="00E30FF1"/>
    <w:rsid w:val="00E311BA"/>
    <w:rsid w:val="00E34EAC"/>
    <w:rsid w:val="00E35A34"/>
    <w:rsid w:val="00E47B10"/>
    <w:rsid w:val="00E520CB"/>
    <w:rsid w:val="00E5301D"/>
    <w:rsid w:val="00E53CB4"/>
    <w:rsid w:val="00E53E3E"/>
    <w:rsid w:val="00E64ACD"/>
    <w:rsid w:val="00E64E18"/>
    <w:rsid w:val="00E71333"/>
    <w:rsid w:val="00E835A6"/>
    <w:rsid w:val="00E9429F"/>
    <w:rsid w:val="00EA0B7E"/>
    <w:rsid w:val="00EA30E4"/>
    <w:rsid w:val="00EA4D2F"/>
    <w:rsid w:val="00EC0220"/>
    <w:rsid w:val="00EC513D"/>
    <w:rsid w:val="00EC5B3B"/>
    <w:rsid w:val="00EE4275"/>
    <w:rsid w:val="00EF118C"/>
    <w:rsid w:val="00EF2D75"/>
    <w:rsid w:val="00EF7B87"/>
    <w:rsid w:val="00F2419C"/>
    <w:rsid w:val="00F269D5"/>
    <w:rsid w:val="00F272AB"/>
    <w:rsid w:val="00F42AA7"/>
    <w:rsid w:val="00F43F50"/>
    <w:rsid w:val="00F4759C"/>
    <w:rsid w:val="00F5437C"/>
    <w:rsid w:val="00F60B8D"/>
    <w:rsid w:val="00F6709A"/>
    <w:rsid w:val="00F74C49"/>
    <w:rsid w:val="00F84C2A"/>
    <w:rsid w:val="00F85A40"/>
    <w:rsid w:val="00F86AF3"/>
    <w:rsid w:val="00FB706F"/>
    <w:rsid w:val="00FC56F4"/>
    <w:rsid w:val="00FD0620"/>
    <w:rsid w:val="00FD0B32"/>
    <w:rsid w:val="00FE01FF"/>
    <w:rsid w:val="00FE4476"/>
    <w:rsid w:val="00FE7605"/>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34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bbie.belton@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7419</Words>
  <Characters>44536</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Michelle Power4</cp:lastModifiedBy>
  <cp:revision>78</cp:revision>
  <cp:lastPrinted>2011-06-21T19:59:00Z</cp:lastPrinted>
  <dcterms:created xsi:type="dcterms:W3CDTF">2026-04-22T09:06:00Z</dcterms:created>
  <dcterms:modified xsi:type="dcterms:W3CDTF">2026-05-13T14:14:00Z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