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B00E9" w14:textId="77777777" w:rsidR="00543F98" w:rsidRPr="00E766A5" w:rsidRDefault="00543F98" w:rsidP="009A6BF0">
      <w:pPr>
        <w:ind w:left="-1260"/>
        <w:jc w:val="center"/>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260858C" w14:textId="531E9117" w:rsidR="00543F98" w:rsidRDefault="00A93D44" w:rsidP="00A93D44">
            <w:pPr>
              <w:jc w:val="both"/>
              <w:rPr>
                <w:rFonts w:ascii="Arial" w:hAnsi="Arial" w:cs="Arial"/>
              </w:rPr>
            </w:pPr>
            <w:r>
              <w:rPr>
                <w:rFonts w:ascii="Arial" w:hAnsi="Arial" w:cs="Arial"/>
              </w:rPr>
              <w:t xml:space="preserve">Clinical Midwife </w:t>
            </w:r>
            <w:r w:rsidRPr="00A93D44">
              <w:rPr>
                <w:rFonts w:ascii="Arial" w:hAnsi="Arial" w:cs="Arial"/>
              </w:rPr>
              <w:t>Manager II (</w:t>
            </w:r>
            <w:proofErr w:type="spellStart"/>
            <w:r w:rsidRPr="00A93D44">
              <w:rPr>
                <w:rFonts w:ascii="Arial" w:hAnsi="Arial" w:cs="Arial"/>
              </w:rPr>
              <w:t>Bainisteoir</w:t>
            </w:r>
            <w:proofErr w:type="spellEnd"/>
            <w:r w:rsidRPr="00A93D44">
              <w:rPr>
                <w:rFonts w:ascii="Arial" w:hAnsi="Arial" w:cs="Arial"/>
              </w:rPr>
              <w:t xml:space="preserve"> </w:t>
            </w:r>
            <w:proofErr w:type="spellStart"/>
            <w:r w:rsidRPr="00A93D44">
              <w:rPr>
                <w:rFonts w:ascii="Arial" w:hAnsi="Arial" w:cs="Arial"/>
              </w:rPr>
              <w:t>Cnáimhseach</w:t>
            </w:r>
            <w:proofErr w:type="spellEnd"/>
            <w:r w:rsidRPr="00A93D44">
              <w:rPr>
                <w:rFonts w:ascii="Arial" w:hAnsi="Arial" w:cs="Arial"/>
              </w:rPr>
              <w:t xml:space="preserve"> </w:t>
            </w:r>
            <w:proofErr w:type="spellStart"/>
            <w:r w:rsidRPr="00A93D44">
              <w:rPr>
                <w:rFonts w:ascii="Arial" w:hAnsi="Arial" w:cs="Arial"/>
              </w:rPr>
              <w:t>Cliniciúil</w:t>
            </w:r>
            <w:proofErr w:type="spellEnd"/>
            <w:r w:rsidRPr="00A93D44">
              <w:rPr>
                <w:rFonts w:ascii="Arial" w:hAnsi="Arial" w:cs="Arial"/>
              </w:rPr>
              <w:t xml:space="preserve"> 2), Labour Ward, Galway University Hospitals </w:t>
            </w:r>
          </w:p>
          <w:p w14:paraId="56B10BED" w14:textId="61236481" w:rsidR="00A93D44" w:rsidRDefault="00A93D44" w:rsidP="00A93D44">
            <w:pPr>
              <w:jc w:val="both"/>
              <w:rPr>
                <w:rFonts w:ascii="Arial" w:hAnsi="Arial" w:cs="Arial"/>
              </w:rPr>
            </w:pPr>
            <w:bookmarkStart w:id="0" w:name="_GoBack"/>
            <w:bookmarkEnd w:id="0"/>
          </w:p>
          <w:p w14:paraId="4EEFF143" w14:textId="15DA8C7D" w:rsidR="00A93D44" w:rsidRPr="00A93D44" w:rsidRDefault="00A93D44" w:rsidP="00A93D44">
            <w:pPr>
              <w:jc w:val="both"/>
              <w:rPr>
                <w:rFonts w:ascii="Arial" w:hAnsi="Arial" w:cs="Arial"/>
              </w:rPr>
            </w:pPr>
            <w:r>
              <w:rPr>
                <w:rFonts w:ascii="Arial" w:hAnsi="Arial" w:cs="Arial"/>
              </w:rPr>
              <w:t>Grade Code: 2132</w:t>
            </w:r>
          </w:p>
          <w:p w14:paraId="1A2CE988" w14:textId="4BEFF0A6" w:rsidR="00A93D44" w:rsidRPr="00A93D44" w:rsidRDefault="00A93D44" w:rsidP="00A93D44">
            <w:pPr>
              <w:rPr>
                <w:lang w:eastAsia="en-US"/>
              </w:rPr>
            </w:pP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2C2916F3" w:rsidR="00792F91"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sidR="00A93D44">
              <w:rPr>
                <w:rFonts w:ascii="Arial" w:hAnsi="Arial" w:cs="Arial"/>
              </w:rPr>
              <w:t xml:space="preserve">as of the 01/08/2025 </w:t>
            </w:r>
          </w:p>
          <w:p w14:paraId="2778CD85" w14:textId="1BBF7A9B" w:rsidR="00E0768C" w:rsidRDefault="00A93D44" w:rsidP="00A93D44">
            <w:pPr>
              <w:spacing w:after="120"/>
              <w:jc w:val="both"/>
              <w:rPr>
                <w:rFonts w:ascii="Arial" w:hAnsi="Arial" w:cs="Arial"/>
              </w:rPr>
            </w:pPr>
            <w:r w:rsidRPr="00A93D44">
              <w:rPr>
                <w:rFonts w:ascii="Arial" w:hAnsi="Arial" w:cs="Arial"/>
              </w:rPr>
              <w:t>61,463</w:t>
            </w:r>
            <w:r>
              <w:rPr>
                <w:rFonts w:ascii="Arial" w:hAnsi="Arial" w:cs="Arial"/>
              </w:rPr>
              <w:t xml:space="preserve"> </w:t>
            </w:r>
            <w:r w:rsidRPr="00A93D44">
              <w:rPr>
                <w:rFonts w:ascii="Arial" w:hAnsi="Arial" w:cs="Arial"/>
              </w:rPr>
              <w:t xml:space="preserve"> 62,481 </w:t>
            </w:r>
            <w:r>
              <w:rPr>
                <w:rFonts w:ascii="Arial" w:hAnsi="Arial" w:cs="Arial"/>
              </w:rPr>
              <w:t xml:space="preserve"> </w:t>
            </w:r>
            <w:r w:rsidRPr="00A93D44">
              <w:rPr>
                <w:rFonts w:ascii="Arial" w:hAnsi="Arial" w:cs="Arial"/>
              </w:rPr>
              <w:t>63,342</w:t>
            </w:r>
            <w:r>
              <w:rPr>
                <w:rFonts w:ascii="Arial" w:hAnsi="Arial" w:cs="Arial"/>
              </w:rPr>
              <w:t xml:space="preserve"> </w:t>
            </w:r>
            <w:r w:rsidRPr="00A93D44">
              <w:rPr>
                <w:rFonts w:ascii="Arial" w:hAnsi="Arial" w:cs="Arial"/>
              </w:rPr>
              <w:t xml:space="preserve"> 64,747</w:t>
            </w:r>
            <w:r>
              <w:rPr>
                <w:rFonts w:ascii="Arial" w:hAnsi="Arial" w:cs="Arial"/>
              </w:rPr>
              <w:t xml:space="preserve"> </w:t>
            </w:r>
            <w:r w:rsidRPr="00A93D44">
              <w:rPr>
                <w:rFonts w:ascii="Arial" w:hAnsi="Arial" w:cs="Arial"/>
              </w:rPr>
              <w:t xml:space="preserve"> 66,300</w:t>
            </w:r>
            <w:r>
              <w:rPr>
                <w:rFonts w:ascii="Arial" w:hAnsi="Arial" w:cs="Arial"/>
              </w:rPr>
              <w:t xml:space="preserve"> </w:t>
            </w:r>
            <w:r w:rsidRPr="00A93D44">
              <w:rPr>
                <w:rFonts w:ascii="Arial" w:hAnsi="Arial" w:cs="Arial"/>
              </w:rPr>
              <w:t xml:space="preserve"> 67,826</w:t>
            </w:r>
            <w:r>
              <w:rPr>
                <w:rFonts w:ascii="Arial" w:hAnsi="Arial" w:cs="Arial"/>
              </w:rPr>
              <w:t xml:space="preserve"> </w:t>
            </w:r>
            <w:r w:rsidRPr="00A93D44">
              <w:rPr>
                <w:rFonts w:ascii="Arial" w:hAnsi="Arial" w:cs="Arial"/>
              </w:rPr>
              <w:t xml:space="preserve"> 69,351 </w:t>
            </w:r>
            <w:r>
              <w:rPr>
                <w:rFonts w:ascii="Arial" w:hAnsi="Arial" w:cs="Arial"/>
              </w:rPr>
              <w:t xml:space="preserve"> </w:t>
            </w:r>
            <w:r w:rsidRPr="00A93D44">
              <w:rPr>
                <w:rFonts w:ascii="Arial" w:hAnsi="Arial" w:cs="Arial"/>
              </w:rPr>
              <w:t xml:space="preserve">71,068 </w:t>
            </w:r>
            <w:r>
              <w:rPr>
                <w:rFonts w:ascii="Arial" w:hAnsi="Arial" w:cs="Arial"/>
              </w:rPr>
              <w:t xml:space="preserve"> </w:t>
            </w:r>
            <w:r w:rsidRPr="00A93D44">
              <w:rPr>
                <w:rFonts w:ascii="Arial" w:hAnsi="Arial" w:cs="Arial"/>
              </w:rPr>
              <w:t>72,66</w:t>
            </w:r>
            <w:r>
              <w:rPr>
                <w:rFonts w:ascii="Arial" w:hAnsi="Arial" w:cs="Arial"/>
              </w:rPr>
              <w:t xml:space="preserve">2  75,405  </w:t>
            </w:r>
            <w:r w:rsidRPr="00A93D44">
              <w:rPr>
                <w:rFonts w:ascii="Arial" w:hAnsi="Arial" w:cs="Arial"/>
                <w:b/>
              </w:rPr>
              <w:t>77,666 LSI</w:t>
            </w:r>
          </w:p>
          <w:p w14:paraId="1BCF4AE0" w14:textId="77777777" w:rsidR="00A93D44" w:rsidRPr="00A93D44" w:rsidRDefault="00A93D44" w:rsidP="00A93D44">
            <w:pPr>
              <w:spacing w:after="120"/>
              <w:jc w:val="both"/>
              <w:rPr>
                <w:rStyle w:val="Hyperlink"/>
                <w:rFonts w:ascii="Arial" w:hAnsi="Arial" w:cs="Arial"/>
                <w:color w:val="auto"/>
                <w:u w:val="none"/>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A93D44" w:rsidRDefault="00792F91" w:rsidP="00792F91">
            <w:pPr>
              <w:rPr>
                <w:rFonts w:ascii="Arial" w:hAnsi="Arial" w:cs="Arial"/>
                <w:b/>
                <w:bCs/>
              </w:rPr>
            </w:pPr>
            <w:r w:rsidRPr="00A93D44">
              <w:rPr>
                <w:rFonts w:ascii="Arial" w:hAnsi="Arial" w:cs="Arial"/>
                <w:b/>
                <w:bCs/>
              </w:rPr>
              <w:t>Campaign Reference</w:t>
            </w:r>
          </w:p>
        </w:tc>
        <w:tc>
          <w:tcPr>
            <w:tcW w:w="8256" w:type="dxa"/>
          </w:tcPr>
          <w:p w14:paraId="5AA8133C" w14:textId="1B1C902A" w:rsidR="00195048" w:rsidRPr="00A93D44" w:rsidRDefault="00A93D44" w:rsidP="00195048">
            <w:pPr>
              <w:pStyle w:val="Heading7"/>
              <w:rPr>
                <w:b w:val="0"/>
                <w:sz w:val="20"/>
              </w:rPr>
            </w:pPr>
            <w:r w:rsidRPr="00A93D44">
              <w:rPr>
                <w:b w:val="0"/>
                <w:sz w:val="20"/>
              </w:rPr>
              <w:t xml:space="preserve">G9606 </w:t>
            </w:r>
          </w:p>
          <w:p w14:paraId="14323542" w14:textId="77777777" w:rsidR="00792F91" w:rsidRPr="00A93D44" w:rsidRDefault="00792F91" w:rsidP="00792F91">
            <w:pPr>
              <w:rPr>
                <w:rFonts w:ascii="Arial" w:hAnsi="Arial" w:cs="Arial"/>
                <w:bCs/>
                <w:iCs/>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DC28C0B" w14:textId="0B49BB1F" w:rsidR="00792F91" w:rsidRPr="00F6254C" w:rsidRDefault="00A93D44" w:rsidP="00A93D44">
            <w:pPr>
              <w:rPr>
                <w:rFonts w:ascii="Arial" w:hAnsi="Arial" w:cs="Arial"/>
                <w:bCs/>
                <w:iCs/>
                <w:color w:val="000099"/>
              </w:rPr>
            </w:pPr>
            <w:r w:rsidRPr="00A93D44">
              <w:rPr>
                <w:rFonts w:ascii="Arial" w:hAnsi="Arial"/>
                <w:spacing w:val="-3"/>
                <w:lang w:eastAsia="en-US"/>
              </w:rPr>
              <w:t>10:00am on Friday the 28th of November 2025</w:t>
            </w: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379C15EA" w14:textId="77777777" w:rsidR="00A93D44" w:rsidRDefault="00A93D44" w:rsidP="00A93D44">
            <w:pPr>
              <w:jc w:val="both"/>
              <w:rPr>
                <w:rFonts w:ascii="Arial" w:eastAsia="Arial" w:hAnsi="Arial" w:cs="Arial"/>
              </w:rPr>
            </w:pPr>
            <w:r>
              <w:rPr>
                <w:rFonts w:ascii="Arial" w:eastAsia="Arial" w:hAnsi="Arial" w:cs="Arial"/>
              </w:rPr>
              <w:t xml:space="preserve">There is currently permanent &amp; whole time vacancy available in the Labour Ward, Galway University Hospitals.   </w:t>
            </w:r>
          </w:p>
          <w:p w14:paraId="7A0189D2" w14:textId="77777777" w:rsidR="00A93D44" w:rsidRDefault="00A93D44" w:rsidP="00A93D44">
            <w:pPr>
              <w:jc w:val="both"/>
              <w:rPr>
                <w:rFonts w:ascii="Arial" w:eastAsia="Arial" w:hAnsi="Arial" w:cs="Arial"/>
              </w:rPr>
            </w:pPr>
          </w:p>
          <w:p w14:paraId="281138FF" w14:textId="77777777" w:rsidR="00A93D44" w:rsidRDefault="00A93D44" w:rsidP="00A93D44">
            <w:pPr>
              <w:jc w:val="both"/>
              <w:rPr>
                <w:rFonts w:ascii="Arial" w:eastAsia="Arial" w:hAnsi="Arial" w:cs="Arial"/>
              </w:rPr>
            </w:pPr>
            <w:r>
              <w:rPr>
                <w:rFonts w:ascii="Arial" w:eastAsia="Arial" w:hAnsi="Arial" w:cs="Arial"/>
              </w:rPr>
              <w:t xml:space="preserve">The successful candidate may be required to work in any service area within the vicinity as the need arises.  </w:t>
            </w:r>
          </w:p>
          <w:p w14:paraId="12DA1F4C" w14:textId="77777777" w:rsidR="00792F91" w:rsidRPr="00F6254C" w:rsidRDefault="00792F91" w:rsidP="00792F91">
            <w:pPr>
              <w:rPr>
                <w:rFonts w:ascii="Arial" w:hAnsi="Arial" w:cs="Arial"/>
                <w:iCs/>
                <w:color w:val="000000" w:themeColor="text1"/>
              </w:rPr>
            </w:pPr>
          </w:p>
          <w:p w14:paraId="55CB7CC9" w14:textId="77777777" w:rsidR="00792F91" w:rsidRDefault="00792F91" w:rsidP="00A93D44">
            <w:pPr>
              <w:rPr>
                <w:rFonts w:ascii="Arial" w:hAnsi="Arial"/>
              </w:rPr>
            </w:pPr>
            <w:r w:rsidRPr="0070424B">
              <w:rPr>
                <w:rFonts w:ascii="Arial" w:hAnsi="Arial"/>
              </w:rPr>
              <w:t xml:space="preserve">A panel may be formed as a result of this campaign from which current and future, permanent and specified purpose vacancies of full or part-time duration may be filled. </w:t>
            </w:r>
          </w:p>
          <w:p w14:paraId="54EF7056" w14:textId="0447E93D" w:rsidR="00A93D44" w:rsidRPr="00F6254C" w:rsidRDefault="00A93D44" w:rsidP="00A93D44">
            <w:pPr>
              <w:rPr>
                <w:rFonts w:ascii="Arial" w:hAnsi="Arial" w:cs="Arial"/>
                <w:color w:val="000099"/>
              </w:rPr>
            </w:pP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76C793A2" w14:textId="77777777" w:rsidR="00A93D44" w:rsidRDefault="00A93D44" w:rsidP="00792F91">
            <w:pPr>
              <w:rPr>
                <w:rFonts w:ascii="Arial" w:hAnsi="Arial"/>
              </w:rPr>
            </w:pPr>
          </w:p>
          <w:p w14:paraId="18E63A41" w14:textId="24614F6B" w:rsidR="00792F91" w:rsidRPr="00A93D44" w:rsidRDefault="00A93D44" w:rsidP="00A93D44">
            <w:pPr>
              <w:rPr>
                <w:rFonts w:ascii="Arial" w:hAnsi="Arial"/>
              </w:rPr>
            </w:pPr>
            <w:r w:rsidRPr="00A93D44">
              <w:rPr>
                <w:rFonts w:ascii="Arial" w:hAnsi="Arial"/>
              </w:rPr>
              <w:t xml:space="preserve">Contact </w:t>
            </w:r>
            <w:r w:rsidRPr="00A93D44">
              <w:rPr>
                <w:rFonts w:ascii="Arial" w:hAnsi="Arial"/>
              </w:rPr>
              <w:t>AnneMarie Grealish</w:t>
            </w:r>
            <w:r w:rsidRPr="00A93D44">
              <w:rPr>
                <w:rFonts w:ascii="Arial" w:hAnsi="Arial"/>
              </w:rPr>
              <w:t xml:space="preserve"> </w:t>
            </w:r>
            <w:proofErr w:type="gramStart"/>
            <w:r w:rsidRPr="00A93D44">
              <w:rPr>
                <w:rFonts w:ascii="Arial" w:hAnsi="Arial"/>
              </w:rPr>
              <w:t>ADOM  Phone</w:t>
            </w:r>
            <w:proofErr w:type="gramEnd"/>
            <w:r w:rsidRPr="00A93D44">
              <w:rPr>
                <w:rFonts w:ascii="Arial" w:hAnsi="Arial"/>
              </w:rPr>
              <w:t xml:space="preserve">: 091 544541 Email: </w:t>
            </w:r>
            <w:hyperlink r:id="rId10" w:history="1">
              <w:r w:rsidRPr="00A93D44">
                <w:rPr>
                  <w:rStyle w:val="Hyperlink"/>
                  <w:rFonts w:ascii="Arial" w:hAnsi="Arial"/>
                  <w:color w:val="auto"/>
                </w:rPr>
                <w:t>annemarie.grealish@hse.ie</w:t>
              </w:r>
            </w:hyperlink>
            <w:r w:rsidRPr="00A93D44">
              <w:rPr>
                <w:rFonts w:ascii="Arial" w:hAnsi="Arial"/>
              </w:rPr>
              <w:t xml:space="preserve"> or </w:t>
            </w:r>
            <w:r w:rsidRPr="00A93D44">
              <w:rPr>
                <w:rFonts w:ascii="Arial" w:hAnsi="Arial"/>
              </w:rPr>
              <w:t xml:space="preserve">Louise Fitzpatrick CMM3 Phone: 091 893190 Email: </w:t>
            </w:r>
            <w:hyperlink r:id="rId11" w:history="1">
              <w:r w:rsidRPr="00A93D44">
                <w:rPr>
                  <w:rStyle w:val="Hyperlink"/>
                  <w:rFonts w:ascii="Arial" w:hAnsi="Arial"/>
                  <w:color w:val="auto"/>
                </w:rPr>
                <w:t>louise.fitzpatrick@hse.ie</w:t>
              </w:r>
            </w:hyperlink>
            <w:r w:rsidRPr="00A93D44">
              <w:rPr>
                <w:rFonts w:ascii="Arial" w:hAnsi="Arial"/>
              </w:rPr>
              <w:t xml:space="preserve"> </w:t>
            </w:r>
            <w:r w:rsidR="0068735E" w:rsidRPr="00A93D44">
              <w:rPr>
                <w:rFonts w:ascii="Arial" w:hAnsi="Arial"/>
              </w:rPr>
              <w:t>for further information about the role.</w:t>
            </w:r>
          </w:p>
          <w:p w14:paraId="650F5877" w14:textId="7717F2A1" w:rsidR="00494CA6" w:rsidRPr="00A93D44" w:rsidRDefault="00494CA6" w:rsidP="00792F91">
            <w:pPr>
              <w:rPr>
                <w:rFonts w:ascii="Arial" w:hAnsi="Arial" w:cs="Arial"/>
                <w:b/>
              </w:rPr>
            </w:pPr>
          </w:p>
          <w:p w14:paraId="6CC3EEE4" w14:textId="6F2AD07B" w:rsidR="00B0554F" w:rsidRPr="00A93D44" w:rsidRDefault="00B0554F" w:rsidP="00792F91">
            <w:pPr>
              <w:rPr>
                <w:rFonts w:ascii="Arial" w:hAnsi="Arial" w:cs="Arial"/>
              </w:rPr>
            </w:pPr>
            <w:r w:rsidRPr="00A93D44">
              <w:rPr>
                <w:rFonts w:ascii="Arial" w:hAnsi="Arial"/>
              </w:rPr>
              <w:t xml:space="preserve">Contact </w:t>
            </w:r>
            <w:r w:rsidR="00A93D44" w:rsidRPr="00A93D44">
              <w:rPr>
                <w:rFonts w:ascii="Arial" w:hAnsi="Arial" w:cs="Arial"/>
              </w:rPr>
              <w:t xml:space="preserve">the Recruitment Team GUH – </w:t>
            </w:r>
            <w:hyperlink r:id="rId12" w:history="1">
              <w:r w:rsidR="00A93D44" w:rsidRPr="00A93D44">
                <w:rPr>
                  <w:rStyle w:val="Hyperlink"/>
                  <w:rFonts w:ascii="Arial" w:hAnsi="Arial" w:cs="Arial"/>
                  <w:color w:val="auto"/>
                </w:rPr>
                <w:t>Recruit.guh@hse.ie</w:t>
              </w:r>
            </w:hyperlink>
            <w:r w:rsidR="00A93D44" w:rsidRPr="00A93D44">
              <w:rPr>
                <w:rFonts w:ascii="Arial" w:hAnsi="Arial" w:cs="Arial"/>
              </w:rPr>
              <w:t xml:space="preserve"> </w:t>
            </w:r>
            <w:r w:rsidRPr="00A93D44">
              <w:rPr>
                <w:rFonts w:ascii="Arial" w:hAnsi="Arial"/>
              </w:rPr>
              <w:t>for enquiries relating to the recruitment process.</w:t>
            </w:r>
          </w:p>
          <w:p w14:paraId="53559CB7" w14:textId="12833F79" w:rsidR="0068735E" w:rsidRPr="00F6254C" w:rsidRDefault="0068735E" w:rsidP="00A93D44">
            <w:pPr>
              <w:rPr>
                <w:rFonts w:ascii="Arial" w:hAnsi="Arial" w:cs="Arial"/>
                <w:color w:val="000099"/>
              </w:rPr>
            </w:pP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 xml:space="preserve">Sligo University Hospital (SUH) incorporating Our Lady’s Hospital </w:t>
            </w:r>
            <w:proofErr w:type="spellStart"/>
            <w:r w:rsidRPr="5884CFA1">
              <w:rPr>
                <w:rFonts w:ascii="Arial" w:hAnsi="Arial" w:cs="Arial"/>
              </w:rPr>
              <w:t>Manorhamilton</w:t>
            </w:r>
            <w:proofErr w:type="spellEnd"/>
            <w:r w:rsidRPr="5884CFA1">
              <w:rPr>
                <w:rFonts w:ascii="Arial" w:hAnsi="Arial" w:cs="Arial"/>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140BA674" w14:textId="77777777" w:rsidR="00A93D44" w:rsidRDefault="00E926E1" w:rsidP="00E926E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1F367B4D" w14:textId="77777777" w:rsidR="00792F91" w:rsidRPr="00A93D44" w:rsidRDefault="00E926E1" w:rsidP="00E926E1">
            <w:pPr>
              <w:pStyle w:val="ListParagraph"/>
              <w:numPr>
                <w:ilvl w:val="0"/>
                <w:numId w:val="28"/>
              </w:numPr>
              <w:rPr>
                <w:rFonts w:ascii="Arial" w:hAnsi="Arial" w:cs="Arial"/>
              </w:rPr>
            </w:pPr>
            <w:r w:rsidRPr="00A93D44">
              <w:rPr>
                <w:rFonts w:ascii="Arial" w:hAnsi="Arial" w:cs="Arial"/>
                <w:iCs/>
              </w:rPr>
              <w:t>Recruit, retain and develop highly-skilled multidisciplinary teams through support, engagement and empowerment.</w:t>
            </w:r>
          </w:p>
          <w:p w14:paraId="0AE4B5A1" w14:textId="1DFD7321" w:rsidR="00A93D44" w:rsidRPr="00A93D44" w:rsidRDefault="00A93D44" w:rsidP="00A93D44">
            <w:pPr>
              <w:pStyle w:val="ListParagraph"/>
              <w:rPr>
                <w:rFonts w:ascii="Arial" w:hAnsi="Arial" w:cs="Arial"/>
              </w:rPr>
            </w:pP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lastRenderedPageBreak/>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03F0B6BA" w14:textId="77777777" w:rsidR="00A93D44" w:rsidRPr="00A93D44" w:rsidRDefault="00A93D44" w:rsidP="00A93D44">
            <w:pPr>
              <w:numPr>
                <w:ilvl w:val="0"/>
                <w:numId w:val="36"/>
              </w:numPr>
              <w:jc w:val="both"/>
              <w:rPr>
                <w:rFonts w:ascii="Calibri" w:hAnsi="Calibri" w:cs="Calibri"/>
                <w:sz w:val="22"/>
                <w:szCs w:val="22"/>
              </w:rPr>
            </w:pPr>
            <w:r w:rsidRPr="00A93D44">
              <w:rPr>
                <w:rFonts w:ascii="Calibri" w:hAnsi="Calibri" w:cs="Calibri"/>
                <w:sz w:val="22"/>
                <w:szCs w:val="22"/>
              </w:rPr>
              <w:t xml:space="preserve">Reports to the CMM 3 / Divisional Midwife Manager as relevant to the post /as appropriate. </w:t>
            </w:r>
          </w:p>
          <w:p w14:paraId="336E7065" w14:textId="77777777" w:rsidR="00E0768C" w:rsidRPr="00A93D44" w:rsidRDefault="00A93D44" w:rsidP="00A93D44">
            <w:pPr>
              <w:numPr>
                <w:ilvl w:val="0"/>
                <w:numId w:val="36"/>
              </w:numPr>
              <w:jc w:val="both"/>
              <w:rPr>
                <w:rFonts w:ascii="Arial" w:hAnsi="Arial" w:cs="Arial"/>
                <w:iCs/>
                <w:color w:val="FF0000"/>
              </w:rPr>
            </w:pPr>
            <w:r w:rsidRPr="00A93D44">
              <w:rPr>
                <w:rFonts w:ascii="Calibri" w:hAnsi="Calibri" w:cs="Calibri"/>
                <w:sz w:val="22"/>
                <w:szCs w:val="22"/>
              </w:rPr>
              <w:t>Accountable to the Assistant Director of Midwifery and Director of Midwifery.</w:t>
            </w:r>
          </w:p>
          <w:p w14:paraId="3CBC6A3A" w14:textId="07DC8F34" w:rsidR="00A93D44" w:rsidRPr="00E926E1" w:rsidRDefault="00A93D44" w:rsidP="00A93D44">
            <w:pPr>
              <w:ind w:left="720"/>
              <w:jc w:val="both"/>
              <w:rPr>
                <w:rFonts w:ascii="Arial" w:hAnsi="Arial" w:cs="Arial"/>
                <w:iCs/>
                <w:color w:val="FF0000"/>
              </w:rPr>
            </w:pP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6A0511DE" w14:textId="77777777" w:rsidR="00A93D44" w:rsidRDefault="00A93D44" w:rsidP="00A93D44">
            <w:pPr>
              <w:numPr>
                <w:ilvl w:val="0"/>
                <w:numId w:val="36"/>
              </w:numPr>
              <w:jc w:val="both"/>
              <w:rPr>
                <w:rFonts w:ascii="Calibri" w:hAnsi="Calibri" w:cs="Calibri"/>
                <w:sz w:val="22"/>
                <w:szCs w:val="22"/>
              </w:rPr>
            </w:pPr>
            <w:r>
              <w:rPr>
                <w:rFonts w:ascii="Calibri" w:hAnsi="Calibri" w:cs="Calibri"/>
                <w:sz w:val="22"/>
                <w:szCs w:val="22"/>
              </w:rPr>
              <w:t>The CMM2 will be required to work collaboratively, support and develop the integrated system between MDAU and Labour Ward. This will require flexibility to work a shift pattern.</w:t>
            </w:r>
          </w:p>
          <w:p w14:paraId="5F8B6ABB" w14:textId="77777777" w:rsidR="00A93D44" w:rsidRDefault="00A93D44" w:rsidP="00A93D44">
            <w:pPr>
              <w:numPr>
                <w:ilvl w:val="0"/>
                <w:numId w:val="36"/>
              </w:numPr>
              <w:jc w:val="both"/>
              <w:rPr>
                <w:rFonts w:ascii="Calibri" w:hAnsi="Calibri" w:cs="Calibri"/>
                <w:sz w:val="22"/>
                <w:szCs w:val="22"/>
              </w:rPr>
            </w:pPr>
            <w:r>
              <w:rPr>
                <w:rFonts w:ascii="Calibri" w:hAnsi="Calibri" w:cs="Calibri"/>
                <w:sz w:val="22"/>
                <w:szCs w:val="22"/>
              </w:rPr>
              <w:t>The post of CMM 2 has a pivotal role in service planning, co-ordinating, and managing activity and resources within the clinical area. The main responsibilities are: quality assurance, resource management, staffing and staff development, practice development, facilitating communication and professional / clinical leadership.</w:t>
            </w:r>
          </w:p>
          <w:p w14:paraId="028A7628" w14:textId="77777777" w:rsidR="00A93D44" w:rsidRDefault="00A93D44" w:rsidP="00A93D44">
            <w:pPr>
              <w:numPr>
                <w:ilvl w:val="0"/>
                <w:numId w:val="36"/>
              </w:numPr>
              <w:jc w:val="both"/>
              <w:rPr>
                <w:rFonts w:ascii="Calibri" w:hAnsi="Calibri" w:cs="Calibri"/>
                <w:sz w:val="22"/>
                <w:szCs w:val="22"/>
              </w:rPr>
            </w:pPr>
            <w:r>
              <w:rPr>
                <w:rFonts w:ascii="Calibri" w:hAnsi="Calibri" w:cs="Calibri"/>
                <w:sz w:val="22"/>
                <w:szCs w:val="22"/>
              </w:rPr>
              <w:t xml:space="preserve">MDAU provides a walk in service for urgent care and an outpatient appointment service for women who require close monitoring during their pregnancy and during the early postnatal period. Care is provided to </w:t>
            </w:r>
            <w:proofErr w:type="gramStart"/>
            <w:r>
              <w:rPr>
                <w:rFonts w:ascii="Calibri" w:hAnsi="Calibri" w:cs="Calibri"/>
                <w:sz w:val="22"/>
                <w:szCs w:val="22"/>
              </w:rPr>
              <w:t>Postnatal</w:t>
            </w:r>
            <w:proofErr w:type="gramEnd"/>
            <w:r>
              <w:rPr>
                <w:rFonts w:ascii="Calibri" w:hAnsi="Calibri" w:cs="Calibri"/>
                <w:sz w:val="22"/>
                <w:szCs w:val="22"/>
              </w:rPr>
              <w:t xml:space="preserve"> women who require ongoing investigations or monitoring. </w:t>
            </w:r>
          </w:p>
          <w:p w14:paraId="14E3976E" w14:textId="77777777" w:rsidR="00A93D44" w:rsidRDefault="00A93D44" w:rsidP="00A93D44">
            <w:pPr>
              <w:numPr>
                <w:ilvl w:val="0"/>
                <w:numId w:val="36"/>
              </w:numPr>
              <w:jc w:val="both"/>
              <w:rPr>
                <w:rFonts w:ascii="Calibri" w:hAnsi="Calibri" w:cs="Calibri"/>
                <w:sz w:val="22"/>
                <w:szCs w:val="22"/>
              </w:rPr>
            </w:pPr>
            <w:r>
              <w:rPr>
                <w:rFonts w:ascii="Calibri" w:hAnsi="Calibri" w:cs="Calibri"/>
                <w:sz w:val="22"/>
                <w:szCs w:val="22"/>
              </w:rPr>
              <w:t xml:space="preserve">This service runs from Monday to Friday from 08.00 to 17.00.  It is located adjacent to the Antenatal Out patients department. The areas consists of seven outpatient assessment areas inclusive of two single rooms. </w:t>
            </w:r>
          </w:p>
          <w:p w14:paraId="7A350198" w14:textId="77777777" w:rsidR="00A93D44" w:rsidRDefault="00A93D44" w:rsidP="00A93D44">
            <w:pPr>
              <w:numPr>
                <w:ilvl w:val="0"/>
                <w:numId w:val="36"/>
              </w:numPr>
              <w:jc w:val="both"/>
              <w:rPr>
                <w:rFonts w:ascii="Calibri" w:hAnsi="Calibri" w:cs="Calibri"/>
                <w:sz w:val="22"/>
                <w:szCs w:val="22"/>
              </w:rPr>
            </w:pPr>
            <w:r>
              <w:rPr>
                <w:rFonts w:ascii="Calibri" w:hAnsi="Calibri" w:cs="Calibri"/>
                <w:sz w:val="22"/>
                <w:szCs w:val="22"/>
              </w:rPr>
              <w:t xml:space="preserve">The MDAU manage all elective admissions inclusive of Elective Caesarean Sections and Inductions of Labour. It also manages all Elective and Non-Elective Gynaecology admissions. </w:t>
            </w:r>
          </w:p>
          <w:p w14:paraId="5E8B229F" w14:textId="77777777" w:rsidR="00A93D44" w:rsidRDefault="00A93D44" w:rsidP="00A93D44">
            <w:pPr>
              <w:numPr>
                <w:ilvl w:val="0"/>
                <w:numId w:val="36"/>
              </w:numPr>
              <w:jc w:val="both"/>
              <w:rPr>
                <w:rFonts w:ascii="Calibri" w:hAnsi="Calibri" w:cs="Calibri"/>
                <w:sz w:val="22"/>
                <w:szCs w:val="22"/>
              </w:rPr>
            </w:pPr>
            <w:r>
              <w:rPr>
                <w:rFonts w:ascii="Calibri" w:hAnsi="Calibri" w:cs="Calibri"/>
                <w:sz w:val="22"/>
                <w:szCs w:val="22"/>
              </w:rPr>
              <w:t xml:space="preserve">Referrals to the unit are through the GP, Community Midwife, and Antenatal Clinic, Obstetric /Gynaecological Consultant, Emergency Department, LW triage and self-referrals from women.  </w:t>
            </w:r>
          </w:p>
          <w:p w14:paraId="1ABC1816" w14:textId="77777777" w:rsidR="00A93D44" w:rsidRDefault="00A93D44" w:rsidP="00A93D44">
            <w:pPr>
              <w:numPr>
                <w:ilvl w:val="0"/>
                <w:numId w:val="36"/>
              </w:numPr>
              <w:jc w:val="both"/>
              <w:rPr>
                <w:rFonts w:ascii="Calibri" w:hAnsi="Calibri" w:cs="Calibri"/>
                <w:sz w:val="22"/>
                <w:szCs w:val="22"/>
              </w:rPr>
            </w:pPr>
            <w:r>
              <w:rPr>
                <w:rFonts w:ascii="Calibri" w:hAnsi="Calibri" w:cs="Calibri"/>
                <w:sz w:val="22"/>
                <w:szCs w:val="22"/>
              </w:rPr>
              <w:t>Out of Hours and weekend, triage is provided through Labour Ward 2 bed triage area.</w:t>
            </w:r>
          </w:p>
          <w:p w14:paraId="3CF4D42A" w14:textId="77777777" w:rsidR="00A93D44" w:rsidRDefault="00A93D44" w:rsidP="00A93D44">
            <w:pPr>
              <w:jc w:val="both"/>
              <w:rPr>
                <w:rFonts w:ascii="Calibri" w:hAnsi="Calibri" w:cs="Calibri"/>
                <w:sz w:val="22"/>
                <w:szCs w:val="22"/>
              </w:rPr>
            </w:pPr>
          </w:p>
          <w:p w14:paraId="177C36BD" w14:textId="77777777" w:rsidR="00A93D44" w:rsidRDefault="00A93D44" w:rsidP="00A93D44">
            <w:pPr>
              <w:jc w:val="both"/>
              <w:rPr>
                <w:rFonts w:ascii="Calibri" w:hAnsi="Calibri" w:cs="Calibri"/>
                <w:sz w:val="22"/>
                <w:szCs w:val="22"/>
              </w:rPr>
            </w:pPr>
            <w:r>
              <w:rPr>
                <w:rFonts w:ascii="Calibri" w:hAnsi="Calibri" w:cs="Calibri"/>
                <w:sz w:val="22"/>
                <w:szCs w:val="22"/>
              </w:rPr>
              <w:t>The Purpose of the post is to</w:t>
            </w:r>
          </w:p>
          <w:p w14:paraId="134C9E38" w14:textId="77777777" w:rsidR="00A93D44" w:rsidRDefault="00A93D44" w:rsidP="00A93D44">
            <w:pPr>
              <w:jc w:val="both"/>
              <w:rPr>
                <w:rFonts w:ascii="Calibri" w:hAnsi="Calibri" w:cs="Calibri"/>
                <w:sz w:val="22"/>
                <w:szCs w:val="22"/>
              </w:rPr>
            </w:pPr>
          </w:p>
          <w:p w14:paraId="7D5E8E9A" w14:textId="77777777" w:rsidR="00A93D44" w:rsidRDefault="00A93D44" w:rsidP="00A93D44">
            <w:pPr>
              <w:pStyle w:val="ListParagraph"/>
              <w:numPr>
                <w:ilvl w:val="0"/>
                <w:numId w:val="36"/>
              </w:numPr>
              <w:contextualSpacing/>
              <w:jc w:val="both"/>
              <w:rPr>
                <w:rFonts w:ascii="Calibri" w:hAnsi="Calibri" w:cs="Calibri"/>
                <w:sz w:val="22"/>
                <w:szCs w:val="22"/>
              </w:rPr>
            </w:pPr>
            <w:r>
              <w:rPr>
                <w:rFonts w:ascii="Calibri" w:hAnsi="Calibri" w:cs="Calibri"/>
                <w:sz w:val="22"/>
                <w:szCs w:val="22"/>
              </w:rPr>
              <w:t xml:space="preserve">Focus on the development, coordination and delivery of care between Labour Ward and MDAU within Galway University Hospital </w:t>
            </w:r>
          </w:p>
          <w:p w14:paraId="2F9195FE" w14:textId="77777777" w:rsidR="00A93D44" w:rsidRDefault="00A93D44" w:rsidP="00A93D44">
            <w:pPr>
              <w:pStyle w:val="ListParagraph"/>
              <w:numPr>
                <w:ilvl w:val="0"/>
                <w:numId w:val="36"/>
              </w:numPr>
              <w:contextualSpacing/>
              <w:jc w:val="both"/>
              <w:rPr>
                <w:rFonts w:ascii="Calibri" w:hAnsi="Calibri" w:cs="Calibri"/>
                <w:sz w:val="22"/>
                <w:szCs w:val="22"/>
              </w:rPr>
            </w:pPr>
            <w:r>
              <w:rPr>
                <w:rFonts w:ascii="Calibri" w:hAnsi="Calibri" w:cs="Calibri"/>
                <w:sz w:val="22"/>
                <w:szCs w:val="22"/>
              </w:rPr>
              <w:t>Coordinate and review women referred to MDAU from other key stakeholders inclusive of Consultants, GP, ED, etc.</w:t>
            </w:r>
          </w:p>
          <w:p w14:paraId="7F340869" w14:textId="77777777" w:rsidR="00A93D44" w:rsidRDefault="00A93D44" w:rsidP="00A93D44">
            <w:pPr>
              <w:pStyle w:val="ListParagraph"/>
              <w:numPr>
                <w:ilvl w:val="0"/>
                <w:numId w:val="36"/>
              </w:numPr>
              <w:contextualSpacing/>
              <w:jc w:val="both"/>
              <w:rPr>
                <w:rFonts w:ascii="Calibri" w:hAnsi="Calibri" w:cs="Calibri"/>
                <w:sz w:val="22"/>
                <w:szCs w:val="22"/>
              </w:rPr>
            </w:pPr>
            <w:r>
              <w:rPr>
                <w:rFonts w:ascii="Calibri" w:hAnsi="Calibri" w:cs="Calibri"/>
                <w:sz w:val="22"/>
                <w:szCs w:val="22"/>
              </w:rPr>
              <w:t xml:space="preserve">Assist in the coordination of care and follow up for women who are referred to MDAU </w:t>
            </w:r>
          </w:p>
          <w:p w14:paraId="0A33ADDE" w14:textId="77777777" w:rsidR="00A93D44" w:rsidRDefault="00A93D44" w:rsidP="00A93D44">
            <w:pPr>
              <w:pStyle w:val="ListParagraph"/>
              <w:numPr>
                <w:ilvl w:val="0"/>
                <w:numId w:val="36"/>
              </w:numPr>
              <w:contextualSpacing/>
              <w:jc w:val="both"/>
              <w:rPr>
                <w:rFonts w:ascii="Calibri" w:hAnsi="Calibri" w:cs="Calibri"/>
                <w:sz w:val="22"/>
                <w:szCs w:val="22"/>
              </w:rPr>
            </w:pPr>
            <w:r>
              <w:rPr>
                <w:rFonts w:ascii="Calibri" w:hAnsi="Calibri" w:cs="Calibri"/>
                <w:sz w:val="22"/>
                <w:szCs w:val="22"/>
              </w:rPr>
              <w:t xml:space="preserve">Support the daily running of the MDAU or Labour Ward in collaboration with the CMM3. </w:t>
            </w:r>
          </w:p>
          <w:p w14:paraId="7BA1CBBA" w14:textId="77777777" w:rsidR="00A93D44" w:rsidRDefault="00A93D44" w:rsidP="00A93D44">
            <w:pPr>
              <w:pStyle w:val="ListParagraph"/>
              <w:numPr>
                <w:ilvl w:val="0"/>
                <w:numId w:val="36"/>
              </w:numPr>
              <w:contextualSpacing/>
              <w:jc w:val="both"/>
              <w:rPr>
                <w:rFonts w:ascii="Calibri" w:hAnsi="Calibri" w:cs="Calibri"/>
                <w:sz w:val="22"/>
                <w:szCs w:val="22"/>
              </w:rPr>
            </w:pPr>
            <w:r>
              <w:rPr>
                <w:rFonts w:ascii="Calibri" w:hAnsi="Calibri" w:cs="Calibri"/>
                <w:sz w:val="22"/>
                <w:szCs w:val="22"/>
              </w:rPr>
              <w:t xml:space="preserve">Act as a resource for clinical information and support women referred to the service </w:t>
            </w:r>
          </w:p>
          <w:p w14:paraId="0911939D" w14:textId="77777777" w:rsidR="00A93D44" w:rsidRDefault="00A93D44" w:rsidP="00A93D44">
            <w:pPr>
              <w:pStyle w:val="ListParagraph"/>
              <w:numPr>
                <w:ilvl w:val="0"/>
                <w:numId w:val="36"/>
              </w:numPr>
              <w:contextualSpacing/>
              <w:jc w:val="both"/>
              <w:rPr>
                <w:rFonts w:ascii="Calibri" w:hAnsi="Calibri" w:cs="Calibri"/>
                <w:sz w:val="22"/>
                <w:szCs w:val="22"/>
              </w:rPr>
            </w:pPr>
            <w:r>
              <w:rPr>
                <w:rFonts w:ascii="Calibri" w:hAnsi="Calibri" w:cs="Calibri"/>
                <w:sz w:val="22"/>
                <w:szCs w:val="22"/>
              </w:rPr>
              <w:t xml:space="preserve">Act as a liaison between the MDT services inclusive of Social workers and PHN </w:t>
            </w:r>
          </w:p>
          <w:p w14:paraId="02589706" w14:textId="77777777" w:rsidR="00A93D44" w:rsidRDefault="00A93D44" w:rsidP="00A93D44">
            <w:pPr>
              <w:pStyle w:val="ListParagraph"/>
              <w:numPr>
                <w:ilvl w:val="0"/>
                <w:numId w:val="36"/>
              </w:numPr>
              <w:contextualSpacing/>
              <w:jc w:val="both"/>
              <w:rPr>
                <w:rFonts w:ascii="Calibri" w:hAnsi="Calibri" w:cs="Calibri"/>
                <w:sz w:val="22"/>
                <w:szCs w:val="22"/>
              </w:rPr>
            </w:pPr>
            <w:r>
              <w:rPr>
                <w:rFonts w:ascii="Calibri" w:hAnsi="Calibri" w:cs="Calibri"/>
                <w:sz w:val="22"/>
                <w:szCs w:val="22"/>
              </w:rPr>
              <w:t>Provide Midwifery expertise and support staff working within the maternity Unit.</w:t>
            </w:r>
          </w:p>
          <w:p w14:paraId="3875957D" w14:textId="77777777" w:rsidR="00792F91" w:rsidRPr="00F6254C" w:rsidRDefault="00792F91" w:rsidP="00792F91">
            <w:pPr>
              <w:rPr>
                <w:rFonts w:ascii="Arial" w:hAnsi="Arial" w:cs="Arial"/>
                <w:iCs/>
                <w:color w:val="000099"/>
              </w:rPr>
            </w:pP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21CF007" w14:textId="77777777" w:rsidR="00E926E1" w:rsidRDefault="00E926E1" w:rsidP="00792F91">
            <w:pPr>
              <w:rPr>
                <w:rFonts w:ascii="Arial" w:hAnsi="Arial" w:cs="Arial"/>
                <w:iCs/>
                <w:color w:val="000099"/>
              </w:rPr>
            </w:pPr>
          </w:p>
          <w:p w14:paraId="03CE4D95" w14:textId="1E8A313D" w:rsidR="00A93D44" w:rsidRDefault="00A93D44" w:rsidP="00A93D44">
            <w:pPr>
              <w:overflowPunct w:val="0"/>
              <w:autoSpaceDE w:val="0"/>
              <w:autoSpaceDN w:val="0"/>
              <w:adjustRightInd w:val="0"/>
              <w:spacing w:before="100" w:beforeAutospacing="1" w:after="100" w:afterAutospacing="1"/>
              <w:contextualSpacing/>
              <w:jc w:val="both"/>
              <w:textAlignment w:val="baseline"/>
              <w:rPr>
                <w:rFonts w:ascii="Calibri" w:hAnsi="Calibri" w:cs="Calibri"/>
                <w:i/>
                <w:iCs/>
                <w:sz w:val="22"/>
                <w:szCs w:val="22"/>
                <w:u w:val="single"/>
                <w:lang w:eastAsia="en-US"/>
              </w:rPr>
            </w:pPr>
          </w:p>
          <w:p w14:paraId="1C830002" w14:textId="77777777" w:rsidR="00A93D44" w:rsidRDefault="00A93D44" w:rsidP="00A93D44">
            <w:pPr>
              <w:overflowPunct w:val="0"/>
              <w:autoSpaceDE w:val="0"/>
              <w:autoSpaceDN w:val="0"/>
              <w:adjustRightInd w:val="0"/>
              <w:spacing w:before="100" w:beforeAutospacing="1" w:after="100" w:afterAutospacing="1"/>
              <w:contextualSpacing/>
              <w:jc w:val="both"/>
              <w:textAlignment w:val="baseline"/>
              <w:rPr>
                <w:rFonts w:ascii="Calibri" w:hAnsi="Calibri" w:cs="Calibri"/>
                <w:i/>
                <w:iCs/>
                <w:sz w:val="22"/>
                <w:szCs w:val="22"/>
                <w:u w:val="single"/>
                <w:lang w:eastAsia="en-US"/>
              </w:rPr>
            </w:pPr>
            <w:r>
              <w:rPr>
                <w:rFonts w:ascii="Calibri" w:hAnsi="Calibri" w:cs="Calibri"/>
                <w:b/>
                <w:sz w:val="22"/>
                <w:szCs w:val="22"/>
                <w:u w:val="single"/>
              </w:rPr>
              <w:t>Professional /Clinical</w:t>
            </w:r>
          </w:p>
          <w:p w14:paraId="68A40D03"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Manage patient care to ensure the highest professional standards using an evidence based, care planning approach</w:t>
            </w:r>
          </w:p>
          <w:p w14:paraId="78942672"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Provide a high level of professional and clinical leadership</w:t>
            </w:r>
          </w:p>
          <w:p w14:paraId="6693D501"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Be responsible for the co-ordination, assessment, planning, delivery and review of service user care by all staff in designated area(s)</w:t>
            </w:r>
          </w:p>
          <w:p w14:paraId="505F6F4A" w14:textId="77777777" w:rsidR="00A93D44" w:rsidRDefault="00A93D44" w:rsidP="00A93D44">
            <w:pPr>
              <w:numPr>
                <w:ilvl w:val="0"/>
                <w:numId w:val="37"/>
              </w:numPr>
              <w:spacing w:before="100" w:beforeAutospacing="1" w:after="100" w:afterAutospacing="1"/>
              <w:contextualSpacing/>
              <w:rPr>
                <w:rFonts w:ascii="Calibri" w:hAnsi="Calibri" w:cs="Calibri"/>
                <w:color w:val="000000"/>
                <w:sz w:val="22"/>
                <w:szCs w:val="22"/>
              </w:rPr>
            </w:pPr>
            <w:r>
              <w:rPr>
                <w:rFonts w:ascii="Calibri" w:hAnsi="Calibri" w:cs="Calibri"/>
                <w:color w:val="000000"/>
                <w:sz w:val="22"/>
                <w:szCs w:val="22"/>
              </w:rPr>
              <w:t xml:space="preserve">Provide safe, comprehensive midwife care to service users according to the Code of Professional Conduct as laid down by the </w:t>
            </w:r>
            <w:proofErr w:type="spellStart"/>
            <w:r>
              <w:rPr>
                <w:rFonts w:ascii="Calibri" w:hAnsi="Calibri" w:cs="Calibri"/>
                <w:color w:val="000000"/>
                <w:sz w:val="22"/>
                <w:szCs w:val="22"/>
              </w:rPr>
              <w:t>Bord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Altranais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agus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Cnáimhseachais</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na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hÉireann</w:t>
            </w:r>
            <w:proofErr w:type="spellEnd"/>
            <w:r>
              <w:rPr>
                <w:rFonts w:ascii="Calibri" w:hAnsi="Calibri" w:cs="Calibri"/>
                <w:color w:val="000000"/>
                <w:sz w:val="22"/>
                <w:szCs w:val="22"/>
              </w:rPr>
              <w:t xml:space="preserve"> (Nursing Midwifery Board Ireland) and Professional Clinical Guidelines</w:t>
            </w:r>
          </w:p>
          <w:p w14:paraId="783D413F"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lang w:val="en-IE"/>
              </w:rPr>
              <w:t>Practice midwifery according to:</w:t>
            </w:r>
          </w:p>
          <w:p w14:paraId="60FD0625" w14:textId="77777777" w:rsidR="00A93D44" w:rsidRDefault="00A93D44" w:rsidP="00A93D44">
            <w:pPr>
              <w:numPr>
                <w:ilvl w:val="1"/>
                <w:numId w:val="38"/>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Professional Clinical Guidelines</w:t>
            </w:r>
          </w:p>
          <w:p w14:paraId="65E1A7CF" w14:textId="77777777" w:rsidR="00A93D44" w:rsidRDefault="00A93D44" w:rsidP="00A93D44">
            <w:pPr>
              <w:numPr>
                <w:ilvl w:val="1"/>
                <w:numId w:val="38"/>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 xml:space="preserve">National and Area Health Service Executive (HSE) guidelines. </w:t>
            </w:r>
          </w:p>
          <w:p w14:paraId="1CEF9F65" w14:textId="77777777" w:rsidR="00A93D44" w:rsidRDefault="00A93D44" w:rsidP="00A93D44">
            <w:pPr>
              <w:numPr>
                <w:ilvl w:val="1"/>
                <w:numId w:val="38"/>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Local policies, protocols and guidelines</w:t>
            </w:r>
          </w:p>
          <w:p w14:paraId="2FC2AE73" w14:textId="77777777" w:rsidR="00A93D44" w:rsidRDefault="00A93D44" w:rsidP="00A93D44">
            <w:pPr>
              <w:numPr>
                <w:ilvl w:val="1"/>
                <w:numId w:val="38"/>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Current legislation</w:t>
            </w:r>
          </w:p>
          <w:p w14:paraId="5AAB3390"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Manage own caseload in accordance with the needs of the post</w:t>
            </w:r>
          </w:p>
          <w:p w14:paraId="74E60795"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Participate in teams / meetings / committees as appropriate, communicating and working in co-operation with other team members</w:t>
            </w:r>
          </w:p>
          <w:p w14:paraId="37BDCB07"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Facilitate co-ordination, co-operation and liaison across healthcare teams and programmes</w:t>
            </w:r>
          </w:p>
          <w:p w14:paraId="0722949A"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Collaborate with service users, family, carers and other staff in treatment / care planning and in the provision of support and advice</w:t>
            </w:r>
          </w:p>
          <w:p w14:paraId="54AB8F3E"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 xml:space="preserve">Communicate verbally and / or in writing results of assessments, treatment / care programmes and recommendations to the team and relevant others in accordance with service policy  </w:t>
            </w:r>
          </w:p>
          <w:p w14:paraId="54A3194F"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Plan discharge or transition of the service user between services as appropriate</w:t>
            </w:r>
          </w:p>
          <w:p w14:paraId="100ED919"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Ensure that service users and others are treated with dignity and respect</w:t>
            </w:r>
          </w:p>
          <w:p w14:paraId="24AB4F0D"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Maintain nursing records in accordance with local service and professional standards</w:t>
            </w:r>
          </w:p>
          <w:p w14:paraId="5B047DB0"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Adhere to and contribute to the development and maintenance of midwifery standards, protocols, and guidelines consistent with the highest standards of patient care</w:t>
            </w:r>
          </w:p>
          <w:p w14:paraId="5656AC37"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Evaluate and manage the implementation of best practice policy and procedures e.g. admission and discharge procedures, control and usage of stocks and equipment, grievance and disciplinary procedures</w:t>
            </w:r>
          </w:p>
          <w:p w14:paraId="5619ADAB"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Maintain professional standards in relation to confidentiality, ethics and legislation</w:t>
            </w:r>
          </w:p>
          <w:p w14:paraId="32286458"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In consultation with CMM3 and other disciplines, implement and assess quality management programmes</w:t>
            </w:r>
          </w:p>
          <w:p w14:paraId="529E5B09"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Participate in clinical audit as required</w:t>
            </w:r>
          </w:p>
          <w:p w14:paraId="201744A9"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Initiate and participate in research studies as appropriate</w:t>
            </w:r>
          </w:p>
          <w:p w14:paraId="37B1B973"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Devise and implement Health Promotion Programmes for service users as relevant to the post</w:t>
            </w:r>
          </w:p>
          <w:p w14:paraId="38243124"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Operate within the scope of practice - seek advice and assistance from his / her manager with any cases or issues that prove to be beyond the scope of his / her professional competence in line with principles of best practice and clinical governance.</w:t>
            </w:r>
          </w:p>
          <w:p w14:paraId="5F7E0D0A" w14:textId="368FC3BB" w:rsidR="00A93D44" w:rsidRDefault="00A93D44" w:rsidP="00A93D44">
            <w:pPr>
              <w:spacing w:before="100" w:beforeAutospacing="1" w:after="100" w:afterAutospacing="1"/>
              <w:ind w:left="720"/>
              <w:contextualSpacing/>
              <w:jc w:val="both"/>
              <w:rPr>
                <w:rFonts w:ascii="Calibri" w:hAnsi="Calibri" w:cs="Calibri"/>
                <w:color w:val="000000"/>
                <w:sz w:val="22"/>
                <w:szCs w:val="22"/>
              </w:rPr>
            </w:pPr>
          </w:p>
          <w:p w14:paraId="4454BD37" w14:textId="01EBD07C" w:rsidR="00A93D44" w:rsidRDefault="00A93D44" w:rsidP="00A93D44">
            <w:pPr>
              <w:spacing w:before="100" w:beforeAutospacing="1" w:after="100" w:afterAutospacing="1"/>
              <w:ind w:left="720"/>
              <w:contextualSpacing/>
              <w:jc w:val="both"/>
              <w:rPr>
                <w:rFonts w:ascii="Calibri" w:hAnsi="Calibri" w:cs="Calibri"/>
                <w:color w:val="000000"/>
                <w:sz w:val="22"/>
                <w:szCs w:val="22"/>
              </w:rPr>
            </w:pPr>
          </w:p>
          <w:p w14:paraId="4EA9CEEE" w14:textId="63746EE8" w:rsidR="00A93D44" w:rsidRDefault="00A93D44" w:rsidP="00A93D44">
            <w:pPr>
              <w:spacing w:before="100" w:beforeAutospacing="1" w:after="100" w:afterAutospacing="1"/>
              <w:ind w:left="720"/>
              <w:contextualSpacing/>
              <w:jc w:val="both"/>
              <w:rPr>
                <w:rFonts w:ascii="Calibri" w:hAnsi="Calibri" w:cs="Calibri"/>
                <w:color w:val="000000"/>
                <w:sz w:val="22"/>
                <w:szCs w:val="22"/>
              </w:rPr>
            </w:pPr>
          </w:p>
          <w:p w14:paraId="04CFA116" w14:textId="77777777" w:rsidR="00A93D44" w:rsidRDefault="00A93D44" w:rsidP="00A93D44">
            <w:pPr>
              <w:spacing w:before="100" w:beforeAutospacing="1" w:after="100" w:afterAutospacing="1"/>
              <w:ind w:left="720"/>
              <w:contextualSpacing/>
              <w:jc w:val="both"/>
              <w:rPr>
                <w:rFonts w:ascii="Calibri" w:hAnsi="Calibri" w:cs="Calibri"/>
                <w:color w:val="000000"/>
                <w:sz w:val="22"/>
                <w:szCs w:val="22"/>
              </w:rPr>
            </w:pPr>
          </w:p>
          <w:p w14:paraId="01C7261B" w14:textId="77777777" w:rsidR="00A93D44" w:rsidRDefault="00A93D44" w:rsidP="00A93D44">
            <w:pPr>
              <w:overflowPunct w:val="0"/>
              <w:autoSpaceDE w:val="0"/>
              <w:autoSpaceDN w:val="0"/>
              <w:adjustRightInd w:val="0"/>
              <w:spacing w:before="100" w:beforeAutospacing="1" w:after="100" w:afterAutospacing="1"/>
              <w:contextualSpacing/>
              <w:jc w:val="both"/>
              <w:textAlignment w:val="baseline"/>
              <w:rPr>
                <w:rFonts w:ascii="Calibri" w:hAnsi="Calibri" w:cs="Calibri"/>
                <w:b/>
                <w:sz w:val="22"/>
                <w:szCs w:val="22"/>
                <w:u w:val="single"/>
                <w:lang w:eastAsia="en-US"/>
              </w:rPr>
            </w:pPr>
            <w:r>
              <w:rPr>
                <w:rFonts w:ascii="Calibri" w:hAnsi="Calibri" w:cs="Calibri"/>
                <w:b/>
                <w:sz w:val="22"/>
                <w:szCs w:val="22"/>
                <w:u w:val="single"/>
                <w:lang w:eastAsia="en-US"/>
              </w:rPr>
              <w:lastRenderedPageBreak/>
              <w:t>Health &amp; Safety</w:t>
            </w:r>
          </w:p>
          <w:p w14:paraId="500D9BBF"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Ensure that effective safety procedures are developed and managed to comply with statutory obligations, in conjunction with relevant staff e.g. health and safety procedures, emergency procedures</w:t>
            </w:r>
          </w:p>
          <w:p w14:paraId="351CC23C" w14:textId="77777777" w:rsidR="00A93D44" w:rsidRDefault="00A93D44" w:rsidP="00A93D44">
            <w:pPr>
              <w:numPr>
                <w:ilvl w:val="0"/>
                <w:numId w:val="37"/>
              </w:numPr>
              <w:spacing w:before="100" w:beforeAutospacing="1" w:after="100" w:afterAutospacing="1"/>
              <w:contextualSpacing/>
              <w:jc w:val="both"/>
              <w:rPr>
                <w:rFonts w:ascii="Calibri" w:hAnsi="Calibri" w:cs="Calibri"/>
                <w:iCs/>
                <w:color w:val="000000"/>
                <w:sz w:val="22"/>
                <w:szCs w:val="22"/>
              </w:rPr>
            </w:pPr>
            <w:r>
              <w:rPr>
                <w:rFonts w:ascii="Calibri" w:hAnsi="Calibri" w:cs="Calibri"/>
                <w:iCs/>
                <w:color w:val="000000"/>
                <w:sz w:val="22"/>
                <w:szCs w:val="22"/>
              </w:rPr>
              <w:t>Observe, report and take appropriate action on any matter which may be detrimental to staff and/or service user care or wellbeing / may be inhibiting the efficient provision of care</w:t>
            </w:r>
          </w:p>
          <w:p w14:paraId="2B544C18" w14:textId="77777777" w:rsidR="00A93D44" w:rsidRDefault="00A93D44" w:rsidP="00A93D44">
            <w:pPr>
              <w:numPr>
                <w:ilvl w:val="0"/>
                <w:numId w:val="37"/>
              </w:numPr>
              <w:spacing w:before="100" w:beforeAutospacing="1" w:after="100" w:afterAutospacing="1"/>
              <w:contextualSpacing/>
              <w:jc w:val="both"/>
              <w:rPr>
                <w:rFonts w:ascii="Calibri" w:hAnsi="Calibri" w:cs="Calibri"/>
                <w:iCs/>
                <w:color w:val="000000"/>
                <w:sz w:val="22"/>
                <w:szCs w:val="22"/>
              </w:rPr>
            </w:pPr>
            <w:r>
              <w:rPr>
                <w:rFonts w:ascii="Calibri" w:hAnsi="Calibri" w:cs="Calibri"/>
                <w:iCs/>
                <w:color w:val="000000"/>
                <w:sz w:val="22"/>
                <w:szCs w:val="22"/>
              </w:rPr>
              <w:t>Assist in observing and ensuring implementation and adherence to established policies and procedures e.g. health and safety, infection control, storage and use of controlled drugs etc.</w:t>
            </w:r>
          </w:p>
          <w:p w14:paraId="5BF7F575" w14:textId="77777777" w:rsidR="00A93D44" w:rsidRDefault="00A93D44" w:rsidP="00A93D44">
            <w:pPr>
              <w:numPr>
                <w:ilvl w:val="0"/>
                <w:numId w:val="37"/>
              </w:numPr>
              <w:spacing w:before="100" w:beforeAutospacing="1" w:after="100" w:afterAutospacing="1"/>
              <w:contextualSpacing/>
              <w:jc w:val="both"/>
              <w:rPr>
                <w:rFonts w:ascii="Calibri" w:hAnsi="Calibri" w:cs="Calibri"/>
                <w:iCs/>
                <w:color w:val="000000"/>
                <w:sz w:val="22"/>
                <w:szCs w:val="22"/>
              </w:rPr>
            </w:pPr>
            <w:r>
              <w:rPr>
                <w:rFonts w:ascii="Calibri" w:hAnsi="Calibri" w:cs="Calibri"/>
                <w:iCs/>
                <w:color w:val="000000"/>
                <w:sz w:val="22"/>
                <w:szCs w:val="22"/>
              </w:rPr>
              <w:t>Ensure completion of incident / near miss forms / clinical risk reporting</w:t>
            </w:r>
          </w:p>
          <w:p w14:paraId="529060F2" w14:textId="77777777" w:rsidR="00A93D44" w:rsidRDefault="00A93D44" w:rsidP="00A93D44">
            <w:pPr>
              <w:numPr>
                <w:ilvl w:val="0"/>
                <w:numId w:val="37"/>
              </w:numPr>
              <w:tabs>
                <w:tab w:val="left" w:pos="2880"/>
                <w:tab w:val="left" w:pos="4740"/>
              </w:tabs>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 xml:space="preserve">Adhere to department policies in relation to the care and safety of any equipment supplied for the fulfilment of duty. </w:t>
            </w:r>
          </w:p>
          <w:p w14:paraId="07E3FCC8" w14:textId="77777777" w:rsidR="00A93D44" w:rsidRDefault="00A93D44" w:rsidP="00A93D44">
            <w:pPr>
              <w:numPr>
                <w:ilvl w:val="0"/>
                <w:numId w:val="37"/>
              </w:numPr>
              <w:tabs>
                <w:tab w:val="left" w:pos="2880"/>
                <w:tab w:val="left" w:pos="4740"/>
              </w:tabs>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 xml:space="preserve">Liaise with other relevant staff e.g. CNS Infection Control </w:t>
            </w:r>
          </w:p>
          <w:p w14:paraId="50654877"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lang w:val="en-IE" w:eastAsia="en-IE"/>
              </w:rPr>
            </w:pPr>
            <w:r>
              <w:rPr>
                <w:rFonts w:ascii="Calibri" w:hAnsi="Calibri" w:cs="Calibri"/>
                <w:color w:val="000000"/>
                <w:sz w:val="22"/>
                <w:szCs w:val="22"/>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w:t>
            </w:r>
            <w:r>
              <w:rPr>
                <w:rFonts w:ascii="Calibri" w:hAnsi="Calibri" w:cs="Calibri"/>
                <w:sz w:val="22"/>
                <w:szCs w:val="22"/>
              </w:rPr>
              <w:t>as appropriate to the role</w:t>
            </w:r>
          </w:p>
          <w:p w14:paraId="5899E5D4" w14:textId="77777777" w:rsidR="00A93D44" w:rsidRDefault="00A93D44" w:rsidP="00A93D44">
            <w:pPr>
              <w:numPr>
                <w:ilvl w:val="0"/>
                <w:numId w:val="37"/>
              </w:numPr>
              <w:spacing w:before="100" w:beforeAutospacing="1" w:after="100" w:afterAutospacing="1"/>
              <w:contextualSpacing/>
              <w:jc w:val="both"/>
              <w:rPr>
                <w:rFonts w:ascii="Calibri" w:hAnsi="Calibri" w:cs="Calibri"/>
                <w:b/>
                <w:i/>
                <w:iCs/>
                <w:sz w:val="22"/>
                <w:szCs w:val="22"/>
              </w:rPr>
            </w:pPr>
            <w:r>
              <w:rPr>
                <w:rFonts w:ascii="Calibri" w:hAnsi="Calibri" w:cs="Calibri"/>
                <w:color w:val="000000"/>
                <w:sz w:val="22"/>
                <w:szCs w:val="22"/>
                <w:lang w:val="en-IE" w:eastAsia="en-IE"/>
              </w:rPr>
              <w:t>Support, promote and actively participate in sustainable energy, water and waste initiatives to create a more sustainable, low carbon and efficient health service</w:t>
            </w:r>
          </w:p>
          <w:p w14:paraId="2312E5BC" w14:textId="77777777" w:rsidR="00A93D44" w:rsidRDefault="00A93D44" w:rsidP="00A93D44">
            <w:pPr>
              <w:overflowPunct w:val="0"/>
              <w:autoSpaceDE w:val="0"/>
              <w:autoSpaceDN w:val="0"/>
              <w:adjustRightInd w:val="0"/>
              <w:spacing w:before="100" w:beforeAutospacing="1" w:after="100" w:afterAutospacing="1"/>
              <w:contextualSpacing/>
              <w:jc w:val="both"/>
              <w:textAlignment w:val="baseline"/>
              <w:rPr>
                <w:rFonts w:ascii="Calibri" w:hAnsi="Calibri" w:cs="Calibri"/>
                <w:b/>
                <w:sz w:val="22"/>
                <w:szCs w:val="22"/>
                <w:u w:val="single"/>
                <w:lang w:eastAsia="en-US"/>
              </w:rPr>
            </w:pPr>
            <w:r>
              <w:rPr>
                <w:rFonts w:ascii="Calibri" w:hAnsi="Calibri" w:cs="Calibri"/>
                <w:b/>
                <w:sz w:val="22"/>
                <w:szCs w:val="22"/>
                <w:u w:val="single"/>
                <w:lang w:eastAsia="en-US"/>
              </w:rPr>
              <w:t>Education and Training</w:t>
            </w:r>
          </w:p>
          <w:p w14:paraId="27043078"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Engage in continuing professional development by keeping up to date with midwifery literature, recent midwifery research and new developments in midwifery management, education and practice and to attend staff study days as considered appropriate</w:t>
            </w:r>
          </w:p>
          <w:p w14:paraId="66C436E5"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Be familiar with the curriculum training programme for student midwifes and be aware of the clinical experience required to meet the needs of the programme</w:t>
            </w:r>
          </w:p>
          <w:p w14:paraId="107ADE17" w14:textId="77777777" w:rsidR="00A93D44" w:rsidRDefault="00A93D44" w:rsidP="00A93D44">
            <w:pPr>
              <w:numPr>
                <w:ilvl w:val="0"/>
                <w:numId w:val="37"/>
              </w:numPr>
              <w:spacing w:before="100" w:beforeAutospacing="1" w:after="100" w:afterAutospacing="1"/>
              <w:contextualSpacing/>
              <w:rPr>
                <w:rFonts w:ascii="Calibri" w:hAnsi="Calibri" w:cs="Calibri"/>
                <w:sz w:val="22"/>
                <w:szCs w:val="22"/>
              </w:rPr>
            </w:pPr>
            <w:r>
              <w:rPr>
                <w:rFonts w:ascii="Calibri" w:hAnsi="Calibri" w:cs="Calibri"/>
                <w:sz w:val="22"/>
                <w:szCs w:val="22"/>
              </w:rPr>
              <w:t>Participate in the identification, development and delivery of induction, education, training and development programmes for midwifery and non- midwifery staff</w:t>
            </w:r>
          </w:p>
          <w:p w14:paraId="54A6C53D" w14:textId="77777777" w:rsidR="00A93D44" w:rsidRDefault="00A93D44" w:rsidP="00A93D44">
            <w:pPr>
              <w:numPr>
                <w:ilvl w:val="0"/>
                <w:numId w:val="37"/>
              </w:numPr>
              <w:spacing w:before="100" w:beforeAutospacing="1" w:after="100" w:afterAutospacing="1"/>
              <w:contextualSpacing/>
              <w:rPr>
                <w:rFonts w:ascii="Calibri" w:hAnsi="Calibri" w:cs="Calibri"/>
                <w:sz w:val="22"/>
                <w:szCs w:val="22"/>
              </w:rPr>
            </w:pPr>
            <w:r>
              <w:rPr>
                <w:rFonts w:ascii="Calibri" w:hAnsi="Calibri" w:cs="Calibri"/>
                <w:sz w:val="22"/>
                <w:szCs w:val="22"/>
              </w:rPr>
              <w:t>Provide support and supportive supervision to Clinical Midwife Manager 1 and front-line staff where appropriate</w:t>
            </w:r>
          </w:p>
          <w:p w14:paraId="1CE9876F" w14:textId="77777777" w:rsidR="00A93D44" w:rsidRDefault="00A93D44" w:rsidP="00A93D44">
            <w:pPr>
              <w:numPr>
                <w:ilvl w:val="0"/>
                <w:numId w:val="37"/>
              </w:numPr>
              <w:spacing w:before="100" w:beforeAutospacing="1" w:after="100" w:afterAutospacing="1"/>
              <w:contextualSpacing/>
              <w:rPr>
                <w:rFonts w:ascii="Calibri" w:hAnsi="Calibri" w:cs="Calibri"/>
                <w:sz w:val="22"/>
                <w:szCs w:val="22"/>
              </w:rPr>
            </w:pPr>
            <w:r>
              <w:rPr>
                <w:rFonts w:ascii="Calibri" w:hAnsi="Calibri" w:cs="Calibri"/>
                <w:sz w:val="22"/>
                <w:szCs w:val="22"/>
              </w:rPr>
              <w:t>Supervise and assess student midwifes and foster a clinical learning environment</w:t>
            </w:r>
          </w:p>
          <w:p w14:paraId="45FD71BC" w14:textId="77777777" w:rsidR="00A93D44" w:rsidRDefault="00A93D44" w:rsidP="00A93D44">
            <w:pPr>
              <w:numPr>
                <w:ilvl w:val="0"/>
                <w:numId w:val="37"/>
              </w:numPr>
              <w:spacing w:before="100" w:beforeAutospacing="1" w:after="100" w:afterAutospacing="1"/>
              <w:contextualSpacing/>
              <w:rPr>
                <w:rFonts w:ascii="Calibri" w:hAnsi="Calibri" w:cs="Calibri"/>
                <w:color w:val="000000"/>
                <w:sz w:val="22"/>
                <w:szCs w:val="22"/>
              </w:rPr>
            </w:pPr>
            <w:r>
              <w:rPr>
                <w:rFonts w:ascii="Calibri" w:hAnsi="Calibri" w:cs="Calibri"/>
                <w:color w:val="000000"/>
                <w:sz w:val="22"/>
                <w:szCs w:val="22"/>
              </w:rPr>
              <w:t>Engage in performance review processes including personal development planning as appropriate</w:t>
            </w:r>
          </w:p>
          <w:p w14:paraId="27010CEB" w14:textId="77777777" w:rsidR="00A93D44" w:rsidRDefault="00A93D44" w:rsidP="00A93D44">
            <w:pPr>
              <w:spacing w:before="100" w:beforeAutospacing="1" w:after="100" w:afterAutospacing="1"/>
              <w:ind w:left="720"/>
              <w:contextualSpacing/>
              <w:rPr>
                <w:rFonts w:ascii="Calibri" w:hAnsi="Calibri" w:cs="Calibri"/>
                <w:color w:val="000000"/>
                <w:sz w:val="22"/>
                <w:szCs w:val="22"/>
              </w:rPr>
            </w:pPr>
          </w:p>
          <w:p w14:paraId="6E59621E" w14:textId="77777777" w:rsidR="00A93D44" w:rsidRDefault="00A93D44" w:rsidP="00A93D44">
            <w:pPr>
              <w:spacing w:before="100" w:beforeAutospacing="1" w:after="100" w:afterAutospacing="1"/>
              <w:contextualSpacing/>
              <w:rPr>
                <w:rFonts w:ascii="Calibri" w:hAnsi="Calibri" w:cs="Calibri"/>
                <w:color w:val="000000"/>
                <w:sz w:val="22"/>
                <w:szCs w:val="22"/>
                <w:u w:val="single"/>
              </w:rPr>
            </w:pPr>
            <w:r>
              <w:rPr>
                <w:rFonts w:ascii="Calibri" w:hAnsi="Calibri" w:cs="Calibri"/>
                <w:b/>
                <w:sz w:val="22"/>
                <w:szCs w:val="22"/>
                <w:u w:val="single"/>
                <w:lang w:eastAsia="en-US"/>
              </w:rPr>
              <w:t>Management</w:t>
            </w:r>
          </w:p>
          <w:p w14:paraId="7616156D" w14:textId="77777777" w:rsidR="00A93D44" w:rsidRDefault="00A93D44" w:rsidP="00A93D44">
            <w:pPr>
              <w:numPr>
                <w:ilvl w:val="0"/>
                <w:numId w:val="37"/>
              </w:numPr>
              <w:spacing w:before="100" w:beforeAutospacing="1" w:after="100" w:afterAutospacing="1"/>
              <w:contextualSpacing/>
              <w:jc w:val="both"/>
              <w:rPr>
                <w:rFonts w:ascii="Calibri" w:hAnsi="Calibri" w:cs="Calibri"/>
                <w:iCs/>
                <w:sz w:val="22"/>
                <w:szCs w:val="22"/>
              </w:rPr>
            </w:pPr>
            <w:r>
              <w:rPr>
                <w:rFonts w:ascii="Calibri" w:hAnsi="Calibri" w:cs="Calibri"/>
                <w:iCs/>
                <w:sz w:val="22"/>
                <w:szCs w:val="22"/>
              </w:rPr>
              <w:t>Exercise authority in the running of the assigned area(s) as deputised by the CMM3</w:t>
            </w:r>
          </w:p>
          <w:p w14:paraId="4840F29B" w14:textId="77777777" w:rsidR="00A93D44" w:rsidRDefault="00A93D44" w:rsidP="00A93D44">
            <w:pPr>
              <w:numPr>
                <w:ilvl w:val="0"/>
                <w:numId w:val="37"/>
              </w:numPr>
              <w:spacing w:before="100" w:beforeAutospacing="1" w:after="100" w:afterAutospacing="1"/>
              <w:contextualSpacing/>
              <w:jc w:val="both"/>
              <w:rPr>
                <w:rFonts w:ascii="Calibri" w:hAnsi="Calibri" w:cs="Calibri"/>
                <w:iCs/>
                <w:sz w:val="22"/>
                <w:szCs w:val="22"/>
              </w:rPr>
            </w:pPr>
            <w:r>
              <w:rPr>
                <w:rFonts w:ascii="Calibri" w:hAnsi="Calibri" w:cs="Calibri"/>
                <w:iCs/>
                <w:sz w:val="22"/>
                <w:szCs w:val="22"/>
              </w:rPr>
              <w:t xml:space="preserve">Provide the necessary supervision, co-ordination and deployment of </w:t>
            </w:r>
            <w:r>
              <w:rPr>
                <w:rFonts w:ascii="Calibri" w:hAnsi="Calibri" w:cs="Calibri"/>
                <w:sz w:val="22"/>
                <w:szCs w:val="22"/>
              </w:rPr>
              <w:t>midwifery</w:t>
            </w:r>
            <w:r>
              <w:rPr>
                <w:rFonts w:ascii="Calibri" w:hAnsi="Calibri" w:cs="Calibri"/>
                <w:iCs/>
                <w:sz w:val="22"/>
                <w:szCs w:val="22"/>
              </w:rPr>
              <w:t xml:space="preserve"> and support staff to ensure the optimum delivery of care in the designated area(s)</w:t>
            </w:r>
          </w:p>
          <w:p w14:paraId="7EA7EF75"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Manage communication at ward and departmental level and facilitate team building</w:t>
            </w:r>
          </w:p>
          <w:p w14:paraId="0B9A62D4"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Provide staff leadership and motivation which is conducive to good working relations and work performance</w:t>
            </w:r>
          </w:p>
          <w:p w14:paraId="3CCE144A"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Promote a culture that values diversity and respect in the workplace</w:t>
            </w:r>
          </w:p>
          <w:p w14:paraId="48ED3A57"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Formulate, implement and evaluate service plans and budgets in co-operation with the wider healthcare team</w:t>
            </w:r>
          </w:p>
          <w:p w14:paraId="4FE4052E"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sz w:val="22"/>
                <w:szCs w:val="22"/>
              </w:rPr>
              <w:t>Manage all resources efficiently and effectively within agreed budget</w:t>
            </w:r>
          </w:p>
          <w:p w14:paraId="79A78CED"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Lead on practice development within the clinical area</w:t>
            </w:r>
          </w:p>
          <w:p w14:paraId="2BD64A6C" w14:textId="77777777" w:rsidR="00A93D44" w:rsidRDefault="00A93D44" w:rsidP="00A93D44">
            <w:pPr>
              <w:numPr>
                <w:ilvl w:val="0"/>
                <w:numId w:val="37"/>
              </w:numPr>
              <w:spacing w:before="100" w:beforeAutospacing="1" w:after="100" w:afterAutospacing="1"/>
              <w:contextualSpacing/>
              <w:jc w:val="both"/>
              <w:rPr>
                <w:rFonts w:ascii="Calibri" w:hAnsi="Calibri" w:cs="Calibri"/>
                <w:color w:val="000000"/>
                <w:sz w:val="22"/>
                <w:szCs w:val="22"/>
              </w:rPr>
            </w:pPr>
            <w:r>
              <w:rPr>
                <w:rFonts w:ascii="Calibri" w:hAnsi="Calibri" w:cs="Calibri"/>
                <w:color w:val="000000"/>
                <w:sz w:val="22"/>
                <w:szCs w:val="22"/>
              </w:rPr>
              <w:t>Lead and implement change</w:t>
            </w:r>
          </w:p>
          <w:p w14:paraId="56F1E17B" w14:textId="77777777" w:rsidR="00A93D44" w:rsidRDefault="00A93D44" w:rsidP="00A93D44">
            <w:pPr>
              <w:numPr>
                <w:ilvl w:val="0"/>
                <w:numId w:val="37"/>
              </w:numPr>
              <w:overflowPunct w:val="0"/>
              <w:autoSpaceDE w:val="0"/>
              <w:autoSpaceDN w:val="0"/>
              <w:adjustRightInd w:val="0"/>
              <w:spacing w:before="100" w:beforeAutospacing="1" w:after="100" w:afterAutospacing="1"/>
              <w:contextualSpacing/>
              <w:jc w:val="both"/>
              <w:textAlignment w:val="baseline"/>
              <w:rPr>
                <w:rFonts w:ascii="Calibri" w:hAnsi="Calibri" w:cs="Calibri"/>
                <w:sz w:val="22"/>
                <w:szCs w:val="22"/>
                <w:lang w:eastAsia="en-US"/>
              </w:rPr>
            </w:pPr>
            <w:r>
              <w:rPr>
                <w:rFonts w:ascii="Calibri" w:hAnsi="Calibri" w:cs="Calibri"/>
                <w:sz w:val="22"/>
                <w:szCs w:val="22"/>
                <w:lang w:eastAsia="en-US"/>
              </w:rPr>
              <w:lastRenderedPageBreak/>
              <w:t xml:space="preserve">Promote, facilitate and participate in the development of </w:t>
            </w:r>
            <w:r>
              <w:rPr>
                <w:rFonts w:ascii="Calibri" w:hAnsi="Calibri" w:cs="Calibri"/>
                <w:sz w:val="22"/>
                <w:szCs w:val="22"/>
              </w:rPr>
              <w:t>midwifery</w:t>
            </w:r>
            <w:r>
              <w:rPr>
                <w:rFonts w:ascii="Calibri" w:hAnsi="Calibri" w:cs="Calibri"/>
                <w:sz w:val="22"/>
                <w:szCs w:val="22"/>
                <w:lang w:eastAsia="en-US"/>
              </w:rPr>
              <w:t xml:space="preserve"> policies and procedures. Monitor as appropriate and lead on proactive improvement</w:t>
            </w:r>
          </w:p>
          <w:p w14:paraId="18641A21"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Contribute to the formulation, development and implementation of policies and procedures at area and hospital level</w:t>
            </w:r>
          </w:p>
          <w:p w14:paraId="534B33C9"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Ensure compliance with legal requirements, policies and procedures affecting service users, staff and other hospital matters</w:t>
            </w:r>
          </w:p>
          <w:p w14:paraId="070E9105" w14:textId="77777777" w:rsidR="00A93D44" w:rsidRDefault="00A93D44" w:rsidP="00A93D44">
            <w:pPr>
              <w:numPr>
                <w:ilvl w:val="0"/>
                <w:numId w:val="37"/>
              </w:numPr>
              <w:overflowPunct w:val="0"/>
              <w:autoSpaceDE w:val="0"/>
              <w:autoSpaceDN w:val="0"/>
              <w:adjustRightInd w:val="0"/>
              <w:spacing w:before="100" w:beforeAutospacing="1" w:after="100" w:afterAutospacing="1"/>
              <w:contextualSpacing/>
              <w:jc w:val="both"/>
              <w:textAlignment w:val="baseline"/>
              <w:rPr>
                <w:rFonts w:ascii="Calibri" w:hAnsi="Calibri" w:cs="Calibri"/>
                <w:color w:val="000000"/>
                <w:sz w:val="22"/>
                <w:szCs w:val="22"/>
                <w:lang w:eastAsia="en-US"/>
              </w:rPr>
            </w:pPr>
            <w:r>
              <w:rPr>
                <w:rFonts w:ascii="Calibri" w:hAnsi="Calibri" w:cs="Calibri"/>
                <w:color w:val="000000"/>
                <w:sz w:val="22"/>
                <w:szCs w:val="22"/>
                <w:lang w:eastAsia="en-US"/>
              </w:rPr>
              <w:t>Manage and promote liaisons with internal / external bodies as appropriate e.g. intra-hospital service and the community</w:t>
            </w:r>
          </w:p>
          <w:p w14:paraId="54DE2EFA" w14:textId="77777777" w:rsidR="00A93D44" w:rsidRDefault="00A93D44" w:rsidP="00A93D44">
            <w:pPr>
              <w:numPr>
                <w:ilvl w:val="0"/>
                <w:numId w:val="37"/>
              </w:numPr>
              <w:overflowPunct w:val="0"/>
              <w:autoSpaceDE w:val="0"/>
              <w:autoSpaceDN w:val="0"/>
              <w:adjustRightInd w:val="0"/>
              <w:spacing w:before="100" w:beforeAutospacing="1" w:after="100" w:afterAutospacing="1"/>
              <w:contextualSpacing/>
              <w:jc w:val="both"/>
              <w:textAlignment w:val="baseline"/>
              <w:rPr>
                <w:rFonts w:ascii="Calibri" w:hAnsi="Calibri" w:cs="Calibri"/>
                <w:sz w:val="22"/>
                <w:szCs w:val="22"/>
                <w:lang w:eastAsia="en-US"/>
              </w:rPr>
            </w:pPr>
            <w:r>
              <w:rPr>
                <w:rFonts w:ascii="Calibri" w:hAnsi="Calibri" w:cs="Calibri"/>
                <w:sz w:val="22"/>
                <w:szCs w:val="22"/>
                <w:lang w:eastAsia="en-US"/>
              </w:rPr>
              <w:t xml:space="preserve">Actively participate in the </w:t>
            </w:r>
            <w:r>
              <w:rPr>
                <w:rFonts w:ascii="Calibri" w:hAnsi="Calibri" w:cs="Calibri"/>
                <w:sz w:val="22"/>
                <w:szCs w:val="22"/>
              </w:rPr>
              <w:t>Midwifery</w:t>
            </w:r>
            <w:r>
              <w:rPr>
                <w:rFonts w:ascii="Calibri" w:hAnsi="Calibri" w:cs="Calibri"/>
                <w:sz w:val="22"/>
                <w:szCs w:val="22"/>
                <w:lang w:eastAsia="en-US"/>
              </w:rPr>
              <w:t xml:space="preserve"> Management structure by ‘acting up’ when required</w:t>
            </w:r>
          </w:p>
          <w:p w14:paraId="6ABD1591" w14:textId="77777777" w:rsidR="00A93D44" w:rsidRDefault="00A93D44" w:rsidP="00A93D44">
            <w:pPr>
              <w:numPr>
                <w:ilvl w:val="0"/>
                <w:numId w:val="37"/>
              </w:numPr>
              <w:overflowPunct w:val="0"/>
              <w:autoSpaceDE w:val="0"/>
              <w:autoSpaceDN w:val="0"/>
              <w:adjustRightInd w:val="0"/>
              <w:spacing w:before="100" w:beforeAutospacing="1" w:after="100" w:afterAutospacing="1"/>
              <w:contextualSpacing/>
              <w:jc w:val="both"/>
              <w:textAlignment w:val="baseline"/>
              <w:rPr>
                <w:rFonts w:ascii="Calibri" w:hAnsi="Calibri" w:cs="Calibri"/>
                <w:sz w:val="22"/>
                <w:szCs w:val="22"/>
                <w:lang w:eastAsia="en-US"/>
              </w:rPr>
            </w:pPr>
            <w:r>
              <w:rPr>
                <w:rFonts w:ascii="Calibri" w:hAnsi="Calibri" w:cs="Calibri"/>
                <w:sz w:val="22"/>
                <w:szCs w:val="22"/>
                <w:lang w:eastAsia="en-US"/>
              </w:rPr>
              <w:t xml:space="preserve">Maintain all necessary clinical and administrative records and reporting arrangements </w:t>
            </w:r>
          </w:p>
          <w:p w14:paraId="72F15954" w14:textId="77777777" w:rsidR="00A93D44" w:rsidRDefault="00A93D44" w:rsidP="00A93D44">
            <w:pPr>
              <w:numPr>
                <w:ilvl w:val="0"/>
                <w:numId w:val="37"/>
              </w:numPr>
              <w:spacing w:before="100" w:beforeAutospacing="1" w:after="100" w:afterAutospacing="1"/>
              <w:contextualSpacing/>
              <w:jc w:val="both"/>
              <w:rPr>
                <w:rFonts w:ascii="Calibri" w:hAnsi="Calibri" w:cs="Calibri"/>
                <w:sz w:val="22"/>
                <w:szCs w:val="22"/>
              </w:rPr>
            </w:pPr>
            <w:r>
              <w:rPr>
                <w:rFonts w:ascii="Calibri" w:hAnsi="Calibri" w:cs="Calibri"/>
                <w:sz w:val="22"/>
                <w:szCs w:val="22"/>
              </w:rPr>
              <w:t>Engage in IT developments as they apply to service user and service administration</w:t>
            </w:r>
          </w:p>
          <w:p w14:paraId="2FFCDCCF" w14:textId="77777777" w:rsidR="00A93D44" w:rsidRDefault="00A93D44" w:rsidP="00A93D44">
            <w:pPr>
              <w:pStyle w:val="DefaultText"/>
              <w:rPr>
                <w:rFonts w:ascii="Calibri" w:hAnsi="Calibri" w:cs="Calibri"/>
                <w:i/>
                <w:sz w:val="22"/>
                <w:szCs w:val="22"/>
              </w:rPr>
            </w:pPr>
            <w:r>
              <w:rPr>
                <w:rFonts w:ascii="Calibri" w:hAnsi="Calibri" w:cs="Calibri"/>
                <w:i/>
                <w:sz w:val="22"/>
                <w:szCs w:val="22"/>
              </w:rPr>
              <w:t>The principal duties and responsibilities as outlined above indicate the main functions and responsibilities of the post and are subject to review and amendment in light of changing circumstances and may include other duties and responsibilities as may be determined by the Assistant Director of Human Resources or designated line manager.</w:t>
            </w:r>
          </w:p>
          <w:p w14:paraId="322787E7" w14:textId="77777777" w:rsidR="00E926E1" w:rsidRDefault="00E926E1" w:rsidP="00792F91">
            <w:pPr>
              <w:rPr>
                <w:rFonts w:ascii="Arial" w:hAnsi="Arial" w:cs="Arial"/>
                <w:iCs/>
                <w:color w:val="000099"/>
              </w:rPr>
            </w:pPr>
          </w:p>
          <w:p w14:paraId="26DEBCEB" w14:textId="2793D6E9" w:rsidR="00057ECC" w:rsidRDefault="00057ECC" w:rsidP="00057ECC">
            <w:pPr>
              <w:rPr>
                <w:rFonts w:ascii="Arial" w:hAnsi="Arial" w:cs="Arial"/>
                <w:iCs/>
                <w:color w:val="000000" w:themeColor="text1"/>
              </w:rPr>
            </w:pPr>
          </w:p>
          <w:p w14:paraId="71724572" w14:textId="77777777"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KPI’s</w:t>
            </w:r>
          </w:p>
          <w:p w14:paraId="47DF136F"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identification and development of Key Performance Indicators (KPIs) which are congruent with the Hospital’s service plan targets.</w:t>
            </w:r>
          </w:p>
          <w:p w14:paraId="53F96E40"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development of Action Plans to address KPI targets.</w:t>
            </w:r>
          </w:p>
          <w:p w14:paraId="230780CB" w14:textId="77777777" w:rsidR="00057ECC" w:rsidRPr="006C5C6C" w:rsidRDefault="00057ECC" w:rsidP="00057ECC">
            <w:pPr>
              <w:numPr>
                <w:ilvl w:val="0"/>
                <w:numId w:val="34"/>
              </w:numPr>
              <w:rPr>
                <w:rFonts w:ascii="Calibri" w:hAnsi="Calibri" w:cs="Arial"/>
                <w:b/>
                <w:sz w:val="22"/>
                <w:szCs w:val="22"/>
                <w:u w:val="single"/>
              </w:rPr>
            </w:pPr>
            <w:r w:rsidRPr="006C5C6C">
              <w:rPr>
                <w:rFonts w:ascii="Calibri" w:hAnsi="Calibri" w:cs="Arial"/>
                <w:sz w:val="22"/>
                <w:szCs w:val="22"/>
              </w:rPr>
              <w:t>Driving and promoting a Performance Management culture.</w:t>
            </w:r>
          </w:p>
          <w:p w14:paraId="71E4A2AA"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In conjunction with line manager assist in the development of a Performance Management system for your profession.</w:t>
            </w:r>
          </w:p>
          <w:p w14:paraId="6B41596D" w14:textId="77777777" w:rsidR="00057ECC" w:rsidRPr="006C5C6C" w:rsidRDefault="00057ECC" w:rsidP="00057ECC">
            <w:pPr>
              <w:numPr>
                <w:ilvl w:val="0"/>
                <w:numId w:val="34"/>
              </w:numPr>
              <w:rPr>
                <w:rFonts w:ascii="Calibri" w:hAnsi="Calibri" w:cs="Arial"/>
                <w:sz w:val="22"/>
                <w:szCs w:val="22"/>
              </w:rPr>
            </w:pPr>
            <w:r w:rsidRPr="006C5C6C">
              <w:rPr>
                <w:rFonts w:ascii="Calibri" w:hAnsi="Calibri" w:cs="Arial"/>
                <w:sz w:val="22"/>
                <w:szCs w:val="22"/>
              </w:rPr>
              <w:t>The management and delivery of KPIs as a routine and core business objective.</w:t>
            </w:r>
          </w:p>
          <w:p w14:paraId="4510AC99" w14:textId="77777777" w:rsidR="00057ECC" w:rsidRPr="006C5C6C" w:rsidRDefault="00057ECC" w:rsidP="00057ECC">
            <w:pPr>
              <w:rPr>
                <w:rFonts w:ascii="Calibri" w:hAnsi="Calibri" w:cs="Arial"/>
                <w:b/>
                <w:color w:val="000000"/>
                <w:sz w:val="22"/>
                <w:szCs w:val="22"/>
              </w:rPr>
            </w:pPr>
          </w:p>
          <w:p w14:paraId="2BBA491E" w14:textId="77777777"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PLEASE NOTE THE FOLLOWING GENERAL CONDITIONS:</w:t>
            </w:r>
          </w:p>
          <w:p w14:paraId="2493CE14"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Employees must attend fire lectures periodically and must observe fire orders.</w:t>
            </w:r>
          </w:p>
          <w:p w14:paraId="5555A85C"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All accidents within the Department must be reported immediately.</w:t>
            </w:r>
          </w:p>
          <w:p w14:paraId="5228BC1E" w14:textId="77777777" w:rsidR="00057ECC" w:rsidRPr="006C5C6C" w:rsidRDefault="00057ECC" w:rsidP="00057ECC">
            <w:pPr>
              <w:numPr>
                <w:ilvl w:val="0"/>
                <w:numId w:val="30"/>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Infection Control Policies must be adhered to.</w:t>
            </w:r>
          </w:p>
          <w:p w14:paraId="7FC5BDE9" w14:textId="77777777" w:rsidR="00057ECC" w:rsidRPr="00D1602C" w:rsidRDefault="00057ECC" w:rsidP="00057ECC">
            <w:pPr>
              <w:numPr>
                <w:ilvl w:val="0"/>
                <w:numId w:val="31"/>
              </w:numPr>
              <w:tabs>
                <w:tab w:val="clear" w:pos="360"/>
                <w:tab w:val="num" w:pos="643"/>
              </w:tabs>
              <w:ind w:left="643"/>
              <w:rPr>
                <w:rFonts w:ascii="Calibri" w:hAnsi="Calibri" w:cs="Arial"/>
                <w:b/>
                <w:sz w:val="22"/>
                <w:szCs w:val="22"/>
              </w:rPr>
            </w:pPr>
            <w:r w:rsidRPr="00D1602C">
              <w:rPr>
                <w:rFonts w:ascii="Calibri" w:hAnsi="Calibri" w:cs="Arial"/>
                <w:sz w:val="22"/>
                <w:szCs w:val="22"/>
              </w:rPr>
              <w:t>In line with the Safety, Health and Welfare at Work Acts 2005 and 2010 all staff must comply with all safety regulations and audits.</w:t>
            </w:r>
          </w:p>
          <w:p w14:paraId="60138CE0" w14:textId="77777777" w:rsidR="00057ECC" w:rsidRPr="006C5C6C" w:rsidRDefault="00057ECC" w:rsidP="00057ECC">
            <w:pPr>
              <w:pStyle w:val="NormalWeb"/>
              <w:numPr>
                <w:ilvl w:val="0"/>
                <w:numId w:val="31"/>
              </w:numPr>
              <w:tabs>
                <w:tab w:val="clear" w:pos="360"/>
                <w:tab w:val="num" w:pos="643"/>
              </w:tabs>
              <w:spacing w:before="0" w:beforeAutospacing="0" w:after="0" w:afterAutospacing="0"/>
              <w:ind w:left="643"/>
              <w:rPr>
                <w:rFonts w:ascii="Calibri" w:hAnsi="Calibri" w:cs="Arial"/>
                <w:b/>
                <w:sz w:val="22"/>
                <w:szCs w:val="22"/>
              </w:rPr>
            </w:pPr>
            <w:r w:rsidRPr="006C5C6C">
              <w:rPr>
                <w:rFonts w:ascii="Calibri" w:hAnsi="Calibri" w:cs="Arial"/>
                <w:sz w:val="22"/>
                <w:szCs w:val="22"/>
              </w:rPr>
              <w:t>In line with the Public Health (Tobacco) (Amendment) Act 2004, smoking within the Hospital Buildings is not permitted.</w:t>
            </w:r>
          </w:p>
          <w:p w14:paraId="691069AE" w14:textId="77777777" w:rsidR="00057ECC" w:rsidRPr="006C5C6C" w:rsidRDefault="00057ECC" w:rsidP="00057ECC">
            <w:pPr>
              <w:numPr>
                <w:ilvl w:val="0"/>
                <w:numId w:val="31"/>
              </w:numPr>
              <w:tabs>
                <w:tab w:val="clear" w:pos="360"/>
                <w:tab w:val="num" w:pos="643"/>
              </w:tabs>
              <w:ind w:hanging="77"/>
              <w:rPr>
                <w:rFonts w:ascii="Calibri" w:hAnsi="Calibri" w:cs="Arial"/>
                <w:b/>
                <w:color w:val="000000"/>
                <w:sz w:val="22"/>
                <w:szCs w:val="22"/>
              </w:rPr>
            </w:pPr>
            <w:r w:rsidRPr="006C5C6C">
              <w:rPr>
                <w:rFonts w:ascii="Calibri" w:hAnsi="Calibri" w:cs="Arial"/>
                <w:color w:val="000000"/>
                <w:sz w:val="22"/>
                <w:szCs w:val="22"/>
              </w:rPr>
              <w:t>Hospital uniform code must be adhered to.</w:t>
            </w:r>
          </w:p>
          <w:p w14:paraId="35B31F2A" w14:textId="77777777" w:rsidR="00057ECC" w:rsidRPr="006C5C6C" w:rsidRDefault="00057ECC" w:rsidP="00057ECC">
            <w:pPr>
              <w:numPr>
                <w:ilvl w:val="0"/>
                <w:numId w:val="31"/>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rPr>
              <w:t>Provide information that meets the need of Senior Management.</w:t>
            </w:r>
          </w:p>
          <w:p w14:paraId="33BF57C3" w14:textId="77777777" w:rsidR="00057ECC" w:rsidRPr="006C5C6C" w:rsidRDefault="00057ECC" w:rsidP="00057ECC">
            <w:pPr>
              <w:numPr>
                <w:ilvl w:val="0"/>
                <w:numId w:val="31"/>
              </w:numPr>
              <w:tabs>
                <w:tab w:val="clear" w:pos="360"/>
                <w:tab w:val="num" w:pos="643"/>
              </w:tabs>
              <w:ind w:left="643"/>
              <w:rPr>
                <w:rFonts w:ascii="Calibri" w:hAnsi="Calibri" w:cs="Arial"/>
                <w:b/>
                <w:color w:val="000000"/>
                <w:sz w:val="22"/>
                <w:szCs w:val="22"/>
              </w:rPr>
            </w:pPr>
            <w:r w:rsidRPr="006C5C6C">
              <w:rPr>
                <w:rFonts w:ascii="Calibri" w:hAnsi="Calibri" w:cs="Arial"/>
                <w:color w:val="000000"/>
                <w:sz w:val="22"/>
                <w:szCs w:val="22"/>
                <w:lang w:val="en-IE" w:eastAsia="en-IE"/>
              </w:rPr>
              <w:t>To support, promote and actively participate in sustainable energy, water and waste initiatives to create a more sustainable, low carbon and efficient health service.</w:t>
            </w:r>
          </w:p>
          <w:p w14:paraId="4E96B4F2" w14:textId="77777777" w:rsidR="00057ECC" w:rsidRPr="006C5C6C" w:rsidRDefault="00057ECC" w:rsidP="00057ECC">
            <w:pPr>
              <w:ind w:left="643"/>
              <w:rPr>
                <w:rFonts w:ascii="Calibri" w:hAnsi="Calibri" w:cs="Arial"/>
                <w:b/>
                <w:color w:val="000000"/>
                <w:sz w:val="22"/>
                <w:szCs w:val="22"/>
              </w:rPr>
            </w:pPr>
          </w:p>
          <w:p w14:paraId="06A89158" w14:textId="77777777" w:rsidR="00057ECC" w:rsidRPr="006C5C6C" w:rsidRDefault="00057ECC" w:rsidP="00057ECC">
            <w:pPr>
              <w:rPr>
                <w:rFonts w:ascii="Calibri" w:hAnsi="Calibri" w:cs="Arial"/>
                <w:b/>
                <w:color w:val="000000"/>
                <w:sz w:val="22"/>
                <w:szCs w:val="22"/>
              </w:rPr>
            </w:pPr>
            <w:r w:rsidRPr="006C5C6C">
              <w:rPr>
                <w:rFonts w:ascii="Calibri" w:hAnsi="Calibri" w:cs="Arial"/>
                <w:b/>
                <w:color w:val="000000"/>
                <w:sz w:val="22"/>
                <w:szCs w:val="22"/>
              </w:rPr>
              <w:t>Risk Management, Infection Control, Hygiene Services and Health &amp; Safety</w:t>
            </w:r>
          </w:p>
          <w:p w14:paraId="0BDC7FE4"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t xml:space="preserve">The post holder must be familiar with the necessary education, training and support to enable them to meet this responsibility. </w:t>
            </w:r>
          </w:p>
          <w:p w14:paraId="48EAB68B" w14:textId="77777777" w:rsidR="00057ECC" w:rsidRPr="006C5C6C" w:rsidRDefault="00057ECC" w:rsidP="00057ECC">
            <w:pPr>
              <w:numPr>
                <w:ilvl w:val="0"/>
                <w:numId w:val="33"/>
              </w:numPr>
              <w:rPr>
                <w:rFonts w:ascii="Calibri" w:hAnsi="Calibri" w:cs="Arial"/>
                <w:color w:val="000000"/>
                <w:sz w:val="22"/>
                <w:szCs w:val="22"/>
              </w:rPr>
            </w:pPr>
            <w:r w:rsidRPr="006C5C6C">
              <w:rPr>
                <w:rFonts w:ascii="Calibri" w:hAnsi="Calibri" w:cs="Arial"/>
                <w:color w:val="000000"/>
                <w:sz w:val="22"/>
                <w:szCs w:val="22"/>
              </w:rPr>
              <w:lastRenderedPageBreak/>
              <w:t>The post holder has a duty to familiarise themselves with the relevant Organisational Policies, Procedures &amp; Standards and attend training as appropriate in the following areas:</w:t>
            </w:r>
          </w:p>
          <w:p w14:paraId="6F69E103" w14:textId="77777777" w:rsidR="00057ECC" w:rsidRPr="006C5C6C" w:rsidRDefault="00057ECC" w:rsidP="00057ECC">
            <w:pPr>
              <w:ind w:left="643"/>
              <w:rPr>
                <w:rFonts w:ascii="Calibri" w:hAnsi="Calibri" w:cs="Arial"/>
                <w:color w:val="000000"/>
                <w:sz w:val="22"/>
                <w:szCs w:val="22"/>
              </w:rPr>
            </w:pPr>
          </w:p>
          <w:p w14:paraId="4BEA2D38"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Continuous Quality Improvement Initiatives</w:t>
            </w:r>
          </w:p>
          <w:p w14:paraId="71D5A45E"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Document Control Information Management Systems</w:t>
            </w:r>
          </w:p>
          <w:p w14:paraId="2C0FA0FC"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Risk Management Strategy and Policies</w:t>
            </w:r>
          </w:p>
          <w:p w14:paraId="6E9FC0AE"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Hygiene Related Policies, Procedures and Standards</w:t>
            </w:r>
          </w:p>
          <w:p w14:paraId="01AFCAF3"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Decontamination Code of Practice</w:t>
            </w:r>
          </w:p>
          <w:p w14:paraId="500989F1"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Infection Control Policies</w:t>
            </w:r>
          </w:p>
          <w:p w14:paraId="18FDCF34"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Safety Statement, Health &amp; Safety Policies and Fire Procedure</w:t>
            </w:r>
          </w:p>
          <w:p w14:paraId="5C02B08A" w14:textId="77777777" w:rsidR="00057ECC" w:rsidRPr="006C5C6C" w:rsidRDefault="00057ECC" w:rsidP="00057ECC">
            <w:pPr>
              <w:numPr>
                <w:ilvl w:val="1"/>
                <w:numId w:val="32"/>
              </w:numPr>
              <w:rPr>
                <w:rFonts w:ascii="Calibri" w:hAnsi="Calibri" w:cs="Arial"/>
                <w:color w:val="000000"/>
                <w:sz w:val="22"/>
                <w:szCs w:val="22"/>
              </w:rPr>
            </w:pPr>
            <w:r w:rsidRPr="006C5C6C">
              <w:rPr>
                <w:rFonts w:ascii="Calibri" w:hAnsi="Calibri" w:cs="Arial"/>
                <w:color w:val="000000"/>
                <w:sz w:val="22"/>
                <w:szCs w:val="22"/>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322A04B6" w14:textId="6137F00F"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6DA86D34" w14:textId="77777777" w:rsidR="00057ECC" w:rsidRPr="00057ECC" w:rsidRDefault="00057ECC" w:rsidP="00057ECC">
            <w:pPr>
              <w:rPr>
                <w:rFonts w:ascii="Arial" w:hAnsi="Arial" w:cs="Arial"/>
                <w:iCs/>
                <w:color w:val="000000" w:themeColor="text1"/>
              </w:rPr>
            </w:pP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710FF5B7" w14:textId="77777777" w:rsidR="00A93D44" w:rsidRDefault="00A93D44" w:rsidP="00A93D44">
            <w:pPr>
              <w:rPr>
                <w:rFonts w:ascii="Calibri" w:hAnsi="Calibri" w:cs="Arial"/>
                <w:b/>
                <w:iCs/>
                <w:sz w:val="22"/>
                <w:szCs w:val="22"/>
                <w:u w:val="single"/>
              </w:rPr>
            </w:pPr>
            <w:r>
              <w:rPr>
                <w:rFonts w:ascii="Calibri" w:hAnsi="Calibri" w:cs="Arial"/>
                <w:b/>
                <w:iCs/>
                <w:sz w:val="22"/>
                <w:szCs w:val="22"/>
              </w:rPr>
              <w:t xml:space="preserve">1. </w:t>
            </w:r>
            <w:r>
              <w:rPr>
                <w:rFonts w:ascii="Calibri" w:hAnsi="Calibri" w:cs="Arial"/>
                <w:b/>
                <w:iCs/>
                <w:sz w:val="22"/>
                <w:szCs w:val="22"/>
                <w:u w:val="single"/>
              </w:rPr>
              <w:t xml:space="preserve">Statutory Registration, Professional Qualifications, Experience, </w:t>
            </w:r>
            <w:proofErr w:type="spellStart"/>
            <w:r>
              <w:rPr>
                <w:rFonts w:ascii="Calibri" w:hAnsi="Calibri" w:cs="Arial"/>
                <w:b/>
                <w:iCs/>
                <w:sz w:val="22"/>
                <w:szCs w:val="22"/>
                <w:u w:val="single"/>
              </w:rPr>
              <w:t>etc</w:t>
            </w:r>
            <w:proofErr w:type="spellEnd"/>
          </w:p>
          <w:p w14:paraId="0C525EDA" w14:textId="77777777" w:rsidR="00A93D44" w:rsidRDefault="00A93D44" w:rsidP="00A93D44">
            <w:pPr>
              <w:rPr>
                <w:rFonts w:ascii="Calibri" w:hAnsi="Calibri" w:cs="Arial"/>
                <w:iCs/>
                <w:sz w:val="22"/>
                <w:szCs w:val="22"/>
              </w:rPr>
            </w:pPr>
          </w:p>
          <w:p w14:paraId="4F0D7DED" w14:textId="77777777" w:rsidR="00A93D44" w:rsidRDefault="00A93D44" w:rsidP="00A93D44">
            <w:pPr>
              <w:rPr>
                <w:rFonts w:ascii="Calibri" w:hAnsi="Calibri" w:cs="Arial"/>
                <w:iCs/>
                <w:sz w:val="22"/>
                <w:szCs w:val="22"/>
              </w:rPr>
            </w:pPr>
            <w:r>
              <w:rPr>
                <w:rFonts w:ascii="Calibri" w:hAnsi="Calibri" w:cs="Arial"/>
                <w:iCs/>
                <w:sz w:val="22"/>
                <w:szCs w:val="22"/>
              </w:rPr>
              <w:t>(a) Eligible applicants will be those who on the closing date for the competition:</w:t>
            </w:r>
          </w:p>
          <w:p w14:paraId="53A4D7CB" w14:textId="77777777" w:rsidR="00A93D44" w:rsidRDefault="00A93D44" w:rsidP="00A93D44">
            <w:pPr>
              <w:rPr>
                <w:rFonts w:ascii="Calibri" w:hAnsi="Calibri" w:cs="Arial"/>
                <w:iCs/>
                <w:sz w:val="22"/>
                <w:szCs w:val="22"/>
              </w:rPr>
            </w:pPr>
          </w:p>
          <w:p w14:paraId="75F779C2" w14:textId="77777777" w:rsidR="00A93D44" w:rsidRDefault="00A93D44" w:rsidP="00A93D44">
            <w:pPr>
              <w:rPr>
                <w:rFonts w:ascii="Calibri" w:hAnsi="Calibri" w:cs="Arial"/>
                <w:iCs/>
                <w:sz w:val="22"/>
                <w:szCs w:val="22"/>
              </w:rPr>
            </w:pPr>
            <w:r>
              <w:rPr>
                <w:rFonts w:ascii="Calibri" w:hAnsi="Calibri" w:cs="Arial"/>
                <w:iCs/>
                <w:sz w:val="22"/>
                <w:szCs w:val="22"/>
              </w:rPr>
              <w:t>(i) Are registered in the relevant division of the Register of Nurses &amp; Midwives maintained by the Nursing and Midwifery Board of Ireland [NMBI] (</w:t>
            </w:r>
            <w:proofErr w:type="spellStart"/>
            <w:r>
              <w:rPr>
                <w:rFonts w:ascii="Calibri" w:hAnsi="Calibri" w:cs="Arial"/>
                <w:iCs/>
                <w:sz w:val="22"/>
                <w:szCs w:val="22"/>
              </w:rPr>
              <w:t>Bord</w:t>
            </w:r>
            <w:proofErr w:type="spellEnd"/>
            <w:r>
              <w:rPr>
                <w:rFonts w:ascii="Calibri" w:hAnsi="Calibri" w:cs="Arial"/>
                <w:iCs/>
                <w:sz w:val="22"/>
                <w:szCs w:val="22"/>
              </w:rPr>
              <w:t xml:space="preserve"> </w:t>
            </w:r>
            <w:proofErr w:type="spellStart"/>
            <w:r>
              <w:rPr>
                <w:rFonts w:ascii="Calibri" w:hAnsi="Calibri" w:cs="Arial"/>
                <w:iCs/>
                <w:sz w:val="22"/>
                <w:szCs w:val="22"/>
              </w:rPr>
              <w:t>Altranais</w:t>
            </w:r>
            <w:proofErr w:type="spellEnd"/>
            <w:r>
              <w:rPr>
                <w:rFonts w:ascii="Calibri" w:hAnsi="Calibri" w:cs="Arial"/>
                <w:iCs/>
                <w:sz w:val="22"/>
                <w:szCs w:val="22"/>
              </w:rPr>
              <w:t xml:space="preserve"> </w:t>
            </w:r>
            <w:proofErr w:type="spellStart"/>
            <w:r>
              <w:rPr>
                <w:rFonts w:ascii="Calibri" w:hAnsi="Calibri" w:cs="Arial"/>
                <w:iCs/>
                <w:sz w:val="22"/>
                <w:szCs w:val="22"/>
              </w:rPr>
              <w:t>agus</w:t>
            </w:r>
            <w:proofErr w:type="spellEnd"/>
            <w:r>
              <w:rPr>
                <w:rFonts w:ascii="Calibri" w:hAnsi="Calibri" w:cs="Arial"/>
                <w:iCs/>
                <w:sz w:val="22"/>
                <w:szCs w:val="22"/>
              </w:rPr>
              <w:t xml:space="preserve"> </w:t>
            </w:r>
            <w:proofErr w:type="spellStart"/>
            <w:r>
              <w:rPr>
                <w:rFonts w:ascii="Calibri" w:hAnsi="Calibri" w:cs="Arial"/>
                <w:iCs/>
                <w:sz w:val="22"/>
                <w:szCs w:val="22"/>
              </w:rPr>
              <w:t>Cnáimhseachais</w:t>
            </w:r>
            <w:proofErr w:type="spellEnd"/>
            <w:r>
              <w:rPr>
                <w:rFonts w:ascii="Calibri" w:hAnsi="Calibri" w:cs="Arial"/>
                <w:iCs/>
                <w:sz w:val="22"/>
                <w:szCs w:val="22"/>
              </w:rPr>
              <w:t xml:space="preserve"> </w:t>
            </w:r>
            <w:proofErr w:type="spellStart"/>
            <w:r>
              <w:rPr>
                <w:rFonts w:ascii="Calibri" w:hAnsi="Calibri" w:cs="Arial"/>
                <w:iCs/>
                <w:sz w:val="22"/>
                <w:szCs w:val="22"/>
              </w:rPr>
              <w:t>na</w:t>
            </w:r>
            <w:proofErr w:type="spellEnd"/>
            <w:r>
              <w:rPr>
                <w:rFonts w:ascii="Calibri" w:hAnsi="Calibri" w:cs="Arial"/>
                <w:iCs/>
                <w:sz w:val="22"/>
                <w:szCs w:val="22"/>
              </w:rPr>
              <w:t xml:space="preserve"> </w:t>
            </w:r>
            <w:proofErr w:type="spellStart"/>
            <w:r>
              <w:rPr>
                <w:rFonts w:ascii="Calibri" w:hAnsi="Calibri" w:cs="Arial"/>
                <w:iCs/>
                <w:sz w:val="22"/>
                <w:szCs w:val="22"/>
              </w:rPr>
              <w:t>hÉireann</w:t>
            </w:r>
            <w:proofErr w:type="spellEnd"/>
            <w:r>
              <w:rPr>
                <w:rFonts w:ascii="Calibri" w:hAnsi="Calibri" w:cs="Arial"/>
                <w:iCs/>
                <w:sz w:val="22"/>
                <w:szCs w:val="22"/>
              </w:rPr>
              <w:t>) or entitled to be so registered.</w:t>
            </w:r>
          </w:p>
          <w:p w14:paraId="320700B6" w14:textId="77777777" w:rsidR="00A93D44" w:rsidRDefault="00A93D44" w:rsidP="00A93D44">
            <w:pPr>
              <w:rPr>
                <w:rFonts w:ascii="Calibri" w:hAnsi="Calibri" w:cs="Arial"/>
                <w:iCs/>
                <w:sz w:val="22"/>
                <w:szCs w:val="22"/>
              </w:rPr>
            </w:pPr>
          </w:p>
          <w:p w14:paraId="51B31C0F" w14:textId="77777777" w:rsidR="00A93D44" w:rsidRDefault="00A93D44" w:rsidP="00A93D44">
            <w:pPr>
              <w:jc w:val="center"/>
              <w:rPr>
                <w:rFonts w:ascii="Calibri" w:hAnsi="Calibri" w:cs="Arial"/>
                <w:b/>
                <w:iCs/>
                <w:sz w:val="22"/>
                <w:szCs w:val="22"/>
              </w:rPr>
            </w:pPr>
            <w:r>
              <w:rPr>
                <w:rFonts w:ascii="Calibri" w:hAnsi="Calibri" w:cs="Arial"/>
                <w:b/>
                <w:iCs/>
                <w:sz w:val="22"/>
                <w:szCs w:val="22"/>
              </w:rPr>
              <w:t xml:space="preserve">And </w:t>
            </w:r>
          </w:p>
          <w:p w14:paraId="5F485266" w14:textId="77777777" w:rsidR="00A93D44" w:rsidRDefault="00A93D44" w:rsidP="00A93D44">
            <w:pPr>
              <w:jc w:val="center"/>
              <w:rPr>
                <w:rFonts w:ascii="Calibri" w:hAnsi="Calibri" w:cs="Arial"/>
                <w:b/>
                <w:iCs/>
                <w:sz w:val="22"/>
                <w:szCs w:val="22"/>
              </w:rPr>
            </w:pPr>
          </w:p>
          <w:p w14:paraId="748E02EB" w14:textId="77777777" w:rsidR="00A93D44" w:rsidRDefault="00A93D44" w:rsidP="00A93D44">
            <w:pPr>
              <w:rPr>
                <w:rFonts w:ascii="Calibri" w:hAnsi="Calibri" w:cs="Arial"/>
                <w:iCs/>
                <w:sz w:val="22"/>
                <w:szCs w:val="22"/>
              </w:rPr>
            </w:pPr>
            <w:r>
              <w:rPr>
                <w:rFonts w:ascii="Calibri" w:hAnsi="Calibri" w:cs="Arial"/>
                <w:iCs/>
                <w:sz w:val="22"/>
                <w:szCs w:val="22"/>
              </w:rPr>
              <w:t xml:space="preserve">(ii) Have at least 5 years post registration experience (or an </w:t>
            </w:r>
            <w:proofErr w:type="spellStart"/>
            <w:r>
              <w:rPr>
                <w:rFonts w:ascii="Calibri" w:hAnsi="Calibri" w:cs="Arial"/>
                <w:iCs/>
                <w:sz w:val="22"/>
                <w:szCs w:val="22"/>
              </w:rPr>
              <w:t>aggregrate</w:t>
            </w:r>
            <w:proofErr w:type="spellEnd"/>
            <w:r>
              <w:rPr>
                <w:rFonts w:ascii="Calibri" w:hAnsi="Calibri" w:cs="Arial"/>
                <w:iCs/>
                <w:sz w:val="22"/>
                <w:szCs w:val="22"/>
              </w:rPr>
              <w:t xml:space="preserve"> of 5 years fulltime post registration experience) of which 2 years must be in the speciality or related area. </w:t>
            </w:r>
          </w:p>
          <w:p w14:paraId="0712F8D8" w14:textId="77777777" w:rsidR="00A93D44" w:rsidRDefault="00A93D44" w:rsidP="00A93D44">
            <w:pPr>
              <w:rPr>
                <w:rFonts w:ascii="Calibri" w:hAnsi="Calibri" w:cs="Arial"/>
                <w:iCs/>
                <w:sz w:val="22"/>
                <w:szCs w:val="22"/>
              </w:rPr>
            </w:pPr>
          </w:p>
          <w:p w14:paraId="7DE13987" w14:textId="77777777" w:rsidR="00A93D44" w:rsidRDefault="00A93D44" w:rsidP="00A93D44">
            <w:pPr>
              <w:jc w:val="center"/>
              <w:rPr>
                <w:rFonts w:ascii="Calibri" w:hAnsi="Calibri" w:cs="Arial"/>
                <w:b/>
                <w:iCs/>
                <w:sz w:val="22"/>
                <w:szCs w:val="22"/>
              </w:rPr>
            </w:pPr>
            <w:r>
              <w:rPr>
                <w:rFonts w:ascii="Calibri" w:hAnsi="Calibri" w:cs="Arial"/>
                <w:b/>
                <w:iCs/>
                <w:sz w:val="22"/>
                <w:szCs w:val="22"/>
              </w:rPr>
              <w:lastRenderedPageBreak/>
              <w:t xml:space="preserve">And </w:t>
            </w:r>
          </w:p>
          <w:p w14:paraId="4468DFB0" w14:textId="77777777" w:rsidR="00A93D44" w:rsidRDefault="00A93D44" w:rsidP="00A93D44">
            <w:pPr>
              <w:jc w:val="center"/>
              <w:rPr>
                <w:rFonts w:ascii="Calibri" w:hAnsi="Calibri" w:cs="Arial"/>
                <w:b/>
                <w:iCs/>
                <w:sz w:val="22"/>
                <w:szCs w:val="22"/>
              </w:rPr>
            </w:pPr>
          </w:p>
          <w:p w14:paraId="065A2F4B" w14:textId="77777777" w:rsidR="00A93D44" w:rsidRDefault="00A93D44" w:rsidP="00A93D44">
            <w:pPr>
              <w:rPr>
                <w:rFonts w:ascii="Calibri" w:hAnsi="Calibri" w:cs="Arial"/>
                <w:iCs/>
                <w:sz w:val="22"/>
                <w:szCs w:val="22"/>
              </w:rPr>
            </w:pPr>
            <w:r>
              <w:rPr>
                <w:rFonts w:ascii="Calibri" w:hAnsi="Calibri" w:cs="Arial"/>
                <w:iCs/>
                <w:sz w:val="22"/>
                <w:szCs w:val="22"/>
              </w:rPr>
              <w:t>(iii) Have the clinical, managerial and administrative capacity to properly discharge the functions of the role.</w:t>
            </w:r>
          </w:p>
          <w:p w14:paraId="4CD5073E" w14:textId="77777777" w:rsidR="00A93D44" w:rsidRDefault="00A93D44" w:rsidP="00A93D44">
            <w:pPr>
              <w:rPr>
                <w:rFonts w:ascii="Calibri" w:hAnsi="Calibri" w:cs="Arial"/>
                <w:iCs/>
                <w:sz w:val="22"/>
                <w:szCs w:val="22"/>
              </w:rPr>
            </w:pPr>
          </w:p>
          <w:p w14:paraId="2383BBCD" w14:textId="77777777" w:rsidR="00A93D44" w:rsidRDefault="00A93D44" w:rsidP="00A93D44">
            <w:pPr>
              <w:jc w:val="center"/>
              <w:rPr>
                <w:rFonts w:ascii="Calibri" w:hAnsi="Calibri" w:cs="Arial"/>
                <w:b/>
                <w:iCs/>
                <w:sz w:val="22"/>
                <w:szCs w:val="22"/>
              </w:rPr>
            </w:pPr>
            <w:r>
              <w:rPr>
                <w:rFonts w:ascii="Calibri" w:hAnsi="Calibri" w:cs="Arial"/>
                <w:b/>
                <w:iCs/>
                <w:sz w:val="22"/>
                <w:szCs w:val="22"/>
              </w:rPr>
              <w:t xml:space="preserve">And </w:t>
            </w:r>
          </w:p>
          <w:p w14:paraId="0FC87EFE" w14:textId="77777777" w:rsidR="00A93D44" w:rsidRDefault="00A93D44" w:rsidP="00A93D44">
            <w:pPr>
              <w:jc w:val="center"/>
              <w:rPr>
                <w:rFonts w:ascii="Calibri" w:hAnsi="Calibri" w:cs="Arial"/>
                <w:b/>
                <w:iCs/>
                <w:sz w:val="22"/>
                <w:szCs w:val="22"/>
              </w:rPr>
            </w:pPr>
          </w:p>
          <w:p w14:paraId="19BC8FBF" w14:textId="77777777" w:rsidR="00A93D44" w:rsidRDefault="00A93D44" w:rsidP="00A93D44">
            <w:pPr>
              <w:rPr>
                <w:rFonts w:ascii="Calibri" w:hAnsi="Calibri" w:cs="Arial"/>
                <w:iCs/>
                <w:sz w:val="22"/>
                <w:szCs w:val="22"/>
              </w:rPr>
            </w:pPr>
            <w:r>
              <w:rPr>
                <w:rFonts w:ascii="Calibri" w:hAnsi="Calibri" w:cs="Arial"/>
                <w:iCs/>
                <w:sz w:val="22"/>
                <w:szCs w:val="22"/>
              </w:rPr>
              <w:t>(iv) Candidates must demonstrate evidence of continuous professional development.</w:t>
            </w:r>
          </w:p>
          <w:p w14:paraId="71E35213" w14:textId="77777777" w:rsidR="00A93D44" w:rsidRDefault="00A93D44" w:rsidP="00A93D44">
            <w:pPr>
              <w:rPr>
                <w:rFonts w:ascii="Calibri" w:hAnsi="Calibri" w:cs="Arial"/>
                <w:iCs/>
                <w:sz w:val="22"/>
                <w:szCs w:val="22"/>
              </w:rPr>
            </w:pPr>
          </w:p>
          <w:p w14:paraId="38D08BE1" w14:textId="77777777" w:rsidR="00A93D44" w:rsidRDefault="00A93D44" w:rsidP="00A93D44">
            <w:pPr>
              <w:jc w:val="center"/>
              <w:rPr>
                <w:rFonts w:ascii="Calibri" w:hAnsi="Calibri" w:cs="Arial"/>
                <w:b/>
                <w:iCs/>
                <w:sz w:val="22"/>
                <w:szCs w:val="22"/>
              </w:rPr>
            </w:pPr>
            <w:r>
              <w:rPr>
                <w:rFonts w:ascii="Calibri" w:hAnsi="Calibri" w:cs="Arial"/>
                <w:b/>
                <w:iCs/>
                <w:sz w:val="22"/>
                <w:szCs w:val="22"/>
              </w:rPr>
              <w:t xml:space="preserve">AND </w:t>
            </w:r>
          </w:p>
          <w:p w14:paraId="3392FCA6" w14:textId="77777777" w:rsidR="00A93D44" w:rsidRDefault="00A93D44" w:rsidP="00A93D44">
            <w:pPr>
              <w:jc w:val="center"/>
              <w:rPr>
                <w:rFonts w:ascii="Calibri" w:hAnsi="Calibri" w:cs="Arial"/>
                <w:b/>
                <w:iCs/>
                <w:sz w:val="22"/>
                <w:szCs w:val="22"/>
              </w:rPr>
            </w:pPr>
          </w:p>
          <w:p w14:paraId="28F331D7" w14:textId="77777777" w:rsidR="00A93D44" w:rsidRDefault="00A93D44" w:rsidP="00A93D44">
            <w:pPr>
              <w:rPr>
                <w:rFonts w:ascii="Calibri" w:hAnsi="Calibri" w:cs="Arial"/>
                <w:iCs/>
                <w:sz w:val="22"/>
                <w:szCs w:val="22"/>
              </w:rPr>
            </w:pPr>
            <w:r>
              <w:rPr>
                <w:rFonts w:ascii="Calibri" w:hAnsi="Calibri" w:cs="Arial"/>
                <w:iCs/>
                <w:sz w:val="22"/>
                <w:szCs w:val="22"/>
              </w:rPr>
              <w:t>(b) Candidates must possess the requisite knowledge and ability including a high standard of suitability and clinical, managerial and administrative capacity to properly discharge the functions of the role.</w:t>
            </w:r>
          </w:p>
          <w:p w14:paraId="14CBCE2A" w14:textId="77777777" w:rsidR="00A93D44" w:rsidRDefault="00A93D44" w:rsidP="00A93D44">
            <w:pPr>
              <w:rPr>
                <w:rFonts w:ascii="Calibri" w:hAnsi="Calibri" w:cs="Arial"/>
                <w:iCs/>
                <w:sz w:val="22"/>
                <w:szCs w:val="22"/>
              </w:rPr>
            </w:pPr>
          </w:p>
          <w:p w14:paraId="69B0D88D" w14:textId="77777777" w:rsidR="00A93D44" w:rsidRDefault="00A93D44" w:rsidP="00A93D44">
            <w:pPr>
              <w:rPr>
                <w:rFonts w:ascii="Calibri" w:hAnsi="Calibri" w:cs="Arial"/>
                <w:b/>
                <w:iCs/>
                <w:sz w:val="22"/>
                <w:szCs w:val="22"/>
                <w:u w:val="single"/>
              </w:rPr>
            </w:pPr>
            <w:r>
              <w:rPr>
                <w:rFonts w:ascii="Calibri" w:hAnsi="Calibri" w:cs="Arial"/>
                <w:b/>
                <w:iCs/>
                <w:sz w:val="22"/>
                <w:szCs w:val="22"/>
              </w:rPr>
              <w:t xml:space="preserve">2. </w:t>
            </w:r>
            <w:r>
              <w:rPr>
                <w:rFonts w:ascii="Calibri" w:hAnsi="Calibri" w:cs="Arial"/>
                <w:b/>
                <w:iCs/>
                <w:sz w:val="22"/>
                <w:szCs w:val="22"/>
                <w:u w:val="single"/>
              </w:rPr>
              <w:t xml:space="preserve">Annual Registration </w:t>
            </w:r>
          </w:p>
          <w:p w14:paraId="40709B60" w14:textId="77777777" w:rsidR="00A93D44" w:rsidRDefault="00A93D44" w:rsidP="00A93D44">
            <w:pPr>
              <w:rPr>
                <w:rFonts w:ascii="Calibri" w:hAnsi="Calibri" w:cs="Arial"/>
                <w:b/>
                <w:iCs/>
                <w:sz w:val="22"/>
                <w:szCs w:val="22"/>
                <w:u w:val="single"/>
              </w:rPr>
            </w:pPr>
          </w:p>
          <w:p w14:paraId="3B0578E8" w14:textId="77777777" w:rsidR="00A93D44" w:rsidRDefault="00A93D44" w:rsidP="00A93D44">
            <w:pPr>
              <w:rPr>
                <w:rFonts w:ascii="Calibri" w:hAnsi="Calibri" w:cs="Arial"/>
                <w:iCs/>
                <w:sz w:val="22"/>
                <w:szCs w:val="22"/>
              </w:rPr>
            </w:pPr>
            <w:r>
              <w:rPr>
                <w:rFonts w:ascii="Calibri" w:hAnsi="Calibri" w:cs="Arial"/>
                <w:iCs/>
                <w:sz w:val="22"/>
                <w:szCs w:val="22"/>
              </w:rPr>
              <w:t>(i) On appointment, practitioners must maintain live annual registration on the relevant division of the Register of Nurses and Midwives maintained by the Nursing and Midwifery Board of Ireland (</w:t>
            </w:r>
            <w:proofErr w:type="spellStart"/>
            <w:r>
              <w:rPr>
                <w:rFonts w:ascii="Calibri" w:hAnsi="Calibri" w:cs="Arial"/>
                <w:iCs/>
                <w:sz w:val="22"/>
                <w:szCs w:val="22"/>
              </w:rPr>
              <w:t>Bord</w:t>
            </w:r>
            <w:proofErr w:type="spellEnd"/>
            <w:r>
              <w:rPr>
                <w:rFonts w:ascii="Calibri" w:hAnsi="Calibri" w:cs="Arial"/>
                <w:iCs/>
                <w:sz w:val="22"/>
                <w:szCs w:val="22"/>
              </w:rPr>
              <w:t xml:space="preserve"> </w:t>
            </w:r>
            <w:proofErr w:type="spellStart"/>
            <w:r>
              <w:rPr>
                <w:rFonts w:ascii="Calibri" w:hAnsi="Calibri" w:cs="Arial"/>
                <w:iCs/>
                <w:sz w:val="22"/>
                <w:szCs w:val="22"/>
              </w:rPr>
              <w:t>Altranais</w:t>
            </w:r>
            <w:proofErr w:type="spellEnd"/>
            <w:r>
              <w:rPr>
                <w:rFonts w:ascii="Calibri" w:hAnsi="Calibri" w:cs="Arial"/>
                <w:iCs/>
                <w:sz w:val="22"/>
                <w:szCs w:val="22"/>
              </w:rPr>
              <w:t xml:space="preserve"> </w:t>
            </w:r>
            <w:proofErr w:type="spellStart"/>
            <w:r>
              <w:rPr>
                <w:rFonts w:ascii="Calibri" w:hAnsi="Calibri" w:cs="Arial"/>
                <w:iCs/>
                <w:sz w:val="22"/>
                <w:szCs w:val="22"/>
              </w:rPr>
              <w:t>agus</w:t>
            </w:r>
            <w:proofErr w:type="spellEnd"/>
            <w:r>
              <w:rPr>
                <w:rFonts w:ascii="Calibri" w:hAnsi="Calibri" w:cs="Arial"/>
                <w:iCs/>
                <w:sz w:val="22"/>
                <w:szCs w:val="22"/>
              </w:rPr>
              <w:t xml:space="preserve"> </w:t>
            </w:r>
            <w:proofErr w:type="spellStart"/>
            <w:r>
              <w:rPr>
                <w:rFonts w:ascii="Calibri" w:hAnsi="Calibri" w:cs="Arial"/>
                <w:iCs/>
                <w:sz w:val="22"/>
                <w:szCs w:val="22"/>
              </w:rPr>
              <w:t>Cnáimhseachais</w:t>
            </w:r>
            <w:proofErr w:type="spellEnd"/>
            <w:r>
              <w:rPr>
                <w:rFonts w:ascii="Calibri" w:hAnsi="Calibri" w:cs="Arial"/>
                <w:iCs/>
                <w:sz w:val="22"/>
                <w:szCs w:val="22"/>
              </w:rPr>
              <w:t xml:space="preserve"> </w:t>
            </w:r>
            <w:proofErr w:type="spellStart"/>
            <w:r>
              <w:rPr>
                <w:rFonts w:ascii="Calibri" w:hAnsi="Calibri" w:cs="Arial"/>
                <w:iCs/>
                <w:sz w:val="22"/>
                <w:szCs w:val="22"/>
              </w:rPr>
              <w:t>na</w:t>
            </w:r>
            <w:proofErr w:type="spellEnd"/>
            <w:r>
              <w:rPr>
                <w:rFonts w:ascii="Calibri" w:hAnsi="Calibri" w:cs="Arial"/>
                <w:iCs/>
                <w:sz w:val="22"/>
                <w:szCs w:val="22"/>
              </w:rPr>
              <w:t xml:space="preserve"> </w:t>
            </w:r>
            <w:proofErr w:type="spellStart"/>
            <w:r>
              <w:rPr>
                <w:rFonts w:ascii="Calibri" w:hAnsi="Calibri" w:cs="Arial"/>
                <w:iCs/>
                <w:sz w:val="22"/>
                <w:szCs w:val="22"/>
              </w:rPr>
              <w:t>hÉireann</w:t>
            </w:r>
            <w:proofErr w:type="spellEnd"/>
            <w:r>
              <w:rPr>
                <w:rFonts w:ascii="Calibri" w:hAnsi="Calibri" w:cs="Arial"/>
                <w:iCs/>
                <w:sz w:val="22"/>
                <w:szCs w:val="22"/>
              </w:rPr>
              <w:t xml:space="preserve">). </w:t>
            </w:r>
          </w:p>
          <w:p w14:paraId="5BFC3D9D" w14:textId="77777777" w:rsidR="00A93D44" w:rsidRDefault="00A93D44" w:rsidP="00A93D44">
            <w:pPr>
              <w:rPr>
                <w:rFonts w:ascii="Calibri" w:hAnsi="Calibri" w:cs="Arial"/>
                <w:iCs/>
                <w:sz w:val="22"/>
                <w:szCs w:val="22"/>
              </w:rPr>
            </w:pPr>
          </w:p>
          <w:p w14:paraId="76D487FF" w14:textId="77777777" w:rsidR="00A93D44" w:rsidRDefault="00A93D44" w:rsidP="00A93D44">
            <w:pPr>
              <w:jc w:val="center"/>
              <w:rPr>
                <w:rFonts w:ascii="Calibri" w:hAnsi="Calibri" w:cs="Arial"/>
                <w:b/>
                <w:iCs/>
                <w:sz w:val="22"/>
                <w:szCs w:val="22"/>
              </w:rPr>
            </w:pPr>
            <w:r>
              <w:rPr>
                <w:rFonts w:ascii="Calibri" w:hAnsi="Calibri" w:cs="Arial"/>
                <w:b/>
                <w:iCs/>
                <w:sz w:val="22"/>
                <w:szCs w:val="22"/>
              </w:rPr>
              <w:t xml:space="preserve">And </w:t>
            </w:r>
          </w:p>
          <w:p w14:paraId="52724B47" w14:textId="77777777" w:rsidR="00A93D44" w:rsidRDefault="00A93D44" w:rsidP="00A93D44">
            <w:pPr>
              <w:jc w:val="center"/>
              <w:rPr>
                <w:rFonts w:ascii="Calibri" w:hAnsi="Calibri" w:cs="Arial"/>
                <w:b/>
                <w:iCs/>
                <w:sz w:val="22"/>
                <w:szCs w:val="22"/>
              </w:rPr>
            </w:pPr>
          </w:p>
          <w:p w14:paraId="05BED690" w14:textId="77777777" w:rsidR="00A93D44" w:rsidRDefault="00A93D44" w:rsidP="00A93D44">
            <w:pPr>
              <w:rPr>
                <w:rFonts w:ascii="Calibri" w:hAnsi="Calibri" w:cs="Arial"/>
                <w:iCs/>
                <w:sz w:val="22"/>
                <w:szCs w:val="22"/>
              </w:rPr>
            </w:pPr>
            <w:r>
              <w:rPr>
                <w:rFonts w:ascii="Calibri" w:hAnsi="Calibri" w:cs="Arial"/>
                <w:iCs/>
                <w:sz w:val="22"/>
                <w:szCs w:val="22"/>
              </w:rPr>
              <w:t>(ii) Confirm annual registration with NMBI to the HSE by way of the annual Patient Safety Assurance Certificate (PSAC).</w:t>
            </w:r>
          </w:p>
          <w:p w14:paraId="0539F7C8" w14:textId="77777777" w:rsidR="00A93D44" w:rsidRDefault="00A93D44" w:rsidP="00A93D44">
            <w:pPr>
              <w:rPr>
                <w:rFonts w:ascii="Calibri" w:hAnsi="Calibri" w:cs="Arial"/>
                <w:iCs/>
                <w:sz w:val="22"/>
                <w:szCs w:val="22"/>
              </w:rPr>
            </w:pPr>
          </w:p>
          <w:p w14:paraId="1BE3603E" w14:textId="77777777" w:rsidR="00A93D44" w:rsidRDefault="00A93D44" w:rsidP="00A93D44">
            <w:pPr>
              <w:rPr>
                <w:rFonts w:ascii="Calibri" w:hAnsi="Calibri" w:cs="Arial"/>
                <w:b/>
                <w:iCs/>
                <w:sz w:val="22"/>
                <w:szCs w:val="22"/>
                <w:u w:val="single"/>
              </w:rPr>
            </w:pPr>
            <w:r>
              <w:rPr>
                <w:rFonts w:ascii="Calibri" w:hAnsi="Calibri" w:cs="Arial"/>
                <w:b/>
                <w:iCs/>
                <w:sz w:val="22"/>
                <w:szCs w:val="22"/>
              </w:rPr>
              <w:t xml:space="preserve">3. </w:t>
            </w:r>
            <w:r>
              <w:rPr>
                <w:rFonts w:ascii="Calibri" w:hAnsi="Calibri" w:cs="Arial"/>
                <w:b/>
                <w:iCs/>
                <w:sz w:val="22"/>
                <w:szCs w:val="22"/>
                <w:u w:val="single"/>
              </w:rPr>
              <w:t xml:space="preserve">Health </w:t>
            </w:r>
          </w:p>
          <w:p w14:paraId="7CEFE0EB" w14:textId="77777777" w:rsidR="00A93D44" w:rsidRDefault="00A93D44" w:rsidP="00A93D44">
            <w:pPr>
              <w:jc w:val="both"/>
              <w:rPr>
                <w:rFonts w:ascii="Calibri" w:hAnsi="Calibri" w:cs="Arial"/>
                <w:iCs/>
                <w:sz w:val="22"/>
                <w:szCs w:val="22"/>
              </w:rPr>
            </w:pPr>
            <w:r>
              <w:rPr>
                <w:rFonts w:ascii="Calibri" w:hAnsi="Calibri" w:cs="Arial"/>
                <w:iCs/>
                <w:sz w:val="22"/>
                <w:szCs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199492A1" w14:textId="77777777" w:rsidR="00A93D44" w:rsidRDefault="00A93D44" w:rsidP="00A93D44">
            <w:pPr>
              <w:jc w:val="both"/>
              <w:rPr>
                <w:rFonts w:ascii="Calibri" w:hAnsi="Calibri" w:cs="Arial"/>
                <w:iCs/>
                <w:sz w:val="22"/>
                <w:szCs w:val="22"/>
              </w:rPr>
            </w:pPr>
          </w:p>
          <w:p w14:paraId="73C9FCAF" w14:textId="77777777" w:rsidR="00A93D44" w:rsidRDefault="00A93D44" w:rsidP="00A93D44">
            <w:pPr>
              <w:jc w:val="both"/>
              <w:rPr>
                <w:rFonts w:ascii="Calibri" w:hAnsi="Calibri" w:cs="Arial"/>
                <w:b/>
                <w:iCs/>
                <w:sz w:val="22"/>
                <w:szCs w:val="22"/>
                <w:u w:val="single"/>
              </w:rPr>
            </w:pPr>
            <w:r>
              <w:rPr>
                <w:rFonts w:ascii="Calibri" w:hAnsi="Calibri" w:cs="Arial"/>
                <w:b/>
                <w:iCs/>
                <w:sz w:val="22"/>
                <w:szCs w:val="22"/>
              </w:rPr>
              <w:t xml:space="preserve">4. </w:t>
            </w:r>
            <w:r>
              <w:rPr>
                <w:rFonts w:ascii="Calibri" w:hAnsi="Calibri" w:cs="Arial"/>
                <w:b/>
                <w:iCs/>
                <w:sz w:val="22"/>
                <w:szCs w:val="22"/>
                <w:u w:val="single"/>
              </w:rPr>
              <w:t xml:space="preserve">Character </w:t>
            </w:r>
          </w:p>
          <w:p w14:paraId="26EFA961" w14:textId="77777777" w:rsidR="00A93D44" w:rsidRDefault="00A93D44" w:rsidP="00A93D44">
            <w:pPr>
              <w:jc w:val="both"/>
              <w:rPr>
                <w:rFonts w:ascii="Calibri" w:hAnsi="Calibri" w:cs="Arial"/>
                <w:iCs/>
                <w:sz w:val="22"/>
                <w:szCs w:val="22"/>
              </w:rPr>
            </w:pPr>
            <w:r>
              <w:rPr>
                <w:rFonts w:ascii="Calibri" w:hAnsi="Calibri" w:cs="Arial"/>
                <w:iCs/>
                <w:sz w:val="22"/>
                <w:szCs w:val="22"/>
              </w:rPr>
              <w:t xml:space="preserve">Candidates for and any person holding the office must be of good character </w:t>
            </w:r>
          </w:p>
          <w:p w14:paraId="1151045D" w14:textId="77777777" w:rsidR="00792F91" w:rsidRPr="00BE491B" w:rsidRDefault="00792F91" w:rsidP="00A93D44">
            <w:pPr>
              <w:ind w:right="-766"/>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8722100" w14:textId="77777777" w:rsidR="009A6BF0" w:rsidRDefault="009A6BF0" w:rsidP="009A6BF0">
            <w:pPr>
              <w:jc w:val="both"/>
              <w:rPr>
                <w:rFonts w:ascii="Calibri" w:hAnsi="Calibri" w:cs="Calibri"/>
                <w:b/>
                <w:bCs/>
                <w:iCs/>
                <w:sz w:val="22"/>
                <w:szCs w:val="22"/>
              </w:rPr>
            </w:pPr>
            <w:r>
              <w:rPr>
                <w:rFonts w:ascii="Calibri" w:hAnsi="Calibri" w:cs="Calibri"/>
                <w:b/>
                <w:bCs/>
                <w:iCs/>
                <w:sz w:val="22"/>
                <w:szCs w:val="22"/>
              </w:rPr>
              <w:t xml:space="preserve">Candidates must have </w:t>
            </w:r>
          </w:p>
          <w:p w14:paraId="2D68E36E" w14:textId="77777777" w:rsidR="009A6BF0" w:rsidRDefault="009A6BF0" w:rsidP="009A6BF0">
            <w:pPr>
              <w:pStyle w:val="ListParagraph"/>
              <w:numPr>
                <w:ilvl w:val="0"/>
                <w:numId w:val="39"/>
              </w:numPr>
              <w:contextualSpacing/>
              <w:jc w:val="both"/>
              <w:rPr>
                <w:rFonts w:ascii="Calibri" w:hAnsi="Calibri" w:cs="Calibri"/>
                <w:bCs/>
                <w:iCs/>
                <w:sz w:val="22"/>
                <w:szCs w:val="22"/>
              </w:rPr>
            </w:pPr>
            <w:r>
              <w:rPr>
                <w:rFonts w:ascii="Calibri" w:hAnsi="Calibri" w:cs="Calibri"/>
                <w:bCs/>
                <w:iCs/>
                <w:sz w:val="22"/>
                <w:szCs w:val="22"/>
              </w:rPr>
              <w:t>Experience of working in a labour ward setting</w:t>
            </w:r>
          </w:p>
          <w:p w14:paraId="2BE9B20D" w14:textId="77777777" w:rsidR="009A6BF0" w:rsidRDefault="009A6BF0" w:rsidP="009A6BF0">
            <w:pPr>
              <w:pStyle w:val="ListParagraph"/>
              <w:ind w:left="360"/>
              <w:jc w:val="both"/>
              <w:rPr>
                <w:rFonts w:ascii="Calibri" w:hAnsi="Calibri" w:cs="Calibri"/>
                <w:bCs/>
                <w:iCs/>
                <w:sz w:val="22"/>
                <w:szCs w:val="22"/>
              </w:rPr>
            </w:pPr>
          </w:p>
          <w:p w14:paraId="3F607450" w14:textId="77777777" w:rsidR="009A6BF0" w:rsidRDefault="009A6BF0" w:rsidP="009A6BF0">
            <w:pPr>
              <w:jc w:val="both"/>
              <w:rPr>
                <w:rFonts w:ascii="Calibri" w:hAnsi="Calibri" w:cs="Calibri"/>
                <w:b/>
                <w:iCs/>
                <w:sz w:val="22"/>
                <w:szCs w:val="22"/>
              </w:rPr>
            </w:pPr>
            <w:r>
              <w:rPr>
                <w:rFonts w:ascii="Calibri" w:hAnsi="Calibri" w:cs="Calibri"/>
                <w:b/>
                <w:iCs/>
                <w:sz w:val="22"/>
                <w:szCs w:val="22"/>
              </w:rPr>
              <w:t>Candidates must be willing to</w:t>
            </w:r>
          </w:p>
          <w:p w14:paraId="4D171345" w14:textId="77777777" w:rsidR="009A6BF0" w:rsidRDefault="009A6BF0" w:rsidP="009A6BF0">
            <w:pPr>
              <w:pStyle w:val="ListParagraph"/>
              <w:numPr>
                <w:ilvl w:val="0"/>
                <w:numId w:val="40"/>
              </w:numPr>
              <w:contextualSpacing/>
              <w:jc w:val="both"/>
              <w:rPr>
                <w:rFonts w:ascii="Calibri" w:hAnsi="Calibri" w:cs="Calibri"/>
                <w:iCs/>
                <w:sz w:val="22"/>
                <w:szCs w:val="22"/>
              </w:rPr>
            </w:pPr>
            <w:r>
              <w:rPr>
                <w:rFonts w:ascii="Calibri" w:hAnsi="Calibri" w:cs="Calibri"/>
                <w:iCs/>
                <w:sz w:val="22"/>
                <w:szCs w:val="22"/>
              </w:rPr>
              <w:t>Have flexibility to work between an integrated maternity assessment unit and labour ward</w:t>
            </w:r>
          </w:p>
          <w:p w14:paraId="1E3F5897" w14:textId="703219DC" w:rsidR="00EA495D" w:rsidRPr="009A6BF0" w:rsidRDefault="009A6BF0" w:rsidP="009A6BF0">
            <w:pPr>
              <w:pStyle w:val="ListParagraph"/>
              <w:numPr>
                <w:ilvl w:val="0"/>
                <w:numId w:val="40"/>
              </w:numPr>
              <w:contextualSpacing/>
              <w:jc w:val="both"/>
              <w:rPr>
                <w:rFonts w:ascii="Calibri" w:hAnsi="Calibri" w:cs="Calibri"/>
                <w:iCs/>
                <w:sz w:val="22"/>
                <w:szCs w:val="22"/>
              </w:rPr>
            </w:pPr>
            <w:r w:rsidRPr="009A6BF0">
              <w:rPr>
                <w:rFonts w:ascii="Calibri" w:hAnsi="Calibri" w:cs="Calibri"/>
                <w:iCs/>
                <w:sz w:val="22"/>
                <w:szCs w:val="22"/>
              </w:rPr>
              <w:t>Participate in shift work as necessary</w:t>
            </w: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77A79411" w14:textId="77777777" w:rsidR="00792F91" w:rsidRPr="009A6BF0" w:rsidRDefault="009A6BF0" w:rsidP="009A6BF0">
            <w:pPr>
              <w:pStyle w:val="ListParagraph"/>
              <w:numPr>
                <w:ilvl w:val="0"/>
                <w:numId w:val="40"/>
              </w:numPr>
              <w:contextualSpacing/>
              <w:jc w:val="both"/>
              <w:rPr>
                <w:rFonts w:ascii="Arial" w:hAnsi="Arial" w:cs="Arial"/>
                <w:b/>
                <w:iCs/>
                <w:color w:val="000099"/>
              </w:rPr>
            </w:pPr>
            <w:r w:rsidRPr="009A6BF0">
              <w:rPr>
                <w:rFonts w:ascii="Calibri" w:hAnsi="Calibri" w:cs="Calibri"/>
                <w:iCs/>
                <w:sz w:val="22"/>
                <w:szCs w:val="22"/>
              </w:rPr>
              <w:t>This is  an exciting opportunity for an integrated CMM2 position managing Maternity Day Assessment Unit whilst being able to maintain intrapartum skills and rotate onto Labour Ward &amp; Triage setting as required</w:t>
            </w:r>
          </w:p>
          <w:p w14:paraId="0E4DCE48" w14:textId="66F24756" w:rsidR="009A6BF0" w:rsidRPr="00F6254C" w:rsidRDefault="009A6BF0" w:rsidP="009A6BF0">
            <w:pPr>
              <w:pStyle w:val="ListParagraph"/>
              <w:ind w:left="360"/>
              <w:contextualSpacing/>
              <w:jc w:val="both"/>
              <w:rPr>
                <w:rFonts w:ascii="Arial" w:hAnsi="Arial" w:cs="Arial"/>
                <w:b/>
                <w:iCs/>
                <w:color w:val="000099"/>
              </w:rPr>
            </w:pP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598D7FCC" w14:textId="77777777" w:rsidR="009A6BF0" w:rsidRDefault="009A6BF0" w:rsidP="009A6BF0">
            <w:pPr>
              <w:spacing w:line="256" w:lineRule="auto"/>
              <w:rPr>
                <w:rFonts w:ascii="Calibri" w:eastAsia="Arial" w:hAnsi="Calibri" w:cs="Calibri"/>
                <w:b/>
                <w:bCs/>
                <w:color w:val="000000"/>
                <w:sz w:val="22"/>
                <w:szCs w:val="22"/>
                <w:lang w:val="en-US"/>
              </w:rPr>
            </w:pPr>
            <w:r>
              <w:rPr>
                <w:rFonts w:ascii="Calibri" w:eastAsia="Arial" w:hAnsi="Calibri" w:cs="Calibri"/>
                <w:b/>
                <w:bCs/>
                <w:color w:val="000000"/>
                <w:sz w:val="22"/>
                <w:szCs w:val="22"/>
                <w:lang w:val="en-US"/>
              </w:rPr>
              <w:t xml:space="preserve">Professional Knowledge &amp; Experience </w:t>
            </w:r>
          </w:p>
          <w:p w14:paraId="246C941F" w14:textId="77777777" w:rsidR="009A6BF0" w:rsidRDefault="009A6BF0" w:rsidP="009A6BF0">
            <w:pPr>
              <w:spacing w:line="256" w:lineRule="auto"/>
              <w:rPr>
                <w:rFonts w:ascii="Calibri" w:eastAsia="Arial" w:hAnsi="Calibri" w:cs="Calibri"/>
                <w:i/>
                <w:color w:val="000000"/>
                <w:sz w:val="22"/>
                <w:szCs w:val="22"/>
              </w:rPr>
            </w:pPr>
            <w:r>
              <w:rPr>
                <w:rFonts w:ascii="Calibri" w:eastAsia="Arial" w:hAnsi="Calibri" w:cs="Calibri"/>
                <w:bCs/>
                <w:i/>
                <w:color w:val="000000"/>
                <w:sz w:val="22"/>
                <w:szCs w:val="22"/>
                <w:lang w:val="en-US"/>
              </w:rPr>
              <w:t>For example:</w:t>
            </w:r>
          </w:p>
          <w:p w14:paraId="747B2906" w14:textId="77777777" w:rsidR="009A6BF0" w:rsidRDefault="009A6BF0" w:rsidP="009A6BF0">
            <w:pPr>
              <w:numPr>
                <w:ilvl w:val="0"/>
                <w:numId w:val="41"/>
              </w:numPr>
              <w:contextualSpacing/>
              <w:rPr>
                <w:rFonts w:ascii="Calibri" w:hAnsi="Calibri" w:cs="Calibri"/>
                <w:sz w:val="22"/>
                <w:szCs w:val="22"/>
              </w:rPr>
            </w:pPr>
            <w:r>
              <w:rPr>
                <w:rFonts w:ascii="Calibri" w:hAnsi="Calibri" w:cs="Calibri"/>
                <w:sz w:val="22"/>
                <w:szCs w:val="22"/>
              </w:rPr>
              <w:t>Demonstrate practitioner competence and professionalism.</w:t>
            </w:r>
          </w:p>
          <w:p w14:paraId="33E1BB20" w14:textId="77777777" w:rsidR="009A6BF0" w:rsidRDefault="009A6BF0" w:rsidP="009A6BF0">
            <w:pPr>
              <w:numPr>
                <w:ilvl w:val="0"/>
                <w:numId w:val="41"/>
              </w:numPr>
              <w:contextualSpacing/>
              <w:rPr>
                <w:rFonts w:ascii="Calibri" w:hAnsi="Calibri" w:cs="Calibri"/>
                <w:sz w:val="22"/>
                <w:szCs w:val="22"/>
              </w:rPr>
            </w:pPr>
            <w:r>
              <w:rPr>
                <w:rFonts w:ascii="Calibri" w:hAnsi="Calibri" w:cs="Calibri"/>
                <w:sz w:val="22"/>
                <w:szCs w:val="22"/>
              </w:rPr>
              <w:t>Demonstrate an awareness of current and emerging nursing strategies and policy in relation to the clinical / designated area.</w:t>
            </w:r>
          </w:p>
          <w:p w14:paraId="75D47C7C" w14:textId="77777777" w:rsidR="009A6BF0" w:rsidRDefault="009A6BF0" w:rsidP="009A6BF0">
            <w:pPr>
              <w:numPr>
                <w:ilvl w:val="0"/>
                <w:numId w:val="41"/>
              </w:numPr>
              <w:contextualSpacing/>
              <w:rPr>
                <w:rFonts w:ascii="Calibri" w:hAnsi="Calibri" w:cs="Calibri"/>
                <w:sz w:val="22"/>
                <w:szCs w:val="22"/>
              </w:rPr>
            </w:pPr>
            <w:r>
              <w:rPr>
                <w:rFonts w:ascii="Calibri" w:hAnsi="Calibri" w:cs="Calibri"/>
                <w:sz w:val="22"/>
                <w:szCs w:val="22"/>
              </w:rPr>
              <w:t>Demonstrate the ability to relate nursing research to nursing practice.</w:t>
            </w:r>
          </w:p>
          <w:p w14:paraId="73B89449" w14:textId="77777777" w:rsidR="009A6BF0" w:rsidRDefault="009A6BF0" w:rsidP="009A6BF0">
            <w:pPr>
              <w:numPr>
                <w:ilvl w:val="0"/>
                <w:numId w:val="41"/>
              </w:numPr>
              <w:contextualSpacing/>
              <w:rPr>
                <w:rFonts w:ascii="Calibri" w:hAnsi="Calibri" w:cs="Calibri"/>
                <w:sz w:val="22"/>
                <w:szCs w:val="22"/>
              </w:rPr>
            </w:pPr>
            <w:r>
              <w:rPr>
                <w:rFonts w:ascii="Calibri" w:hAnsi="Calibri" w:cs="Calibri"/>
                <w:sz w:val="22"/>
                <w:szCs w:val="22"/>
              </w:rPr>
              <w:lastRenderedPageBreak/>
              <w:t>Demonstrate an awareness of HR policies and procedures including disciplinary procedures.</w:t>
            </w:r>
          </w:p>
          <w:p w14:paraId="0B1D9C73" w14:textId="77777777" w:rsidR="009A6BF0" w:rsidRDefault="009A6BF0" w:rsidP="009A6BF0">
            <w:pPr>
              <w:numPr>
                <w:ilvl w:val="0"/>
                <w:numId w:val="41"/>
              </w:numPr>
              <w:contextualSpacing/>
              <w:rPr>
                <w:rFonts w:ascii="Calibri" w:hAnsi="Calibri" w:cs="Calibri"/>
                <w:sz w:val="22"/>
                <w:szCs w:val="22"/>
              </w:rPr>
            </w:pPr>
            <w:r>
              <w:rPr>
                <w:rFonts w:ascii="Calibri" w:hAnsi="Calibri" w:cs="Calibri"/>
                <w:sz w:val="22"/>
                <w:szCs w:val="22"/>
              </w:rPr>
              <w:t>Demonstrate an awareness of relevant legislation and policy e.g., health and safety, infection control etc.</w:t>
            </w:r>
          </w:p>
          <w:p w14:paraId="0A0798DC" w14:textId="77777777" w:rsidR="009A6BF0" w:rsidRDefault="009A6BF0" w:rsidP="009A6BF0">
            <w:pPr>
              <w:numPr>
                <w:ilvl w:val="0"/>
                <w:numId w:val="41"/>
              </w:numPr>
              <w:contextualSpacing/>
              <w:rPr>
                <w:rFonts w:ascii="Calibri" w:hAnsi="Calibri" w:cs="Calibri"/>
                <w:sz w:val="22"/>
                <w:szCs w:val="22"/>
              </w:rPr>
            </w:pPr>
            <w:r>
              <w:rPr>
                <w:rFonts w:ascii="Calibri" w:hAnsi="Calibri" w:cs="Calibri"/>
                <w:sz w:val="22"/>
                <w:szCs w:val="22"/>
              </w:rPr>
              <w:t>Demonstrate a commitment to continuing professional development.</w:t>
            </w:r>
          </w:p>
          <w:p w14:paraId="607FE26C" w14:textId="77777777" w:rsidR="009A6BF0" w:rsidRDefault="009A6BF0" w:rsidP="009A6BF0">
            <w:pPr>
              <w:numPr>
                <w:ilvl w:val="0"/>
                <w:numId w:val="41"/>
              </w:numPr>
              <w:contextualSpacing/>
              <w:rPr>
                <w:rFonts w:ascii="Calibri" w:hAnsi="Calibri" w:cs="Calibri"/>
                <w:sz w:val="22"/>
                <w:szCs w:val="22"/>
              </w:rPr>
            </w:pPr>
            <w:r>
              <w:rPr>
                <w:rFonts w:ascii="Calibri" w:hAnsi="Calibri" w:cs="Calibri"/>
                <w:sz w:val="22"/>
                <w:szCs w:val="22"/>
              </w:rPr>
              <w:t>Demonstrate a willingness to develop IT skills relevant to the role.</w:t>
            </w:r>
          </w:p>
          <w:p w14:paraId="251E3369" w14:textId="77777777" w:rsidR="009A6BF0" w:rsidRDefault="009A6BF0" w:rsidP="009A6BF0">
            <w:pPr>
              <w:rPr>
                <w:rFonts w:ascii="Calibri" w:hAnsi="Calibri" w:cs="Calibri"/>
                <w:sz w:val="22"/>
                <w:szCs w:val="22"/>
              </w:rPr>
            </w:pPr>
          </w:p>
          <w:p w14:paraId="12A70562" w14:textId="77777777" w:rsidR="009A6BF0" w:rsidRDefault="009A6BF0" w:rsidP="009A6BF0">
            <w:pPr>
              <w:spacing w:line="256" w:lineRule="auto"/>
              <w:rPr>
                <w:rFonts w:ascii="Calibri" w:eastAsia="Arial" w:hAnsi="Calibri" w:cs="Calibri"/>
                <w:b/>
                <w:bCs/>
                <w:color w:val="000000"/>
                <w:sz w:val="22"/>
                <w:szCs w:val="22"/>
                <w:lang w:val="en-US"/>
              </w:rPr>
            </w:pPr>
            <w:proofErr w:type="spellStart"/>
            <w:r>
              <w:rPr>
                <w:rFonts w:ascii="Calibri" w:eastAsia="Arial" w:hAnsi="Calibri" w:cs="Calibri"/>
                <w:b/>
                <w:bCs/>
                <w:color w:val="000000"/>
                <w:sz w:val="22"/>
                <w:szCs w:val="22"/>
                <w:lang w:val="en-US"/>
              </w:rPr>
              <w:t>Organisation</w:t>
            </w:r>
            <w:proofErr w:type="spellEnd"/>
            <w:r>
              <w:rPr>
                <w:rFonts w:ascii="Calibri" w:eastAsia="Arial" w:hAnsi="Calibri" w:cs="Calibri"/>
                <w:b/>
                <w:bCs/>
                <w:color w:val="000000"/>
                <w:sz w:val="22"/>
                <w:szCs w:val="22"/>
                <w:lang w:val="en-US"/>
              </w:rPr>
              <w:t xml:space="preserve"> and Management Skills</w:t>
            </w:r>
          </w:p>
          <w:p w14:paraId="2C8649F5" w14:textId="77777777" w:rsidR="009A6BF0" w:rsidRDefault="009A6BF0" w:rsidP="009A6BF0">
            <w:pPr>
              <w:spacing w:line="256" w:lineRule="auto"/>
              <w:rPr>
                <w:rFonts w:ascii="Calibri" w:eastAsia="Arial" w:hAnsi="Calibri" w:cs="Calibri"/>
                <w:i/>
                <w:color w:val="000000"/>
                <w:sz w:val="22"/>
                <w:szCs w:val="22"/>
              </w:rPr>
            </w:pPr>
            <w:r>
              <w:rPr>
                <w:rFonts w:ascii="Calibri" w:eastAsia="Arial" w:hAnsi="Calibri" w:cs="Calibri"/>
                <w:bCs/>
                <w:i/>
                <w:color w:val="000000"/>
                <w:sz w:val="22"/>
                <w:szCs w:val="22"/>
                <w:lang w:val="en-US"/>
              </w:rPr>
              <w:t>For example:</w:t>
            </w:r>
          </w:p>
          <w:p w14:paraId="36D00F2D" w14:textId="77777777" w:rsidR="009A6BF0" w:rsidRDefault="009A6BF0" w:rsidP="009A6BF0">
            <w:pPr>
              <w:numPr>
                <w:ilvl w:val="0"/>
                <w:numId w:val="41"/>
              </w:numPr>
              <w:contextualSpacing/>
              <w:rPr>
                <w:rFonts w:ascii="Calibri" w:hAnsi="Calibri" w:cs="Calibri"/>
                <w:sz w:val="22"/>
                <w:szCs w:val="22"/>
              </w:rPr>
            </w:pPr>
            <w:r>
              <w:rPr>
                <w:rFonts w:ascii="Calibri" w:hAnsi="Calibri" w:cs="Calibri"/>
                <w:sz w:val="22"/>
                <w:szCs w:val="22"/>
              </w:rPr>
              <w:t>Demonstrate the ability to plan and organise effectively.</w:t>
            </w:r>
          </w:p>
          <w:p w14:paraId="66E2FCA6" w14:textId="77777777" w:rsidR="009A6BF0" w:rsidRDefault="009A6BF0" w:rsidP="009A6BF0">
            <w:pPr>
              <w:numPr>
                <w:ilvl w:val="0"/>
                <w:numId w:val="41"/>
              </w:numPr>
              <w:contextualSpacing/>
              <w:rPr>
                <w:rFonts w:ascii="Calibri" w:hAnsi="Calibri" w:cs="Calibri"/>
                <w:color w:val="000000"/>
                <w:sz w:val="22"/>
                <w:szCs w:val="22"/>
              </w:rPr>
            </w:pPr>
            <w:r>
              <w:rPr>
                <w:rFonts w:ascii="Calibri" w:eastAsia="Arial" w:hAnsi="Calibri" w:cs="Calibri"/>
                <w:color w:val="000000"/>
                <w:sz w:val="22"/>
                <w:szCs w:val="22"/>
              </w:rPr>
              <w:t>Demonstrate the ability to manage deadlines and effectively handle multiple tasks.</w:t>
            </w:r>
          </w:p>
          <w:p w14:paraId="2D035B33" w14:textId="77777777" w:rsidR="009A6BF0" w:rsidRDefault="009A6BF0" w:rsidP="009A6BF0">
            <w:pPr>
              <w:numPr>
                <w:ilvl w:val="0"/>
                <w:numId w:val="41"/>
              </w:numPr>
              <w:contextualSpacing/>
              <w:rPr>
                <w:rFonts w:ascii="Calibri" w:hAnsi="Calibri" w:cs="Calibri"/>
                <w:color w:val="000000"/>
                <w:sz w:val="22"/>
                <w:szCs w:val="22"/>
              </w:rPr>
            </w:pPr>
            <w:r>
              <w:rPr>
                <w:rFonts w:ascii="Calibri" w:eastAsia="Arial" w:hAnsi="Calibri" w:cs="Calibri"/>
                <w:color w:val="000000"/>
                <w:sz w:val="22"/>
                <w:szCs w:val="22"/>
              </w:rPr>
              <w:t>Demonstrate an awareness of resource management and the importance of value for money.</w:t>
            </w:r>
          </w:p>
          <w:p w14:paraId="74CE86C5" w14:textId="77777777" w:rsidR="009A6BF0" w:rsidRDefault="009A6BF0" w:rsidP="009A6BF0">
            <w:pPr>
              <w:numPr>
                <w:ilvl w:val="0"/>
                <w:numId w:val="41"/>
              </w:numPr>
              <w:contextualSpacing/>
              <w:rPr>
                <w:rFonts w:ascii="Calibri" w:hAnsi="Calibri" w:cs="Calibri"/>
                <w:i/>
                <w:iCs/>
                <w:color w:val="000000"/>
                <w:sz w:val="22"/>
                <w:szCs w:val="22"/>
              </w:rPr>
            </w:pPr>
            <w:r>
              <w:rPr>
                <w:rFonts w:ascii="Calibri" w:hAnsi="Calibri" w:cs="Calibri"/>
                <w:iCs/>
                <w:color w:val="000000"/>
                <w:sz w:val="22"/>
                <w:szCs w:val="22"/>
              </w:rPr>
              <w:t>Demonstrates flexibility and adaptability in their approach to work</w:t>
            </w:r>
          </w:p>
          <w:p w14:paraId="32152C34" w14:textId="77777777" w:rsidR="009A6BF0" w:rsidRDefault="009A6BF0" w:rsidP="009A6BF0">
            <w:pPr>
              <w:ind w:left="720"/>
              <w:contextualSpacing/>
              <w:rPr>
                <w:rFonts w:ascii="Calibri" w:hAnsi="Calibri" w:cs="Calibri"/>
                <w:color w:val="000000"/>
                <w:sz w:val="22"/>
                <w:szCs w:val="22"/>
              </w:rPr>
            </w:pPr>
          </w:p>
          <w:p w14:paraId="714D8B73" w14:textId="77777777" w:rsidR="009A6BF0" w:rsidRDefault="009A6BF0" w:rsidP="009A6BF0">
            <w:pPr>
              <w:spacing w:line="256" w:lineRule="auto"/>
              <w:rPr>
                <w:rFonts w:ascii="Calibri" w:eastAsia="Arial" w:hAnsi="Calibri" w:cs="Calibri"/>
                <w:b/>
                <w:bCs/>
                <w:color w:val="000000"/>
                <w:sz w:val="22"/>
                <w:szCs w:val="22"/>
                <w:lang w:val="en-US"/>
              </w:rPr>
            </w:pPr>
            <w:r>
              <w:rPr>
                <w:rFonts w:ascii="Calibri" w:eastAsia="Arial" w:hAnsi="Calibri" w:cs="Calibri"/>
                <w:b/>
                <w:bCs/>
                <w:color w:val="000000"/>
                <w:sz w:val="22"/>
                <w:szCs w:val="22"/>
                <w:lang w:val="en-US"/>
              </w:rPr>
              <w:t>Building and Maintaining Relationships</w:t>
            </w:r>
            <w:r>
              <w:rPr>
                <w:rFonts w:ascii="Calibri" w:eastAsia="Arial" w:hAnsi="Calibri" w:cs="Calibri"/>
                <w:b/>
                <w:bCs/>
                <w:i/>
                <w:color w:val="000000"/>
                <w:sz w:val="22"/>
                <w:szCs w:val="22"/>
                <w:lang w:val="en-US"/>
              </w:rPr>
              <w:t xml:space="preserve"> (including Team Skills and Leadership Potential)</w:t>
            </w:r>
          </w:p>
          <w:p w14:paraId="46EB9C55" w14:textId="77777777" w:rsidR="009A6BF0" w:rsidRDefault="009A6BF0" w:rsidP="009A6BF0">
            <w:pPr>
              <w:spacing w:line="256" w:lineRule="auto"/>
              <w:rPr>
                <w:rFonts w:ascii="Calibri" w:eastAsia="Arial" w:hAnsi="Calibri" w:cs="Calibri"/>
                <w:i/>
                <w:color w:val="000000"/>
                <w:sz w:val="22"/>
                <w:szCs w:val="22"/>
              </w:rPr>
            </w:pPr>
            <w:r>
              <w:rPr>
                <w:rFonts w:ascii="Calibri" w:eastAsia="Arial" w:hAnsi="Calibri" w:cs="Calibri"/>
                <w:bCs/>
                <w:i/>
                <w:color w:val="000000"/>
                <w:sz w:val="22"/>
                <w:szCs w:val="22"/>
                <w:lang w:val="en-US"/>
              </w:rPr>
              <w:t>For example:</w:t>
            </w:r>
          </w:p>
          <w:p w14:paraId="57D955E6" w14:textId="77777777" w:rsidR="009A6BF0" w:rsidRDefault="009A6BF0" w:rsidP="009A6BF0">
            <w:pPr>
              <w:numPr>
                <w:ilvl w:val="0"/>
                <w:numId w:val="41"/>
              </w:numPr>
              <w:contextualSpacing/>
              <w:rPr>
                <w:rFonts w:ascii="Calibri" w:hAnsi="Calibri" w:cs="Calibri"/>
                <w:iCs/>
                <w:color w:val="000000"/>
                <w:sz w:val="22"/>
                <w:szCs w:val="22"/>
              </w:rPr>
            </w:pPr>
            <w:r>
              <w:rPr>
                <w:rFonts w:ascii="Calibri" w:hAnsi="Calibri" w:cs="Calibri"/>
                <w:iCs/>
                <w:color w:val="000000"/>
                <w:sz w:val="22"/>
                <w:szCs w:val="22"/>
              </w:rPr>
              <w:t>Demonstrate the ability to work on own initiative as well as part of a team</w:t>
            </w:r>
          </w:p>
          <w:p w14:paraId="47C13D68" w14:textId="77777777" w:rsidR="009A6BF0" w:rsidRDefault="009A6BF0" w:rsidP="009A6BF0">
            <w:pPr>
              <w:numPr>
                <w:ilvl w:val="0"/>
                <w:numId w:val="41"/>
              </w:numPr>
              <w:contextualSpacing/>
              <w:rPr>
                <w:rFonts w:ascii="Calibri" w:hAnsi="Calibri" w:cs="Calibri"/>
                <w:sz w:val="22"/>
                <w:szCs w:val="22"/>
              </w:rPr>
            </w:pPr>
            <w:r>
              <w:rPr>
                <w:rFonts w:ascii="Calibri" w:eastAsia="Arial" w:hAnsi="Calibri" w:cs="Calibri"/>
                <w:color w:val="000000"/>
                <w:sz w:val="22"/>
                <w:szCs w:val="22"/>
              </w:rPr>
              <w:t>Adopts a collaborative approach to patient care by co-ordination of care / interventions and interdisciplinary team working.</w:t>
            </w:r>
          </w:p>
          <w:p w14:paraId="5B5DAB5A" w14:textId="77777777" w:rsidR="009A6BF0" w:rsidRDefault="009A6BF0" w:rsidP="009A6BF0">
            <w:pPr>
              <w:numPr>
                <w:ilvl w:val="0"/>
                <w:numId w:val="41"/>
              </w:numPr>
              <w:contextualSpacing/>
              <w:rPr>
                <w:rFonts w:ascii="Calibri" w:hAnsi="Calibri" w:cs="Calibri"/>
                <w:iCs/>
                <w:color w:val="000000"/>
                <w:sz w:val="22"/>
                <w:szCs w:val="22"/>
              </w:rPr>
            </w:pPr>
            <w:r>
              <w:rPr>
                <w:rFonts w:ascii="Calibri" w:hAnsi="Calibri" w:cs="Calibri"/>
                <w:sz w:val="22"/>
                <w:szCs w:val="22"/>
              </w:rPr>
              <w:t xml:space="preserve">Demonstrate strong interpersonal skills including the ability to build and maintain relationships. </w:t>
            </w:r>
            <w:r>
              <w:rPr>
                <w:rFonts w:ascii="Calibri" w:hAnsi="Calibri" w:cs="Calibri"/>
                <w:iCs/>
                <w:color w:val="000000"/>
                <w:sz w:val="22"/>
                <w:szCs w:val="22"/>
              </w:rPr>
              <w:t>Fosters good professional work relationships between colleagues</w:t>
            </w:r>
          </w:p>
          <w:p w14:paraId="33837D1A" w14:textId="77777777" w:rsidR="009A6BF0" w:rsidRDefault="009A6BF0" w:rsidP="009A6BF0">
            <w:pPr>
              <w:numPr>
                <w:ilvl w:val="0"/>
                <w:numId w:val="41"/>
              </w:numPr>
              <w:contextualSpacing/>
              <w:rPr>
                <w:rFonts w:ascii="Calibri" w:hAnsi="Calibri" w:cs="Calibri"/>
                <w:iCs/>
                <w:color w:val="000000"/>
                <w:sz w:val="22"/>
                <w:szCs w:val="22"/>
              </w:rPr>
            </w:pPr>
            <w:r>
              <w:rPr>
                <w:rFonts w:ascii="Calibri" w:eastAsia="Arial" w:hAnsi="Calibri" w:cs="Calibri"/>
                <w:color w:val="000000"/>
                <w:sz w:val="22"/>
                <w:szCs w:val="22"/>
                <w:lang w:val="en-IE"/>
              </w:rPr>
              <w:t>Demonstrates the</w:t>
            </w:r>
            <w:r>
              <w:rPr>
                <w:rFonts w:ascii="Calibri" w:hAnsi="Calibri" w:cs="Calibri"/>
                <w:sz w:val="22"/>
                <w:szCs w:val="22"/>
              </w:rPr>
              <w:t xml:space="preserve"> ability to lead on clinical practice </w:t>
            </w:r>
          </w:p>
          <w:p w14:paraId="56632D61" w14:textId="77777777" w:rsidR="009A6BF0" w:rsidRDefault="009A6BF0" w:rsidP="009A6BF0">
            <w:pPr>
              <w:ind w:left="360"/>
              <w:contextualSpacing/>
              <w:rPr>
                <w:rFonts w:ascii="Calibri" w:hAnsi="Calibri" w:cs="Calibri"/>
                <w:iCs/>
                <w:color w:val="000000"/>
                <w:sz w:val="22"/>
                <w:szCs w:val="22"/>
              </w:rPr>
            </w:pPr>
          </w:p>
          <w:p w14:paraId="35D0C166" w14:textId="77777777" w:rsidR="009A6BF0" w:rsidRDefault="009A6BF0" w:rsidP="009A6BF0">
            <w:pPr>
              <w:rPr>
                <w:rFonts w:ascii="Calibri" w:eastAsia="Arial" w:hAnsi="Calibri" w:cs="Calibri"/>
                <w:b/>
                <w:bCs/>
                <w:color w:val="000000"/>
                <w:sz w:val="22"/>
                <w:szCs w:val="22"/>
                <w:lang w:val="en-US"/>
              </w:rPr>
            </w:pPr>
            <w:r>
              <w:rPr>
                <w:rFonts w:ascii="Calibri" w:eastAsia="Arial" w:hAnsi="Calibri" w:cs="Calibri"/>
                <w:b/>
                <w:bCs/>
                <w:color w:val="000000"/>
                <w:sz w:val="22"/>
                <w:szCs w:val="22"/>
                <w:lang w:val="en-US"/>
              </w:rPr>
              <w:t>Commitment to providing a Quality Service</w:t>
            </w:r>
          </w:p>
          <w:p w14:paraId="249833C2" w14:textId="77777777" w:rsidR="009A6BF0" w:rsidRDefault="009A6BF0" w:rsidP="009A6BF0">
            <w:pPr>
              <w:spacing w:line="256" w:lineRule="auto"/>
              <w:rPr>
                <w:rFonts w:ascii="Calibri" w:eastAsia="Arial" w:hAnsi="Calibri" w:cs="Calibri"/>
                <w:i/>
                <w:color w:val="000000"/>
                <w:sz w:val="22"/>
                <w:szCs w:val="22"/>
              </w:rPr>
            </w:pPr>
            <w:r>
              <w:rPr>
                <w:rFonts w:ascii="Calibri" w:eastAsia="Arial" w:hAnsi="Calibri" w:cs="Calibri"/>
                <w:bCs/>
                <w:i/>
                <w:color w:val="000000"/>
                <w:sz w:val="22"/>
                <w:szCs w:val="22"/>
                <w:lang w:val="en-US"/>
              </w:rPr>
              <w:t>For example:</w:t>
            </w:r>
          </w:p>
          <w:p w14:paraId="7E065AD0" w14:textId="77777777" w:rsidR="009A6BF0" w:rsidRDefault="009A6BF0" w:rsidP="009A6BF0">
            <w:pPr>
              <w:pStyle w:val="ListParagraph"/>
              <w:numPr>
                <w:ilvl w:val="0"/>
                <w:numId w:val="41"/>
              </w:numPr>
              <w:contextualSpacing/>
              <w:rPr>
                <w:rFonts w:ascii="Calibri" w:hAnsi="Calibri" w:cs="Calibri"/>
                <w:color w:val="000000"/>
                <w:sz w:val="22"/>
                <w:szCs w:val="22"/>
              </w:rPr>
            </w:pPr>
            <w:r>
              <w:rPr>
                <w:rFonts w:ascii="Calibri" w:hAnsi="Calibri" w:cs="Calibri"/>
                <w:sz w:val="22"/>
                <w:szCs w:val="22"/>
              </w:rPr>
              <w:t xml:space="preserve">Demonstrates a strong </w:t>
            </w:r>
            <w:r>
              <w:rPr>
                <w:rFonts w:ascii="Calibri" w:eastAsia="Arial" w:hAnsi="Calibri" w:cs="Calibri"/>
                <w:color w:val="000000"/>
                <w:sz w:val="22"/>
                <w:szCs w:val="22"/>
                <w:lang w:val="en-IE"/>
              </w:rPr>
              <w:t>commitment to the delivery of quality service.</w:t>
            </w:r>
          </w:p>
          <w:p w14:paraId="54D6C663" w14:textId="77777777" w:rsidR="009A6BF0" w:rsidRDefault="009A6BF0" w:rsidP="009A6BF0">
            <w:pPr>
              <w:numPr>
                <w:ilvl w:val="0"/>
                <w:numId w:val="41"/>
              </w:numPr>
              <w:spacing w:line="256" w:lineRule="auto"/>
              <w:contextualSpacing/>
              <w:rPr>
                <w:rFonts w:ascii="Calibri" w:hAnsi="Calibri" w:cs="Calibri"/>
                <w:color w:val="000000"/>
                <w:sz w:val="22"/>
                <w:szCs w:val="22"/>
              </w:rPr>
            </w:pPr>
            <w:r>
              <w:rPr>
                <w:rFonts w:ascii="Calibri" w:eastAsia="Arial" w:hAnsi="Calibri" w:cs="Calibri"/>
                <w:color w:val="000000"/>
                <w:sz w:val="22"/>
                <w:szCs w:val="22"/>
                <w:lang w:val="en-IE"/>
              </w:rPr>
              <w:t>Display awareness and appreciation of the service user and the ability to empathise with and treat others with dignity and respect.</w:t>
            </w:r>
            <w:r>
              <w:rPr>
                <w:rFonts w:ascii="Calibri" w:hAnsi="Calibri" w:cs="Calibri"/>
                <w:sz w:val="22"/>
                <w:szCs w:val="22"/>
              </w:rPr>
              <w:t xml:space="preserve"> </w:t>
            </w:r>
          </w:p>
          <w:p w14:paraId="4E85A24D" w14:textId="77777777" w:rsidR="009A6BF0" w:rsidRDefault="009A6BF0" w:rsidP="009A6BF0">
            <w:pPr>
              <w:numPr>
                <w:ilvl w:val="0"/>
                <w:numId w:val="41"/>
              </w:numPr>
              <w:spacing w:line="256" w:lineRule="auto"/>
              <w:contextualSpacing/>
              <w:rPr>
                <w:rFonts w:ascii="Calibri" w:hAnsi="Calibri" w:cs="Calibri"/>
                <w:color w:val="000000"/>
                <w:sz w:val="22"/>
                <w:szCs w:val="22"/>
              </w:rPr>
            </w:pPr>
            <w:r>
              <w:rPr>
                <w:rFonts w:ascii="Calibri" w:hAnsi="Calibri" w:cs="Calibri"/>
                <w:sz w:val="22"/>
                <w:szCs w:val="22"/>
              </w:rPr>
              <w:t>Demonstrates integrity and ethical stance.</w:t>
            </w:r>
            <w:r>
              <w:rPr>
                <w:rFonts w:ascii="Calibri" w:eastAsia="Arial" w:hAnsi="Calibri" w:cs="Calibri"/>
                <w:color w:val="000000"/>
                <w:sz w:val="22"/>
                <w:szCs w:val="22"/>
              </w:rPr>
              <w:t xml:space="preserve"> </w:t>
            </w:r>
          </w:p>
          <w:p w14:paraId="77B031BF" w14:textId="77777777" w:rsidR="009A6BF0" w:rsidRDefault="009A6BF0" w:rsidP="009A6BF0">
            <w:pPr>
              <w:pStyle w:val="ListParagraph"/>
              <w:numPr>
                <w:ilvl w:val="0"/>
                <w:numId w:val="41"/>
              </w:numPr>
              <w:contextualSpacing/>
              <w:rPr>
                <w:rFonts w:ascii="Calibri" w:hAnsi="Calibri" w:cs="Calibri"/>
                <w:color w:val="000000"/>
                <w:sz w:val="22"/>
                <w:szCs w:val="22"/>
              </w:rPr>
            </w:pPr>
            <w:r>
              <w:rPr>
                <w:rFonts w:ascii="Calibri" w:eastAsia="Arial" w:hAnsi="Calibri" w:cs="Calibri"/>
                <w:color w:val="000000"/>
                <w:sz w:val="22"/>
                <w:szCs w:val="22"/>
              </w:rPr>
              <w:t>Demonstrate motivation, initiative and an innovative approach to job and service developments, is flexible and open to change.</w:t>
            </w:r>
          </w:p>
          <w:p w14:paraId="3D715B0E" w14:textId="77777777" w:rsidR="009A6BF0" w:rsidRDefault="009A6BF0" w:rsidP="009A6BF0">
            <w:pPr>
              <w:tabs>
                <w:tab w:val="num" w:pos="432"/>
              </w:tabs>
              <w:rPr>
                <w:rFonts w:ascii="Calibri" w:hAnsi="Calibri" w:cs="Calibri"/>
                <w:sz w:val="22"/>
                <w:szCs w:val="22"/>
              </w:rPr>
            </w:pPr>
          </w:p>
          <w:p w14:paraId="40BF0CDD" w14:textId="77777777" w:rsidR="009A6BF0" w:rsidRDefault="009A6BF0" w:rsidP="009A6BF0">
            <w:pPr>
              <w:spacing w:line="256" w:lineRule="auto"/>
              <w:rPr>
                <w:rFonts w:ascii="Calibri" w:eastAsia="Arial" w:hAnsi="Calibri" w:cs="Calibri"/>
                <w:b/>
                <w:bCs/>
                <w:color w:val="000000"/>
                <w:sz w:val="22"/>
                <w:szCs w:val="22"/>
                <w:lang w:val="en-US"/>
              </w:rPr>
            </w:pPr>
            <w:r>
              <w:rPr>
                <w:rFonts w:ascii="Calibri" w:eastAsia="Arial" w:hAnsi="Calibri" w:cs="Calibri"/>
                <w:b/>
                <w:bCs/>
                <w:color w:val="000000"/>
                <w:sz w:val="22"/>
                <w:szCs w:val="22"/>
                <w:lang w:val="en-US"/>
              </w:rPr>
              <w:t>Analysis, Problem Solving and Decision-Making Skills</w:t>
            </w:r>
          </w:p>
          <w:p w14:paraId="7C5D5FE2" w14:textId="77777777" w:rsidR="009A6BF0" w:rsidRDefault="009A6BF0" w:rsidP="009A6BF0">
            <w:pPr>
              <w:spacing w:line="256" w:lineRule="auto"/>
              <w:rPr>
                <w:rFonts w:ascii="Calibri" w:eastAsia="Arial" w:hAnsi="Calibri" w:cs="Calibri"/>
                <w:i/>
                <w:color w:val="000000"/>
                <w:sz w:val="22"/>
                <w:szCs w:val="22"/>
              </w:rPr>
            </w:pPr>
            <w:r>
              <w:rPr>
                <w:rFonts w:ascii="Calibri" w:eastAsia="Arial" w:hAnsi="Calibri" w:cs="Calibri"/>
                <w:bCs/>
                <w:i/>
                <w:color w:val="000000"/>
                <w:sz w:val="22"/>
                <w:szCs w:val="22"/>
                <w:lang w:val="en-US"/>
              </w:rPr>
              <w:t>For example:</w:t>
            </w:r>
          </w:p>
          <w:p w14:paraId="25346CFF" w14:textId="77777777" w:rsidR="009A6BF0" w:rsidRDefault="009A6BF0" w:rsidP="009A6BF0">
            <w:pPr>
              <w:numPr>
                <w:ilvl w:val="0"/>
                <w:numId w:val="41"/>
              </w:numPr>
              <w:contextualSpacing/>
              <w:rPr>
                <w:rFonts w:ascii="Calibri" w:hAnsi="Calibri" w:cs="Calibri"/>
                <w:sz w:val="22"/>
                <w:szCs w:val="22"/>
              </w:rPr>
            </w:pPr>
            <w:r>
              <w:rPr>
                <w:rFonts w:ascii="Calibri" w:hAnsi="Calibri" w:cs="Calibri"/>
                <w:sz w:val="22"/>
                <w:szCs w:val="22"/>
              </w:rPr>
              <w:t>Demonstrates evidence-based decision-making, using sound analytical and problem-solving ability.</w:t>
            </w:r>
          </w:p>
          <w:p w14:paraId="67462AE8" w14:textId="77777777" w:rsidR="009A6BF0" w:rsidRDefault="009A6BF0" w:rsidP="009A6BF0">
            <w:pPr>
              <w:numPr>
                <w:ilvl w:val="0"/>
                <w:numId w:val="41"/>
              </w:numPr>
              <w:contextualSpacing/>
              <w:rPr>
                <w:rFonts w:ascii="Calibri" w:hAnsi="Calibri" w:cs="Calibri"/>
                <w:iCs/>
                <w:color w:val="000000"/>
                <w:sz w:val="22"/>
                <w:szCs w:val="22"/>
              </w:rPr>
            </w:pPr>
            <w:r>
              <w:rPr>
                <w:rFonts w:ascii="Calibri" w:hAnsi="Calibri" w:cs="Calibri"/>
                <w:iCs/>
                <w:color w:val="000000"/>
                <w:sz w:val="22"/>
                <w:szCs w:val="22"/>
              </w:rPr>
              <w:t>Shows sound professional judgement in decision-making.</w:t>
            </w:r>
          </w:p>
          <w:p w14:paraId="09E8EFEF" w14:textId="77777777" w:rsidR="009A6BF0" w:rsidRDefault="009A6BF0" w:rsidP="009A6BF0">
            <w:pPr>
              <w:numPr>
                <w:ilvl w:val="0"/>
                <w:numId w:val="41"/>
              </w:numPr>
              <w:spacing w:line="256" w:lineRule="auto"/>
              <w:contextualSpacing/>
              <w:rPr>
                <w:rFonts w:ascii="Calibri" w:hAnsi="Calibri" w:cs="Calibri"/>
                <w:color w:val="000000"/>
                <w:sz w:val="22"/>
                <w:szCs w:val="22"/>
              </w:rPr>
            </w:pPr>
            <w:r>
              <w:rPr>
                <w:rFonts w:ascii="Calibri" w:eastAsia="Arial" w:hAnsi="Calibri" w:cs="Calibri"/>
                <w:color w:val="000000"/>
                <w:sz w:val="22"/>
                <w:szCs w:val="22"/>
              </w:rPr>
              <w:t>Takes an overview of complex problems before generating solutions; anticipates implications / consequences of different solutions.</w:t>
            </w:r>
          </w:p>
          <w:p w14:paraId="48495BA5" w14:textId="77777777" w:rsidR="009A6BF0" w:rsidRDefault="009A6BF0" w:rsidP="009A6BF0">
            <w:pPr>
              <w:numPr>
                <w:ilvl w:val="0"/>
                <w:numId w:val="41"/>
              </w:numPr>
              <w:contextualSpacing/>
              <w:rPr>
                <w:rFonts w:ascii="Calibri" w:hAnsi="Calibri" w:cs="Calibri"/>
                <w:iCs/>
                <w:color w:val="000000"/>
                <w:sz w:val="22"/>
                <w:szCs w:val="22"/>
              </w:rPr>
            </w:pPr>
            <w:r>
              <w:rPr>
                <w:rFonts w:ascii="Calibri" w:hAnsi="Calibri" w:cs="Calibri"/>
                <w:iCs/>
                <w:color w:val="000000"/>
                <w:sz w:val="22"/>
                <w:szCs w:val="22"/>
              </w:rPr>
              <w:t>Uses a range of information sources and knows how to access relevant information to address issues.</w:t>
            </w:r>
          </w:p>
          <w:p w14:paraId="414DAF25" w14:textId="72E84A9B" w:rsidR="009A6BF0" w:rsidRPr="009A6BF0" w:rsidRDefault="009A6BF0" w:rsidP="009A6BF0">
            <w:pPr>
              <w:numPr>
                <w:ilvl w:val="0"/>
                <w:numId w:val="41"/>
              </w:numPr>
              <w:spacing w:line="256" w:lineRule="auto"/>
              <w:contextualSpacing/>
              <w:rPr>
                <w:rFonts w:ascii="Calibri" w:hAnsi="Calibri" w:cs="Calibri"/>
                <w:color w:val="000000"/>
                <w:sz w:val="22"/>
                <w:szCs w:val="22"/>
              </w:rPr>
            </w:pPr>
            <w:r>
              <w:rPr>
                <w:rFonts w:ascii="Calibri" w:eastAsia="Arial" w:hAnsi="Calibri" w:cs="Calibri"/>
                <w:color w:val="000000"/>
                <w:sz w:val="22"/>
                <w:szCs w:val="22"/>
              </w:rPr>
              <w:t>Demonstrate resilience and composure in dealing with situations.</w:t>
            </w:r>
          </w:p>
          <w:p w14:paraId="54831504" w14:textId="77777777" w:rsidR="009A6BF0" w:rsidRDefault="009A6BF0" w:rsidP="009A6BF0">
            <w:pPr>
              <w:spacing w:line="256" w:lineRule="auto"/>
              <w:ind w:left="360"/>
              <w:contextualSpacing/>
              <w:rPr>
                <w:rFonts w:ascii="Calibri" w:hAnsi="Calibri" w:cs="Calibri"/>
                <w:color w:val="000000"/>
                <w:sz w:val="22"/>
                <w:szCs w:val="22"/>
              </w:rPr>
            </w:pPr>
          </w:p>
          <w:p w14:paraId="5C44EEFD" w14:textId="77777777" w:rsidR="009A6BF0" w:rsidRDefault="009A6BF0" w:rsidP="009A6BF0">
            <w:pPr>
              <w:tabs>
                <w:tab w:val="num" w:pos="432"/>
              </w:tabs>
              <w:spacing w:line="256" w:lineRule="auto"/>
              <w:rPr>
                <w:rFonts w:ascii="Calibri" w:eastAsia="Arial" w:hAnsi="Calibri" w:cs="Calibri"/>
                <w:b/>
                <w:bCs/>
                <w:color w:val="000000"/>
                <w:sz w:val="22"/>
                <w:szCs w:val="22"/>
                <w:lang w:val="en-US"/>
              </w:rPr>
            </w:pPr>
            <w:r>
              <w:rPr>
                <w:rFonts w:ascii="Calibri" w:eastAsia="Arial" w:hAnsi="Calibri" w:cs="Calibri"/>
                <w:b/>
                <w:bCs/>
                <w:color w:val="000000"/>
                <w:sz w:val="22"/>
                <w:szCs w:val="22"/>
                <w:lang w:val="en-US"/>
              </w:rPr>
              <w:t>Communication Skills</w:t>
            </w:r>
          </w:p>
          <w:p w14:paraId="5B9143DD" w14:textId="77777777" w:rsidR="009A6BF0" w:rsidRDefault="009A6BF0" w:rsidP="009A6BF0">
            <w:pPr>
              <w:spacing w:line="256" w:lineRule="auto"/>
              <w:rPr>
                <w:rFonts w:ascii="Calibri" w:eastAsia="Arial" w:hAnsi="Calibri" w:cs="Calibri"/>
                <w:i/>
                <w:color w:val="000000"/>
                <w:sz w:val="22"/>
                <w:szCs w:val="22"/>
              </w:rPr>
            </w:pPr>
            <w:r>
              <w:rPr>
                <w:rFonts w:ascii="Calibri" w:eastAsia="Arial" w:hAnsi="Calibri" w:cs="Calibri"/>
                <w:bCs/>
                <w:i/>
                <w:color w:val="000000"/>
                <w:sz w:val="22"/>
                <w:szCs w:val="22"/>
                <w:lang w:val="en-US"/>
              </w:rPr>
              <w:t>For example:</w:t>
            </w:r>
          </w:p>
          <w:p w14:paraId="6EE55AF6" w14:textId="77777777" w:rsidR="009A6BF0" w:rsidRDefault="009A6BF0" w:rsidP="009A6BF0">
            <w:pPr>
              <w:numPr>
                <w:ilvl w:val="0"/>
                <w:numId w:val="41"/>
              </w:numPr>
              <w:contextualSpacing/>
              <w:rPr>
                <w:rFonts w:ascii="Calibri" w:hAnsi="Calibri" w:cs="Calibri"/>
                <w:iCs/>
                <w:color w:val="000000"/>
                <w:sz w:val="22"/>
                <w:szCs w:val="22"/>
              </w:rPr>
            </w:pPr>
            <w:r>
              <w:rPr>
                <w:rFonts w:ascii="Calibri" w:hAnsi="Calibri" w:cs="Calibri"/>
                <w:sz w:val="22"/>
                <w:szCs w:val="22"/>
              </w:rPr>
              <w:t xml:space="preserve">Demonstrate strong communication skills - </w:t>
            </w:r>
            <w:r>
              <w:rPr>
                <w:rFonts w:ascii="Calibri" w:hAnsi="Calibri" w:cs="Calibri"/>
                <w:color w:val="000000"/>
                <w:sz w:val="22"/>
                <w:szCs w:val="22"/>
              </w:rPr>
              <w:t>presents written information in a concise, accurate and structured manner.</w:t>
            </w:r>
          </w:p>
          <w:p w14:paraId="28730EE6" w14:textId="77777777" w:rsidR="009A6BF0" w:rsidRDefault="009A6BF0" w:rsidP="009A6BF0">
            <w:pPr>
              <w:numPr>
                <w:ilvl w:val="0"/>
                <w:numId w:val="41"/>
              </w:numPr>
              <w:contextualSpacing/>
              <w:rPr>
                <w:rFonts w:ascii="Calibri" w:hAnsi="Calibri" w:cs="Calibri"/>
                <w:iCs/>
                <w:color w:val="000000"/>
                <w:sz w:val="22"/>
                <w:szCs w:val="22"/>
              </w:rPr>
            </w:pPr>
            <w:r>
              <w:rPr>
                <w:rFonts w:ascii="Calibri" w:hAnsi="Calibri" w:cs="Calibri"/>
                <w:iCs/>
                <w:color w:val="000000"/>
                <w:sz w:val="22"/>
                <w:szCs w:val="22"/>
              </w:rPr>
              <w:t>Demonstrates the ability to influence others effectively.</w:t>
            </w:r>
          </w:p>
          <w:p w14:paraId="6B9FA7B9" w14:textId="41DF23F4" w:rsidR="009A6BF0" w:rsidRPr="009A6BF0" w:rsidRDefault="009A6BF0" w:rsidP="009A6BF0">
            <w:pPr>
              <w:numPr>
                <w:ilvl w:val="0"/>
                <w:numId w:val="41"/>
              </w:numPr>
              <w:contextualSpacing/>
              <w:rPr>
                <w:rFonts w:ascii="Calibri" w:hAnsi="Calibri" w:cs="Calibri"/>
                <w:iCs/>
                <w:color w:val="000000"/>
                <w:sz w:val="22"/>
                <w:szCs w:val="22"/>
              </w:rPr>
            </w:pPr>
            <w:r w:rsidRPr="009A6BF0">
              <w:rPr>
                <w:rFonts w:ascii="Calibri" w:eastAsia="Arial" w:hAnsi="Calibri" w:cs="Calibri"/>
                <w:color w:val="000000"/>
                <w:sz w:val="22"/>
                <w:szCs w:val="22"/>
              </w:rPr>
              <w:lastRenderedPageBreak/>
              <w:t>Anticipates and recognises the emotional reactions of others when delivering sensitive messages.</w:t>
            </w:r>
          </w:p>
          <w:p w14:paraId="49E08C15" w14:textId="10A47C3B" w:rsidR="00AC0D37" w:rsidRPr="00EA495D" w:rsidRDefault="00AC0D37" w:rsidP="009A6BF0">
            <w:pPr>
              <w:pStyle w:val="ListParagraph"/>
              <w:ind w:left="360"/>
              <w:rPr>
                <w:rFonts w:ascii="Arial" w:hAnsi="Arial" w:cs="Arial"/>
                <w:color w:val="000099"/>
                <w:lang w:val="en-IE" w:eastAsia="en-US"/>
              </w:rPr>
            </w:pP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3"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4"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77B8795" w14:textId="77777777" w:rsidR="00543F98" w:rsidRDefault="00543F98" w:rsidP="00543F98">
      <w:pPr>
        <w:jc w:val="center"/>
        <w:rPr>
          <w:rFonts w:ascii="Arial" w:hAnsi="Arial" w:cs="Arial"/>
          <w:b/>
        </w:rPr>
      </w:pPr>
      <w:r w:rsidRPr="00E766A5">
        <w:rPr>
          <w:rFonts w:ascii="Arial" w:hAnsi="Arial" w:cs="Arial"/>
          <w:b/>
        </w:rPr>
        <w:lastRenderedPageBreak/>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5884CFA1">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74E97536"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w:t>
            </w:r>
            <w:r w:rsidRPr="009A6BF0">
              <w:rPr>
                <w:rFonts w:ascii="Arial" w:hAnsi="Arial" w:cs="Arial"/>
                <w:spacing w:val="-3"/>
              </w:rPr>
              <w:t xml:space="preserve">current vacancy available is </w:t>
            </w:r>
            <w:r w:rsidR="009A6BF0" w:rsidRPr="009A6BF0">
              <w:rPr>
                <w:rFonts w:ascii="Arial" w:hAnsi="Arial" w:cs="Arial"/>
                <w:bCs/>
                <w:spacing w:val="-3"/>
              </w:rPr>
              <w:t>permanent</w:t>
            </w:r>
            <w:r w:rsidRPr="009A6BF0">
              <w:rPr>
                <w:rFonts w:ascii="Arial" w:hAnsi="Arial" w:cs="Arial"/>
                <w:spacing w:val="-3"/>
              </w:rPr>
              <w:t xml:space="preserve"> and </w:t>
            </w:r>
            <w:r w:rsidR="009A6BF0" w:rsidRPr="009A6BF0">
              <w:rPr>
                <w:rFonts w:ascii="Arial" w:hAnsi="Arial" w:cs="Arial"/>
                <w:bCs/>
                <w:spacing w:val="-3"/>
              </w:rPr>
              <w:t xml:space="preserve">whole time. </w:t>
            </w:r>
            <w:r w:rsidRPr="009A6BF0">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5884CFA1">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63E9A6AC"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t>
            </w:r>
            <w:r w:rsidRPr="009A6BF0">
              <w:rPr>
                <w:rStyle w:val="normaltextrun"/>
                <w:rFonts w:ascii="Arial" w:hAnsi="Arial" w:cs="Arial"/>
                <w:sz w:val="20"/>
                <w:szCs w:val="20"/>
                <w:lang w:val="en-US"/>
              </w:rPr>
              <w:t xml:space="preserve">working </w:t>
            </w:r>
            <w:r w:rsidRPr="009A6BF0">
              <w:rPr>
                <w:rStyle w:val="findhit"/>
                <w:rFonts w:ascii="Arial" w:hAnsi="Arial" w:cs="Arial"/>
                <w:sz w:val="20"/>
                <w:szCs w:val="20"/>
                <w:lang w:val="en-US"/>
              </w:rPr>
              <w:t>hours</w:t>
            </w:r>
            <w:r w:rsidRPr="009A6BF0">
              <w:rPr>
                <w:rStyle w:val="normaltextrun"/>
                <w:rFonts w:ascii="Arial" w:hAnsi="Arial" w:cs="Arial"/>
                <w:sz w:val="20"/>
                <w:szCs w:val="20"/>
                <w:lang w:val="en-US"/>
              </w:rPr>
              <w:t xml:space="preserve"> of attendance for your grade are </w:t>
            </w:r>
            <w:r w:rsidR="009A6BF0" w:rsidRPr="009A6BF0">
              <w:rPr>
                <w:rStyle w:val="normaltextrun"/>
                <w:rFonts w:ascii="Arial" w:hAnsi="Arial" w:cs="Arial"/>
                <w:b/>
                <w:bCs/>
                <w:sz w:val="20"/>
                <w:szCs w:val="20"/>
                <w:lang w:val="en-US"/>
              </w:rPr>
              <w:t>37.5</w:t>
            </w:r>
            <w:r w:rsidRPr="009A6BF0">
              <w:rPr>
                <w:rStyle w:val="normaltextrun"/>
                <w:rFonts w:ascii="Arial" w:hAnsi="Arial" w:cs="Arial"/>
                <w:sz w:val="20"/>
                <w:szCs w:val="20"/>
                <w:lang w:val="en-US"/>
              </w:rPr>
              <w:t xml:space="preserve"> </w:t>
            </w:r>
            <w:r w:rsidRPr="009A6BF0">
              <w:rPr>
                <w:rStyle w:val="findhit"/>
                <w:rFonts w:ascii="Arial" w:hAnsi="Arial" w:cs="Arial"/>
                <w:sz w:val="20"/>
                <w:szCs w:val="20"/>
                <w:lang w:val="en-US"/>
              </w:rPr>
              <w:t>hours</w:t>
            </w:r>
            <w:r w:rsidRPr="009A6BF0">
              <w:rPr>
                <w:rStyle w:val="normaltextrun"/>
                <w:rFonts w:ascii="Arial" w:hAnsi="Arial" w:cs="Arial"/>
                <w:sz w:val="20"/>
                <w:szCs w:val="20"/>
                <w:lang w:val="en-US"/>
              </w:rPr>
              <w:t xml:space="preserve"> per week. Your normal weekly working </w:t>
            </w:r>
            <w:r w:rsidRPr="009A6BF0">
              <w:rPr>
                <w:rStyle w:val="findhit"/>
                <w:rFonts w:ascii="Arial" w:hAnsi="Arial" w:cs="Arial"/>
                <w:sz w:val="20"/>
                <w:szCs w:val="20"/>
                <w:lang w:val="en-US"/>
              </w:rPr>
              <w:t>hours</w:t>
            </w:r>
            <w:r w:rsidRPr="009A6BF0">
              <w:rPr>
                <w:rStyle w:val="normaltextrun"/>
                <w:rFonts w:ascii="Arial" w:hAnsi="Arial" w:cs="Arial"/>
                <w:sz w:val="20"/>
                <w:szCs w:val="20"/>
                <w:lang w:val="en-US"/>
              </w:rPr>
              <w:t xml:space="preserve"> are </w:t>
            </w:r>
            <w:r w:rsidR="009A6BF0" w:rsidRPr="009A6BF0">
              <w:rPr>
                <w:rStyle w:val="normaltextrun"/>
                <w:rFonts w:ascii="Arial" w:hAnsi="Arial" w:cs="Arial"/>
                <w:b/>
                <w:bCs/>
                <w:sz w:val="20"/>
                <w:szCs w:val="20"/>
                <w:lang w:val="en-US"/>
              </w:rPr>
              <w:t>37.5</w:t>
            </w:r>
            <w:r w:rsidRPr="009A6BF0">
              <w:rPr>
                <w:rStyle w:val="normaltextrun"/>
                <w:rFonts w:ascii="Arial" w:hAnsi="Arial" w:cs="Arial"/>
                <w:sz w:val="20"/>
                <w:szCs w:val="20"/>
                <w:lang w:val="en-US"/>
              </w:rPr>
              <w:t xml:space="preserve"> </w:t>
            </w:r>
            <w:r w:rsidRPr="009A6BF0">
              <w:rPr>
                <w:rStyle w:val="findhit"/>
                <w:rFonts w:ascii="Arial" w:hAnsi="Arial" w:cs="Arial"/>
                <w:sz w:val="20"/>
                <w:szCs w:val="20"/>
                <w:lang w:val="en-US"/>
              </w:rPr>
              <w:t>hours</w:t>
            </w:r>
            <w:r w:rsidRPr="009A6BF0">
              <w:rPr>
                <w:rStyle w:val="normaltextrun"/>
                <w:rFonts w:ascii="Arial" w:hAnsi="Arial" w:cs="Arial"/>
                <w:sz w:val="20"/>
                <w:szCs w:val="20"/>
                <w:lang w:val="en-US"/>
              </w:rPr>
              <w:t xml:space="preserve">. Contracted </w:t>
            </w:r>
            <w:r w:rsidRPr="009A6BF0">
              <w:rPr>
                <w:rStyle w:val="findhit"/>
                <w:rFonts w:ascii="Arial" w:hAnsi="Arial" w:cs="Arial"/>
                <w:sz w:val="20"/>
                <w:szCs w:val="20"/>
                <w:lang w:val="en-US"/>
              </w:rPr>
              <w:t>hours</w:t>
            </w:r>
            <w:r w:rsidRPr="009A6BF0">
              <w:rPr>
                <w:rStyle w:val="normaltextrun"/>
                <w:rFonts w:ascii="Arial" w:hAnsi="Arial" w:cs="Arial"/>
                <w:sz w:val="20"/>
                <w:szCs w:val="20"/>
                <w:lang w:val="en-US"/>
              </w:rPr>
              <w:t xml:space="preserve"> that are less than the standard weekly working </w:t>
            </w:r>
            <w:r w:rsidRPr="009A6BF0">
              <w:rPr>
                <w:rStyle w:val="findhit"/>
                <w:rFonts w:ascii="Arial" w:hAnsi="Arial" w:cs="Arial"/>
                <w:sz w:val="20"/>
                <w:szCs w:val="20"/>
                <w:lang w:val="en-US"/>
              </w:rPr>
              <w:t>hours</w:t>
            </w:r>
            <w:r w:rsidRPr="009A6BF0">
              <w:rPr>
                <w:rStyle w:val="normaltextrun"/>
                <w:rFonts w:ascii="Arial" w:hAnsi="Arial" w:cs="Arial"/>
                <w:sz w:val="20"/>
                <w:szCs w:val="20"/>
                <w:lang w:val="en-US"/>
              </w:rPr>
              <w:t xml:space="preserve"> for your grade will be paid pro rata to the full time equivalent.</w:t>
            </w:r>
          </w:p>
          <w:p w14:paraId="68311EC5" w14:textId="15AC0F85" w:rsidR="001E592B" w:rsidRPr="00E766A5" w:rsidRDefault="001E592B" w:rsidP="009A6BF0">
            <w:pPr>
              <w:pStyle w:val="paragraph"/>
              <w:spacing w:before="0" w:beforeAutospacing="0" w:after="0" w:afterAutospacing="0"/>
              <w:textAlignment w:val="baseline"/>
              <w:rPr>
                <w:rFonts w:ascii="Arial" w:hAnsi="Arial" w:cs="Arial"/>
              </w:rPr>
            </w:pPr>
          </w:p>
        </w:tc>
      </w:tr>
      <w:tr w:rsidR="00543F98" w:rsidRPr="00E766A5" w14:paraId="026D2AAA" w14:textId="77777777" w:rsidTr="5884CFA1">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5884CFA1">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5884CFA1">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5884CFA1">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5884CFA1">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5884CFA1">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5">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6"/>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336ABFDA"/>
    <w:lvl w:ilvl="0" w:tplc="8BD62294">
      <w:start w:val="1"/>
      <w:numFmt w:val="bullet"/>
      <w:lvlText w:val=""/>
      <w:lvlJc w:val="left"/>
      <w:pPr>
        <w:ind w:left="360" w:hanging="360"/>
      </w:pPr>
      <w:rPr>
        <w:rFonts w:ascii="Symbol" w:hAnsi="Symbol" w:hint="default"/>
        <w:color w:val="auto"/>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BD5009A"/>
    <w:multiLevelType w:val="hybridMultilevel"/>
    <w:tmpl w:val="2AA6A20E"/>
    <w:lvl w:ilvl="0" w:tplc="A126B7DC">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E845704"/>
    <w:multiLevelType w:val="hybridMultilevel"/>
    <w:tmpl w:val="4AA4E8B6"/>
    <w:lvl w:ilvl="0" w:tplc="33E2F18A">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F6441C4"/>
    <w:multiLevelType w:val="hybridMultilevel"/>
    <w:tmpl w:val="91F289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262CA1"/>
    <w:multiLevelType w:val="hybridMultilevel"/>
    <w:tmpl w:val="4686ED0E"/>
    <w:lvl w:ilvl="0" w:tplc="CDC47D02">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6"/>
  </w:num>
  <w:num w:numId="4">
    <w:abstractNumId w:val="31"/>
  </w:num>
  <w:num w:numId="5">
    <w:abstractNumId w:val="0"/>
  </w:num>
  <w:num w:numId="6">
    <w:abstractNumId w:val="8"/>
  </w:num>
  <w:num w:numId="7">
    <w:abstractNumId w:val="32"/>
  </w:num>
  <w:num w:numId="8">
    <w:abstractNumId w:val="34"/>
  </w:num>
  <w:num w:numId="9">
    <w:abstractNumId w:val="30"/>
  </w:num>
  <w:num w:numId="10">
    <w:abstractNumId w:val="14"/>
  </w:num>
  <w:num w:numId="11">
    <w:abstractNumId w:val="5"/>
  </w:num>
  <w:num w:numId="12">
    <w:abstractNumId w:val="28"/>
  </w:num>
  <w:num w:numId="13">
    <w:abstractNumId w:val="3"/>
  </w:num>
  <w:num w:numId="14">
    <w:abstractNumId w:val="23"/>
  </w:num>
  <w:num w:numId="15">
    <w:abstractNumId w:val="16"/>
  </w:num>
  <w:num w:numId="16">
    <w:abstractNumId w:val="1"/>
  </w:num>
  <w:num w:numId="17">
    <w:abstractNumId w:val="12"/>
  </w:num>
  <w:num w:numId="18">
    <w:abstractNumId w:val="33"/>
  </w:num>
  <w:num w:numId="19">
    <w:abstractNumId w:val="17"/>
  </w:num>
  <w:num w:numId="20">
    <w:abstractNumId w:val="25"/>
  </w:num>
  <w:num w:numId="21">
    <w:abstractNumId w:val="2"/>
  </w:num>
  <w:num w:numId="22">
    <w:abstractNumId w:val="39"/>
  </w:num>
  <w:num w:numId="23">
    <w:abstractNumId w:val="21"/>
  </w:num>
  <w:num w:numId="24">
    <w:abstractNumId w:val="11"/>
  </w:num>
  <w:num w:numId="25">
    <w:abstractNumId w:val="20"/>
  </w:num>
  <w:num w:numId="26">
    <w:abstractNumId w:val="4"/>
  </w:num>
  <w:num w:numId="27">
    <w:abstractNumId w:val="7"/>
  </w:num>
  <w:num w:numId="28">
    <w:abstractNumId w:val="15"/>
  </w:num>
  <w:num w:numId="29">
    <w:abstractNumId w:val="13"/>
  </w:num>
  <w:num w:numId="30">
    <w:abstractNumId w:val="24"/>
  </w:num>
  <w:num w:numId="31">
    <w:abstractNumId w:val="22"/>
  </w:num>
  <w:num w:numId="32">
    <w:abstractNumId w:val="27"/>
  </w:num>
  <w:num w:numId="33">
    <w:abstractNumId w:val="35"/>
  </w:num>
  <w:num w:numId="34">
    <w:abstractNumId w:val="37"/>
  </w:num>
  <w:num w:numId="35">
    <w:abstractNumId w:val="10"/>
    <w:lvlOverride w:ilvl="0"/>
    <w:lvlOverride w:ilvl="1"/>
    <w:lvlOverride w:ilvl="2"/>
    <w:lvlOverride w:ilvl="3"/>
    <w:lvlOverride w:ilvl="4"/>
    <w:lvlOverride w:ilvl="5"/>
    <w:lvlOverride w:ilvl="6"/>
    <w:lvlOverride w:ilvl="7"/>
    <w:lvlOverride w:ilvl="8"/>
  </w:num>
  <w:num w:numId="36">
    <w:abstractNumId w:val="9"/>
    <w:lvlOverride w:ilvl="0"/>
    <w:lvlOverride w:ilvl="1"/>
    <w:lvlOverride w:ilvl="2"/>
    <w:lvlOverride w:ilvl="3"/>
    <w:lvlOverride w:ilvl="4"/>
    <w:lvlOverride w:ilvl="5"/>
    <w:lvlOverride w:ilvl="6"/>
    <w:lvlOverride w:ilvl="7"/>
    <w:lvlOverride w:ilvl="8"/>
  </w:num>
  <w:num w:numId="37">
    <w:abstractNumId w:val="19"/>
    <w:lvlOverride w:ilvl="0"/>
    <w:lvlOverride w:ilvl="1"/>
    <w:lvlOverride w:ilvl="2"/>
    <w:lvlOverride w:ilvl="3"/>
    <w:lvlOverride w:ilvl="4"/>
    <w:lvlOverride w:ilvl="5"/>
    <w:lvlOverride w:ilvl="6"/>
    <w:lvlOverride w:ilvl="7"/>
    <w:lvlOverride w:ilvl="8"/>
  </w:num>
  <w:num w:numId="38">
    <w:abstractNumId w:val="18"/>
    <w:lvlOverride w:ilvl="0"/>
    <w:lvlOverride w:ilvl="1"/>
    <w:lvlOverride w:ilvl="2"/>
    <w:lvlOverride w:ilvl="3"/>
    <w:lvlOverride w:ilvl="4"/>
    <w:lvlOverride w:ilvl="5"/>
    <w:lvlOverride w:ilvl="6"/>
    <w:lvlOverride w:ilvl="7"/>
    <w:lvlOverride w:ilvl="8"/>
  </w:num>
  <w:num w:numId="39">
    <w:abstractNumId w:val="6"/>
    <w:lvlOverride w:ilvl="0"/>
    <w:lvlOverride w:ilvl="1"/>
    <w:lvlOverride w:ilvl="2"/>
    <w:lvlOverride w:ilvl="3"/>
    <w:lvlOverride w:ilvl="4"/>
    <w:lvlOverride w:ilvl="5"/>
    <w:lvlOverride w:ilvl="6"/>
    <w:lvlOverride w:ilvl="7"/>
    <w:lvlOverride w:ilvl="8"/>
  </w:num>
  <w:num w:numId="40">
    <w:abstractNumId w:val="38"/>
    <w:lvlOverride w:ilvl="0"/>
    <w:lvlOverride w:ilvl="1"/>
    <w:lvlOverride w:ilvl="2"/>
    <w:lvlOverride w:ilvl="3"/>
    <w:lvlOverride w:ilvl="4"/>
    <w:lvlOverride w:ilvl="5"/>
    <w:lvlOverride w:ilvl="6"/>
    <w:lvlOverride w:ilvl="7"/>
    <w:lvlOverride w:ilvl="8"/>
  </w:num>
  <w:num w:numId="41">
    <w:abstractNumId w:val="29"/>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A6BF0"/>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93D44"/>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409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link w:val="ListParagraph"/>
    <w:uiPriority w:val="34"/>
    <w:locked/>
    <w:rsid w:val="00A93D44"/>
    <w:rPr>
      <w:rFonts w:ascii="Times New Roman" w:eastAsia="Times New Roman" w:hAnsi="Times New Roman" w:cs="Times New Roman"/>
      <w:sz w:val="20"/>
      <w:szCs w:val="20"/>
      <w:lang w:val="en-GB" w:eastAsia="en-GB"/>
    </w:rPr>
  </w:style>
  <w:style w:type="paragraph" w:customStyle="1" w:styleId="DefaultText">
    <w:name w:val="Default Text"/>
    <w:basedOn w:val="Normal"/>
    <w:rsid w:val="00A93D44"/>
    <w:pPr>
      <w:overflowPunct w:val="0"/>
      <w:autoSpaceDE w:val="0"/>
      <w:autoSpaceDN w:val="0"/>
      <w:adjustRightInd w:val="0"/>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67884893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37899762">
      <w:bodyDiv w:val="1"/>
      <w:marLeft w:val="0"/>
      <w:marRight w:val="0"/>
      <w:marTop w:val="0"/>
      <w:marBottom w:val="0"/>
      <w:divBdr>
        <w:top w:val="none" w:sz="0" w:space="0" w:color="auto"/>
        <w:left w:val="none" w:sz="0" w:space="0" w:color="auto"/>
        <w:bottom w:val="none" w:sz="0" w:space="0" w:color="auto"/>
        <w:right w:val="none" w:sz="0" w:space="0" w:color="auto"/>
      </w:divBdr>
    </w:div>
    <w:div w:id="759763220">
      <w:bodyDiv w:val="1"/>
      <w:marLeft w:val="0"/>
      <w:marRight w:val="0"/>
      <w:marTop w:val="0"/>
      <w:marBottom w:val="0"/>
      <w:divBdr>
        <w:top w:val="none" w:sz="0" w:space="0" w:color="auto"/>
        <w:left w:val="none" w:sz="0" w:space="0" w:color="auto"/>
        <w:bottom w:val="none" w:sz="0" w:space="0" w:color="auto"/>
        <w:right w:val="none" w:sz="0" w:space="0" w:color="auto"/>
      </w:divBdr>
    </w:div>
    <w:div w:id="933905260">
      <w:bodyDiv w:val="1"/>
      <w:marLeft w:val="0"/>
      <w:marRight w:val="0"/>
      <w:marTop w:val="0"/>
      <w:marBottom w:val="0"/>
      <w:divBdr>
        <w:top w:val="none" w:sz="0" w:space="0" w:color="auto"/>
        <w:left w:val="none" w:sz="0" w:space="0" w:color="auto"/>
        <w:bottom w:val="none" w:sz="0" w:space="0" w:color="auto"/>
        <w:right w:val="none" w:sz="0" w:space="0" w:color="auto"/>
      </w:divBdr>
    </w:div>
    <w:div w:id="978266339">
      <w:bodyDiv w:val="1"/>
      <w:marLeft w:val="0"/>
      <w:marRight w:val="0"/>
      <w:marTop w:val="0"/>
      <w:marBottom w:val="0"/>
      <w:divBdr>
        <w:top w:val="none" w:sz="0" w:space="0" w:color="auto"/>
        <w:left w:val="none" w:sz="0" w:space="0" w:color="auto"/>
        <w:bottom w:val="none" w:sz="0" w:space="0" w:color="auto"/>
        <w:right w:val="none" w:sz="0" w:space="0" w:color="auto"/>
      </w:divBdr>
    </w:div>
    <w:div w:id="103358238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9579173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09238583">
      <w:bodyDiv w:val="1"/>
      <w:marLeft w:val="0"/>
      <w:marRight w:val="0"/>
      <w:marTop w:val="0"/>
      <w:marBottom w:val="0"/>
      <w:divBdr>
        <w:top w:val="none" w:sz="0" w:space="0" w:color="auto"/>
        <w:left w:val="none" w:sz="0" w:space="0" w:color="auto"/>
        <w:bottom w:val="none" w:sz="0" w:space="0" w:color="auto"/>
        <w:right w:val="none" w:sz="0" w:space="0" w:color="auto"/>
      </w:divBdr>
    </w:div>
    <w:div w:id="1647903007">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guh@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uise.fitzpatrick@hse.ie"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mailto:annemarie.grealish@hse.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127A3-965D-4FE5-A899-B7559E2A5888}">
  <ds:schemaRefs>
    <ds:schemaRef ds:uri="a7858182-832b-405b-aa1d-319174dae4a6"/>
    <ds:schemaRef ds:uri="http://purl.org/dc/terms/"/>
    <ds:schemaRef ds:uri="http://schemas.openxmlformats.org/package/2006/metadata/core-properties"/>
    <ds:schemaRef ds:uri="http://purl.org/dc/dcmitype/"/>
    <ds:schemaRef ds:uri="http://schemas.microsoft.com/office/2006/documentManagement/types"/>
    <ds:schemaRef ds:uri="540502ad-e2ea-49e0-837d-f664c5657004"/>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4981</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Samantha Forde</cp:lastModifiedBy>
  <cp:revision>2</cp:revision>
  <dcterms:created xsi:type="dcterms:W3CDTF">2025-09-24T14:53:00Z</dcterms:created>
  <dcterms:modified xsi:type="dcterms:W3CDTF">2025-09-24T14:53:00Z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