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4DA0" w14:textId="24E8FE4B" w:rsidR="00543F98" w:rsidRPr="00BE491B" w:rsidRDefault="00B45750" w:rsidP="003F026C">
      <w:pPr>
        <w:pStyle w:val="Heading7"/>
        <w:ind w:hanging="1134"/>
        <w:jc w:val="center"/>
        <w:rPr>
          <w:color w:val="000099"/>
        </w:rPr>
      </w:pPr>
      <w:r w:rsidRPr="00BE491B">
        <w:rPr>
          <w:noProof/>
          <w:color w:val="000099"/>
          <w:lang w:val="en-IE"/>
        </w:rPr>
        <w:t>HSE National Job Specification Template</w:t>
      </w:r>
      <w:r w:rsidR="003E7EEE">
        <w:rPr>
          <w:noProof/>
          <w:color w:val="000099"/>
          <w:lang w:val="en-IE"/>
        </w:rPr>
        <w:t xml:space="preserve"> V.2</w:t>
      </w:r>
      <w:r w:rsidR="00AB13F2">
        <w:rPr>
          <w:noProof/>
          <w:color w:val="000099"/>
          <w:lang w:val="en-IE"/>
        </w:rPr>
        <w:t>5</w:t>
      </w:r>
    </w:p>
    <w:p w14:paraId="5C10BE80" w14:textId="77777777" w:rsidR="00543F98" w:rsidRDefault="00543F98" w:rsidP="00543F98">
      <w:pPr>
        <w:jc w:val="both"/>
        <w:rPr>
          <w:rFonts w:ascii="Arial" w:hAnsi="Arial" w:cs="Arial"/>
          <w:b/>
        </w:rPr>
      </w:pPr>
    </w:p>
    <w:p w14:paraId="132A3031" w14:textId="77777777" w:rsidR="00F237C4" w:rsidRDefault="00F237C4" w:rsidP="00543F98">
      <w:pPr>
        <w:ind w:left="-1260"/>
        <w:jc w:val="right"/>
        <w:rPr>
          <w:rFonts w:ascii="Arial" w:hAnsi="Arial" w:cs="Arial"/>
          <w:b/>
        </w:rPr>
      </w:pPr>
      <w:r w:rsidRPr="004A560D">
        <w:rPr>
          <w:rFonts w:ascii="Arial" w:hAnsi="Arial" w:cs="Arial"/>
          <w:b/>
        </w:rPr>
        <w:t>Consultant Otolaryngologist</w:t>
      </w:r>
      <w:r w:rsidRPr="00463454">
        <w:rPr>
          <w:rFonts w:ascii="Arial" w:hAnsi="Arial" w:cs="Arial"/>
          <w:b/>
        </w:rPr>
        <w:t xml:space="preserve"> </w:t>
      </w:r>
    </w:p>
    <w:p w14:paraId="228B00E9" w14:textId="6A45CF2F"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60"/>
        <w:gridCol w:w="9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gridSpan w:val="2"/>
          </w:tcPr>
          <w:p w14:paraId="46E57E73" w14:textId="6AB24991" w:rsidR="00F237C4" w:rsidRDefault="00F237C4" w:rsidP="00F237C4">
            <w:pPr>
              <w:rPr>
                <w:rFonts w:ascii="Arial" w:hAnsi="Arial" w:cs="Arial"/>
                <w:b/>
                <w:bCs/>
              </w:rPr>
            </w:pPr>
            <w:r w:rsidRPr="004A560D">
              <w:rPr>
                <w:rFonts w:ascii="Arial" w:hAnsi="Arial" w:cs="Arial"/>
                <w:b/>
                <w:bCs/>
              </w:rPr>
              <w:t>Consultant Otolaryngologist</w:t>
            </w:r>
            <w:r>
              <w:rPr>
                <w:rFonts w:ascii="Arial" w:hAnsi="Arial" w:cs="Arial"/>
                <w:b/>
                <w:bCs/>
              </w:rPr>
              <w:t xml:space="preserve"> – Temporary Specified Purpose Contract</w:t>
            </w:r>
          </w:p>
          <w:p w14:paraId="100A7567" w14:textId="5A89A3F6" w:rsidR="001654D2" w:rsidRPr="00273CEE" w:rsidRDefault="001654D2" w:rsidP="00F237C4">
            <w:pPr>
              <w:rPr>
                <w:rFonts w:ascii="Arial" w:hAnsi="Arial" w:cs="Arial"/>
                <w:b/>
                <w:bCs/>
                <w:color w:val="0066FF"/>
                <w:sz w:val="18"/>
                <w:szCs w:val="18"/>
              </w:rPr>
            </w:pPr>
            <w:proofErr w:type="spellStart"/>
            <w:r w:rsidRPr="00273CEE">
              <w:rPr>
                <w:rFonts w:ascii="Arial" w:hAnsi="Arial" w:cs="Arial"/>
                <w:b/>
                <w:bCs/>
                <w:color w:val="0066FF"/>
                <w:sz w:val="18"/>
                <w:szCs w:val="18"/>
              </w:rPr>
              <w:t>Otolaryngeolaí</w:t>
            </w:r>
            <w:proofErr w:type="spellEnd"/>
            <w:r w:rsidRPr="00273CEE">
              <w:rPr>
                <w:rFonts w:ascii="Arial" w:hAnsi="Arial" w:cs="Arial"/>
                <w:b/>
                <w:bCs/>
                <w:color w:val="0066FF"/>
                <w:sz w:val="18"/>
                <w:szCs w:val="18"/>
              </w:rPr>
              <w:t xml:space="preserve"> </w:t>
            </w:r>
            <w:proofErr w:type="spellStart"/>
            <w:r w:rsidRPr="00273CEE">
              <w:rPr>
                <w:rFonts w:ascii="Arial" w:hAnsi="Arial" w:cs="Arial"/>
                <w:b/>
                <w:bCs/>
                <w:color w:val="0066FF"/>
                <w:sz w:val="18"/>
                <w:szCs w:val="18"/>
              </w:rPr>
              <w:t>Comhairleach</w:t>
            </w:r>
            <w:proofErr w:type="spellEnd"/>
            <w:r w:rsidRPr="00273CEE">
              <w:rPr>
                <w:rFonts w:ascii="Arial" w:hAnsi="Arial" w:cs="Arial"/>
                <w:b/>
                <w:bCs/>
                <w:color w:val="0066FF"/>
                <w:sz w:val="18"/>
                <w:szCs w:val="18"/>
              </w:rPr>
              <w:t xml:space="preserve"> – </w:t>
            </w:r>
            <w:proofErr w:type="spellStart"/>
            <w:r w:rsidRPr="00273CEE">
              <w:rPr>
                <w:rFonts w:ascii="Arial" w:hAnsi="Arial" w:cs="Arial"/>
                <w:b/>
                <w:bCs/>
                <w:color w:val="0066FF"/>
                <w:sz w:val="18"/>
                <w:szCs w:val="18"/>
              </w:rPr>
              <w:t>Conradh</w:t>
            </w:r>
            <w:proofErr w:type="spellEnd"/>
            <w:r w:rsidRPr="00273CEE">
              <w:rPr>
                <w:rFonts w:ascii="Arial" w:hAnsi="Arial" w:cs="Arial"/>
                <w:b/>
                <w:bCs/>
                <w:color w:val="0066FF"/>
                <w:sz w:val="18"/>
                <w:szCs w:val="18"/>
              </w:rPr>
              <w:t xml:space="preserve"> </w:t>
            </w:r>
            <w:proofErr w:type="spellStart"/>
            <w:r w:rsidRPr="00273CEE">
              <w:rPr>
                <w:rFonts w:ascii="Arial" w:hAnsi="Arial" w:cs="Arial"/>
                <w:b/>
                <w:bCs/>
                <w:color w:val="0066FF"/>
                <w:sz w:val="18"/>
                <w:szCs w:val="18"/>
              </w:rPr>
              <w:t>Sealadach</w:t>
            </w:r>
            <w:proofErr w:type="spellEnd"/>
            <w:r w:rsidRPr="00273CEE">
              <w:rPr>
                <w:rFonts w:ascii="Arial" w:hAnsi="Arial" w:cs="Arial"/>
                <w:b/>
                <w:bCs/>
                <w:color w:val="0066FF"/>
                <w:sz w:val="18"/>
                <w:szCs w:val="18"/>
              </w:rPr>
              <w:t xml:space="preserve"> </w:t>
            </w:r>
            <w:proofErr w:type="spellStart"/>
            <w:r w:rsidRPr="00273CEE">
              <w:rPr>
                <w:rFonts w:ascii="Arial" w:hAnsi="Arial" w:cs="Arial"/>
                <w:b/>
                <w:bCs/>
                <w:color w:val="0066FF"/>
                <w:sz w:val="18"/>
                <w:szCs w:val="18"/>
              </w:rPr>
              <w:t>Cuspóir</w:t>
            </w:r>
            <w:proofErr w:type="spellEnd"/>
            <w:r w:rsidRPr="00273CEE">
              <w:rPr>
                <w:rFonts w:ascii="Arial" w:hAnsi="Arial" w:cs="Arial"/>
                <w:b/>
                <w:bCs/>
                <w:color w:val="0066FF"/>
                <w:sz w:val="18"/>
                <w:szCs w:val="18"/>
              </w:rPr>
              <w:t xml:space="preserve"> </w:t>
            </w:r>
            <w:proofErr w:type="spellStart"/>
            <w:r w:rsidRPr="00273CEE">
              <w:rPr>
                <w:rFonts w:ascii="Arial" w:hAnsi="Arial" w:cs="Arial"/>
                <w:b/>
                <w:bCs/>
                <w:color w:val="0066FF"/>
                <w:sz w:val="18"/>
                <w:szCs w:val="18"/>
              </w:rPr>
              <w:t>Sonraithe</w:t>
            </w:r>
            <w:proofErr w:type="spellEnd"/>
          </w:p>
          <w:p w14:paraId="064591AF" w14:textId="28D981B5" w:rsidR="00195048" w:rsidRPr="00B71D58" w:rsidRDefault="00195048" w:rsidP="003F026C">
            <w:pPr>
              <w:rPr>
                <w:lang w:eastAsia="en-US"/>
              </w:rPr>
            </w:pPr>
          </w:p>
          <w:p w14:paraId="6D128596" w14:textId="77777777" w:rsidR="00273CEE" w:rsidRDefault="00F237C4" w:rsidP="007F0BB1">
            <w:pPr>
              <w:pStyle w:val="Heading7"/>
              <w:rPr>
                <w:b w:val="0"/>
                <w:sz w:val="20"/>
              </w:rPr>
            </w:pPr>
            <w:r w:rsidRPr="00B71D58">
              <w:rPr>
                <w:sz w:val="20"/>
              </w:rPr>
              <w:t xml:space="preserve">Title of Post: </w:t>
            </w:r>
            <w:r w:rsidRPr="00B71D58">
              <w:rPr>
                <w:rFonts w:cs="Arial"/>
                <w:b w:val="0"/>
                <w:bCs/>
                <w:sz w:val="20"/>
              </w:rPr>
              <w:t>Consultant Otolaryngologist</w:t>
            </w:r>
            <w:r w:rsidR="00E23FD8" w:rsidRPr="00B71D58">
              <w:rPr>
                <w:sz w:val="20"/>
              </w:rPr>
              <w:t xml:space="preserve"> </w:t>
            </w:r>
            <w:r w:rsidR="00B71D58" w:rsidRPr="00B71D58">
              <w:rPr>
                <w:b w:val="0"/>
                <w:sz w:val="20"/>
              </w:rPr>
              <w:t xml:space="preserve"> </w:t>
            </w:r>
          </w:p>
          <w:p w14:paraId="41B20DB9" w14:textId="77777777" w:rsidR="00273CEE" w:rsidRDefault="00273CEE" w:rsidP="007F0BB1">
            <w:pPr>
              <w:pStyle w:val="Heading7"/>
              <w:rPr>
                <w:b w:val="0"/>
                <w:sz w:val="20"/>
              </w:rPr>
            </w:pPr>
          </w:p>
          <w:p w14:paraId="6138A8BA" w14:textId="7A9BAFBE" w:rsidR="00E23FD8" w:rsidRPr="00B71D58" w:rsidRDefault="00E23FD8" w:rsidP="007F0BB1">
            <w:pPr>
              <w:pStyle w:val="Heading7"/>
              <w:rPr>
                <w:b w:val="0"/>
                <w:sz w:val="20"/>
              </w:rPr>
            </w:pPr>
            <w:r w:rsidRPr="00273CEE">
              <w:rPr>
                <w:bCs/>
                <w:sz w:val="20"/>
              </w:rPr>
              <w:t>Grade Code</w:t>
            </w:r>
            <w:r w:rsidR="00F237C4" w:rsidRPr="00B71D58">
              <w:rPr>
                <w:b w:val="0"/>
                <w:sz w:val="20"/>
              </w:rPr>
              <w:t>: 1058</w:t>
            </w:r>
          </w:p>
          <w:p w14:paraId="1B5FA561" w14:textId="2D5A1B0D" w:rsidR="00315E12" w:rsidRDefault="00A66600" w:rsidP="00A66600">
            <w:pPr>
              <w:tabs>
                <w:tab w:val="left" w:pos="6634"/>
              </w:tabs>
              <w:rPr>
                <w:lang w:eastAsia="en-US"/>
              </w:rPr>
            </w:pPr>
            <w:r>
              <w:rPr>
                <w:lang w:eastAsia="en-US"/>
              </w:rPr>
              <w:tab/>
            </w:r>
          </w:p>
          <w:p w14:paraId="1A2CE988" w14:textId="496A7195" w:rsidR="00543F98" w:rsidRPr="00F6254C" w:rsidRDefault="00543F98" w:rsidP="004D278B">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gridSpan w:val="2"/>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5ACDFEFC" w14:textId="77777777" w:rsidR="004D278B" w:rsidRPr="004A560D" w:rsidRDefault="004D278B" w:rsidP="004D278B">
            <w:pPr>
              <w:rPr>
                <w:rFonts w:ascii="Arial" w:hAnsi="Arial" w:cs="Arial"/>
                <w:b/>
              </w:rPr>
            </w:pPr>
            <w:r>
              <w:rPr>
                <w:rFonts w:ascii="Arial" w:hAnsi="Arial" w:cs="Arial"/>
                <w:b/>
              </w:rPr>
              <w:t>€233,527      €246,150     €259,457     €266,489      €273501      €280,513</w:t>
            </w:r>
            <w:r w:rsidRPr="004A560D">
              <w:rPr>
                <w:rFonts w:ascii="Arial" w:hAnsi="Arial" w:cs="Arial"/>
                <w:b/>
              </w:rPr>
              <w:t xml:space="preserve">  </w:t>
            </w:r>
          </w:p>
          <w:p w14:paraId="2778CD85" w14:textId="5EE83A7D"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gridSpan w:val="2"/>
          </w:tcPr>
          <w:p w14:paraId="633D700C" w14:textId="77777777" w:rsidR="00792F91" w:rsidRDefault="007834E3" w:rsidP="007834E3">
            <w:pPr>
              <w:pStyle w:val="Heading7"/>
              <w:rPr>
                <w:b w:val="0"/>
                <w:color w:val="000099"/>
                <w:sz w:val="20"/>
              </w:rPr>
            </w:pPr>
            <w:r>
              <w:rPr>
                <w:b w:val="0"/>
                <w:color w:val="000099"/>
                <w:sz w:val="20"/>
              </w:rPr>
              <w:t>MRHTMP2520</w:t>
            </w:r>
          </w:p>
          <w:p w14:paraId="14323542" w14:textId="260D31D5" w:rsidR="007834E3" w:rsidRPr="007834E3" w:rsidRDefault="007834E3" w:rsidP="007834E3">
            <w:pPr>
              <w:rPr>
                <w:lang w:eastAsia="en-US"/>
              </w:rPr>
            </w:pPr>
          </w:p>
        </w:tc>
      </w:tr>
      <w:tr w:rsidR="00792F91" w:rsidRPr="00E766A5" w14:paraId="4B833EEA" w14:textId="77777777" w:rsidTr="00273CEE">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gridSpan w:val="2"/>
          </w:tcPr>
          <w:p w14:paraId="0A5601A5" w14:textId="0A67210F" w:rsidR="00195048" w:rsidRPr="00273CEE" w:rsidRDefault="00195048" w:rsidP="00273CEE">
            <w:pPr>
              <w:pStyle w:val="Heading7"/>
              <w:jc w:val="left"/>
              <w:rPr>
                <w:b w:val="0"/>
                <w:sz w:val="20"/>
              </w:rPr>
            </w:pPr>
          </w:p>
          <w:p w14:paraId="1DC28C0B" w14:textId="3920A156" w:rsidR="00792F91" w:rsidRPr="00273CEE" w:rsidRDefault="00273CEE" w:rsidP="00273CEE">
            <w:pPr>
              <w:rPr>
                <w:rFonts w:ascii="Arial" w:hAnsi="Arial" w:cs="Arial"/>
                <w:bCs/>
                <w:iCs/>
              </w:rPr>
            </w:pPr>
            <w:r w:rsidRPr="00273CEE">
              <w:rPr>
                <w:rFonts w:ascii="Arial" w:hAnsi="Arial" w:cs="Arial"/>
                <w:bCs/>
                <w:iCs/>
              </w:rPr>
              <w:t>Tuesday 7</w:t>
            </w:r>
            <w:r w:rsidRPr="00273CEE">
              <w:rPr>
                <w:rFonts w:ascii="Arial" w:hAnsi="Arial" w:cs="Arial"/>
                <w:bCs/>
                <w:iCs/>
                <w:vertAlign w:val="superscript"/>
              </w:rPr>
              <w:t>th</w:t>
            </w:r>
            <w:r w:rsidRPr="00273CEE">
              <w:rPr>
                <w:rFonts w:ascii="Arial" w:hAnsi="Arial" w:cs="Arial"/>
                <w:bCs/>
                <w:iCs/>
              </w:rPr>
              <w:t xml:space="preserve"> October 2025 @ midday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gridSpan w:val="2"/>
          </w:tcPr>
          <w:p w14:paraId="671C42A6" w14:textId="77777777" w:rsidR="004D278B" w:rsidRDefault="004D278B" w:rsidP="004D278B">
            <w:pPr>
              <w:jc w:val="both"/>
              <w:rPr>
                <w:rFonts w:ascii="Arial" w:hAnsi="Arial" w:cs="Arial"/>
                <w:iCs/>
              </w:rPr>
            </w:pPr>
            <w:r w:rsidRPr="00CF74E4">
              <w:rPr>
                <w:rFonts w:ascii="Arial" w:hAnsi="Arial" w:cs="Arial"/>
                <w:iCs/>
              </w:rPr>
              <w:t>Due to the urgency to fill this temporary/specified purpose position, the interviews will take place as soon as possible after the closing date</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gridSpan w:val="2"/>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gridSpan w:val="2"/>
          </w:tcPr>
          <w:p w14:paraId="0A610A8F" w14:textId="5C62CBCF" w:rsidR="001654D2" w:rsidRDefault="00792F91" w:rsidP="00792F91">
            <w:pPr>
              <w:rPr>
                <w:rFonts w:ascii="Arial" w:hAnsi="Arial" w:cs="Arial"/>
                <w:bCs/>
                <w:iCs/>
              </w:rPr>
            </w:pPr>
            <w:r w:rsidRPr="00992A18">
              <w:rPr>
                <w:rFonts w:ascii="Arial" w:hAnsi="Arial" w:cs="Arial"/>
                <w:iCs/>
              </w:rPr>
              <w:t xml:space="preserve">There is currently </w:t>
            </w:r>
            <w:r w:rsidR="00B71D58">
              <w:rPr>
                <w:rFonts w:ascii="Arial" w:hAnsi="Arial" w:cs="Arial"/>
                <w:bCs/>
                <w:iCs/>
              </w:rPr>
              <w:t xml:space="preserve">1 </w:t>
            </w:r>
            <w:r w:rsidR="0035127A">
              <w:rPr>
                <w:rFonts w:ascii="Arial" w:hAnsi="Arial" w:cs="Arial"/>
                <w:bCs/>
                <w:iCs/>
              </w:rPr>
              <w:t xml:space="preserve">Temporary, </w:t>
            </w:r>
            <w:r w:rsidR="00B71D58">
              <w:rPr>
                <w:rFonts w:ascii="Arial" w:hAnsi="Arial" w:cs="Arial"/>
                <w:bCs/>
                <w:iCs/>
              </w:rPr>
              <w:t>Specified P</w:t>
            </w:r>
            <w:r w:rsidR="004D278B" w:rsidRPr="00992A18">
              <w:rPr>
                <w:rFonts w:ascii="Arial" w:hAnsi="Arial" w:cs="Arial"/>
                <w:bCs/>
                <w:iCs/>
              </w:rPr>
              <w:t>urpose</w:t>
            </w:r>
            <w:r w:rsidR="0035127A">
              <w:rPr>
                <w:rFonts w:ascii="Arial" w:hAnsi="Arial" w:cs="Arial"/>
                <w:bCs/>
                <w:iCs/>
              </w:rPr>
              <w:t>,</w:t>
            </w:r>
            <w:r w:rsidR="004D278B" w:rsidRPr="00992A18">
              <w:rPr>
                <w:rFonts w:ascii="Arial" w:hAnsi="Arial" w:cs="Arial"/>
                <w:bCs/>
                <w:iCs/>
              </w:rPr>
              <w:t xml:space="preserve"> </w:t>
            </w:r>
            <w:r w:rsidR="00B71D58">
              <w:rPr>
                <w:rFonts w:ascii="Arial" w:hAnsi="Arial" w:cs="Arial"/>
                <w:bCs/>
                <w:iCs/>
              </w:rPr>
              <w:t>Whole-T</w:t>
            </w:r>
            <w:r w:rsidRPr="00992A18">
              <w:rPr>
                <w:rFonts w:ascii="Arial" w:hAnsi="Arial" w:cs="Arial"/>
                <w:bCs/>
                <w:iCs/>
              </w:rPr>
              <w:t>ime</w:t>
            </w:r>
            <w:r w:rsidRPr="00992A18">
              <w:rPr>
                <w:rFonts w:ascii="Arial" w:hAnsi="Arial" w:cs="Arial"/>
                <w:iCs/>
              </w:rPr>
              <w:t xml:space="preserve"> vacancy available in </w:t>
            </w:r>
            <w:r w:rsidR="004D278B" w:rsidRPr="00992A18">
              <w:rPr>
                <w:rFonts w:ascii="Arial" w:hAnsi="Arial" w:cs="Arial"/>
                <w:bCs/>
                <w:iCs/>
              </w:rPr>
              <w:t>Midlands Regional Hospital, Tullamore, Co Offaly</w:t>
            </w:r>
            <w:r w:rsidR="001654D2">
              <w:rPr>
                <w:rFonts w:ascii="Arial" w:hAnsi="Arial" w:cs="Arial"/>
                <w:bCs/>
                <w:iCs/>
              </w:rPr>
              <w:t xml:space="preserve"> R35 NY51</w:t>
            </w:r>
          </w:p>
          <w:p w14:paraId="2FC64833" w14:textId="6E9F6882" w:rsidR="001654D2" w:rsidRPr="00273CEE" w:rsidRDefault="001654D2" w:rsidP="001654D2">
            <w:pPr>
              <w:rPr>
                <w:rFonts w:ascii="Arial" w:hAnsi="Arial" w:cs="Arial"/>
                <w:color w:val="0066FF"/>
                <w:sz w:val="18"/>
                <w:szCs w:val="18"/>
                <w:lang w:eastAsia="en-IE"/>
              </w:rPr>
            </w:pPr>
            <w:proofErr w:type="spellStart"/>
            <w:r w:rsidRPr="00273CEE">
              <w:rPr>
                <w:rFonts w:ascii="Arial" w:hAnsi="Arial" w:cs="Arial"/>
                <w:color w:val="0066FF"/>
                <w:sz w:val="18"/>
                <w:szCs w:val="18"/>
                <w:lang w:eastAsia="en-IE"/>
              </w:rPr>
              <w:t>Tá</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folúntas</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Sealadach</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Cuspóir</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Sonraithe</w:t>
            </w:r>
            <w:proofErr w:type="spellEnd"/>
            <w:r w:rsidRPr="00273CEE">
              <w:rPr>
                <w:rFonts w:ascii="Arial" w:hAnsi="Arial" w:cs="Arial"/>
                <w:color w:val="0066FF"/>
                <w:sz w:val="18"/>
                <w:szCs w:val="18"/>
                <w:lang w:eastAsia="en-IE"/>
              </w:rPr>
              <w:t>, Lán-</w:t>
            </w:r>
            <w:proofErr w:type="spellStart"/>
            <w:r w:rsidRPr="00273CEE">
              <w:rPr>
                <w:rFonts w:ascii="Arial" w:hAnsi="Arial" w:cs="Arial"/>
                <w:color w:val="0066FF"/>
                <w:sz w:val="18"/>
                <w:szCs w:val="18"/>
                <w:lang w:eastAsia="en-IE"/>
              </w:rPr>
              <w:t>Aimseartha</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amháin</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ar</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fáil</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faoi</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láthair</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i</w:t>
            </w:r>
            <w:proofErr w:type="spellEnd"/>
          </w:p>
          <w:p w14:paraId="1A275304" w14:textId="64CC938F" w:rsidR="001654D2" w:rsidRPr="00273CEE" w:rsidRDefault="001654D2" w:rsidP="001654D2">
            <w:pPr>
              <w:rPr>
                <w:rFonts w:ascii="Arial" w:hAnsi="Arial" w:cs="Arial"/>
                <w:color w:val="0066FF"/>
                <w:sz w:val="18"/>
                <w:szCs w:val="18"/>
                <w:lang w:val="en-IE" w:eastAsia="en-IE"/>
              </w:rPr>
            </w:pPr>
            <w:proofErr w:type="spellStart"/>
            <w:r w:rsidRPr="00273CEE">
              <w:rPr>
                <w:rFonts w:ascii="Arial" w:hAnsi="Arial" w:cs="Arial"/>
                <w:color w:val="0066FF"/>
                <w:sz w:val="18"/>
                <w:szCs w:val="18"/>
                <w:lang w:eastAsia="en-IE"/>
              </w:rPr>
              <w:t>Ospidéal</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Réigiúnach</w:t>
            </w:r>
            <w:proofErr w:type="spellEnd"/>
            <w:r w:rsidRPr="00273CEE">
              <w:rPr>
                <w:rFonts w:ascii="Arial" w:hAnsi="Arial" w:cs="Arial"/>
                <w:color w:val="0066FF"/>
                <w:sz w:val="18"/>
                <w:szCs w:val="18"/>
                <w:lang w:eastAsia="en-IE"/>
              </w:rPr>
              <w:t xml:space="preserve"> Lár </w:t>
            </w:r>
            <w:proofErr w:type="spellStart"/>
            <w:r w:rsidRPr="00273CEE">
              <w:rPr>
                <w:rFonts w:ascii="Arial" w:hAnsi="Arial" w:cs="Arial"/>
                <w:color w:val="0066FF"/>
                <w:sz w:val="18"/>
                <w:szCs w:val="18"/>
                <w:lang w:eastAsia="en-IE"/>
              </w:rPr>
              <w:t>na</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Tíre</w:t>
            </w:r>
            <w:proofErr w:type="spellEnd"/>
            <w:r w:rsidRPr="00273CEE">
              <w:rPr>
                <w:rFonts w:ascii="Arial" w:hAnsi="Arial" w:cs="Arial"/>
                <w:color w:val="0066FF"/>
                <w:sz w:val="18"/>
                <w:szCs w:val="18"/>
                <w:lang w:eastAsia="en-IE"/>
              </w:rPr>
              <w:t xml:space="preserve"> Tulach </w:t>
            </w:r>
            <w:proofErr w:type="spellStart"/>
            <w:r w:rsidRPr="00273CEE">
              <w:rPr>
                <w:rFonts w:ascii="Arial" w:hAnsi="Arial" w:cs="Arial"/>
                <w:color w:val="0066FF"/>
                <w:sz w:val="18"/>
                <w:szCs w:val="18"/>
                <w:lang w:eastAsia="en-IE"/>
              </w:rPr>
              <w:t>Mhór</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Bóthar</w:t>
            </w:r>
            <w:proofErr w:type="spellEnd"/>
            <w:r w:rsidRPr="00273CEE">
              <w:rPr>
                <w:rFonts w:ascii="Arial" w:hAnsi="Arial" w:cs="Arial"/>
                <w:color w:val="0066FF"/>
                <w:sz w:val="18"/>
                <w:szCs w:val="18"/>
                <w:lang w:eastAsia="en-IE"/>
              </w:rPr>
              <w:t xml:space="preserve"> </w:t>
            </w:r>
            <w:proofErr w:type="spellStart"/>
            <w:r w:rsidRPr="00273CEE">
              <w:rPr>
                <w:rFonts w:ascii="Arial" w:hAnsi="Arial" w:cs="Arial"/>
                <w:color w:val="0066FF"/>
                <w:sz w:val="18"/>
                <w:szCs w:val="18"/>
                <w:lang w:eastAsia="en-IE"/>
              </w:rPr>
              <w:t>Ardáin</w:t>
            </w:r>
            <w:proofErr w:type="spellEnd"/>
            <w:r w:rsidRPr="00273CEE">
              <w:rPr>
                <w:rFonts w:ascii="Arial" w:hAnsi="Arial" w:cs="Arial"/>
                <w:color w:val="0066FF"/>
                <w:sz w:val="18"/>
                <w:szCs w:val="18"/>
                <w:lang w:eastAsia="en-IE"/>
              </w:rPr>
              <w:t xml:space="preserve">, Tulach </w:t>
            </w:r>
            <w:proofErr w:type="spellStart"/>
            <w:r w:rsidRPr="00273CEE">
              <w:rPr>
                <w:rFonts w:ascii="Arial" w:hAnsi="Arial" w:cs="Arial"/>
                <w:color w:val="0066FF"/>
                <w:sz w:val="18"/>
                <w:szCs w:val="18"/>
                <w:lang w:eastAsia="en-IE"/>
              </w:rPr>
              <w:t>Mhór</w:t>
            </w:r>
            <w:proofErr w:type="spellEnd"/>
            <w:r w:rsidRPr="00273CEE">
              <w:rPr>
                <w:rFonts w:ascii="Arial" w:hAnsi="Arial" w:cs="Arial"/>
                <w:color w:val="0066FF"/>
                <w:sz w:val="18"/>
                <w:szCs w:val="18"/>
                <w:lang w:eastAsia="en-IE"/>
              </w:rPr>
              <w:t xml:space="preserve">, Contae </w:t>
            </w:r>
            <w:proofErr w:type="spellStart"/>
            <w:r w:rsidRPr="00273CEE">
              <w:rPr>
                <w:rFonts w:ascii="Arial" w:hAnsi="Arial" w:cs="Arial"/>
                <w:color w:val="0066FF"/>
                <w:sz w:val="18"/>
                <w:szCs w:val="18"/>
                <w:lang w:eastAsia="en-IE"/>
              </w:rPr>
              <w:t>Uíbh</w:t>
            </w:r>
            <w:proofErr w:type="spellEnd"/>
            <w:r w:rsidRPr="00273CEE">
              <w:rPr>
                <w:rFonts w:ascii="Arial" w:hAnsi="Arial" w:cs="Arial"/>
                <w:color w:val="0066FF"/>
                <w:sz w:val="18"/>
                <w:szCs w:val="18"/>
                <w:lang w:eastAsia="en-IE"/>
              </w:rPr>
              <w:t xml:space="preserve"> Fhailí, R35 NY51</w:t>
            </w:r>
          </w:p>
          <w:p w14:paraId="2C519055" w14:textId="747940A7" w:rsidR="00B71D58" w:rsidRPr="00992A18" w:rsidRDefault="00B71D58" w:rsidP="00792F91">
            <w:pPr>
              <w:rPr>
                <w:rFonts w:ascii="Arial" w:hAnsi="Arial" w:cs="Arial"/>
                <w:b/>
                <w:bCs/>
                <w:iCs/>
              </w:rPr>
            </w:pPr>
          </w:p>
          <w:p w14:paraId="12DA1F4C" w14:textId="77777777" w:rsidR="00792F91" w:rsidRPr="00F6254C" w:rsidRDefault="00792F91" w:rsidP="00792F91">
            <w:pPr>
              <w:rPr>
                <w:rFonts w:ascii="Arial" w:hAnsi="Arial" w:cs="Arial"/>
                <w:iCs/>
                <w:color w:val="000000" w:themeColor="text1"/>
              </w:rPr>
            </w:pPr>
          </w:p>
          <w:p w14:paraId="54EF7056" w14:textId="765B4FA7"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004D278B" w:rsidRPr="004A560D">
              <w:rPr>
                <w:rFonts w:ascii="Arial" w:hAnsi="Arial" w:cs="Arial"/>
                <w:b/>
                <w:bCs/>
              </w:rPr>
              <w:t>Consultant Otolaryngologist</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gridSpan w:val="2"/>
          </w:tcPr>
          <w:p w14:paraId="498464B3" w14:textId="6C1B3320" w:rsidR="00B0554F" w:rsidRDefault="007E60A4" w:rsidP="00792F91">
            <w:pPr>
              <w:rPr>
                <w:rFonts w:ascii="Arial" w:hAnsi="Arial"/>
              </w:rPr>
            </w:pPr>
            <w:r w:rsidRPr="00F95193">
              <w:rPr>
                <w:rFonts w:ascii="Arial" w:hAnsi="Arial"/>
              </w:rPr>
              <w:t xml:space="preserve">We welcome enquiries about the role. </w:t>
            </w:r>
          </w:p>
          <w:p w14:paraId="6A85450A" w14:textId="77777777" w:rsidR="007834E3" w:rsidRPr="00F95193" w:rsidRDefault="007834E3" w:rsidP="00792F91">
            <w:pPr>
              <w:rPr>
                <w:rFonts w:ascii="Arial" w:hAnsi="Arial"/>
              </w:rPr>
            </w:pPr>
          </w:p>
          <w:p w14:paraId="703ECA0A" w14:textId="45C11AE5" w:rsidR="00273CEE" w:rsidRDefault="00273CEE" w:rsidP="00792F91">
            <w:pPr>
              <w:rPr>
                <w:rFonts w:ascii="Arial" w:hAnsi="Arial"/>
              </w:rPr>
            </w:pPr>
            <w:r w:rsidRPr="00273CEE">
              <w:rPr>
                <w:rFonts w:ascii="Arial" w:hAnsi="Arial"/>
              </w:rPr>
              <w:t xml:space="preserve">Mr. Leonard O'Keefe, Consultant </w:t>
            </w:r>
            <w:proofErr w:type="gramStart"/>
            <w:r w:rsidRPr="00273CEE">
              <w:rPr>
                <w:rFonts w:ascii="Arial" w:hAnsi="Arial"/>
              </w:rPr>
              <w:t>Otolaryngologist ,</w:t>
            </w:r>
            <w:proofErr w:type="gramEnd"/>
            <w:r w:rsidRPr="00273CEE">
              <w:rPr>
                <w:rFonts w:ascii="Arial" w:hAnsi="Arial"/>
              </w:rPr>
              <w:t xml:space="preserve"> Midland Regional Hospital </w:t>
            </w:r>
            <w:proofErr w:type="gramStart"/>
            <w:r w:rsidRPr="00273CEE">
              <w:rPr>
                <w:rFonts w:ascii="Arial" w:hAnsi="Arial"/>
              </w:rPr>
              <w:t xml:space="preserve">Tullamore,   </w:t>
            </w:r>
            <w:proofErr w:type="gramEnd"/>
            <w:r w:rsidRPr="00273CEE">
              <w:rPr>
                <w:rFonts w:ascii="Arial" w:hAnsi="Arial"/>
              </w:rPr>
              <w:t xml:space="preserve">              Email:  </w:t>
            </w:r>
            <w:hyperlink r:id="rId8" w:history="1">
              <w:r w:rsidRPr="00654503">
                <w:rPr>
                  <w:rStyle w:val="Hyperlink"/>
                  <w:rFonts w:ascii="Arial" w:hAnsi="Arial"/>
                </w:rPr>
                <w:t>leonard.okeeffe@hse.ie</w:t>
              </w:r>
            </w:hyperlink>
            <w:r>
              <w:rPr>
                <w:rFonts w:ascii="Arial" w:hAnsi="Arial"/>
              </w:rPr>
              <w:t xml:space="preserve"> </w:t>
            </w:r>
          </w:p>
          <w:p w14:paraId="650F5877" w14:textId="5354B6B4" w:rsidR="00494CA6" w:rsidRDefault="00273CEE" w:rsidP="00792F91">
            <w:pPr>
              <w:rPr>
                <w:rFonts w:ascii="Arial" w:hAnsi="Arial"/>
              </w:rPr>
            </w:pPr>
            <w:r w:rsidRPr="00273CEE">
              <w:rPr>
                <w:rFonts w:ascii="Arial" w:hAnsi="Arial"/>
              </w:rPr>
              <w:t xml:space="preserve">                                                                                                                                                                                                                                                                   Mr. Clifton Wijaya, Consultant Otolaryngologist, Midland Regional Hospital </w:t>
            </w:r>
            <w:proofErr w:type="gramStart"/>
            <w:r w:rsidRPr="00273CEE">
              <w:rPr>
                <w:rFonts w:ascii="Arial" w:hAnsi="Arial"/>
              </w:rPr>
              <w:t xml:space="preserve">Tullamore,   </w:t>
            </w:r>
            <w:proofErr w:type="gramEnd"/>
            <w:r w:rsidRPr="00273CEE">
              <w:rPr>
                <w:rFonts w:ascii="Arial" w:hAnsi="Arial"/>
              </w:rPr>
              <w:t xml:space="preserve">                      Email:  </w:t>
            </w:r>
            <w:hyperlink r:id="rId9" w:history="1">
              <w:r w:rsidRPr="00654503">
                <w:rPr>
                  <w:rStyle w:val="Hyperlink"/>
                  <w:rFonts w:ascii="Arial" w:hAnsi="Arial"/>
                </w:rPr>
                <w:t>clifton.wijaya@hse.ie</w:t>
              </w:r>
            </w:hyperlink>
            <w:r w:rsidRPr="00273CEE">
              <w:rPr>
                <w:rFonts w:ascii="Arial" w:hAnsi="Arial"/>
              </w:rPr>
              <w:t xml:space="preserve"> </w:t>
            </w:r>
          </w:p>
          <w:p w14:paraId="47FBE906" w14:textId="77777777" w:rsidR="00273CEE" w:rsidRPr="00F95193" w:rsidRDefault="00273CEE" w:rsidP="00792F91">
            <w:pPr>
              <w:rPr>
                <w:rFonts w:ascii="Arial" w:hAnsi="Arial" w:cs="Arial"/>
                <w:b/>
                <w:color w:val="000099"/>
              </w:rPr>
            </w:pPr>
          </w:p>
          <w:p w14:paraId="16A9297D" w14:textId="499BF2F4" w:rsidR="00B0554F" w:rsidRPr="00F95193" w:rsidRDefault="00992A18" w:rsidP="00B0554F">
            <w:pPr>
              <w:rPr>
                <w:rFonts w:ascii="Arial" w:hAnsi="Arial" w:cs="Arial"/>
                <w:color w:val="000099"/>
              </w:rPr>
            </w:pPr>
            <w:r w:rsidRPr="00B71D58">
              <w:rPr>
                <w:rFonts w:ascii="Arial" w:hAnsi="Arial"/>
              </w:rPr>
              <w:t xml:space="preserve">Contact </w:t>
            </w:r>
            <w:r w:rsidRPr="00B71D58">
              <w:rPr>
                <w:rFonts w:ascii="Arial" w:hAnsi="Arial" w:cs="Arial"/>
              </w:rPr>
              <w:t xml:space="preserve">Ms Louisea Burke, General Manager, Midland Regional Hospital at Tullamore </w:t>
            </w:r>
            <w:hyperlink r:id="rId10" w:history="1">
              <w:r w:rsidRPr="00B71D58">
                <w:rPr>
                  <w:rStyle w:val="Hyperlink"/>
                  <w:rFonts w:ascii="Arial" w:hAnsi="Arial" w:cs="Arial"/>
                  <w:color w:val="auto"/>
                </w:rPr>
                <w:t>Louisea.Burke@hse.ie</w:t>
              </w:r>
            </w:hyperlink>
            <w:r w:rsidRPr="00B71D58">
              <w:rPr>
                <w:rFonts w:ascii="Arial" w:hAnsi="Arial" w:cs="Arial"/>
              </w:rPr>
              <w:t xml:space="preserve"> </w:t>
            </w:r>
            <w:r w:rsidR="00B0554F" w:rsidRPr="00F95193">
              <w:rPr>
                <w:rFonts w:ascii="Arial" w:hAnsi="Arial"/>
              </w:rPr>
              <w:t xml:space="preserve">for enquiries relating to the recruitment </w:t>
            </w:r>
            <w:proofErr w:type="gramStart"/>
            <w:r w:rsidR="00B0554F" w:rsidRPr="00F95193">
              <w:rPr>
                <w:rFonts w:ascii="Arial" w:hAnsi="Arial"/>
              </w:rPr>
              <w:t>process..</w:t>
            </w:r>
            <w:proofErr w:type="gramEnd"/>
          </w:p>
          <w:p w14:paraId="6CC3EEE4" w14:textId="77777777" w:rsidR="00B0554F" w:rsidRPr="00F95193" w:rsidRDefault="00B0554F" w:rsidP="00792F91">
            <w:pPr>
              <w:rPr>
                <w:rFonts w:ascii="Arial" w:hAnsi="Arial" w:cs="Arial"/>
                <w:b/>
                <w:color w:val="000099"/>
              </w:rPr>
            </w:pPr>
          </w:p>
          <w:p w14:paraId="53559CB7" w14:textId="12833F79" w:rsidR="0068735E" w:rsidRPr="00F95193" w:rsidRDefault="0068735E" w:rsidP="00992A18">
            <w:pPr>
              <w:rPr>
                <w:rFonts w:ascii="Arial" w:hAnsi="Arial" w:cs="Arial"/>
                <w:color w:val="000099"/>
              </w:rPr>
            </w:pPr>
          </w:p>
        </w:tc>
      </w:tr>
      <w:tr w:rsidR="00F95193" w:rsidRPr="00E766A5" w14:paraId="03188742" w14:textId="5B8D5E1E" w:rsidTr="007B147E">
        <w:trPr>
          <w:gridAfter w:val="1"/>
          <w:wAfter w:w="96" w:type="dxa"/>
        </w:trPr>
        <w:tc>
          <w:tcPr>
            <w:tcW w:w="2364" w:type="dxa"/>
          </w:tcPr>
          <w:p w14:paraId="78FAEB89" w14:textId="77777777" w:rsidR="00F95193" w:rsidRPr="00F6254C" w:rsidRDefault="00F95193" w:rsidP="00F95193">
            <w:pPr>
              <w:rPr>
                <w:rFonts w:ascii="Arial" w:hAnsi="Arial" w:cs="Arial"/>
                <w:b/>
                <w:bCs/>
              </w:rPr>
            </w:pPr>
            <w:r w:rsidRPr="00F6254C">
              <w:rPr>
                <w:rFonts w:ascii="Arial" w:hAnsi="Arial" w:cs="Arial"/>
                <w:b/>
                <w:bCs/>
              </w:rPr>
              <w:t>Details of Service</w:t>
            </w:r>
          </w:p>
          <w:p w14:paraId="4D2AE865" w14:textId="77777777" w:rsidR="00F95193" w:rsidRPr="00F6254C" w:rsidRDefault="00F95193" w:rsidP="00F95193">
            <w:pPr>
              <w:rPr>
                <w:rFonts w:ascii="Arial" w:hAnsi="Arial" w:cs="Arial"/>
                <w:b/>
                <w:bCs/>
              </w:rPr>
            </w:pPr>
          </w:p>
        </w:tc>
        <w:tc>
          <w:tcPr>
            <w:tcW w:w="8160" w:type="dxa"/>
          </w:tcPr>
          <w:p w14:paraId="69B0BEE0" w14:textId="77777777" w:rsidR="00F95193" w:rsidRPr="004A560D" w:rsidRDefault="00F95193" w:rsidP="00F95193">
            <w:pPr>
              <w:rPr>
                <w:rFonts w:ascii="Arial" w:hAnsi="Arial" w:cs="Arial"/>
                <w:iCs/>
                <w:lang w:val="en-IE"/>
              </w:rPr>
            </w:pPr>
            <w:r w:rsidRPr="004A560D">
              <w:rPr>
                <w:rFonts w:ascii="Arial" w:hAnsi="Arial" w:cs="Arial"/>
                <w:iCs/>
                <w:lang w:val="en-IE"/>
              </w:rPr>
              <w:t xml:space="preserve">The Midland Regional Hospital, Tullamore (MRHT) is a modern Model 3 hospital - the new hospital was opened in 2008.  MRHT provides regional services in Orthopaedics, ENT, Haematology, Oncology and Renal Medicine including renal dialysis.  Services are also provided in cardiology, gastroenterology, rheumatology, gerontology, general medicine and general surgery.  </w:t>
            </w:r>
          </w:p>
          <w:p w14:paraId="3C979388" w14:textId="77777777" w:rsidR="00F95193" w:rsidRPr="004A560D" w:rsidRDefault="00F95193" w:rsidP="00F95193">
            <w:pPr>
              <w:rPr>
                <w:rFonts w:ascii="Arial" w:hAnsi="Arial" w:cs="Arial"/>
                <w:iCs/>
                <w:lang w:val="en-IE"/>
              </w:rPr>
            </w:pPr>
          </w:p>
          <w:p w14:paraId="1E03A16C" w14:textId="77777777" w:rsidR="00F95193" w:rsidRPr="004A560D" w:rsidRDefault="00F95193" w:rsidP="00F95193">
            <w:pPr>
              <w:rPr>
                <w:rFonts w:ascii="Arial" w:hAnsi="Arial" w:cs="Arial"/>
                <w:iCs/>
                <w:lang w:val="en-IE"/>
              </w:rPr>
            </w:pPr>
            <w:r w:rsidRPr="004A560D">
              <w:rPr>
                <w:rFonts w:ascii="Arial" w:hAnsi="Arial" w:cs="Arial"/>
                <w:iCs/>
                <w:lang w:val="en-IE"/>
              </w:rPr>
              <w:lastRenderedPageBreak/>
              <w:t>The hospital Emergency Department provides a regional trauma service on a 24 hour a day basis.</w:t>
            </w:r>
          </w:p>
          <w:p w14:paraId="0C547DFC" w14:textId="77777777" w:rsidR="00F95193" w:rsidRPr="004A560D" w:rsidRDefault="00F95193" w:rsidP="00F95193">
            <w:pPr>
              <w:rPr>
                <w:rFonts w:ascii="Arial" w:hAnsi="Arial" w:cs="Arial"/>
                <w:iCs/>
                <w:lang w:val="en-IE"/>
              </w:rPr>
            </w:pPr>
          </w:p>
          <w:p w14:paraId="2071E68B" w14:textId="77777777" w:rsidR="00F95193" w:rsidRPr="004A560D" w:rsidRDefault="00F95193" w:rsidP="00F95193">
            <w:pPr>
              <w:rPr>
                <w:rFonts w:ascii="Arial" w:hAnsi="Arial" w:cs="Arial"/>
                <w:iCs/>
                <w:lang w:val="en-IE"/>
              </w:rPr>
            </w:pPr>
            <w:r w:rsidRPr="004A560D">
              <w:rPr>
                <w:rFonts w:ascii="Arial" w:hAnsi="Arial" w:cs="Arial"/>
                <w:iCs/>
                <w:lang w:val="en-IE"/>
              </w:rPr>
              <w:t>MRHT is the regional centre for ENT services, providing treatment to the catchment population of circa 300,000 in Laois, Offaly, Longford and Westmeath.  During 2019 the ENT service dealt with 953 day case patients and provided a further 1561 inpatient episodes of care.   The ENT Service provides OPD clinics, referrals through the Emergency Department and consults to their colleagues as required for inpatient care.</w:t>
            </w:r>
          </w:p>
          <w:p w14:paraId="4CA62C9A" w14:textId="77777777" w:rsidR="00F95193" w:rsidRPr="004A560D" w:rsidRDefault="00F95193" w:rsidP="00F95193">
            <w:pPr>
              <w:shd w:val="clear" w:color="auto" w:fill="FFFFFF"/>
              <w:spacing w:before="100" w:beforeAutospacing="1" w:after="100" w:afterAutospacing="1"/>
              <w:rPr>
                <w:rFonts w:ascii="Arial" w:hAnsi="Arial" w:cs="Arial"/>
                <w:iCs/>
                <w:lang w:val="en-IE"/>
              </w:rPr>
            </w:pPr>
            <w:r w:rsidRPr="004A560D">
              <w:rPr>
                <w:rFonts w:ascii="Arial" w:hAnsi="Arial" w:cs="Arial"/>
                <w:iCs/>
                <w:lang w:val="en-IE"/>
              </w:rPr>
              <w:t xml:space="preserve">The MRHT mission is to provide our community with high quality, patient-focused healthcare services, by delivering care based on excellence in clinical practice, teaching and research, grounded in a culture of kindness, compassion and respect. </w:t>
            </w:r>
          </w:p>
          <w:p w14:paraId="1E09DC13" w14:textId="77777777" w:rsidR="00F95193" w:rsidRPr="004A560D" w:rsidRDefault="00F95193" w:rsidP="00F95193">
            <w:pPr>
              <w:shd w:val="clear" w:color="auto" w:fill="FFFFFF"/>
              <w:spacing w:after="150"/>
              <w:rPr>
                <w:rFonts w:ascii="Arial" w:hAnsi="Arial" w:cs="Arial"/>
                <w:iCs/>
                <w:lang w:val="en-IE"/>
              </w:rPr>
            </w:pPr>
            <w:r w:rsidRPr="004A560D">
              <w:rPr>
                <w:rFonts w:ascii="Arial" w:hAnsi="Arial" w:cs="Arial"/>
                <w:iCs/>
                <w:lang w:val="en-IE"/>
              </w:rPr>
              <w:t>The core values which support the MRHT mission statement are:</w:t>
            </w:r>
          </w:p>
          <w:p w14:paraId="7B4C8D5B" w14:textId="77777777" w:rsidR="00F95193" w:rsidRPr="004A560D" w:rsidRDefault="00F95193" w:rsidP="00F95193">
            <w:pPr>
              <w:jc w:val="both"/>
              <w:rPr>
                <w:rFonts w:ascii="Arial" w:hAnsi="Arial" w:cs="Arial"/>
                <w:b/>
              </w:rPr>
            </w:pPr>
            <w:r w:rsidRPr="004A560D">
              <w:rPr>
                <w:rFonts w:ascii="Arial" w:hAnsi="Arial" w:cs="Arial"/>
                <w:b/>
              </w:rPr>
              <w:t>CARE:</w:t>
            </w:r>
            <w:r w:rsidRPr="004A560D">
              <w:rPr>
                <w:rFonts w:ascii="Arial" w:hAnsi="Arial" w:cs="Arial"/>
                <w:b/>
              </w:rPr>
              <w:tab/>
            </w:r>
          </w:p>
          <w:p w14:paraId="42D7CEB3" w14:textId="77777777" w:rsidR="00F95193" w:rsidRDefault="00F95193" w:rsidP="00F95193">
            <w:pPr>
              <w:jc w:val="both"/>
              <w:rPr>
                <w:rFonts w:ascii="Arial" w:hAnsi="Arial" w:cs="Arial"/>
              </w:rPr>
            </w:pPr>
            <w:r w:rsidRPr="004A560D">
              <w:rPr>
                <w:rFonts w:ascii="Arial" w:hAnsi="Arial" w:cs="Arial"/>
              </w:rPr>
              <w:t>We will provide physical, emotional and spiritual care underpinned by a culture of patient focus.</w:t>
            </w:r>
          </w:p>
          <w:p w14:paraId="6C217F91" w14:textId="77777777" w:rsidR="00F95193" w:rsidRPr="004A560D" w:rsidRDefault="00F95193" w:rsidP="00F95193">
            <w:pPr>
              <w:jc w:val="both"/>
              <w:rPr>
                <w:rFonts w:ascii="Arial" w:hAnsi="Arial" w:cs="Arial"/>
              </w:rPr>
            </w:pPr>
          </w:p>
          <w:p w14:paraId="5C27D602" w14:textId="77777777" w:rsidR="00F95193" w:rsidRPr="004A560D" w:rsidRDefault="00F95193" w:rsidP="00F95193">
            <w:pPr>
              <w:jc w:val="both"/>
              <w:rPr>
                <w:rFonts w:ascii="Arial" w:hAnsi="Arial" w:cs="Arial"/>
                <w:b/>
              </w:rPr>
            </w:pPr>
            <w:r w:rsidRPr="004A560D">
              <w:rPr>
                <w:rFonts w:ascii="Arial" w:hAnsi="Arial" w:cs="Arial"/>
                <w:b/>
              </w:rPr>
              <w:t>COMPASSION:</w:t>
            </w:r>
            <w:r w:rsidRPr="004A560D">
              <w:rPr>
                <w:rFonts w:ascii="Arial" w:hAnsi="Arial" w:cs="Arial"/>
                <w:b/>
              </w:rPr>
              <w:tab/>
            </w:r>
          </w:p>
          <w:p w14:paraId="7F4A0023" w14:textId="77777777" w:rsidR="00F95193" w:rsidRDefault="00F95193" w:rsidP="00F95193">
            <w:pPr>
              <w:jc w:val="both"/>
              <w:rPr>
                <w:rFonts w:ascii="Arial" w:hAnsi="Arial" w:cs="Arial"/>
              </w:rPr>
            </w:pPr>
            <w:r w:rsidRPr="004A560D">
              <w:rPr>
                <w:rFonts w:ascii="Arial" w:hAnsi="Arial" w:cs="Arial"/>
              </w:rPr>
              <w:t xml:space="preserve">We will treat all patients, family members and colleagues with dignity, empathy and respect. </w:t>
            </w:r>
          </w:p>
          <w:p w14:paraId="54F430C1" w14:textId="77777777" w:rsidR="00F95193" w:rsidRPr="004A560D" w:rsidRDefault="00F95193" w:rsidP="00F95193">
            <w:pPr>
              <w:jc w:val="both"/>
              <w:rPr>
                <w:rFonts w:ascii="Arial" w:hAnsi="Arial" w:cs="Arial"/>
              </w:rPr>
            </w:pPr>
          </w:p>
          <w:p w14:paraId="36FF47A3" w14:textId="77777777" w:rsidR="00F95193" w:rsidRPr="004A560D" w:rsidRDefault="00F95193" w:rsidP="00F95193">
            <w:pPr>
              <w:jc w:val="both"/>
              <w:rPr>
                <w:rFonts w:ascii="Arial" w:hAnsi="Arial" w:cs="Arial"/>
                <w:b/>
              </w:rPr>
            </w:pPr>
            <w:r w:rsidRPr="004A560D">
              <w:rPr>
                <w:rFonts w:ascii="Arial" w:hAnsi="Arial" w:cs="Arial"/>
                <w:b/>
              </w:rPr>
              <w:t>TRUST:</w:t>
            </w:r>
            <w:r w:rsidRPr="004A560D">
              <w:rPr>
                <w:rFonts w:ascii="Arial" w:hAnsi="Arial" w:cs="Arial"/>
                <w:b/>
              </w:rPr>
              <w:tab/>
            </w:r>
          </w:p>
          <w:p w14:paraId="7A6C04CA" w14:textId="77777777" w:rsidR="00F95193" w:rsidRDefault="00F95193" w:rsidP="00F95193">
            <w:pPr>
              <w:jc w:val="both"/>
              <w:rPr>
                <w:rFonts w:ascii="Arial" w:hAnsi="Arial" w:cs="Arial"/>
              </w:rPr>
            </w:pPr>
            <w:r w:rsidRPr="004A560D">
              <w:rPr>
                <w:rFonts w:ascii="Arial" w:hAnsi="Arial" w:cs="Arial"/>
              </w:rPr>
              <w:t xml:space="preserve">We will respect and value the privacy and integrity of all our patients through understanding their individual needs. </w:t>
            </w:r>
          </w:p>
          <w:p w14:paraId="1D00ABA7" w14:textId="77777777" w:rsidR="00F95193" w:rsidRPr="004A560D" w:rsidRDefault="00F95193" w:rsidP="00F95193">
            <w:pPr>
              <w:jc w:val="both"/>
              <w:rPr>
                <w:rFonts w:ascii="Arial" w:hAnsi="Arial" w:cs="Arial"/>
              </w:rPr>
            </w:pPr>
          </w:p>
          <w:p w14:paraId="3DC5D94B" w14:textId="77777777" w:rsidR="00F95193" w:rsidRPr="004A560D" w:rsidRDefault="00F95193" w:rsidP="00F95193">
            <w:pPr>
              <w:jc w:val="both"/>
              <w:rPr>
                <w:rFonts w:ascii="Arial" w:hAnsi="Arial" w:cs="Arial"/>
                <w:b/>
              </w:rPr>
            </w:pPr>
            <w:r w:rsidRPr="004A560D">
              <w:rPr>
                <w:rFonts w:ascii="Arial" w:hAnsi="Arial" w:cs="Arial"/>
                <w:b/>
              </w:rPr>
              <w:t>LEARNING:</w:t>
            </w:r>
            <w:r w:rsidRPr="004A560D">
              <w:rPr>
                <w:rFonts w:ascii="Arial" w:hAnsi="Arial" w:cs="Arial"/>
                <w:b/>
              </w:rPr>
              <w:tab/>
            </w:r>
          </w:p>
          <w:p w14:paraId="6A2DF1DA" w14:textId="77777777" w:rsidR="00F95193" w:rsidRPr="004A560D" w:rsidRDefault="00F95193" w:rsidP="00F95193">
            <w:pPr>
              <w:jc w:val="both"/>
              <w:rPr>
                <w:rFonts w:ascii="Arial" w:hAnsi="Arial" w:cs="Arial"/>
              </w:rPr>
            </w:pPr>
            <w:r w:rsidRPr="004A560D">
              <w:rPr>
                <w:rFonts w:ascii="Arial" w:hAnsi="Arial" w:cs="Arial"/>
              </w:rPr>
              <w:t>We will nurture and promote lifelong learning and continuous improvement to develop and retain a highly skilled workforce, encouraging them to fulfil their potential to deliver high quality care to all our patients.</w:t>
            </w:r>
          </w:p>
          <w:p w14:paraId="7FA42FB4" w14:textId="77777777" w:rsidR="00F95193" w:rsidRPr="004A560D" w:rsidRDefault="00F95193" w:rsidP="00F95193">
            <w:pPr>
              <w:spacing w:line="276" w:lineRule="auto"/>
              <w:rPr>
                <w:rFonts w:ascii="Arial" w:hAnsi="Arial" w:cs="Arial"/>
                <w:iCs/>
                <w:lang w:val="en-IE"/>
              </w:rPr>
            </w:pPr>
            <w:r w:rsidRPr="004A560D">
              <w:rPr>
                <w:rFonts w:ascii="Arial" w:hAnsi="Arial" w:cs="Arial"/>
                <w:iCs/>
                <w:lang w:val="en-IE"/>
              </w:rPr>
              <w:t xml:space="preserve">Care is delivered in a variety of settings. New approaches and models of care to follow the care demands of the health service are being advanced within the context of overall healthcare reform, to include </w:t>
            </w:r>
            <w:proofErr w:type="spellStart"/>
            <w:r w:rsidRPr="004A560D">
              <w:rPr>
                <w:rFonts w:ascii="Arial" w:hAnsi="Arial" w:cs="Arial"/>
                <w:iCs/>
                <w:lang w:val="en-IE"/>
              </w:rPr>
              <w:t>Sláintecare</w:t>
            </w:r>
            <w:proofErr w:type="spellEnd"/>
            <w:r w:rsidRPr="004A560D">
              <w:rPr>
                <w:rFonts w:ascii="Arial" w:hAnsi="Arial" w:cs="Arial"/>
                <w:iCs/>
                <w:lang w:val="en-IE"/>
              </w:rPr>
              <w:t xml:space="preserve">. </w:t>
            </w:r>
          </w:p>
          <w:p w14:paraId="58C701BA" w14:textId="77777777" w:rsidR="00F95193" w:rsidRPr="004A560D" w:rsidRDefault="00F95193" w:rsidP="00F95193">
            <w:pPr>
              <w:pStyle w:val="TableParagraph"/>
              <w:spacing w:before="1" w:line="276" w:lineRule="auto"/>
              <w:ind w:left="0" w:right="232"/>
              <w:rPr>
                <w:rFonts w:eastAsia="Times New Roman"/>
                <w:iCs/>
                <w:sz w:val="20"/>
                <w:szCs w:val="20"/>
                <w:lang w:val="en-IE" w:eastAsia="en-GB"/>
              </w:rPr>
            </w:pPr>
          </w:p>
          <w:p w14:paraId="659A27CA" w14:textId="77777777" w:rsidR="00F95193" w:rsidRPr="004A560D" w:rsidRDefault="00F95193" w:rsidP="00F95193">
            <w:pPr>
              <w:pStyle w:val="TableParagraph"/>
              <w:spacing w:before="1" w:line="276" w:lineRule="auto"/>
              <w:ind w:left="39" w:right="232"/>
              <w:rPr>
                <w:rFonts w:eastAsia="Times New Roman"/>
                <w:iCs/>
                <w:sz w:val="20"/>
                <w:szCs w:val="20"/>
                <w:lang w:val="en-IE" w:eastAsia="en-GB"/>
              </w:rPr>
            </w:pPr>
            <w:r w:rsidRPr="004A560D">
              <w:rPr>
                <w:rFonts w:eastAsia="Times New Roman"/>
                <w:iCs/>
                <w:sz w:val="20"/>
                <w:szCs w:val="20"/>
                <w:lang w:val="en-IE" w:eastAsia="en-GB"/>
              </w:rPr>
              <w:t xml:space="preserve">The service in </w:t>
            </w:r>
            <w:r>
              <w:rPr>
                <w:rFonts w:eastAsia="Times New Roman"/>
                <w:iCs/>
                <w:sz w:val="20"/>
                <w:szCs w:val="20"/>
                <w:lang w:val="en-IE" w:eastAsia="en-GB"/>
              </w:rPr>
              <w:t>Midland Regional Hospital at Tullamore</w:t>
            </w:r>
            <w:r w:rsidRPr="004A560D">
              <w:rPr>
                <w:rFonts w:eastAsia="Times New Roman"/>
                <w:iCs/>
                <w:sz w:val="20"/>
                <w:szCs w:val="20"/>
                <w:lang w:val="en-IE" w:eastAsia="en-GB"/>
              </w:rPr>
              <w:t xml:space="preserve"> is closely aligned to the national clinical programme’s Model of Care.  Our Consultants engage with all national initiatives when needed. The service actively engages in all initiatives and changes, such as virtual clinics. </w:t>
            </w:r>
          </w:p>
          <w:p w14:paraId="596097EA" w14:textId="77777777" w:rsidR="00F95193" w:rsidRPr="00E766A5" w:rsidRDefault="00F95193" w:rsidP="00F95193">
            <w:pPr>
              <w:spacing w:after="200" w:line="276" w:lineRule="auto"/>
            </w:pPr>
          </w:p>
        </w:tc>
      </w:tr>
      <w:tr w:rsidR="00F95193" w:rsidRPr="00E766A5" w14:paraId="2344165A" w14:textId="77777777" w:rsidTr="00F6254C">
        <w:tc>
          <w:tcPr>
            <w:tcW w:w="2364" w:type="dxa"/>
          </w:tcPr>
          <w:p w14:paraId="5F099111" w14:textId="77777777" w:rsidR="00F95193" w:rsidRPr="00F6254C" w:rsidRDefault="00F95193" w:rsidP="00F95193">
            <w:pPr>
              <w:rPr>
                <w:rFonts w:ascii="Arial" w:hAnsi="Arial" w:cs="Arial"/>
                <w:b/>
                <w:bCs/>
              </w:rPr>
            </w:pPr>
            <w:r w:rsidRPr="00F6254C">
              <w:rPr>
                <w:rFonts w:ascii="Arial" w:hAnsi="Arial" w:cs="Arial"/>
                <w:b/>
                <w:bCs/>
              </w:rPr>
              <w:lastRenderedPageBreak/>
              <w:t>Reporting Relationship</w:t>
            </w:r>
          </w:p>
        </w:tc>
        <w:tc>
          <w:tcPr>
            <w:tcW w:w="8256" w:type="dxa"/>
            <w:gridSpan w:val="2"/>
          </w:tcPr>
          <w:p w14:paraId="76DF7363" w14:textId="77777777" w:rsidR="00F95193" w:rsidRPr="004A560D" w:rsidRDefault="00F95193" w:rsidP="00F95193">
            <w:pPr>
              <w:jc w:val="both"/>
              <w:rPr>
                <w:rFonts w:ascii="Arial" w:hAnsi="Arial" w:cs="Arial"/>
              </w:rPr>
            </w:pPr>
            <w:r w:rsidRPr="004A560D">
              <w:rPr>
                <w:rFonts w:ascii="Arial" w:hAnsi="Arial" w:cs="Arial"/>
              </w:rPr>
              <w:t>The Consultant’s reporting relationship and accountability for the discharge of his/her contract is:</w:t>
            </w:r>
          </w:p>
          <w:p w14:paraId="755A91A0" w14:textId="77777777" w:rsidR="00F95193" w:rsidRPr="004A560D" w:rsidRDefault="00F95193" w:rsidP="00F95193">
            <w:pPr>
              <w:jc w:val="both"/>
              <w:rPr>
                <w:rFonts w:ascii="Arial" w:hAnsi="Arial" w:cs="Arial"/>
              </w:rPr>
            </w:pPr>
          </w:p>
          <w:p w14:paraId="2E91A049" w14:textId="77777777" w:rsidR="00F95193" w:rsidRPr="004A560D" w:rsidRDefault="00F95193" w:rsidP="00F95193">
            <w:pPr>
              <w:numPr>
                <w:ilvl w:val="2"/>
                <w:numId w:val="33"/>
              </w:numPr>
              <w:jc w:val="both"/>
              <w:rPr>
                <w:rFonts w:ascii="Arial" w:hAnsi="Arial" w:cs="Arial"/>
              </w:rPr>
            </w:pPr>
            <w:r w:rsidRPr="004A560D">
              <w:rPr>
                <w:rFonts w:ascii="Arial" w:hAnsi="Arial" w:cs="Arial"/>
              </w:rPr>
              <w:t>to the Chief Executive Officer/General Manager/Master of the hospital (or other employing institution) through his/her Clinical Director</w:t>
            </w:r>
            <w:r w:rsidRPr="004A560D">
              <w:rPr>
                <w:rStyle w:val="FootnoteReference"/>
                <w:rFonts w:ascii="Arial" w:hAnsi="Arial" w:cs="Arial"/>
              </w:rPr>
              <w:footnoteReference w:id="2"/>
            </w:r>
            <w:r w:rsidRPr="004A560D">
              <w:rPr>
                <w:rFonts w:ascii="Arial" w:hAnsi="Arial" w:cs="Arial"/>
              </w:rPr>
              <w:t xml:space="preserve"> (where such is in place). The Hospital Group Chief Executive Officer or Chief Officer, Community Health Organisation may require the Consultant to report to him/her from time to time.</w:t>
            </w:r>
          </w:p>
          <w:p w14:paraId="23BEDF6C" w14:textId="77777777" w:rsidR="00F95193" w:rsidRPr="004A560D" w:rsidRDefault="00F95193" w:rsidP="00F95193">
            <w:pPr>
              <w:jc w:val="both"/>
              <w:rPr>
                <w:rFonts w:ascii="Arial" w:hAnsi="Arial" w:cs="Arial"/>
                <w:b/>
                <w:bCs/>
              </w:rPr>
            </w:pPr>
          </w:p>
          <w:p w14:paraId="6C8DEFF9" w14:textId="77777777" w:rsidR="00F95193" w:rsidRDefault="00F95193" w:rsidP="00F95193">
            <w:pPr>
              <w:numPr>
                <w:ilvl w:val="2"/>
                <w:numId w:val="33"/>
              </w:numPr>
              <w:jc w:val="both"/>
              <w:rPr>
                <w:rFonts w:ascii="Arial" w:hAnsi="Arial" w:cs="Arial"/>
              </w:rPr>
            </w:pPr>
            <w:r w:rsidRPr="004A560D">
              <w:rPr>
                <w:rFonts w:ascii="Arial" w:hAnsi="Arial" w:cs="Arial"/>
              </w:rPr>
              <w:t xml:space="preserve">Reporting relationship as per </w:t>
            </w:r>
            <w:proofErr w:type="gramStart"/>
            <w:r w:rsidRPr="004A560D">
              <w:rPr>
                <w:rFonts w:ascii="Arial" w:hAnsi="Arial" w:cs="Arial"/>
              </w:rPr>
              <w:t>Consultant</w:t>
            </w:r>
            <w:proofErr w:type="gramEnd"/>
            <w:r w:rsidRPr="004A560D">
              <w:rPr>
                <w:rFonts w:ascii="Arial" w:hAnsi="Arial" w:cs="Arial"/>
              </w:rPr>
              <w:t xml:space="preserve"> contract POCC23, which states that the "Consultant's reporting relationship and accountability for the discharge of his/her contract is to the Chief Executive Officer/General Manager/Master of the Hospital (or other employing institution) through his/her Clinical Director (where such is in place).</w:t>
            </w:r>
          </w:p>
          <w:p w14:paraId="343F76AE" w14:textId="77777777" w:rsidR="00273CEE" w:rsidRDefault="00273CEE" w:rsidP="00273CEE">
            <w:pPr>
              <w:pStyle w:val="ListParagraph"/>
              <w:rPr>
                <w:rFonts w:ascii="Arial" w:hAnsi="Arial" w:cs="Arial"/>
              </w:rPr>
            </w:pPr>
          </w:p>
          <w:p w14:paraId="3C701E19" w14:textId="77777777" w:rsidR="00273CEE" w:rsidRDefault="00273CEE" w:rsidP="00273CEE">
            <w:pPr>
              <w:ind w:left="1080"/>
              <w:jc w:val="both"/>
              <w:rPr>
                <w:rFonts w:ascii="Arial" w:hAnsi="Arial" w:cs="Arial"/>
              </w:rPr>
            </w:pPr>
          </w:p>
          <w:p w14:paraId="3CBC6A3A" w14:textId="65F56DD0" w:rsidR="00F95193" w:rsidRPr="00273CEE" w:rsidRDefault="00F95193" w:rsidP="00273CEE">
            <w:pPr>
              <w:rPr>
                <w:rFonts w:ascii="Arial" w:hAnsi="Arial" w:cs="Arial"/>
                <w:iCs/>
                <w:color w:val="000099"/>
              </w:rPr>
            </w:pPr>
          </w:p>
        </w:tc>
      </w:tr>
      <w:tr w:rsidR="00F95193" w:rsidRPr="00F95193" w14:paraId="0E89F2ED" w14:textId="77777777" w:rsidTr="00F6254C">
        <w:tc>
          <w:tcPr>
            <w:tcW w:w="2364" w:type="dxa"/>
          </w:tcPr>
          <w:p w14:paraId="061A4806" w14:textId="77777777" w:rsidR="00F95193" w:rsidRDefault="00F95193" w:rsidP="00F95193">
            <w:pPr>
              <w:rPr>
                <w:rFonts w:ascii="Arial" w:hAnsi="Arial" w:cs="Arial"/>
                <w:b/>
                <w:bCs/>
              </w:rPr>
            </w:pPr>
            <w:r>
              <w:rPr>
                <w:rFonts w:ascii="Arial" w:hAnsi="Arial" w:cs="Arial"/>
                <w:b/>
                <w:bCs/>
              </w:rPr>
              <w:lastRenderedPageBreak/>
              <w:t>Key Working Relationships</w:t>
            </w:r>
          </w:p>
          <w:p w14:paraId="3949D30A" w14:textId="77777777" w:rsidR="00F95193" w:rsidRPr="00F6254C" w:rsidRDefault="00F95193" w:rsidP="00F95193">
            <w:pPr>
              <w:rPr>
                <w:rFonts w:ascii="Arial" w:hAnsi="Arial" w:cs="Arial"/>
                <w:b/>
                <w:bCs/>
              </w:rPr>
            </w:pPr>
          </w:p>
        </w:tc>
        <w:tc>
          <w:tcPr>
            <w:tcW w:w="8256" w:type="dxa"/>
            <w:gridSpan w:val="2"/>
          </w:tcPr>
          <w:p w14:paraId="3483C4A8" w14:textId="559F6EB2" w:rsidR="00F95193" w:rsidRPr="00F95193" w:rsidRDefault="00F95193" w:rsidP="00F95193">
            <w:pPr>
              <w:shd w:val="clear" w:color="auto" w:fill="FFFFFF" w:themeFill="background1"/>
              <w:jc w:val="both"/>
              <w:rPr>
                <w:rFonts w:ascii="Arial" w:hAnsi="Arial" w:cs="Arial"/>
                <w:iCs/>
              </w:rPr>
            </w:pPr>
            <w:r w:rsidRPr="00F95193">
              <w:rPr>
                <w:rFonts w:ascii="Arial" w:hAnsi="Arial" w:cs="Arial"/>
                <w:iCs/>
              </w:rPr>
              <w:t xml:space="preserve">To work with the existing Consultants and all departments involved to provide a comprehensive </w:t>
            </w:r>
            <w:r w:rsidR="007834E3">
              <w:rPr>
                <w:rFonts w:ascii="Arial" w:hAnsi="Arial" w:cs="Arial"/>
                <w:iCs/>
              </w:rPr>
              <w:t xml:space="preserve">ENT </w:t>
            </w:r>
            <w:r w:rsidRPr="00F95193">
              <w:rPr>
                <w:rFonts w:ascii="Arial" w:hAnsi="Arial" w:cs="Arial"/>
                <w:iCs/>
              </w:rPr>
              <w:t>Surgical Service to the patient population served by MRH Tullamore</w:t>
            </w:r>
          </w:p>
          <w:p w14:paraId="3E1C1FE6" w14:textId="77777777" w:rsidR="00F95193" w:rsidRPr="00F95193" w:rsidRDefault="00F95193" w:rsidP="00F95193">
            <w:pPr>
              <w:pStyle w:val="ListParagraph"/>
              <w:numPr>
                <w:ilvl w:val="0"/>
                <w:numId w:val="5"/>
              </w:numPr>
              <w:shd w:val="clear" w:color="auto" w:fill="FFFFFF" w:themeFill="background1"/>
              <w:ind w:left="0"/>
              <w:rPr>
                <w:rFonts w:ascii="Arial" w:hAnsi="Arial" w:cs="Arial"/>
                <w:iCs/>
              </w:rPr>
            </w:pPr>
          </w:p>
          <w:p w14:paraId="58007D3D" w14:textId="77777777" w:rsidR="00F95193" w:rsidRPr="00F95193" w:rsidRDefault="00F95193" w:rsidP="00F95193">
            <w:pPr>
              <w:pStyle w:val="ListParagraph"/>
              <w:numPr>
                <w:ilvl w:val="0"/>
                <w:numId w:val="5"/>
              </w:numPr>
              <w:shd w:val="clear" w:color="auto" w:fill="FFFFFF" w:themeFill="background1"/>
              <w:ind w:left="0"/>
              <w:rPr>
                <w:rFonts w:ascii="Arial" w:hAnsi="Arial" w:cs="Arial"/>
                <w:iCs/>
              </w:rPr>
            </w:pPr>
            <w:r w:rsidRPr="00F95193">
              <w:rPr>
                <w:rFonts w:ascii="Arial" w:hAnsi="Arial" w:cs="Arial"/>
                <w:iCs/>
              </w:rPr>
              <w:t xml:space="preserve">All NCHDs employed for the specific provision ENT service in MRHT report to the Consultant. In addition, the Consultant </w:t>
            </w:r>
            <w:r w:rsidRPr="00F95193">
              <w:rPr>
                <w:rFonts w:ascii="Arial" w:hAnsi="Arial" w:cs="Arial"/>
                <w:color w:val="000000"/>
              </w:rPr>
              <w:t>Otolaryngologist</w:t>
            </w:r>
            <w:r w:rsidRPr="00F95193">
              <w:rPr>
                <w:rFonts w:ascii="Arial" w:hAnsi="Arial" w:cs="Arial"/>
                <w:iCs/>
              </w:rPr>
              <w:t xml:space="preserve"> will have clinical responsibility for the service provided by the Advanced Nurse Practitioners and Clinical Nurse Specialists in the department. </w:t>
            </w:r>
          </w:p>
          <w:p w14:paraId="25D18054" w14:textId="77777777" w:rsidR="00F95193" w:rsidRPr="00F95193" w:rsidRDefault="00F95193" w:rsidP="00F95193">
            <w:pPr>
              <w:pStyle w:val="ListParagraph"/>
              <w:numPr>
                <w:ilvl w:val="0"/>
                <w:numId w:val="5"/>
              </w:numPr>
              <w:ind w:left="0"/>
              <w:rPr>
                <w:rFonts w:ascii="Arial" w:hAnsi="Arial" w:cs="Arial"/>
                <w:iCs/>
              </w:rPr>
            </w:pPr>
          </w:p>
          <w:p w14:paraId="7134D0F5" w14:textId="53A80B0D" w:rsidR="00F95193" w:rsidRPr="00F95193" w:rsidRDefault="00F95193" w:rsidP="00F95193">
            <w:pPr>
              <w:numPr>
                <w:ilvl w:val="0"/>
                <w:numId w:val="5"/>
              </w:numPr>
              <w:ind w:left="0"/>
              <w:rPr>
                <w:rFonts w:ascii="Arial" w:hAnsi="Arial" w:cs="Arial"/>
                <w:iCs/>
              </w:rPr>
            </w:pPr>
            <w:r w:rsidRPr="00F95193">
              <w:rPr>
                <w:rFonts w:ascii="Arial" w:hAnsi="Arial" w:cs="Arial"/>
                <w:iCs/>
              </w:rPr>
              <w:t>The post holder will engage with a wide variety of staff that are involved in</w:t>
            </w:r>
            <w:r w:rsidR="007834E3">
              <w:rPr>
                <w:rFonts w:ascii="Arial" w:hAnsi="Arial" w:cs="Arial"/>
                <w:iCs/>
              </w:rPr>
              <w:t xml:space="preserve"> the delivery of the Otolaryngology</w:t>
            </w:r>
            <w:r w:rsidRPr="00F95193">
              <w:rPr>
                <w:rFonts w:ascii="Arial" w:hAnsi="Arial" w:cs="Arial"/>
                <w:iCs/>
              </w:rPr>
              <w:t xml:space="preserve"> service including General Practit</w:t>
            </w:r>
            <w:r w:rsidR="007834E3">
              <w:rPr>
                <w:rFonts w:ascii="Arial" w:hAnsi="Arial" w:cs="Arial"/>
                <w:iCs/>
              </w:rPr>
              <w:t>ioners, and Community Services and within the hospital service;</w:t>
            </w:r>
          </w:p>
          <w:p w14:paraId="6B7E2335" w14:textId="70BCE02A" w:rsidR="00F95193" w:rsidRPr="00F95193" w:rsidRDefault="00F95193" w:rsidP="007834E3">
            <w:pPr>
              <w:rPr>
                <w:rFonts w:ascii="Arial" w:hAnsi="Arial" w:cs="Arial"/>
                <w:iCs/>
              </w:rPr>
            </w:pPr>
          </w:p>
          <w:p w14:paraId="6119A04A" w14:textId="77777777" w:rsidR="00F95193" w:rsidRPr="00F95193" w:rsidRDefault="00F95193" w:rsidP="00F95193">
            <w:pPr>
              <w:numPr>
                <w:ilvl w:val="0"/>
                <w:numId w:val="5"/>
              </w:numPr>
              <w:rPr>
                <w:rFonts w:ascii="Arial" w:hAnsi="Arial" w:cs="Arial"/>
                <w:iCs/>
              </w:rPr>
            </w:pPr>
            <w:r w:rsidRPr="00F95193">
              <w:rPr>
                <w:rFonts w:ascii="Arial" w:hAnsi="Arial" w:cs="Arial"/>
                <w:iCs/>
                <w:lang w:val="en-US"/>
              </w:rPr>
              <w:t>Surgical Peri-Operative Clinical Director</w:t>
            </w:r>
          </w:p>
          <w:p w14:paraId="2F27106C" w14:textId="77777777" w:rsidR="00F95193" w:rsidRPr="00F95193" w:rsidRDefault="00F95193" w:rsidP="00F95193">
            <w:pPr>
              <w:numPr>
                <w:ilvl w:val="0"/>
                <w:numId w:val="5"/>
              </w:numPr>
              <w:rPr>
                <w:rFonts w:ascii="Arial" w:hAnsi="Arial" w:cs="Arial"/>
                <w:iCs/>
              </w:rPr>
            </w:pPr>
            <w:r w:rsidRPr="00F95193">
              <w:rPr>
                <w:rFonts w:ascii="Arial" w:hAnsi="Arial" w:cs="Arial"/>
                <w:iCs/>
                <w:lang w:val="en-US"/>
              </w:rPr>
              <w:t xml:space="preserve">Clinical colleagues within the ENT department </w:t>
            </w:r>
          </w:p>
          <w:p w14:paraId="08ADDB66" w14:textId="77777777" w:rsidR="00F95193" w:rsidRPr="00F95193" w:rsidRDefault="00F95193" w:rsidP="00F95193">
            <w:pPr>
              <w:numPr>
                <w:ilvl w:val="0"/>
                <w:numId w:val="5"/>
              </w:numPr>
              <w:rPr>
                <w:rFonts w:ascii="Arial" w:hAnsi="Arial" w:cs="Arial"/>
                <w:iCs/>
              </w:rPr>
            </w:pPr>
            <w:r w:rsidRPr="00F95193">
              <w:rPr>
                <w:rFonts w:ascii="Arial" w:hAnsi="Arial" w:cs="Arial"/>
                <w:iCs/>
                <w:lang w:val="en-US"/>
              </w:rPr>
              <w:t xml:space="preserve">Clinical Lead for Otolaryngology </w:t>
            </w:r>
          </w:p>
          <w:p w14:paraId="10C69B91" w14:textId="77777777" w:rsidR="00F95193" w:rsidRPr="00F95193" w:rsidRDefault="00F95193" w:rsidP="00F95193">
            <w:pPr>
              <w:numPr>
                <w:ilvl w:val="0"/>
                <w:numId w:val="5"/>
              </w:numPr>
              <w:rPr>
                <w:rFonts w:ascii="Arial" w:hAnsi="Arial" w:cs="Arial"/>
                <w:iCs/>
              </w:rPr>
            </w:pPr>
            <w:r w:rsidRPr="00F95193">
              <w:rPr>
                <w:rFonts w:ascii="Arial" w:hAnsi="Arial" w:cs="Arial"/>
                <w:iCs/>
                <w:lang w:val="en-US"/>
              </w:rPr>
              <w:t xml:space="preserve">Inter-Disciplinary Teams within the hospital </w:t>
            </w:r>
          </w:p>
          <w:p w14:paraId="78DE9869" w14:textId="165DF8FC" w:rsidR="00F95193" w:rsidRPr="00F95193" w:rsidRDefault="00F95193" w:rsidP="00F95193">
            <w:pPr>
              <w:rPr>
                <w:rFonts w:ascii="Arial" w:hAnsi="Arial" w:cs="Arial"/>
                <w:iCs/>
                <w:color w:val="000099"/>
              </w:rPr>
            </w:pPr>
          </w:p>
        </w:tc>
      </w:tr>
      <w:tr w:rsidR="00F95193" w:rsidRPr="00E766A5" w14:paraId="11F49E6D" w14:textId="77777777" w:rsidTr="00F6254C">
        <w:tc>
          <w:tcPr>
            <w:tcW w:w="2364" w:type="dxa"/>
          </w:tcPr>
          <w:p w14:paraId="5D392E76" w14:textId="77777777" w:rsidR="00F95193" w:rsidRPr="00F6254C" w:rsidRDefault="00F95193" w:rsidP="00F95193">
            <w:pPr>
              <w:rPr>
                <w:rFonts w:ascii="Arial" w:hAnsi="Arial" w:cs="Arial"/>
                <w:b/>
                <w:bCs/>
              </w:rPr>
            </w:pPr>
            <w:r w:rsidRPr="00F6254C">
              <w:rPr>
                <w:rFonts w:ascii="Arial" w:hAnsi="Arial" w:cs="Arial"/>
                <w:b/>
                <w:bCs/>
              </w:rPr>
              <w:t xml:space="preserve">Purpose of the Post </w:t>
            </w:r>
          </w:p>
        </w:tc>
        <w:tc>
          <w:tcPr>
            <w:tcW w:w="8256" w:type="dxa"/>
            <w:gridSpan w:val="2"/>
          </w:tcPr>
          <w:p w14:paraId="287E23D2"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 xml:space="preserve">The successful candidate will be expected to fully participate in the delivery of Otolaryngology Surgery </w:t>
            </w:r>
            <w:r w:rsidRPr="001921F8">
              <w:rPr>
                <w:rFonts w:ascii="Arial" w:hAnsi="Arial" w:cs="Arial"/>
                <w:iCs/>
              </w:rPr>
              <w:t>for the population served by</w:t>
            </w:r>
            <w:r>
              <w:rPr>
                <w:rFonts w:ascii="Arial" w:hAnsi="Arial" w:cs="Arial"/>
                <w:color w:val="000000"/>
              </w:rPr>
              <w:t xml:space="preserve"> Midland Regional Hospital at Tullamore, to include</w:t>
            </w:r>
          </w:p>
          <w:p w14:paraId="0A3104F0" w14:textId="77777777" w:rsidR="00F95193" w:rsidRDefault="00F95193" w:rsidP="00F95193">
            <w:pPr>
              <w:shd w:val="clear" w:color="auto" w:fill="FFFFFF" w:themeFill="background1"/>
              <w:autoSpaceDE w:val="0"/>
              <w:autoSpaceDN w:val="0"/>
              <w:adjustRightInd w:val="0"/>
              <w:rPr>
                <w:rFonts w:ascii="Arial" w:hAnsi="Arial" w:cs="Arial"/>
                <w:color w:val="000000"/>
              </w:rPr>
            </w:pPr>
          </w:p>
          <w:p w14:paraId="15970FE8"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•Inpatient care</w:t>
            </w:r>
          </w:p>
          <w:p w14:paraId="5F49EAE8"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•Ward rounds</w:t>
            </w:r>
          </w:p>
          <w:p w14:paraId="31C5A5E4"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•Out-patient clinics</w:t>
            </w:r>
          </w:p>
          <w:p w14:paraId="0679ECFB"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•Theatre commitment</w:t>
            </w:r>
          </w:p>
          <w:p w14:paraId="0E8501CC"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•Case conferences</w:t>
            </w:r>
          </w:p>
          <w:p w14:paraId="1FA2B3D2" w14:textId="77777777" w:rsidR="00F95193" w:rsidRDefault="00F95193" w:rsidP="00F95193">
            <w:pPr>
              <w:shd w:val="clear" w:color="auto" w:fill="FFFFFF" w:themeFill="background1"/>
              <w:autoSpaceDE w:val="0"/>
              <w:autoSpaceDN w:val="0"/>
              <w:adjustRightInd w:val="0"/>
              <w:rPr>
                <w:rFonts w:ascii="Arial" w:hAnsi="Arial" w:cs="Arial"/>
                <w:color w:val="000000"/>
              </w:rPr>
            </w:pPr>
            <w:r>
              <w:rPr>
                <w:rFonts w:ascii="Arial" w:hAnsi="Arial" w:cs="Arial"/>
                <w:color w:val="000000"/>
              </w:rPr>
              <w:t>•Participation in the on-call rota and cross cover arrangements</w:t>
            </w:r>
          </w:p>
          <w:p w14:paraId="3875957D" w14:textId="77777777" w:rsidR="00F95193" w:rsidRPr="00F6254C" w:rsidRDefault="00F95193" w:rsidP="00F95193">
            <w:pPr>
              <w:rPr>
                <w:rFonts w:ascii="Arial" w:hAnsi="Arial" w:cs="Arial"/>
                <w:iCs/>
                <w:color w:val="000099"/>
              </w:rPr>
            </w:pPr>
          </w:p>
        </w:tc>
      </w:tr>
      <w:tr w:rsidR="00F95193" w:rsidRPr="00E766A5" w14:paraId="6FC4F317" w14:textId="77777777" w:rsidTr="00F6254C">
        <w:tc>
          <w:tcPr>
            <w:tcW w:w="2364" w:type="dxa"/>
          </w:tcPr>
          <w:p w14:paraId="706E700B" w14:textId="77777777" w:rsidR="00F95193" w:rsidRPr="00F6254C" w:rsidRDefault="00F95193" w:rsidP="00F95193">
            <w:pPr>
              <w:rPr>
                <w:rFonts w:ascii="Arial" w:hAnsi="Arial" w:cs="Arial"/>
                <w:b/>
                <w:bCs/>
              </w:rPr>
            </w:pPr>
            <w:r w:rsidRPr="00F6254C">
              <w:rPr>
                <w:rFonts w:ascii="Arial" w:hAnsi="Arial" w:cs="Arial"/>
                <w:b/>
                <w:bCs/>
              </w:rPr>
              <w:t>Principal Duties and Responsibilities</w:t>
            </w:r>
          </w:p>
          <w:p w14:paraId="57CD5BE4" w14:textId="77777777" w:rsidR="00F95193" w:rsidRPr="00F6254C" w:rsidRDefault="00F95193" w:rsidP="00F95193">
            <w:pPr>
              <w:rPr>
                <w:rFonts w:ascii="Arial" w:hAnsi="Arial" w:cs="Arial"/>
                <w:b/>
                <w:bCs/>
              </w:rPr>
            </w:pPr>
          </w:p>
        </w:tc>
        <w:tc>
          <w:tcPr>
            <w:tcW w:w="8256" w:type="dxa"/>
            <w:gridSpan w:val="2"/>
          </w:tcPr>
          <w:p w14:paraId="0A133B75" w14:textId="77777777" w:rsidR="00F95193" w:rsidRPr="004A560D" w:rsidRDefault="00F95193" w:rsidP="00F95193">
            <w:pPr>
              <w:jc w:val="both"/>
              <w:rPr>
                <w:rFonts w:ascii="Arial" w:hAnsi="Arial" w:cs="Arial"/>
                <w:b/>
                <w:iCs/>
              </w:rPr>
            </w:pPr>
            <w:r w:rsidRPr="004A560D">
              <w:rPr>
                <w:rFonts w:ascii="Arial" w:hAnsi="Arial" w:cs="Arial"/>
                <w:b/>
                <w:iCs/>
              </w:rPr>
              <w:t xml:space="preserve">Operational, strategic, developmental, clinical, administrative and other duties that will apply to the post: </w:t>
            </w:r>
          </w:p>
          <w:p w14:paraId="1EDCABF5" w14:textId="77777777" w:rsidR="00F95193" w:rsidRPr="00B446EA" w:rsidRDefault="00F95193" w:rsidP="00F95193">
            <w:pPr>
              <w:autoSpaceDE w:val="0"/>
              <w:autoSpaceDN w:val="0"/>
              <w:adjustRightInd w:val="0"/>
              <w:rPr>
                <w:rFonts w:ascii="Arial" w:hAnsi="Arial" w:cs="Arial"/>
                <w:b/>
                <w:color w:val="000000"/>
              </w:rPr>
            </w:pPr>
          </w:p>
          <w:p w14:paraId="12BD8F2D" w14:textId="77777777" w:rsidR="00F95193" w:rsidRPr="00B446EA" w:rsidRDefault="00F95193" w:rsidP="00F95193">
            <w:pPr>
              <w:autoSpaceDE w:val="0"/>
              <w:autoSpaceDN w:val="0"/>
              <w:adjustRightInd w:val="0"/>
              <w:rPr>
                <w:rFonts w:ascii="Arial" w:hAnsi="Arial" w:cs="Arial"/>
                <w:b/>
                <w:color w:val="000000"/>
              </w:rPr>
            </w:pPr>
            <w:r w:rsidRPr="00B446EA">
              <w:rPr>
                <w:rFonts w:ascii="Arial" w:hAnsi="Arial" w:cs="Arial"/>
                <w:b/>
                <w:color w:val="000000"/>
              </w:rPr>
              <w:t>Specific Responsibilities</w:t>
            </w:r>
          </w:p>
          <w:p w14:paraId="0D2A7B88"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be responsible for the care and treatment of all patients under his/her charge and to maintain clinical autonomy relating to the management and care of individual patients.</w:t>
            </w:r>
          </w:p>
          <w:p w14:paraId="31D1BD24"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collaborate and work closely with the patient, his/her family, the multidisciplinary team, managerial/administrative staff and external agencies to facilitate continuity of care, discharge planning and specific care requirements</w:t>
            </w:r>
          </w:p>
          <w:p w14:paraId="5651D269"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provide, as appropriate, consultation in respect of inpatients and outpatients as requested.</w:t>
            </w:r>
          </w:p>
          <w:p w14:paraId="1C01F929"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facilitate co-ordination, co-operation and liaison across health care settings, strengthen the interface between different locations of care and develop the concept of collaborative care planning in conjunction with other professionals.</w:t>
            </w:r>
          </w:p>
          <w:p w14:paraId="12C06CC5"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•Together with colleagues who have similar appointments in Otolaryngology Surgery, initiate a leadership role in shaping hospital policy with regard to the management and treatment of patients, best practice and accreditation.</w:t>
            </w:r>
          </w:p>
          <w:p w14:paraId="7B1970FE"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supervise and be responsible for diagnosis, treatment and care provided by non-Consultant Hospital Doctors (NCHDs) treating patients under the Consultant’s care</w:t>
            </w:r>
          </w:p>
          <w:p w14:paraId="1A10BFA7"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support the implementation of standards which provide safe quality care, timely diagnosis and focussed treatment in line with prescribed treatment protocols and international best practice.</w:t>
            </w:r>
          </w:p>
          <w:p w14:paraId="0F953B6B" w14:textId="77777777" w:rsidR="00F95193" w:rsidRDefault="00F95193" w:rsidP="00F95193">
            <w:pPr>
              <w:autoSpaceDE w:val="0"/>
              <w:autoSpaceDN w:val="0"/>
              <w:adjustRightInd w:val="0"/>
              <w:rPr>
                <w:rFonts w:ascii="Arial" w:hAnsi="Arial" w:cs="Arial"/>
                <w:color w:val="000000"/>
              </w:rPr>
            </w:pPr>
          </w:p>
          <w:p w14:paraId="6B1531DD" w14:textId="77777777" w:rsidR="00F95193" w:rsidRPr="00B446EA" w:rsidRDefault="00F95193" w:rsidP="00F95193">
            <w:pPr>
              <w:autoSpaceDE w:val="0"/>
              <w:autoSpaceDN w:val="0"/>
              <w:adjustRightInd w:val="0"/>
              <w:rPr>
                <w:rFonts w:ascii="Arial" w:hAnsi="Arial" w:cs="Arial"/>
                <w:b/>
                <w:color w:val="000000"/>
              </w:rPr>
            </w:pPr>
            <w:r w:rsidRPr="00B446EA">
              <w:rPr>
                <w:rFonts w:ascii="Arial" w:hAnsi="Arial" w:cs="Arial"/>
                <w:b/>
                <w:color w:val="000000"/>
              </w:rPr>
              <w:t>Teaching and Research</w:t>
            </w:r>
          </w:p>
          <w:p w14:paraId="2726DBC1"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participate in teaching, including undergraduate and postgraduate teaching and conference commitments of the department and of the Hospital for medical, nursing and other staff.</w:t>
            </w:r>
          </w:p>
          <w:p w14:paraId="18C94751"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•Maintain a programme of continuing medical education applicable to the responsibilities of the post in accordance with the requirements of the Medical Practitioners Act, 2007</w:t>
            </w:r>
          </w:p>
          <w:p w14:paraId="7CC1BDD9"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 xml:space="preserve">•Develop and collaborate clinical, laboratory or other research as appropriate to the specialty on a </w:t>
            </w:r>
            <w:proofErr w:type="spellStart"/>
            <w:proofErr w:type="gramStart"/>
            <w:r>
              <w:rPr>
                <w:rFonts w:ascii="Arial" w:hAnsi="Arial" w:cs="Arial"/>
                <w:color w:val="000000"/>
              </w:rPr>
              <w:t>local,regional</w:t>
            </w:r>
            <w:proofErr w:type="spellEnd"/>
            <w:proofErr w:type="gramEnd"/>
            <w:r>
              <w:rPr>
                <w:rFonts w:ascii="Arial" w:hAnsi="Arial" w:cs="Arial"/>
                <w:color w:val="000000"/>
              </w:rPr>
              <w:t xml:space="preserve"> and national basis.</w:t>
            </w:r>
          </w:p>
          <w:p w14:paraId="2F9D1C5A" w14:textId="77777777" w:rsidR="00F95193" w:rsidRDefault="00F95193" w:rsidP="00F95193">
            <w:pPr>
              <w:autoSpaceDE w:val="0"/>
              <w:autoSpaceDN w:val="0"/>
              <w:adjustRightInd w:val="0"/>
              <w:rPr>
                <w:rFonts w:ascii="Arial" w:hAnsi="Arial" w:cs="Arial"/>
                <w:color w:val="000000"/>
              </w:rPr>
            </w:pPr>
          </w:p>
          <w:p w14:paraId="39557F8A" w14:textId="77777777" w:rsidR="00F95193" w:rsidRPr="00B446EA" w:rsidRDefault="00F95193" w:rsidP="00F95193">
            <w:pPr>
              <w:autoSpaceDE w:val="0"/>
              <w:autoSpaceDN w:val="0"/>
              <w:adjustRightInd w:val="0"/>
              <w:rPr>
                <w:rFonts w:ascii="Arial" w:hAnsi="Arial" w:cs="Arial"/>
                <w:b/>
                <w:color w:val="000000"/>
              </w:rPr>
            </w:pPr>
            <w:r w:rsidRPr="00B446EA">
              <w:rPr>
                <w:rFonts w:ascii="Arial" w:hAnsi="Arial" w:cs="Arial"/>
                <w:b/>
                <w:color w:val="000000"/>
              </w:rPr>
              <w:lastRenderedPageBreak/>
              <w:t>Management &amp;</w:t>
            </w:r>
            <w:r>
              <w:rPr>
                <w:rFonts w:ascii="Arial" w:hAnsi="Arial" w:cs="Arial"/>
                <w:b/>
                <w:color w:val="000000"/>
              </w:rPr>
              <w:t xml:space="preserve"> </w:t>
            </w:r>
            <w:r w:rsidRPr="00B446EA">
              <w:rPr>
                <w:rFonts w:ascii="Arial" w:hAnsi="Arial" w:cs="Arial"/>
                <w:b/>
                <w:color w:val="000000"/>
              </w:rPr>
              <w:t>Administration</w:t>
            </w:r>
          </w:p>
          <w:p w14:paraId="200A989E"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participate in the operation of the Clinical Directorate structure and any such management or representative structures as are in place or being developed.</w:t>
            </w:r>
          </w:p>
          <w:p w14:paraId="518DA3D0"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participate in and facilitate production of all data/information required to validate delivery of duties and functions and inform planning and management of service delivery.</w:t>
            </w:r>
          </w:p>
          <w:p w14:paraId="41D2482A"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•To collaborate with Hospital Management, Directors of Nursing, Medical and Surgical Staff of the hospital in all matters pertaining to the general efficiency of the hospital.</w:t>
            </w:r>
          </w:p>
          <w:p w14:paraId="49F1EBFC" w14:textId="7D102CEA" w:rsidR="00F95193" w:rsidRDefault="00F95193" w:rsidP="00F95193">
            <w:pPr>
              <w:rPr>
                <w:rFonts w:ascii="Arial" w:hAnsi="Arial" w:cs="Arial"/>
                <w:iCs/>
              </w:rPr>
            </w:pPr>
          </w:p>
          <w:p w14:paraId="3C6AE3BE" w14:textId="77777777" w:rsidR="00F95193" w:rsidRPr="00B446EA" w:rsidRDefault="00F95193" w:rsidP="00F95193">
            <w:pPr>
              <w:autoSpaceDE w:val="0"/>
              <w:autoSpaceDN w:val="0"/>
              <w:adjustRightInd w:val="0"/>
              <w:rPr>
                <w:rFonts w:ascii="Arial" w:hAnsi="Arial" w:cs="Arial"/>
                <w:b/>
                <w:color w:val="000000"/>
              </w:rPr>
            </w:pPr>
            <w:r w:rsidRPr="00B446EA">
              <w:rPr>
                <w:rFonts w:ascii="Arial" w:hAnsi="Arial" w:cs="Arial"/>
                <w:b/>
                <w:color w:val="000000"/>
              </w:rPr>
              <w:t>Audit</w:t>
            </w:r>
          </w:p>
          <w:p w14:paraId="6BAFBB2D" w14:textId="77777777" w:rsidR="00F95193" w:rsidRDefault="00F95193" w:rsidP="00F95193">
            <w:pPr>
              <w:autoSpaceDE w:val="0"/>
              <w:autoSpaceDN w:val="0"/>
              <w:adjustRightInd w:val="0"/>
              <w:rPr>
                <w:rFonts w:ascii="Arial" w:hAnsi="Arial" w:cs="Arial"/>
                <w:color w:val="000000"/>
              </w:rPr>
            </w:pPr>
            <w:r>
              <w:rPr>
                <w:rFonts w:ascii="Arial" w:hAnsi="Arial" w:cs="Arial"/>
                <w:color w:val="000000"/>
              </w:rPr>
              <w:t>•Plan, develop and maintain responsibility for clinical audit programmes within the speciality in conjunction with consultant colleagues and in accordance with the Hospital’s clinical governance structure.</w:t>
            </w:r>
          </w:p>
          <w:p w14:paraId="4FAC8E4E" w14:textId="77777777" w:rsidR="00F95193" w:rsidRPr="00B446EA" w:rsidRDefault="00F95193" w:rsidP="00F95193">
            <w:pPr>
              <w:autoSpaceDE w:val="0"/>
              <w:autoSpaceDN w:val="0"/>
              <w:adjustRightInd w:val="0"/>
              <w:rPr>
                <w:rFonts w:ascii="Arial" w:hAnsi="Arial" w:cs="Arial"/>
                <w:color w:val="000000"/>
              </w:rPr>
            </w:pPr>
            <w:r>
              <w:rPr>
                <w:rFonts w:ascii="Arial" w:hAnsi="Arial" w:cs="Arial"/>
                <w:color w:val="000000"/>
              </w:rPr>
              <w:t>•To facilitate production of all data/information required for same in accordance with regulatory, statutory and corporate policies and procedures</w:t>
            </w:r>
          </w:p>
          <w:p w14:paraId="29DC21FA" w14:textId="77777777" w:rsidR="00F95193" w:rsidRPr="004A560D" w:rsidRDefault="00F95193" w:rsidP="00F95193">
            <w:pPr>
              <w:pStyle w:val="ListParagraph"/>
              <w:ind w:left="0"/>
              <w:rPr>
                <w:rFonts w:ascii="Arial" w:hAnsi="Arial" w:cs="Arial"/>
                <w:iCs/>
              </w:rPr>
            </w:pPr>
          </w:p>
          <w:p w14:paraId="7CFE21FD" w14:textId="77777777" w:rsidR="00F95193" w:rsidRPr="00F95193" w:rsidRDefault="00F95193" w:rsidP="00F95193">
            <w:pPr>
              <w:rPr>
                <w:rFonts w:ascii="Arial" w:hAnsi="Arial" w:cs="Arial"/>
                <w:iCs/>
              </w:rPr>
            </w:pPr>
          </w:p>
          <w:p w14:paraId="4FC1AA47" w14:textId="3C6E961D" w:rsidR="00F95193" w:rsidRPr="0035127A" w:rsidRDefault="00F95193" w:rsidP="00F95193">
            <w:pPr>
              <w:rPr>
                <w:rFonts w:ascii="Arial" w:hAnsi="Arial" w:cs="Arial"/>
                <w:b/>
                <w:iCs/>
              </w:rPr>
            </w:pPr>
            <w:r w:rsidRPr="0035127A">
              <w:rPr>
                <w:rFonts w:ascii="Arial" w:hAnsi="Arial" w:cs="Arial"/>
                <w:b/>
                <w:iCs/>
              </w:rPr>
              <w:t>Risk Management, Quality, Health &amp; Safety</w:t>
            </w:r>
          </w:p>
          <w:p w14:paraId="53AE3D88" w14:textId="77777777" w:rsidR="00F95193" w:rsidRPr="00F95193" w:rsidRDefault="00F95193" w:rsidP="00F95193">
            <w:pPr>
              <w:pStyle w:val="ListParagraph"/>
              <w:rPr>
                <w:rFonts w:ascii="Arial" w:hAnsi="Arial" w:cs="Arial"/>
                <w:iCs/>
                <w:color w:val="000099"/>
              </w:rPr>
            </w:pPr>
          </w:p>
          <w:p w14:paraId="45D75CCC" w14:textId="12FBC6E0" w:rsidR="00F95193" w:rsidRPr="00F95193" w:rsidRDefault="00F95193" w:rsidP="00F95193">
            <w:pPr>
              <w:numPr>
                <w:ilvl w:val="0"/>
                <w:numId w:val="2"/>
              </w:numPr>
            </w:pPr>
            <w:r w:rsidRPr="00F95193">
              <w:rPr>
                <w:rFonts w:ascii="Arial" w:hAnsi="Arial" w:cs="Arial"/>
              </w:rPr>
              <w:t xml:space="preserve">Adequately identifies, assesses, manages and monitors risk within their area of responsibility. </w:t>
            </w:r>
          </w:p>
          <w:p w14:paraId="42C98821" w14:textId="5AB69BFA" w:rsidR="00F95193" w:rsidRPr="00F95193" w:rsidRDefault="00F95193" w:rsidP="00F95193">
            <w:pPr>
              <w:numPr>
                <w:ilvl w:val="0"/>
                <w:numId w:val="2"/>
              </w:numPr>
              <w:rPr>
                <w:rFonts w:ascii="Arial" w:hAnsi="Arial" w:cs="Arial"/>
                <w:iCs/>
                <w:color w:val="FF0000"/>
              </w:rPr>
            </w:pPr>
            <w:r w:rsidRPr="00F9519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95193">
              <w:rPr>
                <w:rFonts w:ascii="Arial" w:hAnsi="Arial" w:cs="Arial"/>
                <w:iCs/>
              </w:rPr>
              <w:t xml:space="preserve"> and comply with associated HSE protocols for implementing and maintaining these standards as appropriate to the role.</w:t>
            </w:r>
            <w:r w:rsidRPr="00F95193">
              <w:br/>
            </w:r>
            <w:r w:rsidRPr="00F95193">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8784416" w14:textId="77777777" w:rsidR="00F95193" w:rsidRPr="00F95193" w:rsidRDefault="00F95193" w:rsidP="00F95193">
            <w:pPr>
              <w:rPr>
                <w:rFonts w:ascii="Arial" w:hAnsi="Arial" w:cs="Arial"/>
                <w:iCs/>
              </w:rPr>
            </w:pPr>
          </w:p>
          <w:p w14:paraId="56782701" w14:textId="12C56886" w:rsidR="00F95193" w:rsidRPr="0035127A" w:rsidRDefault="00F95193" w:rsidP="00F95193">
            <w:pPr>
              <w:rPr>
                <w:rFonts w:ascii="Arial" w:hAnsi="Arial" w:cs="Arial"/>
                <w:b/>
                <w:iCs/>
              </w:rPr>
            </w:pPr>
            <w:r w:rsidRPr="0035127A">
              <w:rPr>
                <w:rFonts w:ascii="Arial" w:hAnsi="Arial" w:cs="Arial"/>
                <w:b/>
                <w:iCs/>
              </w:rPr>
              <w:t>Education &amp; Training</w:t>
            </w:r>
          </w:p>
          <w:p w14:paraId="1D6DA83D" w14:textId="5B7621B1" w:rsidR="00F95193" w:rsidRPr="00F95193" w:rsidRDefault="00F95193" w:rsidP="00F95193">
            <w:pPr>
              <w:pStyle w:val="ListParagraph"/>
              <w:rPr>
                <w:rFonts w:ascii="Arial" w:hAnsi="Arial" w:cs="Arial"/>
                <w:iCs/>
                <w:color w:val="000099"/>
              </w:rPr>
            </w:pPr>
          </w:p>
          <w:p w14:paraId="5DF77ABC" w14:textId="4890CD03" w:rsidR="00F95193" w:rsidRPr="00F95193" w:rsidRDefault="00F95193" w:rsidP="00F95193">
            <w:pPr>
              <w:pStyle w:val="ListParagraph"/>
              <w:numPr>
                <w:ilvl w:val="0"/>
                <w:numId w:val="14"/>
              </w:numPr>
              <w:rPr>
                <w:rFonts w:ascii="Arial" w:hAnsi="Arial" w:cs="Arial"/>
                <w:iCs/>
              </w:rPr>
            </w:pPr>
            <w:r w:rsidRPr="00F95193">
              <w:rPr>
                <w:rFonts w:ascii="Arial" w:hAnsi="Arial" w:cs="Arial"/>
                <w:iCs/>
              </w:rPr>
              <w:t>Engage in the HSE performance achievement process in conjunction with your Line Manager and staff as appropriate.</w:t>
            </w:r>
          </w:p>
          <w:p w14:paraId="30779EF9" w14:textId="77777777" w:rsidR="00F95193" w:rsidRPr="00F95193" w:rsidRDefault="00F95193" w:rsidP="00F95193">
            <w:pPr>
              <w:pStyle w:val="ListParagraph"/>
              <w:ind w:left="360"/>
              <w:rPr>
                <w:rFonts w:ascii="Arial" w:hAnsi="Arial" w:cs="Arial"/>
                <w:iCs/>
              </w:rPr>
            </w:pPr>
          </w:p>
          <w:p w14:paraId="62FED030" w14:textId="2781ECF0" w:rsidR="00F95193" w:rsidRPr="00F95193" w:rsidRDefault="00F95193" w:rsidP="00F95193">
            <w:pPr>
              <w:rPr>
                <w:rFonts w:ascii="Arial" w:hAnsi="Arial" w:cs="Arial"/>
                <w:iCs/>
                <w:highlight w:val="yellow"/>
              </w:rPr>
            </w:pPr>
          </w:p>
          <w:p w14:paraId="251A6BAF" w14:textId="77777777" w:rsidR="00F95193" w:rsidRPr="00F95193" w:rsidRDefault="00F95193" w:rsidP="00F95193">
            <w:pPr>
              <w:rPr>
                <w:rFonts w:ascii="Arial" w:hAnsi="Arial" w:cs="Arial"/>
                <w:iCs/>
                <w:color w:val="000000" w:themeColor="text1"/>
              </w:rPr>
            </w:pPr>
          </w:p>
          <w:p w14:paraId="71D0F494" w14:textId="77777777" w:rsidR="00F95193" w:rsidRPr="00F95193" w:rsidRDefault="00F95193" w:rsidP="00F95193">
            <w:pPr>
              <w:rPr>
                <w:rFonts w:ascii="Arial" w:hAnsi="Arial" w:cs="Arial"/>
                <w:b/>
                <w:iCs/>
                <w:lang w:val="en-IE"/>
              </w:rPr>
            </w:pPr>
            <w:r w:rsidRPr="00F95193">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F95193" w:rsidRPr="00F95193" w:rsidRDefault="00F95193" w:rsidP="00F95193">
            <w:pPr>
              <w:rPr>
                <w:rFonts w:ascii="Arial" w:hAnsi="Arial" w:cs="Arial"/>
              </w:rPr>
            </w:pPr>
          </w:p>
        </w:tc>
      </w:tr>
      <w:tr w:rsidR="00B71D58" w:rsidRPr="00E766A5" w14:paraId="6C210CFE" w14:textId="77777777" w:rsidTr="00F6254C">
        <w:tc>
          <w:tcPr>
            <w:tcW w:w="2364" w:type="dxa"/>
          </w:tcPr>
          <w:p w14:paraId="71AEAB78" w14:textId="77777777" w:rsidR="00B71D58" w:rsidRPr="00F6254C" w:rsidRDefault="00B71D58" w:rsidP="00B71D58">
            <w:pPr>
              <w:rPr>
                <w:rFonts w:ascii="Arial" w:hAnsi="Arial" w:cs="Arial"/>
                <w:b/>
                <w:bCs/>
              </w:rPr>
            </w:pPr>
            <w:r w:rsidRPr="00F6254C">
              <w:rPr>
                <w:rFonts w:ascii="Arial" w:hAnsi="Arial" w:cs="Arial"/>
                <w:b/>
                <w:bCs/>
              </w:rPr>
              <w:lastRenderedPageBreak/>
              <w:t>Eligibility Criteria</w:t>
            </w:r>
          </w:p>
          <w:p w14:paraId="54F50D02" w14:textId="77777777" w:rsidR="00B71D58" w:rsidRPr="00F6254C" w:rsidRDefault="00B71D58" w:rsidP="00B71D58">
            <w:pPr>
              <w:rPr>
                <w:rFonts w:ascii="Arial" w:hAnsi="Arial" w:cs="Arial"/>
                <w:b/>
                <w:bCs/>
              </w:rPr>
            </w:pPr>
          </w:p>
          <w:p w14:paraId="5800EDA7" w14:textId="77777777" w:rsidR="00B71D58" w:rsidRPr="00F6254C" w:rsidRDefault="00B71D58" w:rsidP="00B71D58">
            <w:pPr>
              <w:rPr>
                <w:rFonts w:ascii="Arial" w:hAnsi="Arial" w:cs="Arial"/>
                <w:b/>
                <w:bCs/>
              </w:rPr>
            </w:pPr>
            <w:r w:rsidRPr="00F6254C">
              <w:rPr>
                <w:rFonts w:ascii="Arial" w:hAnsi="Arial" w:cs="Arial"/>
                <w:b/>
                <w:bCs/>
              </w:rPr>
              <w:t>Qualifications and/ or experience</w:t>
            </w:r>
          </w:p>
          <w:p w14:paraId="36A9F709" w14:textId="77777777" w:rsidR="00B71D58" w:rsidRPr="00F6254C" w:rsidRDefault="00B71D58" w:rsidP="00B71D58">
            <w:pPr>
              <w:rPr>
                <w:rFonts w:ascii="Arial" w:hAnsi="Arial" w:cs="Arial"/>
                <w:b/>
                <w:bCs/>
              </w:rPr>
            </w:pPr>
          </w:p>
        </w:tc>
        <w:tc>
          <w:tcPr>
            <w:tcW w:w="8256" w:type="dxa"/>
            <w:gridSpan w:val="2"/>
          </w:tcPr>
          <w:p w14:paraId="2806E8B7" w14:textId="77777777" w:rsidR="00B71D58" w:rsidRPr="004A560D" w:rsidRDefault="00B71D58" w:rsidP="00B71D58">
            <w:pPr>
              <w:jc w:val="both"/>
              <w:rPr>
                <w:rFonts w:ascii="Arial" w:hAnsi="Arial" w:cs="Arial"/>
                <w:b/>
              </w:rPr>
            </w:pPr>
            <w:r w:rsidRPr="004A560D">
              <w:rPr>
                <w:rFonts w:ascii="Arial" w:hAnsi="Arial" w:cs="Arial"/>
                <w:b/>
              </w:rPr>
              <w:t>Professional Qualifications</w:t>
            </w:r>
          </w:p>
          <w:p w14:paraId="2C1A772B" w14:textId="77777777" w:rsidR="00B71D58" w:rsidRPr="004A560D" w:rsidRDefault="00B71D58" w:rsidP="00B71D58">
            <w:pPr>
              <w:jc w:val="both"/>
              <w:rPr>
                <w:rFonts w:ascii="Arial" w:hAnsi="Arial" w:cs="Arial"/>
                <w:b/>
              </w:rPr>
            </w:pPr>
          </w:p>
          <w:p w14:paraId="0E5A796D"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bCs/>
                <w:lang w:val="en-IE" w:eastAsia="en-IE"/>
              </w:rPr>
              <w:t>Registration as a specialist in the Specialist Division of the Register of Medical Practitioners maintained by the Medical Council in Ireland in the specialty of otolaryngology.</w:t>
            </w:r>
          </w:p>
          <w:p w14:paraId="3FF1050B" w14:textId="77777777" w:rsidR="00B71D58" w:rsidRPr="004A560D" w:rsidRDefault="00B71D58" w:rsidP="00B71D58">
            <w:pPr>
              <w:jc w:val="both"/>
              <w:rPr>
                <w:rFonts w:ascii="Arial" w:hAnsi="Arial" w:cs="Arial"/>
                <w:b/>
              </w:rPr>
            </w:pPr>
          </w:p>
          <w:p w14:paraId="1C5B448D" w14:textId="77777777" w:rsidR="00B71D58" w:rsidRPr="004A560D" w:rsidRDefault="00B71D58" w:rsidP="00B71D58">
            <w:pPr>
              <w:jc w:val="both"/>
              <w:rPr>
                <w:rFonts w:ascii="Arial" w:hAnsi="Arial" w:cs="Arial"/>
                <w:b/>
              </w:rPr>
            </w:pPr>
            <w:r w:rsidRPr="004A560D">
              <w:rPr>
                <w:rFonts w:ascii="Arial" w:hAnsi="Arial" w:cs="Arial"/>
                <w:b/>
              </w:rPr>
              <w:t>Entry to competition / recruitment process and subsequent appointment</w:t>
            </w:r>
          </w:p>
          <w:p w14:paraId="7461889F" w14:textId="77777777" w:rsidR="00B71D58" w:rsidRPr="004A560D" w:rsidRDefault="00B71D58" w:rsidP="00B71D58">
            <w:pPr>
              <w:autoSpaceDE w:val="0"/>
              <w:autoSpaceDN w:val="0"/>
              <w:adjustRightInd w:val="0"/>
              <w:spacing w:line="240" w:lineRule="atLeast"/>
              <w:rPr>
                <w:rFonts w:ascii="Arial" w:hAnsi="Arial" w:cs="Arial"/>
                <w:b/>
              </w:rPr>
            </w:pPr>
          </w:p>
          <w:p w14:paraId="5CC32CD4"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bCs/>
                <w:lang w:val="en-IE" w:eastAsia="en-IE"/>
              </w:rPr>
              <w:t xml:space="preserve">No candidate will be appointed as a Medical Consultant unless (s)he is registered as a Specialist in the Specialist Division of the Register of Medical Practitioners maintained by the Medical Council of Ireland. </w:t>
            </w:r>
          </w:p>
          <w:p w14:paraId="469B9E9A" w14:textId="77777777" w:rsidR="00B71D58" w:rsidRPr="004A560D" w:rsidRDefault="00B71D58" w:rsidP="00B71D58">
            <w:pPr>
              <w:autoSpaceDE w:val="0"/>
              <w:autoSpaceDN w:val="0"/>
              <w:adjustRightInd w:val="0"/>
              <w:spacing w:line="240" w:lineRule="atLeast"/>
              <w:rPr>
                <w:rFonts w:ascii="Arial" w:hAnsi="Arial" w:cs="Arial"/>
                <w:bCs/>
                <w:lang w:val="en-IE" w:eastAsia="en-IE"/>
              </w:rPr>
            </w:pPr>
          </w:p>
          <w:p w14:paraId="5B204EC3"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p>
          <w:p w14:paraId="017A805C" w14:textId="77777777" w:rsidR="00B71D58" w:rsidRPr="004A560D" w:rsidRDefault="00B71D58" w:rsidP="00B71D58">
            <w:pPr>
              <w:autoSpaceDE w:val="0"/>
              <w:autoSpaceDN w:val="0"/>
              <w:adjustRightInd w:val="0"/>
              <w:spacing w:line="240" w:lineRule="atLeast"/>
              <w:rPr>
                <w:rFonts w:ascii="Arial" w:hAnsi="Arial" w:cs="Arial"/>
                <w:bCs/>
                <w:lang w:val="en-IE" w:eastAsia="en-IE"/>
              </w:rPr>
            </w:pPr>
          </w:p>
          <w:p w14:paraId="539B0404"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bCs/>
                <w:lang w:val="en-IE" w:eastAsia="en-IE"/>
              </w:rPr>
              <w:lastRenderedPageBreak/>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7CF5E8F0" w14:textId="77777777" w:rsidR="00B71D58" w:rsidRPr="004A560D" w:rsidRDefault="00B71D58" w:rsidP="00B71D58">
            <w:pPr>
              <w:autoSpaceDE w:val="0"/>
              <w:autoSpaceDN w:val="0"/>
              <w:adjustRightInd w:val="0"/>
              <w:spacing w:line="240" w:lineRule="atLeast"/>
              <w:rPr>
                <w:rFonts w:ascii="Arial" w:hAnsi="Arial" w:cs="Arial"/>
                <w:bCs/>
                <w:lang w:val="en-IE" w:eastAsia="en-IE"/>
              </w:rPr>
            </w:pPr>
          </w:p>
          <w:p w14:paraId="00F6428A"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14:paraId="02636BA6" w14:textId="77777777" w:rsidR="00B71D58" w:rsidRPr="004A560D" w:rsidRDefault="00B71D58" w:rsidP="00B71D58">
            <w:pPr>
              <w:autoSpaceDE w:val="0"/>
              <w:autoSpaceDN w:val="0"/>
              <w:adjustRightInd w:val="0"/>
              <w:spacing w:line="240" w:lineRule="atLeast"/>
              <w:rPr>
                <w:rFonts w:ascii="Arial" w:hAnsi="Arial" w:cs="Arial"/>
                <w:bCs/>
                <w:lang w:val="en-IE" w:eastAsia="en-IE"/>
              </w:rPr>
            </w:pPr>
          </w:p>
          <w:p w14:paraId="3B2565AB" w14:textId="77777777" w:rsidR="00B71D58" w:rsidRPr="004A560D" w:rsidRDefault="00B71D58" w:rsidP="00B71D58">
            <w:pPr>
              <w:tabs>
                <w:tab w:val="left" w:pos="720"/>
              </w:tabs>
              <w:autoSpaceDE w:val="0"/>
              <w:autoSpaceDN w:val="0"/>
              <w:adjustRightInd w:val="0"/>
              <w:spacing w:line="240" w:lineRule="atLeast"/>
              <w:ind w:left="480" w:hanging="480"/>
              <w:jc w:val="both"/>
              <w:rPr>
                <w:rFonts w:ascii="Arial" w:hAnsi="Arial" w:cs="Arial"/>
                <w:b/>
              </w:rPr>
            </w:pPr>
            <w:r w:rsidRPr="004A560D">
              <w:rPr>
                <w:rFonts w:ascii="Arial" w:hAnsi="Arial" w:cs="Arial"/>
                <w:b/>
              </w:rPr>
              <w:t>Health</w:t>
            </w:r>
          </w:p>
          <w:p w14:paraId="24BA3676"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14:paraId="16C8163A" w14:textId="77777777" w:rsidR="00B71D58" w:rsidRPr="004A560D" w:rsidRDefault="00B71D58" w:rsidP="00B71D58">
            <w:pPr>
              <w:pStyle w:val="DefaultText"/>
              <w:ind w:hanging="720"/>
              <w:jc w:val="both"/>
              <w:rPr>
                <w:rFonts w:ascii="Arial" w:hAnsi="Arial" w:cs="Arial"/>
                <w:bCs/>
                <w:sz w:val="20"/>
                <w:u w:val="single"/>
              </w:rPr>
            </w:pPr>
          </w:p>
          <w:p w14:paraId="15095BE1" w14:textId="77777777" w:rsidR="00B71D58" w:rsidRPr="004A560D" w:rsidRDefault="00B71D58" w:rsidP="00B71D58">
            <w:pPr>
              <w:pStyle w:val="DefaultText"/>
              <w:ind w:left="480" w:hanging="480"/>
              <w:jc w:val="both"/>
              <w:rPr>
                <w:rFonts w:ascii="Arial" w:hAnsi="Arial" w:cs="Arial"/>
                <w:b/>
                <w:sz w:val="20"/>
                <w:lang w:eastAsia="en-GB"/>
              </w:rPr>
            </w:pPr>
            <w:r w:rsidRPr="004A560D">
              <w:rPr>
                <w:rFonts w:ascii="Arial" w:hAnsi="Arial" w:cs="Arial"/>
                <w:b/>
                <w:sz w:val="20"/>
                <w:lang w:eastAsia="en-GB"/>
              </w:rPr>
              <w:t>Character</w:t>
            </w:r>
          </w:p>
          <w:p w14:paraId="2316920B" w14:textId="77777777" w:rsidR="00B71D58" w:rsidRPr="004A560D" w:rsidRDefault="00B71D58" w:rsidP="00B71D58">
            <w:pPr>
              <w:autoSpaceDE w:val="0"/>
              <w:autoSpaceDN w:val="0"/>
              <w:adjustRightInd w:val="0"/>
              <w:spacing w:line="240" w:lineRule="atLeast"/>
              <w:rPr>
                <w:rFonts w:ascii="Arial" w:hAnsi="Arial" w:cs="Arial"/>
                <w:bCs/>
                <w:lang w:val="en-IE" w:eastAsia="en-IE"/>
              </w:rPr>
            </w:pPr>
            <w:r w:rsidRPr="004A560D">
              <w:rPr>
                <w:rFonts w:ascii="Arial" w:hAnsi="Arial" w:cs="Arial"/>
                <w:bCs/>
                <w:lang w:val="en-IE" w:eastAsia="en-IE"/>
              </w:rPr>
              <w:t>A candidate for and any person holding the post must be of good character.</w:t>
            </w:r>
          </w:p>
          <w:p w14:paraId="1151045D" w14:textId="77777777" w:rsidR="00B71D58" w:rsidRPr="00BE491B" w:rsidRDefault="00B71D58" w:rsidP="00B71D58">
            <w:pPr>
              <w:rPr>
                <w:rFonts w:ascii="Arial" w:hAnsi="Arial" w:cs="Arial"/>
                <w:b/>
                <w:bCs/>
                <w:iCs/>
                <w:color w:val="222222"/>
                <w:shd w:val="clear" w:color="auto" w:fill="FFFFFF"/>
              </w:rPr>
            </w:pPr>
          </w:p>
        </w:tc>
      </w:tr>
      <w:tr w:rsidR="00B71D58" w:rsidRPr="00E766A5" w14:paraId="59EF65EA" w14:textId="77777777" w:rsidTr="00F6254C">
        <w:tc>
          <w:tcPr>
            <w:tcW w:w="2364" w:type="dxa"/>
          </w:tcPr>
          <w:p w14:paraId="643486DB" w14:textId="77777777" w:rsidR="00B71D58" w:rsidRPr="00F6254C" w:rsidRDefault="00B71D58" w:rsidP="00B71D58">
            <w:pPr>
              <w:rPr>
                <w:rFonts w:ascii="Arial" w:hAnsi="Arial" w:cs="Arial"/>
                <w:b/>
                <w:bCs/>
              </w:rPr>
            </w:pPr>
            <w:r w:rsidRPr="00F6254C">
              <w:rPr>
                <w:rFonts w:ascii="Arial" w:hAnsi="Arial" w:cs="Arial"/>
                <w:b/>
                <w:bCs/>
              </w:rPr>
              <w:lastRenderedPageBreak/>
              <w:t>Other requirements specific to the post</w:t>
            </w:r>
          </w:p>
        </w:tc>
        <w:tc>
          <w:tcPr>
            <w:tcW w:w="8256" w:type="dxa"/>
            <w:gridSpan w:val="2"/>
          </w:tcPr>
          <w:p w14:paraId="52549A3F" w14:textId="77777777" w:rsidR="00B71D58" w:rsidRPr="0035127A" w:rsidRDefault="00B71D58" w:rsidP="0035127A">
            <w:pPr>
              <w:jc w:val="both"/>
              <w:rPr>
                <w:rFonts w:ascii="Arial" w:hAnsi="Arial" w:cs="Arial"/>
                <w:iCs/>
              </w:rPr>
            </w:pPr>
            <w:r w:rsidRPr="0035127A">
              <w:rPr>
                <w:rFonts w:ascii="Arial" w:hAnsi="Arial" w:cs="Arial"/>
                <w:iCs/>
              </w:rPr>
              <w:t>The successful candidate must be available to respond readily to clinical and service needs at MRHT, requiring the Consultant to reside convenient to the hospital.</w:t>
            </w:r>
          </w:p>
          <w:p w14:paraId="0E4DCE48" w14:textId="1705BDF2" w:rsidR="00B71D58" w:rsidRPr="00F6254C" w:rsidRDefault="00B71D58" w:rsidP="00B71D58">
            <w:pPr>
              <w:pStyle w:val="ListParagraph"/>
              <w:ind w:left="360"/>
              <w:rPr>
                <w:rFonts w:ascii="Arial" w:hAnsi="Arial" w:cs="Arial"/>
                <w:b/>
                <w:iCs/>
                <w:color w:val="000099"/>
              </w:rPr>
            </w:pPr>
          </w:p>
        </w:tc>
      </w:tr>
      <w:tr w:rsidR="00B71D58" w:rsidRPr="00E766A5" w14:paraId="437354A7" w14:textId="77777777" w:rsidTr="00AE6192">
        <w:tc>
          <w:tcPr>
            <w:tcW w:w="2364" w:type="dxa"/>
          </w:tcPr>
          <w:p w14:paraId="3FD389F1" w14:textId="77777777" w:rsidR="00B71D58" w:rsidRDefault="00B71D58" w:rsidP="00B71D58">
            <w:pPr>
              <w:rPr>
                <w:rFonts w:ascii="Arial" w:hAnsi="Arial" w:cs="Arial"/>
                <w:b/>
                <w:bCs/>
              </w:rPr>
            </w:pPr>
            <w:r>
              <w:rPr>
                <w:rFonts w:ascii="Arial" w:hAnsi="Arial" w:cs="Arial"/>
                <w:b/>
                <w:bCs/>
              </w:rPr>
              <w:t>Additional eligibility requirements:</w:t>
            </w:r>
          </w:p>
          <w:p w14:paraId="255FA45E" w14:textId="0A67812E" w:rsidR="00B71D58" w:rsidRPr="00F6254C" w:rsidRDefault="00B71D58" w:rsidP="00B71D58">
            <w:pPr>
              <w:rPr>
                <w:rFonts w:ascii="Arial" w:hAnsi="Arial" w:cs="Arial"/>
                <w:b/>
                <w:bCs/>
              </w:rPr>
            </w:pPr>
          </w:p>
        </w:tc>
        <w:tc>
          <w:tcPr>
            <w:tcW w:w="8256" w:type="dxa"/>
            <w:gridSpan w:val="2"/>
          </w:tcPr>
          <w:p w14:paraId="67225D5A" w14:textId="77777777" w:rsidR="00B71D58" w:rsidRPr="00585CE2" w:rsidRDefault="00B71D58" w:rsidP="00B71D58">
            <w:pPr>
              <w:pStyle w:val="Default"/>
              <w:rPr>
                <w:sz w:val="20"/>
                <w:szCs w:val="20"/>
              </w:rPr>
            </w:pPr>
            <w:r w:rsidRPr="00585CE2">
              <w:rPr>
                <w:b/>
                <w:bCs/>
                <w:sz w:val="20"/>
                <w:szCs w:val="20"/>
              </w:rPr>
              <w:t xml:space="preserve">Citizenship Requirements </w:t>
            </w:r>
          </w:p>
          <w:p w14:paraId="2C642096" w14:textId="77777777" w:rsidR="00B71D58" w:rsidRPr="00585CE2" w:rsidRDefault="00B71D58" w:rsidP="00B71D58">
            <w:pPr>
              <w:pStyle w:val="Default"/>
              <w:rPr>
                <w:sz w:val="20"/>
                <w:szCs w:val="20"/>
              </w:rPr>
            </w:pPr>
            <w:r w:rsidRPr="00585CE2">
              <w:rPr>
                <w:sz w:val="20"/>
                <w:szCs w:val="20"/>
              </w:rPr>
              <w:t xml:space="preserve">Eligible candidates must be: </w:t>
            </w:r>
          </w:p>
          <w:p w14:paraId="354421BA" w14:textId="087C34A8" w:rsidR="00B71D58" w:rsidRPr="00585CE2" w:rsidRDefault="00B71D58" w:rsidP="00B71D58">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B71D58" w:rsidRPr="00585CE2" w:rsidRDefault="00B71D58" w:rsidP="00B71D58">
            <w:pPr>
              <w:spacing w:after="120"/>
              <w:ind w:left="360"/>
              <w:rPr>
                <w:rFonts w:ascii="Arial" w:hAnsi="Arial" w:cs="Arial"/>
                <w:b/>
              </w:rPr>
            </w:pPr>
            <w:r>
              <w:rPr>
                <w:rFonts w:ascii="Arial" w:hAnsi="Arial" w:cs="Arial"/>
                <w:b/>
              </w:rPr>
              <w:t>OR</w:t>
            </w:r>
          </w:p>
          <w:p w14:paraId="0476F498" w14:textId="5A1360FF" w:rsidR="00B71D58" w:rsidRDefault="00B71D58" w:rsidP="00B71D58">
            <w:pPr>
              <w:pStyle w:val="ListParagraph"/>
              <w:numPr>
                <w:ilvl w:val="0"/>
                <w:numId w:val="2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B71D58" w:rsidRDefault="00B71D58" w:rsidP="00B71D58">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B71D58" w:rsidRDefault="00B71D58" w:rsidP="00B71D58">
            <w:pPr>
              <w:pStyle w:val="ListParagraph"/>
              <w:spacing w:after="120"/>
              <w:ind w:left="1080"/>
              <w:rPr>
                <w:rFonts w:ascii="Arial" w:hAnsi="Arial" w:cs="Arial"/>
              </w:rPr>
            </w:pPr>
          </w:p>
          <w:p w14:paraId="230C223A" w14:textId="6B652FA7" w:rsidR="00B71D58" w:rsidRPr="0035127A" w:rsidRDefault="00B71D58" w:rsidP="00B71D58">
            <w:pPr>
              <w:pStyle w:val="ListParagraph"/>
              <w:numPr>
                <w:ilvl w:val="0"/>
                <w:numId w:val="29"/>
              </w:numPr>
              <w:spacing w:after="120"/>
              <w:rPr>
                <w:rFonts w:ascii="Arial" w:hAnsi="Arial" w:cs="Arial"/>
                <w:iCs/>
              </w:rPr>
            </w:pPr>
            <w:r w:rsidRPr="0035127A">
              <w:rPr>
                <w:rFonts w:ascii="Arial" w:hAnsi="Arial" w:cs="Arial"/>
                <w:iCs/>
              </w:rPr>
              <w:t>Suitably qualified, non-resident non-EEA citizens.</w:t>
            </w:r>
          </w:p>
          <w:p w14:paraId="486C6F84" w14:textId="2447A3D7" w:rsidR="00B71D58" w:rsidRPr="0035127A" w:rsidRDefault="00B71D58" w:rsidP="00B71D58">
            <w:pPr>
              <w:spacing w:after="120"/>
              <w:ind w:left="360"/>
              <w:rPr>
                <w:rFonts w:ascii="Arial" w:hAnsi="Arial" w:cs="Arial"/>
                <w:iCs/>
              </w:rPr>
            </w:pPr>
            <w:r w:rsidRPr="0035127A">
              <w:rPr>
                <w:rFonts w:ascii="Arial" w:hAnsi="Arial" w:cs="Arial"/>
                <w:iCs/>
              </w:rPr>
              <w:t>The HSE welcomes applications from suitably qualified, non-resident, non-EEA citizens and will support successful candidates in their application for a Work Permit, as applicable.</w:t>
            </w:r>
          </w:p>
          <w:p w14:paraId="568D1B20" w14:textId="7E567104" w:rsidR="00B71D58" w:rsidRDefault="00B71D58" w:rsidP="00B71D58">
            <w:pPr>
              <w:pStyle w:val="Default"/>
              <w:rPr>
                <w:bCs/>
                <w:color w:val="2A2347"/>
                <w:sz w:val="20"/>
                <w:szCs w:val="20"/>
              </w:rPr>
            </w:pPr>
          </w:p>
          <w:p w14:paraId="3C29BA86" w14:textId="77777777" w:rsidR="00B71D58" w:rsidRDefault="00B71D58" w:rsidP="00B71D58">
            <w:pPr>
              <w:pStyle w:val="NormalWeb"/>
              <w:shd w:val="clear" w:color="auto" w:fill="FFFFFF"/>
              <w:spacing w:before="0" w:beforeAutospacing="0" w:after="150" w:afterAutospacing="0"/>
              <w:rPr>
                <w:rFonts w:ascii="Arial" w:hAnsi="Arial" w:cs="Arial"/>
                <w:iCs/>
                <w:color w:val="000099"/>
              </w:rPr>
            </w:pPr>
            <w:r w:rsidRPr="00AE6192">
              <w:rPr>
                <w:rFonts w:ascii="Arial" w:hAnsi="Arial" w:cs="Arial"/>
                <w:iCs/>
                <w:color w:val="000099"/>
                <w:sz w:val="20"/>
                <w:szCs w:val="20"/>
              </w:rPr>
              <w:t xml:space="preserve">Read more about </w:t>
            </w:r>
            <w:hyperlink r:id="rId11" w:history="1">
              <w:r w:rsidRPr="00AE6192">
                <w:rPr>
                  <w:rStyle w:val="Hyperlink"/>
                  <w:rFonts w:ascii="Arial" w:hAnsi="Arial" w:cs="Arial"/>
                  <w:sz w:val="20"/>
                  <w:szCs w:val="20"/>
                </w:rPr>
                <w:t xml:space="preserve">Department of Enterprise, Trade &amp; Employment </w:t>
              </w:r>
              <w:r w:rsidRPr="00AE6192">
                <w:rPr>
                  <w:rStyle w:val="Hyperlink"/>
                  <w:rFonts w:ascii="Arial" w:hAnsi="Arial" w:cs="Arial"/>
                  <w:iCs/>
                  <w:sz w:val="20"/>
                  <w:szCs w:val="20"/>
                </w:rPr>
                <w:t>Work Permits</w:t>
              </w:r>
            </w:hyperlink>
            <w:r w:rsidRPr="00585CE2">
              <w:rPr>
                <w:rFonts w:ascii="Arial" w:hAnsi="Arial" w:cs="Arial"/>
                <w:iCs/>
                <w:color w:val="000099"/>
              </w:rPr>
              <w:t>.</w:t>
            </w:r>
          </w:p>
          <w:p w14:paraId="613182C9" w14:textId="3EA0DC21" w:rsidR="00B71D58" w:rsidRDefault="00B71D58" w:rsidP="00B71D58">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B71D58" w:rsidRPr="00E766A5" w14:paraId="466ACF54" w14:textId="77777777" w:rsidTr="00F6254C">
        <w:tc>
          <w:tcPr>
            <w:tcW w:w="2364" w:type="dxa"/>
          </w:tcPr>
          <w:p w14:paraId="50259FF8" w14:textId="77777777" w:rsidR="00B71D58" w:rsidRPr="00F6254C" w:rsidRDefault="00B71D58" w:rsidP="00B71D58">
            <w:pPr>
              <w:rPr>
                <w:rFonts w:ascii="Arial" w:hAnsi="Arial" w:cs="Arial"/>
                <w:b/>
                <w:bCs/>
              </w:rPr>
            </w:pPr>
            <w:r w:rsidRPr="00F6254C">
              <w:rPr>
                <w:rFonts w:ascii="Arial" w:hAnsi="Arial" w:cs="Arial"/>
                <w:b/>
                <w:bCs/>
              </w:rPr>
              <w:t>Skills, competencies and/or knowledge</w:t>
            </w:r>
          </w:p>
          <w:p w14:paraId="4E76BE64" w14:textId="77777777" w:rsidR="00B71D58" w:rsidRPr="00F6254C" w:rsidRDefault="00B71D58" w:rsidP="00B71D58">
            <w:pPr>
              <w:rPr>
                <w:rFonts w:ascii="Arial" w:hAnsi="Arial" w:cs="Arial"/>
                <w:b/>
                <w:bCs/>
              </w:rPr>
            </w:pPr>
          </w:p>
          <w:p w14:paraId="3C72DF3D" w14:textId="77777777" w:rsidR="00B71D58" w:rsidRPr="00F6254C" w:rsidRDefault="00B71D58" w:rsidP="00B71D58">
            <w:pPr>
              <w:rPr>
                <w:rFonts w:ascii="Arial" w:hAnsi="Arial" w:cs="Arial"/>
                <w:b/>
                <w:bCs/>
              </w:rPr>
            </w:pPr>
          </w:p>
        </w:tc>
        <w:tc>
          <w:tcPr>
            <w:tcW w:w="8256" w:type="dxa"/>
            <w:gridSpan w:val="2"/>
          </w:tcPr>
          <w:p w14:paraId="3EBB0A9A" w14:textId="77777777" w:rsidR="00B71D58" w:rsidRPr="004A560D" w:rsidRDefault="00B71D58" w:rsidP="00B71D58">
            <w:pPr>
              <w:rPr>
                <w:rFonts w:ascii="Arial" w:hAnsi="Arial" w:cs="Arial"/>
                <w:b/>
                <w:bCs/>
                <w:lang w:val="en-IE"/>
              </w:rPr>
            </w:pPr>
            <w:r w:rsidRPr="004A560D">
              <w:rPr>
                <w:rFonts w:ascii="Arial" w:hAnsi="Arial" w:cs="Arial"/>
                <w:b/>
              </w:rPr>
              <w:t xml:space="preserve">Clinical Competence – Delivering Clinical Expertise </w:t>
            </w:r>
          </w:p>
          <w:p w14:paraId="28928645" w14:textId="77777777" w:rsidR="00B71D58" w:rsidRPr="004A560D" w:rsidRDefault="00B71D58" w:rsidP="00B71D58">
            <w:pPr>
              <w:rPr>
                <w:rFonts w:ascii="Arial" w:hAnsi="Arial" w:cs="Arial"/>
                <w:i/>
              </w:rPr>
            </w:pPr>
            <w:r w:rsidRPr="004A560D">
              <w:rPr>
                <w:rFonts w:ascii="Arial" w:hAnsi="Arial" w:cs="Arial"/>
                <w:i/>
              </w:rPr>
              <w:t>(incorporating clinical knowledge &amp; skills, clinical experience, Continuous Practitioner Development)</w:t>
            </w:r>
          </w:p>
          <w:p w14:paraId="1835D41E" w14:textId="77777777" w:rsidR="00B71D58" w:rsidRPr="004A560D" w:rsidRDefault="00B71D58" w:rsidP="00B71D58">
            <w:pPr>
              <w:rPr>
                <w:rFonts w:ascii="Arial" w:hAnsi="Arial" w:cs="Arial"/>
                <w:i/>
              </w:rPr>
            </w:pPr>
          </w:p>
          <w:p w14:paraId="64174E93"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 xml:space="preserve">Possesses a detailed knowledge and understanding of the relevant specialist domain </w:t>
            </w:r>
          </w:p>
          <w:p w14:paraId="6D2E48C6"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Has a clear understanding of the clinical challenges facing relevant population groups</w:t>
            </w:r>
          </w:p>
          <w:p w14:paraId="23AAB8EF"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Demonstrates leadership skills to enhance patient care and safety</w:t>
            </w:r>
          </w:p>
          <w:p w14:paraId="67857CF7"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Applies knowledge effectively to make clear and proactive decisions</w:t>
            </w:r>
          </w:p>
          <w:p w14:paraId="07180F43"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Anticipates rather than reacts; maintains knowledge of current research and practice</w:t>
            </w:r>
          </w:p>
          <w:p w14:paraId="410E36A9" w14:textId="77777777" w:rsidR="00B71D58" w:rsidRPr="004A560D" w:rsidRDefault="00B71D58" w:rsidP="00B71D58">
            <w:pPr>
              <w:numPr>
                <w:ilvl w:val="0"/>
                <w:numId w:val="35"/>
              </w:numPr>
              <w:rPr>
                <w:rFonts w:ascii="Arial" w:hAnsi="Arial" w:cs="Arial"/>
                <w:b/>
                <w:bCs/>
                <w:lang w:val="en-IE"/>
              </w:rPr>
            </w:pPr>
            <w:r w:rsidRPr="004A560D">
              <w:rPr>
                <w:rFonts w:ascii="Arial" w:hAnsi="Arial" w:cs="Arial"/>
                <w:kern w:val="24"/>
                <w:lang w:val="en-IE" w:eastAsia="en-IE"/>
              </w:rPr>
              <w:t>Recognises and respond to the complexity, uncertainty and ambiguity inherent in medical practice</w:t>
            </w:r>
          </w:p>
          <w:p w14:paraId="5953C982"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Has track record of doing things thoroughly in challenging cases / complex referrals</w:t>
            </w:r>
          </w:p>
          <w:p w14:paraId="7E667171"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Adopts a patient-centred approach to understanding patient needs and delivering their care</w:t>
            </w:r>
          </w:p>
          <w:p w14:paraId="3B1AE780"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 xml:space="preserve">Makes a clear and decisive contribution within the multi-disciplinary team </w:t>
            </w:r>
          </w:p>
          <w:p w14:paraId="122FDF43"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Regularly engages in further education to develop self and practice</w:t>
            </w:r>
          </w:p>
          <w:p w14:paraId="5194C4F0" w14:textId="77777777" w:rsidR="00B71D58" w:rsidRPr="004A560D" w:rsidRDefault="00B71D58" w:rsidP="00B71D58">
            <w:pPr>
              <w:rPr>
                <w:rFonts w:ascii="Arial" w:hAnsi="Arial" w:cs="Arial"/>
                <w:b/>
                <w:bCs/>
                <w:lang w:val="en-IE"/>
              </w:rPr>
            </w:pPr>
          </w:p>
          <w:p w14:paraId="5353FC7C" w14:textId="77777777" w:rsidR="00B71D58" w:rsidRPr="004A560D" w:rsidRDefault="00B71D58" w:rsidP="00B71D58">
            <w:pPr>
              <w:rPr>
                <w:rFonts w:ascii="Arial" w:hAnsi="Arial" w:cs="Arial"/>
                <w:b/>
                <w:bCs/>
                <w:lang w:val="en-IE"/>
              </w:rPr>
            </w:pPr>
            <w:r w:rsidRPr="004A560D">
              <w:rPr>
                <w:rFonts w:ascii="Arial" w:hAnsi="Arial" w:cs="Arial"/>
                <w:b/>
              </w:rPr>
              <w:lastRenderedPageBreak/>
              <w:t xml:space="preserve">Organisational Competence – </w:t>
            </w:r>
            <w:r w:rsidRPr="004A560D">
              <w:rPr>
                <w:rFonts w:ascii="Arial" w:hAnsi="Arial" w:cs="Arial"/>
                <w:b/>
                <w:bCs/>
                <w:lang w:val="en-IE"/>
              </w:rPr>
              <w:t>Leading &amp; Governance</w:t>
            </w:r>
          </w:p>
          <w:p w14:paraId="5809FDF5" w14:textId="77777777" w:rsidR="00B71D58" w:rsidRPr="004A560D" w:rsidRDefault="00B71D58" w:rsidP="00B71D58">
            <w:pPr>
              <w:rPr>
                <w:rFonts w:ascii="Arial" w:hAnsi="Arial" w:cs="Arial"/>
                <w:i/>
              </w:rPr>
            </w:pPr>
            <w:r w:rsidRPr="004A560D">
              <w:rPr>
                <w:rFonts w:ascii="Arial" w:hAnsi="Arial" w:cs="Arial"/>
                <w:i/>
              </w:rPr>
              <w:t>(Incorporating clinical leadership &amp; accountability, clinical service planning)</w:t>
            </w:r>
          </w:p>
          <w:p w14:paraId="126082D6" w14:textId="77777777" w:rsidR="00B71D58" w:rsidRPr="004A560D" w:rsidRDefault="00B71D58" w:rsidP="00B71D58">
            <w:pPr>
              <w:ind w:left="360"/>
              <w:contextualSpacing/>
              <w:rPr>
                <w:rFonts w:ascii="Arial" w:hAnsi="Arial" w:cs="Arial"/>
                <w:lang w:val="en-IE" w:eastAsia="en-IE"/>
              </w:rPr>
            </w:pPr>
          </w:p>
          <w:p w14:paraId="1B8815A0"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Sees self as accountable for relevant issues related to clinical outcomes, patient safety, risk, quality, stewardship of resources and change management</w:t>
            </w:r>
          </w:p>
          <w:p w14:paraId="4EB25259"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Manages people by providing direction, reviewing performance, motivating others and promoting equality and diversity</w:t>
            </w:r>
          </w:p>
          <w:p w14:paraId="2A0DF527"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Recognises respective areas of accountability of the CEO, General Manger / Service lead and others</w:t>
            </w:r>
          </w:p>
          <w:p w14:paraId="7482A451"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Efficient and organised; employs effective processes to manage and prioritise workload</w:t>
            </w:r>
          </w:p>
          <w:p w14:paraId="52E6BEBF"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Open and honest; willing to admit mistakes and learns from experiences</w:t>
            </w:r>
          </w:p>
          <w:p w14:paraId="79308105"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Is aware of resources available and manages these appropriately</w:t>
            </w:r>
            <w:r w:rsidRPr="004A560D">
              <w:rPr>
                <w:rFonts w:ascii="Arial" w:hAnsi="Arial" w:cs="Arial"/>
                <w:bCs/>
                <w:lang w:val="en-IE"/>
              </w:rPr>
              <w:t xml:space="preserve"> to ensure the delivery of safe and efficient services</w:t>
            </w:r>
          </w:p>
          <w:p w14:paraId="54D2A2A3"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Contributes to the development of business and service plans to achieve service goals</w:t>
            </w:r>
          </w:p>
          <w:p w14:paraId="2FB630F1" w14:textId="77777777" w:rsidR="00B71D58" w:rsidRPr="004A560D" w:rsidRDefault="00B71D58" w:rsidP="00B71D58">
            <w:pPr>
              <w:numPr>
                <w:ilvl w:val="0"/>
                <w:numId w:val="35"/>
              </w:numPr>
              <w:rPr>
                <w:rFonts w:ascii="Arial" w:hAnsi="Arial" w:cs="Arial"/>
                <w:b/>
              </w:rPr>
            </w:pPr>
            <w:r w:rsidRPr="004A560D">
              <w:rPr>
                <w:rFonts w:ascii="Arial" w:hAnsi="Arial" w:cs="Arial"/>
                <w:kern w:val="24"/>
                <w:lang w:val="en-IE" w:eastAsia="en-IE"/>
              </w:rPr>
              <w:t>Reviews and monitors service provision</w:t>
            </w:r>
          </w:p>
          <w:p w14:paraId="7B804C56" w14:textId="77777777" w:rsidR="00B71D58" w:rsidRPr="004A560D" w:rsidRDefault="00B71D58" w:rsidP="00B71D58">
            <w:pPr>
              <w:numPr>
                <w:ilvl w:val="0"/>
                <w:numId w:val="35"/>
              </w:numPr>
              <w:autoSpaceDE w:val="0"/>
              <w:autoSpaceDN w:val="0"/>
              <w:adjustRightInd w:val="0"/>
              <w:jc w:val="both"/>
              <w:rPr>
                <w:rFonts w:ascii="Arial" w:hAnsi="Arial" w:cs="Arial"/>
                <w:iCs/>
              </w:rPr>
            </w:pPr>
            <w:r w:rsidRPr="004A560D">
              <w:rPr>
                <w:rFonts w:ascii="Arial" w:hAnsi="Arial" w:cs="Arial"/>
                <w:iCs/>
              </w:rPr>
              <w:t>Adequately identifies, assesses, manages and monitors risk within their area of responsibility</w:t>
            </w:r>
          </w:p>
          <w:p w14:paraId="03FD87B1" w14:textId="77777777" w:rsidR="00B71D58" w:rsidRPr="004A560D" w:rsidRDefault="00B71D58" w:rsidP="00B71D58">
            <w:pPr>
              <w:rPr>
                <w:rFonts w:ascii="Arial" w:hAnsi="Arial" w:cs="Arial"/>
                <w:b/>
              </w:rPr>
            </w:pPr>
          </w:p>
          <w:p w14:paraId="304B3BF0" w14:textId="77777777" w:rsidR="00B71D58" w:rsidRPr="004A560D" w:rsidRDefault="00B71D58" w:rsidP="00B71D58">
            <w:pPr>
              <w:rPr>
                <w:rFonts w:ascii="Arial" w:hAnsi="Arial" w:cs="Arial"/>
                <w:b/>
                <w:bCs/>
                <w:lang w:val="en-IE"/>
              </w:rPr>
            </w:pPr>
            <w:r w:rsidRPr="004A560D">
              <w:rPr>
                <w:rFonts w:ascii="Arial" w:hAnsi="Arial" w:cs="Arial"/>
                <w:b/>
              </w:rPr>
              <w:t xml:space="preserve">Interpersonal Competence – </w:t>
            </w:r>
            <w:r w:rsidRPr="004A560D">
              <w:rPr>
                <w:rFonts w:ascii="Arial" w:hAnsi="Arial" w:cs="Arial"/>
                <w:b/>
                <w:bCs/>
                <w:lang w:val="en-IE"/>
              </w:rPr>
              <w:t>Engaging Staff, Patients &amp; Family</w:t>
            </w:r>
          </w:p>
          <w:p w14:paraId="51472739" w14:textId="77777777" w:rsidR="00B71D58" w:rsidRPr="004A560D" w:rsidRDefault="00B71D58" w:rsidP="00B71D58">
            <w:pPr>
              <w:rPr>
                <w:rFonts w:ascii="Arial" w:hAnsi="Arial" w:cs="Arial"/>
                <w:i/>
              </w:rPr>
            </w:pPr>
            <w:r w:rsidRPr="004A560D">
              <w:rPr>
                <w:rFonts w:ascii="Arial" w:hAnsi="Arial" w:cs="Arial"/>
                <w:i/>
              </w:rPr>
              <w:t>(Incorporating communication &amp; listening skills, dealing with emotional situations, teamwork &amp; collaboration, motivating and supporting others)</w:t>
            </w:r>
          </w:p>
          <w:p w14:paraId="31B8A906" w14:textId="77777777" w:rsidR="00B71D58" w:rsidRPr="004A560D" w:rsidRDefault="00B71D58" w:rsidP="00B71D58">
            <w:pPr>
              <w:rPr>
                <w:rFonts w:ascii="Arial" w:hAnsi="Arial" w:cs="Arial"/>
                <w:i/>
              </w:rPr>
            </w:pPr>
          </w:p>
          <w:p w14:paraId="14391390"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Listens attentively and accurately to others and tailors his/her communication to suit the individual and the situation (oral and written)</w:t>
            </w:r>
          </w:p>
          <w:p w14:paraId="6CB0409E"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Encourages people to collaborate towards a common goal or vision</w:t>
            </w:r>
          </w:p>
          <w:p w14:paraId="40ABEE46" w14:textId="77777777" w:rsidR="00B71D58" w:rsidRPr="004A560D" w:rsidRDefault="00B71D58" w:rsidP="00B71D58">
            <w:pPr>
              <w:numPr>
                <w:ilvl w:val="0"/>
                <w:numId w:val="35"/>
              </w:numPr>
              <w:contextualSpacing/>
              <w:rPr>
                <w:rFonts w:ascii="Arial" w:hAnsi="Arial" w:cs="Arial"/>
                <w:kern w:val="24"/>
                <w:lang w:val="en-IE" w:eastAsia="en-IE"/>
              </w:rPr>
            </w:pPr>
            <w:r w:rsidRPr="004A560D">
              <w:rPr>
                <w:rFonts w:ascii="Arial" w:hAnsi="Arial" w:cs="Arial"/>
                <w:kern w:val="24"/>
                <w:lang w:val="en-IE" w:eastAsia="en-IE"/>
              </w:rPr>
              <w:t>Helps people to identify and develop their strengths, supports people when things go wrong</w:t>
            </w:r>
          </w:p>
          <w:p w14:paraId="1EE0DD75"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 xml:space="preserve">Demonstrates self-awareness; understands own limitations </w:t>
            </w:r>
          </w:p>
          <w:p w14:paraId="339C85CE"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 xml:space="preserve">Manages own emotions and is resilient, remains calm under pressure </w:t>
            </w:r>
          </w:p>
          <w:p w14:paraId="16C60170"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Adopts an inclusive, collaborative approach / understands and respects others’ roles within the wider multi-disciplinary team / treats people with respect at all times</w:t>
            </w:r>
          </w:p>
          <w:p w14:paraId="4531D1BF"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kern w:val="24"/>
                <w:lang w:val="en-IE" w:eastAsia="en-IE"/>
              </w:rPr>
              <w:t>Sees self as a team member; is willing to take as well as give direction</w:t>
            </w:r>
            <w:r w:rsidRPr="004A560D">
              <w:rPr>
                <w:rFonts w:ascii="Arial" w:hAnsi="Arial" w:cs="Arial"/>
                <w:bCs/>
                <w:lang w:val="en-IE"/>
              </w:rPr>
              <w:t xml:space="preserve"> / works within teams to deliver and improve services</w:t>
            </w:r>
          </w:p>
          <w:p w14:paraId="23485EBC"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val="en-IE" w:eastAsia="en-IE"/>
              </w:rPr>
              <w:t>Effectively influences and persuades others</w:t>
            </w:r>
          </w:p>
          <w:p w14:paraId="2A671DAD" w14:textId="77777777" w:rsidR="00B71D58" w:rsidRPr="004A560D" w:rsidRDefault="00B71D58" w:rsidP="00B71D58">
            <w:pPr>
              <w:contextualSpacing/>
              <w:rPr>
                <w:rFonts w:ascii="Arial" w:hAnsi="Arial" w:cs="Arial"/>
                <w:lang w:val="en-IE" w:eastAsia="en-IE"/>
              </w:rPr>
            </w:pPr>
          </w:p>
          <w:p w14:paraId="50EA4559" w14:textId="77777777" w:rsidR="00B71D58" w:rsidRPr="004A560D" w:rsidRDefault="00B71D58" w:rsidP="00B71D58">
            <w:pPr>
              <w:rPr>
                <w:rFonts w:ascii="Arial" w:hAnsi="Arial" w:cs="Arial"/>
                <w:b/>
                <w:bCs/>
                <w:lang w:val="en-IE"/>
              </w:rPr>
            </w:pPr>
            <w:r w:rsidRPr="004A560D">
              <w:rPr>
                <w:rFonts w:ascii="Arial" w:hAnsi="Arial" w:cs="Arial"/>
                <w:b/>
              </w:rPr>
              <w:t xml:space="preserve">Future Focused Competence </w:t>
            </w:r>
            <w:r w:rsidRPr="004A560D">
              <w:rPr>
                <w:rFonts w:ascii="Arial" w:hAnsi="Arial" w:cs="Arial"/>
                <w:b/>
                <w:bCs/>
                <w:lang w:val="en-IE"/>
              </w:rPr>
              <w:t>– Improving Future Care</w:t>
            </w:r>
          </w:p>
          <w:p w14:paraId="46733675" w14:textId="77777777" w:rsidR="00B71D58" w:rsidRPr="004A560D" w:rsidRDefault="00B71D58" w:rsidP="00B71D58">
            <w:pPr>
              <w:rPr>
                <w:rFonts w:ascii="Arial" w:hAnsi="Arial" w:cs="Arial"/>
                <w:i/>
              </w:rPr>
            </w:pPr>
            <w:r w:rsidRPr="004A560D">
              <w:rPr>
                <w:rFonts w:ascii="Arial" w:hAnsi="Arial" w:cs="Arial"/>
                <w:i/>
              </w:rPr>
              <w:t>(Improving healthcare quality, Teaching &amp; Research)</w:t>
            </w:r>
          </w:p>
          <w:p w14:paraId="4CFCF926" w14:textId="77777777" w:rsidR="00B71D58" w:rsidRPr="004A560D" w:rsidRDefault="00B71D58" w:rsidP="00B71D58">
            <w:pPr>
              <w:pStyle w:val="ListParagraph"/>
              <w:ind w:left="360"/>
              <w:rPr>
                <w:rFonts w:ascii="Arial" w:hAnsi="Arial" w:cs="Arial"/>
                <w:bCs/>
                <w:lang w:val="en-IE"/>
              </w:rPr>
            </w:pPr>
          </w:p>
          <w:p w14:paraId="1FEF0E0F"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Identifies the contexts for change, demonstrating awareness of the political, social, technical, economic, organisational and professional environment</w:t>
            </w:r>
          </w:p>
          <w:p w14:paraId="30FB1477"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Encourages improvement and innovation, creating a climate of continuous service improvement.</w:t>
            </w:r>
          </w:p>
          <w:p w14:paraId="2B4CE9DB"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Applies knowledge and evidence, gathering information to produce an evidence-based challenge to systems and processes in order to identify opportunities for service improvement</w:t>
            </w:r>
          </w:p>
          <w:p w14:paraId="40B43B1E"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Makes sound evidence based decisions consistent with the values and priorities of the organisation and profession</w:t>
            </w:r>
          </w:p>
          <w:p w14:paraId="5D4CCF74" w14:textId="77777777" w:rsidR="00B71D58" w:rsidRPr="004A560D" w:rsidRDefault="00B71D58" w:rsidP="00B71D58">
            <w:pPr>
              <w:pStyle w:val="ListParagraph"/>
              <w:widowControl w:val="0"/>
              <w:numPr>
                <w:ilvl w:val="0"/>
                <w:numId w:val="35"/>
              </w:numPr>
              <w:autoSpaceDE w:val="0"/>
              <w:autoSpaceDN w:val="0"/>
              <w:contextualSpacing/>
              <w:rPr>
                <w:rFonts w:ascii="Arial" w:hAnsi="Arial" w:cs="Arial"/>
                <w:bCs/>
                <w:lang w:val="en-IE"/>
              </w:rPr>
            </w:pPr>
            <w:r w:rsidRPr="004A560D">
              <w:rPr>
                <w:rFonts w:ascii="Arial" w:hAnsi="Arial" w:cs="Arial"/>
                <w:bCs/>
                <w:lang w:val="en-IE"/>
              </w:rPr>
              <w:t>Measures and evaluates outcomes taking corrective action where necessary and is accountable for decisions</w:t>
            </w:r>
          </w:p>
          <w:p w14:paraId="66BF8202" w14:textId="77777777" w:rsidR="00B71D58" w:rsidRPr="004A560D" w:rsidRDefault="00B71D58" w:rsidP="00B71D58">
            <w:pPr>
              <w:numPr>
                <w:ilvl w:val="0"/>
                <w:numId w:val="35"/>
              </w:numPr>
              <w:rPr>
                <w:rFonts w:ascii="Arial" w:hAnsi="Arial" w:cs="Arial"/>
                <w:kern w:val="24"/>
                <w:lang w:val="en-IE" w:eastAsia="en-IE"/>
              </w:rPr>
            </w:pPr>
            <w:r w:rsidRPr="004A560D">
              <w:rPr>
                <w:rFonts w:ascii="Arial" w:hAnsi="Arial" w:cs="Arial"/>
                <w:kern w:val="24"/>
                <w:lang w:val="en-IE" w:eastAsia="en-IE"/>
              </w:rPr>
              <w:t>Contributes to an ongoing process to improve health in the community / population s/he serves, with a strong appreciation of the service user</w:t>
            </w:r>
          </w:p>
          <w:p w14:paraId="5BEB8401"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eastAsia="en-IE"/>
              </w:rPr>
              <w:t>Shares learning with colleagues via formal and informal methods (thinking aloud)</w:t>
            </w:r>
          </w:p>
          <w:p w14:paraId="75340F2C" w14:textId="77777777" w:rsidR="00B71D58" w:rsidRPr="004A560D" w:rsidRDefault="00B71D58" w:rsidP="00B71D58">
            <w:pPr>
              <w:numPr>
                <w:ilvl w:val="0"/>
                <w:numId w:val="35"/>
              </w:numPr>
              <w:contextualSpacing/>
              <w:rPr>
                <w:rFonts w:ascii="Arial" w:hAnsi="Arial" w:cs="Arial"/>
                <w:lang w:val="en-IE" w:eastAsia="en-IE"/>
              </w:rPr>
            </w:pPr>
            <w:r w:rsidRPr="004A560D">
              <w:rPr>
                <w:rFonts w:ascii="Arial" w:hAnsi="Arial" w:cs="Arial"/>
                <w:kern w:val="24"/>
                <w:lang w:eastAsia="en-IE"/>
              </w:rPr>
              <w:t>Makes time to coach and support others; shows empathy for the concerns of learners,  promotes a safe learning environment</w:t>
            </w:r>
          </w:p>
          <w:p w14:paraId="49E08C15" w14:textId="10A47C3B" w:rsidR="00B71D58" w:rsidRPr="00EA495D" w:rsidRDefault="00B71D58" w:rsidP="00B71D58">
            <w:pPr>
              <w:rPr>
                <w:rFonts w:ascii="Arial" w:hAnsi="Arial" w:cs="Arial"/>
                <w:color w:val="000099"/>
                <w:lang w:val="en-IE" w:eastAsia="en-US"/>
              </w:rPr>
            </w:pPr>
          </w:p>
        </w:tc>
      </w:tr>
      <w:tr w:rsidR="00B71D58" w:rsidRPr="00E766A5" w14:paraId="5E008459" w14:textId="77777777" w:rsidTr="00F6254C">
        <w:tc>
          <w:tcPr>
            <w:tcW w:w="2364" w:type="dxa"/>
          </w:tcPr>
          <w:p w14:paraId="0AA0B138" w14:textId="77777777" w:rsidR="00B71D58" w:rsidRPr="00F6254C" w:rsidRDefault="00B71D58" w:rsidP="00B71D58">
            <w:pPr>
              <w:rPr>
                <w:rFonts w:ascii="Arial" w:hAnsi="Arial" w:cs="Arial"/>
                <w:b/>
                <w:bCs/>
              </w:rPr>
            </w:pPr>
            <w:r w:rsidRPr="00F6254C">
              <w:rPr>
                <w:rFonts w:ascii="Arial" w:hAnsi="Arial" w:cs="Arial"/>
                <w:b/>
                <w:bCs/>
              </w:rPr>
              <w:lastRenderedPageBreak/>
              <w:t>Campaign Specific Selection Process</w:t>
            </w:r>
          </w:p>
          <w:p w14:paraId="51BB73CE" w14:textId="77777777" w:rsidR="00B71D58" w:rsidRPr="00F6254C" w:rsidRDefault="00B71D58" w:rsidP="00B71D58">
            <w:pPr>
              <w:rPr>
                <w:rFonts w:ascii="Arial" w:hAnsi="Arial" w:cs="Arial"/>
                <w:b/>
                <w:bCs/>
              </w:rPr>
            </w:pPr>
          </w:p>
          <w:p w14:paraId="1F568419" w14:textId="77777777" w:rsidR="00B71D58" w:rsidRPr="00F6254C" w:rsidRDefault="00B71D58" w:rsidP="00B71D58">
            <w:pPr>
              <w:rPr>
                <w:rFonts w:ascii="Arial" w:hAnsi="Arial" w:cs="Arial"/>
                <w:b/>
                <w:bCs/>
              </w:rPr>
            </w:pPr>
            <w:r w:rsidRPr="00F6254C">
              <w:rPr>
                <w:rFonts w:ascii="Arial" w:hAnsi="Arial" w:cs="Arial"/>
                <w:b/>
                <w:bCs/>
              </w:rPr>
              <w:lastRenderedPageBreak/>
              <w:t>Ranking/Shortlisting / Interview</w:t>
            </w:r>
          </w:p>
        </w:tc>
        <w:tc>
          <w:tcPr>
            <w:tcW w:w="8256" w:type="dxa"/>
            <w:gridSpan w:val="2"/>
          </w:tcPr>
          <w:p w14:paraId="551679E3" w14:textId="77777777" w:rsidR="00B71D58" w:rsidRPr="00F6254C" w:rsidRDefault="00B71D58" w:rsidP="00B71D58">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6254C">
              <w:rPr>
                <w:rFonts w:ascii="Arial" w:hAnsi="Arial" w:cs="Arial"/>
              </w:rPr>
              <w:lastRenderedPageBreak/>
              <w:t xml:space="preserve">and/or knowledge section of this job specification.  Therefore it is very important that you think about your experience in light of those requirements.  </w:t>
            </w:r>
          </w:p>
          <w:p w14:paraId="5A4EEC41" w14:textId="77777777" w:rsidR="00B71D58" w:rsidRPr="00F6254C" w:rsidRDefault="00B71D58" w:rsidP="00B71D58">
            <w:pPr>
              <w:rPr>
                <w:rFonts w:ascii="Arial" w:hAnsi="Arial" w:cs="Arial"/>
              </w:rPr>
            </w:pPr>
          </w:p>
          <w:p w14:paraId="20CA5DF2" w14:textId="375FEFD6" w:rsidR="00B71D58" w:rsidRPr="003F026C" w:rsidRDefault="00B71D58" w:rsidP="00B71D5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B71D58" w:rsidRPr="00F6254C" w:rsidRDefault="00B71D58" w:rsidP="00B71D58">
            <w:pPr>
              <w:rPr>
                <w:rFonts w:ascii="Arial" w:hAnsi="Arial" w:cs="Arial"/>
                <w:iCs/>
              </w:rPr>
            </w:pPr>
          </w:p>
          <w:p w14:paraId="4A5A9FA5" w14:textId="6602F543" w:rsidR="00B71D58" w:rsidRDefault="00B71D58" w:rsidP="00B71D5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B71D58" w:rsidRPr="002E1335" w:rsidRDefault="00B71D58" w:rsidP="00B71D58">
            <w:pPr>
              <w:rPr>
                <w:rFonts w:ascii="Arial" w:hAnsi="Arial" w:cs="Arial"/>
                <w:iCs/>
                <w:highlight w:val="yellow"/>
              </w:rPr>
            </w:pPr>
          </w:p>
        </w:tc>
      </w:tr>
      <w:tr w:rsidR="00B71D5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B71D58" w:rsidRPr="009F3F3A" w:rsidRDefault="00B71D58" w:rsidP="00B71D5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B71D58" w:rsidRPr="009F3F3A" w:rsidRDefault="00B71D58" w:rsidP="00B71D58">
            <w:pPr>
              <w:jc w:val="right"/>
              <w:rPr>
                <w:rFonts w:ascii="Arial" w:hAnsi="Arial" w:cs="Arial"/>
                <w:b/>
                <w:bCs/>
              </w:rPr>
            </w:pPr>
          </w:p>
        </w:tc>
        <w:tc>
          <w:tcPr>
            <w:tcW w:w="8256" w:type="dxa"/>
            <w:gridSpan w:val="2"/>
          </w:tcPr>
          <w:p w14:paraId="378BC044" w14:textId="77777777" w:rsidR="00B71D58" w:rsidRPr="009F3F3A" w:rsidRDefault="00B71D58" w:rsidP="00B71D58">
            <w:pPr>
              <w:rPr>
                <w:rFonts w:ascii="Arial" w:hAnsi="Arial" w:cs="Arial"/>
                <w:iCs/>
              </w:rPr>
            </w:pPr>
            <w:r w:rsidRPr="009F3F3A">
              <w:rPr>
                <w:rFonts w:ascii="Arial" w:hAnsi="Arial" w:cs="Arial"/>
                <w:iCs/>
              </w:rPr>
              <w:t>The HSE is an equal opportunities employer.</w:t>
            </w:r>
          </w:p>
          <w:p w14:paraId="075BC7A0" w14:textId="77777777" w:rsidR="00B71D58" w:rsidRPr="009F3F3A" w:rsidRDefault="00B71D58" w:rsidP="00B71D58">
            <w:pPr>
              <w:rPr>
                <w:rFonts w:ascii="Arial" w:hAnsi="Arial" w:cs="Arial"/>
                <w:color w:val="000000"/>
                <w:shd w:val="clear" w:color="auto" w:fill="FFFFFF"/>
              </w:rPr>
            </w:pPr>
          </w:p>
          <w:p w14:paraId="6705ED36" w14:textId="77777777" w:rsidR="00B71D58" w:rsidRPr="009F3F3A" w:rsidRDefault="00B71D58" w:rsidP="00B71D5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B71D58" w:rsidRPr="009F3F3A" w:rsidRDefault="00B71D58" w:rsidP="00B71D58">
            <w:pPr>
              <w:rPr>
                <w:rFonts w:ascii="Arial" w:hAnsi="Arial" w:cs="Arial"/>
                <w:color w:val="000000"/>
                <w:shd w:val="clear" w:color="auto" w:fill="FFFFFF"/>
              </w:rPr>
            </w:pPr>
          </w:p>
          <w:p w14:paraId="25259069" w14:textId="77777777" w:rsidR="00B71D58" w:rsidRPr="009F3F3A" w:rsidRDefault="00B71D58" w:rsidP="00B71D5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B71D58" w:rsidRPr="009F3F3A" w:rsidRDefault="00B71D58" w:rsidP="00B71D58">
            <w:pPr>
              <w:rPr>
                <w:rFonts w:ascii="Arial" w:hAnsi="Arial" w:cs="Arial"/>
                <w:color w:val="000000"/>
                <w:shd w:val="clear" w:color="auto" w:fill="FFFFFF"/>
              </w:rPr>
            </w:pPr>
          </w:p>
          <w:p w14:paraId="03FA5A57" w14:textId="1A88009B" w:rsidR="00B71D58" w:rsidRPr="009F3F3A" w:rsidRDefault="00B71D58" w:rsidP="00B71D5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B71D58" w:rsidRPr="009F3F3A" w:rsidRDefault="00B71D58" w:rsidP="00B71D58">
            <w:pPr>
              <w:rPr>
                <w:rFonts w:ascii="Arial" w:hAnsi="Arial" w:cs="Arial"/>
                <w:color w:val="000000"/>
                <w:shd w:val="clear" w:color="auto" w:fill="FFFFFF"/>
              </w:rPr>
            </w:pPr>
          </w:p>
          <w:p w14:paraId="24F19261" w14:textId="22DD2FA0" w:rsidR="00B71D58" w:rsidRDefault="00B71D58" w:rsidP="00B71D5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B71D58" w:rsidRPr="009F3F3A" w:rsidRDefault="00B71D58" w:rsidP="00B71D58">
            <w:pPr>
              <w:rPr>
                <w:rFonts w:ascii="Arial" w:hAnsi="Arial" w:cs="Arial"/>
              </w:rPr>
            </w:pPr>
          </w:p>
        </w:tc>
      </w:tr>
      <w:tr w:rsidR="00B71D58" w:rsidRPr="00E766A5" w14:paraId="34206BA6" w14:textId="77777777" w:rsidTr="00F6254C">
        <w:tc>
          <w:tcPr>
            <w:tcW w:w="2364" w:type="dxa"/>
          </w:tcPr>
          <w:p w14:paraId="54E222E5" w14:textId="77777777" w:rsidR="00B71D58" w:rsidRPr="00F6254C" w:rsidRDefault="00B71D58" w:rsidP="00B71D58">
            <w:pPr>
              <w:rPr>
                <w:rFonts w:ascii="Arial" w:hAnsi="Arial" w:cs="Arial"/>
                <w:b/>
                <w:bCs/>
              </w:rPr>
            </w:pPr>
            <w:r w:rsidRPr="00F6254C">
              <w:rPr>
                <w:rFonts w:ascii="Arial" w:hAnsi="Arial" w:cs="Arial"/>
                <w:b/>
                <w:bCs/>
              </w:rPr>
              <w:t>Code of Practice</w:t>
            </w:r>
          </w:p>
        </w:tc>
        <w:tc>
          <w:tcPr>
            <w:tcW w:w="8256" w:type="dxa"/>
            <w:gridSpan w:val="2"/>
          </w:tcPr>
          <w:p w14:paraId="02619FDC" w14:textId="77777777" w:rsidR="00B71D58" w:rsidRPr="00F1442F" w:rsidRDefault="00B71D58" w:rsidP="00B71D5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B71D58" w:rsidRPr="00F1442F" w:rsidRDefault="00B71D58" w:rsidP="00B71D58">
            <w:pPr>
              <w:rPr>
                <w:rFonts w:ascii="Arial" w:hAnsi="Arial" w:cs="Arial"/>
              </w:rPr>
            </w:pPr>
          </w:p>
          <w:p w14:paraId="530CFD04" w14:textId="5EE30451" w:rsidR="00B71D58" w:rsidRPr="00F1442F" w:rsidRDefault="00B71D58" w:rsidP="00B71D5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B71D58" w:rsidRPr="00F1442F" w:rsidRDefault="00B71D58" w:rsidP="00B71D58">
            <w:pPr>
              <w:ind w:firstLine="720"/>
              <w:rPr>
                <w:rFonts w:ascii="Arial" w:hAnsi="Arial" w:cs="Arial"/>
              </w:rPr>
            </w:pPr>
          </w:p>
          <w:p w14:paraId="7BD7C8A0" w14:textId="5C891930" w:rsidR="00B71D58" w:rsidRPr="00F1442F" w:rsidRDefault="00B71D58" w:rsidP="00B71D58">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B71D58" w:rsidRPr="00F1442F" w:rsidRDefault="00B71D58" w:rsidP="00B71D58">
            <w:pPr>
              <w:rPr>
                <w:rFonts w:ascii="Arial" w:hAnsi="Arial" w:cs="Arial"/>
              </w:rPr>
            </w:pPr>
          </w:p>
        </w:tc>
      </w:tr>
      <w:tr w:rsidR="00B71D58" w:rsidRPr="00E766A5" w14:paraId="78E52213" w14:textId="77777777" w:rsidTr="00F6254C">
        <w:tc>
          <w:tcPr>
            <w:tcW w:w="10620" w:type="dxa"/>
            <w:gridSpan w:val="3"/>
          </w:tcPr>
          <w:p w14:paraId="5ACE87AF" w14:textId="732BFDAB" w:rsidR="00B71D58" w:rsidRPr="00F6254C" w:rsidRDefault="00B71D58" w:rsidP="00B71D5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B71D58" w:rsidRPr="00F6254C" w:rsidRDefault="00B71D58" w:rsidP="00B71D58">
            <w:pPr>
              <w:rPr>
                <w:rFonts w:ascii="Arial" w:hAnsi="Arial" w:cs="Arial"/>
              </w:rPr>
            </w:pPr>
          </w:p>
          <w:p w14:paraId="469FBB66" w14:textId="77777777" w:rsidR="00B71D58" w:rsidRPr="00F6254C" w:rsidRDefault="00B71D58" w:rsidP="00B71D5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074CAF18" w14:textId="77777777" w:rsidR="00273CEE" w:rsidRDefault="00273CEE" w:rsidP="00273CEE">
      <w:pPr>
        <w:jc w:val="center"/>
        <w:rPr>
          <w:rFonts w:ascii="Arial" w:hAnsi="Arial" w:cs="Arial"/>
          <w:b/>
          <w:bCs/>
        </w:rPr>
      </w:pPr>
      <w:r w:rsidRPr="004A560D">
        <w:rPr>
          <w:rFonts w:ascii="Arial" w:hAnsi="Arial" w:cs="Arial"/>
          <w:b/>
          <w:bCs/>
        </w:rPr>
        <w:lastRenderedPageBreak/>
        <w:t>Consultant Otolaryngologist</w:t>
      </w:r>
      <w:r>
        <w:rPr>
          <w:rFonts w:ascii="Arial" w:hAnsi="Arial" w:cs="Arial"/>
          <w:b/>
          <w:bCs/>
        </w:rPr>
        <w:t xml:space="preserve"> – Temporary Specified Purpose Contract</w:t>
      </w:r>
    </w:p>
    <w:p w14:paraId="474854F6" w14:textId="77777777" w:rsidR="00273CEE" w:rsidRDefault="00273CEE" w:rsidP="00273CEE">
      <w:pPr>
        <w:jc w:val="center"/>
        <w:rPr>
          <w:rFonts w:ascii="Arial" w:hAnsi="Arial" w:cs="Arial"/>
          <w:b/>
          <w:bCs/>
        </w:rPr>
      </w:pP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00A431D"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vacancy available is</w:t>
            </w:r>
            <w:r w:rsidR="0035127A">
              <w:rPr>
                <w:rFonts w:ascii="Arial" w:hAnsi="Arial" w:cs="Arial"/>
                <w:spacing w:val="-3"/>
              </w:rPr>
              <w:t xml:space="preserve"> a Specific Purpose,</w:t>
            </w:r>
            <w:r>
              <w:rPr>
                <w:rFonts w:ascii="Arial" w:hAnsi="Arial" w:cs="Arial"/>
                <w:spacing w:val="-3"/>
              </w:rPr>
              <w:t xml:space="preserve"> </w:t>
            </w:r>
            <w:r w:rsidR="00B71D58" w:rsidRPr="0035127A">
              <w:rPr>
                <w:rFonts w:ascii="Arial" w:hAnsi="Arial" w:cs="Arial"/>
                <w:bCs/>
                <w:spacing w:val="-3"/>
              </w:rPr>
              <w:t>T</w:t>
            </w:r>
            <w:r w:rsidRPr="0035127A">
              <w:rPr>
                <w:rFonts w:ascii="Arial" w:hAnsi="Arial" w:cs="Arial"/>
                <w:bCs/>
                <w:spacing w:val="-3"/>
              </w:rPr>
              <w:t>emporary</w:t>
            </w:r>
            <w:r w:rsidRPr="0035127A">
              <w:rPr>
                <w:rFonts w:ascii="Arial" w:hAnsi="Arial" w:cs="Arial"/>
                <w:spacing w:val="-3"/>
              </w:rPr>
              <w:t xml:space="preserve"> and </w:t>
            </w:r>
            <w:r w:rsidR="00B71D58" w:rsidRPr="0035127A">
              <w:rPr>
                <w:rFonts w:ascii="Arial" w:hAnsi="Arial" w:cs="Arial"/>
                <w:bCs/>
                <w:spacing w:val="-3"/>
              </w:rPr>
              <w:t>Whole Time</w:t>
            </w:r>
            <w:r w:rsidRPr="0035127A">
              <w:rPr>
                <w:rFonts w:ascii="Arial" w:hAnsi="Arial" w:cs="Arial"/>
                <w:bCs/>
                <w:spacing w:val="-3"/>
              </w:rPr>
              <w:t>.</w:t>
            </w:r>
            <w:r w:rsidRPr="0035127A">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B46B4F2"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B71D58">
              <w:rPr>
                <w:rStyle w:val="normaltextrun"/>
                <w:rFonts w:ascii="Arial" w:hAnsi="Arial" w:cs="Arial"/>
                <w:b/>
                <w:bCs/>
                <w:sz w:val="20"/>
                <w:szCs w:val="20"/>
                <w:lang w:val="en-US"/>
              </w:rPr>
              <w:t>37</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B71D58">
              <w:rPr>
                <w:rStyle w:val="normaltextrun"/>
                <w:rFonts w:ascii="Arial" w:hAnsi="Arial" w:cs="Arial"/>
                <w:b/>
                <w:bCs/>
                <w:sz w:val="20"/>
                <w:szCs w:val="20"/>
                <w:lang w:val="en-US"/>
              </w:rPr>
              <w:t>37</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729895D5" w:rsidR="001E592B" w:rsidRPr="00E766A5" w:rsidRDefault="001E592B" w:rsidP="00B71D58">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lastRenderedPageBreak/>
              <w:t xml:space="preserve">You should check if you are a </w:t>
            </w:r>
            <w:hyperlink r:id="rId14"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3"/>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4"/>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0D156B" w:rsidRDefault="00413395" w:rsidP="00EA495D">
            <w:pPr>
              <w:rPr>
                <w:rStyle w:val="Hyperlink"/>
                <w:rFonts w:ascii="Arial" w:hAnsi="Arial" w:cs="Arial"/>
              </w:rPr>
            </w:pPr>
            <w:r w:rsidRPr="001E592B">
              <w:rPr>
                <w:rFonts w:ascii="Arial" w:hAnsi="Arial" w:cs="Arial"/>
                <w:bCs/>
                <w:color w:val="000099"/>
              </w:rPr>
              <w:t xml:space="preserve">Delete the section below; if the salary is less than the minimum grade viii salary point. Check the most recent </w:t>
            </w:r>
            <w:hyperlink r:id="rId16" w:history="1">
              <w:r w:rsidRPr="001E592B">
                <w:rPr>
                  <w:rStyle w:val="Hyperlink"/>
                  <w:rFonts w:ascii="Arial" w:hAnsi="Arial" w:cs="Arial"/>
                </w:rPr>
                <w:t>HSE Pay scales</w:t>
              </w:r>
            </w:hyperlink>
          </w:p>
          <w:p w14:paraId="624C70DC" w14:textId="77777777" w:rsidR="001E592B" w:rsidRPr="001E592B" w:rsidRDefault="001E592B" w:rsidP="00EA495D">
            <w:pPr>
              <w:rPr>
                <w:rFonts w:ascii="Arial" w:hAnsi="Arial" w:cs="Arial"/>
                <w:bCs/>
                <w:color w:val="000099"/>
              </w:rPr>
            </w:pPr>
          </w:p>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w:t>
            </w:r>
            <w:r w:rsidRPr="003B3289">
              <w:rPr>
                <w:sz w:val="20"/>
              </w:rPr>
              <w:lastRenderedPageBreak/>
              <w:t xml:space="preserve">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sectPr w:rsidR="00117CD7"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951B" w14:textId="77777777" w:rsidR="007C35A6" w:rsidRDefault="007C35A6" w:rsidP="00543F98">
      <w:r>
        <w:separator/>
      </w:r>
    </w:p>
  </w:endnote>
  <w:endnote w:type="continuationSeparator" w:id="0">
    <w:p w14:paraId="2DFF299B" w14:textId="77777777" w:rsidR="007C35A6" w:rsidRDefault="007C35A6" w:rsidP="00543F98">
      <w:r>
        <w:continuationSeparator/>
      </w:r>
    </w:p>
  </w:endnote>
  <w:endnote w:type="continuationNotice" w:id="1">
    <w:p w14:paraId="64553FEB" w14:textId="77777777" w:rsidR="007C35A6" w:rsidRDefault="007C3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8842" w14:textId="77777777" w:rsidR="007C35A6" w:rsidRDefault="007C35A6" w:rsidP="00543F98">
      <w:r>
        <w:separator/>
      </w:r>
    </w:p>
  </w:footnote>
  <w:footnote w:type="continuationSeparator" w:id="0">
    <w:p w14:paraId="7BD2D1CE" w14:textId="77777777" w:rsidR="007C35A6" w:rsidRDefault="007C35A6" w:rsidP="00543F98">
      <w:r>
        <w:continuationSeparator/>
      </w:r>
    </w:p>
  </w:footnote>
  <w:footnote w:type="continuationNotice" w:id="1">
    <w:p w14:paraId="49728760" w14:textId="77777777" w:rsidR="007C35A6" w:rsidRDefault="007C35A6"/>
  </w:footnote>
  <w:footnote w:id="2">
    <w:p w14:paraId="1C3C1713" w14:textId="77777777" w:rsidR="00F95193" w:rsidRPr="00E90181" w:rsidRDefault="00F95193" w:rsidP="009E424B">
      <w:pPr>
        <w:pStyle w:val="FootnoteText"/>
      </w:pPr>
    </w:p>
  </w:footnote>
  <w:footnote w:id="3">
    <w:p w14:paraId="1C78D9A3" w14:textId="681C066A" w:rsidR="00EA495D" w:rsidRDefault="00EA495D" w:rsidP="00543F98">
      <w:pPr>
        <w:pStyle w:val="FootnoteText"/>
      </w:pPr>
    </w:p>
  </w:footnote>
  <w:footnote w:id="4">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8054AB"/>
    <w:multiLevelType w:val="multilevel"/>
    <w:tmpl w:val="FE50F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dstrike w:val="0"/>
        <w:sz w:val="24"/>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45E19"/>
    <w:multiLevelType w:val="hybridMultilevel"/>
    <w:tmpl w:val="437C5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79337918">
    <w:abstractNumId w:val="33"/>
  </w:num>
  <w:num w:numId="2" w16cid:durableId="171605830">
    <w:abstractNumId w:val="25"/>
  </w:num>
  <w:num w:numId="3" w16cid:durableId="47341083">
    <w:abstractNumId w:val="8"/>
  </w:num>
  <w:num w:numId="4" w16cid:durableId="951282213">
    <w:abstractNumId w:val="29"/>
  </w:num>
  <w:num w:numId="5" w16cid:durableId="198202337">
    <w:abstractNumId w:val="1"/>
  </w:num>
  <w:num w:numId="6" w16cid:durableId="1926106430">
    <w:abstractNumId w:val="9"/>
  </w:num>
  <w:num w:numId="7" w16cid:durableId="2069448832">
    <w:abstractNumId w:val="30"/>
  </w:num>
  <w:num w:numId="8" w16cid:durableId="781263645">
    <w:abstractNumId w:val="32"/>
  </w:num>
  <w:num w:numId="9" w16cid:durableId="804077873">
    <w:abstractNumId w:val="28"/>
  </w:num>
  <w:num w:numId="10" w16cid:durableId="494107308">
    <w:abstractNumId w:val="13"/>
  </w:num>
  <w:num w:numId="11" w16cid:durableId="2128958">
    <w:abstractNumId w:val="7"/>
  </w:num>
  <w:num w:numId="12" w16cid:durableId="1862157919">
    <w:abstractNumId w:val="26"/>
  </w:num>
  <w:num w:numId="13" w16cid:durableId="2005622715">
    <w:abstractNumId w:val="5"/>
  </w:num>
  <w:num w:numId="14" w16cid:durableId="247614068">
    <w:abstractNumId w:val="21"/>
  </w:num>
  <w:num w:numId="15" w16cid:durableId="506020386">
    <w:abstractNumId w:val="14"/>
  </w:num>
  <w:num w:numId="16" w16cid:durableId="751466175">
    <w:abstractNumId w:val="2"/>
  </w:num>
  <w:num w:numId="17" w16cid:durableId="1791126040">
    <w:abstractNumId w:val="12"/>
  </w:num>
  <w:num w:numId="18" w16cid:durableId="1585410276">
    <w:abstractNumId w:val="31"/>
  </w:num>
  <w:num w:numId="19" w16cid:durableId="1924337904">
    <w:abstractNumId w:val="15"/>
  </w:num>
  <w:num w:numId="20" w16cid:durableId="1933271294">
    <w:abstractNumId w:val="22"/>
  </w:num>
  <w:num w:numId="21" w16cid:durableId="881984836">
    <w:abstractNumId w:val="4"/>
  </w:num>
  <w:num w:numId="22" w16cid:durableId="398527816">
    <w:abstractNumId w:val="34"/>
  </w:num>
  <w:num w:numId="23" w16cid:durableId="716121553">
    <w:abstractNumId w:val="20"/>
  </w:num>
  <w:num w:numId="24" w16cid:durableId="1224219551">
    <w:abstractNumId w:val="11"/>
  </w:num>
  <w:num w:numId="25" w16cid:durableId="374355213">
    <w:abstractNumId w:val="17"/>
  </w:num>
  <w:num w:numId="26" w16cid:durableId="254437578">
    <w:abstractNumId w:val="6"/>
  </w:num>
  <w:num w:numId="27" w16cid:durableId="1381317486">
    <w:abstractNumId w:val="0"/>
  </w:num>
  <w:num w:numId="28" w16cid:durableId="1724138413">
    <w:abstractNumId w:val="27"/>
  </w:num>
  <w:num w:numId="29" w16cid:durableId="534661780">
    <w:abstractNumId w:val="10"/>
  </w:num>
  <w:num w:numId="30" w16cid:durableId="1855218939">
    <w:abstractNumId w:val="19"/>
  </w:num>
  <w:num w:numId="31" w16cid:durableId="1785147653">
    <w:abstractNumId w:val="16"/>
  </w:num>
  <w:num w:numId="32" w16cid:durableId="1162038602">
    <w:abstractNumId w:val="3"/>
  </w:num>
  <w:num w:numId="33" w16cid:durableId="1238637700">
    <w:abstractNumId w:val="18"/>
  </w:num>
  <w:num w:numId="34" w16cid:durableId="1028674617">
    <w:abstractNumId w:val="24"/>
  </w:num>
  <w:num w:numId="35" w16cid:durableId="146310880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43479"/>
    <w:rsid w:val="00163957"/>
    <w:rsid w:val="001654D2"/>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73CEE"/>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127A"/>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C3CE5"/>
    <w:rsid w:val="004C78F8"/>
    <w:rsid w:val="004D278B"/>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47EA"/>
    <w:rsid w:val="00705C73"/>
    <w:rsid w:val="007065F2"/>
    <w:rsid w:val="007119DD"/>
    <w:rsid w:val="0075380E"/>
    <w:rsid w:val="0077279C"/>
    <w:rsid w:val="007834E3"/>
    <w:rsid w:val="00792875"/>
    <w:rsid w:val="00792F91"/>
    <w:rsid w:val="00795998"/>
    <w:rsid w:val="007C35A6"/>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92A18"/>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71D58"/>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237C4"/>
    <w:rsid w:val="00F409EB"/>
    <w:rsid w:val="00F415C8"/>
    <w:rsid w:val="00F6254C"/>
    <w:rsid w:val="00F63857"/>
    <w:rsid w:val="00F70788"/>
    <w:rsid w:val="00F8393C"/>
    <w:rsid w:val="00F83B46"/>
    <w:rsid w:val="00F928ED"/>
    <w:rsid w:val="00F95193"/>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99"/>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rsid w:val="00543F98"/>
    <w:rPr>
      <w:sz w:val="20"/>
      <w:szCs w:val="20"/>
    </w:rPr>
  </w:style>
  <w:style w:type="character" w:styleId="FootnoteReference">
    <w:name w:val="footnote reference"/>
    <w:basedOn w:val="DefaultParagraphFont"/>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customStyle="1" w:styleId="TableParagraph">
    <w:name w:val="Table Paragraph"/>
    <w:basedOn w:val="Normal"/>
    <w:rsid w:val="00F95193"/>
    <w:pPr>
      <w:widowControl w:val="0"/>
      <w:suppressAutoHyphens/>
      <w:autoSpaceDE w:val="0"/>
      <w:autoSpaceDN w:val="0"/>
      <w:spacing w:before="147"/>
      <w:ind w:left="40"/>
    </w:pPr>
    <w:rPr>
      <w:rFonts w:ascii="Arial" w:eastAsia="Arial" w:hAnsi="Arial" w:cs="Arial"/>
      <w:sz w:val="22"/>
      <w:szCs w:val="22"/>
      <w:lang w:val="en-US" w:eastAsia="en-US"/>
    </w:rPr>
  </w:style>
  <w:style w:type="paragraph" w:customStyle="1" w:styleId="DefaultText">
    <w:name w:val="Default Text"/>
    <w:basedOn w:val="Normal"/>
    <w:rsid w:val="00B71D58"/>
    <w:rPr>
      <w:sz w:val="24"/>
      <w:lang w:eastAsia="en-US"/>
    </w:rPr>
  </w:style>
  <w:style w:type="character" w:styleId="UnresolvedMention">
    <w:name w:val="Unresolved Mention"/>
    <w:basedOn w:val="DefaultParagraphFont"/>
    <w:uiPriority w:val="99"/>
    <w:semiHidden/>
    <w:unhideWhenUsed/>
    <w:rsid w:val="0027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6761704">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7520758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ard.okeeffe@hse.ie" TargetMode="Externa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resources/diversity/diversity.html" TargetMode="External"/><Relationship Id="rId17"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hyperlink" Target="https://healthservice.hse.ie/staff/pay/pay-sc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mailto:Louisea.Burke@hse.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ifton.wijaya@hse.ie" TargetMode="External"/><Relationship Id="rId14" Type="http://schemas.openxmlformats.org/officeDocument/2006/relationships/hyperlink" Target="hhttps://www.hse.ie/eng/services/list/2/primarycare/childrenfirs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7984-A3D8-4833-8542-67FD8BF2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Sandra Gilligan</cp:lastModifiedBy>
  <cp:revision>2</cp:revision>
  <dcterms:created xsi:type="dcterms:W3CDTF">2025-09-23T11:04:00Z</dcterms:created>
  <dcterms:modified xsi:type="dcterms:W3CDTF">2025-09-23T11:04:00Z</dcterms:modified>
</cp:coreProperties>
</file>