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B84E22" w:rsidRDefault="001A519A" w:rsidP="001A519A">
      <w:pPr>
        <w:jc w:val="center"/>
        <w:rPr>
          <w:rFonts w:cs="Arial"/>
          <w:b/>
        </w:rPr>
      </w:pPr>
      <w:r w:rsidRPr="00B84E22">
        <w:rPr>
          <w:rFonts w:cs="Arial"/>
          <w:b/>
        </w:rPr>
        <w:t>Additional Campaign Information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Pr="00933479" w:rsidRDefault="00933479" w:rsidP="00933479">
      <w:pPr>
        <w:rPr>
          <w:iCs/>
          <w:color w:val="FF0000"/>
        </w:rPr>
      </w:pP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should not be accepted as validation that the </w:t>
      </w:r>
      <w:r w:rsidR="00B4570B">
        <w:rPr>
          <w:rFonts w:ascii="Arial" w:hAnsi="Arial" w:cs="Arial"/>
        </w:rPr>
        <w:t>HR</w:t>
      </w:r>
      <w:r w:rsidR="000E18B2" w:rsidRPr="000E18B2">
        <w:rPr>
          <w:rFonts w:ascii="Arial" w:hAnsi="Arial" w:cs="Arial"/>
        </w:rPr>
        <w:t xml:space="preserve"> has received your email.  Only a response from the email address to which you sent your email is confirmation that the </w:t>
      </w:r>
      <w:r w:rsidR="00B4570B">
        <w:rPr>
          <w:rFonts w:ascii="Arial" w:hAnsi="Arial" w:cs="Arial"/>
        </w:rPr>
        <w:t>HR</w:t>
      </w:r>
      <w:r w:rsidR="000E18B2" w:rsidRPr="000E18B2">
        <w:rPr>
          <w:rFonts w:ascii="Arial" w:hAnsi="Arial" w:cs="Arial"/>
        </w:rPr>
        <w:t xml:space="preserve"> has received your email.</w:t>
      </w:r>
      <w:r w:rsidR="000E18B2" w:rsidRPr="000E18B2">
        <w:rPr>
          <w:rFonts w:ascii="Arial" w:hAnsi="Arial" w:cs="Arial"/>
          <w:b/>
          <w:bCs/>
        </w:rPr>
        <w:t xml:space="preserve">  Therefore, if you have not received an email response from the </w:t>
      </w:r>
      <w:r w:rsidR="00B4570B">
        <w:rPr>
          <w:rFonts w:ascii="Arial" w:hAnsi="Arial" w:cs="Arial"/>
          <w:b/>
          <w:bCs/>
        </w:rPr>
        <w:t>HR</w:t>
      </w:r>
      <w:r w:rsidR="000E18B2" w:rsidRPr="000E18B2">
        <w:rPr>
          <w:rFonts w:ascii="Arial" w:hAnsi="Arial" w:cs="Arial"/>
          <w:b/>
          <w:bCs/>
        </w:rPr>
        <w:t xml:space="preserve"> within 5 working days, we highly recommend that you contact us by emailing </w:t>
      </w:r>
      <w:hyperlink r:id="rId9" w:history="1">
        <w:r w:rsidR="00B4570B" w:rsidRPr="00F24B06">
          <w:rPr>
            <w:rStyle w:val="Hyperlink"/>
            <w:rFonts w:ascii="Arial" w:hAnsi="Arial" w:cs="Arial"/>
            <w:b/>
            <w:bCs/>
          </w:rPr>
          <w:t>commshr@hse.ie</w:t>
        </w:r>
      </w:hyperlink>
      <w:r w:rsidR="003A22DF">
        <w:rPr>
          <w:rFonts w:ascii="Arial" w:hAnsi="Arial" w:cs="Arial"/>
          <w:b/>
          <w:bCs/>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w:t>
      </w:r>
      <w:r w:rsidR="00B4570B">
        <w:rPr>
          <w:rFonts w:ascii="Arial" w:hAnsi="Arial" w:cs="Arial"/>
        </w:rPr>
        <w:t>HR</w:t>
      </w:r>
      <w:r w:rsidRPr="000E18B2">
        <w:rPr>
          <w:rFonts w:ascii="Arial" w:hAnsi="Arial" w:cs="Arial"/>
        </w:rPr>
        <w:t xml:space="preserve">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 xml:space="preserve">The </w:t>
      </w:r>
      <w:r w:rsidR="00B4570B">
        <w:rPr>
          <w:rFonts w:cs="Arial"/>
        </w:rPr>
        <w:t>HR</w:t>
      </w:r>
      <w:r>
        <w:rPr>
          <w:rFonts w:cs="Arial"/>
        </w:rPr>
        <w:t xml:space="preserve">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 xml:space="preserve">Please note that the </w:t>
      </w:r>
      <w:r w:rsidR="00B4570B">
        <w:t>HR</w:t>
      </w:r>
      <w:r w:rsidRPr="00E47641">
        <w:t xml:space="preserve">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8867C8"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B4570B">
        <w:rPr>
          <w:rFonts w:ascii="Arial" w:hAnsi="Arial" w:cs="Arial"/>
          <w:sz w:val="20"/>
        </w:rPr>
        <w:t>HR</w:t>
      </w:r>
      <w:r w:rsidR="003D7A6B" w:rsidRPr="003D7A6B">
        <w:rPr>
          <w:rFonts w:ascii="Arial" w:hAnsi="Arial" w:cs="Arial"/>
          <w:sz w:val="20"/>
        </w:rPr>
        <w:t xml:space="preserve">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lastRenderedPageBreak/>
        <w:t xml:space="preserve">In order for the </w:t>
      </w:r>
      <w:r w:rsidR="00B4570B">
        <w:rPr>
          <w:rFonts w:cs="Arial"/>
          <w:iCs/>
        </w:rPr>
        <w:t>HR</w:t>
      </w:r>
      <w:r w:rsidRPr="003D7955">
        <w:rPr>
          <w:rFonts w:cs="Arial"/>
          <w:iCs/>
        </w:rPr>
        <w:t xml:space="preserve">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 xml:space="preserve">as been applied unfairly to you.  Requests for a review or submission of a complaint without providing any facts or grounds to support the request will result in the </w:t>
      </w:r>
      <w:r w:rsidR="00B4570B">
        <w:rPr>
          <w:rFonts w:ascii="Arial" w:hAnsi="Arial" w:cs="Arial"/>
          <w:iCs/>
        </w:rPr>
        <w:t>HR</w:t>
      </w:r>
      <w:r>
        <w:rPr>
          <w:rFonts w:ascii="Arial" w:hAnsi="Arial" w:cs="Arial"/>
          <w:iCs/>
        </w:rPr>
        <w:t xml:space="preserve">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B4570B">
        <w:rPr>
          <w:rFonts w:cs="Arial"/>
        </w:rPr>
        <w:t>Mary Brodie – mary.brodie@hse.ie</w:t>
      </w:r>
      <w:r w:rsidRPr="003A22DF">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w:t>
      </w:r>
      <w:r w:rsidR="00B4570B">
        <w:rPr>
          <w:rFonts w:cs="Arial"/>
        </w:rPr>
        <w:t>HR</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w:t>
      </w:r>
      <w:r w:rsidR="00B4570B">
        <w:rPr>
          <w:rFonts w:cs="Arial"/>
        </w:rPr>
        <w:t>HR</w:t>
      </w:r>
      <w:r>
        <w:rPr>
          <w:rFonts w:cs="Arial"/>
        </w:rPr>
        <w:t xml:space="preserve"> Service</w:t>
      </w:r>
      <w:r>
        <w:rPr>
          <w:rFonts w:cs="Arial"/>
          <w:color w:val="000000"/>
        </w:rPr>
        <w:t xml:space="preserve"> aims to be clear and transparent about the information we collect about you and how we use that information. More information on the HSE </w:t>
      </w:r>
      <w:r w:rsidR="00B4570B">
        <w:rPr>
          <w:rFonts w:cs="Arial"/>
          <w:color w:val="000000"/>
        </w:rPr>
        <w:t>HR</w:t>
      </w:r>
      <w:r>
        <w:rPr>
          <w:rFonts w:cs="Arial"/>
          <w:color w:val="000000"/>
        </w:rPr>
        <w:t xml:space="preserve"> Candidate Privacy Policy, is available at </w:t>
      </w:r>
      <w:hyperlink r:id="rId14" w:history="1">
        <w:r>
          <w:rPr>
            <w:rStyle w:val="Hyperlink"/>
            <w:rFonts w:cs="Arial"/>
          </w:rPr>
          <w:t xml:space="preserve">HSE </w:t>
        </w:r>
        <w:r w:rsidR="00B4570B">
          <w:rPr>
            <w:rStyle w:val="Hyperlink"/>
            <w:rFonts w:cs="Arial"/>
          </w:rPr>
          <w:t>HR</w:t>
        </w:r>
        <w:r>
          <w:rPr>
            <w:rStyle w:val="Hyperlink"/>
            <w:rFonts w:cs="Arial"/>
          </w:rPr>
          <w:t xml:space="preserve">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 xml:space="preserve">How </w:t>
      </w:r>
      <w:r w:rsidR="00B4570B">
        <w:rPr>
          <w:rFonts w:ascii="Arial" w:hAnsi="Arial" w:cs="Arial"/>
          <w:b/>
        </w:rPr>
        <w:t>HR</w:t>
      </w:r>
      <w:r>
        <w:rPr>
          <w:rFonts w:ascii="Arial" w:hAnsi="Arial" w:cs="Arial"/>
          <w:b/>
        </w:rPr>
        <w:t xml:space="preserve">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w:t>
      </w:r>
      <w:r w:rsidR="00B4570B">
        <w:rPr>
          <w:rFonts w:cs="Arial"/>
        </w:rPr>
        <w:t>HR</w:t>
      </w:r>
      <w:r w:rsidRPr="00173504">
        <w:rPr>
          <w:rFonts w:cs="Arial"/>
        </w:rPr>
        <w:t xml:space="preserve">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sidR="00B4570B">
        <w:rPr>
          <w:rFonts w:cs="Arial"/>
        </w:rPr>
        <w:t>HR</w:t>
      </w:r>
      <w:r>
        <w:rPr>
          <w:rFonts w:cs="Arial"/>
        </w:rPr>
        <w:t xml:space="preserve">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 xml:space="preserve">to contact </w:t>
      </w:r>
      <w:r w:rsidR="00B4570B">
        <w:rPr>
          <w:rFonts w:ascii="Arial" w:hAnsi="Arial" w:cs="Arial"/>
          <w:b/>
        </w:rPr>
        <w:t>HR</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the </w:t>
      </w:r>
      <w:r w:rsidR="00B4570B">
        <w:rPr>
          <w:rFonts w:ascii="Arial" w:eastAsia="Times New Roman" w:hAnsi="Arial" w:cs="Arial"/>
          <w:sz w:val="20"/>
          <w:szCs w:val="20"/>
        </w:rPr>
        <w:t>HR</w:t>
      </w:r>
      <w:r w:rsidRPr="003E2F1B">
        <w:rPr>
          <w:rFonts w:ascii="Arial" w:eastAsia="Times New Roman" w:hAnsi="Arial" w:cs="Arial"/>
          <w:sz w:val="20"/>
          <w:szCs w:val="20"/>
        </w:rPr>
        <w:t xml:space="preserve"> Help Desk on</w:t>
      </w:r>
      <w:r>
        <w:rPr>
          <w:rFonts w:ascii="Arial" w:eastAsia="Times New Roman" w:hAnsi="Arial" w:cs="Arial"/>
          <w:sz w:val="20"/>
          <w:szCs w:val="20"/>
        </w:rPr>
        <w:t>:</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5"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B84E22" w:rsidRPr="00B84E22" w:rsidRDefault="00B84E22" w:rsidP="00B84E22">
      <w:pPr>
        <w:widowControl w:val="0"/>
        <w:autoSpaceDE w:val="0"/>
        <w:autoSpaceDN w:val="0"/>
        <w:rPr>
          <w:rFonts w:eastAsia="Arial" w:cs="Arial"/>
          <w:b/>
          <w:lang w:val="en-US" w:eastAsia="en-US"/>
        </w:rPr>
      </w:pPr>
      <w:r w:rsidRPr="00B84E22">
        <w:rPr>
          <w:rFonts w:eastAsia="Arial" w:cs="Arial"/>
          <w:b/>
          <w:lang w:val="en-US" w:eastAsia="en-US"/>
        </w:rPr>
        <w:t xml:space="preserve">(a) Eligible applicants will be those who on the closing date for the competition: </w:t>
      </w:r>
    </w:p>
    <w:p w:rsidR="00B84E22" w:rsidRPr="00B84E22" w:rsidRDefault="00B84E22" w:rsidP="00B84E22">
      <w:pPr>
        <w:widowControl w:val="0"/>
        <w:autoSpaceDE w:val="0"/>
        <w:autoSpaceDN w:val="0"/>
        <w:rPr>
          <w:rFonts w:eastAsia="Arial" w:cs="Arial"/>
          <w:b/>
          <w:lang w:val="en-US" w:eastAsia="en-US"/>
        </w:rPr>
      </w:pPr>
    </w:p>
    <w:p w:rsidR="00B84E22" w:rsidRPr="00B84E22" w:rsidRDefault="00B84E22" w:rsidP="00B84E22">
      <w:pPr>
        <w:ind w:left="612"/>
        <w:contextualSpacing/>
        <w:rPr>
          <w:rFonts w:cs="Arial"/>
          <w:lang w:val="en-US" w:eastAsia="en-US"/>
        </w:rPr>
      </w:pPr>
      <w:r w:rsidRPr="00B84E22">
        <w:rPr>
          <w:rFonts w:cs="Arial"/>
          <w:lang w:val="en-US" w:eastAsia="en-US"/>
        </w:rPr>
        <w:t>Have satisfactory experience as a clerical officer in the HSE, TUSLA, other statutory health agencies, or a body which provides services on behalf of the HSE under Section 38 of the Health Act 2004</w:t>
      </w:r>
    </w:p>
    <w:p w:rsidR="00B84E22" w:rsidRPr="00B84E22" w:rsidRDefault="00B84E22" w:rsidP="00B84E22">
      <w:pPr>
        <w:ind w:left="612"/>
        <w:contextualSpacing/>
        <w:rPr>
          <w:rFonts w:cs="Arial"/>
          <w:lang w:val="en-US" w:eastAsia="en-US"/>
        </w:rPr>
      </w:pPr>
    </w:p>
    <w:p w:rsidR="00B84E22" w:rsidRPr="00B84E22" w:rsidRDefault="00B84E22" w:rsidP="00B84E22">
      <w:pPr>
        <w:ind w:left="612"/>
        <w:contextualSpacing/>
        <w:jc w:val="center"/>
        <w:rPr>
          <w:rFonts w:cs="Arial"/>
          <w:lang w:val="en-US" w:eastAsia="en-US"/>
        </w:rPr>
      </w:pPr>
      <w:r w:rsidRPr="00B84E22">
        <w:rPr>
          <w:rFonts w:cs="Arial"/>
          <w:lang w:val="en-US" w:eastAsia="en-US"/>
        </w:rPr>
        <w:t>Or</w:t>
      </w:r>
    </w:p>
    <w:p w:rsidR="00B84E22" w:rsidRPr="00B84E22" w:rsidRDefault="00B84E22" w:rsidP="00B84E22">
      <w:pPr>
        <w:ind w:left="612"/>
        <w:contextualSpacing/>
        <w:rPr>
          <w:rFonts w:cs="Arial"/>
          <w:lang w:val="en-US" w:eastAsia="en-US"/>
        </w:rPr>
      </w:pPr>
    </w:p>
    <w:p w:rsidR="00B84E22" w:rsidRPr="00B84E22" w:rsidRDefault="00B84E22" w:rsidP="00B84E22">
      <w:pPr>
        <w:ind w:left="612"/>
        <w:contextualSpacing/>
        <w:rPr>
          <w:rFonts w:cs="Arial"/>
          <w:lang w:val="en-US" w:eastAsia="en-US"/>
        </w:rPr>
      </w:pPr>
      <w:r w:rsidRPr="00B84E22">
        <w:rPr>
          <w:rFonts w:cs="Arial"/>
          <w:lang w:val="en-US" w:eastAsia="en-US"/>
        </w:rPr>
        <w:t>Have obtained a pass (Grade D) in at least five subjects from the approved list of subjects in the Department of Education Leaving Certificate Examination, including Mathematics and English or Irish</w:t>
      </w:r>
      <w:r w:rsidRPr="00B84E22">
        <w:rPr>
          <w:rFonts w:cs="Arial"/>
          <w:vertAlign w:val="superscript"/>
          <w:lang w:val="en-US" w:eastAsia="en-US"/>
        </w:rPr>
        <w:t>1</w:t>
      </w:r>
      <w:r w:rsidRPr="00B84E22">
        <w:rPr>
          <w:rFonts w:cs="Arial"/>
          <w:lang w:val="en-US" w:eastAsia="en-US"/>
        </w:rPr>
        <w:t>.  Candidates should have obtained at least Grade C on higher level papers in three subjects in that examination.</w:t>
      </w:r>
    </w:p>
    <w:p w:rsidR="00B84E22" w:rsidRPr="00B84E22" w:rsidRDefault="00B84E22" w:rsidP="00B84E22">
      <w:pPr>
        <w:ind w:left="612"/>
        <w:contextualSpacing/>
        <w:rPr>
          <w:rFonts w:cs="Arial"/>
          <w:lang w:val="en-US" w:eastAsia="en-US"/>
        </w:rPr>
      </w:pPr>
    </w:p>
    <w:p w:rsidR="00B84E22" w:rsidRPr="00B84E22" w:rsidRDefault="00B84E22" w:rsidP="00B84E22">
      <w:pPr>
        <w:ind w:left="612"/>
        <w:contextualSpacing/>
        <w:jc w:val="center"/>
        <w:rPr>
          <w:rFonts w:cs="Arial"/>
          <w:lang w:val="en-US" w:eastAsia="en-US"/>
        </w:rPr>
      </w:pPr>
      <w:r w:rsidRPr="00B84E22">
        <w:rPr>
          <w:rFonts w:cs="Arial"/>
          <w:lang w:val="en-US" w:eastAsia="en-US"/>
        </w:rPr>
        <w:t>Or</w:t>
      </w:r>
    </w:p>
    <w:p w:rsidR="00B84E22" w:rsidRPr="00B84E22" w:rsidRDefault="00B84E22" w:rsidP="00B84E22">
      <w:pPr>
        <w:ind w:left="612"/>
        <w:contextualSpacing/>
        <w:rPr>
          <w:rFonts w:cs="Arial"/>
          <w:lang w:val="en-US" w:eastAsia="en-US"/>
        </w:rPr>
      </w:pPr>
    </w:p>
    <w:p w:rsidR="00B84E22" w:rsidRPr="00B84E22" w:rsidRDefault="00B84E22" w:rsidP="00B84E22">
      <w:pPr>
        <w:ind w:left="612"/>
        <w:contextualSpacing/>
        <w:rPr>
          <w:rFonts w:cs="Arial"/>
          <w:lang w:val="en-US" w:eastAsia="en-US"/>
        </w:rPr>
      </w:pPr>
      <w:r w:rsidRPr="00B84E22">
        <w:rPr>
          <w:rFonts w:cs="Arial"/>
          <w:lang w:val="en-US" w:eastAsia="en-US"/>
        </w:rPr>
        <w:t>Have completed a relevant examination at a comparable standard in any equivalent examination in another jurisdiction.</w:t>
      </w:r>
      <w:r w:rsidRPr="00B84E22">
        <w:rPr>
          <w:rFonts w:cs="Arial"/>
          <w:lang w:val="en-US" w:eastAsia="en-US"/>
        </w:rPr>
        <w:br/>
      </w:r>
    </w:p>
    <w:p w:rsidR="00B84E22" w:rsidRPr="00B84E22" w:rsidRDefault="00B84E22" w:rsidP="00B84E22">
      <w:pPr>
        <w:ind w:left="612"/>
        <w:contextualSpacing/>
        <w:jc w:val="center"/>
        <w:rPr>
          <w:rFonts w:cs="Arial"/>
          <w:lang w:val="en-US" w:eastAsia="en-US"/>
        </w:rPr>
      </w:pPr>
      <w:r w:rsidRPr="00B84E22">
        <w:rPr>
          <w:rFonts w:cs="Arial"/>
          <w:lang w:val="en-US" w:eastAsia="en-US"/>
        </w:rPr>
        <w:t>Or</w:t>
      </w:r>
    </w:p>
    <w:p w:rsidR="00B84E22" w:rsidRPr="00B84E22" w:rsidRDefault="00B84E22" w:rsidP="00B84E22">
      <w:pPr>
        <w:ind w:left="612"/>
        <w:contextualSpacing/>
        <w:rPr>
          <w:rFonts w:cs="Arial"/>
          <w:lang w:val="en-US" w:eastAsia="en-US"/>
        </w:rPr>
      </w:pPr>
    </w:p>
    <w:p w:rsidR="00B84E22" w:rsidRPr="00B84E22" w:rsidRDefault="00B84E22" w:rsidP="00B84E22">
      <w:pPr>
        <w:ind w:left="612"/>
        <w:rPr>
          <w:rFonts w:cs="Arial"/>
          <w:lang w:val="en-US" w:eastAsia="en-US"/>
        </w:rPr>
      </w:pPr>
      <w:r w:rsidRPr="00B84E22">
        <w:rPr>
          <w:rFonts w:cs="Arial"/>
          <w:lang w:val="en-US" w:eastAsia="en-US"/>
        </w:rPr>
        <w:t>Hold a comparable and relevant third level qualification of at least level 6 on the National Qualifications Framework maintained by Qualifications and Quality Ireland, (QQI).</w:t>
      </w:r>
    </w:p>
    <w:p w:rsidR="00B84E22" w:rsidRPr="00B84E22" w:rsidRDefault="00B84E22" w:rsidP="00B84E22">
      <w:pPr>
        <w:ind w:left="612"/>
        <w:contextualSpacing/>
        <w:rPr>
          <w:rFonts w:cs="Arial"/>
          <w:lang w:val="en-US" w:eastAsia="en-US"/>
        </w:rPr>
      </w:pPr>
    </w:p>
    <w:p w:rsidR="00B84E22" w:rsidRPr="00B84E22" w:rsidRDefault="00B84E22" w:rsidP="00B84E22">
      <w:pPr>
        <w:rPr>
          <w:rFonts w:cs="Arial"/>
          <w:lang w:val="en-US" w:eastAsia="en-US"/>
        </w:rPr>
      </w:pPr>
      <w:r w:rsidRPr="00B84E22">
        <w:rPr>
          <w:rFonts w:cs="Arial"/>
          <w:lang w:val="en-US" w:eastAsia="en-US"/>
        </w:rPr>
        <w:t>Note</w:t>
      </w:r>
      <w:r w:rsidRPr="00B84E22">
        <w:rPr>
          <w:rFonts w:cs="Arial"/>
          <w:vertAlign w:val="superscript"/>
          <w:lang w:val="en-US" w:eastAsia="en-US"/>
        </w:rPr>
        <w:t>1</w:t>
      </w:r>
      <w:r w:rsidRPr="00B84E22">
        <w:rPr>
          <w:rFonts w:cs="Arial"/>
          <w:lang w:val="en-US" w:eastAsia="en-US"/>
        </w:rPr>
        <w:t xml:space="preserve">: Candidates must achieve a pass in Ordinary or Higher level papers. A pass in a foundation level paper is not acceptable.  Candidates must have achieved these grades on the Leaving Certificate Established </w:t>
      </w:r>
      <w:proofErr w:type="spellStart"/>
      <w:r w:rsidRPr="00B84E22">
        <w:rPr>
          <w:rFonts w:cs="Arial"/>
          <w:lang w:val="en-US" w:eastAsia="en-US"/>
        </w:rPr>
        <w:t>programme</w:t>
      </w:r>
      <w:proofErr w:type="spellEnd"/>
      <w:r w:rsidRPr="00B84E22">
        <w:rPr>
          <w:rFonts w:cs="Arial"/>
          <w:lang w:val="en-US" w:eastAsia="en-US"/>
        </w:rPr>
        <w:t xml:space="preserve"> or the Leaving Certificate Vocational </w:t>
      </w:r>
      <w:proofErr w:type="spellStart"/>
      <w:r w:rsidRPr="00B84E22">
        <w:rPr>
          <w:rFonts w:cs="Arial"/>
          <w:lang w:val="en-US" w:eastAsia="en-US"/>
        </w:rPr>
        <w:t>programme</w:t>
      </w:r>
      <w:proofErr w:type="spellEnd"/>
      <w:r w:rsidRPr="00B84E22">
        <w:rPr>
          <w:rFonts w:cs="Arial"/>
          <w:lang w:val="en-US" w:eastAsia="en-US"/>
        </w:rPr>
        <w:t>.  The Leaving Certification Applied Programme does not fulfil the eligibility criteria.</w:t>
      </w:r>
    </w:p>
    <w:p w:rsidR="00B84E22" w:rsidRPr="00B84E22" w:rsidRDefault="00B84E22" w:rsidP="00B84E22">
      <w:pPr>
        <w:ind w:left="523"/>
        <w:contextualSpacing/>
        <w:rPr>
          <w:rFonts w:cs="Arial"/>
          <w:lang w:val="en-US" w:eastAsia="en-US"/>
        </w:rPr>
      </w:pPr>
    </w:p>
    <w:p w:rsidR="00B84E22" w:rsidRPr="00B84E22" w:rsidRDefault="00B84E22" w:rsidP="00B84E22">
      <w:pPr>
        <w:ind w:left="3492"/>
        <w:contextualSpacing/>
        <w:rPr>
          <w:rFonts w:cs="Arial"/>
          <w:lang w:val="en-US" w:eastAsia="en-US"/>
        </w:rPr>
      </w:pPr>
      <w:r w:rsidRPr="00B84E22">
        <w:rPr>
          <w:rFonts w:cs="Arial"/>
          <w:lang w:val="en-US" w:eastAsia="en-US"/>
        </w:rPr>
        <w:t>And</w:t>
      </w:r>
    </w:p>
    <w:p w:rsidR="00B84E22" w:rsidRPr="00B84E22" w:rsidRDefault="00B84E22" w:rsidP="00B84E22">
      <w:pPr>
        <w:ind w:left="3492"/>
        <w:contextualSpacing/>
        <w:rPr>
          <w:rFonts w:cs="Arial"/>
          <w:lang w:val="en-US" w:eastAsia="en-US"/>
        </w:rPr>
      </w:pPr>
    </w:p>
    <w:p w:rsidR="00B84E22" w:rsidRPr="00B84E22" w:rsidRDefault="00B84E22" w:rsidP="00B84E22">
      <w:pPr>
        <w:numPr>
          <w:ilvl w:val="0"/>
          <w:numId w:val="27"/>
        </w:numPr>
        <w:autoSpaceDN w:val="0"/>
        <w:ind w:left="612"/>
        <w:rPr>
          <w:rFonts w:cs="Arial"/>
          <w:lang w:val="en-US" w:eastAsia="en-US"/>
        </w:rPr>
      </w:pPr>
      <w:r w:rsidRPr="00B84E22">
        <w:rPr>
          <w:rFonts w:cs="Arial"/>
          <w:lang w:val="en-US" w:eastAsia="en-US"/>
        </w:rPr>
        <w:t xml:space="preserve">Candidates must possess the requisite knowledge and ability, including a high standard of suitability, for the proper discharge of the office. </w:t>
      </w:r>
    </w:p>
    <w:p w:rsidR="00B84E22" w:rsidRPr="00B84E22" w:rsidRDefault="00B84E22" w:rsidP="00B84E22">
      <w:pPr>
        <w:rPr>
          <w:rFonts w:cs="Arial"/>
          <w:b/>
          <w:bCs/>
          <w:i/>
          <w:iCs/>
          <w:lang w:val="en-US" w:eastAsia="en-US"/>
        </w:rPr>
      </w:pPr>
    </w:p>
    <w:p w:rsidR="00B84E22" w:rsidRPr="00B84E22" w:rsidRDefault="00B84E22" w:rsidP="00B84E22">
      <w:pPr>
        <w:rPr>
          <w:rFonts w:cs="Arial"/>
          <w:b/>
          <w:lang w:val="en-US" w:eastAsia="en-US"/>
        </w:rPr>
      </w:pPr>
      <w:r w:rsidRPr="00B84E22">
        <w:rPr>
          <w:rFonts w:cs="Arial"/>
          <w:b/>
          <w:lang w:val="en-US" w:eastAsia="en-US"/>
        </w:rPr>
        <w:t>Health</w:t>
      </w:r>
    </w:p>
    <w:p w:rsidR="00B84E22" w:rsidRPr="00B84E22" w:rsidRDefault="00B84E22" w:rsidP="00B84E22">
      <w:pPr>
        <w:rPr>
          <w:rFonts w:cs="Arial"/>
          <w:lang w:val="en-US" w:eastAsia="en-US"/>
        </w:rPr>
      </w:pPr>
      <w:r w:rsidRPr="00B84E22">
        <w:rPr>
          <w:rFonts w:cs="Arial"/>
          <w:lang w:val="en-US" w:eastAsia="en-U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84E22" w:rsidRPr="00B84E22" w:rsidRDefault="00B84E22" w:rsidP="00B84E22">
      <w:pPr>
        <w:rPr>
          <w:rFonts w:cs="Arial"/>
          <w:lang w:val="en-US" w:eastAsia="en-US"/>
        </w:rPr>
      </w:pPr>
    </w:p>
    <w:p w:rsidR="00B84E22" w:rsidRPr="00B84E22" w:rsidRDefault="00B84E22" w:rsidP="00B84E22">
      <w:pPr>
        <w:ind w:right="-766"/>
        <w:rPr>
          <w:rFonts w:cs="Arial"/>
          <w:iCs/>
          <w:lang w:val="en-US" w:eastAsia="en-US"/>
        </w:rPr>
      </w:pPr>
      <w:r w:rsidRPr="00B84E22">
        <w:rPr>
          <w:rFonts w:cs="Arial"/>
          <w:b/>
          <w:bCs/>
          <w:lang w:val="en-US" w:eastAsia="en-US"/>
        </w:rPr>
        <w:t>Character</w:t>
      </w:r>
    </w:p>
    <w:p w:rsidR="00B84E22" w:rsidRPr="00B84E22" w:rsidRDefault="00B84E22" w:rsidP="00B84E22">
      <w:pPr>
        <w:ind w:right="-766"/>
        <w:rPr>
          <w:rFonts w:cs="Arial"/>
          <w:lang w:val="en-US" w:eastAsia="en-US"/>
        </w:rPr>
      </w:pPr>
      <w:r w:rsidRPr="00B84E22">
        <w:rPr>
          <w:rFonts w:cs="Arial"/>
          <w:lang w:val="en-US" w:eastAsia="en-US"/>
        </w:rPr>
        <w:t>Each candidate for and any person holding the office must be of good character.</w:t>
      </w:r>
    </w:p>
    <w:p w:rsidR="00B84E22" w:rsidRPr="00B84E22" w:rsidRDefault="00B84E22" w:rsidP="00B84E22">
      <w:pPr>
        <w:widowControl w:val="0"/>
        <w:autoSpaceDE w:val="0"/>
        <w:autoSpaceDN w:val="0"/>
        <w:spacing w:before="3"/>
        <w:ind w:left="108"/>
        <w:rPr>
          <w:rFonts w:eastAsia="Arial" w:cs="Arial"/>
          <w:lang w:val="en-US" w:eastAsia="en-US"/>
        </w:rPr>
      </w:pPr>
      <w:r w:rsidRPr="00B84E22">
        <w:rPr>
          <w:rFonts w:eastAsia="Arial" w:cs="Arial"/>
          <w:lang w:val="en-US" w:eastAsia="en-US"/>
        </w:rPr>
        <w:t>.</w:t>
      </w:r>
    </w:p>
    <w:p w:rsidR="00B84E22" w:rsidRPr="00B84E22" w:rsidRDefault="00B84E22" w:rsidP="008867C8">
      <w:pPr>
        <w:widowControl w:val="0"/>
        <w:autoSpaceDE w:val="0"/>
        <w:autoSpaceDN w:val="0"/>
        <w:spacing w:before="3"/>
        <w:ind w:left="108"/>
        <w:jc w:val="center"/>
        <w:rPr>
          <w:rFonts w:eastAsia="Arial" w:cs="Arial"/>
          <w:lang w:val="en-US" w:eastAsia="en-US"/>
        </w:rPr>
      </w:pPr>
    </w:p>
    <w:p w:rsidR="00F46E24" w:rsidRPr="00B84E22" w:rsidRDefault="00B84E22" w:rsidP="008867C8">
      <w:pPr>
        <w:jc w:val="center"/>
        <w:rPr>
          <w:rFonts w:cs="Arial"/>
          <w:b/>
          <w:bCs/>
          <w:iCs/>
        </w:rPr>
      </w:pPr>
      <w:r w:rsidRPr="00B84E22">
        <w:rPr>
          <w:rFonts w:cs="Arial"/>
          <w:b/>
          <w:bCs/>
          <w:iCs/>
        </w:rPr>
        <w:t>Post Specific Requirements</w:t>
      </w:r>
      <w:bookmarkStart w:id="0" w:name="_GoBack"/>
      <w:bookmarkEnd w:id="0"/>
    </w:p>
    <w:p w:rsidR="00B84E22" w:rsidRDefault="00B84E22" w:rsidP="006B269C">
      <w:pPr>
        <w:rPr>
          <w:rFonts w:cs="Arial"/>
          <w:b/>
          <w:bCs/>
          <w:iCs/>
          <w:color w:val="FF0000"/>
        </w:rPr>
      </w:pPr>
    </w:p>
    <w:p w:rsidR="008867C8" w:rsidRPr="001F0CA9" w:rsidRDefault="008867C8" w:rsidP="008867C8">
      <w:pPr>
        <w:spacing w:before="100" w:beforeAutospacing="1" w:after="100" w:afterAutospacing="1"/>
        <w:rPr>
          <w:rFonts w:cs="Arial"/>
        </w:rPr>
      </w:pPr>
      <w:r w:rsidRPr="001F0CA9">
        <w:rPr>
          <w:rFonts w:cs="Arial"/>
          <w:b/>
          <w:bCs/>
        </w:rPr>
        <w:t>Extensive experience in a press office or similarly dynamic, high-pressure, media-driven environment</w:t>
      </w:r>
      <w:r w:rsidRPr="001F0CA9">
        <w:rPr>
          <w:rFonts w:cs="Arial"/>
        </w:rPr>
        <w:t>, demonstrating the ability to operate effectively under tight deadlines and manage complex communications challenges.</w:t>
      </w:r>
    </w:p>
    <w:p w:rsidR="008867C8" w:rsidRPr="001F0CA9" w:rsidRDefault="008867C8" w:rsidP="008867C8">
      <w:pPr>
        <w:spacing w:before="100" w:beforeAutospacing="1" w:after="100" w:afterAutospacing="1"/>
        <w:rPr>
          <w:rFonts w:cs="Arial"/>
        </w:rPr>
      </w:pPr>
      <w:r w:rsidRPr="001F0CA9">
        <w:rPr>
          <w:rFonts w:cs="Arial"/>
          <w:b/>
          <w:bCs/>
        </w:rPr>
        <w:t>Proven expertise in project management</w:t>
      </w:r>
      <w:r w:rsidRPr="001F0CA9">
        <w:rPr>
          <w:rFonts w:cs="Arial"/>
        </w:rPr>
        <w:t>, including planning, coordinating, and delivering large-scale, high-impact communications initiatives that align with organizational goals and drive measurable outcomes.</w:t>
      </w:r>
    </w:p>
    <w:p w:rsidR="008867C8" w:rsidRPr="001F0CA9" w:rsidRDefault="008867C8" w:rsidP="008867C8">
      <w:pPr>
        <w:spacing w:before="100" w:beforeAutospacing="1" w:after="100" w:afterAutospacing="1"/>
        <w:rPr>
          <w:rFonts w:cs="Arial"/>
        </w:rPr>
      </w:pPr>
      <w:r w:rsidRPr="001F0CA9">
        <w:rPr>
          <w:rFonts w:cs="Arial"/>
          <w:b/>
          <w:bCs/>
        </w:rPr>
        <w:t>Demonstrated ability to manage a diverse range of internal stakeholders</w:t>
      </w:r>
      <w:r w:rsidRPr="001F0CA9">
        <w:rPr>
          <w:rFonts w:cs="Arial"/>
        </w:rPr>
        <w:t>, balancing competing priorities and expectations while maintaining a collaborative and solution-oriented approach to achieve shared objectives.</w:t>
      </w:r>
    </w:p>
    <w:p w:rsidR="008867C8" w:rsidRPr="001F0CA9" w:rsidRDefault="008867C8" w:rsidP="008867C8">
      <w:pPr>
        <w:spacing w:before="100" w:beforeAutospacing="1" w:after="100" w:afterAutospacing="1"/>
        <w:rPr>
          <w:rFonts w:cs="Arial"/>
        </w:rPr>
      </w:pPr>
      <w:r w:rsidRPr="001F0CA9">
        <w:rPr>
          <w:rFonts w:cs="Arial"/>
          <w:b/>
          <w:bCs/>
        </w:rPr>
        <w:t>Significant experience handling media engagements and responding to high-profile media issues</w:t>
      </w:r>
      <w:r w:rsidRPr="001F0CA9">
        <w:rPr>
          <w:rFonts w:cs="Arial"/>
        </w:rPr>
        <w:t>, showcasing strong judgment, agility, and the ability to protect and enhance organizational reputation.</w:t>
      </w:r>
    </w:p>
    <w:p w:rsidR="00B84E22" w:rsidRDefault="008867C8" w:rsidP="008867C8">
      <w:pPr>
        <w:rPr>
          <w:rFonts w:cs="Arial"/>
          <w:b/>
          <w:bCs/>
          <w:iCs/>
          <w:color w:val="FF0000"/>
        </w:rPr>
      </w:pPr>
      <w:r w:rsidRPr="001F0CA9">
        <w:rPr>
          <w:rFonts w:cs="Arial"/>
          <w:b/>
          <w:bCs/>
        </w:rPr>
        <w:t>Comprehensive experience across multiple areas of communications</w:t>
      </w:r>
      <w:r w:rsidRPr="001F0CA9">
        <w:rPr>
          <w:rFonts w:cs="Arial"/>
        </w:rPr>
        <w:t xml:space="preserve">, including media relations, corporate communications, public relations, public information campaigns, and digital media </w:t>
      </w:r>
      <w:r w:rsidRPr="001F0CA9">
        <w:rPr>
          <w:rFonts w:cs="Arial"/>
        </w:rPr>
        <w:lastRenderedPageBreak/>
        <w:t>strategies. This includes a track record of crafting and delivering effective messaging for a variety of audiences across multiple platforms.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w:t>
      </w:r>
      <w:r w:rsidRPr="0043242A">
        <w:rPr>
          <w:rFonts w:ascii="Arial" w:hAnsi="Arial" w:cs="Arial"/>
        </w:rPr>
        <w:lastRenderedPageBreak/>
        <w:t xml:space="preserve">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6"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B4570B">
        <w:rPr>
          <w:rFonts w:cs="Arial"/>
        </w:rPr>
        <w:t>HR</w:t>
      </w:r>
      <w:r w:rsidR="003D7A6B">
        <w:rPr>
          <w:rFonts w:cs="Arial"/>
        </w:rPr>
        <w:t xml:space="preserve">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8867C8" w:rsidP="006158B7">
      <w:pPr>
        <w:ind w:left="-360"/>
        <w:jc w:val="both"/>
        <w:rPr>
          <w:rFonts w:cs="Arial"/>
          <w:color w:val="3333FF"/>
        </w:rPr>
      </w:pPr>
      <w:hyperlink r:id="rId17"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8867C8" w:rsidP="006158B7">
      <w:pPr>
        <w:ind w:left="-360"/>
        <w:jc w:val="both"/>
        <w:rPr>
          <w:rFonts w:cs="Arial"/>
        </w:rPr>
      </w:pPr>
      <w:hyperlink r:id="rId18"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8867C8" w:rsidP="006158B7">
      <w:pPr>
        <w:ind w:left="-360"/>
        <w:jc w:val="both"/>
        <w:rPr>
          <w:rFonts w:cs="Arial"/>
        </w:rPr>
      </w:pPr>
      <w:hyperlink r:id="rId19"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8867C8" w:rsidP="006158B7">
      <w:pPr>
        <w:autoSpaceDE w:val="0"/>
        <w:autoSpaceDN w:val="0"/>
        <w:adjustRightInd w:val="0"/>
        <w:spacing w:line="240" w:lineRule="atLeast"/>
        <w:ind w:left="-360"/>
        <w:rPr>
          <w:rStyle w:val="Hyperlink"/>
          <w:rFonts w:cs="Arial"/>
        </w:rPr>
      </w:pPr>
      <w:hyperlink r:id="rId20"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B4570B">
        <w:rPr>
          <w:rFonts w:cs="Arial"/>
        </w:rPr>
        <w:t>HR</w:t>
      </w:r>
      <w:r w:rsidRPr="009008B7">
        <w:rPr>
          <w:rFonts w:cs="Arial"/>
        </w:rPr>
        <w:t xml:space="preserve">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 xml:space="preserve">If you advise the </w:t>
      </w:r>
      <w:r w:rsidR="00B4570B">
        <w:rPr>
          <w:rFonts w:cs="Arial"/>
        </w:rPr>
        <w:t>HR</w:t>
      </w:r>
      <w:r w:rsidRPr="009008B7">
        <w:rPr>
          <w:rFonts w:cs="Arial"/>
        </w:rPr>
        <w:t xml:space="preserve">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 xml:space="preserve">If you take up employment in a Specified Purpose post, you can advise </w:t>
      </w:r>
      <w:r w:rsidR="00B4570B">
        <w:rPr>
          <w:rFonts w:cs="Arial"/>
        </w:rPr>
        <w:t>HR</w:t>
      </w:r>
      <w:r w:rsidRPr="009008B7">
        <w:rPr>
          <w:rFonts w:cs="Arial"/>
        </w:rPr>
        <w:t xml:space="preserve"> by email to </w:t>
      </w:r>
      <w:hyperlink r:id="rId21" w:history="1">
        <w:r w:rsidRPr="009008B7">
          <w:rPr>
            <w:rFonts w:cs="Arial"/>
            <w:u w:val="single"/>
          </w:rPr>
          <w:t>ask</w:t>
        </w:r>
        <w:r w:rsidR="00B4570B">
          <w:rPr>
            <w:rFonts w:cs="Arial"/>
            <w:u w:val="single"/>
          </w:rPr>
          <w:t>HR</w:t>
        </w:r>
        <w:r w:rsidRPr="009008B7">
          <w:rPr>
            <w:rFonts w:cs="Arial"/>
            <w:u w:val="single"/>
          </w:rPr>
          <w:t>@hse.ie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Default="00484E14" w:rsidP="00484E14">
      <w:pPr>
        <w:jc w:val="both"/>
        <w:rPr>
          <w:rFonts w:cs="Arial"/>
        </w:rPr>
      </w:pP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w:t>
      </w:r>
      <w:r w:rsidR="00B4570B">
        <w:rPr>
          <w:rFonts w:cs="Arial"/>
        </w:rPr>
        <w:t>HR</w:t>
      </w:r>
      <w:r w:rsidRPr="00131868">
        <w:rPr>
          <w:rFonts w:cs="Arial"/>
        </w:rPr>
        <w:t xml:space="preserve">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 xml:space="preserve">The </w:t>
      </w:r>
      <w:r w:rsidR="00B4570B">
        <w:rPr>
          <w:rFonts w:cs="Arial"/>
        </w:rPr>
        <w:t>HR</w:t>
      </w:r>
      <w:r w:rsidRPr="00F547EE">
        <w:rPr>
          <w:rFonts w:cs="Arial"/>
        </w:rPr>
        <w:t xml:space="preserve">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 xml:space="preserve">the </w:t>
      </w:r>
      <w:r w:rsidR="00B4570B">
        <w:rPr>
          <w:rFonts w:cs="Arial"/>
        </w:rPr>
        <w:t>HR</w:t>
      </w:r>
      <w:r>
        <w:rPr>
          <w:rFonts w:cs="Arial"/>
        </w:rPr>
        <w:t xml:space="preserve"> Service</w:t>
      </w:r>
      <w:r w:rsidRPr="00F547EE">
        <w:rPr>
          <w:rFonts w:cs="Arial"/>
        </w:rPr>
        <w:t xml:space="preserve"> by email to </w:t>
      </w:r>
      <w:hyperlink r:id="rId22" w:history="1">
        <w:r w:rsidRPr="001E0230">
          <w:rPr>
            <w:rStyle w:val="Hyperlink"/>
            <w:rFonts w:cs="Arial"/>
            <w:b/>
            <w:bCs/>
          </w:rPr>
          <w:t>Applyalliedhealth@hse.ie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3"/>
      <w:footerReference w:type="first" r:id="rId24"/>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CA4FC3" w:rsidP="00BE366C">
    <w:pPr>
      <w:pStyle w:val="Footer"/>
      <w:tabs>
        <w:tab w:val="left" w:pos="1290"/>
      </w:tabs>
      <w:rPr>
        <w:rFonts w:ascii="Arial" w:hAnsi="Arial" w:cs="Arial"/>
        <w:sz w:val="20"/>
      </w:rPr>
    </w:pP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BA2E9C"/>
    <w:multiLevelType w:val="hybridMultilevel"/>
    <w:tmpl w:val="CA92EB3C"/>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6C4B5C"/>
    <w:multiLevelType w:val="hybridMultilevel"/>
    <w:tmpl w:val="ABFA2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D074FD"/>
    <w:multiLevelType w:val="hybridMultilevel"/>
    <w:tmpl w:val="89FAD726"/>
    <w:lvl w:ilvl="0" w:tplc="E988981A">
      <w:start w:val="2"/>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7"/>
  </w:num>
  <w:num w:numId="4">
    <w:abstractNumId w:val="1"/>
  </w:num>
  <w:num w:numId="5">
    <w:abstractNumId w:val="20"/>
  </w:num>
  <w:num w:numId="6">
    <w:abstractNumId w:val="22"/>
  </w:num>
  <w:num w:numId="7">
    <w:abstractNumId w:val="10"/>
  </w:num>
  <w:num w:numId="8">
    <w:abstractNumId w:val="19"/>
  </w:num>
  <w:num w:numId="9">
    <w:abstractNumId w:val="3"/>
  </w:num>
  <w:num w:numId="10">
    <w:abstractNumId w:val="11"/>
  </w:num>
  <w:num w:numId="11">
    <w:abstractNumId w:val="6"/>
  </w:num>
  <w:num w:numId="12">
    <w:abstractNumId w:val="21"/>
  </w:num>
  <w:num w:numId="13">
    <w:abstractNumId w:val="18"/>
  </w:num>
  <w:num w:numId="14">
    <w:abstractNumId w:val="25"/>
  </w:num>
  <w:num w:numId="15">
    <w:abstractNumId w:val="5"/>
  </w:num>
  <w:num w:numId="16">
    <w:abstractNumId w:val="15"/>
  </w:num>
  <w:num w:numId="17">
    <w:abstractNumId w:val="1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3"/>
  </w:num>
  <w:num w:numId="22">
    <w:abstractNumId w:val="1"/>
  </w:num>
  <w:num w:numId="23">
    <w:abstractNumId w:val="0"/>
  </w:num>
  <w:num w:numId="24">
    <w:abstractNumId w:val="4"/>
  </w:num>
  <w:num w:numId="25">
    <w:abstractNumId w:val="9"/>
  </w:num>
  <w:num w:numId="26">
    <w:abstractNumId w:val="20"/>
  </w:num>
  <w:num w:numId="2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66E8"/>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5BCF"/>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1F24"/>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22DF"/>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867C8"/>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570B"/>
    <w:rsid w:val="00B467DE"/>
    <w:rsid w:val="00B54673"/>
    <w:rsid w:val="00B63B83"/>
    <w:rsid w:val="00B80353"/>
    <w:rsid w:val="00B84E22"/>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gov.uk/browse/working/finding-jo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sknrs@hse.ie"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acro.police.uk/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rishimmigration.ie/registering-your-immigration-permission/information-on-registering/immigration-permission-stamps/" TargetMode="External"/><Relationship Id="rId20" Type="http://schemas.openxmlformats.org/officeDocument/2006/relationships/hyperlink" Target="https://www.fbi.gov/services/cjis/identity-history-summary-chec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afp.gov.au" TargetMode="External"/><Relationship Id="rId4" Type="http://schemas.openxmlformats.org/officeDocument/2006/relationships/settings" Target="settings.xml"/><Relationship Id="rId9" Type="http://schemas.openxmlformats.org/officeDocument/2006/relationships/hyperlink" Target="mailto:commshr@hse.ie" TargetMode="External"/><Relationship Id="rId14" Type="http://schemas.openxmlformats.org/officeDocument/2006/relationships/hyperlink" Target="https://www.hse.ie/eng/staff/jobs/recruitment-process/candidate-privacy-notices-for-candidates-in-recruitment-process.html" TargetMode="External"/><Relationship Id="rId22" Type="http://schemas.openxmlformats.org/officeDocument/2006/relationships/hyperlink" Target="mailto:Applyalliedhealth@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2C7C5-2407-4B67-B617-DDDA40F2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6234</Words>
  <Characters>33556</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39711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Mary Brodie</cp:lastModifiedBy>
  <cp:revision>2</cp:revision>
  <cp:lastPrinted>2020-03-25T10:41:00Z</cp:lastPrinted>
  <dcterms:created xsi:type="dcterms:W3CDTF">2025-08-20T11:48:00Z</dcterms:created>
  <dcterms:modified xsi:type="dcterms:W3CDTF">2025-08-20T11:48:00Z</dcterms:modified>
</cp:coreProperties>
</file>