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381023" w:rsidRDefault="00A52A32" w:rsidP="00635F79">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r w:rsidR="00635F79">
        <w:rPr>
          <w:b/>
          <w:noProof/>
          <w:color w:val="FFFFFF"/>
          <w:lang w:val="en-IE" w:eastAsia="en-IE"/>
        </w:rPr>
        <w:t>Grade V</w:t>
      </w:r>
    </w:p>
    <w:p w:rsidR="00635F79" w:rsidRDefault="00635F79" w:rsidP="00635F79">
      <w:pPr>
        <w:ind w:left="3600" w:firstLine="720"/>
        <w:rPr>
          <w:b/>
          <w:iCs/>
          <w:color w:val="FF0000"/>
        </w:rPr>
      </w:pPr>
      <w:r>
        <w:rPr>
          <w:b/>
          <w:szCs w:val="22"/>
        </w:rPr>
        <w:t>Grade VI</w:t>
      </w:r>
      <w:r w:rsidR="00DF632F">
        <w:rPr>
          <w:b/>
          <w:szCs w:val="22"/>
        </w:rPr>
        <w:t>I Senior</w:t>
      </w:r>
      <w:r>
        <w:rPr>
          <w:b/>
          <w:szCs w:val="22"/>
        </w:rPr>
        <w:t xml:space="preserve"> Press Officer</w:t>
      </w:r>
    </w:p>
    <w:p w:rsidR="00635F79" w:rsidRPr="00635F79" w:rsidRDefault="00635F79" w:rsidP="00635F79">
      <w:pPr>
        <w:ind w:left="3600" w:firstLine="720"/>
        <w:rPr>
          <w:b/>
          <w:iCs/>
          <w:color w:val="000000" w:themeColor="text1"/>
        </w:rPr>
      </w:pPr>
      <w:r w:rsidRPr="00635F79">
        <w:rPr>
          <w:b/>
          <w:iCs/>
          <w:color w:val="000000" w:themeColor="text1"/>
        </w:rPr>
        <w:t>Communications &amp; Public Affairs</w:t>
      </w:r>
    </w:p>
    <w:p w:rsidR="00635F79" w:rsidRPr="00F815DB" w:rsidRDefault="00635F79" w:rsidP="00635F79">
      <w:pPr>
        <w:ind w:left="3600" w:firstLine="720"/>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1957DB">
        <w:rPr>
          <w:b/>
        </w:rPr>
        <w:t>3 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DF632F" w:rsidRDefault="00A63B5A" w:rsidP="00E644EF">
            <w:pPr>
              <w:rPr>
                <w:b/>
                <w:bCs/>
                <w:color w:val="000000" w:themeColor="text1"/>
                <w:sz w:val="18"/>
                <w:szCs w:val="18"/>
              </w:rPr>
            </w:pPr>
            <w:r w:rsidRPr="00DF632F">
              <w:rPr>
                <w:b/>
                <w:bCs/>
                <w:color w:val="000000" w:themeColor="text1"/>
                <w:sz w:val="18"/>
                <w:szCs w:val="18"/>
              </w:rPr>
              <w:t>Closing Date &amp; Time</w:t>
            </w:r>
          </w:p>
        </w:tc>
        <w:tc>
          <w:tcPr>
            <w:tcW w:w="6945" w:type="dxa"/>
            <w:vAlign w:val="center"/>
          </w:tcPr>
          <w:p w:rsidR="00A63B5A" w:rsidRPr="00BE2302" w:rsidRDefault="00BE2302" w:rsidP="00276990">
            <w:pPr>
              <w:rPr>
                <w:b/>
                <w:bCs/>
                <w:color w:val="000000" w:themeColor="text1"/>
                <w:sz w:val="18"/>
                <w:szCs w:val="18"/>
              </w:rPr>
            </w:pPr>
            <w:r>
              <w:rPr>
                <w:b/>
                <w:bCs/>
                <w:color w:val="000000" w:themeColor="text1"/>
                <w:sz w:val="18"/>
                <w:szCs w:val="18"/>
              </w:rPr>
              <w:t>7</w:t>
            </w:r>
            <w:r w:rsidRPr="00BE2302">
              <w:rPr>
                <w:b/>
                <w:bCs/>
                <w:color w:val="000000" w:themeColor="text1"/>
                <w:sz w:val="18"/>
                <w:szCs w:val="18"/>
                <w:vertAlign w:val="superscript"/>
              </w:rPr>
              <w:t>th</w:t>
            </w:r>
            <w:r>
              <w:rPr>
                <w:b/>
                <w:bCs/>
                <w:color w:val="000000" w:themeColor="text1"/>
                <w:sz w:val="18"/>
                <w:szCs w:val="18"/>
              </w:rPr>
              <w:t xml:space="preserve"> September 2025 – 5.00pm</w:t>
            </w:r>
            <w:bookmarkStart w:id="0" w:name="_GoBack"/>
            <w:bookmarkEnd w:id="0"/>
          </w:p>
        </w:tc>
      </w:tr>
      <w:tr w:rsidR="00A63B5A" w:rsidRPr="00A63B5A" w:rsidTr="00B33B94">
        <w:tc>
          <w:tcPr>
            <w:tcW w:w="3261" w:type="dxa"/>
            <w:vAlign w:val="center"/>
          </w:tcPr>
          <w:p w:rsidR="00A63B5A" w:rsidRPr="00DF632F" w:rsidRDefault="00833D5E" w:rsidP="00833D5E">
            <w:pPr>
              <w:rPr>
                <w:b/>
                <w:bCs/>
                <w:color w:val="000000" w:themeColor="text1"/>
                <w:sz w:val="18"/>
                <w:szCs w:val="18"/>
              </w:rPr>
            </w:pPr>
            <w:r w:rsidRPr="00DF632F">
              <w:rPr>
                <w:b/>
                <w:bCs/>
                <w:color w:val="000000" w:themeColor="text1"/>
                <w:sz w:val="18"/>
                <w:szCs w:val="18"/>
              </w:rPr>
              <w:t>Return a</w:t>
            </w:r>
            <w:r w:rsidR="00A63B5A" w:rsidRPr="00DF632F">
              <w:rPr>
                <w:b/>
                <w:bCs/>
                <w:color w:val="000000" w:themeColor="text1"/>
                <w:sz w:val="18"/>
                <w:szCs w:val="18"/>
              </w:rPr>
              <w:t xml:space="preserve">pplication </w:t>
            </w:r>
            <w:r w:rsidRPr="00DF632F">
              <w:rPr>
                <w:b/>
                <w:bCs/>
                <w:color w:val="000000" w:themeColor="text1"/>
                <w:sz w:val="18"/>
                <w:szCs w:val="18"/>
              </w:rPr>
              <w:t>f</w:t>
            </w:r>
            <w:r w:rsidR="00A63B5A" w:rsidRPr="00DF632F">
              <w:rPr>
                <w:b/>
                <w:bCs/>
                <w:color w:val="000000" w:themeColor="text1"/>
                <w:sz w:val="18"/>
                <w:szCs w:val="18"/>
              </w:rPr>
              <w:t xml:space="preserve">orms </w:t>
            </w:r>
            <w:r w:rsidRPr="00DF632F">
              <w:rPr>
                <w:b/>
                <w:bCs/>
                <w:color w:val="000000" w:themeColor="text1"/>
                <w:sz w:val="18"/>
                <w:szCs w:val="18"/>
              </w:rPr>
              <w:t>by email t</w:t>
            </w:r>
            <w:r w:rsidR="00A63B5A" w:rsidRPr="00DF632F">
              <w:rPr>
                <w:b/>
                <w:bCs/>
                <w:color w:val="000000" w:themeColor="text1"/>
                <w:sz w:val="18"/>
                <w:szCs w:val="18"/>
              </w:rPr>
              <w:t>o</w:t>
            </w:r>
          </w:p>
        </w:tc>
        <w:tc>
          <w:tcPr>
            <w:tcW w:w="6945" w:type="dxa"/>
            <w:vAlign w:val="center"/>
          </w:tcPr>
          <w:p w:rsidR="00A63B5A" w:rsidRPr="00DF632F" w:rsidRDefault="00635F79" w:rsidP="00E644EF">
            <w:pPr>
              <w:rPr>
                <w:b/>
                <w:bCs/>
                <w:sz w:val="18"/>
                <w:szCs w:val="18"/>
              </w:rPr>
            </w:pPr>
            <w:r w:rsidRPr="00DF632F">
              <w:rPr>
                <w:sz w:val="18"/>
                <w:szCs w:val="18"/>
              </w:rPr>
              <w:t>Commshr@hse.ie</w:t>
            </w:r>
            <w:r w:rsidR="00E644EF" w:rsidRPr="00DF632F">
              <w:rPr>
                <w:bCs/>
                <w:color w:val="000000" w:themeColor="text1"/>
                <w:sz w:val="18"/>
                <w:szCs w:val="18"/>
              </w:rPr>
              <w:t xml:space="preserve"> </w:t>
            </w:r>
            <w:r w:rsidR="00A63B5A" w:rsidRPr="00DF632F">
              <w:rPr>
                <w:bCs/>
                <w:color w:val="000000" w:themeColor="text1"/>
                <w:sz w:val="18"/>
                <w:szCs w:val="18"/>
              </w:rPr>
              <w:t xml:space="preserve">using the subject line </w:t>
            </w:r>
            <w:r w:rsidRPr="00DF632F">
              <w:rPr>
                <w:b/>
                <w:sz w:val="18"/>
                <w:szCs w:val="18"/>
              </w:rPr>
              <w:t>Grade VI</w:t>
            </w:r>
            <w:r w:rsidR="00DF632F" w:rsidRPr="00DF632F">
              <w:rPr>
                <w:b/>
                <w:sz w:val="18"/>
                <w:szCs w:val="18"/>
              </w:rPr>
              <w:t>I Senior</w:t>
            </w:r>
            <w:r w:rsidRPr="00DF632F">
              <w:rPr>
                <w:b/>
                <w:sz w:val="18"/>
                <w:szCs w:val="18"/>
              </w:rPr>
              <w:t xml:space="preserve"> Press Officer</w:t>
            </w:r>
            <w:r w:rsidR="00A55B91" w:rsidRPr="00DF632F">
              <w:rPr>
                <w:b/>
                <w:sz w:val="18"/>
                <w:szCs w:val="18"/>
              </w:rPr>
              <w:t xml:space="preserve"> </w:t>
            </w:r>
          </w:p>
          <w:p w:rsidR="003029F9" w:rsidRPr="00DF632F" w:rsidRDefault="003029F9" w:rsidP="00381023">
            <w:pPr>
              <w:rPr>
                <w:bCs/>
                <w:color w:val="000000" w:themeColor="text1"/>
                <w:sz w:val="18"/>
                <w:szCs w:val="18"/>
              </w:rPr>
            </w:pPr>
          </w:p>
          <w:p w:rsidR="003029F9" w:rsidRPr="00DF632F" w:rsidRDefault="00833D5E" w:rsidP="00381023">
            <w:pPr>
              <w:rPr>
                <w:b/>
                <w:sz w:val="18"/>
                <w:szCs w:val="18"/>
              </w:rPr>
            </w:pPr>
            <w:r w:rsidRPr="00DF632F">
              <w:rPr>
                <w:b/>
                <w:sz w:val="18"/>
                <w:szCs w:val="18"/>
              </w:rPr>
              <w:t>Please note that you must submit your application form via email</w:t>
            </w:r>
            <w:r w:rsidR="00C63FA4" w:rsidRPr="00DF632F">
              <w:rPr>
                <w:b/>
                <w:sz w:val="18"/>
                <w:szCs w:val="18"/>
              </w:rPr>
              <w:t xml:space="preserve"> only</w:t>
            </w:r>
            <w:r w:rsidR="002E1EAF" w:rsidRPr="00DF632F">
              <w:rPr>
                <w:b/>
                <w:sz w:val="18"/>
                <w:szCs w:val="18"/>
              </w:rPr>
              <w:t>.</w:t>
            </w:r>
          </w:p>
          <w:p w:rsidR="002E1EAF" w:rsidRPr="00DF632F" w:rsidRDefault="002E1EAF" w:rsidP="00635F79">
            <w:pPr>
              <w:rPr>
                <w:b/>
                <w:sz w:val="18"/>
                <w:szCs w:val="18"/>
              </w:rPr>
            </w:pPr>
            <w:r w:rsidRPr="00DF632F">
              <w:rPr>
                <w:sz w:val="18"/>
                <w:szCs w:val="18"/>
              </w:rPr>
              <w:t xml:space="preserve">Email applications will receive a response within 2 working days, which will let you know that we received your email. </w:t>
            </w:r>
            <w:r w:rsidRPr="00DF632F">
              <w:rPr>
                <w:b/>
                <w:bCs/>
                <w:sz w:val="18"/>
                <w:szCs w:val="18"/>
              </w:rPr>
              <w:t xml:space="preserve">If you have not received an email response within 5 working days, we highly recommend that you contact the </w:t>
            </w:r>
            <w:r w:rsidR="00635F79" w:rsidRPr="00DF632F">
              <w:rPr>
                <w:b/>
                <w:bCs/>
                <w:sz w:val="18"/>
                <w:szCs w:val="18"/>
              </w:rPr>
              <w:t>HR</w:t>
            </w:r>
            <w:r w:rsidRPr="00DF632F">
              <w:rPr>
                <w:b/>
                <w:bCs/>
                <w:sz w:val="18"/>
                <w:szCs w:val="18"/>
              </w:rPr>
              <w:t xml:space="preserve"> via email to </w:t>
            </w:r>
            <w:hyperlink r:id="rId11" w:history="1">
              <w:r w:rsidR="00635F79" w:rsidRPr="00DF632F">
                <w:rPr>
                  <w:rStyle w:val="Hyperlink"/>
                  <w:b/>
                  <w:bCs/>
                  <w:sz w:val="18"/>
                  <w:szCs w:val="18"/>
                </w:rPr>
                <w:t>commshr@hse.ie</w:t>
              </w:r>
            </w:hyperlink>
            <w:r w:rsidRPr="00DF632F">
              <w:rPr>
                <w:b/>
                <w:bCs/>
                <w:sz w:val="18"/>
                <w:szCs w:val="18"/>
              </w:rPr>
              <w:t xml:space="preserve"> to verify that your email has been received.</w:t>
            </w:r>
          </w:p>
        </w:tc>
      </w:tr>
      <w:tr w:rsidR="00B33B94" w:rsidRPr="00A63B5A" w:rsidTr="00B33B94">
        <w:tc>
          <w:tcPr>
            <w:tcW w:w="3261" w:type="dxa"/>
            <w:vAlign w:val="center"/>
          </w:tcPr>
          <w:p w:rsidR="00B33B94" w:rsidRPr="00DF632F" w:rsidRDefault="00B33B94" w:rsidP="00833D5E">
            <w:pPr>
              <w:rPr>
                <w:b/>
                <w:bCs/>
                <w:color w:val="000000" w:themeColor="text1"/>
                <w:sz w:val="18"/>
                <w:szCs w:val="18"/>
              </w:rPr>
            </w:pPr>
            <w:r w:rsidRPr="00DF632F">
              <w:rPr>
                <w:b/>
                <w:bCs/>
                <w:color w:val="000000" w:themeColor="text1"/>
                <w:sz w:val="18"/>
                <w:szCs w:val="18"/>
              </w:rPr>
              <w:t>For queries on the Recruitment Process  </w:t>
            </w:r>
          </w:p>
        </w:tc>
        <w:tc>
          <w:tcPr>
            <w:tcW w:w="6945" w:type="dxa"/>
            <w:vAlign w:val="center"/>
          </w:tcPr>
          <w:p w:rsidR="00B33B94" w:rsidRPr="00DF632F" w:rsidRDefault="00B33B94" w:rsidP="00B33B94">
            <w:pPr>
              <w:pStyle w:val="NormalWeb"/>
              <w:textAlignment w:val="baseline"/>
              <w:rPr>
                <w:rFonts w:ascii="Arial" w:eastAsia="SimSun" w:hAnsi="Arial" w:cs="Arial"/>
                <w:color w:val="000000"/>
                <w:sz w:val="18"/>
                <w:szCs w:val="18"/>
                <w:lang w:eastAsia="zh-CN"/>
              </w:rPr>
            </w:pPr>
            <w:r w:rsidRPr="00DF632F">
              <w:rPr>
                <w:rFonts w:ascii="Arial" w:eastAsia="SimSun" w:hAnsi="Arial" w:cs="Arial"/>
                <w:color w:val="000000"/>
                <w:sz w:val="18"/>
                <w:szCs w:val="18"/>
                <w:lang w:eastAsia="zh-CN"/>
              </w:rPr>
              <w:t>For queries specifically relating to the role please contact the named person on the Informal Enquiries section on the Job Specification </w:t>
            </w:r>
          </w:p>
          <w:p w:rsidR="00B33B94" w:rsidRPr="00DF632F" w:rsidRDefault="00B33B94" w:rsidP="00E644EF">
            <w:pPr>
              <w:rPr>
                <w:bCs/>
                <w:color w:val="FF0000"/>
                <w:sz w:val="18"/>
                <w:szCs w:val="18"/>
              </w:rPr>
            </w:pPr>
          </w:p>
        </w:tc>
      </w:tr>
      <w:tr w:rsidR="00A63B5A" w:rsidRPr="00A63B5A" w:rsidTr="00B33B94">
        <w:trPr>
          <w:trHeight w:val="70"/>
        </w:trPr>
        <w:tc>
          <w:tcPr>
            <w:tcW w:w="3261" w:type="dxa"/>
            <w:vAlign w:val="center"/>
          </w:tcPr>
          <w:p w:rsidR="00A63B5A" w:rsidRPr="00DF632F" w:rsidRDefault="00E644EF" w:rsidP="00E644EF">
            <w:pPr>
              <w:rPr>
                <w:b/>
                <w:bCs/>
                <w:color w:val="000000" w:themeColor="text1"/>
                <w:sz w:val="18"/>
                <w:szCs w:val="18"/>
              </w:rPr>
            </w:pPr>
            <w:r w:rsidRPr="00DF632F">
              <w:rPr>
                <w:b/>
                <w:bCs/>
                <w:color w:val="000000" w:themeColor="text1"/>
                <w:sz w:val="18"/>
                <w:szCs w:val="18"/>
              </w:rPr>
              <w:t>Anticipated Interview Date(s)</w:t>
            </w:r>
          </w:p>
        </w:tc>
        <w:tc>
          <w:tcPr>
            <w:tcW w:w="6945" w:type="dxa"/>
            <w:vAlign w:val="center"/>
          </w:tcPr>
          <w:p w:rsidR="00260FEF" w:rsidRPr="00DF632F" w:rsidRDefault="00260FEF" w:rsidP="00B73F10">
            <w:pPr>
              <w:rPr>
                <w:b/>
                <w:bCs/>
                <w:color w:val="000000" w:themeColor="text1"/>
                <w:sz w:val="18"/>
                <w:szCs w:val="18"/>
              </w:rPr>
            </w:pPr>
            <w:r w:rsidRPr="00DF632F">
              <w:rPr>
                <w:rFonts w:eastAsia="SimSun"/>
                <w:color w:val="000000"/>
                <w:sz w:val="18"/>
                <w:szCs w:val="18"/>
                <w:lang w:val="en-IE"/>
              </w:rPr>
              <w:t>Proposed interview dates will be indicated at a later stage. Please note you may be called forward for interview at short notice</w:t>
            </w:r>
            <w:r w:rsidRPr="00DF632F">
              <w:rPr>
                <w:rFonts w:eastAsia="SimSun"/>
                <w:b/>
                <w:bCs/>
                <w:color w:val="000000"/>
                <w:sz w:val="18"/>
                <w:szCs w:val="18"/>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55B91" w:rsidRDefault="00553354" w:rsidP="00A501B5">
            <w:pPr>
              <w:tabs>
                <w:tab w:val="left" w:pos="1418"/>
              </w:tabs>
            </w:pPr>
          </w:p>
          <w:p w:rsidR="00553354" w:rsidRPr="00A55B91" w:rsidRDefault="00DF632F" w:rsidP="00A501B5">
            <w:pPr>
              <w:tabs>
                <w:tab w:val="left" w:pos="1418"/>
              </w:tabs>
              <w:rPr>
                <w:sz w:val="16"/>
                <w:szCs w:val="16"/>
              </w:rPr>
            </w:pPr>
            <w:r>
              <w:t>NCD09</w:t>
            </w:r>
            <w:r w:rsidR="00635F79">
              <w:t>25</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55B91" w:rsidRDefault="00635F79" w:rsidP="00A501B5">
            <w:pPr>
              <w:spacing w:before="40" w:after="40"/>
            </w:pPr>
            <w:r>
              <w:t>Grade VI</w:t>
            </w:r>
            <w:r w:rsidR="00DF632F">
              <w:t>I Senior</w:t>
            </w:r>
            <w:r>
              <w:t xml:space="preserve"> Press Officer</w:t>
            </w:r>
            <w:r w:rsidR="00A55B91" w:rsidRPr="00A55B91">
              <w:t xml:space="preserve">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E2302">
              <w:rPr>
                <w:color w:val="000000" w:themeColor="text1"/>
              </w:rPr>
            </w:r>
            <w:r w:rsidR="00BE230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E230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E230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E230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E230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E230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E230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E230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E230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E2302" w:rsidP="005C3B3C">
      <w:pPr>
        <w:pStyle w:val="ListParagraph"/>
        <w:suppressAutoHyphens w:val="0"/>
        <w:ind w:left="360"/>
        <w:rPr>
          <w:b/>
          <w:color w:val="000000"/>
          <w:sz w:val="22"/>
          <w:szCs w:val="22"/>
        </w:rPr>
      </w:pPr>
      <w:hyperlink r:id="rId12"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91059D" w:rsidRDefault="00B306F6" w:rsidP="0091059D">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1059D" w:rsidRDefault="0091059D" w:rsidP="0091059D">
      <w:pPr>
        <w:jc w:val="both"/>
        <w:rPr>
          <w:b/>
          <w:bCs/>
          <w:color w:val="000000"/>
        </w:rPr>
      </w:pPr>
    </w:p>
    <w:p w:rsidR="0091059D" w:rsidRPr="00423345" w:rsidRDefault="0091059D" w:rsidP="0091059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91059D" w:rsidRPr="00423345" w:rsidRDefault="0091059D" w:rsidP="0091059D">
      <w:pPr>
        <w:jc w:val="both"/>
        <w:rPr>
          <w:b/>
          <w:bCs/>
          <w:lang w:val="en-IE"/>
        </w:rPr>
      </w:pPr>
    </w:p>
    <w:p w:rsidR="0091059D" w:rsidRDefault="0091059D" w:rsidP="0091059D">
      <w:pPr>
        <w:jc w:val="both"/>
        <w:rPr>
          <w:b/>
          <w:bCs/>
        </w:rPr>
      </w:pPr>
      <w:r w:rsidRPr="00423345">
        <w:rPr>
          <w:b/>
          <w:bCs/>
        </w:rPr>
        <w:t>This section will be assessed by a board of Senior Managers to consider your experience as it is relevant to the eligibility c</w:t>
      </w:r>
      <w:r>
        <w:rPr>
          <w:b/>
          <w:bCs/>
        </w:rPr>
        <w:t>riteria.</w:t>
      </w:r>
    </w:p>
    <w:p w:rsidR="0091059D" w:rsidRPr="00423345" w:rsidRDefault="0091059D" w:rsidP="0091059D">
      <w:pPr>
        <w:jc w:val="both"/>
        <w:rPr>
          <w:b/>
          <w:bCs/>
        </w:rPr>
      </w:pPr>
    </w:p>
    <w:p w:rsidR="0091059D" w:rsidRPr="00423345" w:rsidRDefault="0091059D" w:rsidP="0091059D">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91059D" w:rsidRPr="00423345" w:rsidRDefault="0091059D" w:rsidP="0091059D">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91059D" w:rsidRPr="00423345" w:rsidRDefault="0091059D" w:rsidP="0091059D">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91059D" w:rsidRPr="00423345" w:rsidRDefault="0091059D" w:rsidP="0091059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423345" w:rsidTr="00162EA2">
        <w:tc>
          <w:tcPr>
            <w:tcW w:w="10368" w:type="dxa"/>
            <w:gridSpan w:val="2"/>
            <w:shd w:val="clear" w:color="auto" w:fill="E0E0E0"/>
          </w:tcPr>
          <w:p w:rsidR="0091059D" w:rsidRPr="00423345" w:rsidRDefault="0091059D" w:rsidP="00162EA2">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91059D" w:rsidRPr="00423345" w:rsidTr="00162EA2">
        <w:tc>
          <w:tcPr>
            <w:tcW w:w="4264" w:type="dxa"/>
          </w:tcPr>
          <w:p w:rsidR="0091059D" w:rsidRPr="00423345" w:rsidRDefault="0091059D" w:rsidP="00162EA2">
            <w:pPr>
              <w:suppressAutoHyphens w:val="0"/>
              <w:rPr>
                <w:lang w:val="en-US" w:eastAsia="en-US"/>
              </w:rPr>
            </w:pPr>
            <w:r w:rsidRPr="00423345">
              <w:rPr>
                <w:b/>
                <w:lang w:val="en-US" w:eastAsia="en-US"/>
              </w:rPr>
              <w:t>Date(s) from – Date(s) to</w:t>
            </w:r>
          </w:p>
        </w:tc>
        <w:tc>
          <w:tcPr>
            <w:tcW w:w="6104" w:type="dxa"/>
          </w:tcPr>
          <w:p w:rsidR="0091059D" w:rsidRPr="00423345" w:rsidRDefault="0091059D" w:rsidP="00162EA2">
            <w:pPr>
              <w:suppressAutoHyphens w:val="0"/>
              <w:rPr>
                <w:b/>
                <w:lang w:val="en-US" w:eastAsia="en-US"/>
              </w:rPr>
            </w:pPr>
            <w:r w:rsidRPr="00423345">
              <w:rPr>
                <w:b/>
                <w:lang w:val="en-US" w:eastAsia="en-US"/>
              </w:rPr>
              <w:t>Employer(s) &amp; Department Name</w:t>
            </w:r>
          </w:p>
          <w:p w:rsidR="0091059D" w:rsidRPr="00423345" w:rsidRDefault="0091059D" w:rsidP="00162EA2">
            <w:pPr>
              <w:suppressAutoHyphens w:val="0"/>
              <w:rPr>
                <w:b/>
                <w:lang w:val="en-US" w:eastAsia="en-US"/>
              </w:rPr>
            </w:pPr>
          </w:p>
        </w:tc>
      </w:tr>
      <w:tr w:rsidR="0091059D" w:rsidRPr="00423345" w:rsidTr="00162EA2">
        <w:trPr>
          <w:trHeight w:val="774"/>
        </w:trPr>
        <w:tc>
          <w:tcPr>
            <w:tcW w:w="4264" w:type="dxa"/>
          </w:tcPr>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tc>
        <w:tc>
          <w:tcPr>
            <w:tcW w:w="6104" w:type="dxa"/>
          </w:tcPr>
          <w:p w:rsidR="0091059D" w:rsidRPr="00423345" w:rsidRDefault="0091059D" w:rsidP="00162EA2">
            <w:pPr>
              <w:suppressAutoHyphens w:val="0"/>
              <w:rPr>
                <w:lang w:val="en-US" w:eastAsia="en-US"/>
              </w:rPr>
            </w:pPr>
          </w:p>
        </w:tc>
      </w:tr>
      <w:tr w:rsidR="0091059D" w:rsidRPr="00423345" w:rsidTr="00162EA2">
        <w:tc>
          <w:tcPr>
            <w:tcW w:w="10368" w:type="dxa"/>
            <w:gridSpan w:val="2"/>
          </w:tcPr>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Default="0091059D" w:rsidP="00162EA2">
            <w:pPr>
              <w:suppressAutoHyphens w:val="0"/>
              <w:rPr>
                <w:lang w:val="en-US" w:eastAsia="en-US"/>
              </w:rPr>
            </w:pPr>
          </w:p>
          <w:p w:rsidR="0091059D"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tc>
      </w:tr>
    </w:tbl>
    <w:p w:rsidR="0091059D" w:rsidRPr="00423345" w:rsidRDefault="0091059D" w:rsidP="0091059D">
      <w:pPr>
        <w:suppressAutoHyphens w:val="0"/>
        <w:jc w:val="center"/>
        <w:rPr>
          <w:b/>
          <w:bCs/>
        </w:rPr>
      </w:pPr>
    </w:p>
    <w:p w:rsidR="0091059D" w:rsidRPr="00423345" w:rsidRDefault="0091059D" w:rsidP="0091059D">
      <w:pPr>
        <w:suppressAutoHyphens w:val="0"/>
        <w:jc w:val="center"/>
        <w:rPr>
          <w:b/>
          <w:bCs/>
        </w:rPr>
      </w:pPr>
    </w:p>
    <w:p w:rsidR="0091059D" w:rsidRPr="00423345" w:rsidRDefault="0091059D" w:rsidP="0091059D">
      <w:pPr>
        <w:suppressAutoHyphens w:val="0"/>
        <w:jc w:val="center"/>
        <w:rPr>
          <w:b/>
          <w:bCs/>
        </w:rPr>
      </w:pPr>
    </w:p>
    <w:p w:rsidR="0091059D" w:rsidRDefault="0091059D" w:rsidP="0091059D">
      <w:pPr>
        <w:suppressAutoHyphens w:val="0"/>
        <w:jc w:val="center"/>
        <w:rPr>
          <w:b/>
          <w:bCs/>
        </w:rPr>
      </w:pPr>
      <w:r w:rsidRPr="00423345">
        <w:rPr>
          <w:b/>
          <w:bCs/>
        </w:rPr>
        <w:t>OR</w:t>
      </w:r>
    </w:p>
    <w:p w:rsidR="00DF632F" w:rsidRDefault="00DF632F" w:rsidP="0091059D">
      <w:pPr>
        <w:suppressAutoHyphens w:val="0"/>
        <w:jc w:val="center"/>
        <w:rPr>
          <w:b/>
          <w:bCs/>
        </w:rPr>
      </w:pPr>
    </w:p>
    <w:p w:rsidR="00DF632F" w:rsidRPr="00423345" w:rsidRDefault="00DF632F" w:rsidP="0091059D">
      <w:pPr>
        <w:suppressAutoHyphens w:val="0"/>
        <w:jc w:val="center"/>
        <w:rPr>
          <w:bCs/>
          <w:iCs/>
          <w:szCs w:val="22"/>
          <w:lang w:val="en-IE" w:eastAsia="en-US"/>
        </w:rPr>
      </w:pPr>
    </w:p>
    <w:p w:rsidR="0091059D" w:rsidRPr="00423345" w:rsidRDefault="0091059D" w:rsidP="0091059D">
      <w:pPr>
        <w:suppressAutoHyphens w:val="0"/>
        <w:jc w:val="center"/>
        <w:rPr>
          <w:b/>
          <w:bCs/>
        </w:rPr>
      </w:pPr>
    </w:p>
    <w:p w:rsidR="0091059D" w:rsidRDefault="0091059D" w:rsidP="0091059D">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91059D" w:rsidRDefault="0091059D" w:rsidP="0091059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91059D" w:rsidRPr="00B401A6" w:rsidTr="00162EA2">
        <w:tc>
          <w:tcPr>
            <w:tcW w:w="130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Mathematics</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r w:rsidR="0091059D" w:rsidTr="00162EA2">
        <w:tc>
          <w:tcPr>
            <w:tcW w:w="10570" w:type="dxa"/>
            <w:gridSpan w:val="6"/>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AND</w:t>
            </w:r>
          </w:p>
          <w:p w:rsidR="0091059D" w:rsidRPr="00162AEC" w:rsidRDefault="0091059D" w:rsidP="00162EA2">
            <w:pPr>
              <w:suppressAutoHyphens w:val="0"/>
              <w:jc w:val="both"/>
              <w:rPr>
                <w:b/>
                <w:bCs/>
                <w:iCs/>
                <w:sz w:val="18"/>
                <w:szCs w:val="18"/>
                <w:lang w:val="en-IE" w:eastAsia="en-US"/>
              </w:rPr>
            </w:pP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English</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r w:rsidR="0091059D" w:rsidTr="00162EA2">
        <w:tc>
          <w:tcPr>
            <w:tcW w:w="10570" w:type="dxa"/>
            <w:gridSpan w:val="6"/>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OR</w:t>
            </w:r>
          </w:p>
          <w:p w:rsidR="0091059D" w:rsidRPr="00162AEC" w:rsidRDefault="0091059D" w:rsidP="00162EA2">
            <w:pPr>
              <w:suppressAutoHyphens w:val="0"/>
              <w:jc w:val="both"/>
              <w:rPr>
                <w:b/>
                <w:bCs/>
                <w:iCs/>
                <w:sz w:val="18"/>
                <w:szCs w:val="18"/>
                <w:lang w:val="en-IE" w:eastAsia="en-US"/>
              </w:rPr>
            </w:pP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Irish</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bl>
    <w:p w:rsidR="0091059D" w:rsidRPr="00423345" w:rsidRDefault="0091059D" w:rsidP="0091059D">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44401CC" wp14:editId="5005DBD5">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91059D" w:rsidRPr="009005FB" w:rsidRDefault="0091059D" w:rsidP="0091059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401CC"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91059D" w:rsidRPr="009005FB" w:rsidRDefault="0091059D" w:rsidP="0091059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0BCF5A5E" wp14:editId="2CCA6F6A">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91059D" w:rsidRPr="009005FB" w:rsidRDefault="0091059D" w:rsidP="0091059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F5A5E"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91059D" w:rsidRPr="009005FB" w:rsidRDefault="0091059D" w:rsidP="0091059D">
                      <w:pPr>
                        <w:rPr>
                          <w:lang w:val="en-IE"/>
                        </w:rPr>
                      </w:pPr>
                    </w:p>
                  </w:txbxContent>
                </v:textbox>
              </v:shape>
            </w:pict>
          </mc:Fallback>
        </mc:AlternateContent>
      </w:r>
    </w:p>
    <w:p w:rsidR="0091059D" w:rsidRPr="00423345" w:rsidRDefault="0091059D" w:rsidP="0091059D">
      <w:pPr>
        <w:suppressAutoHyphens w:val="0"/>
        <w:rPr>
          <w:b/>
          <w:smallCaps/>
          <w:lang w:val="en-AU" w:eastAsia="en-US"/>
        </w:rPr>
      </w:pPr>
      <w:r w:rsidRPr="00423345">
        <w:rPr>
          <w:b/>
          <w:smallCaps/>
          <w:lang w:val="en-AU" w:eastAsia="en-US"/>
        </w:rPr>
        <w:t xml:space="preserve">Year:                                                  School/College attended:  </w:t>
      </w: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Default="0091059D" w:rsidP="0091059D">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91059D" w:rsidRPr="00423345" w:rsidRDefault="0091059D" w:rsidP="0091059D">
      <w:pPr>
        <w:suppressAutoHyphens w:val="0"/>
        <w:rPr>
          <w:i/>
          <w:sz w:val="18"/>
          <w:szCs w:val="18"/>
          <w:lang w:val="en-US" w:eastAsia="en-US"/>
        </w:rPr>
      </w:pPr>
    </w:p>
    <w:p w:rsidR="0091059D" w:rsidRPr="00423345" w:rsidRDefault="0091059D" w:rsidP="0091059D">
      <w:pPr>
        <w:suppressAutoHyphens w:val="0"/>
        <w:jc w:val="center"/>
        <w:rPr>
          <w:b/>
          <w:bCs/>
          <w:iCs/>
          <w:lang w:val="en-US" w:eastAsia="en-US"/>
        </w:rPr>
      </w:pPr>
      <w:r w:rsidRPr="00423345">
        <w:rPr>
          <w:b/>
          <w:bCs/>
          <w:iCs/>
          <w:lang w:val="en-US" w:eastAsia="en-US"/>
        </w:rPr>
        <w:t>OR</w:t>
      </w:r>
    </w:p>
    <w:p w:rsidR="0091059D" w:rsidRPr="00423345" w:rsidRDefault="0091059D" w:rsidP="0091059D">
      <w:pPr>
        <w:suppressAutoHyphens w:val="0"/>
        <w:jc w:val="both"/>
        <w:rPr>
          <w:bCs/>
          <w:iCs/>
          <w:lang w:val="en-US" w:eastAsia="en-US"/>
        </w:rPr>
      </w:pPr>
      <w:r w:rsidRPr="00423345">
        <w:rPr>
          <w:bCs/>
          <w:iCs/>
          <w:lang w:val="en-US" w:eastAsia="en-US"/>
        </w:rPr>
        <w:tab/>
      </w:r>
    </w:p>
    <w:p w:rsidR="0091059D" w:rsidRPr="00423345" w:rsidRDefault="0091059D" w:rsidP="0091059D">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91059D" w:rsidRPr="00423345" w:rsidRDefault="0091059D" w:rsidP="0091059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91059D" w:rsidRPr="00643105" w:rsidTr="00162EA2">
        <w:tc>
          <w:tcPr>
            <w:tcW w:w="1548"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Date of Award</w:t>
            </w:r>
          </w:p>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College / Educational Institution</w:t>
            </w:r>
          </w:p>
          <w:p w:rsidR="0091059D" w:rsidRPr="00643105" w:rsidRDefault="0091059D" w:rsidP="00162EA2">
            <w:pPr>
              <w:suppressAutoHyphens w:val="0"/>
              <w:rPr>
                <w:b/>
                <w:color w:val="000000" w:themeColor="text1"/>
                <w:sz w:val="16"/>
                <w:szCs w:val="16"/>
                <w:lang w:val="en-US" w:eastAsia="en-US"/>
              </w:rPr>
            </w:pPr>
          </w:p>
        </w:tc>
        <w:tc>
          <w:tcPr>
            <w:tcW w:w="306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Award</w:t>
            </w:r>
          </w:p>
          <w:p w:rsidR="0091059D" w:rsidRPr="00643105" w:rsidRDefault="0091059D" w:rsidP="00162EA2">
            <w:pPr>
              <w:suppressAutoHyphens w:val="0"/>
              <w:rPr>
                <w:b/>
                <w:color w:val="000000" w:themeColor="text1"/>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bl>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r w:rsidRPr="00423345">
        <w:rPr>
          <w:b/>
          <w:bCs/>
        </w:rPr>
        <w:br w:type="page"/>
      </w:r>
    </w:p>
    <w:p w:rsidR="0091059D" w:rsidRPr="00423345" w:rsidRDefault="0091059D" w:rsidP="0091059D">
      <w:pPr>
        <w:suppressAutoHyphens w:val="0"/>
        <w:jc w:val="center"/>
        <w:rPr>
          <w:b/>
          <w:bCs/>
        </w:rPr>
      </w:pPr>
      <w:r w:rsidRPr="00423345">
        <w:rPr>
          <w:b/>
          <w:bCs/>
        </w:rPr>
        <w:lastRenderedPageBreak/>
        <w:t>OR</w:t>
      </w:r>
    </w:p>
    <w:p w:rsidR="0091059D" w:rsidRPr="00423345" w:rsidRDefault="0091059D" w:rsidP="0091059D">
      <w:pPr>
        <w:suppressAutoHyphens w:val="0"/>
        <w:jc w:val="center"/>
        <w:rPr>
          <w:b/>
          <w:bCs/>
        </w:rPr>
      </w:pPr>
    </w:p>
    <w:p w:rsidR="0091059D" w:rsidRPr="00643105" w:rsidRDefault="0091059D" w:rsidP="0091059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91059D" w:rsidRPr="00643105" w:rsidRDefault="0091059D" w:rsidP="0091059D">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Award</w:t>
            </w: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bl>
    <w:p w:rsidR="0091059D" w:rsidRPr="00A622F9" w:rsidRDefault="0091059D" w:rsidP="0091059D">
      <w:pPr>
        <w:suppressAutoHyphens w:val="0"/>
        <w:rPr>
          <w:b/>
          <w:color w:val="000000"/>
          <w:sz w:val="22"/>
          <w:szCs w:val="22"/>
        </w:rPr>
      </w:pPr>
      <w:r>
        <w:rPr>
          <w:b/>
          <w:color w:val="000000"/>
          <w:sz w:val="22"/>
          <w:szCs w:val="22"/>
        </w:rPr>
        <w:br w:type="page"/>
      </w:r>
    </w:p>
    <w:tbl>
      <w:tblPr>
        <w:tblStyle w:val="TableGrid"/>
        <w:tblW w:w="0" w:type="auto"/>
        <w:tblLook w:val="04A0" w:firstRow="1" w:lastRow="0" w:firstColumn="1" w:lastColumn="0" w:noHBand="0" w:noVBand="1"/>
      </w:tblPr>
      <w:tblGrid>
        <w:gridCol w:w="10682"/>
      </w:tblGrid>
      <w:tr w:rsidR="0091059D" w:rsidRPr="00A622F9" w:rsidTr="00162EA2">
        <w:tc>
          <w:tcPr>
            <w:tcW w:w="10682" w:type="dxa"/>
          </w:tcPr>
          <w:p w:rsidR="0091059D" w:rsidRPr="00A622F9" w:rsidRDefault="0091059D" w:rsidP="00162EA2">
            <w:pPr>
              <w:suppressAutoHyphens w:val="0"/>
              <w:jc w:val="center"/>
              <w:rPr>
                <w:b/>
                <w:bCs/>
                <w:sz w:val="22"/>
                <w:szCs w:val="22"/>
              </w:rPr>
            </w:pPr>
            <w:r w:rsidRPr="00A622F9">
              <w:rPr>
                <w:b/>
                <w:bCs/>
                <w:sz w:val="22"/>
                <w:szCs w:val="22"/>
              </w:rPr>
              <w:lastRenderedPageBreak/>
              <w:br w:type="page"/>
            </w:r>
            <w:r>
              <w:rPr>
                <w:b/>
                <w:bCs/>
                <w:sz w:val="22"/>
                <w:szCs w:val="22"/>
              </w:rPr>
              <w:t xml:space="preserve">Post Specific Requirements </w:t>
            </w:r>
            <w:r w:rsidRPr="00A622F9">
              <w:rPr>
                <w:b/>
                <w:bCs/>
                <w:sz w:val="22"/>
                <w:szCs w:val="22"/>
              </w:rPr>
              <w:t xml:space="preserve"> </w:t>
            </w:r>
          </w:p>
        </w:tc>
      </w:tr>
    </w:tbl>
    <w:p w:rsidR="0091059D" w:rsidRDefault="0091059D" w:rsidP="0091059D">
      <w:pPr>
        <w:jc w:val="both"/>
        <w:rPr>
          <w:b/>
          <w:bCs/>
          <w:color w:val="000000"/>
        </w:rPr>
      </w:pPr>
    </w:p>
    <w:p w:rsidR="0091059D" w:rsidRPr="00A622F9" w:rsidRDefault="0091059D" w:rsidP="0091059D">
      <w:pPr>
        <w:jc w:val="both"/>
        <w:rPr>
          <w:b/>
          <w:bCs/>
        </w:rPr>
      </w:pPr>
      <w:r>
        <w:rPr>
          <w:b/>
          <w:bCs/>
          <w:color w:val="000000"/>
        </w:rPr>
        <w:t>In this area we ask you to focus on your experience to date that is relevant to the role</w:t>
      </w:r>
      <w:r>
        <w:rPr>
          <w:b/>
          <w:bCs/>
        </w:rPr>
        <w:t xml:space="preserve">.  Please indicate below how your professional experience </w:t>
      </w:r>
      <w:r w:rsidRPr="00A622F9">
        <w:rPr>
          <w:b/>
          <w:bCs/>
        </w:rPr>
        <w:t>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1059D" w:rsidRPr="00A622F9" w:rsidRDefault="0091059D" w:rsidP="0091059D">
      <w:pPr>
        <w:rPr>
          <w:b/>
          <w:bCs/>
        </w:rPr>
      </w:pPr>
    </w:p>
    <w:p w:rsidR="0091059D" w:rsidRPr="00A622F9" w:rsidRDefault="0091059D" w:rsidP="0091059D">
      <w:pPr>
        <w:numPr>
          <w:ilvl w:val="0"/>
          <w:numId w:val="27"/>
        </w:numPr>
        <w:suppressAutoHyphens w:val="0"/>
        <w:jc w:val="both"/>
        <w:rPr>
          <w:b/>
          <w:bCs/>
          <w:lang w:val="en-IE" w:eastAsia="en-IE"/>
        </w:rPr>
      </w:pPr>
      <w:r w:rsidRPr="00A622F9">
        <w:rPr>
          <w:b/>
          <w:bCs/>
        </w:rPr>
        <w:t xml:space="preserve">In this section it is important that your answers do not exceed 1 page per post specific requirement.  </w:t>
      </w:r>
      <w:r w:rsidRPr="00A622F9">
        <w:rPr>
          <w:b/>
          <w:bCs/>
          <w:lang w:eastAsia="en-IE"/>
        </w:rPr>
        <w:t xml:space="preserve">The selection board will take your adherence to this limit into account when reviewing your application.    </w:t>
      </w:r>
    </w:p>
    <w:p w:rsidR="0091059D" w:rsidRDefault="0091059D" w:rsidP="0091059D">
      <w:pPr>
        <w:ind w:left="360"/>
        <w:jc w:val="both"/>
        <w:rPr>
          <w:rFonts w:ascii="Calibri" w:hAnsi="Calibri" w:cs="Calibri"/>
          <w:b/>
          <w:bCs/>
          <w:sz w:val="22"/>
          <w:szCs w:val="22"/>
          <w:lang w:eastAsia="en-IE"/>
        </w:rPr>
      </w:pPr>
    </w:p>
    <w:p w:rsidR="0091059D" w:rsidRDefault="0091059D" w:rsidP="0091059D">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91059D" w:rsidRDefault="0091059D" w:rsidP="0091059D">
      <w:pPr>
        <w:rPr>
          <w:b/>
          <w:bCs/>
          <w:color w:val="000000"/>
          <w:lang w:val="en-IE" w:eastAsia="en-US"/>
        </w:rPr>
      </w:pPr>
    </w:p>
    <w:p w:rsidR="0091059D" w:rsidRDefault="0091059D" w:rsidP="0091059D">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91059D" w:rsidRDefault="0091059D" w:rsidP="0091059D">
      <w:pPr>
        <w:jc w:val="both"/>
        <w:rPr>
          <w:b/>
          <w:bCs/>
        </w:rPr>
      </w:pPr>
    </w:p>
    <w:p w:rsidR="0091059D" w:rsidRDefault="0091059D" w:rsidP="0091059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DF632F" w:rsidRDefault="0091059D" w:rsidP="00DF632F">
            <w:pPr>
              <w:spacing w:before="100" w:beforeAutospacing="1" w:after="100" w:afterAutospacing="1"/>
              <w:rPr>
                <w:lang w:val="en-IE" w:eastAsia="en-IE"/>
              </w:rPr>
            </w:pPr>
            <w:r w:rsidRPr="00DF632F">
              <w:t xml:space="preserve">Please demonstrate your significant </w:t>
            </w:r>
            <w:r w:rsidR="00DF632F" w:rsidRPr="00DF632F">
              <w:rPr>
                <w:bCs/>
                <w:lang w:val="en-IE" w:eastAsia="en-IE"/>
              </w:rPr>
              <w:t>experience in a press office or similarly dynamic, high-pressure, media-driven environment</w:t>
            </w:r>
            <w:r w:rsidR="00DF632F" w:rsidRPr="00DF632F">
              <w:rPr>
                <w:lang w:val="en-IE" w:eastAsia="en-IE"/>
              </w:rPr>
              <w:t>, demonstrating the ability to operate effectively under tight deadlines and manage complex communications challenges.</w:t>
            </w:r>
          </w:p>
          <w:p w:rsidR="0091059D" w:rsidRPr="00DF632F" w:rsidRDefault="0091059D" w:rsidP="00DF632F">
            <w:pPr>
              <w:spacing w:before="100" w:beforeAutospacing="1" w:after="100" w:afterAutospacing="1"/>
              <w:rPr>
                <w:lang w:val="en-IE" w:eastAsia="en-IE"/>
              </w:rPr>
            </w:pPr>
            <w:r w:rsidRPr="00635F79">
              <w:rPr>
                <w:bCs/>
                <w:color w:val="000000"/>
              </w:rPr>
              <w:t>Please limit your answer in this section to 1 page</w:t>
            </w: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tc>
      </w:tr>
    </w:tbl>
    <w:p w:rsidR="0091059D" w:rsidRDefault="0091059D" w:rsidP="0091059D">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DF632F" w:rsidRPr="001F0CA9" w:rsidRDefault="0091059D" w:rsidP="00DF632F">
            <w:pPr>
              <w:spacing w:before="100" w:beforeAutospacing="1" w:after="100" w:afterAutospacing="1"/>
              <w:rPr>
                <w:lang w:val="en-IE" w:eastAsia="en-IE"/>
              </w:rPr>
            </w:pPr>
            <w:r w:rsidRPr="00635F79">
              <w:lastRenderedPageBreak/>
              <w:t xml:space="preserve">Please demonstrate </w:t>
            </w:r>
            <w:r w:rsidR="00635F79" w:rsidRPr="00635F79">
              <w:rPr>
                <w:iCs/>
                <w:color w:val="000000" w:themeColor="text1"/>
              </w:rPr>
              <w:t>experience</w:t>
            </w:r>
            <w:r w:rsidR="00635F79" w:rsidRPr="00BC0BF5">
              <w:rPr>
                <w:iCs/>
                <w:color w:val="000000" w:themeColor="text1"/>
              </w:rPr>
              <w:t xml:space="preserve"> in </w:t>
            </w:r>
            <w:r w:rsidR="00DF632F" w:rsidRPr="00DF632F">
              <w:rPr>
                <w:bCs/>
                <w:lang w:val="en-IE" w:eastAsia="en-IE"/>
              </w:rPr>
              <w:t>project management</w:t>
            </w:r>
            <w:r w:rsidR="00DF632F" w:rsidRPr="00DF632F">
              <w:rPr>
                <w:lang w:val="en-IE" w:eastAsia="en-IE"/>
              </w:rPr>
              <w:t>,</w:t>
            </w:r>
            <w:r w:rsidR="00DF632F" w:rsidRPr="001F0CA9">
              <w:rPr>
                <w:lang w:val="en-IE" w:eastAsia="en-IE"/>
              </w:rPr>
              <w:t xml:space="preserve"> including planning, coordinating, and delivering large-scale, high-impact communications initiatives that align with organizational goals and drive measurable outcomes.</w:t>
            </w:r>
          </w:p>
          <w:p w:rsidR="0091059D" w:rsidRPr="00DF632F" w:rsidRDefault="00635F79" w:rsidP="00DF632F">
            <w:pPr>
              <w:tabs>
                <w:tab w:val="left" w:pos="142"/>
              </w:tabs>
              <w:suppressAutoHyphens w:val="0"/>
              <w:rPr>
                <w:iCs/>
                <w:color w:val="000000" w:themeColor="text1"/>
              </w:rPr>
            </w:pPr>
            <w:r w:rsidRPr="00635F79">
              <w:rPr>
                <w:bCs/>
                <w:color w:val="000000"/>
              </w:rPr>
              <w:t>Please limit your answer in this section to 1 page</w:t>
            </w: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tc>
      </w:tr>
    </w:tbl>
    <w:p w:rsidR="0091059D" w:rsidRDefault="0091059D" w:rsidP="0091059D">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DF632F" w:rsidRPr="00DF632F" w:rsidRDefault="0091059D" w:rsidP="00DF632F">
            <w:pPr>
              <w:suppressAutoHyphens w:val="0"/>
              <w:rPr>
                <w:iCs/>
                <w:color w:val="000000" w:themeColor="text1"/>
              </w:rPr>
            </w:pPr>
            <w:r w:rsidRPr="00DF632F">
              <w:rPr>
                <w:color w:val="000000" w:themeColor="text1"/>
              </w:rPr>
              <w:lastRenderedPageBreak/>
              <w:t xml:space="preserve">Please demonstrate your </w:t>
            </w:r>
            <w:r w:rsidR="00DF632F" w:rsidRPr="00DF632F">
              <w:rPr>
                <w:bCs/>
                <w:lang w:val="en-IE" w:eastAsia="en-IE"/>
              </w:rPr>
              <w:t>ability to manage a diverse range of internal stakeholders</w:t>
            </w:r>
            <w:r w:rsidR="00DF632F" w:rsidRPr="00DF632F">
              <w:rPr>
                <w:lang w:val="en-IE" w:eastAsia="en-IE"/>
              </w:rPr>
              <w:t>, balancing competing priorities and expectations while maintaining a collaborative and solution-oriented approach to achieve shared objectives.</w:t>
            </w:r>
          </w:p>
          <w:p w:rsidR="00635F79" w:rsidRDefault="00635F79" w:rsidP="00635F79">
            <w:pPr>
              <w:pStyle w:val="ListParagraph"/>
              <w:tabs>
                <w:tab w:val="left" w:pos="142"/>
              </w:tabs>
              <w:suppressAutoHyphens w:val="0"/>
              <w:ind w:left="1429"/>
              <w:rPr>
                <w:iCs/>
                <w:color w:val="000000" w:themeColor="text1"/>
              </w:rPr>
            </w:pPr>
          </w:p>
          <w:p w:rsidR="00635F79" w:rsidRPr="00DF632F" w:rsidRDefault="00635F79" w:rsidP="00DF632F">
            <w:pPr>
              <w:tabs>
                <w:tab w:val="left" w:pos="142"/>
              </w:tabs>
              <w:suppressAutoHyphens w:val="0"/>
              <w:rPr>
                <w:iCs/>
                <w:color w:val="000000" w:themeColor="text1"/>
              </w:rPr>
            </w:pPr>
            <w:r w:rsidRPr="00635F79">
              <w:rPr>
                <w:bCs/>
                <w:color w:val="000000"/>
              </w:rPr>
              <w:t>Please limit your answer in this section to 1 page</w:t>
            </w: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DF632F" w:rsidRDefault="00DF632F" w:rsidP="00162EA2">
            <w:pPr>
              <w:rPr>
                <w:lang w:bidi="hi-IN"/>
              </w:rPr>
            </w:pPr>
          </w:p>
          <w:p w:rsidR="00DF632F" w:rsidRDefault="00DF632F" w:rsidP="00162EA2">
            <w:pPr>
              <w:rPr>
                <w:lang w:bidi="hi-IN"/>
              </w:rPr>
            </w:pPr>
          </w:p>
          <w:p w:rsidR="00DF632F" w:rsidRDefault="00DF632F" w:rsidP="00162EA2">
            <w:pPr>
              <w:rPr>
                <w:lang w:bidi="hi-IN"/>
              </w:rPr>
            </w:pPr>
          </w:p>
          <w:p w:rsidR="00DF632F" w:rsidRDefault="00DF632F" w:rsidP="00162EA2">
            <w:pPr>
              <w:rPr>
                <w:lang w:bidi="hi-IN"/>
              </w:rPr>
            </w:pPr>
          </w:p>
          <w:p w:rsidR="00DF632F" w:rsidRDefault="00DF632F" w:rsidP="00162EA2">
            <w:pPr>
              <w:rPr>
                <w:lang w:bidi="hi-IN"/>
              </w:rPr>
            </w:pPr>
          </w:p>
        </w:tc>
      </w:tr>
      <w:tr w:rsidR="00DF632F" w:rsidRPr="00643105" w:rsidTr="00DF632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DF632F" w:rsidRDefault="00DF632F" w:rsidP="00DF632F">
            <w:pPr>
              <w:spacing w:before="100" w:beforeAutospacing="1" w:after="100" w:afterAutospacing="1"/>
              <w:rPr>
                <w:lang w:val="en-IE" w:eastAsia="en-IE"/>
              </w:rPr>
            </w:pPr>
            <w:r w:rsidRPr="00635F79">
              <w:rPr>
                <w:lang w:bidi="hi-IN"/>
              </w:rPr>
              <w:lastRenderedPageBreak/>
              <w:t>Please demonstrate your significant experience</w:t>
            </w:r>
            <w:r w:rsidRPr="00DF632F">
              <w:rPr>
                <w:lang w:bidi="hi-IN"/>
              </w:rPr>
              <w:t xml:space="preserve"> </w:t>
            </w:r>
            <w:r w:rsidRPr="00DF632F">
              <w:rPr>
                <w:bCs/>
                <w:lang w:val="en-IE" w:eastAsia="en-IE"/>
              </w:rPr>
              <w:t>handling media engagements and responding to high-profile media issues</w:t>
            </w:r>
            <w:r w:rsidRPr="001F0CA9">
              <w:rPr>
                <w:lang w:val="en-IE" w:eastAsia="en-IE"/>
              </w:rPr>
              <w:t>, showcasing strong judgment, agility, and the ability to protect and enhance organizational reputation.</w:t>
            </w:r>
          </w:p>
          <w:p w:rsidR="00DF632F" w:rsidRPr="00DF632F" w:rsidRDefault="00DF632F" w:rsidP="00DF632F">
            <w:pPr>
              <w:spacing w:before="100" w:beforeAutospacing="1" w:after="100" w:afterAutospacing="1"/>
              <w:rPr>
                <w:lang w:val="en-IE" w:eastAsia="en-IE"/>
              </w:rPr>
            </w:pPr>
            <w:r w:rsidRPr="00DF632F">
              <w:rPr>
                <w:lang w:bidi="hi-IN"/>
              </w:rPr>
              <w:t>Please limit your answer in this section to 1 page</w:t>
            </w:r>
          </w:p>
        </w:tc>
      </w:tr>
      <w:tr w:rsidR="00DF632F" w:rsidTr="009406F6">
        <w:tc>
          <w:tcPr>
            <w:tcW w:w="4264" w:type="dxa"/>
            <w:tcBorders>
              <w:top w:val="single" w:sz="4" w:space="0" w:color="auto"/>
              <w:left w:val="single" w:sz="4" w:space="0" w:color="auto"/>
              <w:bottom w:val="single" w:sz="4" w:space="0" w:color="auto"/>
              <w:right w:val="single" w:sz="4" w:space="0" w:color="auto"/>
            </w:tcBorders>
            <w:hideMark/>
          </w:tcPr>
          <w:p w:rsidR="00DF632F" w:rsidRPr="001A2AF3" w:rsidRDefault="00DF632F" w:rsidP="009406F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b/>
                <w:color w:val="000000" w:themeColor="text1"/>
                <w:lang w:bidi="hi-IN"/>
              </w:rPr>
            </w:pPr>
            <w:r w:rsidRPr="001A2AF3">
              <w:rPr>
                <w:b/>
                <w:color w:val="000000" w:themeColor="text1"/>
                <w:lang w:bidi="hi-IN"/>
              </w:rPr>
              <w:t>Employer(s) &amp; Department Name</w:t>
            </w:r>
          </w:p>
          <w:p w:rsidR="00DF632F" w:rsidRPr="001A2AF3" w:rsidRDefault="00DF632F" w:rsidP="009406F6">
            <w:pPr>
              <w:rPr>
                <w:b/>
                <w:color w:val="000000" w:themeColor="text1"/>
                <w:lang w:bidi="hi-IN"/>
              </w:rPr>
            </w:pPr>
          </w:p>
        </w:tc>
      </w:tr>
      <w:tr w:rsidR="00DF632F" w:rsidTr="009406F6">
        <w:trPr>
          <w:trHeight w:val="774"/>
        </w:trPr>
        <w:tc>
          <w:tcPr>
            <w:tcW w:w="426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color w:val="000000" w:themeColor="text1"/>
                <w:lang w:bidi="hi-IN"/>
              </w:rPr>
            </w:pPr>
          </w:p>
        </w:tc>
      </w:tr>
      <w:tr w:rsidR="00DF632F" w:rsidTr="009406F6">
        <w:tc>
          <w:tcPr>
            <w:tcW w:w="10368" w:type="dxa"/>
            <w:gridSpan w:val="2"/>
            <w:tcBorders>
              <w:top w:val="single" w:sz="4" w:space="0" w:color="auto"/>
              <w:left w:val="single" w:sz="4" w:space="0" w:color="auto"/>
              <w:bottom w:val="single" w:sz="4" w:space="0" w:color="auto"/>
              <w:right w:val="single" w:sz="4" w:space="0" w:color="auto"/>
            </w:tcBorders>
          </w:tcPr>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tc>
      </w:tr>
      <w:tr w:rsidR="00DF632F" w:rsidRPr="00DF632F" w:rsidTr="00DF632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DF632F" w:rsidRDefault="00DF632F" w:rsidP="00DF632F">
            <w:pPr>
              <w:rPr>
                <w:lang w:val="en-IE" w:eastAsia="en-IE"/>
              </w:rPr>
            </w:pPr>
            <w:r w:rsidRPr="00DF632F">
              <w:rPr>
                <w:lang w:bidi="hi-IN"/>
              </w:rPr>
              <w:lastRenderedPageBreak/>
              <w:t xml:space="preserve">Please demonstrate </w:t>
            </w:r>
            <w:r w:rsidRPr="00DF632F">
              <w:rPr>
                <w:bCs/>
                <w:lang w:val="en-IE" w:eastAsia="en-IE"/>
              </w:rPr>
              <w:t>your experience across multiple areas of communications</w:t>
            </w:r>
            <w:r w:rsidRPr="00DF632F">
              <w:rPr>
                <w:lang w:val="en-IE" w:eastAsia="en-IE"/>
              </w:rPr>
              <w:t xml:space="preserve">, </w:t>
            </w:r>
            <w:r w:rsidRPr="001F0CA9">
              <w:rPr>
                <w:lang w:val="en-IE" w:eastAsia="en-IE"/>
              </w:rPr>
              <w:t>including media relations, corporate communications, public relations, public information campaigns, and digital media strategies. This includes a track record of crafting and delivering effective messaging for a variety of audiences across multiple platforms.</w:t>
            </w:r>
          </w:p>
          <w:p w:rsidR="00DF632F" w:rsidRDefault="00DF632F" w:rsidP="00DF632F">
            <w:pPr>
              <w:rPr>
                <w:lang w:val="en-IE" w:eastAsia="en-IE"/>
              </w:rPr>
            </w:pPr>
          </w:p>
          <w:p w:rsidR="00DF632F" w:rsidRPr="00DF632F" w:rsidRDefault="00DF632F" w:rsidP="00DF632F">
            <w:pPr>
              <w:rPr>
                <w:lang w:bidi="hi-IN"/>
              </w:rPr>
            </w:pPr>
            <w:r w:rsidRPr="00DF632F">
              <w:rPr>
                <w:lang w:bidi="hi-IN"/>
              </w:rPr>
              <w:t>Please limit your answer in this section to 1 page</w:t>
            </w:r>
          </w:p>
        </w:tc>
      </w:tr>
      <w:tr w:rsidR="00DF632F" w:rsidRPr="001A2AF3" w:rsidTr="009406F6">
        <w:tc>
          <w:tcPr>
            <w:tcW w:w="4264" w:type="dxa"/>
            <w:tcBorders>
              <w:top w:val="single" w:sz="4" w:space="0" w:color="auto"/>
              <w:left w:val="single" w:sz="4" w:space="0" w:color="auto"/>
              <w:bottom w:val="single" w:sz="4" w:space="0" w:color="auto"/>
              <w:right w:val="single" w:sz="4" w:space="0" w:color="auto"/>
            </w:tcBorders>
            <w:hideMark/>
          </w:tcPr>
          <w:p w:rsidR="00DF632F" w:rsidRPr="001A2AF3" w:rsidRDefault="00DF632F" w:rsidP="009406F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b/>
                <w:color w:val="000000" w:themeColor="text1"/>
                <w:lang w:bidi="hi-IN"/>
              </w:rPr>
            </w:pPr>
            <w:r w:rsidRPr="001A2AF3">
              <w:rPr>
                <w:b/>
                <w:color w:val="000000" w:themeColor="text1"/>
                <w:lang w:bidi="hi-IN"/>
              </w:rPr>
              <w:t>Employer(s) &amp; Department Name</w:t>
            </w:r>
          </w:p>
          <w:p w:rsidR="00DF632F" w:rsidRPr="001A2AF3" w:rsidRDefault="00DF632F" w:rsidP="009406F6">
            <w:pPr>
              <w:rPr>
                <w:b/>
                <w:color w:val="000000" w:themeColor="text1"/>
                <w:lang w:bidi="hi-IN"/>
              </w:rPr>
            </w:pPr>
          </w:p>
        </w:tc>
      </w:tr>
      <w:tr w:rsidR="00DF632F" w:rsidRPr="001A2AF3" w:rsidTr="009406F6">
        <w:trPr>
          <w:trHeight w:val="774"/>
        </w:trPr>
        <w:tc>
          <w:tcPr>
            <w:tcW w:w="426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DF632F" w:rsidRPr="001A2AF3" w:rsidRDefault="00DF632F" w:rsidP="009406F6">
            <w:pPr>
              <w:rPr>
                <w:color w:val="000000" w:themeColor="text1"/>
                <w:lang w:bidi="hi-IN"/>
              </w:rPr>
            </w:pPr>
          </w:p>
        </w:tc>
      </w:tr>
      <w:tr w:rsidR="00DF632F" w:rsidTr="009406F6">
        <w:tc>
          <w:tcPr>
            <w:tcW w:w="10368" w:type="dxa"/>
            <w:gridSpan w:val="2"/>
            <w:tcBorders>
              <w:top w:val="single" w:sz="4" w:space="0" w:color="auto"/>
              <w:left w:val="single" w:sz="4" w:space="0" w:color="auto"/>
              <w:bottom w:val="single" w:sz="4" w:space="0" w:color="auto"/>
              <w:right w:val="single" w:sz="4" w:space="0" w:color="auto"/>
            </w:tcBorders>
          </w:tcPr>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p w:rsidR="00DF632F" w:rsidRDefault="00DF632F" w:rsidP="009406F6">
            <w:pPr>
              <w:rPr>
                <w:lang w:bidi="hi-IN"/>
              </w:rPr>
            </w:pPr>
          </w:p>
        </w:tc>
      </w:tr>
    </w:tbl>
    <w:p w:rsidR="00DF632F" w:rsidRPr="001A7900" w:rsidRDefault="005C5BAA" w:rsidP="00DF632F">
      <w:pPr>
        <w:pBdr>
          <w:top w:val="single" w:sz="4" w:space="1" w:color="auto"/>
          <w:left w:val="single" w:sz="4" w:space="4" w:color="auto"/>
          <w:bottom w:val="single" w:sz="4" w:space="1" w:color="auto"/>
          <w:right w:val="single" w:sz="4" w:space="4" w:color="auto"/>
        </w:pBdr>
        <w:rPr>
          <w:b/>
          <w:bCs/>
          <w:sz w:val="22"/>
          <w:szCs w:val="22"/>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3"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D464E4">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D464E4" w:rsidRPr="003F555F" w:rsidRDefault="00D464E4" w:rsidP="00D464E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D464E4" w:rsidRPr="003F555F" w:rsidRDefault="00D464E4" w:rsidP="00D464E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D464E4" w:rsidRPr="003F555F" w:rsidTr="00162EA2">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Employer</w:t>
            </w: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bl>
    <w:p w:rsidR="00D464E4" w:rsidRPr="003F555F" w:rsidRDefault="00D464E4" w:rsidP="00D464E4">
      <w:pPr>
        <w:rPr>
          <w:rFonts w:eastAsiaTheme="minorHAnsi"/>
          <w:b/>
          <w:bCs/>
          <w:lang w:eastAsia="en-GB"/>
        </w:rPr>
      </w:pPr>
    </w:p>
    <w:p w:rsidR="00D464E4" w:rsidRPr="003F555F" w:rsidRDefault="00D464E4" w:rsidP="00D464E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D464E4" w:rsidRPr="003F555F" w:rsidRDefault="00D464E4" w:rsidP="00D464E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lastRenderedPageBreak/>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4"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5"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6"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E230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D464E4"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D464E4" w:rsidRPr="00D464E4">
        <w:rPr>
          <w:rFonts w:eastAsia="SimSun"/>
          <w:lang w:val="en-IE"/>
        </w:rPr>
        <w:t>professional perspective</w:t>
      </w:r>
      <w:r w:rsidRPr="00D464E4">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E230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E230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E230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E230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E230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E230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E230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E230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E230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E230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E230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E230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E230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E230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E230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E230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E230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E230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BE2302"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E2302"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E2302"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E2302"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E2302"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E2302"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E2302"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BE2302"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E230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E230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E230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E230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E230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E230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91" w:rsidRDefault="00A55B91" w:rsidP="002212CD">
      <w:r>
        <w:separator/>
      </w:r>
    </w:p>
  </w:endnote>
  <w:endnote w:type="continuationSeparator" w:id="0">
    <w:p w:rsidR="00A55B91" w:rsidRDefault="00A55B9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1" w:rsidRPr="005326FF" w:rsidRDefault="00A55B9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E2302">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91" w:rsidRDefault="00A55B91">
      <w:r>
        <w:separator/>
      </w:r>
    </w:p>
  </w:footnote>
  <w:footnote w:type="continuationSeparator" w:id="0">
    <w:p w:rsidR="00A55B91" w:rsidRDefault="00A5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1" w:rsidRDefault="00A55B9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67E080FC"/>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57DB"/>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699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22712"/>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5F7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059D"/>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5B91"/>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E2302"/>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64E4"/>
    <w:rsid w:val="00D47F40"/>
    <w:rsid w:val="00D51ACF"/>
    <w:rsid w:val="00D522AE"/>
    <w:rsid w:val="00D7302F"/>
    <w:rsid w:val="00D9199D"/>
    <w:rsid w:val="00D93C9E"/>
    <w:rsid w:val="00DA3BB4"/>
    <w:rsid w:val="00DB1CA0"/>
    <w:rsid w:val="00DB7E27"/>
    <w:rsid w:val="00DC30AA"/>
    <w:rsid w:val="00DE7F67"/>
    <w:rsid w:val="00DF632F"/>
    <w:rsid w:val="00DF7057"/>
    <w:rsid w:val="00E01DC5"/>
    <w:rsid w:val="00E1447F"/>
    <w:rsid w:val="00E20BB0"/>
    <w:rsid w:val="00E25B2F"/>
    <w:rsid w:val="00E450E7"/>
    <w:rsid w:val="00E50F06"/>
    <w:rsid w:val="00E57AFA"/>
    <w:rsid w:val="00E644EF"/>
    <w:rsid w:val="00E84E42"/>
    <w:rsid w:val="00E96E9E"/>
    <w:rsid w:val="00E96F15"/>
    <w:rsid w:val="00EA57ED"/>
    <w:rsid w:val="00EA6A49"/>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02AE5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194B-6908-463D-A35E-3AFEC9D9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2025-08-20T11:44:00Z</dcterms:created>
  <dcterms:modified xsi:type="dcterms:W3CDTF">2025-08-20T11:44:00Z</dcterms:modified>
  <dc:language>en-GB</dc:language>
</cp:coreProperties>
</file>