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97762" w14:textId="4726D119" w:rsidR="009A0E2B" w:rsidRDefault="00104FEC">
      <w:pPr>
        <w:ind w:left="-1260"/>
        <w:jc w:val="right"/>
        <w:rPr>
          <w:rFonts w:ascii="Arial" w:hAnsi="Arial" w:cs="Arial"/>
          <w:b/>
        </w:rPr>
      </w:pPr>
      <w:r w:rsidRPr="00544770">
        <w:rPr>
          <w:noProof/>
          <w:color w:val="000099"/>
          <w:lang w:val="en-IE" w:eastAsia="en-IE"/>
        </w:rPr>
        <w:drawing>
          <wp:anchor distT="0" distB="0" distL="114300" distR="114300" simplePos="0" relativeHeight="251660288" behindDoc="0" locked="0" layoutInCell="1" allowOverlap="1" wp14:anchorId="2B5DFA9A" wp14:editId="2CD05FB9">
            <wp:simplePos x="0" y="0"/>
            <wp:positionH relativeFrom="margin">
              <wp:posOffset>-666750</wp:posOffset>
            </wp:positionH>
            <wp:positionV relativeFrom="margin">
              <wp:posOffset>-466725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7501D" w14:textId="3AC77A56" w:rsidR="009A0E2B" w:rsidRDefault="009A0E2B" w:rsidP="75C5BA4C">
      <w:pPr>
        <w:ind w:left="-1260"/>
        <w:jc w:val="right"/>
        <w:rPr>
          <w:rFonts w:ascii="Arial" w:hAnsi="Arial" w:cs="Arial"/>
          <w:b/>
          <w:bCs/>
        </w:rPr>
      </w:pPr>
    </w:p>
    <w:p w14:paraId="5DAB6C7B" w14:textId="77777777" w:rsidR="009A0E2B" w:rsidRDefault="009A0E2B">
      <w:pPr>
        <w:ind w:left="-1260"/>
        <w:jc w:val="right"/>
        <w:rPr>
          <w:rFonts w:ascii="Arial" w:hAnsi="Arial" w:cs="Arial"/>
          <w:b/>
        </w:rPr>
      </w:pPr>
    </w:p>
    <w:p w14:paraId="5D6F2265" w14:textId="77061A5C" w:rsidR="00484EA1" w:rsidRPr="00682F03" w:rsidRDefault="00600337" w:rsidP="005F621E">
      <w:pPr>
        <w:ind w:left="5940" w:firstLine="1260"/>
        <w:jc w:val="center"/>
        <w:rPr>
          <w:rFonts w:ascii="Arial" w:hAnsi="Arial" w:cs="Arial"/>
          <w:b/>
        </w:rPr>
      </w:pPr>
      <w:r w:rsidRPr="00682F03">
        <w:rPr>
          <w:rFonts w:ascii="Arial" w:hAnsi="Arial" w:cs="Arial"/>
          <w:b/>
        </w:rPr>
        <w:t>Grade V</w:t>
      </w:r>
      <w:r w:rsidR="00BA1494" w:rsidRPr="00682F03">
        <w:rPr>
          <w:rFonts w:ascii="Arial" w:hAnsi="Arial" w:cs="Arial"/>
          <w:b/>
        </w:rPr>
        <w:t>I</w:t>
      </w:r>
      <w:r w:rsidR="00912E13" w:rsidRPr="00682F03">
        <w:rPr>
          <w:rFonts w:ascii="Arial" w:hAnsi="Arial" w:cs="Arial"/>
          <w:b/>
        </w:rPr>
        <w:t>I</w:t>
      </w:r>
      <w:r w:rsidR="00526C65">
        <w:rPr>
          <w:rFonts w:ascii="Arial" w:hAnsi="Arial" w:cs="Arial"/>
          <w:b/>
        </w:rPr>
        <w:t>, Data Quality Manager</w:t>
      </w:r>
    </w:p>
    <w:p w14:paraId="401D81A5" w14:textId="77777777" w:rsidR="00DF18E2" w:rsidRDefault="00484EA1" w:rsidP="005F621E">
      <w:pPr>
        <w:ind w:left="3060" w:firstLine="1260"/>
        <w:jc w:val="center"/>
        <w:rPr>
          <w:rFonts w:ascii="Arial" w:hAnsi="Arial" w:cs="Arial"/>
          <w:b/>
        </w:rPr>
      </w:pPr>
      <w:r w:rsidRPr="00682F03">
        <w:rPr>
          <w:rFonts w:ascii="Arial" w:hAnsi="Arial" w:cs="Arial"/>
          <w:b/>
        </w:rPr>
        <w:t>Job Specification &amp; Terms and Conditions</w:t>
      </w:r>
    </w:p>
    <w:p w14:paraId="02EB378F" w14:textId="77777777" w:rsidR="001754E5" w:rsidRPr="00682F03" w:rsidRDefault="001754E5" w:rsidP="00DF4964">
      <w:pPr>
        <w:ind w:left="-1260"/>
        <w:jc w:val="right"/>
        <w:rPr>
          <w:rFonts w:ascii="Arial" w:hAnsi="Arial" w:cs="Arial"/>
          <w:b/>
        </w:rPr>
      </w:pPr>
    </w:p>
    <w:tbl>
      <w:tblPr>
        <w:tblW w:w="9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799"/>
        <w:gridCol w:w="9"/>
      </w:tblGrid>
      <w:tr w:rsidR="00484EA1" w:rsidRPr="00682F03" w14:paraId="13CB2BBE" w14:textId="77777777" w:rsidTr="00400BD0">
        <w:trPr>
          <w:gridAfter w:val="1"/>
          <w:wAfter w:w="9" w:type="dxa"/>
        </w:trPr>
        <w:tc>
          <w:tcPr>
            <w:tcW w:w="2172" w:type="dxa"/>
          </w:tcPr>
          <w:p w14:paraId="4C174D76" w14:textId="77777777" w:rsidR="00484EA1" w:rsidRPr="00682F03" w:rsidRDefault="00484EA1">
            <w:pPr>
              <w:jc w:val="both"/>
              <w:rPr>
                <w:rFonts w:ascii="Arial" w:hAnsi="Arial" w:cs="Arial"/>
                <w:b/>
                <w:bCs/>
              </w:rPr>
            </w:pPr>
            <w:r w:rsidRPr="00682F03">
              <w:rPr>
                <w:rFonts w:ascii="Arial" w:hAnsi="Arial" w:cs="Arial"/>
                <w:b/>
                <w:bCs/>
              </w:rPr>
              <w:t>Job Title and Grade</w:t>
            </w:r>
          </w:p>
        </w:tc>
        <w:tc>
          <w:tcPr>
            <w:tcW w:w="7799" w:type="dxa"/>
          </w:tcPr>
          <w:p w14:paraId="6A05A809" w14:textId="5406BC5A" w:rsidR="00BA1494" w:rsidRPr="00682F03" w:rsidRDefault="001D5246" w:rsidP="00BA1494">
            <w:pPr>
              <w:tabs>
                <w:tab w:val="left" w:pos="283"/>
              </w:tabs>
              <w:jc w:val="both"/>
              <w:rPr>
                <w:rFonts w:ascii="Arial" w:hAnsi="Arial" w:cs="Arial"/>
                <w:iCs/>
              </w:rPr>
            </w:pPr>
            <w:r>
              <w:rPr>
                <w:rFonts w:ascii="Arial" w:hAnsi="Arial" w:cs="Arial"/>
                <w:b/>
                <w:bCs/>
                <w:iCs/>
              </w:rPr>
              <w:t xml:space="preserve">Data Quality Manager, </w:t>
            </w:r>
            <w:r w:rsidR="00124E51">
              <w:rPr>
                <w:rFonts w:ascii="Arial" w:hAnsi="Arial" w:cs="Arial"/>
                <w:b/>
                <w:bCs/>
                <w:iCs/>
              </w:rPr>
              <w:t xml:space="preserve">Senior Executive Officer, </w:t>
            </w:r>
            <w:r w:rsidR="000C40DF" w:rsidRPr="005C473E">
              <w:rPr>
                <w:rFonts w:ascii="Arial" w:hAnsi="Arial" w:cs="Arial"/>
                <w:b/>
                <w:bCs/>
                <w:iCs/>
              </w:rPr>
              <w:t>Grade V</w:t>
            </w:r>
            <w:r w:rsidR="00BA1494" w:rsidRPr="005C473E">
              <w:rPr>
                <w:rFonts w:ascii="Arial" w:hAnsi="Arial" w:cs="Arial"/>
                <w:b/>
                <w:bCs/>
                <w:iCs/>
              </w:rPr>
              <w:t>I</w:t>
            </w:r>
            <w:r w:rsidR="00912E13" w:rsidRPr="005C473E">
              <w:rPr>
                <w:rFonts w:ascii="Arial" w:hAnsi="Arial" w:cs="Arial"/>
                <w:b/>
                <w:bCs/>
                <w:iCs/>
              </w:rPr>
              <w:t>I</w:t>
            </w:r>
            <w:r w:rsidR="005C473E">
              <w:rPr>
                <w:rFonts w:ascii="Arial" w:hAnsi="Arial" w:cs="Arial"/>
                <w:iCs/>
              </w:rPr>
              <w:t xml:space="preserve"> (</w:t>
            </w:r>
            <w:r w:rsidR="00484EA1" w:rsidRPr="00682F03">
              <w:rPr>
                <w:rFonts w:ascii="Arial" w:hAnsi="Arial" w:cs="Arial"/>
                <w:iCs/>
              </w:rPr>
              <w:t>Grade Code</w:t>
            </w:r>
            <w:r w:rsidR="000C40DF" w:rsidRPr="00682F03">
              <w:rPr>
                <w:rFonts w:ascii="Arial" w:hAnsi="Arial" w:cs="Arial"/>
                <w:iCs/>
              </w:rPr>
              <w:t xml:space="preserve"> 0</w:t>
            </w:r>
            <w:r w:rsidR="00BA1494" w:rsidRPr="00682F03">
              <w:rPr>
                <w:rFonts w:ascii="Arial" w:hAnsi="Arial" w:cs="Arial"/>
                <w:iCs/>
              </w:rPr>
              <w:t>5</w:t>
            </w:r>
            <w:r w:rsidR="00912E13" w:rsidRPr="00682F03">
              <w:rPr>
                <w:rFonts w:ascii="Arial" w:hAnsi="Arial" w:cs="Arial"/>
                <w:iCs/>
              </w:rPr>
              <w:t>82</w:t>
            </w:r>
            <w:r w:rsidR="005C473E">
              <w:rPr>
                <w:rFonts w:ascii="Arial" w:hAnsi="Arial" w:cs="Arial"/>
                <w:iCs/>
              </w:rPr>
              <w:t>)</w:t>
            </w:r>
          </w:p>
        </w:tc>
      </w:tr>
      <w:tr w:rsidR="00400BD0" w:rsidRPr="00682F03" w14:paraId="39CCE59D" w14:textId="77777777" w:rsidTr="00400BD0">
        <w:trPr>
          <w:gridAfter w:val="1"/>
          <w:wAfter w:w="9" w:type="dxa"/>
        </w:trPr>
        <w:tc>
          <w:tcPr>
            <w:tcW w:w="2172" w:type="dxa"/>
          </w:tcPr>
          <w:p w14:paraId="0FD31F2F" w14:textId="77777777" w:rsidR="00400BD0" w:rsidRPr="00682F03" w:rsidRDefault="00400BD0" w:rsidP="00400BD0">
            <w:pPr>
              <w:jc w:val="both"/>
              <w:rPr>
                <w:rFonts w:ascii="Arial" w:hAnsi="Arial" w:cs="Arial"/>
                <w:b/>
                <w:bCs/>
              </w:rPr>
            </w:pPr>
            <w:r w:rsidRPr="00682F03">
              <w:rPr>
                <w:rFonts w:ascii="Arial" w:hAnsi="Arial" w:cs="Arial"/>
                <w:b/>
                <w:bCs/>
              </w:rPr>
              <w:t>Campaign Reference</w:t>
            </w:r>
          </w:p>
        </w:tc>
        <w:tc>
          <w:tcPr>
            <w:tcW w:w="7799" w:type="dxa"/>
          </w:tcPr>
          <w:p w14:paraId="5A39BBE3" w14:textId="77777777" w:rsidR="00400BD0" w:rsidRPr="009E183E" w:rsidRDefault="00400BD0" w:rsidP="00400BD0">
            <w:pPr>
              <w:jc w:val="both"/>
              <w:rPr>
                <w:rFonts w:ascii="Arial" w:hAnsi="Arial" w:cs="Arial"/>
                <w:b/>
                <w:bCs/>
                <w:iCs/>
                <w:color w:val="000099"/>
              </w:rPr>
            </w:pPr>
          </w:p>
          <w:p w14:paraId="1BA9778B" w14:textId="14D99771" w:rsidR="00400BD0" w:rsidRPr="009E183E" w:rsidRDefault="00526C65" w:rsidP="00400BD0">
            <w:pPr>
              <w:jc w:val="both"/>
              <w:rPr>
                <w:rFonts w:ascii="Arial" w:hAnsi="Arial" w:cs="Arial"/>
                <w:b/>
                <w:bCs/>
                <w:iCs/>
                <w:color w:val="000099"/>
              </w:rPr>
            </w:pPr>
            <w:bookmarkStart w:id="0" w:name="_GoBack"/>
            <w:r>
              <w:rPr>
                <w:rFonts w:ascii="Arial" w:hAnsi="Arial" w:cs="Arial"/>
                <w:b/>
                <w:bCs/>
                <w:iCs/>
                <w:color w:val="000099"/>
              </w:rPr>
              <w:t>NCGLT140525</w:t>
            </w:r>
            <w:r w:rsidR="00400BD0" w:rsidRPr="009E183E">
              <w:rPr>
                <w:rFonts w:ascii="Arial" w:hAnsi="Arial" w:cs="Arial"/>
                <w:b/>
                <w:bCs/>
                <w:iCs/>
                <w:color w:val="000099"/>
              </w:rPr>
              <w:t xml:space="preserve"> </w:t>
            </w:r>
            <w:bookmarkEnd w:id="0"/>
            <w:r w:rsidR="00400BD0" w:rsidRPr="009E183E">
              <w:rPr>
                <w:rFonts w:ascii="Arial" w:hAnsi="Arial" w:cs="Arial"/>
                <w:b/>
                <w:bCs/>
                <w:iCs/>
                <w:color w:val="000099"/>
              </w:rPr>
              <w:t xml:space="preserve"> </w:t>
            </w:r>
          </w:p>
        </w:tc>
      </w:tr>
      <w:tr w:rsidR="00400BD0" w:rsidRPr="00682F03" w14:paraId="0E4966EA" w14:textId="77777777" w:rsidTr="00400BD0">
        <w:trPr>
          <w:gridAfter w:val="1"/>
          <w:wAfter w:w="9" w:type="dxa"/>
        </w:trPr>
        <w:tc>
          <w:tcPr>
            <w:tcW w:w="2172" w:type="dxa"/>
          </w:tcPr>
          <w:p w14:paraId="51E87497" w14:textId="77777777" w:rsidR="00400BD0" w:rsidRPr="00682F03" w:rsidRDefault="00400BD0" w:rsidP="00400BD0">
            <w:pPr>
              <w:jc w:val="both"/>
              <w:rPr>
                <w:rFonts w:ascii="Arial" w:hAnsi="Arial" w:cs="Arial"/>
                <w:b/>
                <w:bCs/>
              </w:rPr>
            </w:pPr>
            <w:r w:rsidRPr="00682F03">
              <w:rPr>
                <w:rFonts w:ascii="Arial" w:hAnsi="Arial" w:cs="Arial"/>
                <w:b/>
                <w:bCs/>
              </w:rPr>
              <w:t>Closing Date</w:t>
            </w:r>
          </w:p>
          <w:p w14:paraId="41C8F396" w14:textId="77777777" w:rsidR="00400BD0" w:rsidRPr="00682F03" w:rsidRDefault="00400BD0" w:rsidP="00400BD0">
            <w:pPr>
              <w:jc w:val="both"/>
              <w:rPr>
                <w:rFonts w:ascii="Arial" w:hAnsi="Arial" w:cs="Arial"/>
                <w:b/>
                <w:bCs/>
              </w:rPr>
            </w:pPr>
          </w:p>
        </w:tc>
        <w:tc>
          <w:tcPr>
            <w:tcW w:w="7799" w:type="dxa"/>
          </w:tcPr>
          <w:p w14:paraId="449CE577" w14:textId="75C04424" w:rsidR="00400BD0" w:rsidRPr="009E183E" w:rsidRDefault="00526C65" w:rsidP="00400BD0">
            <w:pPr>
              <w:jc w:val="both"/>
              <w:rPr>
                <w:rFonts w:ascii="Arial" w:hAnsi="Arial" w:cs="Arial"/>
                <w:b/>
                <w:bCs/>
                <w:iCs/>
                <w:color w:val="000099"/>
              </w:rPr>
            </w:pPr>
            <w:r>
              <w:rPr>
                <w:rFonts w:ascii="Arial" w:hAnsi="Arial" w:cs="Arial"/>
                <w:b/>
                <w:bCs/>
                <w:iCs/>
                <w:color w:val="000099"/>
              </w:rPr>
              <w:t>3</w:t>
            </w:r>
            <w:r w:rsidRPr="00526C65">
              <w:rPr>
                <w:rFonts w:ascii="Arial" w:hAnsi="Arial" w:cs="Arial"/>
                <w:b/>
                <w:bCs/>
                <w:iCs/>
                <w:color w:val="000099"/>
                <w:vertAlign w:val="superscript"/>
              </w:rPr>
              <w:t>rd</w:t>
            </w:r>
            <w:r>
              <w:rPr>
                <w:rFonts w:ascii="Arial" w:hAnsi="Arial" w:cs="Arial"/>
                <w:b/>
                <w:bCs/>
                <w:iCs/>
                <w:color w:val="000099"/>
              </w:rPr>
              <w:t xml:space="preserve"> June 2025 @ 12 noon</w:t>
            </w:r>
          </w:p>
        </w:tc>
      </w:tr>
      <w:tr w:rsidR="00400BD0" w:rsidRPr="00682F03" w14:paraId="3C641FD3" w14:textId="77777777" w:rsidTr="00400BD0">
        <w:trPr>
          <w:gridAfter w:val="1"/>
          <w:wAfter w:w="9" w:type="dxa"/>
        </w:trPr>
        <w:tc>
          <w:tcPr>
            <w:tcW w:w="2172" w:type="dxa"/>
          </w:tcPr>
          <w:p w14:paraId="243AD51A" w14:textId="77777777" w:rsidR="00400BD0" w:rsidRDefault="00400BD0" w:rsidP="00400BD0">
            <w:pPr>
              <w:jc w:val="both"/>
              <w:rPr>
                <w:rFonts w:ascii="Arial" w:hAnsi="Arial" w:cs="Arial"/>
                <w:b/>
                <w:bCs/>
              </w:rPr>
            </w:pPr>
            <w:r w:rsidRPr="00682F03">
              <w:rPr>
                <w:rFonts w:ascii="Arial" w:hAnsi="Arial" w:cs="Arial"/>
                <w:b/>
                <w:bCs/>
              </w:rPr>
              <w:t xml:space="preserve">Proposed </w:t>
            </w:r>
          </w:p>
          <w:p w14:paraId="2B4CBF08" w14:textId="77777777" w:rsidR="00400BD0" w:rsidRPr="00682F03" w:rsidRDefault="00400BD0" w:rsidP="00400BD0">
            <w:pPr>
              <w:jc w:val="both"/>
              <w:rPr>
                <w:rFonts w:ascii="Arial" w:hAnsi="Arial" w:cs="Arial"/>
                <w:b/>
                <w:bCs/>
              </w:rPr>
            </w:pPr>
            <w:r w:rsidRPr="00682F03">
              <w:rPr>
                <w:rFonts w:ascii="Arial" w:hAnsi="Arial" w:cs="Arial"/>
                <w:b/>
                <w:bCs/>
              </w:rPr>
              <w:t>Interview Date (s)</w:t>
            </w:r>
          </w:p>
        </w:tc>
        <w:tc>
          <w:tcPr>
            <w:tcW w:w="7799" w:type="dxa"/>
          </w:tcPr>
          <w:p w14:paraId="0D0B940D" w14:textId="77777777" w:rsidR="00400BD0" w:rsidRPr="009E183E" w:rsidRDefault="00400BD0" w:rsidP="00400BD0">
            <w:pPr>
              <w:jc w:val="both"/>
              <w:rPr>
                <w:rFonts w:ascii="Helv" w:eastAsia="Calibri" w:hAnsi="Helv" w:cs="Helv"/>
                <w:b/>
                <w:bCs/>
                <w:color w:val="000099"/>
                <w:lang w:val="en-IE" w:eastAsia="en-US"/>
              </w:rPr>
            </w:pPr>
          </w:p>
          <w:p w14:paraId="5A07BBCF" w14:textId="4D2A000B" w:rsidR="00400BD0" w:rsidRPr="009E183E" w:rsidRDefault="00526C65" w:rsidP="00400BD0">
            <w:pPr>
              <w:jc w:val="both"/>
              <w:rPr>
                <w:rFonts w:ascii="Arial" w:hAnsi="Arial" w:cs="Arial"/>
                <w:b/>
                <w:bCs/>
                <w:iCs/>
                <w:color w:val="000099"/>
              </w:rPr>
            </w:pPr>
            <w:r>
              <w:rPr>
                <w:rFonts w:ascii="Helv" w:eastAsia="Calibri" w:hAnsi="Helv" w:cs="Helv"/>
                <w:b/>
                <w:bCs/>
                <w:color w:val="000099"/>
                <w:lang w:val="en-IE" w:eastAsia="en-US"/>
              </w:rPr>
              <w:t>End June 2025</w:t>
            </w:r>
          </w:p>
        </w:tc>
      </w:tr>
      <w:tr w:rsidR="00400BD0" w:rsidRPr="00682F03" w14:paraId="13005DF7" w14:textId="77777777" w:rsidTr="00400BD0">
        <w:trPr>
          <w:gridAfter w:val="1"/>
          <w:wAfter w:w="9" w:type="dxa"/>
        </w:trPr>
        <w:tc>
          <w:tcPr>
            <w:tcW w:w="2172" w:type="dxa"/>
          </w:tcPr>
          <w:p w14:paraId="56155D51" w14:textId="77777777" w:rsidR="00400BD0" w:rsidRDefault="00400BD0" w:rsidP="00400BD0">
            <w:pPr>
              <w:jc w:val="both"/>
              <w:rPr>
                <w:rFonts w:ascii="Arial" w:hAnsi="Arial" w:cs="Arial"/>
                <w:b/>
                <w:bCs/>
              </w:rPr>
            </w:pPr>
            <w:r w:rsidRPr="00682F03">
              <w:rPr>
                <w:rFonts w:ascii="Arial" w:hAnsi="Arial" w:cs="Arial"/>
                <w:b/>
                <w:bCs/>
              </w:rPr>
              <w:t xml:space="preserve">Taking </w:t>
            </w:r>
          </w:p>
          <w:p w14:paraId="4E146726" w14:textId="77777777" w:rsidR="00400BD0" w:rsidRPr="00682F03" w:rsidRDefault="00400BD0" w:rsidP="00400BD0">
            <w:pPr>
              <w:jc w:val="both"/>
              <w:rPr>
                <w:rFonts w:ascii="Arial" w:hAnsi="Arial" w:cs="Arial"/>
                <w:b/>
                <w:bCs/>
              </w:rPr>
            </w:pPr>
            <w:r w:rsidRPr="00682F03">
              <w:rPr>
                <w:rFonts w:ascii="Arial" w:hAnsi="Arial" w:cs="Arial"/>
                <w:b/>
                <w:bCs/>
              </w:rPr>
              <w:t>up Appointment</w:t>
            </w:r>
          </w:p>
        </w:tc>
        <w:tc>
          <w:tcPr>
            <w:tcW w:w="7799" w:type="dxa"/>
          </w:tcPr>
          <w:p w14:paraId="0E27B00A" w14:textId="77777777" w:rsidR="00400BD0" w:rsidRDefault="00400BD0" w:rsidP="00400BD0">
            <w:pPr>
              <w:jc w:val="both"/>
              <w:rPr>
                <w:rFonts w:ascii="Arial" w:hAnsi="Arial" w:cs="Arial"/>
                <w:iCs/>
              </w:rPr>
            </w:pPr>
          </w:p>
          <w:p w14:paraId="2E1CA626" w14:textId="77777777" w:rsidR="00400BD0" w:rsidRPr="00682F03" w:rsidRDefault="00400BD0" w:rsidP="00400BD0">
            <w:pPr>
              <w:jc w:val="both"/>
              <w:rPr>
                <w:rFonts w:ascii="Arial" w:hAnsi="Arial" w:cs="Arial"/>
                <w:iCs/>
              </w:rPr>
            </w:pPr>
            <w:r w:rsidRPr="005E0BEA">
              <w:rPr>
                <w:rFonts w:ascii="Arial" w:hAnsi="Arial" w:cs="Arial"/>
                <w:iCs/>
              </w:rPr>
              <w:t>A start date will be indicated at job offer stage.</w:t>
            </w:r>
          </w:p>
        </w:tc>
      </w:tr>
      <w:tr w:rsidR="00400BD0" w:rsidRPr="00682F03" w14:paraId="1BDF528E" w14:textId="77777777" w:rsidTr="00400BD0">
        <w:trPr>
          <w:gridAfter w:val="1"/>
          <w:wAfter w:w="9" w:type="dxa"/>
        </w:trPr>
        <w:tc>
          <w:tcPr>
            <w:tcW w:w="2172" w:type="dxa"/>
          </w:tcPr>
          <w:p w14:paraId="0584F339" w14:textId="77777777" w:rsidR="00400BD0" w:rsidRPr="009E183E" w:rsidRDefault="00400BD0" w:rsidP="00400BD0">
            <w:pPr>
              <w:jc w:val="both"/>
              <w:rPr>
                <w:rFonts w:ascii="Arial" w:hAnsi="Arial" w:cs="Arial"/>
                <w:b/>
                <w:bCs/>
                <w:color w:val="000099"/>
              </w:rPr>
            </w:pPr>
            <w:r w:rsidRPr="00324129">
              <w:rPr>
                <w:rFonts w:ascii="Arial" w:hAnsi="Arial" w:cs="Arial"/>
                <w:b/>
                <w:bCs/>
              </w:rPr>
              <w:t>Location of Post</w:t>
            </w:r>
          </w:p>
        </w:tc>
        <w:tc>
          <w:tcPr>
            <w:tcW w:w="7799" w:type="dxa"/>
          </w:tcPr>
          <w:p w14:paraId="2740F920" w14:textId="59EB9A92" w:rsidR="00B42045" w:rsidRDefault="00B42045" w:rsidP="00400BD0">
            <w:pPr>
              <w:rPr>
                <w:rFonts w:ascii="Arial" w:hAnsi="Arial" w:cs="Arial"/>
                <w:iCs/>
              </w:rPr>
            </w:pPr>
            <w:r>
              <w:rPr>
                <w:rFonts w:ascii="Arial" w:hAnsi="Arial" w:cs="Arial"/>
                <w:iCs/>
              </w:rPr>
              <w:t>Roselawn House, University Business Complex, National Technology Park, Limerick, V946K65.</w:t>
            </w:r>
          </w:p>
          <w:p w14:paraId="1ED5A4CD" w14:textId="77777777" w:rsidR="00B42045" w:rsidRDefault="00B42045" w:rsidP="00400BD0">
            <w:pPr>
              <w:rPr>
                <w:rFonts w:ascii="Arial" w:hAnsi="Arial" w:cs="Arial"/>
                <w:iCs/>
              </w:rPr>
            </w:pPr>
          </w:p>
          <w:p w14:paraId="7664B225" w14:textId="48E5713A" w:rsidR="00400BD0" w:rsidRPr="00A33DE4" w:rsidRDefault="00400BD0" w:rsidP="00400BD0">
            <w:pPr>
              <w:rPr>
                <w:rFonts w:ascii="Arial" w:hAnsi="Arial" w:cs="Arial"/>
                <w:iCs/>
              </w:rPr>
            </w:pPr>
            <w:r w:rsidRPr="00A33DE4">
              <w:rPr>
                <w:rFonts w:ascii="Arial" w:hAnsi="Arial" w:cs="Arial"/>
                <w:iCs/>
              </w:rPr>
              <w:t xml:space="preserve">There is currently </w:t>
            </w:r>
            <w:r w:rsidR="00E41744" w:rsidRPr="00A33DE4">
              <w:rPr>
                <w:rFonts w:ascii="Arial" w:hAnsi="Arial" w:cs="Arial"/>
                <w:bCs/>
                <w:iCs/>
              </w:rPr>
              <w:t xml:space="preserve">one </w:t>
            </w:r>
            <w:r w:rsidRPr="00A33DE4">
              <w:rPr>
                <w:rFonts w:ascii="Arial" w:hAnsi="Arial" w:cs="Arial"/>
                <w:bCs/>
                <w:iCs/>
              </w:rPr>
              <w:t>permanent whole-time</w:t>
            </w:r>
            <w:r w:rsidRPr="00A33DE4">
              <w:rPr>
                <w:rFonts w:ascii="Arial" w:hAnsi="Arial" w:cs="Arial"/>
                <w:iCs/>
              </w:rPr>
              <w:t xml:space="preserve"> </w:t>
            </w:r>
            <w:r w:rsidR="00097601">
              <w:rPr>
                <w:rFonts w:ascii="Arial" w:hAnsi="Arial" w:cs="Arial"/>
                <w:iCs/>
              </w:rPr>
              <w:t xml:space="preserve">Senior Executive Officer </w:t>
            </w:r>
            <w:r w:rsidRPr="00A33DE4">
              <w:rPr>
                <w:rFonts w:ascii="Arial" w:hAnsi="Arial" w:cs="Arial"/>
                <w:iCs/>
              </w:rPr>
              <w:t xml:space="preserve">vacancy available in </w:t>
            </w:r>
            <w:r w:rsidR="00E41744" w:rsidRPr="00A33DE4">
              <w:rPr>
                <w:rFonts w:ascii="Arial" w:hAnsi="Arial" w:cs="Arial"/>
                <w:bCs/>
                <w:iCs/>
              </w:rPr>
              <w:t>the National Complaints Governance &amp; Learning Team</w:t>
            </w:r>
            <w:r w:rsidR="00B42045">
              <w:rPr>
                <w:rFonts w:ascii="Arial" w:hAnsi="Arial" w:cs="Arial"/>
                <w:bCs/>
                <w:iCs/>
              </w:rPr>
              <w:t xml:space="preserve"> with the </w:t>
            </w:r>
            <w:r w:rsidR="00583920">
              <w:rPr>
                <w:rFonts w:ascii="Arial" w:hAnsi="Arial" w:cs="Arial"/>
                <w:bCs/>
                <w:iCs/>
              </w:rPr>
              <w:t>Complaints Management System</w:t>
            </w:r>
            <w:r w:rsidR="00B42045">
              <w:rPr>
                <w:rFonts w:ascii="Arial" w:hAnsi="Arial" w:cs="Arial"/>
                <w:bCs/>
                <w:iCs/>
              </w:rPr>
              <w:t xml:space="preserve"> team</w:t>
            </w:r>
            <w:r w:rsidR="00E41744" w:rsidRPr="00A33DE4">
              <w:rPr>
                <w:rFonts w:ascii="Arial" w:hAnsi="Arial" w:cs="Arial"/>
                <w:bCs/>
                <w:iCs/>
              </w:rPr>
              <w:t>.</w:t>
            </w:r>
            <w:r w:rsidR="00E41744" w:rsidRPr="00A33DE4">
              <w:rPr>
                <w:rFonts w:ascii="Arial" w:hAnsi="Arial" w:cs="Arial"/>
                <w:b/>
                <w:bCs/>
                <w:iCs/>
              </w:rPr>
              <w:t xml:space="preserve"> </w:t>
            </w:r>
          </w:p>
          <w:p w14:paraId="44EAFD9C" w14:textId="77777777" w:rsidR="00400BD0" w:rsidRPr="00A33DE4" w:rsidRDefault="00400BD0" w:rsidP="00400BD0">
            <w:pPr>
              <w:rPr>
                <w:rFonts w:ascii="Arial" w:hAnsi="Arial" w:cs="Arial"/>
                <w:iCs/>
              </w:rPr>
            </w:pPr>
          </w:p>
          <w:p w14:paraId="4B94D5A5" w14:textId="2F09FA59" w:rsidR="00400BD0" w:rsidRPr="00A33DE4" w:rsidRDefault="00400BD0" w:rsidP="00400BD0">
            <w:pPr>
              <w:rPr>
                <w:rFonts w:ascii="Arial" w:hAnsi="Arial" w:cs="Arial"/>
              </w:rPr>
            </w:pPr>
          </w:p>
        </w:tc>
      </w:tr>
      <w:tr w:rsidR="00400BD0" w:rsidRPr="007116DC" w14:paraId="0945532E" w14:textId="77777777" w:rsidTr="00400BD0">
        <w:trPr>
          <w:gridAfter w:val="1"/>
          <w:wAfter w:w="9" w:type="dxa"/>
        </w:trPr>
        <w:tc>
          <w:tcPr>
            <w:tcW w:w="2172" w:type="dxa"/>
          </w:tcPr>
          <w:p w14:paraId="39550C50" w14:textId="77777777" w:rsidR="00400BD0" w:rsidRPr="009E183E" w:rsidRDefault="00400BD0" w:rsidP="00400BD0">
            <w:pPr>
              <w:jc w:val="both"/>
              <w:rPr>
                <w:rFonts w:ascii="Arial" w:hAnsi="Arial" w:cs="Arial"/>
                <w:b/>
                <w:bCs/>
                <w:color w:val="000099"/>
              </w:rPr>
            </w:pPr>
            <w:r w:rsidRPr="00324129">
              <w:rPr>
                <w:rFonts w:ascii="Arial" w:hAnsi="Arial" w:cs="Arial"/>
                <w:b/>
                <w:bCs/>
              </w:rPr>
              <w:t>Informal Enquiries</w:t>
            </w:r>
          </w:p>
        </w:tc>
        <w:tc>
          <w:tcPr>
            <w:tcW w:w="7799" w:type="dxa"/>
          </w:tcPr>
          <w:p w14:paraId="3ACB4458" w14:textId="5C759E8D" w:rsidR="00400BD0" w:rsidRPr="00A33DE4" w:rsidRDefault="00E41744" w:rsidP="00400BD0">
            <w:pPr>
              <w:autoSpaceDE w:val="0"/>
              <w:autoSpaceDN w:val="0"/>
              <w:adjustRightInd w:val="0"/>
              <w:spacing w:line="240" w:lineRule="atLeast"/>
              <w:rPr>
                <w:rFonts w:ascii="Arial" w:hAnsi="Arial" w:cs="Arial"/>
                <w:iCs/>
              </w:rPr>
            </w:pPr>
            <w:r w:rsidRPr="00A33DE4">
              <w:rPr>
                <w:rFonts w:ascii="Arial" w:hAnsi="Arial" w:cs="Arial"/>
              </w:rPr>
              <w:t>Anne-Marie McMahon, Senior Manager, National Complaints Governance &amp; Learning Team. Mobile: 087 0954033. Email: annemarie.mcmahon1@hse.ie</w:t>
            </w:r>
          </w:p>
        </w:tc>
      </w:tr>
      <w:tr w:rsidR="00400BD0" w:rsidRPr="00682F03" w14:paraId="60B72463" w14:textId="77777777" w:rsidTr="00400BD0">
        <w:trPr>
          <w:gridAfter w:val="1"/>
          <w:wAfter w:w="9" w:type="dxa"/>
        </w:trPr>
        <w:tc>
          <w:tcPr>
            <w:tcW w:w="2172" w:type="dxa"/>
          </w:tcPr>
          <w:p w14:paraId="3DEEC669" w14:textId="77777777" w:rsidR="00400BD0" w:rsidRPr="009E183E" w:rsidRDefault="00400BD0" w:rsidP="00400BD0">
            <w:pPr>
              <w:jc w:val="both"/>
              <w:rPr>
                <w:rFonts w:ascii="Arial" w:hAnsi="Arial" w:cs="Arial"/>
                <w:b/>
                <w:bCs/>
                <w:color w:val="000099"/>
              </w:rPr>
            </w:pPr>
          </w:p>
          <w:p w14:paraId="46EF7876" w14:textId="77777777" w:rsidR="00400BD0" w:rsidRPr="00324129" w:rsidRDefault="00400BD0" w:rsidP="00400BD0">
            <w:pPr>
              <w:jc w:val="both"/>
              <w:rPr>
                <w:rFonts w:ascii="Arial" w:hAnsi="Arial" w:cs="Arial"/>
                <w:b/>
                <w:bCs/>
              </w:rPr>
            </w:pPr>
            <w:r w:rsidRPr="00324129">
              <w:rPr>
                <w:rFonts w:ascii="Arial" w:hAnsi="Arial" w:cs="Arial"/>
                <w:b/>
                <w:bCs/>
              </w:rPr>
              <w:t>Details of Service</w:t>
            </w:r>
          </w:p>
          <w:p w14:paraId="3656B9AB" w14:textId="77777777" w:rsidR="00400BD0" w:rsidRPr="009E183E" w:rsidRDefault="00400BD0" w:rsidP="00400BD0">
            <w:pPr>
              <w:jc w:val="both"/>
              <w:rPr>
                <w:rFonts w:ascii="Arial" w:hAnsi="Arial" w:cs="Arial"/>
                <w:b/>
                <w:bCs/>
                <w:color w:val="000099"/>
              </w:rPr>
            </w:pPr>
          </w:p>
        </w:tc>
        <w:tc>
          <w:tcPr>
            <w:tcW w:w="7799" w:type="dxa"/>
          </w:tcPr>
          <w:p w14:paraId="2284C279" w14:textId="42F116BC" w:rsidR="00124E51" w:rsidRPr="00FB2AAD" w:rsidRDefault="00124E51" w:rsidP="00124E51">
            <w:pPr>
              <w:jc w:val="both"/>
              <w:rPr>
                <w:rFonts w:ascii="Arial" w:hAnsi="Arial" w:cs="Arial"/>
              </w:rPr>
            </w:pPr>
            <w:r w:rsidRPr="00566EA8">
              <w:rPr>
                <w:rFonts w:ascii="Arial" w:hAnsi="Arial" w:cs="Arial"/>
                <w:b/>
              </w:rPr>
              <w:t xml:space="preserve">The </w:t>
            </w:r>
            <w:r w:rsidRPr="00566EA8">
              <w:rPr>
                <w:rFonts w:ascii="Arial" w:hAnsi="Arial" w:cs="Arial"/>
                <w:b/>
                <w:iCs/>
              </w:rPr>
              <w:t xml:space="preserve">Grade VII, </w:t>
            </w:r>
            <w:r w:rsidR="001D5246">
              <w:rPr>
                <w:rFonts w:ascii="Arial" w:hAnsi="Arial" w:cs="Arial"/>
                <w:b/>
                <w:iCs/>
              </w:rPr>
              <w:t>Data Quality Manager</w:t>
            </w:r>
            <w:r w:rsidR="00B42045">
              <w:rPr>
                <w:rFonts w:ascii="Arial" w:hAnsi="Arial" w:cs="Arial"/>
                <w:b/>
                <w:iCs/>
              </w:rPr>
              <w:t>,</w:t>
            </w:r>
            <w:r>
              <w:rPr>
                <w:rFonts w:ascii="Arial" w:hAnsi="Arial" w:cs="Arial"/>
                <w:b/>
                <w:iCs/>
              </w:rPr>
              <w:t xml:space="preserve"> will </w:t>
            </w:r>
            <w:r w:rsidRPr="00566EA8">
              <w:rPr>
                <w:rFonts w:ascii="Arial" w:hAnsi="Arial" w:cs="Arial"/>
                <w:b/>
                <w:iCs/>
              </w:rPr>
              <w:t>support the statutory function of the National Complaints Governance and Learning Team</w:t>
            </w:r>
            <w:r w:rsidR="00C66228">
              <w:rPr>
                <w:rFonts w:ascii="Arial" w:hAnsi="Arial" w:cs="Arial"/>
                <w:b/>
                <w:iCs/>
              </w:rPr>
              <w:t xml:space="preserve"> and will initially be assigned to the </w:t>
            </w:r>
            <w:r w:rsidR="00583920">
              <w:rPr>
                <w:rFonts w:ascii="Arial" w:hAnsi="Arial" w:cs="Arial"/>
                <w:b/>
                <w:iCs/>
              </w:rPr>
              <w:t>Complaints Management System</w:t>
            </w:r>
            <w:r w:rsidR="00C66228">
              <w:rPr>
                <w:rFonts w:ascii="Arial" w:hAnsi="Arial" w:cs="Arial"/>
                <w:b/>
                <w:iCs/>
              </w:rPr>
              <w:t xml:space="preserve"> team</w:t>
            </w:r>
            <w:r>
              <w:rPr>
                <w:rFonts w:ascii="Arial" w:hAnsi="Arial" w:cs="Arial"/>
                <w:b/>
                <w:iCs/>
              </w:rPr>
              <w:t xml:space="preserve">. </w:t>
            </w:r>
          </w:p>
          <w:p w14:paraId="5A2550A1" w14:textId="77777777" w:rsidR="00124E51" w:rsidRPr="00FB2AAD" w:rsidRDefault="00124E51" w:rsidP="00124E51">
            <w:pPr>
              <w:rPr>
                <w:rFonts w:ascii="Arial" w:hAnsi="Arial" w:cs="Arial"/>
              </w:rPr>
            </w:pPr>
          </w:p>
          <w:p w14:paraId="649324ED" w14:textId="6C7BD82B" w:rsidR="00124E51" w:rsidRPr="00E078E8" w:rsidRDefault="00124E51" w:rsidP="00124E51">
            <w:pPr>
              <w:rPr>
                <w:rFonts w:ascii="Arial" w:hAnsi="Arial" w:cs="Arial"/>
                <w:b/>
              </w:rPr>
            </w:pPr>
            <w:r w:rsidRPr="00E078E8">
              <w:rPr>
                <w:rFonts w:ascii="Arial" w:hAnsi="Arial" w:cs="Arial"/>
                <w:b/>
              </w:rPr>
              <w:t xml:space="preserve">National Complaints Governance and Learning </w:t>
            </w:r>
            <w:r>
              <w:rPr>
                <w:rFonts w:ascii="Arial" w:hAnsi="Arial" w:cs="Arial"/>
                <w:b/>
              </w:rPr>
              <w:t xml:space="preserve">Team (NCGLT): </w:t>
            </w:r>
          </w:p>
          <w:p w14:paraId="7BFC7C46" w14:textId="026294D6" w:rsidR="00124E51" w:rsidRPr="00885D4E" w:rsidRDefault="00124E51" w:rsidP="00124E51">
            <w:pPr>
              <w:rPr>
                <w:rFonts w:ascii="Arial" w:hAnsi="Arial" w:cs="Arial"/>
              </w:rPr>
            </w:pPr>
            <w:r w:rsidRPr="00885D4E">
              <w:rPr>
                <w:rFonts w:ascii="Arial" w:hAnsi="Arial" w:cs="Arial"/>
              </w:rPr>
              <w:t>The function of the</w:t>
            </w:r>
            <w:r w:rsidR="00C66228">
              <w:rPr>
                <w:rFonts w:ascii="Arial" w:hAnsi="Arial" w:cs="Arial"/>
              </w:rPr>
              <w:t xml:space="preserve"> NCGLT within the Communications and Parliamentary Affairs</w:t>
            </w:r>
            <w:r>
              <w:rPr>
                <w:rFonts w:ascii="Arial" w:hAnsi="Arial" w:cs="Arial"/>
              </w:rPr>
              <w:t xml:space="preserve"> Division</w:t>
            </w:r>
            <w:r w:rsidRPr="00885D4E">
              <w:rPr>
                <w:rFonts w:ascii="Arial" w:hAnsi="Arial" w:cs="Arial"/>
              </w:rPr>
              <w:t xml:space="preserve"> is to improve the quality of services with measurable benefits for patients and service users by delivering on the annual National Service Plan and related programmes.</w:t>
            </w:r>
          </w:p>
          <w:p w14:paraId="20388404" w14:textId="77777777" w:rsidR="00124E51" w:rsidRPr="00885D4E" w:rsidRDefault="00124E51" w:rsidP="00124E51">
            <w:pPr>
              <w:rPr>
                <w:rFonts w:ascii="Arial" w:hAnsi="Arial" w:cs="Arial"/>
              </w:rPr>
            </w:pPr>
          </w:p>
          <w:p w14:paraId="332D4739" w14:textId="77777777" w:rsidR="00124E51" w:rsidRPr="00885D4E" w:rsidRDefault="00124E51" w:rsidP="00124E51">
            <w:pPr>
              <w:rPr>
                <w:rFonts w:ascii="Arial" w:hAnsi="Arial" w:cs="Arial"/>
              </w:rPr>
            </w:pPr>
            <w:r w:rsidRPr="00885D4E">
              <w:rPr>
                <w:rFonts w:ascii="Arial" w:hAnsi="Arial" w:cs="Arial"/>
              </w:rPr>
              <w:t xml:space="preserve">The </w:t>
            </w:r>
            <w:r>
              <w:rPr>
                <w:rFonts w:ascii="Arial" w:hAnsi="Arial" w:cs="Arial"/>
              </w:rPr>
              <w:t>service i</w:t>
            </w:r>
            <w:r w:rsidRPr="00885D4E">
              <w:rPr>
                <w:rFonts w:ascii="Arial" w:hAnsi="Arial" w:cs="Arial"/>
              </w:rPr>
              <w:t>s charged with measuring how the health services perform in relation to the quality of the services provided, building the capacity of the organisation to respond to and learn from service user and service provider feedback.</w:t>
            </w:r>
          </w:p>
          <w:p w14:paraId="6B123144" w14:textId="77777777" w:rsidR="00124E51" w:rsidRPr="00885D4E" w:rsidRDefault="00124E51" w:rsidP="00124E51">
            <w:pPr>
              <w:rPr>
                <w:rFonts w:ascii="Arial" w:hAnsi="Arial" w:cs="Arial"/>
              </w:rPr>
            </w:pPr>
          </w:p>
          <w:p w14:paraId="53128261" w14:textId="42427806" w:rsidR="00400BD0" w:rsidRPr="00097601" w:rsidRDefault="00124E51" w:rsidP="00097601">
            <w:pPr>
              <w:rPr>
                <w:rFonts w:ascii="Arial" w:hAnsi="Arial" w:cs="Arial"/>
              </w:rPr>
            </w:pPr>
            <w:r w:rsidRPr="00885D4E">
              <w:rPr>
                <w:rFonts w:ascii="Arial" w:hAnsi="Arial" w:cs="Arial"/>
              </w:rPr>
              <w:t>Listening to our patients and service users forms an integral part of a culture of continuous learning and is a critical mechanism for providing early warnings, assurance in relation to the quality of our services and an indication of the priorities for quality improvement. NCGLT will provide a renewed leadership for and a focus on HSE feedback p</w:t>
            </w:r>
            <w:r w:rsidR="00097601">
              <w:rPr>
                <w:rFonts w:ascii="Arial" w:hAnsi="Arial" w:cs="Arial"/>
              </w:rPr>
              <w:t>rocesses under the</w:t>
            </w:r>
            <w:r w:rsidRPr="00885D4E">
              <w:rPr>
                <w:rFonts w:ascii="Arial" w:hAnsi="Arial" w:cs="Arial"/>
              </w:rPr>
              <w:t xml:space="preserve"> National Your Servic</w:t>
            </w:r>
            <w:r w:rsidR="00097601">
              <w:rPr>
                <w:rFonts w:ascii="Arial" w:hAnsi="Arial" w:cs="Arial"/>
              </w:rPr>
              <w:t>e Your Say Policy: The Management of Service User Feedback, 2017.</w:t>
            </w:r>
          </w:p>
        </w:tc>
      </w:tr>
      <w:tr w:rsidR="00400BD0" w:rsidRPr="00682F03" w14:paraId="3CB7D643" w14:textId="77777777" w:rsidTr="00400BD0">
        <w:trPr>
          <w:gridAfter w:val="1"/>
          <w:wAfter w:w="9" w:type="dxa"/>
        </w:trPr>
        <w:tc>
          <w:tcPr>
            <w:tcW w:w="2172" w:type="dxa"/>
          </w:tcPr>
          <w:p w14:paraId="28679CE8" w14:textId="77777777" w:rsidR="00400BD0" w:rsidRPr="009E183E" w:rsidRDefault="00400BD0" w:rsidP="00400BD0">
            <w:pPr>
              <w:jc w:val="both"/>
              <w:rPr>
                <w:rFonts w:ascii="Arial" w:hAnsi="Arial" w:cs="Arial"/>
                <w:b/>
                <w:bCs/>
                <w:color w:val="000099"/>
              </w:rPr>
            </w:pPr>
            <w:r w:rsidRPr="00324129">
              <w:rPr>
                <w:rFonts w:ascii="Arial" w:hAnsi="Arial" w:cs="Arial"/>
                <w:b/>
                <w:bCs/>
              </w:rPr>
              <w:t>Reporting Relationship</w:t>
            </w:r>
          </w:p>
        </w:tc>
        <w:tc>
          <w:tcPr>
            <w:tcW w:w="7799" w:type="dxa"/>
          </w:tcPr>
          <w:p w14:paraId="527755D8" w14:textId="1B1FE9E9" w:rsidR="00400BD0" w:rsidRPr="00A33DE4" w:rsidRDefault="00124E51" w:rsidP="00124E51">
            <w:pPr>
              <w:rPr>
                <w:rFonts w:ascii="Arial" w:hAnsi="Arial" w:cs="Arial"/>
                <w:iCs/>
              </w:rPr>
            </w:pPr>
            <w:r w:rsidRPr="00A33DE4">
              <w:rPr>
                <w:rFonts w:ascii="Arial" w:hAnsi="Arial" w:cs="Arial"/>
                <w:iCs/>
              </w:rPr>
              <w:t>The</w:t>
            </w:r>
            <w:r w:rsidR="0061601C" w:rsidRPr="00A33DE4">
              <w:rPr>
                <w:rFonts w:ascii="Arial" w:hAnsi="Arial" w:cs="Arial"/>
                <w:iCs/>
              </w:rPr>
              <w:t xml:space="preserve"> post-holder will report to a nominated </w:t>
            </w:r>
            <w:r w:rsidR="00E5222E">
              <w:rPr>
                <w:rFonts w:ascii="Arial" w:hAnsi="Arial" w:cs="Arial"/>
                <w:iCs/>
              </w:rPr>
              <w:t>Senior Manager within</w:t>
            </w:r>
            <w:r w:rsidRPr="00A33DE4">
              <w:rPr>
                <w:rFonts w:ascii="Arial" w:hAnsi="Arial" w:cs="Arial"/>
                <w:iCs/>
              </w:rPr>
              <w:t xml:space="preserve"> NCGLT. </w:t>
            </w:r>
          </w:p>
        </w:tc>
      </w:tr>
      <w:tr w:rsidR="00400BD0" w:rsidRPr="00682F03" w14:paraId="701717E9" w14:textId="77777777" w:rsidTr="00400BD0">
        <w:trPr>
          <w:gridAfter w:val="1"/>
          <w:wAfter w:w="9" w:type="dxa"/>
        </w:trPr>
        <w:tc>
          <w:tcPr>
            <w:tcW w:w="2172" w:type="dxa"/>
          </w:tcPr>
          <w:p w14:paraId="45415494" w14:textId="67A89D90" w:rsidR="00400BD0" w:rsidRPr="009E183E" w:rsidRDefault="00400BD0" w:rsidP="00400BD0">
            <w:pPr>
              <w:rPr>
                <w:rFonts w:ascii="Arial" w:hAnsi="Arial" w:cs="Arial"/>
                <w:b/>
                <w:bCs/>
                <w:color w:val="000099"/>
              </w:rPr>
            </w:pPr>
            <w:r w:rsidRPr="00324129">
              <w:rPr>
                <w:rFonts w:ascii="Arial" w:hAnsi="Arial" w:cs="Arial"/>
                <w:b/>
                <w:bCs/>
              </w:rPr>
              <w:t>Key Working Relationships</w:t>
            </w:r>
          </w:p>
        </w:tc>
        <w:tc>
          <w:tcPr>
            <w:tcW w:w="7799" w:type="dxa"/>
          </w:tcPr>
          <w:p w14:paraId="28FDAB48" w14:textId="01183A6A" w:rsidR="00400BD0" w:rsidRPr="00544770" w:rsidRDefault="00E5222E" w:rsidP="00400BD0">
            <w:pPr>
              <w:rPr>
                <w:rFonts w:ascii="Arial" w:hAnsi="Arial" w:cs="Arial"/>
                <w:iCs/>
                <w:color w:val="000099"/>
              </w:rPr>
            </w:pPr>
            <w:r>
              <w:rPr>
                <w:rFonts w:ascii="Arial" w:hAnsi="Arial" w:cs="Arial"/>
                <w:iCs/>
              </w:rPr>
              <w:t>While t</w:t>
            </w:r>
            <w:r w:rsidRPr="00E5222E">
              <w:rPr>
                <w:rFonts w:ascii="Arial" w:hAnsi="Arial" w:cs="Arial"/>
                <w:iCs/>
              </w:rPr>
              <w:t>he post-holder will report to</w:t>
            </w:r>
            <w:r>
              <w:rPr>
                <w:rFonts w:ascii="Arial" w:hAnsi="Arial" w:cs="Arial"/>
                <w:iCs/>
              </w:rPr>
              <w:t xml:space="preserve"> the Senior Manager in NCGLT they</w:t>
            </w:r>
            <w:r w:rsidRPr="00E5222E">
              <w:rPr>
                <w:rFonts w:ascii="Arial" w:hAnsi="Arial" w:cs="Arial"/>
                <w:iCs/>
              </w:rPr>
              <w:t xml:space="preserve"> will also be expected to work closely and provide support to other team members within the Department. This may involve dir</w:t>
            </w:r>
            <w:r w:rsidR="00C66228">
              <w:rPr>
                <w:rFonts w:ascii="Arial" w:hAnsi="Arial" w:cs="Arial"/>
                <w:iCs/>
              </w:rPr>
              <w:t>ect day to day management</w:t>
            </w:r>
            <w:r w:rsidRPr="00E5222E">
              <w:rPr>
                <w:rFonts w:ascii="Arial" w:hAnsi="Arial" w:cs="Arial"/>
                <w:iCs/>
              </w:rPr>
              <w:t xml:space="preserve"> of the </w:t>
            </w:r>
            <w:r w:rsidR="00583920">
              <w:rPr>
                <w:rFonts w:ascii="Arial" w:hAnsi="Arial" w:cs="Arial"/>
                <w:iCs/>
              </w:rPr>
              <w:t>Complaints Management System</w:t>
            </w:r>
            <w:r w:rsidR="00C66228">
              <w:rPr>
                <w:rFonts w:ascii="Arial" w:hAnsi="Arial" w:cs="Arial"/>
                <w:iCs/>
              </w:rPr>
              <w:t xml:space="preserve"> </w:t>
            </w:r>
            <w:r w:rsidRPr="00E5222E">
              <w:rPr>
                <w:rFonts w:ascii="Arial" w:hAnsi="Arial" w:cs="Arial"/>
                <w:iCs/>
              </w:rPr>
              <w:t>operational team within NCGLT</w:t>
            </w:r>
            <w:r>
              <w:rPr>
                <w:rFonts w:ascii="Arial" w:hAnsi="Arial" w:cs="Arial"/>
                <w:iCs/>
                <w:color w:val="000099"/>
              </w:rPr>
              <w:t xml:space="preserve">.  </w:t>
            </w:r>
          </w:p>
          <w:p w14:paraId="7656841C" w14:textId="77777777" w:rsidR="00400BD0" w:rsidRPr="00E12CFD" w:rsidRDefault="00400BD0" w:rsidP="00400BD0">
            <w:pPr>
              <w:rPr>
                <w:rFonts w:ascii="Arial" w:hAnsi="Arial" w:cs="Arial"/>
                <w:b/>
                <w:iCs/>
                <w:color w:val="000099"/>
              </w:rPr>
            </w:pPr>
          </w:p>
        </w:tc>
      </w:tr>
      <w:tr w:rsidR="00A33DE4" w:rsidRPr="00682F03" w14:paraId="4646397A" w14:textId="77777777" w:rsidTr="00400BD0">
        <w:trPr>
          <w:gridAfter w:val="1"/>
          <w:wAfter w:w="9" w:type="dxa"/>
        </w:trPr>
        <w:tc>
          <w:tcPr>
            <w:tcW w:w="2172" w:type="dxa"/>
          </w:tcPr>
          <w:p w14:paraId="08F4E11A" w14:textId="77777777" w:rsidR="00A33DE4" w:rsidRPr="00324129" w:rsidRDefault="00A33DE4" w:rsidP="00A33DE4">
            <w:pPr>
              <w:jc w:val="both"/>
              <w:rPr>
                <w:rFonts w:ascii="Arial" w:hAnsi="Arial" w:cs="Arial"/>
                <w:b/>
                <w:bCs/>
              </w:rPr>
            </w:pPr>
            <w:r w:rsidRPr="00324129">
              <w:rPr>
                <w:rFonts w:ascii="Arial" w:hAnsi="Arial" w:cs="Arial"/>
                <w:b/>
                <w:bCs/>
              </w:rPr>
              <w:t xml:space="preserve">Purpose of the Post </w:t>
            </w:r>
          </w:p>
          <w:p w14:paraId="62486C05" w14:textId="77777777" w:rsidR="00A33DE4" w:rsidRPr="009E183E" w:rsidRDefault="00A33DE4" w:rsidP="00A33DE4">
            <w:pPr>
              <w:jc w:val="both"/>
              <w:rPr>
                <w:rFonts w:ascii="Arial" w:hAnsi="Arial" w:cs="Arial"/>
                <w:b/>
                <w:bCs/>
                <w:color w:val="000099"/>
              </w:rPr>
            </w:pPr>
          </w:p>
        </w:tc>
        <w:tc>
          <w:tcPr>
            <w:tcW w:w="7799" w:type="dxa"/>
          </w:tcPr>
          <w:p w14:paraId="4101652C" w14:textId="32E69104" w:rsidR="00A33DE4" w:rsidRPr="003D458D" w:rsidRDefault="00A33DE4" w:rsidP="00A33DE4">
            <w:pPr>
              <w:jc w:val="both"/>
              <w:rPr>
                <w:rFonts w:ascii="Arial" w:hAnsi="Arial" w:cs="Arial"/>
                <w:iCs/>
                <w:color w:val="000099"/>
              </w:rPr>
            </w:pPr>
            <w:r w:rsidRPr="009019AB">
              <w:rPr>
                <w:rFonts w:ascii="Arial" w:hAnsi="Arial" w:cs="Arial"/>
                <w:iCs/>
              </w:rPr>
              <w:lastRenderedPageBreak/>
              <w:t xml:space="preserve">To provide Senior Executive Officer management and support functions as assigned. </w:t>
            </w:r>
          </w:p>
        </w:tc>
      </w:tr>
      <w:tr w:rsidR="00A33DE4" w:rsidRPr="00682F03" w14:paraId="58124383" w14:textId="77777777" w:rsidTr="00400BD0">
        <w:trPr>
          <w:gridAfter w:val="1"/>
          <w:wAfter w:w="9" w:type="dxa"/>
        </w:trPr>
        <w:tc>
          <w:tcPr>
            <w:tcW w:w="2172" w:type="dxa"/>
          </w:tcPr>
          <w:p w14:paraId="3C1F4906" w14:textId="77777777" w:rsidR="00A33DE4" w:rsidRPr="00682F03" w:rsidRDefault="00A33DE4" w:rsidP="00A33DE4">
            <w:pPr>
              <w:jc w:val="both"/>
              <w:rPr>
                <w:rFonts w:ascii="Arial" w:hAnsi="Arial" w:cs="Arial"/>
                <w:b/>
                <w:bCs/>
              </w:rPr>
            </w:pPr>
            <w:r w:rsidRPr="00682F03">
              <w:rPr>
                <w:rFonts w:ascii="Arial" w:hAnsi="Arial" w:cs="Arial"/>
                <w:b/>
                <w:bCs/>
              </w:rPr>
              <w:t>Principal Duties and Responsibilities</w:t>
            </w:r>
          </w:p>
          <w:p w14:paraId="4B99056E" w14:textId="77777777" w:rsidR="00A33DE4" w:rsidRPr="00682F03" w:rsidRDefault="00A33DE4" w:rsidP="00A33DE4">
            <w:pPr>
              <w:jc w:val="both"/>
              <w:rPr>
                <w:rFonts w:ascii="Arial" w:hAnsi="Arial" w:cs="Arial"/>
                <w:b/>
                <w:bCs/>
              </w:rPr>
            </w:pPr>
          </w:p>
        </w:tc>
        <w:tc>
          <w:tcPr>
            <w:tcW w:w="7799" w:type="dxa"/>
            <w:shd w:val="clear" w:color="auto" w:fill="auto"/>
          </w:tcPr>
          <w:p w14:paraId="39BF9D9C" w14:textId="77777777" w:rsidR="00A33DE4" w:rsidRDefault="00A33DE4" w:rsidP="00A33DE4">
            <w:pPr>
              <w:jc w:val="both"/>
              <w:rPr>
                <w:rFonts w:ascii="Arial" w:hAnsi="Arial" w:cs="Arial"/>
                <w:iCs/>
              </w:rPr>
            </w:pPr>
            <w:r w:rsidRPr="00682F03">
              <w:rPr>
                <w:rFonts w:ascii="Arial" w:hAnsi="Arial" w:cs="Arial"/>
                <w:iCs/>
              </w:rPr>
              <w:t xml:space="preserve">The position of </w:t>
            </w:r>
            <w:r>
              <w:rPr>
                <w:rFonts w:ascii="Arial" w:hAnsi="Arial" w:cs="Arial"/>
                <w:iCs/>
              </w:rPr>
              <w:t>Grade VII</w:t>
            </w:r>
            <w:r w:rsidRPr="00682F03">
              <w:rPr>
                <w:rFonts w:ascii="Arial" w:hAnsi="Arial" w:cs="Arial"/>
                <w:iCs/>
              </w:rPr>
              <w:t xml:space="preserve"> encompasses both managerial and administrative responsibilities which include the following:</w:t>
            </w:r>
          </w:p>
          <w:p w14:paraId="32BEBD79" w14:textId="61869FDE" w:rsidR="00A33DE4" w:rsidRDefault="00A33DE4" w:rsidP="00A33DE4">
            <w:pPr>
              <w:jc w:val="both"/>
              <w:rPr>
                <w:rFonts w:ascii="Arial" w:hAnsi="Arial" w:cs="Arial"/>
                <w:iCs/>
              </w:rPr>
            </w:pPr>
          </w:p>
          <w:p w14:paraId="43AB22D0" w14:textId="77777777" w:rsidR="00526C65" w:rsidRDefault="00526C65" w:rsidP="00A33DE4">
            <w:pPr>
              <w:jc w:val="both"/>
              <w:rPr>
                <w:rFonts w:ascii="Arial" w:hAnsi="Arial" w:cs="Arial"/>
                <w:b/>
                <w:iCs/>
              </w:rPr>
            </w:pPr>
          </w:p>
          <w:p w14:paraId="584A5B5E" w14:textId="77777777" w:rsidR="00526C65" w:rsidRDefault="00526C65" w:rsidP="00A33DE4">
            <w:pPr>
              <w:jc w:val="both"/>
              <w:rPr>
                <w:rFonts w:ascii="Arial" w:hAnsi="Arial" w:cs="Arial"/>
                <w:b/>
                <w:iCs/>
              </w:rPr>
            </w:pPr>
          </w:p>
          <w:p w14:paraId="04BF7629" w14:textId="176351EB" w:rsidR="00A33DE4" w:rsidRDefault="00A33DE4" w:rsidP="00A33DE4">
            <w:pPr>
              <w:jc w:val="both"/>
              <w:rPr>
                <w:rFonts w:ascii="Arial" w:hAnsi="Arial" w:cs="Arial"/>
                <w:b/>
                <w:iCs/>
              </w:rPr>
            </w:pPr>
            <w:r w:rsidRPr="002257D8">
              <w:rPr>
                <w:rFonts w:ascii="Arial" w:hAnsi="Arial" w:cs="Arial"/>
                <w:b/>
                <w:iCs/>
              </w:rPr>
              <w:t>Administration</w:t>
            </w:r>
          </w:p>
          <w:p w14:paraId="4DDBEF00" w14:textId="77777777" w:rsidR="00A33DE4" w:rsidRPr="002257D8" w:rsidRDefault="00A33DE4" w:rsidP="00A33DE4">
            <w:pPr>
              <w:jc w:val="both"/>
              <w:rPr>
                <w:rFonts w:ascii="Arial" w:hAnsi="Arial" w:cs="Arial"/>
                <w:b/>
                <w:iCs/>
              </w:rPr>
            </w:pPr>
          </w:p>
          <w:p w14:paraId="0B8E75C4" w14:textId="77777777" w:rsidR="008C2B7F" w:rsidRDefault="008C2B7F" w:rsidP="001D5246">
            <w:pPr>
              <w:pStyle w:val="ListParagraph"/>
              <w:numPr>
                <w:ilvl w:val="0"/>
                <w:numId w:val="2"/>
              </w:numPr>
              <w:jc w:val="both"/>
              <w:rPr>
                <w:rFonts w:ascii="Arial" w:hAnsi="Arial" w:cs="Arial"/>
              </w:rPr>
            </w:pPr>
            <w:r w:rsidRPr="00FD7B54">
              <w:rPr>
                <w:rFonts w:ascii="Arial" w:hAnsi="Arial" w:cs="Arial"/>
              </w:rPr>
              <w:t>Maintain knowledge of relevant procedures, practices and legislation to perform the role effectively and to ensure standards are met</w:t>
            </w:r>
            <w:r>
              <w:rPr>
                <w:rFonts w:ascii="Arial" w:hAnsi="Arial" w:cs="Arial"/>
              </w:rPr>
              <w:t>.</w:t>
            </w:r>
            <w:r w:rsidRPr="00FD7B54">
              <w:rPr>
                <w:rFonts w:ascii="Arial" w:hAnsi="Arial" w:cs="Arial"/>
              </w:rPr>
              <w:t xml:space="preserve"> </w:t>
            </w:r>
          </w:p>
          <w:p w14:paraId="64076A86" w14:textId="3B9B7873" w:rsidR="008C2B7F" w:rsidRDefault="008C2B7F" w:rsidP="001D5246">
            <w:pPr>
              <w:numPr>
                <w:ilvl w:val="0"/>
                <w:numId w:val="2"/>
              </w:numPr>
              <w:shd w:val="clear" w:color="auto" w:fill="FFFFFF"/>
              <w:jc w:val="both"/>
              <w:rPr>
                <w:rFonts w:ascii="Arial" w:hAnsi="Arial" w:cs="Arial"/>
                <w:iCs/>
              </w:rPr>
            </w:pPr>
            <w:r w:rsidRPr="00FD7B54">
              <w:rPr>
                <w:rFonts w:ascii="Arial" w:hAnsi="Arial" w:cs="Arial"/>
              </w:rPr>
              <w:t>Lead the development and maintenance of standard operating procedures to support the day to day work of the National Complaints Governance and Learning Team</w:t>
            </w:r>
            <w:r>
              <w:rPr>
                <w:rFonts w:ascii="Arial" w:hAnsi="Arial" w:cs="Arial"/>
                <w:iCs/>
              </w:rPr>
              <w:t>.</w:t>
            </w:r>
          </w:p>
          <w:p w14:paraId="5668A466" w14:textId="0C723613" w:rsidR="008C2B7F" w:rsidRPr="008C2B7F" w:rsidRDefault="008C2B7F" w:rsidP="001D5246">
            <w:pPr>
              <w:pStyle w:val="ListParagraph"/>
              <w:numPr>
                <w:ilvl w:val="0"/>
                <w:numId w:val="2"/>
              </w:numPr>
              <w:jc w:val="both"/>
              <w:rPr>
                <w:rFonts w:ascii="Arial" w:hAnsi="Arial" w:cs="Arial"/>
              </w:rPr>
            </w:pPr>
            <w:r>
              <w:rPr>
                <w:rFonts w:ascii="Arial" w:hAnsi="Arial" w:cs="Arial"/>
              </w:rPr>
              <w:t>Support the development of policy, guidelines and procedures and associated training materials.</w:t>
            </w:r>
          </w:p>
          <w:p w14:paraId="41222E08" w14:textId="23D60195" w:rsidR="00A33DE4" w:rsidRPr="00F2657A" w:rsidRDefault="00A33DE4" w:rsidP="001D5246">
            <w:pPr>
              <w:numPr>
                <w:ilvl w:val="0"/>
                <w:numId w:val="2"/>
              </w:numPr>
              <w:shd w:val="clear" w:color="auto" w:fill="FFFFFF"/>
              <w:jc w:val="both"/>
              <w:rPr>
                <w:rFonts w:ascii="Arial" w:hAnsi="Arial" w:cs="Arial"/>
                <w:iCs/>
              </w:rPr>
            </w:pPr>
            <w:r w:rsidRPr="00F2657A">
              <w:rPr>
                <w:rFonts w:ascii="Arial" w:hAnsi="Arial" w:cs="Arial"/>
                <w:iCs/>
              </w:rPr>
              <w:t xml:space="preserve">Contribute to the development of service plans for own area </w:t>
            </w:r>
            <w:r>
              <w:rPr>
                <w:rFonts w:ascii="Arial" w:hAnsi="Arial" w:cs="Arial"/>
                <w:iCs/>
              </w:rPr>
              <w:t xml:space="preserve">of responsibility </w:t>
            </w:r>
            <w:r w:rsidRPr="00F2657A">
              <w:rPr>
                <w:rFonts w:ascii="Arial" w:hAnsi="Arial" w:cs="Arial"/>
                <w:iCs/>
              </w:rPr>
              <w:t>and implement service plan objectives within own area</w:t>
            </w:r>
            <w:r>
              <w:rPr>
                <w:rFonts w:ascii="Arial" w:hAnsi="Arial" w:cs="Arial"/>
                <w:iCs/>
              </w:rPr>
              <w:t>.</w:t>
            </w:r>
          </w:p>
          <w:p w14:paraId="2EDA0B8B" w14:textId="6BEE589F" w:rsidR="00A33DE4" w:rsidRPr="00F2657A" w:rsidRDefault="00A33DE4" w:rsidP="001D5246">
            <w:pPr>
              <w:numPr>
                <w:ilvl w:val="0"/>
                <w:numId w:val="2"/>
              </w:numPr>
              <w:shd w:val="clear" w:color="auto" w:fill="FFFFFF"/>
              <w:jc w:val="both"/>
              <w:rPr>
                <w:rFonts w:ascii="Arial" w:hAnsi="Arial" w:cs="Arial"/>
                <w:iCs/>
              </w:rPr>
            </w:pPr>
            <w:r w:rsidRPr="00F2657A">
              <w:rPr>
                <w:rFonts w:ascii="Arial" w:hAnsi="Arial" w:cs="Arial"/>
                <w:iCs/>
              </w:rPr>
              <w:t>Ensure the efficient management and administration of area of responsibility</w:t>
            </w:r>
            <w:r>
              <w:rPr>
                <w:rFonts w:ascii="Arial" w:hAnsi="Arial" w:cs="Arial"/>
                <w:iCs/>
              </w:rPr>
              <w:t>.</w:t>
            </w:r>
          </w:p>
          <w:p w14:paraId="37E4E37C" w14:textId="31CAB842" w:rsidR="00A33DE4" w:rsidRPr="00F2657A" w:rsidRDefault="00A33DE4" w:rsidP="001D5246">
            <w:pPr>
              <w:numPr>
                <w:ilvl w:val="0"/>
                <w:numId w:val="2"/>
              </w:numPr>
              <w:shd w:val="clear" w:color="auto" w:fill="FFFFFF"/>
              <w:jc w:val="both"/>
              <w:rPr>
                <w:rFonts w:ascii="Arial" w:hAnsi="Arial" w:cs="Arial"/>
                <w:iCs/>
              </w:rPr>
            </w:pPr>
            <w:r w:rsidRPr="00F2657A">
              <w:rPr>
                <w:rFonts w:ascii="Arial" w:hAnsi="Arial" w:cs="Arial"/>
                <w:iCs/>
              </w:rPr>
              <w:t>Execute assignments in accordance with agreed plans, budgets and deadlines</w:t>
            </w:r>
            <w:r>
              <w:rPr>
                <w:rFonts w:ascii="Arial" w:hAnsi="Arial" w:cs="Arial"/>
                <w:iCs/>
              </w:rPr>
              <w:t>.</w:t>
            </w:r>
          </w:p>
          <w:p w14:paraId="0033CB64" w14:textId="490B966A" w:rsidR="00A33DE4" w:rsidRPr="00F2657A" w:rsidRDefault="00A33DE4" w:rsidP="001D5246">
            <w:pPr>
              <w:numPr>
                <w:ilvl w:val="0"/>
                <w:numId w:val="2"/>
              </w:numPr>
              <w:shd w:val="clear" w:color="auto" w:fill="FFFFFF"/>
              <w:jc w:val="both"/>
              <w:rPr>
                <w:rFonts w:ascii="Arial" w:hAnsi="Arial" w:cs="Arial"/>
                <w:iCs/>
              </w:rPr>
            </w:pPr>
            <w:r w:rsidRPr="00F2657A">
              <w:rPr>
                <w:rFonts w:ascii="Arial" w:hAnsi="Arial" w:cs="Arial"/>
                <w:iCs/>
              </w:rPr>
              <w:t>Ensure deadlines are met and that service levels are maintained</w:t>
            </w:r>
            <w:r>
              <w:rPr>
                <w:rFonts w:ascii="Arial" w:hAnsi="Arial" w:cs="Arial"/>
                <w:iCs/>
              </w:rPr>
              <w:t>.</w:t>
            </w:r>
          </w:p>
          <w:p w14:paraId="7F179EF2" w14:textId="5C964390" w:rsidR="00A33DE4" w:rsidRPr="00F2657A" w:rsidRDefault="00A33DE4" w:rsidP="001D5246">
            <w:pPr>
              <w:numPr>
                <w:ilvl w:val="0"/>
                <w:numId w:val="2"/>
              </w:numPr>
              <w:shd w:val="clear" w:color="auto" w:fill="FFFFFF"/>
              <w:jc w:val="both"/>
              <w:rPr>
                <w:rFonts w:ascii="Arial" w:hAnsi="Arial" w:cs="Arial"/>
                <w:iCs/>
              </w:rPr>
            </w:pPr>
            <w:r w:rsidRPr="00F2657A">
              <w:rPr>
                <w:rFonts w:ascii="Arial" w:hAnsi="Arial" w:cs="Arial"/>
                <w:iCs/>
              </w:rPr>
              <w:t>Prepare regular reports on the progress of work against the operational plan</w:t>
            </w:r>
            <w:r>
              <w:rPr>
                <w:rFonts w:ascii="Arial" w:hAnsi="Arial" w:cs="Arial"/>
                <w:iCs/>
              </w:rPr>
              <w:t>.</w:t>
            </w:r>
          </w:p>
          <w:p w14:paraId="1BA7807D" w14:textId="0BAACA1A" w:rsidR="00A33DE4" w:rsidRPr="00F2657A" w:rsidRDefault="00A33DE4" w:rsidP="001D5246">
            <w:pPr>
              <w:numPr>
                <w:ilvl w:val="0"/>
                <w:numId w:val="2"/>
              </w:numPr>
              <w:shd w:val="clear" w:color="auto" w:fill="FFFFFF"/>
              <w:jc w:val="both"/>
              <w:rPr>
                <w:rFonts w:ascii="Arial" w:hAnsi="Arial" w:cs="Arial"/>
                <w:iCs/>
              </w:rPr>
            </w:pPr>
            <w:r w:rsidRPr="00F2657A">
              <w:rPr>
                <w:rFonts w:ascii="Arial" w:hAnsi="Arial" w:cs="Arial"/>
                <w:iCs/>
              </w:rPr>
              <w:t>Provide accurate information to management in a timely manner, ensuring that administrative and financial records are readily available</w:t>
            </w:r>
            <w:r>
              <w:rPr>
                <w:rFonts w:ascii="Arial" w:hAnsi="Arial" w:cs="Arial"/>
                <w:iCs/>
              </w:rPr>
              <w:t>.</w:t>
            </w:r>
          </w:p>
          <w:p w14:paraId="754726D8" w14:textId="3217F24E" w:rsidR="00A33DE4" w:rsidRPr="003C5C6C" w:rsidRDefault="00A33DE4" w:rsidP="001D5246">
            <w:pPr>
              <w:numPr>
                <w:ilvl w:val="0"/>
                <w:numId w:val="2"/>
              </w:numPr>
              <w:jc w:val="both"/>
              <w:rPr>
                <w:rFonts w:ascii="Arial" w:hAnsi="Arial" w:cs="Arial"/>
                <w:iCs/>
              </w:rPr>
            </w:pPr>
            <w:r>
              <w:rPr>
                <w:rFonts w:ascii="Arial" w:hAnsi="Arial" w:cs="Arial"/>
                <w:iCs/>
              </w:rPr>
              <w:t>Inform management of ideas / solutions to maximise effective use of resources / improve service delivery.</w:t>
            </w:r>
          </w:p>
          <w:p w14:paraId="254CCB6D" w14:textId="5BB77047" w:rsidR="00A33DE4" w:rsidRPr="003C5C6C" w:rsidRDefault="00A33DE4" w:rsidP="001D5246">
            <w:pPr>
              <w:numPr>
                <w:ilvl w:val="0"/>
                <w:numId w:val="2"/>
              </w:numPr>
              <w:jc w:val="both"/>
              <w:rPr>
                <w:rFonts w:ascii="Arial" w:hAnsi="Arial" w:cs="Arial"/>
                <w:iCs/>
              </w:rPr>
            </w:pPr>
            <w:r w:rsidRPr="003C5C6C">
              <w:rPr>
                <w:rFonts w:ascii="Arial" w:hAnsi="Arial" w:cs="Arial"/>
                <w:iCs/>
              </w:rPr>
              <w:t xml:space="preserve">Advise, promote and participate in the implementation of </w:t>
            </w:r>
            <w:r>
              <w:rPr>
                <w:rFonts w:ascii="Arial" w:hAnsi="Arial" w:cs="Arial"/>
                <w:iCs/>
              </w:rPr>
              <w:t>innovations in service delivery.</w:t>
            </w:r>
          </w:p>
          <w:p w14:paraId="3C0F7EFA" w14:textId="275B3ABF" w:rsidR="00A33DE4" w:rsidRPr="00F2657A" w:rsidRDefault="00A33DE4" w:rsidP="001D5246">
            <w:pPr>
              <w:numPr>
                <w:ilvl w:val="0"/>
                <w:numId w:val="2"/>
              </w:numPr>
              <w:jc w:val="both"/>
              <w:rPr>
                <w:rFonts w:ascii="Arial" w:hAnsi="Arial" w:cs="Arial"/>
                <w:iCs/>
              </w:rPr>
            </w:pPr>
            <w:r w:rsidRPr="00F2657A">
              <w:rPr>
                <w:rFonts w:ascii="Arial" w:hAnsi="Arial" w:cs="Arial"/>
                <w:iCs/>
              </w:rPr>
              <w:t>Participate in and lead project working groups,</w:t>
            </w:r>
            <w:r>
              <w:rPr>
                <w:rFonts w:ascii="Arial" w:hAnsi="Arial" w:cs="Arial"/>
                <w:iCs/>
              </w:rPr>
              <w:t xml:space="preserve"> r</w:t>
            </w:r>
            <w:r w:rsidRPr="00F2657A">
              <w:rPr>
                <w:rFonts w:ascii="Arial" w:hAnsi="Arial" w:cs="Arial"/>
                <w:iCs/>
              </w:rPr>
              <w:t>epresent the HSE on committees as required</w:t>
            </w:r>
            <w:r>
              <w:rPr>
                <w:rFonts w:ascii="Arial" w:hAnsi="Arial" w:cs="Arial"/>
                <w:iCs/>
              </w:rPr>
              <w:t>.</w:t>
            </w:r>
          </w:p>
          <w:p w14:paraId="5CCA03D4" w14:textId="71E97AE3" w:rsidR="00A33DE4" w:rsidRPr="002C1606" w:rsidRDefault="00A33DE4" w:rsidP="001D5246">
            <w:pPr>
              <w:numPr>
                <w:ilvl w:val="0"/>
                <w:numId w:val="2"/>
              </w:numPr>
              <w:jc w:val="both"/>
              <w:rPr>
                <w:rFonts w:ascii="Arial" w:hAnsi="Arial" w:cs="Arial"/>
                <w:iCs/>
              </w:rPr>
            </w:pPr>
            <w:r>
              <w:rPr>
                <w:rFonts w:ascii="Arial" w:hAnsi="Arial" w:cs="Arial"/>
                <w:iCs/>
              </w:rPr>
              <w:t>Build and m</w:t>
            </w:r>
            <w:r w:rsidRPr="002C1606">
              <w:rPr>
                <w:rFonts w:ascii="Arial" w:hAnsi="Arial" w:cs="Arial"/>
                <w:iCs/>
              </w:rPr>
              <w:t>aintain relationships with key stakeholders to gather support for new initiatives</w:t>
            </w:r>
            <w:r>
              <w:rPr>
                <w:rFonts w:ascii="Arial" w:hAnsi="Arial" w:cs="Arial"/>
                <w:iCs/>
              </w:rPr>
              <w:t>.</w:t>
            </w:r>
          </w:p>
          <w:p w14:paraId="2A067BAD" w14:textId="75A57D1D" w:rsidR="00A33DE4" w:rsidRPr="002C1606" w:rsidRDefault="00A33DE4" w:rsidP="001D5246">
            <w:pPr>
              <w:numPr>
                <w:ilvl w:val="0"/>
                <w:numId w:val="2"/>
              </w:numPr>
              <w:jc w:val="both"/>
              <w:rPr>
                <w:rFonts w:ascii="Arial" w:hAnsi="Arial" w:cs="Arial"/>
                <w:iCs/>
              </w:rPr>
            </w:pPr>
            <w:r w:rsidRPr="002C1606">
              <w:rPr>
                <w:rFonts w:ascii="Arial" w:hAnsi="Arial" w:cs="Arial"/>
                <w:iCs/>
              </w:rPr>
              <w:t xml:space="preserve">Make decisions and solve problems in a timely manner and inform others of decisions that have implications for them, making sure </w:t>
            </w:r>
            <w:r w:rsidR="00097601">
              <w:rPr>
                <w:rFonts w:ascii="Arial" w:hAnsi="Arial" w:cs="Arial"/>
                <w:iCs/>
              </w:rPr>
              <w:t xml:space="preserve">the </w:t>
            </w:r>
            <w:r w:rsidRPr="002C1606">
              <w:rPr>
                <w:rFonts w:ascii="Arial" w:hAnsi="Arial" w:cs="Arial"/>
                <w:iCs/>
              </w:rPr>
              <w:t>team knows how to action them</w:t>
            </w:r>
            <w:r>
              <w:rPr>
                <w:rFonts w:ascii="Arial" w:hAnsi="Arial" w:cs="Arial"/>
                <w:iCs/>
              </w:rPr>
              <w:t>.</w:t>
            </w:r>
          </w:p>
          <w:p w14:paraId="4FD4068C" w14:textId="07A72F04" w:rsidR="00A33DE4" w:rsidRPr="002C1606" w:rsidRDefault="00A33DE4" w:rsidP="001D5246">
            <w:pPr>
              <w:numPr>
                <w:ilvl w:val="0"/>
                <w:numId w:val="2"/>
              </w:numPr>
              <w:jc w:val="both"/>
              <w:rPr>
                <w:rFonts w:ascii="Arial" w:hAnsi="Arial" w:cs="Arial"/>
                <w:iCs/>
              </w:rPr>
            </w:pPr>
            <w:r w:rsidRPr="002C1606">
              <w:rPr>
                <w:rFonts w:ascii="Arial" w:hAnsi="Arial" w:cs="Arial"/>
                <w:iCs/>
              </w:rPr>
              <w:t>Gather information from a variety of sources to ensure decisions are in line</w:t>
            </w:r>
            <w:r w:rsidR="00097601">
              <w:rPr>
                <w:rFonts w:ascii="Arial" w:hAnsi="Arial" w:cs="Arial"/>
                <w:iCs/>
              </w:rPr>
              <w:t xml:space="preserve"> with</w:t>
            </w:r>
            <w:r w:rsidRPr="002C1606">
              <w:rPr>
                <w:rFonts w:ascii="Arial" w:hAnsi="Arial" w:cs="Arial"/>
                <w:iCs/>
              </w:rPr>
              <w:t xml:space="preserve"> local and national agreements</w:t>
            </w:r>
            <w:r>
              <w:rPr>
                <w:rFonts w:ascii="Arial" w:hAnsi="Arial" w:cs="Arial"/>
                <w:iCs/>
              </w:rPr>
              <w:t>.</w:t>
            </w:r>
          </w:p>
          <w:p w14:paraId="1E02A618" w14:textId="2E53F788" w:rsidR="00A33DE4" w:rsidRDefault="00A33DE4" w:rsidP="001D5246">
            <w:pPr>
              <w:numPr>
                <w:ilvl w:val="0"/>
                <w:numId w:val="2"/>
              </w:numPr>
              <w:jc w:val="both"/>
              <w:rPr>
                <w:rFonts w:ascii="Arial" w:hAnsi="Arial" w:cs="Arial"/>
                <w:iCs/>
              </w:rPr>
            </w:pPr>
            <w:r w:rsidRPr="002C1606">
              <w:rPr>
                <w:rFonts w:ascii="Arial" w:hAnsi="Arial" w:cs="Arial"/>
                <w:iCs/>
              </w:rPr>
              <w:t>Ensure regular two-way communication happens between line management and senior management</w:t>
            </w:r>
            <w:r>
              <w:rPr>
                <w:rFonts w:ascii="Arial" w:hAnsi="Arial" w:cs="Arial"/>
                <w:iCs/>
              </w:rPr>
              <w:t>.</w:t>
            </w:r>
          </w:p>
          <w:p w14:paraId="13720E37" w14:textId="664BE89B" w:rsidR="00A33DE4" w:rsidRPr="00E231DC" w:rsidRDefault="00A33DE4" w:rsidP="001D5246">
            <w:pPr>
              <w:numPr>
                <w:ilvl w:val="0"/>
                <w:numId w:val="2"/>
              </w:numPr>
              <w:rPr>
                <w:rFonts w:ascii="Arial" w:hAnsi="Arial" w:cs="Arial"/>
                <w:iCs/>
              </w:rPr>
            </w:pPr>
            <w:r>
              <w:rPr>
                <w:rFonts w:ascii="Arial" w:hAnsi="Arial" w:cs="Arial"/>
                <w:iCs/>
              </w:rPr>
              <w:t>Provide administrative support for meetings and attend as required.</w:t>
            </w:r>
          </w:p>
          <w:p w14:paraId="411C16B7" w14:textId="09277819" w:rsidR="00A33DE4" w:rsidRDefault="00A33DE4" w:rsidP="001D5246">
            <w:pPr>
              <w:numPr>
                <w:ilvl w:val="0"/>
                <w:numId w:val="2"/>
              </w:numPr>
              <w:jc w:val="both"/>
              <w:rPr>
                <w:rFonts w:ascii="Arial" w:hAnsi="Arial" w:cs="Arial"/>
                <w:iCs/>
              </w:rPr>
            </w:pPr>
            <w:r>
              <w:rPr>
                <w:rFonts w:ascii="Arial" w:hAnsi="Arial" w:cs="Arial"/>
                <w:iCs/>
              </w:rPr>
              <w:t>Maximise the</w:t>
            </w:r>
            <w:r w:rsidRPr="003C5C6C">
              <w:rPr>
                <w:rFonts w:ascii="Arial" w:hAnsi="Arial" w:cs="Arial"/>
                <w:iCs/>
              </w:rPr>
              <w:t xml:space="preserve"> use of technology to advance the quality and efficiency of service provision</w:t>
            </w:r>
            <w:r>
              <w:rPr>
                <w:rFonts w:ascii="Arial" w:hAnsi="Arial" w:cs="Arial"/>
                <w:iCs/>
              </w:rPr>
              <w:t>.</w:t>
            </w:r>
          </w:p>
          <w:p w14:paraId="3CF2D8B6" w14:textId="77777777" w:rsidR="00A33DE4" w:rsidRDefault="00A33DE4" w:rsidP="00A33DE4">
            <w:pPr>
              <w:jc w:val="both"/>
              <w:rPr>
                <w:rFonts w:ascii="Arial" w:hAnsi="Arial" w:cs="Arial"/>
                <w:b/>
                <w:iCs/>
              </w:rPr>
            </w:pPr>
          </w:p>
          <w:p w14:paraId="4CD5B471" w14:textId="77777777" w:rsidR="00A33DE4" w:rsidRDefault="00A33DE4" w:rsidP="00A33DE4">
            <w:pPr>
              <w:jc w:val="both"/>
              <w:rPr>
                <w:rFonts w:ascii="Arial" w:hAnsi="Arial" w:cs="Arial"/>
                <w:b/>
                <w:iCs/>
              </w:rPr>
            </w:pPr>
            <w:r w:rsidRPr="003C5C6C">
              <w:rPr>
                <w:rFonts w:ascii="Arial" w:hAnsi="Arial" w:cs="Arial"/>
                <w:b/>
                <w:iCs/>
              </w:rPr>
              <w:t>Customer Service</w:t>
            </w:r>
          </w:p>
          <w:p w14:paraId="0FB78278" w14:textId="77777777" w:rsidR="00A33DE4" w:rsidRPr="003C5C6C" w:rsidRDefault="00A33DE4" w:rsidP="00A33DE4">
            <w:pPr>
              <w:jc w:val="both"/>
              <w:rPr>
                <w:rFonts w:ascii="Arial" w:hAnsi="Arial" w:cs="Arial"/>
                <w:b/>
                <w:iCs/>
              </w:rPr>
            </w:pPr>
          </w:p>
          <w:p w14:paraId="56A09A33" w14:textId="4A371F3D" w:rsidR="00A33DE4" w:rsidRDefault="00A33DE4" w:rsidP="001D5246">
            <w:pPr>
              <w:numPr>
                <w:ilvl w:val="0"/>
                <w:numId w:val="2"/>
              </w:numPr>
              <w:jc w:val="both"/>
              <w:rPr>
                <w:rFonts w:ascii="Arial" w:hAnsi="Arial" w:cs="Arial"/>
                <w:iCs/>
              </w:rPr>
            </w:pPr>
            <w:r>
              <w:rPr>
                <w:rFonts w:ascii="Arial" w:hAnsi="Arial" w:cs="Arial"/>
                <w:iCs/>
              </w:rPr>
              <w:t>Promote and maintain a customer focused environment by ensuring service users are treated with dignity and respect.</w:t>
            </w:r>
          </w:p>
          <w:p w14:paraId="587DE480" w14:textId="3FB63DED" w:rsidR="00A33DE4" w:rsidRPr="00F2657A" w:rsidRDefault="00A33DE4" w:rsidP="001D5246">
            <w:pPr>
              <w:numPr>
                <w:ilvl w:val="0"/>
                <w:numId w:val="2"/>
              </w:numPr>
              <w:jc w:val="both"/>
              <w:rPr>
                <w:rFonts w:ascii="Arial" w:hAnsi="Arial" w:cs="Arial"/>
                <w:iCs/>
              </w:rPr>
            </w:pPr>
            <w:r w:rsidRPr="003C5C6C">
              <w:rPr>
                <w:rFonts w:ascii="Arial" w:hAnsi="Arial" w:cs="Arial"/>
                <w:iCs/>
              </w:rPr>
              <w:t>Seek feedback from service users</w:t>
            </w:r>
            <w:r>
              <w:rPr>
                <w:rFonts w:ascii="Arial" w:hAnsi="Arial" w:cs="Arial"/>
                <w:iCs/>
              </w:rPr>
              <w:t xml:space="preserve"> / customers</w:t>
            </w:r>
            <w:r w:rsidRPr="003C5C6C">
              <w:rPr>
                <w:rFonts w:ascii="Arial" w:hAnsi="Arial" w:cs="Arial"/>
                <w:iCs/>
              </w:rPr>
              <w:t xml:space="preserve"> to evaluate service </w:t>
            </w:r>
            <w:r>
              <w:rPr>
                <w:rFonts w:ascii="Arial" w:hAnsi="Arial" w:cs="Arial"/>
                <w:iCs/>
              </w:rPr>
              <w:t>and implement change.</w:t>
            </w:r>
          </w:p>
          <w:p w14:paraId="0562CB0E" w14:textId="77777777" w:rsidR="00A33DE4" w:rsidRPr="002C1606" w:rsidRDefault="00A33DE4" w:rsidP="00A33DE4">
            <w:pPr>
              <w:jc w:val="both"/>
              <w:rPr>
                <w:rFonts w:ascii="Arial" w:hAnsi="Arial" w:cs="Arial"/>
                <w:iCs/>
              </w:rPr>
            </w:pPr>
          </w:p>
          <w:p w14:paraId="2B9FAAC2" w14:textId="77777777" w:rsidR="00A33DE4" w:rsidRDefault="00A33DE4" w:rsidP="00A33DE4">
            <w:pPr>
              <w:jc w:val="both"/>
              <w:rPr>
                <w:rFonts w:ascii="Arial" w:hAnsi="Arial" w:cs="Arial"/>
                <w:b/>
                <w:iCs/>
              </w:rPr>
            </w:pPr>
            <w:r w:rsidRPr="003C5C6C">
              <w:rPr>
                <w:rFonts w:ascii="Arial" w:hAnsi="Arial" w:cs="Arial"/>
                <w:b/>
                <w:iCs/>
              </w:rPr>
              <w:t>Human Resources / Supervision of Staff</w:t>
            </w:r>
          </w:p>
          <w:p w14:paraId="34CE0A41" w14:textId="77777777" w:rsidR="00A33DE4" w:rsidRPr="003C5C6C" w:rsidRDefault="00A33DE4" w:rsidP="00A33DE4">
            <w:pPr>
              <w:jc w:val="both"/>
              <w:rPr>
                <w:rFonts w:ascii="Arial" w:hAnsi="Arial" w:cs="Arial"/>
                <w:b/>
                <w:iCs/>
              </w:rPr>
            </w:pPr>
          </w:p>
          <w:p w14:paraId="18FFE27D" w14:textId="4D7293F9" w:rsidR="00A33DE4" w:rsidRPr="0098070A" w:rsidRDefault="00A33DE4" w:rsidP="001D5246">
            <w:pPr>
              <w:numPr>
                <w:ilvl w:val="0"/>
                <w:numId w:val="2"/>
              </w:numPr>
              <w:jc w:val="both"/>
              <w:rPr>
                <w:rFonts w:ascii="Arial" w:hAnsi="Arial" w:cs="Arial"/>
                <w:iCs/>
              </w:rPr>
            </w:pPr>
            <w:r w:rsidRPr="003C5C6C">
              <w:rPr>
                <w:rFonts w:ascii="Arial" w:hAnsi="Arial" w:cs="Arial"/>
                <w:iCs/>
              </w:rPr>
              <w:t>Supervise and enable other team members to carry out their responsibilities</w:t>
            </w:r>
            <w:r>
              <w:rPr>
                <w:rFonts w:ascii="Arial" w:hAnsi="Arial" w:cs="Arial"/>
                <w:iCs/>
              </w:rPr>
              <w:t>, ensuring a</w:t>
            </w:r>
            <w:r w:rsidRPr="00682F03">
              <w:rPr>
                <w:rFonts w:ascii="Arial" w:hAnsi="Arial" w:cs="Arial"/>
                <w:iCs/>
              </w:rPr>
              <w:t>ppropriate delegat</w:t>
            </w:r>
            <w:r>
              <w:rPr>
                <w:rFonts w:ascii="Arial" w:hAnsi="Arial" w:cs="Arial"/>
                <w:iCs/>
              </w:rPr>
              <w:t>ion of</w:t>
            </w:r>
            <w:r w:rsidRPr="00682F03">
              <w:rPr>
                <w:rFonts w:ascii="Arial" w:hAnsi="Arial" w:cs="Arial"/>
                <w:iCs/>
              </w:rPr>
              <w:t xml:space="preserve"> responsibility and authority</w:t>
            </w:r>
            <w:r>
              <w:rPr>
                <w:rFonts w:ascii="Arial" w:hAnsi="Arial" w:cs="Arial"/>
                <w:iCs/>
              </w:rPr>
              <w:t>.</w:t>
            </w:r>
          </w:p>
          <w:p w14:paraId="0D079ED7" w14:textId="3FA3A05B" w:rsidR="00A33DE4" w:rsidRDefault="00A33DE4" w:rsidP="001D5246">
            <w:pPr>
              <w:numPr>
                <w:ilvl w:val="0"/>
                <w:numId w:val="2"/>
              </w:numPr>
              <w:jc w:val="both"/>
              <w:rPr>
                <w:rFonts w:ascii="Arial" w:hAnsi="Arial" w:cs="Arial"/>
                <w:iCs/>
              </w:rPr>
            </w:pPr>
            <w:r w:rsidRPr="003C5C6C">
              <w:rPr>
                <w:rFonts w:ascii="Arial" w:hAnsi="Arial" w:cs="Arial"/>
                <w:iCs/>
              </w:rPr>
              <w:t>Review the conduct and completion of assignments of staff in accordance with the operational plan and expected quality standards</w:t>
            </w:r>
            <w:r>
              <w:rPr>
                <w:rFonts w:ascii="Arial" w:hAnsi="Arial" w:cs="Arial"/>
                <w:iCs/>
              </w:rPr>
              <w:t>.</w:t>
            </w:r>
          </w:p>
          <w:p w14:paraId="0B3F4D34" w14:textId="034BA84A" w:rsidR="00A33DE4" w:rsidRDefault="00A33DE4" w:rsidP="001D5246">
            <w:pPr>
              <w:numPr>
                <w:ilvl w:val="0"/>
                <w:numId w:val="2"/>
              </w:numPr>
              <w:jc w:val="both"/>
              <w:rPr>
                <w:rFonts w:ascii="Arial" w:hAnsi="Arial" w:cs="Arial"/>
                <w:iCs/>
              </w:rPr>
            </w:pPr>
            <w:r w:rsidRPr="002C1606">
              <w:rPr>
                <w:rFonts w:ascii="Arial" w:hAnsi="Arial" w:cs="Arial"/>
                <w:iCs/>
              </w:rPr>
              <w:lastRenderedPageBreak/>
              <w:t xml:space="preserve">Keep in touch with workloads of staff members to gauge levels of </w:t>
            </w:r>
            <w:r w:rsidRPr="00771B9C">
              <w:rPr>
                <w:rFonts w:ascii="Arial" w:hAnsi="Arial" w:cs="Arial"/>
                <w:iCs/>
              </w:rPr>
              <w:t>wellbeing</w:t>
            </w:r>
            <w:r w:rsidRPr="002C1606">
              <w:rPr>
                <w:rFonts w:ascii="Arial" w:hAnsi="Arial" w:cs="Arial"/>
                <w:iCs/>
              </w:rPr>
              <w:t xml:space="preserve"> and morale in the team</w:t>
            </w:r>
            <w:r>
              <w:rPr>
                <w:rFonts w:ascii="Arial" w:hAnsi="Arial" w:cs="Arial"/>
                <w:iCs/>
              </w:rPr>
              <w:t>.</w:t>
            </w:r>
          </w:p>
          <w:p w14:paraId="60F0520C" w14:textId="03D14770" w:rsidR="00A33DE4" w:rsidRDefault="00A33DE4" w:rsidP="001D5246">
            <w:pPr>
              <w:numPr>
                <w:ilvl w:val="0"/>
                <w:numId w:val="2"/>
              </w:numPr>
              <w:jc w:val="both"/>
              <w:rPr>
                <w:rFonts w:ascii="Arial" w:hAnsi="Arial" w:cs="Arial"/>
                <w:iCs/>
              </w:rPr>
            </w:pPr>
            <w:r w:rsidRPr="003C5C6C">
              <w:rPr>
                <w:rFonts w:ascii="Arial" w:hAnsi="Arial" w:cs="Arial"/>
                <w:iCs/>
              </w:rPr>
              <w:t>Manage the performance of staff</w:t>
            </w:r>
            <w:r>
              <w:rPr>
                <w:rFonts w:ascii="Arial" w:hAnsi="Arial" w:cs="Arial"/>
                <w:iCs/>
              </w:rPr>
              <w:t>, dealing with underperformance in a timely and constructive manner.</w:t>
            </w:r>
          </w:p>
          <w:p w14:paraId="0EAE38B5" w14:textId="71ABAEA2" w:rsidR="00A33DE4" w:rsidRPr="00EB7EB9" w:rsidRDefault="00A33DE4" w:rsidP="001D5246">
            <w:pPr>
              <w:pStyle w:val="ListParagraph"/>
              <w:numPr>
                <w:ilvl w:val="0"/>
                <w:numId w:val="2"/>
              </w:numPr>
              <w:rPr>
                <w:rFonts w:ascii="Arial" w:hAnsi="Arial" w:cs="Arial"/>
                <w:iCs/>
              </w:rPr>
            </w:pPr>
            <w:r w:rsidRPr="00EB7EB9">
              <w:rPr>
                <w:rFonts w:ascii="Arial" w:hAnsi="Arial" w:cs="Arial"/>
                <w:iCs/>
              </w:rPr>
              <w:t>Engage in the HSE performance achievement process in conjunction wit</w:t>
            </w:r>
            <w:r w:rsidR="00E42EE6">
              <w:rPr>
                <w:rFonts w:ascii="Arial" w:hAnsi="Arial" w:cs="Arial"/>
                <w:iCs/>
              </w:rPr>
              <w:t xml:space="preserve">h </w:t>
            </w:r>
            <w:r w:rsidRPr="00EB7EB9">
              <w:rPr>
                <w:rFonts w:ascii="Arial" w:hAnsi="Arial" w:cs="Arial"/>
                <w:iCs/>
              </w:rPr>
              <w:t>Line Manager and staff as appropriate.</w:t>
            </w:r>
          </w:p>
          <w:p w14:paraId="2CCB87FA" w14:textId="081CB1E9" w:rsidR="00A33DE4" w:rsidRDefault="00A33DE4" w:rsidP="001D5246">
            <w:pPr>
              <w:numPr>
                <w:ilvl w:val="0"/>
                <w:numId w:val="2"/>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 </w:t>
            </w:r>
            <w:r w:rsidRPr="002C1606">
              <w:rPr>
                <w:rFonts w:ascii="Arial" w:hAnsi="Arial" w:cs="Arial"/>
                <w:iCs/>
              </w:rPr>
              <w:t>with other teams and disciplines</w:t>
            </w:r>
            <w:r>
              <w:rPr>
                <w:rFonts w:ascii="Arial" w:hAnsi="Arial" w:cs="Arial"/>
                <w:iCs/>
              </w:rPr>
              <w:t>.</w:t>
            </w:r>
          </w:p>
          <w:p w14:paraId="4A527CD8" w14:textId="33C34E2C" w:rsidR="00A33DE4" w:rsidRPr="00235934" w:rsidRDefault="00A33DE4" w:rsidP="001D5246">
            <w:pPr>
              <w:numPr>
                <w:ilvl w:val="0"/>
                <w:numId w:val="2"/>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r w:rsidR="00097601">
              <w:rPr>
                <w:rFonts w:ascii="Arial" w:hAnsi="Arial" w:cs="Arial"/>
                <w:iCs/>
              </w:rPr>
              <w:t>.</w:t>
            </w:r>
          </w:p>
          <w:p w14:paraId="6DB26C76" w14:textId="4FE1ECD8" w:rsidR="00A33DE4" w:rsidRPr="00CC093D" w:rsidRDefault="00A33DE4" w:rsidP="001D5246">
            <w:pPr>
              <w:numPr>
                <w:ilvl w:val="0"/>
                <w:numId w:val="2"/>
              </w:numPr>
              <w:jc w:val="both"/>
              <w:rPr>
                <w:rFonts w:ascii="Arial" w:hAnsi="Arial" w:cs="Arial"/>
                <w:iCs/>
              </w:rPr>
            </w:pPr>
            <w:r w:rsidRPr="00CC093D">
              <w:rPr>
                <w:rFonts w:ascii="Arial" w:hAnsi="Arial" w:cs="Arial"/>
                <w:iCs/>
              </w:rPr>
              <w:t>Identify and agree training and development needs of team and design plan to meet needs</w:t>
            </w:r>
            <w:r>
              <w:rPr>
                <w:rFonts w:ascii="Arial" w:hAnsi="Arial" w:cs="Arial"/>
                <w:iCs/>
              </w:rPr>
              <w:t>.</w:t>
            </w:r>
          </w:p>
          <w:p w14:paraId="36CD284B" w14:textId="77777777" w:rsidR="00A33DE4" w:rsidRDefault="00A33DE4" w:rsidP="00A33DE4">
            <w:pPr>
              <w:jc w:val="both"/>
              <w:rPr>
                <w:rFonts w:ascii="Arial" w:hAnsi="Arial" w:cs="Arial"/>
                <w:b/>
                <w:highlight w:val="yellow"/>
              </w:rPr>
            </w:pPr>
          </w:p>
          <w:p w14:paraId="6981F668" w14:textId="77777777" w:rsidR="00A33DE4" w:rsidRDefault="00A33DE4" w:rsidP="00A33DE4">
            <w:pPr>
              <w:jc w:val="both"/>
              <w:rPr>
                <w:rFonts w:ascii="Arial" w:hAnsi="Arial" w:cs="Arial"/>
                <w:b/>
                <w:iCs/>
              </w:rPr>
            </w:pPr>
            <w:r>
              <w:rPr>
                <w:rFonts w:ascii="Arial" w:hAnsi="Arial" w:cs="Arial"/>
                <w:b/>
                <w:iCs/>
              </w:rPr>
              <w:t>Service Delivery and Service Improvement</w:t>
            </w:r>
          </w:p>
          <w:p w14:paraId="2946DB82" w14:textId="77777777" w:rsidR="00A33DE4" w:rsidRPr="003C5C6C" w:rsidRDefault="00A33DE4" w:rsidP="00A33DE4">
            <w:pPr>
              <w:jc w:val="both"/>
              <w:rPr>
                <w:rFonts w:ascii="Arial" w:hAnsi="Arial" w:cs="Arial"/>
                <w:b/>
                <w:iCs/>
              </w:rPr>
            </w:pPr>
          </w:p>
          <w:p w14:paraId="4944C1DD" w14:textId="6FAF3FDE" w:rsidR="00A33DE4" w:rsidRPr="00682F03" w:rsidRDefault="00A33DE4" w:rsidP="001D5246">
            <w:pPr>
              <w:numPr>
                <w:ilvl w:val="0"/>
                <w:numId w:val="2"/>
              </w:numPr>
              <w:jc w:val="both"/>
              <w:rPr>
                <w:rFonts w:ascii="Arial" w:hAnsi="Arial" w:cs="Arial"/>
                <w:iCs/>
              </w:rPr>
            </w:pPr>
            <w:r w:rsidRPr="00682F03">
              <w:rPr>
                <w:rFonts w:ascii="Arial" w:hAnsi="Arial" w:cs="Arial"/>
                <w:iCs/>
              </w:rPr>
              <w:t xml:space="preserve">Promote and participate </w:t>
            </w:r>
            <w:r>
              <w:rPr>
                <w:rFonts w:ascii="Arial" w:hAnsi="Arial" w:cs="Arial"/>
                <w:iCs/>
              </w:rPr>
              <w:t>in the implementation and management of change.</w:t>
            </w:r>
          </w:p>
          <w:p w14:paraId="6C56ACF2" w14:textId="3132157F" w:rsidR="00A33DE4" w:rsidRDefault="00A33DE4" w:rsidP="001D5246">
            <w:pPr>
              <w:numPr>
                <w:ilvl w:val="0"/>
                <w:numId w:val="2"/>
              </w:numPr>
              <w:jc w:val="both"/>
              <w:rPr>
                <w:rFonts w:ascii="Arial" w:hAnsi="Arial" w:cs="Arial"/>
                <w:iCs/>
              </w:rPr>
            </w:pPr>
            <w:r w:rsidRPr="00682F03">
              <w:rPr>
                <w:rFonts w:ascii="Arial" w:hAnsi="Arial" w:cs="Arial"/>
                <w:iCs/>
              </w:rPr>
              <w:t>P</w:t>
            </w:r>
            <w:r>
              <w:rPr>
                <w:rFonts w:ascii="Arial" w:hAnsi="Arial" w:cs="Arial"/>
                <w:iCs/>
              </w:rPr>
              <w:t xml:space="preserve">roactively identify inequities / </w:t>
            </w:r>
            <w:r w:rsidRPr="00682F03">
              <w:rPr>
                <w:rFonts w:ascii="Arial" w:hAnsi="Arial" w:cs="Arial"/>
                <w:iCs/>
              </w:rPr>
              <w:t>inefficiencies in service administration and implement</w:t>
            </w:r>
            <w:r>
              <w:rPr>
                <w:rFonts w:ascii="Arial" w:hAnsi="Arial" w:cs="Arial"/>
                <w:iCs/>
              </w:rPr>
              <w:t xml:space="preserve"> solutions</w:t>
            </w:r>
            <w:r w:rsidRPr="00682F03">
              <w:rPr>
                <w:rFonts w:ascii="Arial" w:hAnsi="Arial" w:cs="Arial"/>
                <w:iCs/>
              </w:rPr>
              <w:t xml:space="preserve"> to improve service delivery, in line with legislation and benchmarking against best practice structures</w:t>
            </w:r>
            <w:r>
              <w:rPr>
                <w:rFonts w:ascii="Arial" w:hAnsi="Arial" w:cs="Arial"/>
                <w:iCs/>
              </w:rPr>
              <w:t>.</w:t>
            </w:r>
          </w:p>
          <w:p w14:paraId="631B4B76" w14:textId="696F67B3" w:rsidR="00A33DE4" w:rsidRPr="0098070A" w:rsidRDefault="00A33DE4" w:rsidP="001D5246">
            <w:pPr>
              <w:numPr>
                <w:ilvl w:val="0"/>
                <w:numId w:val="2"/>
              </w:numPr>
              <w:jc w:val="both"/>
              <w:rPr>
                <w:rFonts w:ascii="Arial" w:hAnsi="Arial" w:cs="Arial"/>
                <w:iCs/>
              </w:rPr>
            </w:pPr>
            <w:r w:rsidRPr="002C1606">
              <w:rPr>
                <w:rFonts w:ascii="Arial" w:hAnsi="Arial" w:cs="Arial"/>
                <w:iCs/>
              </w:rPr>
              <w:t>Maintain a good understanding of internal and external factors that can affect service delivery including awareness of local and national issues that impact on own area</w:t>
            </w:r>
            <w:r>
              <w:rPr>
                <w:rFonts w:ascii="Arial" w:hAnsi="Arial" w:cs="Arial"/>
                <w:iCs/>
              </w:rPr>
              <w:t xml:space="preserve"> of work.</w:t>
            </w:r>
          </w:p>
          <w:p w14:paraId="1ABF225A" w14:textId="71EA3190" w:rsidR="00A33DE4" w:rsidRPr="00682F03" w:rsidRDefault="00A33DE4" w:rsidP="001D5246">
            <w:pPr>
              <w:numPr>
                <w:ilvl w:val="0"/>
                <w:numId w:val="2"/>
              </w:numPr>
              <w:jc w:val="both"/>
              <w:rPr>
                <w:rFonts w:ascii="Arial" w:hAnsi="Arial" w:cs="Arial"/>
                <w:iCs/>
              </w:rPr>
            </w:pPr>
            <w:r w:rsidRPr="00682F03">
              <w:rPr>
                <w:rFonts w:ascii="Arial" w:hAnsi="Arial" w:cs="Arial"/>
                <w:iCs/>
              </w:rPr>
              <w:t>Embrace change and adapt local work practices accordingly by finding practical ways to make policies work, ensuring team knows how to action changes</w:t>
            </w:r>
            <w:r>
              <w:rPr>
                <w:rFonts w:ascii="Arial" w:hAnsi="Arial" w:cs="Arial"/>
                <w:iCs/>
              </w:rPr>
              <w:t>.</w:t>
            </w:r>
          </w:p>
          <w:p w14:paraId="66853FF8" w14:textId="407C64F6" w:rsidR="00A33DE4" w:rsidRDefault="00A33DE4" w:rsidP="001D5246">
            <w:pPr>
              <w:numPr>
                <w:ilvl w:val="0"/>
                <w:numId w:val="2"/>
              </w:numPr>
              <w:jc w:val="both"/>
              <w:rPr>
                <w:rFonts w:ascii="Arial" w:hAnsi="Arial" w:cs="Arial"/>
                <w:iCs/>
              </w:rPr>
            </w:pPr>
            <w:r w:rsidRPr="00682F03">
              <w:rPr>
                <w:rFonts w:ascii="Arial" w:hAnsi="Arial" w:cs="Arial"/>
                <w:iCs/>
              </w:rPr>
              <w:t>Encourage and support staff through change process</w:t>
            </w:r>
            <w:r>
              <w:rPr>
                <w:rFonts w:ascii="Arial" w:hAnsi="Arial" w:cs="Arial"/>
                <w:iCs/>
              </w:rPr>
              <w:t>es.</w:t>
            </w:r>
          </w:p>
          <w:p w14:paraId="5B5D210A" w14:textId="77777777" w:rsidR="001D5246" w:rsidRPr="00A0630F" w:rsidRDefault="001D5246" w:rsidP="001D5246">
            <w:pPr>
              <w:numPr>
                <w:ilvl w:val="0"/>
                <w:numId w:val="2"/>
              </w:numPr>
              <w:jc w:val="both"/>
              <w:rPr>
                <w:rFonts w:ascii="Arial" w:hAnsi="Arial" w:cs="Arial"/>
                <w:iCs/>
              </w:rPr>
            </w:pPr>
            <w:r w:rsidRPr="00A0630F">
              <w:rPr>
                <w:rFonts w:ascii="Arial" w:hAnsi="Arial" w:cs="Arial"/>
                <w:iCs/>
              </w:rPr>
              <w:t>Research, collect and collate data in preparing reports and submissions to support the NCGLT function, with particular emphasis on the HSE’s complaints management system and processes.</w:t>
            </w:r>
          </w:p>
          <w:p w14:paraId="1EC952CD" w14:textId="2F26543F" w:rsidR="001D5246" w:rsidRPr="00A0630F" w:rsidRDefault="001D5246" w:rsidP="001D5246">
            <w:pPr>
              <w:numPr>
                <w:ilvl w:val="0"/>
                <w:numId w:val="2"/>
              </w:numPr>
              <w:jc w:val="both"/>
              <w:rPr>
                <w:rFonts w:ascii="Arial" w:hAnsi="Arial" w:cs="Arial"/>
                <w:iCs/>
              </w:rPr>
            </w:pPr>
            <w:r w:rsidRPr="00A0630F">
              <w:rPr>
                <w:rFonts w:ascii="Arial" w:hAnsi="Arial" w:cs="Arial"/>
                <w:iCs/>
              </w:rPr>
              <w:t>Lead with developments and use of information technology.</w:t>
            </w:r>
          </w:p>
          <w:p w14:paraId="0BCA1A08" w14:textId="1EE31723" w:rsidR="001D5246" w:rsidRPr="00A0630F" w:rsidRDefault="001D5246" w:rsidP="001D5246">
            <w:pPr>
              <w:numPr>
                <w:ilvl w:val="0"/>
                <w:numId w:val="2"/>
              </w:numPr>
              <w:jc w:val="both"/>
              <w:rPr>
                <w:rFonts w:ascii="Arial" w:hAnsi="Arial" w:cs="Arial"/>
                <w:iCs/>
              </w:rPr>
            </w:pPr>
            <w:r w:rsidRPr="00A0630F">
              <w:rPr>
                <w:rFonts w:ascii="Arial" w:hAnsi="Arial" w:cs="Arial"/>
                <w:iCs/>
              </w:rPr>
              <w:t>Lead in the conduct of audits and the subsequent preparation of audit reports.</w:t>
            </w:r>
          </w:p>
          <w:p w14:paraId="63555D7A" w14:textId="77777777" w:rsidR="001D5246" w:rsidRPr="00A0630F" w:rsidRDefault="001D5246" w:rsidP="001D5246">
            <w:pPr>
              <w:numPr>
                <w:ilvl w:val="0"/>
                <w:numId w:val="2"/>
              </w:numPr>
              <w:jc w:val="both"/>
              <w:rPr>
                <w:rFonts w:ascii="Arial" w:hAnsi="Arial" w:cs="Arial"/>
                <w:iCs/>
              </w:rPr>
            </w:pPr>
            <w:r w:rsidRPr="00A0630F">
              <w:rPr>
                <w:rFonts w:ascii="Arial" w:hAnsi="Arial" w:cs="Arial"/>
                <w:iCs/>
              </w:rPr>
              <w:t>Capture and aggregate data to enable analysis and reporting of issues and trends at various levels throughout the service.</w:t>
            </w:r>
          </w:p>
          <w:p w14:paraId="5CEFF07A" w14:textId="77777777" w:rsidR="001D5246" w:rsidRPr="00A0630F" w:rsidRDefault="001D5246" w:rsidP="001D5246">
            <w:pPr>
              <w:numPr>
                <w:ilvl w:val="0"/>
                <w:numId w:val="2"/>
              </w:numPr>
              <w:jc w:val="both"/>
              <w:rPr>
                <w:rFonts w:ascii="Arial" w:hAnsi="Arial" w:cs="Arial"/>
                <w:iCs/>
              </w:rPr>
            </w:pPr>
            <w:r w:rsidRPr="00A0630F">
              <w:rPr>
                <w:rFonts w:ascii="Arial" w:hAnsi="Arial" w:cs="Arial"/>
                <w:iCs/>
              </w:rPr>
              <w:t>Ensure deadlines are met and that service levels are maintained.</w:t>
            </w:r>
          </w:p>
          <w:p w14:paraId="7BE96C62" w14:textId="77777777" w:rsidR="001D5246" w:rsidRPr="00A0630F" w:rsidRDefault="001D5246" w:rsidP="001D5246">
            <w:pPr>
              <w:numPr>
                <w:ilvl w:val="0"/>
                <w:numId w:val="2"/>
              </w:numPr>
              <w:rPr>
                <w:rFonts w:ascii="Arial" w:hAnsi="Arial" w:cs="Arial"/>
                <w:iCs/>
              </w:rPr>
            </w:pPr>
            <w:r w:rsidRPr="00A0630F">
              <w:rPr>
                <w:rFonts w:ascii="Arial" w:hAnsi="Arial" w:cs="Arial"/>
                <w:iCs/>
              </w:rPr>
              <w:t xml:space="preserve">Ensure policies and procedures are well documented, understood and adhered to. </w:t>
            </w:r>
          </w:p>
          <w:p w14:paraId="44EFD34D" w14:textId="77777777" w:rsidR="001D5246" w:rsidRPr="00A0630F" w:rsidRDefault="001D5246" w:rsidP="001D5246">
            <w:pPr>
              <w:numPr>
                <w:ilvl w:val="0"/>
                <w:numId w:val="2"/>
              </w:numPr>
              <w:rPr>
                <w:rFonts w:ascii="Arial" w:hAnsi="Arial" w:cs="Arial"/>
                <w:iCs/>
              </w:rPr>
            </w:pPr>
            <w:r w:rsidRPr="00A0630F">
              <w:rPr>
                <w:rFonts w:ascii="Arial" w:hAnsi="Arial" w:cs="Arial"/>
                <w:iCs/>
              </w:rPr>
              <w:t xml:space="preserve">Ensure that archives and records are accurate, maintained confidentially and readily available to the appropriate authority. </w:t>
            </w:r>
          </w:p>
          <w:p w14:paraId="34F2A2D2" w14:textId="77777777" w:rsidR="001D5246" w:rsidRDefault="001D5246" w:rsidP="001D5246">
            <w:pPr>
              <w:jc w:val="both"/>
              <w:rPr>
                <w:rFonts w:ascii="Arial" w:hAnsi="Arial" w:cs="Arial"/>
                <w:iCs/>
              </w:rPr>
            </w:pPr>
          </w:p>
          <w:p w14:paraId="0E5CFB7C" w14:textId="77777777" w:rsidR="001D5246" w:rsidRPr="00380058" w:rsidRDefault="001D5246" w:rsidP="001D5246">
            <w:pPr>
              <w:rPr>
                <w:rFonts w:ascii="Arial" w:hAnsi="Arial" w:cs="Arial"/>
                <w:b/>
                <w:iCs/>
              </w:rPr>
            </w:pPr>
            <w:r w:rsidRPr="00380058">
              <w:rPr>
                <w:rFonts w:ascii="Arial" w:hAnsi="Arial" w:cs="Arial"/>
                <w:b/>
                <w:iCs/>
              </w:rPr>
              <w:t>Training</w:t>
            </w:r>
          </w:p>
          <w:p w14:paraId="20287281" w14:textId="77777777" w:rsidR="001D5246" w:rsidRPr="00380058" w:rsidRDefault="001D5246" w:rsidP="001D5246">
            <w:pPr>
              <w:rPr>
                <w:rFonts w:ascii="Arial" w:hAnsi="Arial" w:cs="Arial"/>
                <w:b/>
                <w:iCs/>
              </w:rPr>
            </w:pPr>
          </w:p>
          <w:p w14:paraId="4ABD8A04" w14:textId="77777777" w:rsidR="001D5246" w:rsidRDefault="001D5246" w:rsidP="001D5246">
            <w:pPr>
              <w:numPr>
                <w:ilvl w:val="0"/>
                <w:numId w:val="17"/>
              </w:numPr>
              <w:jc w:val="both"/>
              <w:rPr>
                <w:rFonts w:ascii="Arial" w:hAnsi="Arial" w:cs="Arial"/>
                <w:iCs/>
              </w:rPr>
            </w:pPr>
            <w:r w:rsidRPr="00380058">
              <w:rPr>
                <w:rFonts w:ascii="Arial" w:hAnsi="Arial" w:cs="Arial"/>
                <w:iCs/>
              </w:rPr>
              <w:t xml:space="preserve">Provide Training to users on Complaints Management System (CMS). </w:t>
            </w:r>
          </w:p>
          <w:p w14:paraId="64649C69" w14:textId="2A4AE301" w:rsidR="001D5246" w:rsidRPr="001D5246" w:rsidRDefault="001D5246" w:rsidP="001D5246">
            <w:pPr>
              <w:numPr>
                <w:ilvl w:val="0"/>
                <w:numId w:val="17"/>
              </w:numPr>
              <w:jc w:val="both"/>
              <w:rPr>
                <w:rFonts w:ascii="Arial" w:hAnsi="Arial" w:cs="Arial"/>
                <w:iCs/>
              </w:rPr>
            </w:pPr>
            <w:r w:rsidRPr="001D5246">
              <w:rPr>
                <w:rFonts w:ascii="Arial" w:hAnsi="Arial" w:cs="Arial"/>
                <w:iCs/>
              </w:rPr>
              <w:t xml:space="preserve">Support the helpdesk function to users of the CMS. </w:t>
            </w:r>
          </w:p>
          <w:p w14:paraId="02D143A3" w14:textId="1EE350C2" w:rsidR="001D5246" w:rsidRPr="00380058" w:rsidRDefault="001D5246" w:rsidP="001D5246">
            <w:pPr>
              <w:numPr>
                <w:ilvl w:val="0"/>
                <w:numId w:val="17"/>
              </w:numPr>
              <w:jc w:val="both"/>
              <w:rPr>
                <w:rFonts w:ascii="Arial" w:hAnsi="Arial" w:cs="Arial"/>
                <w:iCs/>
              </w:rPr>
            </w:pPr>
            <w:r w:rsidRPr="00380058">
              <w:rPr>
                <w:rFonts w:ascii="Arial" w:hAnsi="Arial" w:cs="Arial"/>
                <w:iCs/>
              </w:rPr>
              <w:t>Provid</w:t>
            </w:r>
            <w:r w:rsidR="00A0630F">
              <w:rPr>
                <w:rFonts w:ascii="Arial" w:hAnsi="Arial" w:cs="Arial"/>
                <w:iCs/>
              </w:rPr>
              <w:t>e</w:t>
            </w:r>
            <w:r w:rsidRPr="00380058">
              <w:rPr>
                <w:rFonts w:ascii="Arial" w:hAnsi="Arial" w:cs="Arial"/>
                <w:iCs/>
              </w:rPr>
              <w:t xml:space="preserve"> support for the CMS set up process. </w:t>
            </w:r>
          </w:p>
          <w:p w14:paraId="2AE98155" w14:textId="2523864D" w:rsidR="001D5246" w:rsidRPr="00380058" w:rsidRDefault="001D5246" w:rsidP="001D5246">
            <w:pPr>
              <w:numPr>
                <w:ilvl w:val="0"/>
                <w:numId w:val="17"/>
              </w:numPr>
              <w:jc w:val="both"/>
              <w:rPr>
                <w:rFonts w:ascii="Arial" w:hAnsi="Arial" w:cs="Arial"/>
                <w:iCs/>
              </w:rPr>
            </w:pPr>
            <w:r>
              <w:rPr>
                <w:rFonts w:ascii="Arial" w:hAnsi="Arial" w:cs="Arial"/>
                <w:iCs/>
              </w:rPr>
              <w:t>Responsible for</w:t>
            </w:r>
            <w:r w:rsidRPr="00380058">
              <w:rPr>
                <w:rFonts w:ascii="Arial" w:hAnsi="Arial" w:cs="Arial"/>
                <w:iCs/>
              </w:rPr>
              <w:t xml:space="preserve"> CMS Quarterly KPI reporting</w:t>
            </w:r>
            <w:r>
              <w:rPr>
                <w:rFonts w:ascii="Arial" w:hAnsi="Arial" w:cs="Arial"/>
                <w:iCs/>
              </w:rPr>
              <w:t xml:space="preserve"> and annual KPI data reporting.</w:t>
            </w:r>
          </w:p>
          <w:p w14:paraId="0AC04D2A" w14:textId="77777777" w:rsidR="001D5246" w:rsidRDefault="001D5246" w:rsidP="001D5246">
            <w:pPr>
              <w:jc w:val="both"/>
              <w:rPr>
                <w:rFonts w:ascii="Arial" w:hAnsi="Arial" w:cs="Arial"/>
                <w:iCs/>
              </w:rPr>
            </w:pPr>
          </w:p>
          <w:p w14:paraId="45C85A52" w14:textId="4F89CE68" w:rsidR="00A33DE4" w:rsidRDefault="00A33DE4" w:rsidP="00A33DE4">
            <w:pPr>
              <w:jc w:val="both"/>
              <w:rPr>
                <w:rFonts w:ascii="Arial" w:hAnsi="Arial" w:cs="Arial"/>
                <w:iCs/>
              </w:rPr>
            </w:pPr>
          </w:p>
          <w:p w14:paraId="11D5D6FA" w14:textId="77777777" w:rsidR="00A33DE4" w:rsidRDefault="00A33DE4" w:rsidP="00A33DE4">
            <w:pPr>
              <w:jc w:val="both"/>
              <w:rPr>
                <w:rFonts w:ascii="Arial" w:hAnsi="Arial" w:cs="Arial"/>
                <w:b/>
              </w:rPr>
            </w:pPr>
            <w:r w:rsidRPr="00007201">
              <w:rPr>
                <w:rFonts w:ascii="Arial" w:hAnsi="Arial" w:cs="Arial"/>
                <w:b/>
              </w:rPr>
              <w:t xml:space="preserve">Standards, </w:t>
            </w:r>
            <w:r>
              <w:rPr>
                <w:rFonts w:ascii="Arial" w:hAnsi="Arial" w:cs="Arial"/>
                <w:b/>
              </w:rPr>
              <w:t>R</w:t>
            </w:r>
            <w:r w:rsidRPr="00007201">
              <w:rPr>
                <w:rFonts w:ascii="Arial" w:hAnsi="Arial" w:cs="Arial"/>
                <w:b/>
              </w:rPr>
              <w:t xml:space="preserve">egulations, </w:t>
            </w:r>
            <w:r>
              <w:rPr>
                <w:rFonts w:ascii="Arial" w:hAnsi="Arial" w:cs="Arial"/>
                <w:b/>
              </w:rPr>
              <w:t>P</w:t>
            </w:r>
            <w:r w:rsidRPr="00007201">
              <w:rPr>
                <w:rFonts w:ascii="Arial" w:hAnsi="Arial" w:cs="Arial"/>
                <w:b/>
              </w:rPr>
              <w:t xml:space="preserve">olicies, </w:t>
            </w:r>
            <w:r>
              <w:rPr>
                <w:rFonts w:ascii="Arial" w:hAnsi="Arial" w:cs="Arial"/>
                <w:b/>
              </w:rPr>
              <w:t>P</w:t>
            </w:r>
            <w:r w:rsidRPr="00007201">
              <w:rPr>
                <w:rFonts w:ascii="Arial" w:hAnsi="Arial" w:cs="Arial"/>
                <w:b/>
              </w:rPr>
              <w:t xml:space="preserve">rocedures &amp; </w:t>
            </w:r>
            <w:r>
              <w:rPr>
                <w:rFonts w:ascii="Arial" w:hAnsi="Arial" w:cs="Arial"/>
                <w:b/>
              </w:rPr>
              <w:t>L</w:t>
            </w:r>
            <w:r w:rsidRPr="00007201">
              <w:rPr>
                <w:rFonts w:ascii="Arial" w:hAnsi="Arial" w:cs="Arial"/>
                <w:b/>
              </w:rPr>
              <w:t>egislation</w:t>
            </w:r>
          </w:p>
          <w:p w14:paraId="110FFD37" w14:textId="77777777" w:rsidR="00A33DE4" w:rsidRPr="00007201" w:rsidRDefault="00A33DE4" w:rsidP="00A33DE4">
            <w:pPr>
              <w:jc w:val="both"/>
              <w:rPr>
                <w:rFonts w:ascii="Arial" w:hAnsi="Arial" w:cs="Arial"/>
                <w:b/>
              </w:rPr>
            </w:pPr>
          </w:p>
          <w:p w14:paraId="5ACF395B" w14:textId="7F3A10BF" w:rsidR="00A33DE4" w:rsidRPr="00010FBB" w:rsidRDefault="00A33DE4" w:rsidP="001D5246">
            <w:pPr>
              <w:numPr>
                <w:ilvl w:val="0"/>
                <w:numId w:val="2"/>
              </w:numPr>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r>
              <w:rPr>
                <w:rFonts w:ascii="Arial" w:hAnsi="Arial" w:cs="Arial"/>
                <w:iCs/>
              </w:rPr>
              <w:t>.</w:t>
            </w:r>
          </w:p>
          <w:p w14:paraId="3834DD9A" w14:textId="71A1785A" w:rsidR="00A33DE4" w:rsidRPr="002C1606" w:rsidRDefault="00A33DE4" w:rsidP="001D5246">
            <w:pPr>
              <w:numPr>
                <w:ilvl w:val="0"/>
                <w:numId w:val="2"/>
              </w:numPr>
              <w:jc w:val="both"/>
              <w:rPr>
                <w:rFonts w:ascii="Arial" w:hAnsi="Arial" w:cs="Arial"/>
                <w:iCs/>
              </w:rPr>
            </w:pPr>
            <w:r w:rsidRPr="002C1606">
              <w:rPr>
                <w:rFonts w:ascii="Arial" w:hAnsi="Arial" w:cs="Arial"/>
                <w:iCs/>
              </w:rPr>
              <w:t>Effectively discharge the day to day operations, including compliance with HSE Financial regulations and all HSE policies and procedures</w:t>
            </w:r>
            <w:r>
              <w:rPr>
                <w:rFonts w:ascii="Arial" w:hAnsi="Arial" w:cs="Arial"/>
                <w:iCs/>
              </w:rPr>
              <w:t>.</w:t>
            </w:r>
          </w:p>
          <w:p w14:paraId="04BEEDB2" w14:textId="5A931665" w:rsidR="00A33DE4" w:rsidRDefault="00A33DE4" w:rsidP="001D5246">
            <w:pPr>
              <w:numPr>
                <w:ilvl w:val="0"/>
                <w:numId w:val="2"/>
              </w:numPr>
              <w:jc w:val="both"/>
              <w:rPr>
                <w:rFonts w:ascii="Arial" w:hAnsi="Arial" w:cs="Arial"/>
                <w:iCs/>
              </w:rPr>
            </w:pPr>
            <w:r w:rsidRPr="002C1606">
              <w:rPr>
                <w:rFonts w:ascii="Arial" w:hAnsi="Arial" w:cs="Arial"/>
                <w:iCs/>
              </w:rPr>
              <w:lastRenderedPageBreak/>
              <w:t xml:space="preserve">Maintain own knowledge of relevant </w:t>
            </w:r>
            <w:r>
              <w:rPr>
                <w:rFonts w:ascii="Arial" w:hAnsi="Arial" w:cs="Arial"/>
                <w:iCs/>
              </w:rPr>
              <w:t xml:space="preserve">policies, </w:t>
            </w:r>
            <w:r w:rsidRPr="002C1606">
              <w:rPr>
                <w:rFonts w:ascii="Arial" w:hAnsi="Arial" w:cs="Arial"/>
                <w:iCs/>
              </w:rPr>
              <w:t>procedures,</w:t>
            </w:r>
            <w:r>
              <w:rPr>
                <w:rFonts w:ascii="Arial" w:hAnsi="Arial" w:cs="Arial"/>
                <w:iCs/>
              </w:rPr>
              <w:t xml:space="preserve"> guidelines and</w:t>
            </w:r>
            <w:r w:rsidRPr="002C1606">
              <w:rPr>
                <w:rFonts w:ascii="Arial" w:hAnsi="Arial" w:cs="Arial"/>
                <w:iCs/>
              </w:rPr>
              <w:t xml:space="preserve"> practices to perform the role effectively and to ensure standards are met by own team</w:t>
            </w:r>
            <w:r>
              <w:rPr>
                <w:rFonts w:ascii="Arial" w:hAnsi="Arial" w:cs="Arial"/>
                <w:iCs/>
              </w:rPr>
              <w:t>.</w:t>
            </w:r>
          </w:p>
          <w:p w14:paraId="26F78C18" w14:textId="77777777" w:rsidR="00A33DE4" w:rsidRDefault="00A33DE4" w:rsidP="001D5246">
            <w:pPr>
              <w:numPr>
                <w:ilvl w:val="0"/>
                <w:numId w:val="2"/>
              </w:numPr>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 GDPR.</w:t>
            </w:r>
          </w:p>
          <w:p w14:paraId="28ABB1F3" w14:textId="3E355C8F" w:rsidR="00A33DE4" w:rsidRPr="00EB7EB9" w:rsidRDefault="00A33DE4" w:rsidP="001D5246">
            <w:pPr>
              <w:pStyle w:val="ListParagraph"/>
              <w:numPr>
                <w:ilvl w:val="0"/>
                <w:numId w:val="2"/>
              </w:numPr>
              <w:rPr>
                <w:rFonts w:ascii="Arial" w:hAnsi="Arial" w:cs="Arial"/>
              </w:rPr>
            </w:pPr>
            <w:r w:rsidRPr="00EB7EB9">
              <w:rPr>
                <w:rFonts w:ascii="Arial" w:hAnsi="Arial" w:cs="Arial"/>
              </w:rPr>
              <w:t>Adequately identifies, assesses, manages and monitors risk within their area of responsibility.</w:t>
            </w:r>
          </w:p>
          <w:p w14:paraId="4A75614C" w14:textId="3CDAE925" w:rsidR="00A33DE4" w:rsidRDefault="00A33DE4" w:rsidP="001D5246">
            <w:pPr>
              <w:numPr>
                <w:ilvl w:val="0"/>
                <w:numId w:val="2"/>
              </w:numPr>
              <w:jc w:val="both"/>
              <w:rPr>
                <w:rFonts w:ascii="Arial" w:hAnsi="Arial" w:cs="Arial"/>
                <w:iCs/>
              </w:rPr>
            </w:pPr>
            <w:r w:rsidRPr="002C1606">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Pr>
                <w:rFonts w:ascii="Arial" w:hAnsi="Arial" w:cs="Arial"/>
                <w:iCs/>
              </w:rPr>
              <w:t>.</w:t>
            </w:r>
          </w:p>
          <w:p w14:paraId="5E5D15D8" w14:textId="352F020A" w:rsidR="00A33DE4" w:rsidRDefault="00A33DE4" w:rsidP="001D5246">
            <w:pPr>
              <w:numPr>
                <w:ilvl w:val="0"/>
                <w:numId w:val="2"/>
              </w:numPr>
              <w:jc w:val="both"/>
              <w:rPr>
                <w:rFonts w:ascii="Arial" w:hAnsi="Arial" w:cs="Arial"/>
                <w:iCs/>
              </w:rPr>
            </w:pPr>
            <w:r w:rsidRPr="002C1606">
              <w:rPr>
                <w:rFonts w:ascii="Arial" w:hAnsi="Arial" w:cs="Arial"/>
                <w:iCs/>
              </w:rPr>
              <w:t>Support, promote and actively participate in sustainable energy, water and waste initiatives to create a more sustainable, low carbon and efficient health service</w:t>
            </w:r>
            <w:r>
              <w:rPr>
                <w:rFonts w:ascii="Arial" w:hAnsi="Arial" w:cs="Arial"/>
                <w:iCs/>
              </w:rPr>
              <w:t>.</w:t>
            </w:r>
          </w:p>
          <w:p w14:paraId="6B699379" w14:textId="77777777" w:rsidR="00A33DE4" w:rsidRPr="00FE1E7B" w:rsidRDefault="00A33DE4" w:rsidP="00A33DE4">
            <w:pPr>
              <w:ind w:left="720"/>
              <w:jc w:val="both"/>
              <w:rPr>
                <w:rFonts w:ascii="Arial" w:hAnsi="Arial" w:cs="Arial"/>
                <w:iCs/>
              </w:rPr>
            </w:pPr>
          </w:p>
          <w:p w14:paraId="3FE9F23F" w14:textId="1F82ABDF" w:rsidR="00A33DE4" w:rsidRPr="003D458D" w:rsidRDefault="00A33DE4" w:rsidP="00A33DE4">
            <w:pPr>
              <w:jc w:val="both"/>
              <w:rPr>
                <w:rFonts w:ascii="Arial" w:hAnsi="Arial" w:cs="Arial"/>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w:t>
            </w:r>
            <w:r>
              <w:rPr>
                <w:rFonts w:ascii="Arial" w:hAnsi="Arial" w:cs="Arial"/>
                <w:b/>
                <w:iCs/>
                <w:lang w:val="en-IE"/>
              </w:rPr>
              <w:t>ost which may be assigned to them</w:t>
            </w:r>
            <w:r w:rsidRPr="00682F03">
              <w:rPr>
                <w:rFonts w:ascii="Arial" w:hAnsi="Arial" w:cs="Arial"/>
                <w:b/>
                <w:iCs/>
                <w:lang w:val="en-IE"/>
              </w:rPr>
              <w:t xml:space="preserve"> from time to time and to contribute to the development of the post while in office.</w:t>
            </w:r>
            <w:r w:rsidRPr="00682F03">
              <w:rPr>
                <w:rFonts w:ascii="Arial" w:hAnsi="Arial" w:cs="Arial"/>
              </w:rPr>
              <w:t xml:space="preserve"> </w:t>
            </w:r>
          </w:p>
        </w:tc>
      </w:tr>
      <w:tr w:rsidR="00A33DE4" w:rsidRPr="00682F03" w14:paraId="778ADECB" w14:textId="77777777" w:rsidTr="00400BD0">
        <w:trPr>
          <w:gridAfter w:val="1"/>
          <w:wAfter w:w="9" w:type="dxa"/>
        </w:trPr>
        <w:tc>
          <w:tcPr>
            <w:tcW w:w="2172" w:type="dxa"/>
          </w:tcPr>
          <w:p w14:paraId="49D51151" w14:textId="77777777" w:rsidR="00A33DE4" w:rsidRPr="00324129" w:rsidRDefault="00A33DE4" w:rsidP="00A33DE4">
            <w:pPr>
              <w:jc w:val="both"/>
              <w:rPr>
                <w:rFonts w:ascii="Arial" w:hAnsi="Arial" w:cs="Arial"/>
                <w:b/>
                <w:bCs/>
              </w:rPr>
            </w:pPr>
            <w:r w:rsidRPr="00324129">
              <w:rPr>
                <w:rFonts w:ascii="Arial" w:hAnsi="Arial" w:cs="Arial"/>
                <w:b/>
                <w:bCs/>
              </w:rPr>
              <w:lastRenderedPageBreak/>
              <w:t>Eligibility Criteria</w:t>
            </w:r>
          </w:p>
          <w:p w14:paraId="1F72F646" w14:textId="77777777" w:rsidR="00A33DE4" w:rsidRPr="00324129" w:rsidRDefault="00A33DE4" w:rsidP="00A33DE4">
            <w:pPr>
              <w:rPr>
                <w:rFonts w:ascii="Arial" w:hAnsi="Arial" w:cs="Arial"/>
                <w:b/>
                <w:bCs/>
              </w:rPr>
            </w:pPr>
          </w:p>
          <w:p w14:paraId="7E985084" w14:textId="77777777" w:rsidR="00A33DE4" w:rsidRPr="00324129" w:rsidRDefault="00A33DE4" w:rsidP="00A33DE4">
            <w:pPr>
              <w:rPr>
                <w:rFonts w:ascii="Arial" w:hAnsi="Arial" w:cs="Arial"/>
                <w:b/>
                <w:bCs/>
              </w:rPr>
            </w:pPr>
            <w:r w:rsidRPr="00324129">
              <w:rPr>
                <w:rFonts w:ascii="Arial" w:hAnsi="Arial" w:cs="Arial"/>
                <w:b/>
                <w:bCs/>
              </w:rPr>
              <w:t>Qualifications and/ or experience</w:t>
            </w:r>
          </w:p>
          <w:p w14:paraId="08CE6F91" w14:textId="77777777" w:rsidR="00A33DE4" w:rsidRPr="00682F03" w:rsidRDefault="00A33DE4" w:rsidP="00A33DE4">
            <w:pPr>
              <w:jc w:val="both"/>
              <w:rPr>
                <w:rFonts w:ascii="Arial" w:hAnsi="Arial" w:cs="Arial"/>
                <w:b/>
                <w:bCs/>
              </w:rPr>
            </w:pPr>
          </w:p>
        </w:tc>
        <w:tc>
          <w:tcPr>
            <w:tcW w:w="7799" w:type="dxa"/>
          </w:tcPr>
          <w:p w14:paraId="51FC5EC2" w14:textId="739201B1" w:rsidR="00526C65" w:rsidRPr="00F36086" w:rsidRDefault="00526C65" w:rsidP="00526C65">
            <w:pPr>
              <w:rPr>
                <w:rFonts w:ascii="Arial" w:hAnsi="Arial" w:cs="Arial"/>
                <w:b/>
                <w:bCs/>
                <w:iCs/>
              </w:rPr>
            </w:pPr>
            <w:r w:rsidRPr="00F36086">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9CC27E5" w14:textId="77777777" w:rsidR="00526C65" w:rsidRPr="005B29E2" w:rsidRDefault="00526C65" w:rsidP="00526C65">
            <w:pPr>
              <w:rPr>
                <w:rFonts w:ascii="Arial" w:hAnsi="Arial" w:cs="Arial"/>
                <w:bCs/>
                <w:iCs/>
              </w:rPr>
            </w:pPr>
          </w:p>
          <w:p w14:paraId="082359DB" w14:textId="77777777" w:rsidR="00526C65" w:rsidRPr="005B29E2" w:rsidRDefault="00526C65" w:rsidP="00526C65">
            <w:pPr>
              <w:rPr>
                <w:rFonts w:ascii="Arial" w:hAnsi="Arial" w:cs="Arial"/>
                <w:bCs/>
                <w:iCs/>
                <w:shd w:val="clear" w:color="auto" w:fill="FFFFFF"/>
              </w:rPr>
            </w:pPr>
            <w:r w:rsidRPr="005B29E2">
              <w:rPr>
                <w:rFonts w:ascii="Arial" w:hAnsi="Arial" w:cs="Arial"/>
                <w:bCs/>
                <w:iCs/>
                <w:shd w:val="clear" w:color="auto" w:fill="FFFFFF"/>
              </w:rPr>
              <w:t xml:space="preserve">* </w:t>
            </w:r>
            <w:r>
              <w:rPr>
                <w:rFonts w:ascii="Arial" w:hAnsi="Arial" w:cs="Arial"/>
                <w:bCs/>
                <w:iCs/>
                <w:shd w:val="clear" w:color="auto" w:fill="FFFFFF"/>
              </w:rPr>
              <w:t xml:space="preserve">View the list of </w:t>
            </w:r>
            <w:hyperlink r:id="rId9" w:history="1">
              <w:r w:rsidRPr="00EA495D">
                <w:rPr>
                  <w:rStyle w:val="Hyperlink"/>
                  <w:rFonts w:ascii="Arial" w:hAnsi="Arial" w:cs="Arial"/>
                  <w:bCs/>
                  <w:iCs/>
                  <w:shd w:val="clear" w:color="auto" w:fill="FFFFFF"/>
                </w:rPr>
                <w:t>other statutory health agencies</w:t>
              </w:r>
            </w:hyperlink>
          </w:p>
          <w:p w14:paraId="4F3ADBFB" w14:textId="77777777" w:rsidR="00526C65" w:rsidRDefault="00526C65" w:rsidP="00526C65">
            <w:pPr>
              <w:rPr>
                <w:rFonts w:ascii="Arial" w:hAnsi="Arial" w:cs="Arial"/>
                <w:b/>
              </w:rPr>
            </w:pPr>
          </w:p>
          <w:p w14:paraId="20161995" w14:textId="77777777" w:rsidR="00526C65" w:rsidRPr="00F36086" w:rsidRDefault="00526C65" w:rsidP="00526C65">
            <w:pPr>
              <w:tabs>
                <w:tab w:val="num" w:pos="851"/>
              </w:tabs>
              <w:jc w:val="both"/>
              <w:rPr>
                <w:rFonts w:ascii="Arial" w:hAnsi="Arial" w:cs="Arial"/>
              </w:rPr>
            </w:pPr>
            <w:r w:rsidRPr="00F36086">
              <w:rPr>
                <w:rFonts w:ascii="Arial" w:hAnsi="Arial" w:cs="Arial"/>
              </w:rPr>
              <w:t>Eligible applicants will be those who on the closing date for the competition:</w:t>
            </w:r>
          </w:p>
          <w:p w14:paraId="0AE0241A" w14:textId="77777777" w:rsidR="00526C65" w:rsidRPr="00F36086" w:rsidRDefault="00526C65" w:rsidP="00526C65">
            <w:pPr>
              <w:tabs>
                <w:tab w:val="center" w:pos="4320"/>
                <w:tab w:val="right" w:pos="8640"/>
              </w:tabs>
              <w:contextualSpacing/>
              <w:jc w:val="both"/>
              <w:rPr>
                <w:rFonts w:ascii="Arial" w:hAnsi="Arial" w:cs="Arial"/>
              </w:rPr>
            </w:pPr>
          </w:p>
          <w:p w14:paraId="53D5AB0C" w14:textId="77777777" w:rsidR="00526C65" w:rsidRDefault="00526C65" w:rsidP="00526C65">
            <w:pPr>
              <w:tabs>
                <w:tab w:val="center" w:pos="4320"/>
                <w:tab w:val="right" w:pos="8640"/>
              </w:tabs>
              <w:ind w:left="421"/>
              <w:contextualSpacing/>
              <w:jc w:val="both"/>
              <w:rPr>
                <w:rFonts w:ascii="Arial" w:eastAsia="Calibri" w:hAnsi="Arial" w:cs="Arial"/>
                <w:iCs/>
                <w:color w:val="000000"/>
                <w:lang w:eastAsia="en-US"/>
              </w:rPr>
            </w:pPr>
            <w:r w:rsidRPr="00F36086">
              <w:rPr>
                <w:rFonts w:ascii="Arial" w:hAnsi="Arial" w:cs="Arial"/>
              </w:rPr>
              <w:t xml:space="preserve">(a) Have satisfactory experience in an office under the HSE, TUSLA, </w:t>
            </w:r>
            <w:r w:rsidRPr="00F36086">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 (or equivalent)</w:t>
            </w:r>
          </w:p>
          <w:p w14:paraId="470FCEA4" w14:textId="77777777" w:rsidR="00526C65" w:rsidRPr="00F36086" w:rsidRDefault="00526C65" w:rsidP="00526C65">
            <w:pPr>
              <w:tabs>
                <w:tab w:val="center" w:pos="4320"/>
                <w:tab w:val="right" w:pos="8640"/>
              </w:tabs>
              <w:ind w:left="421"/>
              <w:contextualSpacing/>
              <w:jc w:val="both"/>
              <w:rPr>
                <w:rFonts w:ascii="Arial" w:eastAsia="Calibri" w:hAnsi="Arial" w:cs="Arial"/>
                <w:iCs/>
                <w:color w:val="000000"/>
                <w:lang w:eastAsia="en-US"/>
              </w:rPr>
            </w:pPr>
          </w:p>
          <w:p w14:paraId="447736E7" w14:textId="77777777" w:rsidR="00526C65" w:rsidRDefault="00526C65" w:rsidP="00526C65">
            <w:pPr>
              <w:tabs>
                <w:tab w:val="center" w:pos="4320"/>
                <w:tab w:val="right" w:pos="8640"/>
              </w:tabs>
              <w:contextualSpacing/>
              <w:jc w:val="center"/>
              <w:rPr>
                <w:rFonts w:ascii="Arial" w:eastAsia="Calibri" w:hAnsi="Arial" w:cs="Arial"/>
                <w:iCs/>
                <w:color w:val="000000"/>
                <w:lang w:eastAsia="en-US"/>
              </w:rPr>
            </w:pPr>
            <w:r w:rsidRPr="00F36086">
              <w:rPr>
                <w:rFonts w:ascii="Arial" w:eastAsia="Calibri" w:hAnsi="Arial" w:cs="Arial"/>
                <w:iCs/>
                <w:color w:val="000000"/>
                <w:lang w:eastAsia="en-US"/>
              </w:rPr>
              <w:t>And</w:t>
            </w:r>
          </w:p>
          <w:p w14:paraId="2C822724" w14:textId="77777777" w:rsidR="00526C65" w:rsidRPr="00F36086" w:rsidRDefault="00526C65" w:rsidP="00526C65">
            <w:pPr>
              <w:tabs>
                <w:tab w:val="center" w:pos="4320"/>
                <w:tab w:val="right" w:pos="8640"/>
              </w:tabs>
              <w:contextualSpacing/>
              <w:jc w:val="center"/>
              <w:rPr>
                <w:rFonts w:ascii="Arial" w:eastAsia="Calibri" w:hAnsi="Arial" w:cs="Arial"/>
                <w:iCs/>
                <w:color w:val="000000"/>
                <w:lang w:eastAsia="en-US"/>
              </w:rPr>
            </w:pPr>
          </w:p>
          <w:p w14:paraId="18246726" w14:textId="77777777" w:rsidR="00526C65" w:rsidRPr="00F36086" w:rsidRDefault="00526C65" w:rsidP="00526C65">
            <w:pPr>
              <w:tabs>
                <w:tab w:val="num" w:pos="480"/>
              </w:tabs>
              <w:ind w:left="397"/>
              <w:jc w:val="both"/>
              <w:rPr>
                <w:rFonts w:ascii="Arial" w:eastAsia="Calibri" w:hAnsi="Arial" w:cs="Arial"/>
                <w:iCs/>
                <w:color w:val="000000"/>
                <w:lang w:eastAsia="en-US"/>
              </w:rPr>
            </w:pPr>
            <w:r w:rsidRPr="00F36086">
              <w:rPr>
                <w:rFonts w:ascii="Arial" w:hAnsi="Arial" w:cs="Arial"/>
              </w:rPr>
              <w:t xml:space="preserve">Have not less than two years satisfactory experience either in that office or in an office at a level not lower than that of Clerical Officer in the HSE, TUSLA, </w:t>
            </w:r>
            <w:r w:rsidRPr="00F36086">
              <w:rPr>
                <w:rFonts w:ascii="Arial" w:eastAsia="Calibri" w:hAnsi="Arial" w:cs="Arial"/>
                <w:iCs/>
                <w:color w:val="000000"/>
                <w:lang w:eastAsia="en-US"/>
              </w:rPr>
              <w:t>other statutory health agencies, or a body which provides services on behalf of the HSE under Section 38 of the Health Act 2004</w:t>
            </w:r>
          </w:p>
          <w:p w14:paraId="4795D2D4" w14:textId="77777777" w:rsidR="00526C65" w:rsidRPr="00F36086" w:rsidRDefault="00526C65" w:rsidP="00526C65">
            <w:pPr>
              <w:tabs>
                <w:tab w:val="num" w:pos="480"/>
              </w:tabs>
              <w:ind w:left="397"/>
              <w:jc w:val="both"/>
              <w:rPr>
                <w:rFonts w:ascii="Arial" w:hAnsi="Arial" w:cs="Arial"/>
              </w:rPr>
            </w:pPr>
          </w:p>
          <w:p w14:paraId="59C5E76E" w14:textId="77777777" w:rsidR="00526C65" w:rsidRPr="00F36086" w:rsidRDefault="00526C65" w:rsidP="00526C65">
            <w:pPr>
              <w:jc w:val="center"/>
              <w:rPr>
                <w:rFonts w:ascii="Arial" w:hAnsi="Arial" w:cs="Arial"/>
                <w:bCs/>
              </w:rPr>
            </w:pPr>
            <w:r w:rsidRPr="00F36086">
              <w:rPr>
                <w:rFonts w:ascii="Arial" w:hAnsi="Arial" w:cs="Arial"/>
                <w:bCs/>
              </w:rPr>
              <w:t>And</w:t>
            </w:r>
          </w:p>
          <w:p w14:paraId="184C4DB1" w14:textId="77777777" w:rsidR="00526C65" w:rsidRPr="00F36086" w:rsidRDefault="00526C65" w:rsidP="00526C65">
            <w:pPr>
              <w:jc w:val="center"/>
              <w:rPr>
                <w:rFonts w:ascii="Arial" w:hAnsi="Arial" w:cs="Arial"/>
                <w:bCs/>
              </w:rPr>
            </w:pPr>
          </w:p>
          <w:p w14:paraId="424D33E7" w14:textId="77777777" w:rsidR="00526C65" w:rsidRPr="00F36086" w:rsidRDefault="00526C65" w:rsidP="00526C65">
            <w:pPr>
              <w:tabs>
                <w:tab w:val="num" w:pos="480"/>
              </w:tabs>
              <w:ind w:left="397"/>
              <w:jc w:val="both"/>
              <w:rPr>
                <w:rFonts w:ascii="Arial" w:hAnsi="Arial" w:cs="Arial"/>
              </w:rPr>
            </w:pPr>
            <w:r w:rsidRPr="00F36086">
              <w:rPr>
                <w:rFonts w:ascii="Arial" w:hAnsi="Arial" w:cs="Arial"/>
              </w:rPr>
              <w:t xml:space="preserve">(b) Candidates must possess the requisite knowledge and ability, including a high standard of suitability, for the proper discharge of the office. </w:t>
            </w:r>
          </w:p>
          <w:p w14:paraId="26CCEC07" w14:textId="77777777" w:rsidR="00526C65" w:rsidRPr="00F36086" w:rsidRDefault="00526C65" w:rsidP="00526C65">
            <w:pPr>
              <w:jc w:val="both"/>
              <w:rPr>
                <w:rFonts w:ascii="Arial" w:hAnsi="Arial" w:cs="Arial"/>
                <w:bCs/>
                <w:i/>
                <w:iCs/>
              </w:rPr>
            </w:pPr>
          </w:p>
          <w:p w14:paraId="1E878A7B" w14:textId="77777777" w:rsidR="00526C65" w:rsidRDefault="00526C65" w:rsidP="00526C65">
            <w:pPr>
              <w:rPr>
                <w:rFonts w:ascii="Arial" w:hAnsi="Arial" w:cs="Arial"/>
                <w:b/>
              </w:rPr>
            </w:pPr>
          </w:p>
          <w:p w14:paraId="50D86487" w14:textId="77777777" w:rsidR="00526C65" w:rsidRPr="00F6254C" w:rsidRDefault="00526C65" w:rsidP="00526C65">
            <w:pPr>
              <w:rPr>
                <w:rFonts w:ascii="Arial" w:hAnsi="Arial" w:cs="Arial"/>
                <w:b/>
              </w:rPr>
            </w:pPr>
            <w:r w:rsidRPr="00F6254C">
              <w:rPr>
                <w:rFonts w:ascii="Arial" w:hAnsi="Arial" w:cs="Arial"/>
                <w:b/>
              </w:rPr>
              <w:t>Health</w:t>
            </w:r>
          </w:p>
          <w:p w14:paraId="189572B3" w14:textId="77777777" w:rsidR="00526C65" w:rsidRPr="00F6254C" w:rsidRDefault="00526C65" w:rsidP="00526C65">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85E06D5" w14:textId="77777777" w:rsidR="00526C65" w:rsidRPr="00F6254C" w:rsidRDefault="00526C65" w:rsidP="00526C65">
            <w:pPr>
              <w:rPr>
                <w:rFonts w:ascii="Arial" w:hAnsi="Arial" w:cs="Arial"/>
              </w:rPr>
            </w:pPr>
          </w:p>
          <w:p w14:paraId="0A38F000" w14:textId="77777777" w:rsidR="00526C65" w:rsidRPr="00F6254C" w:rsidRDefault="00526C65" w:rsidP="00526C65">
            <w:pPr>
              <w:ind w:right="-766"/>
              <w:rPr>
                <w:rFonts w:ascii="Arial" w:hAnsi="Arial" w:cs="Arial"/>
                <w:iCs/>
              </w:rPr>
            </w:pPr>
            <w:r w:rsidRPr="00F6254C">
              <w:rPr>
                <w:rFonts w:ascii="Arial" w:hAnsi="Arial" w:cs="Arial"/>
                <w:b/>
                <w:bCs/>
              </w:rPr>
              <w:t>Character</w:t>
            </w:r>
          </w:p>
          <w:p w14:paraId="455BE294" w14:textId="77777777" w:rsidR="00526C65" w:rsidRPr="00F6254C" w:rsidRDefault="00526C65" w:rsidP="00526C65">
            <w:pPr>
              <w:ind w:right="-766"/>
              <w:rPr>
                <w:rFonts w:ascii="Arial" w:hAnsi="Arial" w:cs="Arial"/>
              </w:rPr>
            </w:pPr>
            <w:r w:rsidRPr="00F6254C">
              <w:rPr>
                <w:rFonts w:ascii="Arial" w:hAnsi="Arial" w:cs="Arial"/>
              </w:rPr>
              <w:t>Each candidate for and any person holding the office must be of good character.</w:t>
            </w:r>
          </w:p>
          <w:p w14:paraId="6537F28F" w14:textId="6A6AAA72" w:rsidR="00A33DE4" w:rsidRPr="005F621E" w:rsidRDefault="00A33DE4" w:rsidP="00A33DE4">
            <w:pPr>
              <w:ind w:right="-766"/>
              <w:jc w:val="both"/>
              <w:rPr>
                <w:rFonts w:ascii="Arial" w:hAnsi="Arial" w:cs="Arial"/>
              </w:rPr>
            </w:pPr>
          </w:p>
        </w:tc>
      </w:tr>
      <w:tr w:rsidR="00526C65" w:rsidRPr="00682F03" w14:paraId="402952A6" w14:textId="77777777" w:rsidTr="00400BD0">
        <w:trPr>
          <w:gridAfter w:val="1"/>
          <w:wAfter w:w="9" w:type="dxa"/>
        </w:trPr>
        <w:tc>
          <w:tcPr>
            <w:tcW w:w="2172" w:type="dxa"/>
          </w:tcPr>
          <w:p w14:paraId="160D26B5" w14:textId="0EF93BD1" w:rsidR="00526C65" w:rsidRPr="00D86C10" w:rsidRDefault="00526C65" w:rsidP="00A33DE4">
            <w:pPr>
              <w:rPr>
                <w:rFonts w:ascii="Arial" w:hAnsi="Arial" w:cs="Arial"/>
                <w:b/>
                <w:bCs/>
              </w:rPr>
            </w:pPr>
            <w:r>
              <w:rPr>
                <w:rFonts w:ascii="Arial" w:hAnsi="Arial" w:cs="Arial"/>
                <w:b/>
                <w:bCs/>
              </w:rPr>
              <w:t>Post specific requirements</w:t>
            </w:r>
          </w:p>
        </w:tc>
        <w:tc>
          <w:tcPr>
            <w:tcW w:w="7799" w:type="dxa"/>
          </w:tcPr>
          <w:p w14:paraId="0EA0474D" w14:textId="0A786F89" w:rsidR="00526C65" w:rsidRDefault="00526C65" w:rsidP="00526C65">
            <w:pPr>
              <w:tabs>
                <w:tab w:val="num" w:pos="851"/>
              </w:tabs>
              <w:jc w:val="both"/>
              <w:rPr>
                <w:rFonts w:ascii="Arial" w:hAnsi="Arial" w:cs="Arial"/>
              </w:rPr>
            </w:pPr>
          </w:p>
          <w:p w14:paraId="35DBFF02" w14:textId="77777777" w:rsidR="00526C65" w:rsidRDefault="00526C65" w:rsidP="00526C65">
            <w:pPr>
              <w:numPr>
                <w:ilvl w:val="0"/>
                <w:numId w:val="4"/>
              </w:numPr>
              <w:jc w:val="both"/>
              <w:rPr>
                <w:rFonts w:ascii="Arial" w:hAnsi="Arial" w:cs="Arial"/>
              </w:rPr>
            </w:pPr>
            <w:r>
              <w:rPr>
                <w:rFonts w:ascii="Arial" w:hAnsi="Arial" w:cs="Arial"/>
              </w:rPr>
              <w:t xml:space="preserve">Experience of working within policy and legislative requirements including the monitoring of compliance with same. </w:t>
            </w:r>
          </w:p>
          <w:p w14:paraId="53D2C5BE" w14:textId="77777777" w:rsidR="00526C65" w:rsidRPr="00AC022E" w:rsidRDefault="00526C65" w:rsidP="00526C65">
            <w:pPr>
              <w:numPr>
                <w:ilvl w:val="0"/>
                <w:numId w:val="4"/>
              </w:numPr>
              <w:rPr>
                <w:rFonts w:ascii="Arial" w:hAnsi="Arial" w:cs="Arial"/>
              </w:rPr>
            </w:pPr>
            <w:r w:rsidRPr="0032223E">
              <w:rPr>
                <w:rFonts w:ascii="Arial" w:hAnsi="Arial" w:cs="Arial"/>
              </w:rPr>
              <w:t>Experience of managing and working collaboratively cross functionally with multiple internal and external stakeholders, as relevant to this role</w:t>
            </w:r>
            <w:r>
              <w:rPr>
                <w:rFonts w:ascii="Arial" w:hAnsi="Arial" w:cs="Arial"/>
              </w:rPr>
              <w:t>.</w:t>
            </w:r>
          </w:p>
          <w:p w14:paraId="57F8F7F1" w14:textId="77777777" w:rsidR="00526C65" w:rsidRDefault="00526C65" w:rsidP="00526C65">
            <w:pPr>
              <w:numPr>
                <w:ilvl w:val="0"/>
                <w:numId w:val="4"/>
              </w:numPr>
              <w:jc w:val="both"/>
              <w:rPr>
                <w:rFonts w:ascii="Arial" w:hAnsi="Arial" w:cs="Arial"/>
                <w:iCs/>
              </w:rPr>
            </w:pPr>
            <w:r w:rsidRPr="00827FDE">
              <w:rPr>
                <w:rFonts w:ascii="Arial" w:hAnsi="Arial" w:cs="Arial"/>
                <w:iCs/>
              </w:rPr>
              <w:t>Experience of developing and delivering training to a wide range of multidisciplinary staff and/or presenting to large groups.</w:t>
            </w:r>
          </w:p>
          <w:p w14:paraId="054CC44D" w14:textId="77777777" w:rsidR="00526C65" w:rsidRPr="00827FDE" w:rsidRDefault="00526C65" w:rsidP="00526C65">
            <w:pPr>
              <w:numPr>
                <w:ilvl w:val="0"/>
                <w:numId w:val="4"/>
              </w:numPr>
              <w:jc w:val="both"/>
              <w:rPr>
                <w:rFonts w:ascii="Arial" w:hAnsi="Arial" w:cs="Arial"/>
                <w:iCs/>
              </w:rPr>
            </w:pPr>
            <w:r>
              <w:rPr>
                <w:rFonts w:ascii="Arial" w:hAnsi="Arial" w:cs="Arial"/>
                <w:iCs/>
              </w:rPr>
              <w:t xml:space="preserve">Proficient knowledge of database management. </w:t>
            </w:r>
          </w:p>
          <w:p w14:paraId="6D137917" w14:textId="77777777" w:rsidR="00526C65" w:rsidRDefault="00526C65" w:rsidP="00526C65">
            <w:pPr>
              <w:numPr>
                <w:ilvl w:val="0"/>
                <w:numId w:val="4"/>
              </w:numPr>
              <w:jc w:val="both"/>
              <w:rPr>
                <w:rFonts w:ascii="Arial" w:hAnsi="Arial" w:cs="Arial"/>
                <w:bCs/>
                <w:iCs/>
              </w:rPr>
            </w:pPr>
            <w:r w:rsidRPr="002F2DD5">
              <w:rPr>
                <w:rFonts w:ascii="Arial" w:hAnsi="Arial" w:cs="Arial"/>
                <w:bCs/>
                <w:iCs/>
              </w:rPr>
              <w:t>Have the requisite knowledge and ability (including a high standard of suitability and management ability) for the proper discharge of the duties of the office</w:t>
            </w:r>
            <w:r>
              <w:rPr>
                <w:rFonts w:ascii="Arial" w:hAnsi="Arial" w:cs="Arial"/>
                <w:bCs/>
                <w:iCs/>
              </w:rPr>
              <w:t>.</w:t>
            </w:r>
          </w:p>
          <w:p w14:paraId="119299F7" w14:textId="77777777" w:rsidR="00526C65" w:rsidRPr="00874FC0" w:rsidRDefault="00526C65" w:rsidP="00526C65">
            <w:pPr>
              <w:numPr>
                <w:ilvl w:val="0"/>
                <w:numId w:val="4"/>
              </w:numPr>
              <w:jc w:val="both"/>
              <w:rPr>
                <w:rFonts w:ascii="Arial" w:hAnsi="Arial" w:cs="Arial"/>
                <w:iCs/>
                <w:color w:val="000000"/>
              </w:rPr>
            </w:pPr>
          </w:p>
        </w:tc>
      </w:tr>
      <w:tr w:rsidR="00A33DE4" w:rsidRPr="00682F03" w14:paraId="5025A81B" w14:textId="77777777" w:rsidTr="00400BD0">
        <w:trPr>
          <w:gridAfter w:val="1"/>
          <w:wAfter w:w="9" w:type="dxa"/>
        </w:trPr>
        <w:tc>
          <w:tcPr>
            <w:tcW w:w="2172" w:type="dxa"/>
          </w:tcPr>
          <w:p w14:paraId="1B59E23F" w14:textId="77777777" w:rsidR="00A33DE4" w:rsidRPr="009E183E" w:rsidRDefault="00A33DE4" w:rsidP="00A33DE4">
            <w:pPr>
              <w:rPr>
                <w:rFonts w:ascii="Arial" w:hAnsi="Arial" w:cs="Arial"/>
                <w:b/>
                <w:bCs/>
                <w:color w:val="000099"/>
              </w:rPr>
            </w:pPr>
            <w:r w:rsidRPr="00D86C10">
              <w:rPr>
                <w:rFonts w:ascii="Arial" w:hAnsi="Arial" w:cs="Arial"/>
                <w:b/>
                <w:bCs/>
              </w:rPr>
              <w:t>Other requirements specific to the post</w:t>
            </w:r>
          </w:p>
        </w:tc>
        <w:tc>
          <w:tcPr>
            <w:tcW w:w="7799" w:type="dxa"/>
          </w:tcPr>
          <w:p w14:paraId="05A2E1F5" w14:textId="6FA2B304" w:rsidR="00D86C10" w:rsidRDefault="00D86C10" w:rsidP="00D86C10">
            <w:pPr>
              <w:numPr>
                <w:ilvl w:val="0"/>
                <w:numId w:val="4"/>
              </w:numPr>
              <w:jc w:val="both"/>
              <w:rPr>
                <w:rFonts w:ascii="Arial" w:hAnsi="Arial" w:cs="Arial"/>
                <w:b/>
                <w:bCs/>
                <w:iCs/>
              </w:rPr>
            </w:pPr>
            <w:r w:rsidRPr="00874FC0">
              <w:rPr>
                <w:rFonts w:ascii="Arial" w:hAnsi="Arial" w:cs="Arial"/>
                <w:iCs/>
                <w:color w:val="000000"/>
              </w:rPr>
              <w:t xml:space="preserve">Access to </w:t>
            </w:r>
            <w:r>
              <w:rPr>
                <w:rFonts w:ascii="Arial" w:hAnsi="Arial" w:cs="Arial"/>
                <w:iCs/>
                <w:color w:val="000000"/>
              </w:rPr>
              <w:t xml:space="preserve">appropriate </w:t>
            </w:r>
            <w:r w:rsidRPr="00874FC0">
              <w:rPr>
                <w:rFonts w:ascii="Arial" w:hAnsi="Arial" w:cs="Arial"/>
                <w:iCs/>
                <w:color w:val="000000"/>
              </w:rPr>
              <w:t>transport</w:t>
            </w:r>
            <w:r>
              <w:rPr>
                <w:rFonts w:ascii="Arial" w:hAnsi="Arial" w:cs="Arial"/>
                <w:iCs/>
                <w:color w:val="000000"/>
              </w:rPr>
              <w:t xml:space="preserve"> to fulfil the requirements of the role</w:t>
            </w:r>
            <w:r w:rsidR="006108F0">
              <w:rPr>
                <w:rFonts w:ascii="Arial" w:hAnsi="Arial" w:cs="Arial"/>
                <w:iCs/>
                <w:color w:val="000000"/>
              </w:rPr>
              <w:t>.</w:t>
            </w:r>
          </w:p>
          <w:p w14:paraId="54C32BAD" w14:textId="50A90DA0" w:rsidR="00D86C10" w:rsidRPr="00526C65" w:rsidRDefault="00D86C10" w:rsidP="00D86C10">
            <w:pPr>
              <w:numPr>
                <w:ilvl w:val="0"/>
                <w:numId w:val="4"/>
              </w:numPr>
              <w:jc w:val="both"/>
              <w:rPr>
                <w:rFonts w:ascii="Arial" w:hAnsi="Arial" w:cs="Arial"/>
                <w:b/>
                <w:bCs/>
                <w:iCs/>
              </w:rPr>
            </w:pPr>
            <w:r w:rsidRPr="00375B4A">
              <w:rPr>
                <w:rFonts w:ascii="Arial" w:hAnsi="Arial" w:cs="Arial"/>
                <w:iCs/>
              </w:rPr>
              <w:t xml:space="preserve">A flexible approach to working hours is required in order to ensure </w:t>
            </w:r>
            <w:r>
              <w:rPr>
                <w:rFonts w:ascii="Arial" w:hAnsi="Arial" w:cs="Arial"/>
                <w:iCs/>
              </w:rPr>
              <w:t xml:space="preserve">service delivery and that </w:t>
            </w:r>
            <w:r w:rsidRPr="00375B4A">
              <w:rPr>
                <w:rFonts w:ascii="Arial" w:hAnsi="Arial" w:cs="Arial"/>
                <w:iCs/>
              </w:rPr>
              <w:t>deadlines are met.</w:t>
            </w:r>
          </w:p>
          <w:p w14:paraId="3663EE31" w14:textId="495B8D7F" w:rsidR="00526C65" w:rsidRPr="00375B4A" w:rsidRDefault="00526C65" w:rsidP="00526C65">
            <w:pPr>
              <w:jc w:val="both"/>
              <w:rPr>
                <w:rFonts w:ascii="Arial" w:hAnsi="Arial" w:cs="Arial"/>
                <w:b/>
                <w:bCs/>
                <w:iCs/>
              </w:rPr>
            </w:pPr>
          </w:p>
          <w:p w14:paraId="7385E81F" w14:textId="391C16C9" w:rsidR="00A33DE4" w:rsidRPr="00D86C10" w:rsidRDefault="00A33DE4" w:rsidP="00D86C10">
            <w:pPr>
              <w:jc w:val="both"/>
              <w:rPr>
                <w:rFonts w:ascii="Arial" w:hAnsi="Arial" w:cs="Arial"/>
                <w:b/>
                <w:iCs/>
                <w:color w:val="000099"/>
              </w:rPr>
            </w:pPr>
          </w:p>
        </w:tc>
      </w:tr>
      <w:tr w:rsidR="00A33DE4" w:rsidRPr="002325E3" w14:paraId="11C372C9" w14:textId="77777777" w:rsidTr="00400BD0">
        <w:trPr>
          <w:gridAfter w:val="1"/>
          <w:wAfter w:w="9" w:type="dxa"/>
        </w:trPr>
        <w:tc>
          <w:tcPr>
            <w:tcW w:w="2172" w:type="dxa"/>
          </w:tcPr>
          <w:p w14:paraId="7BAEFD2A" w14:textId="7893FFDF" w:rsidR="00A33DE4" w:rsidRPr="00682F03" w:rsidRDefault="00A33DE4" w:rsidP="00A33DE4">
            <w:pPr>
              <w:jc w:val="both"/>
              <w:rPr>
                <w:rFonts w:ascii="Arial" w:hAnsi="Arial" w:cs="Arial"/>
                <w:b/>
                <w:bCs/>
              </w:rPr>
            </w:pPr>
            <w:r w:rsidRPr="00682F03">
              <w:rPr>
                <w:rFonts w:ascii="Arial" w:hAnsi="Arial" w:cs="Arial"/>
                <w:b/>
                <w:bCs/>
              </w:rPr>
              <w:t>Skills, competencies and/or knowledge</w:t>
            </w:r>
          </w:p>
          <w:p w14:paraId="738610EB" w14:textId="75BDD2E1" w:rsidR="00A33DE4" w:rsidRPr="00682F03" w:rsidRDefault="00A33DE4" w:rsidP="00A33DE4">
            <w:pPr>
              <w:jc w:val="both"/>
              <w:rPr>
                <w:rFonts w:ascii="Arial" w:hAnsi="Arial" w:cs="Arial"/>
                <w:b/>
                <w:bCs/>
              </w:rPr>
            </w:pPr>
          </w:p>
        </w:tc>
        <w:tc>
          <w:tcPr>
            <w:tcW w:w="7799" w:type="dxa"/>
          </w:tcPr>
          <w:p w14:paraId="0DA5DCC5" w14:textId="4645A33C" w:rsidR="00A33DE4" w:rsidRDefault="00A33DE4" w:rsidP="00A33DE4">
            <w:pPr>
              <w:spacing w:before="100" w:beforeAutospacing="1" w:after="100" w:afterAutospacing="1"/>
              <w:contextualSpacing/>
              <w:rPr>
                <w:rFonts w:ascii="Arial" w:eastAsia="Arial" w:hAnsi="Arial" w:cs="Arial"/>
                <w:b/>
                <w:bCs/>
                <w:color w:val="000000" w:themeColor="text1"/>
                <w:lang w:val="en-IE"/>
              </w:rPr>
            </w:pPr>
            <w:r w:rsidRPr="002325E3">
              <w:rPr>
                <w:rFonts w:ascii="Arial" w:eastAsia="Arial" w:hAnsi="Arial" w:cs="Arial"/>
                <w:b/>
                <w:bCs/>
                <w:color w:val="000000" w:themeColor="text1"/>
                <w:lang w:val="en-IE"/>
              </w:rPr>
              <w:t>Professional Knowledge &amp; Experience</w:t>
            </w:r>
          </w:p>
          <w:p w14:paraId="3A3AE38F" w14:textId="4F5390B3" w:rsidR="00A33DE4" w:rsidRPr="005F621E" w:rsidRDefault="00A33DE4" w:rsidP="00A33DE4">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2A705343" w14:textId="5EC307A6" w:rsidR="00A33DE4" w:rsidRPr="00376A50" w:rsidRDefault="00A33DE4" w:rsidP="00A33DE4">
            <w:pPr>
              <w:pStyle w:val="ListParagraph"/>
              <w:numPr>
                <w:ilvl w:val="0"/>
                <w:numId w:val="1"/>
              </w:numPr>
              <w:jc w:val="both"/>
              <w:rPr>
                <w:rFonts w:ascii="Arial" w:eastAsiaTheme="minorEastAsia" w:hAnsi="Arial" w:cs="Arial"/>
              </w:rPr>
            </w:pPr>
            <w:r w:rsidRPr="00376A50">
              <w:rPr>
                <w:rFonts w:ascii="Arial" w:eastAsiaTheme="minorEastAsia" w:hAnsi="Arial" w:cs="Arial"/>
              </w:rPr>
              <w:t>Demonstrates knowledge and experience relevant to the role as per the duties &amp; responsibilities, eligibility criteria and post specific requirements of the role</w:t>
            </w:r>
            <w:r>
              <w:rPr>
                <w:rFonts w:ascii="Arial" w:eastAsiaTheme="minorEastAsia" w:hAnsi="Arial" w:cs="Arial"/>
              </w:rPr>
              <w:t>.</w:t>
            </w:r>
            <w:r w:rsidRPr="00376A50">
              <w:rPr>
                <w:rFonts w:ascii="Arial" w:eastAsiaTheme="minorEastAsia" w:hAnsi="Arial" w:cs="Arial"/>
              </w:rPr>
              <w:t xml:space="preserve"> </w:t>
            </w:r>
          </w:p>
          <w:p w14:paraId="32370B68" w14:textId="41F26722" w:rsidR="00A33DE4" w:rsidRPr="00376A50" w:rsidRDefault="00A33DE4" w:rsidP="00A33DE4">
            <w:pPr>
              <w:pStyle w:val="ListParagraph"/>
              <w:numPr>
                <w:ilvl w:val="0"/>
                <w:numId w:val="1"/>
              </w:numPr>
              <w:spacing w:before="100" w:beforeAutospacing="1" w:after="100" w:afterAutospacing="1"/>
              <w:contextualSpacing/>
              <w:jc w:val="both"/>
              <w:rPr>
                <w:rFonts w:ascii="Arial" w:eastAsia="Arial" w:hAnsi="Arial" w:cs="Arial"/>
                <w:lang w:val="en-IE"/>
              </w:rPr>
            </w:pPr>
            <w:r w:rsidRPr="42C0EA4B">
              <w:rPr>
                <w:rFonts w:ascii="Arial" w:hAnsi="Arial" w:cs="Arial"/>
                <w:lang w:val="en-IE"/>
              </w:rPr>
              <w:t>Maximise</w:t>
            </w:r>
            <w:r>
              <w:rPr>
                <w:rFonts w:ascii="Arial" w:hAnsi="Arial" w:cs="Arial"/>
                <w:lang w:val="en-IE"/>
              </w:rPr>
              <w:t>s</w:t>
            </w:r>
            <w:r w:rsidRPr="42C0EA4B">
              <w:rPr>
                <w:rFonts w:ascii="Arial" w:hAnsi="Arial" w:cs="Arial"/>
                <w:lang w:val="en-IE"/>
              </w:rPr>
              <w:t xml:space="preserve"> the use of ICT, demonstrating excellent computer skills particularly Microsoft Office, Outlook etc.</w:t>
            </w:r>
          </w:p>
          <w:p w14:paraId="04BD5500" w14:textId="7B095CF8" w:rsidR="00A33DE4" w:rsidRPr="00376A50" w:rsidRDefault="00A33DE4" w:rsidP="00A33DE4">
            <w:pPr>
              <w:pStyle w:val="ListParagraph"/>
              <w:numPr>
                <w:ilvl w:val="0"/>
                <w:numId w:val="1"/>
              </w:numPr>
              <w:spacing w:before="100" w:beforeAutospacing="1" w:after="100" w:afterAutospacing="1"/>
              <w:contextualSpacing/>
              <w:jc w:val="both"/>
              <w:rPr>
                <w:rFonts w:ascii="Arial" w:eastAsia="Arial" w:hAnsi="Arial" w:cs="Arial"/>
              </w:rPr>
            </w:pPr>
            <w:r w:rsidRPr="00376A50">
              <w:rPr>
                <w:rFonts w:ascii="Arial" w:hAnsi="Arial" w:cs="Arial"/>
              </w:rPr>
              <w:t>Demonstrate the ability to work in line with relevant policies and procedures</w:t>
            </w:r>
            <w:r>
              <w:rPr>
                <w:rFonts w:ascii="Arial" w:hAnsi="Arial" w:cs="Arial"/>
              </w:rPr>
              <w:t>.</w:t>
            </w:r>
          </w:p>
          <w:p w14:paraId="6E7287A9" w14:textId="314084FD" w:rsidR="00A33DE4" w:rsidRPr="00376A50" w:rsidRDefault="00A33DE4" w:rsidP="00A33DE4">
            <w:pPr>
              <w:pStyle w:val="ListParagraph"/>
              <w:numPr>
                <w:ilvl w:val="0"/>
                <w:numId w:val="1"/>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r>
              <w:rPr>
                <w:rFonts w:ascii="Arial" w:hAnsi="Arial" w:cs="Arial"/>
              </w:rPr>
              <w:t>.</w:t>
            </w:r>
          </w:p>
          <w:p w14:paraId="4576290C" w14:textId="0F4FE579" w:rsidR="00A33DE4" w:rsidRDefault="00A33DE4" w:rsidP="00A33DE4">
            <w:pPr>
              <w:spacing w:before="100" w:beforeAutospacing="1" w:after="100" w:after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1350C74D" w14:textId="76A35164" w:rsidR="00A33DE4" w:rsidRPr="005F621E" w:rsidRDefault="00A33DE4" w:rsidP="00A33DE4">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05192E0F" w14:textId="133AB129" w:rsidR="00A33DE4" w:rsidRPr="002325E3" w:rsidRDefault="00A33DE4" w:rsidP="00A33DE4">
            <w:pPr>
              <w:pStyle w:val="ListParagraph"/>
              <w:numPr>
                <w:ilvl w:val="0"/>
                <w:numId w:val="1"/>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5D524FD1" w14:textId="4DAB1DCD" w:rsidR="00A33DE4" w:rsidRPr="002325E3" w:rsidRDefault="00A33DE4" w:rsidP="00A33DE4">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Pr>
                <w:rFonts w:ascii="Arial" w:eastAsia="Arial" w:hAnsi="Arial" w:cs="Arial"/>
                <w:color w:val="000000" w:themeColor="text1"/>
              </w:rPr>
              <w:t>.</w:t>
            </w:r>
            <w:r w:rsidRPr="002325E3">
              <w:rPr>
                <w:rFonts w:ascii="Arial" w:eastAsia="Arial" w:hAnsi="Arial" w:cs="Arial"/>
                <w:color w:val="000000" w:themeColor="text1"/>
              </w:rPr>
              <w:t xml:space="preserve"> </w:t>
            </w:r>
          </w:p>
          <w:p w14:paraId="4A9B5701" w14:textId="38A32C3F" w:rsidR="00A33DE4" w:rsidRPr="002325E3" w:rsidRDefault="00A33DE4" w:rsidP="00A33DE4">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Pr>
                <w:rFonts w:ascii="Arial" w:eastAsia="Arial" w:hAnsi="Arial" w:cs="Arial"/>
                <w:color w:val="000000" w:themeColor="text1"/>
              </w:rPr>
              <w:t>.</w:t>
            </w:r>
          </w:p>
          <w:p w14:paraId="45D2441A" w14:textId="657884F8" w:rsidR="00A33DE4" w:rsidRDefault="00A33DE4" w:rsidP="00A33DE4">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536F01D8" w14:textId="3437A732" w:rsidR="00A33DE4" w:rsidRPr="005F621E" w:rsidRDefault="00A33DE4" w:rsidP="00A33DE4">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9AF4496" w14:textId="6D4B0209" w:rsidR="00A33DE4" w:rsidRPr="00EB7EB9" w:rsidRDefault="00A33DE4" w:rsidP="00A33DE4">
            <w:pPr>
              <w:pStyle w:val="ListParagraph"/>
              <w:numPr>
                <w:ilvl w:val="0"/>
                <w:numId w:val="1"/>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37F0896D" w14:textId="7199FF9D" w:rsidR="00A33DE4" w:rsidRPr="00D26234" w:rsidRDefault="00A33DE4" w:rsidP="00A33DE4">
            <w:pPr>
              <w:pStyle w:val="ListParagraph"/>
              <w:numPr>
                <w:ilvl w:val="0"/>
                <w:numId w:val="1"/>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Pr>
                <w:rFonts w:ascii="Arial" w:hAnsi="Arial" w:cs="Arial"/>
              </w:rPr>
              <w:t>.</w:t>
            </w:r>
          </w:p>
          <w:p w14:paraId="65BF9667" w14:textId="3BF01D0D" w:rsidR="00A33DE4" w:rsidRPr="002325E3" w:rsidRDefault="00A33DE4" w:rsidP="00A33DE4">
            <w:pPr>
              <w:pStyle w:val="ListParagraph"/>
              <w:numPr>
                <w:ilvl w:val="0"/>
                <w:numId w:val="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01F9CCF5" w14:textId="05974EAC" w:rsidR="00A33DE4" w:rsidRPr="002325E3" w:rsidRDefault="00A33DE4" w:rsidP="00A33DE4">
            <w:pPr>
              <w:pStyle w:val="ListParagraph"/>
              <w:numPr>
                <w:ilvl w:val="0"/>
                <w:numId w:val="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Pr>
                <w:rFonts w:ascii="Arial" w:eastAsia="Arial" w:hAnsi="Arial" w:cs="Arial"/>
                <w:color w:val="000000" w:themeColor="text1"/>
              </w:rPr>
              <w:t>.</w:t>
            </w:r>
          </w:p>
          <w:p w14:paraId="75651E97" w14:textId="0C84DF1C" w:rsidR="00A33DE4" w:rsidRDefault="00A33DE4" w:rsidP="00A33DE4">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6ED9A498" w14:textId="01ED723A" w:rsidR="00A33DE4" w:rsidRPr="005F621E" w:rsidRDefault="00A33DE4" w:rsidP="00A33DE4">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26961D2" w14:textId="18B1D2E3" w:rsidR="00A33DE4" w:rsidRPr="002325E3" w:rsidRDefault="00A33DE4" w:rsidP="00A33DE4">
            <w:pPr>
              <w:pStyle w:val="ListParagraph"/>
              <w:numPr>
                <w:ilvl w:val="0"/>
                <w:numId w:val="1"/>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4CF20905" w14:textId="78F3FCFE" w:rsidR="00A33DE4" w:rsidRPr="00D26234" w:rsidRDefault="00A33DE4" w:rsidP="00A33DE4">
            <w:pPr>
              <w:pStyle w:val="ListParagraph"/>
              <w:numPr>
                <w:ilvl w:val="0"/>
                <w:numId w:val="1"/>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1B33100D" w14:textId="433D94C2" w:rsidR="00A33DE4" w:rsidRPr="00D26234" w:rsidRDefault="00A33DE4" w:rsidP="00A33DE4">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Pr>
                <w:rFonts w:ascii="Arial" w:eastAsia="Arial" w:hAnsi="Arial" w:cs="Arial"/>
                <w:color w:val="000000" w:themeColor="text1"/>
              </w:rPr>
              <w:t>.</w:t>
            </w:r>
          </w:p>
          <w:p w14:paraId="7B779821" w14:textId="3EC46AEB" w:rsidR="00A33DE4" w:rsidRDefault="00A33DE4" w:rsidP="00A33DE4">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58B8E455" w14:textId="3BEB6ED5" w:rsidR="00A33DE4" w:rsidRPr="005F621E" w:rsidRDefault="00A33DE4" w:rsidP="00A33DE4">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7FC0111D" w14:textId="2C80B350" w:rsidR="00A33DE4" w:rsidRDefault="00A33DE4" w:rsidP="00A33DE4">
            <w:pPr>
              <w:pStyle w:val="ListParagraph"/>
              <w:numPr>
                <w:ilvl w:val="0"/>
                <w:numId w:val="1"/>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224ED768" w14:textId="606BDFEC" w:rsidR="00A33DE4" w:rsidRPr="00D26234" w:rsidRDefault="00A33DE4" w:rsidP="00A33DE4">
            <w:pPr>
              <w:pStyle w:val="ListParagraph"/>
              <w:numPr>
                <w:ilvl w:val="0"/>
                <w:numId w:val="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7E75CC2C" w14:textId="257A551A" w:rsidR="00A33DE4" w:rsidRPr="00D26234" w:rsidRDefault="00A33DE4" w:rsidP="00A33DE4">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2039E185" w14:textId="611F7D4B" w:rsidR="00A33DE4" w:rsidRPr="00D26234" w:rsidRDefault="00A33DE4" w:rsidP="00A33DE4">
            <w:pPr>
              <w:pStyle w:val="ListParagraph"/>
              <w:numPr>
                <w:ilvl w:val="0"/>
                <w:numId w:val="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Pr>
                <w:rFonts w:ascii="Arial" w:eastAsia="Arial" w:hAnsi="Arial" w:cs="Arial"/>
                <w:color w:val="000000" w:themeColor="text1"/>
              </w:rPr>
              <w:t>.</w:t>
            </w:r>
          </w:p>
          <w:p w14:paraId="3FB2D652" w14:textId="7EE36C47" w:rsidR="00A33DE4" w:rsidRDefault="00A33DE4" w:rsidP="00A33DE4">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13FD627B" w14:textId="6035A16F" w:rsidR="00A33DE4" w:rsidRPr="005F621E" w:rsidRDefault="00A33DE4" w:rsidP="00A33DE4">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7B49490" w14:textId="10167E97" w:rsidR="00A33DE4" w:rsidRPr="002325E3" w:rsidRDefault="00A33DE4" w:rsidP="00A33DE4">
            <w:pPr>
              <w:pStyle w:val="ListParagraph"/>
              <w:numPr>
                <w:ilvl w:val="0"/>
                <w:numId w:val="1"/>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Pr>
                <w:rFonts w:ascii="Arial" w:hAnsi="Arial" w:cs="Arial"/>
              </w:rPr>
              <w:t>.</w:t>
            </w:r>
          </w:p>
          <w:p w14:paraId="25259E18" w14:textId="4A032040" w:rsidR="00A33DE4" w:rsidRPr="002325E3" w:rsidRDefault="00A33DE4" w:rsidP="00A33DE4">
            <w:pPr>
              <w:pStyle w:val="ListParagraph"/>
              <w:numPr>
                <w:ilvl w:val="0"/>
                <w:numId w:val="1"/>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45065920" w14:textId="74F91655" w:rsidR="00A33DE4" w:rsidRPr="003D458D" w:rsidRDefault="00A33DE4" w:rsidP="00A33DE4">
            <w:pPr>
              <w:pStyle w:val="ListParagraph"/>
              <w:numPr>
                <w:ilvl w:val="0"/>
                <w:numId w:val="1"/>
              </w:numPr>
              <w:spacing w:before="100" w:beforeAutospacing="1"/>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commitment to regular two-way communication across functions and levels, ensuring that messages are clearly understoo</w:t>
            </w:r>
            <w:r>
              <w:rPr>
                <w:rFonts w:ascii="Arial" w:eastAsia="Arial" w:hAnsi="Arial" w:cs="Arial"/>
                <w:color w:val="000000" w:themeColor="text1"/>
              </w:rPr>
              <w:t>d.</w:t>
            </w:r>
          </w:p>
        </w:tc>
      </w:tr>
      <w:tr w:rsidR="00A33DE4" w:rsidRPr="00682F03" w14:paraId="108150A1" w14:textId="77777777" w:rsidTr="00400BD0">
        <w:trPr>
          <w:gridAfter w:val="1"/>
          <w:wAfter w:w="9" w:type="dxa"/>
        </w:trPr>
        <w:tc>
          <w:tcPr>
            <w:tcW w:w="2172" w:type="dxa"/>
          </w:tcPr>
          <w:p w14:paraId="5DBD3A4C" w14:textId="77777777" w:rsidR="00A33DE4" w:rsidRPr="00682F03" w:rsidRDefault="00A33DE4" w:rsidP="00A33DE4">
            <w:pPr>
              <w:rPr>
                <w:rFonts w:ascii="Arial" w:hAnsi="Arial" w:cs="Arial"/>
                <w:b/>
                <w:bCs/>
              </w:rPr>
            </w:pPr>
            <w:r w:rsidRPr="00682F03">
              <w:rPr>
                <w:rFonts w:ascii="Arial" w:hAnsi="Arial" w:cs="Arial"/>
                <w:b/>
                <w:bCs/>
              </w:rPr>
              <w:t>Campaign Specific Selection Process</w:t>
            </w:r>
          </w:p>
          <w:p w14:paraId="463F29E8" w14:textId="77777777" w:rsidR="00A33DE4" w:rsidRPr="00682F03" w:rsidRDefault="00A33DE4" w:rsidP="00A33DE4">
            <w:pPr>
              <w:jc w:val="both"/>
              <w:rPr>
                <w:rFonts w:ascii="Arial" w:hAnsi="Arial" w:cs="Arial"/>
                <w:b/>
                <w:bCs/>
              </w:rPr>
            </w:pPr>
          </w:p>
          <w:p w14:paraId="569ED962" w14:textId="77777777" w:rsidR="00A33DE4" w:rsidRPr="00682F03" w:rsidRDefault="00A33DE4" w:rsidP="00A33DE4">
            <w:pPr>
              <w:jc w:val="both"/>
              <w:rPr>
                <w:rFonts w:ascii="Arial" w:hAnsi="Arial" w:cs="Arial"/>
                <w:b/>
                <w:bCs/>
              </w:rPr>
            </w:pPr>
            <w:r w:rsidRPr="00682F03">
              <w:rPr>
                <w:rFonts w:ascii="Arial" w:hAnsi="Arial" w:cs="Arial"/>
                <w:b/>
                <w:bCs/>
              </w:rPr>
              <w:t>Ranking/Shortlisting / Interview</w:t>
            </w:r>
          </w:p>
        </w:tc>
        <w:tc>
          <w:tcPr>
            <w:tcW w:w="7799" w:type="dxa"/>
          </w:tcPr>
          <w:p w14:paraId="290FC32D" w14:textId="77777777" w:rsidR="00A33DE4" w:rsidRPr="00682F03" w:rsidRDefault="00A33DE4" w:rsidP="00A33DE4">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B7B4B86" w14:textId="77777777" w:rsidR="00A33DE4" w:rsidRPr="00682F03" w:rsidRDefault="00A33DE4" w:rsidP="00A33DE4">
            <w:pPr>
              <w:jc w:val="both"/>
              <w:rPr>
                <w:rFonts w:ascii="Arial" w:hAnsi="Arial" w:cs="Arial"/>
              </w:rPr>
            </w:pPr>
          </w:p>
          <w:p w14:paraId="07D24DB4" w14:textId="77777777" w:rsidR="00A33DE4" w:rsidRPr="00682F03" w:rsidRDefault="00A33DE4" w:rsidP="00A33DE4">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A33DE4" w:rsidRPr="00682F03" w:rsidRDefault="00A33DE4" w:rsidP="00A33DE4">
            <w:pPr>
              <w:jc w:val="both"/>
              <w:rPr>
                <w:rFonts w:ascii="Arial" w:hAnsi="Arial" w:cs="Arial"/>
                <w:i/>
                <w:iCs/>
              </w:rPr>
            </w:pPr>
          </w:p>
          <w:p w14:paraId="5630AD66" w14:textId="0F6DF5EA" w:rsidR="00A33DE4" w:rsidRPr="00DD6CDB" w:rsidRDefault="00A33DE4" w:rsidP="00A33DE4">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A33DE4" w:rsidRPr="00682F03" w14:paraId="583D68DA" w14:textId="77777777" w:rsidTr="00400BD0">
        <w:trPr>
          <w:gridAfter w:val="1"/>
          <w:wAfter w:w="9" w:type="dxa"/>
        </w:trPr>
        <w:tc>
          <w:tcPr>
            <w:tcW w:w="2172" w:type="dxa"/>
          </w:tcPr>
          <w:p w14:paraId="3F8547A8" w14:textId="7EBF5379" w:rsidR="00A33DE4" w:rsidRPr="00682F03" w:rsidRDefault="00A33DE4" w:rsidP="00A33DE4">
            <w:pPr>
              <w:rPr>
                <w:rFonts w:ascii="Arial" w:hAnsi="Arial" w:cs="Arial"/>
                <w:b/>
                <w:bCs/>
              </w:rPr>
            </w:pPr>
            <w:r>
              <w:rPr>
                <w:rFonts w:ascii="Arial" w:hAnsi="Arial" w:cs="Arial"/>
                <w:b/>
                <w:bCs/>
              </w:rPr>
              <w:t>Diversity, Equality and Inclusion</w:t>
            </w:r>
          </w:p>
        </w:tc>
        <w:tc>
          <w:tcPr>
            <w:tcW w:w="7799" w:type="dxa"/>
          </w:tcPr>
          <w:p w14:paraId="0E781B65" w14:textId="77777777" w:rsidR="00A33DE4" w:rsidRPr="00400BD0" w:rsidRDefault="00A33DE4" w:rsidP="00A33DE4">
            <w:pPr>
              <w:rPr>
                <w:rFonts w:ascii="Arial" w:hAnsi="Arial" w:cs="Arial"/>
                <w:iCs/>
              </w:rPr>
            </w:pPr>
            <w:r w:rsidRPr="00400BD0">
              <w:rPr>
                <w:rFonts w:ascii="Arial" w:hAnsi="Arial" w:cs="Arial"/>
                <w:iCs/>
              </w:rPr>
              <w:t>The HSE is an equal opportunities employer.</w:t>
            </w:r>
          </w:p>
          <w:p w14:paraId="4DF994AE" w14:textId="28386E44" w:rsidR="00A33DE4" w:rsidRDefault="00A33DE4" w:rsidP="00A33DE4">
            <w:pPr>
              <w:rPr>
                <w:rFonts w:ascii="Arial" w:hAnsi="Arial" w:cs="Arial"/>
                <w:color w:val="000000"/>
                <w:shd w:val="clear" w:color="auto" w:fill="FFFFFF"/>
              </w:rPr>
            </w:pPr>
          </w:p>
          <w:p w14:paraId="30BFA2C5" w14:textId="2BB15AEA" w:rsidR="00A33DE4" w:rsidRPr="00400BD0" w:rsidRDefault="00A33DE4" w:rsidP="00A33DE4">
            <w:pPr>
              <w:rPr>
                <w:rFonts w:ascii="Arial" w:hAnsi="Arial" w:cs="Arial"/>
                <w:color w:val="000000"/>
                <w:shd w:val="clear" w:color="auto" w:fill="FFFFFF"/>
              </w:rPr>
            </w:pPr>
            <w:r w:rsidRPr="00400BD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91D8F3A" w14:textId="77777777" w:rsidR="00A33DE4" w:rsidRDefault="00A33DE4" w:rsidP="00A33DE4">
            <w:pPr>
              <w:rPr>
                <w:rFonts w:ascii="Arial" w:hAnsi="Arial" w:cs="Arial"/>
                <w:color w:val="000000"/>
                <w:shd w:val="clear" w:color="auto" w:fill="FFFFFF"/>
              </w:rPr>
            </w:pPr>
          </w:p>
          <w:p w14:paraId="42D4386E" w14:textId="3A646904" w:rsidR="00A33DE4" w:rsidRPr="00400BD0" w:rsidRDefault="00A33DE4" w:rsidP="00A33DE4">
            <w:pPr>
              <w:rPr>
                <w:rFonts w:ascii="Arial" w:hAnsi="Arial" w:cs="Arial"/>
                <w:color w:val="000000"/>
                <w:shd w:val="clear" w:color="auto" w:fill="FFFFFF"/>
              </w:rPr>
            </w:pPr>
            <w:r w:rsidRPr="00400BD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F2D71FD" w14:textId="77777777" w:rsidR="00A33DE4" w:rsidRDefault="00A33DE4" w:rsidP="00A33DE4">
            <w:pPr>
              <w:rPr>
                <w:rFonts w:ascii="Arial" w:hAnsi="Arial" w:cs="Arial"/>
                <w:color w:val="000000"/>
                <w:shd w:val="clear" w:color="auto" w:fill="FFFFFF"/>
              </w:rPr>
            </w:pPr>
          </w:p>
          <w:p w14:paraId="6285BE22" w14:textId="3E0C7691" w:rsidR="00A33DE4" w:rsidRPr="00400BD0" w:rsidRDefault="00A33DE4" w:rsidP="00A33DE4">
            <w:pPr>
              <w:rPr>
                <w:rFonts w:ascii="Arial" w:hAnsi="Arial" w:cs="Arial"/>
                <w:color w:val="000000"/>
                <w:shd w:val="clear" w:color="auto" w:fill="FFFFFF"/>
              </w:rPr>
            </w:pPr>
            <w:r w:rsidRPr="00400BD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E9E055B" w14:textId="77777777" w:rsidR="00A33DE4" w:rsidRDefault="00A33DE4" w:rsidP="00A33DE4">
            <w:pPr>
              <w:jc w:val="both"/>
              <w:rPr>
                <w:rFonts w:ascii="Arial" w:hAnsi="Arial" w:cs="Arial"/>
              </w:rPr>
            </w:pPr>
          </w:p>
          <w:p w14:paraId="771ABFCF" w14:textId="0D7AE489" w:rsidR="00A33DE4" w:rsidRPr="00400BD0" w:rsidRDefault="00A33DE4" w:rsidP="00A33DE4">
            <w:pPr>
              <w:pStyle w:val="NoSpacing"/>
              <w:rPr>
                <w:rFonts w:ascii="Arial" w:hAnsi="Arial" w:cs="Arial"/>
              </w:rPr>
            </w:pPr>
            <w:r w:rsidRPr="00400BD0">
              <w:rPr>
                <w:rFonts w:ascii="Arial" w:hAnsi="Arial" w:cs="Arial"/>
              </w:rPr>
              <w:t xml:space="preserve">For further information on the HSE commitment to Diversity, Equality and Inclusion, please visit the Diversity, Equality and Inclusion web page at </w:t>
            </w:r>
            <w:hyperlink r:id="rId10" w:history="1">
              <w:r w:rsidRPr="00400BD0">
                <w:rPr>
                  <w:rStyle w:val="Hyperlink"/>
                  <w:rFonts w:ascii="Arial" w:hAnsi="Arial" w:cs="Arial"/>
                </w:rPr>
                <w:t>https://www.hse.ie/eng/staff/resources/diversity/</w:t>
              </w:r>
            </w:hyperlink>
            <w:r w:rsidRPr="00400BD0">
              <w:rPr>
                <w:rFonts w:ascii="Arial" w:hAnsi="Arial" w:cs="Arial"/>
              </w:rPr>
              <w:t xml:space="preserve"> </w:t>
            </w:r>
            <w:r w:rsidRPr="00400BD0" w:rsidDel="009164B8">
              <w:rPr>
                <w:rFonts w:ascii="Arial" w:hAnsi="Arial" w:cs="Arial"/>
              </w:rPr>
              <w:t xml:space="preserve"> </w:t>
            </w:r>
          </w:p>
        </w:tc>
      </w:tr>
      <w:tr w:rsidR="00A33DE4" w:rsidRPr="00682F03" w14:paraId="765A0AE5" w14:textId="77777777" w:rsidTr="00400BD0">
        <w:trPr>
          <w:gridAfter w:val="1"/>
          <w:wAfter w:w="9" w:type="dxa"/>
        </w:trPr>
        <w:tc>
          <w:tcPr>
            <w:tcW w:w="2172" w:type="dxa"/>
          </w:tcPr>
          <w:p w14:paraId="69769C16" w14:textId="77777777" w:rsidR="00A33DE4" w:rsidRPr="00682F03" w:rsidRDefault="00A33DE4" w:rsidP="00A33DE4">
            <w:pPr>
              <w:jc w:val="both"/>
              <w:rPr>
                <w:rFonts w:ascii="Arial" w:hAnsi="Arial" w:cs="Arial"/>
                <w:b/>
                <w:bCs/>
              </w:rPr>
            </w:pPr>
            <w:r w:rsidRPr="00682F03">
              <w:rPr>
                <w:rFonts w:ascii="Arial" w:hAnsi="Arial" w:cs="Arial"/>
                <w:b/>
                <w:bCs/>
              </w:rPr>
              <w:t>Code of Practice</w:t>
            </w:r>
          </w:p>
        </w:tc>
        <w:tc>
          <w:tcPr>
            <w:tcW w:w="7799" w:type="dxa"/>
          </w:tcPr>
          <w:p w14:paraId="78128318" w14:textId="77777777" w:rsidR="00A33DE4" w:rsidRPr="00104FEC" w:rsidRDefault="00A33DE4" w:rsidP="00A33DE4">
            <w:pPr>
              <w:spacing w:line="276" w:lineRule="auto"/>
              <w:rPr>
                <w:rFonts w:ascii="Arial" w:hAnsi="Arial" w:cs="Arial"/>
              </w:rPr>
            </w:pPr>
            <w:r w:rsidRPr="00104FEC">
              <w:rPr>
                <w:rFonts w:ascii="Arial" w:hAnsi="Arial" w:cs="Arial"/>
              </w:rPr>
              <w:t xml:space="preserve">The Health Service Executive will run this campaign in compliance with the Code of Practice prepared by the Commission for Public Service Appointments (CPSA). </w:t>
            </w:r>
          </w:p>
          <w:p w14:paraId="26F0407E" w14:textId="77777777" w:rsidR="00A33DE4" w:rsidRPr="00104FEC" w:rsidRDefault="00A33DE4" w:rsidP="00A33DE4">
            <w:pPr>
              <w:shd w:val="clear" w:color="auto" w:fill="FFFFFF"/>
              <w:spacing w:line="276" w:lineRule="auto"/>
              <w:rPr>
                <w:rFonts w:ascii="Arial" w:hAnsi="Arial" w:cs="Arial"/>
              </w:rPr>
            </w:pPr>
          </w:p>
          <w:p w14:paraId="793C3371" w14:textId="1389C250" w:rsidR="00A33DE4" w:rsidRPr="00104FEC" w:rsidRDefault="00A33DE4" w:rsidP="00A33DE4">
            <w:pPr>
              <w:shd w:val="clear" w:color="auto" w:fill="FFFFFF"/>
              <w:spacing w:line="276" w:lineRule="auto"/>
              <w:rPr>
                <w:rFonts w:ascii="Arial" w:hAnsi="Arial" w:cs="Arial"/>
                <w:lang w:eastAsia="en-IE"/>
              </w:rPr>
            </w:pPr>
            <w:r w:rsidRPr="00104FEC">
              <w:rPr>
                <w:rFonts w:ascii="Arial" w:hAnsi="Arial" w:cs="Arial"/>
              </w:rPr>
              <w:t xml:space="preserve">The CPSA is responsible for </w:t>
            </w:r>
            <w:r w:rsidRPr="00104FEC">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D5B0730" w14:textId="77777777" w:rsidR="00A33DE4" w:rsidRPr="00104FEC" w:rsidRDefault="00A33DE4" w:rsidP="00A33DE4">
            <w:pPr>
              <w:spacing w:line="276" w:lineRule="auto"/>
              <w:rPr>
                <w:rFonts w:ascii="Arial" w:hAnsi="Arial" w:cs="Arial"/>
              </w:rPr>
            </w:pPr>
          </w:p>
          <w:p w14:paraId="158E6A1E" w14:textId="69E6FBE9" w:rsidR="00A33DE4" w:rsidRPr="00104FEC" w:rsidRDefault="00A33DE4" w:rsidP="00A33DE4">
            <w:pPr>
              <w:spacing w:line="276" w:lineRule="auto"/>
              <w:rPr>
                <w:rFonts w:ascii="Arial" w:hAnsi="Arial" w:cs="Arial"/>
              </w:rPr>
            </w:pPr>
            <w:r w:rsidRPr="00104FEC">
              <w:rPr>
                <w:rFonts w:ascii="Arial" w:hAnsi="Arial" w:cs="Arial"/>
              </w:rPr>
              <w:t xml:space="preserve">The CPSA Code of Practice can be accessed via </w:t>
            </w:r>
            <w:hyperlink r:id="rId11" w:history="1">
              <w:r w:rsidRPr="00104FEC">
                <w:rPr>
                  <w:rStyle w:val="Hyperlink"/>
                  <w:rFonts w:ascii="Arial" w:hAnsi="Arial" w:cs="Arial"/>
                </w:rPr>
                <w:t>https://www.cpsa.ie/</w:t>
              </w:r>
            </w:hyperlink>
            <w:r w:rsidRPr="00104FEC">
              <w:rPr>
                <w:rFonts w:ascii="Arial" w:hAnsi="Arial" w:cs="Arial"/>
              </w:rPr>
              <w:t>.</w:t>
            </w:r>
          </w:p>
          <w:p w14:paraId="0614B6A8" w14:textId="0019C7CC" w:rsidR="00A33DE4" w:rsidRPr="00682F03" w:rsidRDefault="00A33DE4" w:rsidP="00A33DE4">
            <w:pPr>
              <w:rPr>
                <w:rFonts w:ascii="Arial" w:hAnsi="Arial" w:cs="Arial"/>
              </w:rPr>
            </w:pPr>
          </w:p>
        </w:tc>
      </w:tr>
      <w:tr w:rsidR="00A33DE4" w:rsidRPr="00682F03" w14:paraId="162CF36B" w14:textId="77777777" w:rsidTr="00D26234">
        <w:tc>
          <w:tcPr>
            <w:tcW w:w="9980" w:type="dxa"/>
            <w:gridSpan w:val="3"/>
          </w:tcPr>
          <w:p w14:paraId="44DF213D" w14:textId="77777777" w:rsidR="00A33DE4" w:rsidRPr="00682F03" w:rsidRDefault="00A33DE4" w:rsidP="00A33DE4">
            <w:pPr>
              <w:jc w:val="both"/>
              <w:rPr>
                <w:rFonts w:ascii="Arial" w:hAnsi="Arial" w:cs="Arial"/>
              </w:rPr>
            </w:pPr>
            <w:r w:rsidRPr="00682F03">
              <w:rPr>
                <w:rFonts w:ascii="Arial" w:hAnsi="Arial" w:cs="Arial"/>
              </w:rPr>
              <w:t>The reform programme outlined for the Health Services may impact on this role and as struc</w:t>
            </w:r>
            <w:r>
              <w:rPr>
                <w:rFonts w:ascii="Arial" w:hAnsi="Arial" w:cs="Arial"/>
              </w:rPr>
              <w:t>tures change the job specification</w:t>
            </w:r>
            <w:r w:rsidRPr="00682F03">
              <w:rPr>
                <w:rFonts w:ascii="Arial" w:hAnsi="Arial" w:cs="Arial"/>
              </w:rPr>
              <w:t xml:space="preserve"> may be reviewed.</w:t>
            </w:r>
          </w:p>
          <w:p w14:paraId="2BA226A1" w14:textId="77777777" w:rsidR="00A33DE4" w:rsidRPr="00682F03" w:rsidRDefault="00A33DE4" w:rsidP="00A33DE4">
            <w:pPr>
              <w:jc w:val="both"/>
              <w:rPr>
                <w:rFonts w:ascii="Arial" w:hAnsi="Arial" w:cs="Arial"/>
              </w:rPr>
            </w:pPr>
          </w:p>
          <w:p w14:paraId="2FE4F07E" w14:textId="77777777" w:rsidR="00A33DE4" w:rsidRPr="00682F03" w:rsidRDefault="00A33DE4" w:rsidP="00A33DE4">
            <w:pPr>
              <w:jc w:val="both"/>
              <w:rPr>
                <w:rFonts w:ascii="Arial" w:hAnsi="Arial" w:cs="Arial"/>
              </w:rPr>
            </w:pPr>
            <w:r>
              <w:rPr>
                <w:rFonts w:ascii="Arial" w:hAnsi="Arial" w:cs="Arial"/>
              </w:rPr>
              <w:t>This job specification</w:t>
            </w:r>
            <w:r w:rsidRPr="00682F03">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7AD93B2" w14:textId="4AA590B8" w:rsidR="00E50FA4" w:rsidRDefault="00E50FA4" w:rsidP="00104FEC">
      <w:pPr>
        <w:jc w:val="both"/>
        <w:rPr>
          <w:rFonts w:ascii="Arial" w:hAnsi="Arial" w:cs="Arial"/>
          <w:b/>
          <w:bCs/>
        </w:rPr>
      </w:pPr>
    </w:p>
    <w:p w14:paraId="4CADCA65" w14:textId="423A5F94" w:rsidR="00104FEC" w:rsidRDefault="00104FEC" w:rsidP="00104FEC">
      <w:pPr>
        <w:jc w:val="both"/>
        <w:rPr>
          <w:rFonts w:ascii="Arial" w:hAnsi="Arial" w:cs="Arial"/>
          <w:b/>
          <w:bCs/>
        </w:rPr>
      </w:pPr>
    </w:p>
    <w:p w14:paraId="3A35BF7F" w14:textId="28383E30" w:rsidR="00400BD0" w:rsidRDefault="00400BD0" w:rsidP="00104FEC">
      <w:pPr>
        <w:jc w:val="both"/>
        <w:rPr>
          <w:rFonts w:ascii="Arial" w:hAnsi="Arial" w:cs="Arial"/>
          <w:b/>
        </w:rPr>
      </w:pPr>
    </w:p>
    <w:p w14:paraId="10E224D8" w14:textId="77777777" w:rsidR="00400BD0" w:rsidRPr="00682F03" w:rsidRDefault="00400BD0" w:rsidP="00104FEC">
      <w:pPr>
        <w:jc w:val="both"/>
        <w:rPr>
          <w:rFonts w:ascii="Arial" w:hAnsi="Arial" w:cs="Arial"/>
          <w:b/>
        </w:rPr>
      </w:pPr>
    </w:p>
    <w:p w14:paraId="0DE4B5B7" w14:textId="77777777" w:rsidR="009E183E" w:rsidRDefault="009E183E" w:rsidP="009A0E2B">
      <w:pPr>
        <w:tabs>
          <w:tab w:val="left" w:pos="283"/>
        </w:tabs>
        <w:ind w:left="-709" w:right="429"/>
        <w:jc w:val="center"/>
        <w:rPr>
          <w:rFonts w:ascii="Arial" w:hAnsi="Arial" w:cs="Arial"/>
          <w:b/>
          <w:iCs/>
        </w:rPr>
      </w:pPr>
    </w:p>
    <w:p w14:paraId="66204FF1" w14:textId="77777777" w:rsidR="009E183E" w:rsidRDefault="009E183E" w:rsidP="009A0E2B">
      <w:pPr>
        <w:tabs>
          <w:tab w:val="left" w:pos="283"/>
        </w:tabs>
        <w:ind w:left="-709" w:right="429"/>
        <w:jc w:val="center"/>
        <w:rPr>
          <w:rFonts w:ascii="Arial" w:hAnsi="Arial" w:cs="Arial"/>
          <w:b/>
          <w:iCs/>
        </w:rPr>
      </w:pPr>
    </w:p>
    <w:p w14:paraId="63ECF1D5" w14:textId="77777777" w:rsidR="00E50FA4" w:rsidRPr="00E50FA4" w:rsidRDefault="00007201" w:rsidP="009A0E2B">
      <w:pPr>
        <w:tabs>
          <w:tab w:val="left" w:pos="283"/>
        </w:tabs>
        <w:ind w:left="-709" w:right="429"/>
        <w:jc w:val="center"/>
        <w:rPr>
          <w:rFonts w:ascii="Arial" w:hAnsi="Arial" w:cs="Arial"/>
          <w:b/>
          <w:iCs/>
        </w:rPr>
      </w:pPr>
      <w:r w:rsidRPr="00E50FA4">
        <w:rPr>
          <w:rFonts w:ascii="Arial" w:hAnsi="Arial" w:cs="Arial"/>
          <w:b/>
          <w:iCs/>
        </w:rPr>
        <w:t>Grade VII</w:t>
      </w:r>
    </w:p>
    <w:p w14:paraId="3264AC77" w14:textId="77777777" w:rsidR="00484EA1" w:rsidRPr="00682F03" w:rsidRDefault="00484EA1" w:rsidP="009A0E2B">
      <w:pPr>
        <w:ind w:left="-709" w:right="429"/>
        <w:jc w:val="center"/>
        <w:rPr>
          <w:rFonts w:ascii="Arial" w:hAnsi="Arial" w:cs="Arial"/>
          <w:b/>
        </w:rPr>
      </w:pPr>
      <w:r w:rsidRPr="00682F03">
        <w:rPr>
          <w:rFonts w:ascii="Arial" w:hAnsi="Arial" w:cs="Arial"/>
          <w:b/>
        </w:rPr>
        <w:t>Terms and Conditions of Employment</w:t>
      </w:r>
    </w:p>
    <w:p w14:paraId="6B62F1B3" w14:textId="33BDB6F1" w:rsidR="009E183E" w:rsidRDefault="009E183E" w:rsidP="003D458D">
      <w:pPr>
        <w:rPr>
          <w:rFonts w:ascii="Arial" w:hAnsi="Arial" w:cs="Arial"/>
          <w:b/>
        </w:rPr>
      </w:pPr>
    </w:p>
    <w:p w14:paraId="02F2C34E" w14:textId="77777777" w:rsidR="009E183E" w:rsidRPr="00682F03" w:rsidRDefault="009E183E">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07201" w:rsidRPr="00682F03" w14:paraId="5CDAC4C7" w14:textId="77777777" w:rsidTr="75C5BA4C">
        <w:tc>
          <w:tcPr>
            <w:tcW w:w="1985" w:type="dxa"/>
          </w:tcPr>
          <w:p w14:paraId="635F7955" w14:textId="77777777" w:rsidR="00007201" w:rsidRPr="00682F03" w:rsidRDefault="00007201" w:rsidP="00007201">
            <w:pPr>
              <w:jc w:val="both"/>
              <w:rPr>
                <w:rFonts w:ascii="Arial" w:hAnsi="Arial" w:cs="Arial"/>
                <w:b/>
                <w:bCs/>
              </w:rPr>
            </w:pPr>
            <w:r w:rsidRPr="00751DB6">
              <w:rPr>
                <w:rFonts w:ascii="Arial" w:hAnsi="Arial" w:cs="Arial"/>
                <w:b/>
                <w:bCs/>
              </w:rPr>
              <w:t xml:space="preserve">Tenure </w:t>
            </w:r>
          </w:p>
        </w:tc>
        <w:tc>
          <w:tcPr>
            <w:tcW w:w="7655" w:type="dxa"/>
          </w:tcPr>
          <w:p w14:paraId="2D32AA2C" w14:textId="0EDB0C19" w:rsidR="00007201" w:rsidRPr="00D86C10" w:rsidRDefault="00D86C10" w:rsidP="00007201">
            <w:pPr>
              <w:tabs>
                <w:tab w:val="left" w:pos="-720"/>
                <w:tab w:val="left" w:pos="0"/>
                <w:tab w:val="left" w:pos="720"/>
              </w:tabs>
              <w:suppressAutoHyphens/>
              <w:jc w:val="both"/>
              <w:rPr>
                <w:rFonts w:ascii="Arial" w:hAnsi="Arial" w:cs="Arial"/>
                <w:i/>
                <w:color w:val="FF0000"/>
                <w:spacing w:val="-3"/>
              </w:rPr>
            </w:pPr>
            <w:r>
              <w:rPr>
                <w:rFonts w:ascii="Arial" w:hAnsi="Arial" w:cs="Arial"/>
                <w:spacing w:val="-3"/>
              </w:rPr>
              <w:t xml:space="preserve">The current vacancy </w:t>
            </w:r>
            <w:r w:rsidRPr="00D86C10">
              <w:rPr>
                <w:rFonts w:ascii="Arial" w:hAnsi="Arial" w:cs="Arial"/>
                <w:spacing w:val="-3"/>
              </w:rPr>
              <w:t>is</w:t>
            </w:r>
            <w:r w:rsidR="00007201" w:rsidRPr="00D86C10">
              <w:rPr>
                <w:rFonts w:ascii="Arial" w:hAnsi="Arial" w:cs="Arial"/>
                <w:spacing w:val="-3"/>
              </w:rPr>
              <w:t xml:space="preserve"> </w:t>
            </w:r>
            <w:r w:rsidRPr="00D86C10">
              <w:rPr>
                <w:rFonts w:ascii="Arial" w:hAnsi="Arial" w:cs="Arial"/>
                <w:bCs/>
                <w:iCs/>
                <w:spacing w:val="-3"/>
              </w:rPr>
              <w:t>permanent</w:t>
            </w:r>
            <w:r w:rsidRPr="00D86C10">
              <w:rPr>
                <w:rFonts w:ascii="Arial" w:hAnsi="Arial" w:cs="Arial"/>
                <w:spacing w:val="-3"/>
              </w:rPr>
              <w:t xml:space="preserve"> and</w:t>
            </w:r>
            <w:r w:rsidR="00007201" w:rsidRPr="00D86C10">
              <w:rPr>
                <w:rFonts w:ascii="Arial" w:hAnsi="Arial" w:cs="Arial"/>
                <w:spacing w:val="-3"/>
              </w:rPr>
              <w:t xml:space="preserve"> </w:t>
            </w:r>
            <w:r w:rsidRPr="00D86C10">
              <w:rPr>
                <w:rFonts w:ascii="Arial" w:hAnsi="Arial" w:cs="Arial"/>
                <w:bCs/>
                <w:iCs/>
                <w:spacing w:val="-3"/>
              </w:rPr>
              <w:t>whole time.</w:t>
            </w:r>
          </w:p>
          <w:p w14:paraId="680A4E5D" w14:textId="77777777" w:rsidR="00007201" w:rsidRDefault="00007201" w:rsidP="00007201">
            <w:pPr>
              <w:tabs>
                <w:tab w:val="left" w:pos="-720"/>
                <w:tab w:val="left" w:pos="0"/>
                <w:tab w:val="left" w:pos="720"/>
              </w:tabs>
              <w:suppressAutoHyphens/>
              <w:jc w:val="both"/>
              <w:rPr>
                <w:rFonts w:ascii="Arial" w:hAnsi="Arial" w:cs="Arial"/>
                <w:spacing w:val="-3"/>
              </w:rPr>
            </w:pPr>
          </w:p>
          <w:p w14:paraId="56B951D1"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751DB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9219836" w14:textId="77777777" w:rsidR="00007201" w:rsidRPr="00751DB6" w:rsidRDefault="00007201" w:rsidP="00007201">
            <w:pPr>
              <w:tabs>
                <w:tab w:val="left" w:pos="-720"/>
                <w:tab w:val="left" w:pos="0"/>
                <w:tab w:val="left" w:pos="720"/>
              </w:tabs>
              <w:suppressAutoHyphens/>
              <w:jc w:val="both"/>
              <w:rPr>
                <w:rFonts w:ascii="Arial" w:hAnsi="Arial" w:cs="Arial"/>
                <w:spacing w:val="-3"/>
              </w:rPr>
            </w:pPr>
          </w:p>
          <w:p w14:paraId="3C5C9EFC"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96FEF7D" w14:textId="77777777" w:rsidR="00007201" w:rsidRPr="00682F03" w:rsidRDefault="00007201" w:rsidP="00007201">
            <w:pPr>
              <w:tabs>
                <w:tab w:val="left" w:pos="-720"/>
                <w:tab w:val="left" w:pos="0"/>
                <w:tab w:val="left" w:pos="720"/>
              </w:tabs>
              <w:suppressAutoHyphens/>
              <w:jc w:val="both"/>
              <w:rPr>
                <w:rFonts w:ascii="Arial" w:hAnsi="Arial" w:cs="Arial"/>
                <w:spacing w:val="-3"/>
              </w:rPr>
            </w:pPr>
          </w:p>
        </w:tc>
      </w:tr>
      <w:tr w:rsidR="00007201" w:rsidRPr="00682F03" w14:paraId="3F864577" w14:textId="77777777" w:rsidTr="75C5BA4C">
        <w:tc>
          <w:tcPr>
            <w:tcW w:w="1985" w:type="dxa"/>
          </w:tcPr>
          <w:p w14:paraId="37842C81" w14:textId="77777777" w:rsidR="00007201" w:rsidRPr="00B64F9D" w:rsidRDefault="00007201" w:rsidP="00007201">
            <w:pPr>
              <w:jc w:val="both"/>
              <w:rPr>
                <w:rFonts w:ascii="Arial" w:hAnsi="Arial" w:cs="Arial"/>
                <w:b/>
                <w:bCs/>
              </w:rPr>
            </w:pPr>
            <w:r w:rsidRPr="00751DB6">
              <w:rPr>
                <w:rFonts w:ascii="Arial" w:hAnsi="Arial" w:cs="Arial"/>
                <w:b/>
                <w:bCs/>
              </w:rPr>
              <w:t xml:space="preserve">Remuneration </w:t>
            </w:r>
          </w:p>
        </w:tc>
        <w:tc>
          <w:tcPr>
            <w:tcW w:w="7655" w:type="dxa"/>
          </w:tcPr>
          <w:p w14:paraId="05429ADB" w14:textId="77777777" w:rsidR="00526C65" w:rsidRDefault="00526C65" w:rsidP="00526C65">
            <w:pPr>
              <w:spacing w:after="120"/>
              <w:jc w:val="both"/>
              <w:rPr>
                <w:rFonts w:ascii="Arial" w:hAnsi="Arial" w:cs="Arial"/>
              </w:rPr>
            </w:pPr>
            <w:r>
              <w:rPr>
                <w:rFonts w:ascii="Arial" w:hAnsi="Arial" w:cs="Arial"/>
              </w:rPr>
              <w:t>The s</w:t>
            </w:r>
            <w:r w:rsidRPr="00F138B6">
              <w:rPr>
                <w:rFonts w:ascii="Arial" w:hAnsi="Arial" w:cs="Arial"/>
              </w:rPr>
              <w:t>alary scale for the post</w:t>
            </w:r>
            <w:r>
              <w:rPr>
                <w:rFonts w:ascii="Arial" w:hAnsi="Arial" w:cs="Arial"/>
              </w:rPr>
              <w:t xml:space="preserve"> (as at 01/03/2025) is:</w:t>
            </w:r>
          </w:p>
          <w:p w14:paraId="673B8857" w14:textId="77777777" w:rsidR="00526C65" w:rsidRDefault="00526C65" w:rsidP="00526C65">
            <w:pPr>
              <w:jc w:val="both"/>
              <w:rPr>
                <w:rFonts w:ascii="Arial" w:hAnsi="Arial" w:cs="Arial"/>
                <w:color w:val="000000"/>
                <w:lang w:val="en-IE" w:eastAsia="en-IE"/>
              </w:rPr>
            </w:pPr>
            <w:r>
              <w:rPr>
                <w:rFonts w:ascii="Arial" w:hAnsi="Arial" w:cs="Arial"/>
                <w:color w:val="000000"/>
              </w:rPr>
              <w:t>€</w:t>
            </w:r>
            <w:r w:rsidRPr="00996129">
              <w:rPr>
                <w:rFonts w:ascii="Arial" w:hAnsi="Arial" w:cs="Arial"/>
                <w:color w:val="000000"/>
              </w:rPr>
              <w:t>59,419</w:t>
            </w:r>
            <w:r>
              <w:rPr>
                <w:rFonts w:ascii="Arial" w:hAnsi="Arial" w:cs="Arial"/>
                <w:color w:val="000000"/>
              </w:rPr>
              <w:t>, €</w:t>
            </w:r>
            <w:r w:rsidRPr="00996129">
              <w:rPr>
                <w:rFonts w:ascii="Arial" w:hAnsi="Arial" w:cs="Arial"/>
                <w:color w:val="000000"/>
              </w:rPr>
              <w:t>60,870</w:t>
            </w:r>
            <w:r>
              <w:rPr>
                <w:rFonts w:ascii="Arial" w:hAnsi="Arial" w:cs="Arial"/>
                <w:color w:val="000000"/>
              </w:rPr>
              <w:t>, €</w:t>
            </w:r>
            <w:r w:rsidRPr="00D4637B">
              <w:rPr>
                <w:rFonts w:ascii="Arial" w:hAnsi="Arial" w:cs="Arial"/>
                <w:color w:val="000000"/>
              </w:rPr>
              <w:t>62,566</w:t>
            </w:r>
            <w:r>
              <w:rPr>
                <w:rFonts w:ascii="Arial" w:hAnsi="Arial" w:cs="Arial"/>
                <w:color w:val="000000"/>
              </w:rPr>
              <w:t>, €</w:t>
            </w:r>
            <w:r w:rsidRPr="00D4637B">
              <w:rPr>
                <w:rFonts w:ascii="Arial" w:hAnsi="Arial" w:cs="Arial"/>
                <w:color w:val="000000"/>
              </w:rPr>
              <w:t>64,268</w:t>
            </w:r>
            <w:r>
              <w:rPr>
                <w:rFonts w:ascii="Arial" w:hAnsi="Arial" w:cs="Arial"/>
                <w:color w:val="000000"/>
              </w:rPr>
              <w:t>, €</w:t>
            </w:r>
            <w:r w:rsidRPr="00D4637B">
              <w:rPr>
                <w:rFonts w:ascii="Arial" w:hAnsi="Arial" w:cs="Arial"/>
                <w:color w:val="000000"/>
              </w:rPr>
              <w:t>65,976</w:t>
            </w:r>
            <w:r>
              <w:rPr>
                <w:rFonts w:ascii="Arial" w:hAnsi="Arial" w:cs="Arial"/>
                <w:color w:val="000000"/>
              </w:rPr>
              <w:t>, €</w:t>
            </w:r>
            <w:r w:rsidRPr="00D4637B">
              <w:rPr>
                <w:rFonts w:ascii="Arial" w:hAnsi="Arial" w:cs="Arial"/>
                <w:color w:val="000000"/>
              </w:rPr>
              <w:t>67,501</w:t>
            </w:r>
            <w:r>
              <w:rPr>
                <w:rFonts w:ascii="Arial" w:hAnsi="Arial" w:cs="Arial"/>
                <w:color w:val="000000"/>
              </w:rPr>
              <w:t>,</w:t>
            </w:r>
            <w:r>
              <w:rPr>
                <w:rFonts w:ascii="Arial" w:hAnsi="Arial" w:cs="Arial"/>
                <w:color w:val="000000"/>
                <w:lang w:val="en-IE" w:eastAsia="en-IE"/>
              </w:rPr>
              <w:t xml:space="preserve"> </w:t>
            </w:r>
            <w:r>
              <w:rPr>
                <w:rFonts w:ascii="Arial" w:hAnsi="Arial" w:cs="Arial"/>
                <w:color w:val="000000"/>
              </w:rPr>
              <w:t>€</w:t>
            </w:r>
            <w:r w:rsidRPr="00D4637B">
              <w:rPr>
                <w:rFonts w:ascii="Arial" w:hAnsi="Arial" w:cs="Arial"/>
                <w:color w:val="000000"/>
              </w:rPr>
              <w:t>69,054</w:t>
            </w:r>
            <w:r>
              <w:rPr>
                <w:rFonts w:ascii="Arial" w:hAnsi="Arial" w:cs="Arial"/>
                <w:color w:val="000000"/>
              </w:rPr>
              <w:t xml:space="preserve">, </w:t>
            </w:r>
            <w:r>
              <w:rPr>
                <w:rFonts w:ascii="Arial" w:hAnsi="Arial" w:cs="Arial"/>
                <w:color w:val="000000"/>
                <w:lang w:val="en-IE" w:eastAsia="en-IE"/>
              </w:rPr>
              <w:t>€</w:t>
            </w:r>
            <w:r w:rsidRPr="00D4637B">
              <w:rPr>
                <w:rFonts w:ascii="Arial" w:hAnsi="Arial" w:cs="Arial"/>
                <w:color w:val="000000"/>
              </w:rPr>
              <w:t>70,566</w:t>
            </w:r>
            <w:r>
              <w:rPr>
                <w:rFonts w:ascii="Arial" w:hAnsi="Arial" w:cs="Arial"/>
                <w:color w:val="000000"/>
              </w:rPr>
              <w:t>, €</w:t>
            </w:r>
            <w:r w:rsidRPr="00D4637B">
              <w:rPr>
                <w:rFonts w:ascii="Arial" w:hAnsi="Arial" w:cs="Arial"/>
                <w:color w:val="000000"/>
              </w:rPr>
              <w:t>72,067</w:t>
            </w:r>
            <w:r>
              <w:rPr>
                <w:rFonts w:ascii="Arial" w:hAnsi="Arial" w:cs="Arial"/>
                <w:color w:val="000000"/>
              </w:rPr>
              <w:t xml:space="preserve">, </w:t>
            </w:r>
            <w:r>
              <w:rPr>
                <w:rFonts w:ascii="Arial" w:hAnsi="Arial" w:cs="Arial"/>
                <w:b/>
                <w:bCs/>
                <w:color w:val="000000"/>
              </w:rPr>
              <w:t>€</w:t>
            </w:r>
            <w:r w:rsidRPr="00700A2B">
              <w:rPr>
                <w:rFonts w:ascii="Arial" w:hAnsi="Arial" w:cs="Arial"/>
                <w:b/>
                <w:bCs/>
                <w:color w:val="000000"/>
              </w:rPr>
              <w:t>74,650</w:t>
            </w:r>
            <w:r>
              <w:rPr>
                <w:rFonts w:ascii="Arial" w:hAnsi="Arial" w:cs="Arial"/>
                <w:b/>
                <w:bCs/>
                <w:color w:val="000000"/>
              </w:rPr>
              <w:t>, €</w:t>
            </w:r>
            <w:r w:rsidRPr="00700A2B">
              <w:rPr>
                <w:rFonts w:ascii="Arial" w:hAnsi="Arial" w:cs="Arial"/>
                <w:b/>
                <w:bCs/>
                <w:color w:val="000000"/>
              </w:rPr>
              <w:t>77,243</w:t>
            </w:r>
            <w:r>
              <w:rPr>
                <w:rFonts w:ascii="Arial" w:hAnsi="Arial" w:cs="Arial"/>
                <w:b/>
                <w:bCs/>
                <w:color w:val="000000"/>
              </w:rPr>
              <w:t xml:space="preserve"> LSIs</w:t>
            </w:r>
          </w:p>
          <w:p w14:paraId="71EA6810" w14:textId="77777777" w:rsidR="00526C65" w:rsidRPr="00700A2B" w:rsidRDefault="00526C65" w:rsidP="00526C65">
            <w:pPr>
              <w:jc w:val="both"/>
              <w:rPr>
                <w:rStyle w:val="Hyperlink"/>
                <w:rFonts w:ascii="Arial" w:hAnsi="Arial" w:cs="Arial"/>
                <w:color w:val="000000"/>
                <w:lang w:val="en-IE" w:eastAsia="en-IE"/>
              </w:rPr>
            </w:pPr>
          </w:p>
          <w:p w14:paraId="48A734AF" w14:textId="77777777" w:rsidR="00526C65" w:rsidRPr="00243BB0" w:rsidRDefault="00526C65" w:rsidP="00526C65">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DA9F608" w14:textId="5D684C43" w:rsidR="00007201" w:rsidRPr="005439E0" w:rsidRDefault="00007201" w:rsidP="00007201">
            <w:pPr>
              <w:jc w:val="both"/>
              <w:rPr>
                <w:rFonts w:ascii="Arial" w:hAnsi="Arial" w:cs="Arial"/>
              </w:rPr>
            </w:pPr>
          </w:p>
        </w:tc>
      </w:tr>
      <w:tr w:rsidR="00007201" w:rsidRPr="00682F03" w14:paraId="302DB457" w14:textId="77777777" w:rsidTr="75C5BA4C">
        <w:tc>
          <w:tcPr>
            <w:tcW w:w="1985" w:type="dxa"/>
          </w:tcPr>
          <w:p w14:paraId="7D4DBD6D" w14:textId="77777777" w:rsidR="00007201" w:rsidRPr="00751DB6" w:rsidRDefault="00007201" w:rsidP="00007201">
            <w:pPr>
              <w:jc w:val="both"/>
              <w:rPr>
                <w:rFonts w:ascii="Arial" w:hAnsi="Arial" w:cs="Arial"/>
                <w:b/>
                <w:bCs/>
              </w:rPr>
            </w:pPr>
            <w:r w:rsidRPr="00751DB6">
              <w:rPr>
                <w:rFonts w:ascii="Arial" w:hAnsi="Arial" w:cs="Arial"/>
                <w:b/>
                <w:bCs/>
              </w:rPr>
              <w:t>Working Week</w:t>
            </w:r>
          </w:p>
          <w:p w14:paraId="1231BE67" w14:textId="77777777" w:rsidR="00007201" w:rsidRPr="00682F03" w:rsidRDefault="00007201" w:rsidP="00007201">
            <w:pPr>
              <w:jc w:val="both"/>
              <w:rPr>
                <w:rFonts w:ascii="Arial" w:hAnsi="Arial" w:cs="Arial"/>
                <w:b/>
                <w:bCs/>
              </w:rPr>
            </w:pPr>
          </w:p>
        </w:tc>
        <w:tc>
          <w:tcPr>
            <w:tcW w:w="7655" w:type="dxa"/>
          </w:tcPr>
          <w:p w14:paraId="30139326" w14:textId="77777777" w:rsidR="00007201" w:rsidRPr="000272F2" w:rsidRDefault="00007201" w:rsidP="00007201">
            <w:pPr>
              <w:jc w:val="both"/>
              <w:rPr>
                <w:rFonts w:ascii="Arial" w:hAnsi="Arial" w:cs="Arial"/>
                <w:bCs/>
              </w:rPr>
            </w:pPr>
            <w:r w:rsidRPr="000272F2">
              <w:rPr>
                <w:rFonts w:ascii="Arial" w:hAnsi="Arial" w:cs="Arial"/>
                <w:bCs/>
              </w:rPr>
              <w:t xml:space="preserve">The standard working week applying to the post is to be confirmed at Job Offer stage.  </w:t>
            </w:r>
          </w:p>
          <w:p w14:paraId="36FEB5B0" w14:textId="77777777" w:rsidR="00007201" w:rsidRPr="000272F2" w:rsidRDefault="00007201" w:rsidP="00007201">
            <w:pPr>
              <w:jc w:val="both"/>
              <w:rPr>
                <w:rFonts w:ascii="Arial" w:hAnsi="Arial" w:cs="Arial"/>
                <w:bCs/>
              </w:rPr>
            </w:pPr>
          </w:p>
          <w:p w14:paraId="30D7AA69" w14:textId="77777777" w:rsidR="00007201" w:rsidRPr="009E183E" w:rsidRDefault="00007201" w:rsidP="00007201">
            <w:pPr>
              <w:jc w:val="both"/>
              <w:rPr>
                <w:rFonts w:ascii="Arial" w:hAnsi="Arial" w:cs="Arial"/>
                <w:color w:val="000099"/>
              </w:rPr>
            </w:pPr>
          </w:p>
          <w:p w14:paraId="68199D5D" w14:textId="77777777" w:rsidR="00007201" w:rsidRPr="00682F03" w:rsidRDefault="00007201" w:rsidP="00007201">
            <w:pPr>
              <w:jc w:val="both"/>
              <w:rPr>
                <w:rFonts w:ascii="Arial" w:hAnsi="Arial" w:cs="Arial"/>
              </w:rPr>
            </w:pPr>
            <w:smartTag w:uri="urn:schemas-microsoft-com:office:smarttags" w:element="date">
              <w:r w:rsidRPr="00751DB6">
                <w:rPr>
                  <w:rFonts w:ascii="Arial" w:hAnsi="Arial" w:cs="Arial"/>
                </w:rPr>
                <w:t>HSE</w:t>
              </w:r>
            </w:smartTag>
            <w:r w:rsidRPr="00751DB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51DB6">
              <w:rPr>
                <w:rFonts w:ascii="Arial" w:hAnsi="Arial" w:cs="Arial"/>
                <w:vertAlign w:val="superscript"/>
              </w:rPr>
              <w:t>th</w:t>
            </w:r>
            <w:r w:rsidRPr="00751DB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07201" w:rsidRPr="00682F03" w14:paraId="5272DF99" w14:textId="77777777" w:rsidTr="75C5BA4C">
        <w:tc>
          <w:tcPr>
            <w:tcW w:w="1985" w:type="dxa"/>
          </w:tcPr>
          <w:p w14:paraId="610FF756" w14:textId="77777777" w:rsidR="00007201" w:rsidRPr="00682F03" w:rsidRDefault="00007201" w:rsidP="00007201">
            <w:pPr>
              <w:jc w:val="both"/>
              <w:rPr>
                <w:rFonts w:ascii="Arial" w:hAnsi="Arial" w:cs="Arial"/>
                <w:b/>
                <w:bCs/>
              </w:rPr>
            </w:pPr>
            <w:r w:rsidRPr="005E0BEA">
              <w:rPr>
                <w:rFonts w:ascii="Arial" w:hAnsi="Arial" w:cs="Arial"/>
                <w:b/>
                <w:bCs/>
              </w:rPr>
              <w:t>Annual Leave</w:t>
            </w:r>
          </w:p>
        </w:tc>
        <w:tc>
          <w:tcPr>
            <w:tcW w:w="7655" w:type="dxa"/>
          </w:tcPr>
          <w:p w14:paraId="7196D064" w14:textId="1C33D05C" w:rsidR="00007201" w:rsidRPr="00682F03" w:rsidRDefault="00007201" w:rsidP="00DD6CDB">
            <w:pPr>
              <w:rPr>
                <w:rFonts w:ascii="Arial" w:hAnsi="Arial" w:cs="Arial"/>
              </w:rPr>
            </w:pPr>
            <w:r w:rsidRPr="005E0BEA">
              <w:rPr>
                <w:rFonts w:ascii="Arial" w:hAnsi="Arial" w:cs="Arial"/>
              </w:rPr>
              <w:t xml:space="preserve">The annual leave associated with the post </w:t>
            </w:r>
            <w:r>
              <w:rPr>
                <w:rFonts w:ascii="Arial" w:hAnsi="Arial" w:cs="Arial"/>
              </w:rPr>
              <w:t>will be confirmed at contracting</w:t>
            </w:r>
            <w:r w:rsidRPr="005E0BEA">
              <w:rPr>
                <w:rFonts w:ascii="Arial" w:hAnsi="Arial" w:cs="Arial"/>
              </w:rPr>
              <w:t xml:space="preserve"> stage.</w:t>
            </w:r>
          </w:p>
        </w:tc>
      </w:tr>
      <w:tr w:rsidR="00007201" w:rsidRPr="00682F03" w14:paraId="4A890920" w14:textId="77777777" w:rsidTr="75C5BA4C">
        <w:tc>
          <w:tcPr>
            <w:tcW w:w="1985" w:type="dxa"/>
          </w:tcPr>
          <w:p w14:paraId="273FE5AF" w14:textId="77777777" w:rsidR="00007201" w:rsidRPr="00682F03" w:rsidRDefault="00007201" w:rsidP="00007201">
            <w:pPr>
              <w:jc w:val="both"/>
              <w:rPr>
                <w:rFonts w:ascii="Arial" w:hAnsi="Arial" w:cs="Arial"/>
                <w:b/>
                <w:bCs/>
              </w:rPr>
            </w:pPr>
            <w:r w:rsidRPr="00682F03">
              <w:rPr>
                <w:rFonts w:ascii="Arial" w:hAnsi="Arial" w:cs="Arial"/>
                <w:b/>
                <w:bCs/>
              </w:rPr>
              <w:t>Superannuation</w:t>
            </w:r>
          </w:p>
          <w:p w14:paraId="34FF1C98" w14:textId="77777777" w:rsidR="00007201" w:rsidRPr="00682F03" w:rsidRDefault="00007201" w:rsidP="00007201">
            <w:pPr>
              <w:jc w:val="both"/>
              <w:rPr>
                <w:rFonts w:ascii="Arial" w:hAnsi="Arial" w:cs="Arial"/>
                <w:b/>
                <w:bCs/>
              </w:rPr>
            </w:pPr>
          </w:p>
          <w:p w14:paraId="6D072C0D" w14:textId="77777777" w:rsidR="00007201" w:rsidRPr="00682F03" w:rsidRDefault="00007201" w:rsidP="00007201">
            <w:pPr>
              <w:jc w:val="both"/>
              <w:rPr>
                <w:rFonts w:ascii="Arial" w:hAnsi="Arial" w:cs="Arial"/>
                <w:b/>
                <w:bCs/>
              </w:rPr>
            </w:pPr>
          </w:p>
        </w:tc>
        <w:tc>
          <w:tcPr>
            <w:tcW w:w="7655" w:type="dxa"/>
          </w:tcPr>
          <w:p w14:paraId="122FC334" w14:textId="77777777" w:rsidR="00007201" w:rsidRPr="00682F03" w:rsidRDefault="00007201" w:rsidP="00007201">
            <w:pPr>
              <w:jc w:val="both"/>
              <w:rPr>
                <w:rFonts w:ascii="Arial" w:hAnsi="Arial" w:cs="Arial"/>
              </w:rPr>
            </w:pPr>
            <w:r w:rsidRPr="00682F03">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682F03">
              <w:rPr>
                <w:rFonts w:ascii="Arial" w:hAnsi="Arial" w:cs="Arial"/>
                <w:vertAlign w:val="superscript"/>
              </w:rPr>
              <w:t>st</w:t>
            </w:r>
            <w:r w:rsidRPr="00682F03">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682F03">
              <w:rPr>
                <w:rFonts w:ascii="Arial" w:hAnsi="Arial" w:cs="Arial"/>
                <w:vertAlign w:val="superscript"/>
              </w:rPr>
              <w:t>st</w:t>
            </w:r>
            <w:r w:rsidRPr="00682F03">
              <w:rPr>
                <w:rFonts w:ascii="Arial" w:hAnsi="Arial" w:cs="Arial"/>
              </w:rPr>
              <w:t xml:space="preserve"> December 2004</w:t>
            </w:r>
          </w:p>
        </w:tc>
      </w:tr>
      <w:tr w:rsidR="00007201" w:rsidRPr="00682F03" w14:paraId="2C0B46C6" w14:textId="77777777" w:rsidTr="75C5BA4C">
        <w:tc>
          <w:tcPr>
            <w:tcW w:w="1985" w:type="dxa"/>
          </w:tcPr>
          <w:p w14:paraId="2DB1BF02" w14:textId="77777777" w:rsidR="00007201" w:rsidRPr="00682F03" w:rsidRDefault="00007201" w:rsidP="00007201">
            <w:pPr>
              <w:jc w:val="both"/>
              <w:rPr>
                <w:rFonts w:ascii="Arial" w:hAnsi="Arial" w:cs="Arial"/>
                <w:b/>
                <w:bCs/>
              </w:rPr>
            </w:pPr>
            <w:r>
              <w:rPr>
                <w:rFonts w:ascii="Arial" w:hAnsi="Arial" w:cs="Arial"/>
                <w:b/>
                <w:bCs/>
              </w:rPr>
              <w:t>Age</w:t>
            </w:r>
          </w:p>
        </w:tc>
        <w:tc>
          <w:tcPr>
            <w:tcW w:w="7655" w:type="dxa"/>
          </w:tcPr>
          <w:p w14:paraId="28D1A920" w14:textId="77777777" w:rsidR="00007201" w:rsidRPr="00996808" w:rsidRDefault="00007201" w:rsidP="00007201">
            <w:pPr>
              <w:autoSpaceDE w:val="0"/>
              <w:autoSpaceDN w:val="0"/>
              <w:adjustRightInd w:val="0"/>
              <w:rPr>
                <w:rFonts w:ascii="Helv" w:eastAsia="Calibri" w:hAnsi="Helv" w:cs="Helv"/>
                <w:i/>
                <w:iCs/>
                <w:color w:val="000000"/>
                <w:lang w:val="en-IE" w:eastAsia="en-US"/>
              </w:rPr>
            </w:pPr>
            <w:r w:rsidRPr="00996808">
              <w:rPr>
                <w:rFonts w:ascii="Helv" w:eastAsia="Calibri" w:hAnsi="Helv" w:cs="Helv"/>
                <w:color w:val="000000"/>
                <w:lang w:val="en-IE" w:eastAsia="en-US"/>
              </w:rPr>
              <w:t>The Public Service Superannuation (Age of Retirement) Act, 2018* set 70 years as the compulsory retirement age for public servants.</w:t>
            </w:r>
            <w:r w:rsidRPr="00996808">
              <w:rPr>
                <w:rFonts w:ascii="Helv" w:eastAsia="Calibri" w:hAnsi="Helv" w:cs="Helv"/>
                <w:i/>
                <w:iCs/>
                <w:color w:val="000000"/>
                <w:lang w:val="en-IE" w:eastAsia="en-US"/>
              </w:rPr>
              <w:t xml:space="preserve"> </w:t>
            </w:r>
          </w:p>
          <w:p w14:paraId="48A21919" w14:textId="77777777" w:rsidR="00007201" w:rsidRPr="00996808" w:rsidRDefault="00007201" w:rsidP="00007201">
            <w:pPr>
              <w:autoSpaceDE w:val="0"/>
              <w:autoSpaceDN w:val="0"/>
              <w:adjustRightInd w:val="0"/>
              <w:rPr>
                <w:rFonts w:ascii="Helv" w:eastAsia="Calibri" w:hAnsi="Helv" w:cs="Helv"/>
                <w:i/>
                <w:iCs/>
                <w:color w:val="000000"/>
                <w:lang w:val="en-IE" w:eastAsia="en-US"/>
              </w:rPr>
            </w:pPr>
          </w:p>
          <w:p w14:paraId="424601F8" w14:textId="77777777" w:rsidR="00007201" w:rsidRPr="00996808" w:rsidRDefault="00007201" w:rsidP="00007201">
            <w:pPr>
              <w:autoSpaceDE w:val="0"/>
              <w:autoSpaceDN w:val="0"/>
              <w:adjustRightInd w:val="0"/>
              <w:rPr>
                <w:rFonts w:ascii="Helv" w:eastAsia="Calibri" w:hAnsi="Helv" w:cs="Helv"/>
                <w:b/>
                <w:bCs/>
                <w:i/>
                <w:iCs/>
                <w:color w:val="000000"/>
                <w:u w:val="single"/>
                <w:lang w:val="en-IE" w:eastAsia="en-US"/>
              </w:rPr>
            </w:pPr>
            <w:r w:rsidRPr="00996808">
              <w:rPr>
                <w:rFonts w:ascii="Helv" w:eastAsia="Calibri" w:hAnsi="Helv" w:cs="Helv"/>
                <w:b/>
                <w:bCs/>
                <w:i/>
                <w:iCs/>
                <w:color w:val="000000"/>
                <w:lang w:val="en-IE" w:eastAsia="en-US"/>
              </w:rPr>
              <w:t xml:space="preserve">* </w:t>
            </w:r>
            <w:r w:rsidRPr="00996808">
              <w:rPr>
                <w:rFonts w:ascii="Helv" w:eastAsia="Calibri" w:hAnsi="Helv" w:cs="Helv"/>
                <w:b/>
                <w:bCs/>
                <w:i/>
                <w:iCs/>
                <w:color w:val="000000"/>
                <w:u w:val="single"/>
                <w:lang w:val="en-IE" w:eastAsia="en-US"/>
              </w:rPr>
              <w:t>Public Servants not affected by this legislation:</w:t>
            </w:r>
          </w:p>
          <w:p w14:paraId="2AD30C10" w14:textId="77777777" w:rsidR="00007201" w:rsidRPr="00996808" w:rsidRDefault="00007201" w:rsidP="00007201">
            <w:pPr>
              <w:autoSpaceDE w:val="0"/>
              <w:autoSpaceDN w:val="0"/>
              <w:adjustRightInd w:val="0"/>
              <w:rPr>
                <w:rFonts w:ascii="Helv" w:eastAsia="Calibri" w:hAnsi="Helv" w:cs="Helv"/>
                <w:color w:val="000000"/>
                <w:lang w:val="en-IE" w:eastAsia="en-US"/>
              </w:rPr>
            </w:pPr>
            <w:r w:rsidRPr="00996808">
              <w:rPr>
                <w:rFonts w:ascii="Helv" w:eastAsia="Calibri" w:hAnsi="Helv" w:cs="Helv"/>
                <w:color w:val="000000"/>
                <w:lang w:val="en-IE" w:eastAsia="en-US"/>
              </w:rPr>
              <w:t>Public servants joining the public service, or re-joining the public service with a 26 week break in service, between 1 April 2004 and 31 December 2012 (new entrants) have no compulsory retirement age.</w:t>
            </w:r>
          </w:p>
          <w:p w14:paraId="6BD18F9B" w14:textId="77777777" w:rsidR="00007201" w:rsidRPr="00996808" w:rsidRDefault="00007201" w:rsidP="00007201">
            <w:pPr>
              <w:autoSpaceDE w:val="0"/>
              <w:autoSpaceDN w:val="0"/>
              <w:adjustRightInd w:val="0"/>
              <w:rPr>
                <w:rFonts w:ascii="Helv" w:eastAsia="Calibri" w:hAnsi="Helv" w:cs="Helv"/>
                <w:color w:val="000000"/>
                <w:lang w:val="en-IE" w:eastAsia="en-US"/>
              </w:rPr>
            </w:pPr>
          </w:p>
          <w:p w14:paraId="5197BDC0" w14:textId="77777777" w:rsidR="00007201" w:rsidRPr="00E766A5" w:rsidRDefault="00007201" w:rsidP="00007201">
            <w:pPr>
              <w:pStyle w:val="Default"/>
              <w:rPr>
                <w:b/>
                <w:sz w:val="20"/>
              </w:rPr>
            </w:pPr>
            <w:r w:rsidRPr="00996808">
              <w:rPr>
                <w:rFonts w:ascii="Helv" w:hAnsi="Helv" w:cs="Helv"/>
                <w:sz w:val="20"/>
                <w:szCs w:val="20"/>
                <w:lang w:val="en-IE"/>
              </w:rPr>
              <w:t>Public servants, joining the public service or re-joining the public service after a 26 week break, after 1 January 2013 are members of the Single Pension Scheme and have a compulsory retirement age of 70.</w:t>
            </w:r>
          </w:p>
        </w:tc>
      </w:tr>
      <w:tr w:rsidR="00007201" w:rsidRPr="00682F03" w14:paraId="09BF2EBC" w14:textId="77777777" w:rsidTr="75C5BA4C">
        <w:tc>
          <w:tcPr>
            <w:tcW w:w="1985" w:type="dxa"/>
          </w:tcPr>
          <w:p w14:paraId="396C7A7D" w14:textId="77777777" w:rsidR="00007201" w:rsidRPr="00F36097" w:rsidRDefault="00007201" w:rsidP="00007201">
            <w:pPr>
              <w:jc w:val="both"/>
              <w:rPr>
                <w:rFonts w:ascii="Arial" w:hAnsi="Arial" w:cs="Arial"/>
                <w:b/>
                <w:bCs/>
              </w:rPr>
            </w:pPr>
            <w:r w:rsidRPr="00F36097">
              <w:rPr>
                <w:rFonts w:ascii="Arial" w:hAnsi="Arial" w:cs="Arial"/>
                <w:b/>
                <w:bCs/>
              </w:rPr>
              <w:lastRenderedPageBreak/>
              <w:t>Probation</w:t>
            </w:r>
          </w:p>
        </w:tc>
        <w:tc>
          <w:tcPr>
            <w:tcW w:w="7655" w:type="dxa"/>
          </w:tcPr>
          <w:p w14:paraId="42448A7E" w14:textId="77777777" w:rsidR="00007201" w:rsidRPr="00682F03" w:rsidRDefault="00007201" w:rsidP="00007201">
            <w:pPr>
              <w:pStyle w:val="Heading7"/>
              <w:rPr>
                <w:rFonts w:cs="Arial"/>
                <w:b w:val="0"/>
                <w:sz w:val="20"/>
              </w:rPr>
            </w:pPr>
            <w:r w:rsidRPr="00682F03">
              <w:rPr>
                <w:rFonts w:cs="Arial"/>
                <w:b w:val="0"/>
                <w:sz w:val="20"/>
              </w:rPr>
              <w:t xml:space="preserve">Every appointment of a person who is not already a permanent officer of the </w:t>
            </w:r>
            <w:r w:rsidRPr="00682F03">
              <w:rPr>
                <w:rFonts w:cs="Arial"/>
                <w:b w:val="0"/>
                <w:sz w:val="20"/>
                <w:shd w:val="clear" w:color="auto" w:fill="FFFFFF"/>
              </w:rPr>
              <w:t>Health Service Executive or of a Local Authority</w:t>
            </w:r>
            <w:r w:rsidRPr="00682F03">
              <w:rPr>
                <w:rFonts w:cs="Arial"/>
                <w:b w:val="0"/>
                <w:sz w:val="20"/>
              </w:rPr>
              <w:t xml:space="preserve"> shall be subject to a probationary period of 12 months as stipulated in the Department of Health Circular No.10/71.</w:t>
            </w:r>
          </w:p>
        </w:tc>
      </w:tr>
      <w:tr w:rsidR="00400BD0" w:rsidRPr="00682F03" w14:paraId="337CB478" w14:textId="77777777" w:rsidTr="75C5BA4C">
        <w:tc>
          <w:tcPr>
            <w:tcW w:w="1985" w:type="dxa"/>
          </w:tcPr>
          <w:p w14:paraId="5F86B9AC" w14:textId="1C0376F7" w:rsidR="00400BD0" w:rsidRPr="00400BD0" w:rsidRDefault="00400BD0" w:rsidP="00400BD0">
            <w:pPr>
              <w:pStyle w:val="NoSpacing"/>
              <w:rPr>
                <w:rFonts w:ascii="Arial" w:hAnsi="Arial" w:cs="Arial"/>
                <w:b/>
              </w:rPr>
            </w:pPr>
            <w:r w:rsidRPr="00400BD0">
              <w:rPr>
                <w:rFonts w:ascii="Arial" w:hAnsi="Arial" w:cs="Arial"/>
                <w:b/>
              </w:rPr>
              <w:t>Protection of Children Guidance and Legislation</w:t>
            </w:r>
          </w:p>
        </w:tc>
        <w:tc>
          <w:tcPr>
            <w:tcW w:w="7655" w:type="dxa"/>
          </w:tcPr>
          <w:p w14:paraId="430F44F4" w14:textId="77777777" w:rsidR="00400BD0" w:rsidRPr="00400BD0" w:rsidRDefault="00400BD0" w:rsidP="00400BD0">
            <w:pPr>
              <w:rPr>
                <w:rFonts w:ascii="Arial" w:hAnsi="Arial" w:cs="Arial"/>
              </w:rPr>
            </w:pPr>
            <w:r w:rsidRPr="00400BD0">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19A9BB3" w14:textId="77777777" w:rsidR="00400BD0" w:rsidRDefault="00400BD0" w:rsidP="00400BD0">
            <w:pPr>
              <w:rPr>
                <w:rFonts w:ascii="Arial" w:hAnsi="Arial" w:cs="Arial"/>
                <w:lang w:val="en-US"/>
              </w:rPr>
            </w:pPr>
          </w:p>
          <w:p w14:paraId="3BD520F4" w14:textId="6A9357C2" w:rsidR="00400BD0" w:rsidRPr="00400BD0" w:rsidRDefault="00400BD0" w:rsidP="00400BD0">
            <w:pPr>
              <w:rPr>
                <w:rFonts w:ascii="Arial" w:hAnsi="Arial" w:cs="Arial"/>
                <w:lang w:val="en-US"/>
              </w:rPr>
            </w:pPr>
            <w:r w:rsidRPr="00400BD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34F1ABC" w14:textId="77777777" w:rsidR="00400BD0" w:rsidRDefault="00400BD0" w:rsidP="00400BD0">
            <w:pPr>
              <w:pStyle w:val="Heading7"/>
              <w:rPr>
                <w:rFonts w:cs="Arial"/>
                <w:b w:val="0"/>
                <w:bCs/>
                <w:sz w:val="20"/>
                <w:lang w:val="en"/>
              </w:rPr>
            </w:pPr>
          </w:p>
          <w:p w14:paraId="4E8DDDA4" w14:textId="1353DCED" w:rsidR="00400BD0" w:rsidRPr="00400BD0" w:rsidRDefault="00400BD0" w:rsidP="00400BD0">
            <w:pPr>
              <w:pStyle w:val="Heading7"/>
              <w:rPr>
                <w:rFonts w:cs="Arial"/>
                <w:b w:val="0"/>
                <w:sz w:val="20"/>
              </w:rPr>
            </w:pPr>
            <w:r w:rsidRPr="00400BD0">
              <w:rPr>
                <w:rFonts w:cs="Arial"/>
                <w:b w:val="0"/>
                <w:bCs/>
                <w:sz w:val="20"/>
                <w:lang w:val="en"/>
              </w:rPr>
              <w:t xml:space="preserve">For further information, guidance and resources please visit: </w:t>
            </w:r>
            <w:hyperlink r:id="rId12" w:history="1">
              <w:r w:rsidRPr="00400BD0">
                <w:rPr>
                  <w:rStyle w:val="Hyperlink"/>
                  <w:rFonts w:cs="Arial"/>
                  <w:b w:val="0"/>
                  <w:sz w:val="20"/>
                  <w:lang w:val="en"/>
                </w:rPr>
                <w:t>HSE Children First webpage</w:t>
              </w:r>
            </w:hyperlink>
            <w:r w:rsidRPr="00400BD0">
              <w:rPr>
                <w:rStyle w:val="Hyperlink"/>
                <w:rFonts w:cs="Arial"/>
                <w:b w:val="0"/>
                <w:sz w:val="20"/>
                <w:lang w:val="en"/>
              </w:rPr>
              <w:t>.</w:t>
            </w:r>
          </w:p>
        </w:tc>
      </w:tr>
      <w:tr w:rsidR="00007201" w:rsidRPr="00682F03" w14:paraId="3AFEFFDC" w14:textId="77777777" w:rsidTr="75C5BA4C">
        <w:tc>
          <w:tcPr>
            <w:tcW w:w="1985" w:type="dxa"/>
          </w:tcPr>
          <w:p w14:paraId="739C0E78" w14:textId="77777777" w:rsidR="00007201" w:rsidRPr="00F36097" w:rsidRDefault="00007201" w:rsidP="00007201">
            <w:pPr>
              <w:rPr>
                <w:rFonts w:ascii="Arial" w:hAnsi="Arial" w:cs="Arial"/>
                <w:b/>
              </w:rPr>
            </w:pPr>
            <w:r w:rsidRPr="00F36097">
              <w:rPr>
                <w:rFonts w:ascii="Arial" w:hAnsi="Arial" w:cs="Arial"/>
                <w:b/>
              </w:rPr>
              <w:t>Infection Control</w:t>
            </w:r>
          </w:p>
        </w:tc>
        <w:tc>
          <w:tcPr>
            <w:tcW w:w="7655" w:type="dxa"/>
          </w:tcPr>
          <w:p w14:paraId="7A632974" w14:textId="77777777" w:rsidR="00007201" w:rsidRPr="00F36097" w:rsidRDefault="00007201" w:rsidP="00007201">
            <w:pPr>
              <w:rPr>
                <w:rFonts w:ascii="Arial" w:hAnsi="Arial" w:cs="Arial"/>
              </w:rPr>
            </w:pPr>
            <w:r w:rsidRPr="00F36097">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007201" w:rsidRPr="00682F03" w14:paraId="09CEDC73" w14:textId="77777777" w:rsidTr="75C5BA4C">
        <w:tc>
          <w:tcPr>
            <w:tcW w:w="1985" w:type="dxa"/>
          </w:tcPr>
          <w:p w14:paraId="0FB936A7" w14:textId="77777777" w:rsidR="00007201" w:rsidRPr="00B44E44" w:rsidRDefault="00007201" w:rsidP="00007201">
            <w:pPr>
              <w:jc w:val="both"/>
              <w:rPr>
                <w:rFonts w:ascii="Arial" w:hAnsi="Arial" w:cs="Arial"/>
                <w:b/>
                <w:bCs/>
              </w:rPr>
            </w:pPr>
            <w:r w:rsidRPr="00B301F3">
              <w:rPr>
                <w:rFonts w:ascii="Arial" w:hAnsi="Arial" w:cs="Arial"/>
                <w:b/>
              </w:rPr>
              <w:t>Health &amp; Safety</w:t>
            </w:r>
          </w:p>
        </w:tc>
        <w:tc>
          <w:tcPr>
            <w:tcW w:w="7655" w:type="dxa"/>
          </w:tcPr>
          <w:p w14:paraId="0F0FCC56" w14:textId="77777777" w:rsidR="00007201" w:rsidRPr="007978A2" w:rsidRDefault="00007201" w:rsidP="00007201">
            <w:pPr>
              <w:jc w:val="both"/>
              <w:rPr>
                <w:rFonts w:ascii="Arial" w:hAnsi="Arial" w:cs="Arial"/>
              </w:rPr>
            </w:pPr>
            <w:r w:rsidRPr="007978A2">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w:t>
            </w:r>
          </w:p>
          <w:p w14:paraId="238601FE" w14:textId="77777777" w:rsidR="00007201" w:rsidRPr="007978A2" w:rsidRDefault="00007201" w:rsidP="00007201">
            <w:pPr>
              <w:jc w:val="both"/>
              <w:rPr>
                <w:rFonts w:ascii="Arial" w:hAnsi="Arial" w:cs="Arial"/>
              </w:rPr>
            </w:pPr>
          </w:p>
          <w:p w14:paraId="2C2289C7" w14:textId="77777777" w:rsidR="00007201" w:rsidRPr="007978A2" w:rsidRDefault="00007201" w:rsidP="00007201">
            <w:pPr>
              <w:jc w:val="both"/>
              <w:rPr>
                <w:rFonts w:ascii="Arial" w:hAnsi="Arial" w:cs="Arial"/>
              </w:rPr>
            </w:pPr>
            <w:r w:rsidRPr="007978A2">
              <w:rPr>
                <w:rFonts w:ascii="Arial" w:hAnsi="Arial" w:cs="Arial"/>
              </w:rPr>
              <w:t>Key responsibilities include:</w:t>
            </w:r>
          </w:p>
          <w:p w14:paraId="0F3CABC7" w14:textId="77777777" w:rsidR="00007201" w:rsidRPr="00255E29" w:rsidRDefault="00007201" w:rsidP="00007201">
            <w:pPr>
              <w:jc w:val="both"/>
              <w:rPr>
                <w:rFonts w:ascii="Arial" w:hAnsi="Arial" w:cs="Arial"/>
                <w:highlight w:val="yellow"/>
              </w:rPr>
            </w:pPr>
          </w:p>
          <w:p w14:paraId="687BFA9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3EFC03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08B5D1" w14:textId="77777777" w:rsidR="00007201" w:rsidRPr="00122305" w:rsidRDefault="00007201" w:rsidP="00007201">
            <w:pPr>
              <w:jc w:val="both"/>
              <w:rPr>
                <w:rFonts w:ascii="Arial" w:hAnsi="Arial" w:cs="Arial"/>
              </w:rPr>
            </w:pPr>
          </w:p>
          <w:p w14:paraId="16DEB4AB" w14:textId="167FCE0E" w:rsidR="00007201" w:rsidRPr="00B44E44" w:rsidRDefault="00007201" w:rsidP="00007201">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0AD9C6F4" w14:textId="254D4DE4" w:rsidR="00484EA1" w:rsidRPr="00526C65" w:rsidRDefault="00484EA1" w:rsidP="00526C65">
      <w:pPr>
        <w:spacing w:after="160"/>
        <w:rPr>
          <w:rFonts w:ascii="Arial" w:eastAsia="Arial" w:hAnsi="Arial" w:cs="Arial"/>
          <w:color w:val="000099"/>
        </w:rPr>
      </w:pPr>
    </w:p>
    <w:sectPr w:rsidR="00484EA1" w:rsidRPr="00526C65">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99B44" w14:textId="77777777" w:rsidR="008C0004" w:rsidRDefault="008C0004">
      <w:r>
        <w:separator/>
      </w:r>
    </w:p>
  </w:endnote>
  <w:endnote w:type="continuationSeparator" w:id="0">
    <w:p w14:paraId="0E97CB94" w14:textId="77777777" w:rsidR="008C0004" w:rsidRDefault="008C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55418" w:rsidRDefault="00555418">
    <w:pPr>
      <w:pStyle w:val="Footer"/>
      <w:framePr w:wrap="around" w:vAnchor="text" w:hAnchor="margin" w:xAlign="center" w:y="1"/>
      <w:rPr>
        <w:rStyle w:val="PageNumber"/>
      </w:rPr>
    </w:pPr>
  </w:p>
  <w:p w14:paraId="4B1F511A" w14:textId="77777777" w:rsidR="00555418" w:rsidRDefault="00555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D82F4" w14:textId="07C2CF99" w:rsidR="00104FEC" w:rsidRPr="00104FEC" w:rsidRDefault="00104FEC" w:rsidP="00104FEC">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9813F" w14:textId="77777777" w:rsidR="008C0004" w:rsidRDefault="008C0004">
      <w:r>
        <w:separator/>
      </w:r>
    </w:p>
  </w:footnote>
  <w:footnote w:type="continuationSeparator" w:id="0">
    <w:p w14:paraId="6261FDD1" w14:textId="77777777" w:rsidR="008C0004" w:rsidRDefault="008C0004">
      <w:r>
        <w:continuationSeparator/>
      </w:r>
    </w:p>
  </w:footnote>
  <w:footnote w:id="1">
    <w:p w14:paraId="2740D874" w14:textId="3E09E67C" w:rsidR="00007201" w:rsidRPr="007A5884" w:rsidRDefault="00007201" w:rsidP="00B72B04">
      <w:pPr>
        <w:pStyle w:val="FootnoteText"/>
        <w:rPr>
          <w:rFonts w:ascii="Arial" w:hAnsi="Arial" w:cs="Arial"/>
        </w:rPr>
      </w:pPr>
    </w:p>
  </w:footnote>
  <w:footnote w:id="2">
    <w:p w14:paraId="74073D65" w14:textId="68857EA1" w:rsidR="00007201" w:rsidRPr="00DD13C2" w:rsidRDefault="00007201" w:rsidP="00B72B0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935CF"/>
    <w:multiLevelType w:val="hybridMultilevel"/>
    <w:tmpl w:val="5A66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D3352A"/>
    <w:multiLevelType w:val="hybridMultilevel"/>
    <w:tmpl w:val="892E26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1" w15:restartNumberingAfterBreak="0">
    <w:nsid w:val="457C59F9"/>
    <w:multiLevelType w:val="hybridMultilevel"/>
    <w:tmpl w:val="E0D27D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1237DA9"/>
    <w:multiLevelType w:val="hybridMultilevel"/>
    <w:tmpl w:val="094635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3643C84"/>
    <w:multiLevelType w:val="hybridMultilevel"/>
    <w:tmpl w:val="799E0F62"/>
    <w:lvl w:ilvl="0" w:tplc="04090001">
      <w:start w:val="1"/>
      <w:numFmt w:val="bullet"/>
      <w:lvlText w:val=""/>
      <w:lvlJc w:val="left"/>
      <w:pPr>
        <w:tabs>
          <w:tab w:val="num" w:pos="720"/>
        </w:tabs>
        <w:ind w:left="720" w:hanging="360"/>
      </w:pPr>
      <w:rPr>
        <w:rFonts w:ascii="Symbol" w:hAnsi="Symbol" w:hint="default"/>
      </w:rPr>
    </w:lvl>
    <w:lvl w:ilvl="1" w:tplc="4D288E00">
      <w:numFmt w:val="bullet"/>
      <w:lvlText w:val="-"/>
      <w:lvlJc w:val="left"/>
      <w:pPr>
        <w:tabs>
          <w:tab w:val="num" w:pos="1440"/>
        </w:tabs>
        <w:ind w:left="1440" w:hanging="360"/>
      </w:pPr>
      <w:rPr>
        <w:rFonts w:ascii="Trebuchet MS" w:eastAsia="Times New Roman" w:hAnsi="Trebuchet MS" w:hint="default"/>
        <w:b/>
        <w:i/>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224938"/>
    <w:multiLevelType w:val="hybridMultilevel"/>
    <w:tmpl w:val="80F4A9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8E427C9"/>
    <w:multiLevelType w:val="multilevel"/>
    <w:tmpl w:val="525E627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5C72FE"/>
    <w:multiLevelType w:val="hybridMultilevel"/>
    <w:tmpl w:val="ABB0142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8"/>
  </w:num>
  <w:num w:numId="4">
    <w:abstractNumId w:val="18"/>
  </w:num>
  <w:num w:numId="5">
    <w:abstractNumId w:val="6"/>
  </w:num>
  <w:num w:numId="6">
    <w:abstractNumId w:val="15"/>
  </w:num>
  <w:num w:numId="7">
    <w:abstractNumId w:val="4"/>
  </w:num>
  <w:num w:numId="8">
    <w:abstractNumId w:val="12"/>
  </w:num>
  <w:num w:numId="9">
    <w:abstractNumId w:val="3"/>
  </w:num>
  <w:num w:numId="10">
    <w:abstractNumId w:val="3"/>
  </w:num>
  <w:num w:numId="11">
    <w:abstractNumId w:val="17"/>
  </w:num>
  <w:num w:numId="12">
    <w:abstractNumId w:val="13"/>
  </w:num>
  <w:num w:numId="13">
    <w:abstractNumId w:val="7"/>
  </w:num>
  <w:num w:numId="14">
    <w:abstractNumId w:val="16"/>
  </w:num>
  <w:num w:numId="15">
    <w:abstractNumId w:val="14"/>
  </w:num>
  <w:num w:numId="16">
    <w:abstractNumId w:val="11"/>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7201"/>
    <w:rsid w:val="00025A9A"/>
    <w:rsid w:val="00042D7D"/>
    <w:rsid w:val="00044100"/>
    <w:rsid w:val="000531E1"/>
    <w:rsid w:val="00083C80"/>
    <w:rsid w:val="00097601"/>
    <w:rsid w:val="000C40DF"/>
    <w:rsid w:val="000D255F"/>
    <w:rsid w:val="00101C55"/>
    <w:rsid w:val="00102E04"/>
    <w:rsid w:val="00104FEC"/>
    <w:rsid w:val="00116440"/>
    <w:rsid w:val="001247F9"/>
    <w:rsid w:val="00124E51"/>
    <w:rsid w:val="0014493D"/>
    <w:rsid w:val="00144C86"/>
    <w:rsid w:val="001527FB"/>
    <w:rsid w:val="00160C0A"/>
    <w:rsid w:val="00162D38"/>
    <w:rsid w:val="00165203"/>
    <w:rsid w:val="0016534B"/>
    <w:rsid w:val="001754E5"/>
    <w:rsid w:val="001827D3"/>
    <w:rsid w:val="00186F79"/>
    <w:rsid w:val="00190D1D"/>
    <w:rsid w:val="00196941"/>
    <w:rsid w:val="001A6945"/>
    <w:rsid w:val="001B1A94"/>
    <w:rsid w:val="001D2A28"/>
    <w:rsid w:val="001D5246"/>
    <w:rsid w:val="001F225A"/>
    <w:rsid w:val="001F52DA"/>
    <w:rsid w:val="00201C96"/>
    <w:rsid w:val="002060B5"/>
    <w:rsid w:val="002142AE"/>
    <w:rsid w:val="00220F2A"/>
    <w:rsid w:val="002257D8"/>
    <w:rsid w:val="002325E3"/>
    <w:rsid w:val="00235934"/>
    <w:rsid w:val="00242B9A"/>
    <w:rsid w:val="00263D37"/>
    <w:rsid w:val="00266541"/>
    <w:rsid w:val="00272B1D"/>
    <w:rsid w:val="00276404"/>
    <w:rsid w:val="00291B9B"/>
    <w:rsid w:val="0029754B"/>
    <w:rsid w:val="002A41FD"/>
    <w:rsid w:val="002C0E69"/>
    <w:rsid w:val="002C1606"/>
    <w:rsid w:val="002C6019"/>
    <w:rsid w:val="002D5DCF"/>
    <w:rsid w:val="002F4F40"/>
    <w:rsid w:val="00307E98"/>
    <w:rsid w:val="0032037B"/>
    <w:rsid w:val="00324129"/>
    <w:rsid w:val="00334F4D"/>
    <w:rsid w:val="003412B4"/>
    <w:rsid w:val="003542D3"/>
    <w:rsid w:val="00364994"/>
    <w:rsid w:val="00365502"/>
    <w:rsid w:val="00381551"/>
    <w:rsid w:val="00392B43"/>
    <w:rsid w:val="00395BF7"/>
    <w:rsid w:val="00397A9A"/>
    <w:rsid w:val="003A169A"/>
    <w:rsid w:val="003A462A"/>
    <w:rsid w:val="003B39FA"/>
    <w:rsid w:val="003B7C97"/>
    <w:rsid w:val="003C3B0B"/>
    <w:rsid w:val="003C5C6C"/>
    <w:rsid w:val="003D2C68"/>
    <w:rsid w:val="003D458D"/>
    <w:rsid w:val="003F7A29"/>
    <w:rsid w:val="0040041F"/>
    <w:rsid w:val="00400BD0"/>
    <w:rsid w:val="004055C8"/>
    <w:rsid w:val="00413F51"/>
    <w:rsid w:val="00424C6F"/>
    <w:rsid w:val="0042546A"/>
    <w:rsid w:val="00426D0B"/>
    <w:rsid w:val="004348B0"/>
    <w:rsid w:val="00435D59"/>
    <w:rsid w:val="004474C5"/>
    <w:rsid w:val="00466ED5"/>
    <w:rsid w:val="00467020"/>
    <w:rsid w:val="004676FB"/>
    <w:rsid w:val="00474B8D"/>
    <w:rsid w:val="00482A35"/>
    <w:rsid w:val="00484EA1"/>
    <w:rsid w:val="004967B8"/>
    <w:rsid w:val="00497FC5"/>
    <w:rsid w:val="004C5ABE"/>
    <w:rsid w:val="004C7938"/>
    <w:rsid w:val="004E0CD8"/>
    <w:rsid w:val="004E2FCF"/>
    <w:rsid w:val="004F5536"/>
    <w:rsid w:val="00507CD9"/>
    <w:rsid w:val="00515E32"/>
    <w:rsid w:val="00526A4E"/>
    <w:rsid w:val="00526C65"/>
    <w:rsid w:val="00527F3F"/>
    <w:rsid w:val="00533DD7"/>
    <w:rsid w:val="005439E0"/>
    <w:rsid w:val="005456AB"/>
    <w:rsid w:val="00551C75"/>
    <w:rsid w:val="00555418"/>
    <w:rsid w:val="0055542C"/>
    <w:rsid w:val="00583920"/>
    <w:rsid w:val="00592D24"/>
    <w:rsid w:val="005B7DF5"/>
    <w:rsid w:val="005C473E"/>
    <w:rsid w:val="005D6D30"/>
    <w:rsid w:val="005D7EE6"/>
    <w:rsid w:val="005E0998"/>
    <w:rsid w:val="005E4E98"/>
    <w:rsid w:val="005F0AC8"/>
    <w:rsid w:val="005F621E"/>
    <w:rsid w:val="005F744E"/>
    <w:rsid w:val="00600337"/>
    <w:rsid w:val="00601F98"/>
    <w:rsid w:val="006108F0"/>
    <w:rsid w:val="00615D1D"/>
    <w:rsid w:val="0061601C"/>
    <w:rsid w:val="00633A9D"/>
    <w:rsid w:val="006344FF"/>
    <w:rsid w:val="00641BA0"/>
    <w:rsid w:val="00644DB8"/>
    <w:rsid w:val="006505B6"/>
    <w:rsid w:val="00652C3D"/>
    <w:rsid w:val="00664460"/>
    <w:rsid w:val="00682F03"/>
    <w:rsid w:val="00683AA9"/>
    <w:rsid w:val="00695457"/>
    <w:rsid w:val="00695B95"/>
    <w:rsid w:val="006C0707"/>
    <w:rsid w:val="006C35AC"/>
    <w:rsid w:val="006D0B3C"/>
    <w:rsid w:val="006D5A68"/>
    <w:rsid w:val="006E5C4A"/>
    <w:rsid w:val="007172AE"/>
    <w:rsid w:val="00717BEC"/>
    <w:rsid w:val="0074634E"/>
    <w:rsid w:val="00761DAE"/>
    <w:rsid w:val="00771B9C"/>
    <w:rsid w:val="0078203B"/>
    <w:rsid w:val="00790716"/>
    <w:rsid w:val="00792BED"/>
    <w:rsid w:val="007950E0"/>
    <w:rsid w:val="007953EA"/>
    <w:rsid w:val="007A5884"/>
    <w:rsid w:val="007B06C0"/>
    <w:rsid w:val="007B5A66"/>
    <w:rsid w:val="007C5123"/>
    <w:rsid w:val="007C6B55"/>
    <w:rsid w:val="007D280D"/>
    <w:rsid w:val="007F30FA"/>
    <w:rsid w:val="00825963"/>
    <w:rsid w:val="00826C66"/>
    <w:rsid w:val="008379BF"/>
    <w:rsid w:val="0086133E"/>
    <w:rsid w:val="00863771"/>
    <w:rsid w:val="00867AE6"/>
    <w:rsid w:val="00871F15"/>
    <w:rsid w:val="008A4BCC"/>
    <w:rsid w:val="008A5D1D"/>
    <w:rsid w:val="008B3F21"/>
    <w:rsid w:val="008B42B3"/>
    <w:rsid w:val="008C0004"/>
    <w:rsid w:val="008C15B7"/>
    <w:rsid w:val="008C2B51"/>
    <w:rsid w:val="008C2B7F"/>
    <w:rsid w:val="008D2873"/>
    <w:rsid w:val="008D329E"/>
    <w:rsid w:val="008E2BD8"/>
    <w:rsid w:val="008E2FA7"/>
    <w:rsid w:val="008E5DE3"/>
    <w:rsid w:val="008F4091"/>
    <w:rsid w:val="00906B5E"/>
    <w:rsid w:val="009076F0"/>
    <w:rsid w:val="00912E13"/>
    <w:rsid w:val="00914753"/>
    <w:rsid w:val="00914DCF"/>
    <w:rsid w:val="00925B7C"/>
    <w:rsid w:val="009406D0"/>
    <w:rsid w:val="009429B6"/>
    <w:rsid w:val="0096376C"/>
    <w:rsid w:val="00975EE3"/>
    <w:rsid w:val="0098070A"/>
    <w:rsid w:val="00981E4F"/>
    <w:rsid w:val="00985CE7"/>
    <w:rsid w:val="00996808"/>
    <w:rsid w:val="009A0E2B"/>
    <w:rsid w:val="009B4CC7"/>
    <w:rsid w:val="009B7957"/>
    <w:rsid w:val="009C18D4"/>
    <w:rsid w:val="009C718C"/>
    <w:rsid w:val="009D46E6"/>
    <w:rsid w:val="009E15CB"/>
    <w:rsid w:val="009E15EA"/>
    <w:rsid w:val="009E183E"/>
    <w:rsid w:val="009F1FD0"/>
    <w:rsid w:val="009F5886"/>
    <w:rsid w:val="00A0630F"/>
    <w:rsid w:val="00A114FD"/>
    <w:rsid w:val="00A13D5A"/>
    <w:rsid w:val="00A25958"/>
    <w:rsid w:val="00A33DE4"/>
    <w:rsid w:val="00A404A9"/>
    <w:rsid w:val="00A4485B"/>
    <w:rsid w:val="00A503C4"/>
    <w:rsid w:val="00A65CAE"/>
    <w:rsid w:val="00A71819"/>
    <w:rsid w:val="00A837A9"/>
    <w:rsid w:val="00A933F1"/>
    <w:rsid w:val="00AA6029"/>
    <w:rsid w:val="00AC57F3"/>
    <w:rsid w:val="00AD7862"/>
    <w:rsid w:val="00AE634F"/>
    <w:rsid w:val="00B04878"/>
    <w:rsid w:val="00B2183A"/>
    <w:rsid w:val="00B42045"/>
    <w:rsid w:val="00B64F9D"/>
    <w:rsid w:val="00B72B04"/>
    <w:rsid w:val="00B76731"/>
    <w:rsid w:val="00B851E1"/>
    <w:rsid w:val="00B92021"/>
    <w:rsid w:val="00B95336"/>
    <w:rsid w:val="00B971DD"/>
    <w:rsid w:val="00BA1494"/>
    <w:rsid w:val="00BA4C35"/>
    <w:rsid w:val="00BB00F5"/>
    <w:rsid w:val="00BB0DF9"/>
    <w:rsid w:val="00BC08D0"/>
    <w:rsid w:val="00BD6681"/>
    <w:rsid w:val="00BF19B7"/>
    <w:rsid w:val="00C12D4C"/>
    <w:rsid w:val="00C13B04"/>
    <w:rsid w:val="00C14DEB"/>
    <w:rsid w:val="00C50FE7"/>
    <w:rsid w:val="00C570A2"/>
    <w:rsid w:val="00C66228"/>
    <w:rsid w:val="00C70022"/>
    <w:rsid w:val="00C72B65"/>
    <w:rsid w:val="00C81B9F"/>
    <w:rsid w:val="00C82A1B"/>
    <w:rsid w:val="00CA1130"/>
    <w:rsid w:val="00CA594D"/>
    <w:rsid w:val="00CB4824"/>
    <w:rsid w:val="00CC093D"/>
    <w:rsid w:val="00CC1306"/>
    <w:rsid w:val="00CC676C"/>
    <w:rsid w:val="00CD041C"/>
    <w:rsid w:val="00CD1114"/>
    <w:rsid w:val="00CF396D"/>
    <w:rsid w:val="00CF3BF6"/>
    <w:rsid w:val="00D05A61"/>
    <w:rsid w:val="00D06349"/>
    <w:rsid w:val="00D139D8"/>
    <w:rsid w:val="00D22C9B"/>
    <w:rsid w:val="00D25BAD"/>
    <w:rsid w:val="00D26234"/>
    <w:rsid w:val="00D36628"/>
    <w:rsid w:val="00D44943"/>
    <w:rsid w:val="00D63F12"/>
    <w:rsid w:val="00D81C66"/>
    <w:rsid w:val="00D829D9"/>
    <w:rsid w:val="00D82D33"/>
    <w:rsid w:val="00D86C10"/>
    <w:rsid w:val="00D91C82"/>
    <w:rsid w:val="00DA0C33"/>
    <w:rsid w:val="00DA1D8C"/>
    <w:rsid w:val="00DB27F4"/>
    <w:rsid w:val="00DB55E5"/>
    <w:rsid w:val="00DC6CFF"/>
    <w:rsid w:val="00DD59F7"/>
    <w:rsid w:val="00DD5E03"/>
    <w:rsid w:val="00DD6CDB"/>
    <w:rsid w:val="00DE31EB"/>
    <w:rsid w:val="00DF07CA"/>
    <w:rsid w:val="00DF18E2"/>
    <w:rsid w:val="00DF4964"/>
    <w:rsid w:val="00E12CFD"/>
    <w:rsid w:val="00E33CF0"/>
    <w:rsid w:val="00E35986"/>
    <w:rsid w:val="00E41744"/>
    <w:rsid w:val="00E42EE6"/>
    <w:rsid w:val="00E50FA4"/>
    <w:rsid w:val="00E5222E"/>
    <w:rsid w:val="00E53426"/>
    <w:rsid w:val="00E7236D"/>
    <w:rsid w:val="00E8721A"/>
    <w:rsid w:val="00EB7EB9"/>
    <w:rsid w:val="00EC6CC7"/>
    <w:rsid w:val="00EE78E1"/>
    <w:rsid w:val="00EF0B7A"/>
    <w:rsid w:val="00F070ED"/>
    <w:rsid w:val="00F2115D"/>
    <w:rsid w:val="00F2657A"/>
    <w:rsid w:val="00F36097"/>
    <w:rsid w:val="00F44FA6"/>
    <w:rsid w:val="00F577C5"/>
    <w:rsid w:val="00F97C01"/>
    <w:rsid w:val="00FB4AD7"/>
    <w:rsid w:val="00FC5201"/>
    <w:rsid w:val="00FC72AA"/>
    <w:rsid w:val="00FD2505"/>
    <w:rsid w:val="00FE1E7B"/>
    <w:rsid w:val="00FF7432"/>
    <w:rsid w:val="00FF7655"/>
    <w:rsid w:val="12E5B257"/>
    <w:rsid w:val="3DC4C674"/>
    <w:rsid w:val="75C5BA4C"/>
    <w:rsid w:val="7EB80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12E5B257"/>
  <w15:chartTrackingRefBased/>
  <w15:docId w15:val="{9F038E87-D15B-40F0-80D2-0B638DDC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246"/>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AC57F3"/>
    <w:rPr>
      <w:rFonts w:ascii="Calibri" w:eastAsia="Calibri" w:hAnsi="Calibri"/>
      <w:lang w:val="x-none" w:eastAsia="en-US"/>
    </w:rPr>
  </w:style>
  <w:style w:type="character" w:customStyle="1" w:styleId="FootnoteTextChar">
    <w:name w:val="Footnote Text Char"/>
    <w:link w:val="FootnoteText"/>
    <w:uiPriority w:val="99"/>
    <w:semiHidden/>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C82"/>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uiPriority w:val="99"/>
    <w:semiHidden/>
    <w:unhideWhenUsed/>
    <w:rsid w:val="00695457"/>
    <w:rPr>
      <w:color w:val="954F72"/>
      <w:u w:val="single"/>
    </w:rPr>
  </w:style>
  <w:style w:type="character" w:customStyle="1" w:styleId="UnresolvedMention1">
    <w:name w:val="Unresolved Mention1"/>
    <w:uiPriority w:val="99"/>
    <w:semiHidden/>
    <w:unhideWhenUsed/>
    <w:rsid w:val="0096376C"/>
    <w:rPr>
      <w:color w:val="605E5C"/>
      <w:shd w:val="clear" w:color="auto" w:fill="E1DFDD"/>
    </w:rPr>
  </w:style>
  <w:style w:type="paragraph" w:styleId="NoSpacing">
    <w:name w:val="No Spacing"/>
    <w:uiPriority w:val="1"/>
    <w:qFormat/>
    <w:rsid w:val="00400BD0"/>
    <w:rPr>
      <w:lang w:val="en-GB" w:eastAsia="en-GB"/>
    </w:rPr>
  </w:style>
  <w:style w:type="character" w:customStyle="1" w:styleId="ListParagraphChar">
    <w:name w:val="List Paragraph Char"/>
    <w:aliases w:val="List Paragraph4 Char,List Paragraph3 Char"/>
    <w:link w:val="ListParagraph"/>
    <w:uiPriority w:val="99"/>
    <w:locked/>
    <w:rsid w:val="008C2B7F"/>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0809136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576303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settings" Target="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5DDD5-A0CA-46A8-A139-2C0227AB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3571</Words>
  <Characters>21084</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Mary Brodie</cp:lastModifiedBy>
  <cp:revision>2</cp:revision>
  <cp:lastPrinted>2011-06-21T19:59:00Z</cp:lastPrinted>
  <dcterms:created xsi:type="dcterms:W3CDTF">2025-05-14T11:03:00Z</dcterms:created>
  <dcterms:modified xsi:type="dcterms:W3CDTF">2025-05-14T11:03:00Z</dcterms:modified>
</cp:coreProperties>
</file>