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2BBBC" w14:textId="44A629F0" w:rsidR="007453C2" w:rsidRPr="007453C2" w:rsidRDefault="007453C2" w:rsidP="007453C2">
      <w:pPr>
        <w:rPr>
          <w:lang w:val="en-IE" w:eastAsia="en-US"/>
        </w:rPr>
      </w:pPr>
    </w:p>
    <w:p w14:paraId="446CA3E3" w14:textId="77777777" w:rsidR="00511422" w:rsidRPr="00E766A5" w:rsidRDefault="00511422" w:rsidP="00511422">
      <w:pPr>
        <w:ind w:left="-1260"/>
        <w:jc w:val="right"/>
        <w:rPr>
          <w:rFonts w:ascii="Arial" w:hAnsi="Arial" w:cs="Arial"/>
          <w:b/>
        </w:rPr>
      </w:pPr>
      <w:r>
        <w:rPr>
          <w:rFonts w:ascii="Arial" w:hAnsi="Arial" w:cs="Arial"/>
          <w:b/>
        </w:rPr>
        <w:t>Chaplain</w:t>
      </w:r>
    </w:p>
    <w:p w14:paraId="16D826B1" w14:textId="77777777" w:rsidR="00511422" w:rsidRPr="00E766A5" w:rsidRDefault="00511422" w:rsidP="00511422">
      <w:pPr>
        <w:ind w:left="-1260"/>
        <w:jc w:val="right"/>
        <w:rPr>
          <w:rFonts w:ascii="Arial" w:hAnsi="Arial" w:cs="Arial"/>
          <w:b/>
        </w:rPr>
      </w:pPr>
      <w:r w:rsidRPr="00E766A5">
        <w:rPr>
          <w:rFonts w:ascii="Arial" w:hAnsi="Arial" w:cs="Arial"/>
          <w:b/>
        </w:rPr>
        <w:t>Job Specification &amp; Terms and Conditions</w:t>
      </w:r>
    </w:p>
    <w:p w14:paraId="59679D2F"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8448"/>
      </w:tblGrid>
      <w:tr w:rsidR="00543F98" w:rsidRPr="00E766A5" w14:paraId="0AB62505" w14:textId="77777777" w:rsidTr="00C909DA">
        <w:tc>
          <w:tcPr>
            <w:tcW w:w="1998" w:type="dxa"/>
          </w:tcPr>
          <w:p w14:paraId="77060211"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622" w:type="dxa"/>
          </w:tcPr>
          <w:p w14:paraId="4C969E9C" w14:textId="77777777" w:rsidR="00511422" w:rsidRDefault="00511422" w:rsidP="00511422">
            <w:pPr>
              <w:tabs>
                <w:tab w:val="left" w:pos="283"/>
              </w:tabs>
              <w:rPr>
                <w:rFonts w:ascii="Arial" w:hAnsi="Arial" w:cs="Arial"/>
                <w:b/>
                <w:iCs/>
              </w:rPr>
            </w:pPr>
            <w:r>
              <w:rPr>
                <w:rFonts w:ascii="Arial" w:hAnsi="Arial" w:cs="Arial"/>
                <w:b/>
                <w:iCs/>
              </w:rPr>
              <w:t>Chaplain</w:t>
            </w:r>
          </w:p>
          <w:p w14:paraId="494FB5CA" w14:textId="77777777" w:rsidR="00511422" w:rsidRPr="00511422" w:rsidRDefault="00511422" w:rsidP="00511422">
            <w:pPr>
              <w:jc w:val="both"/>
              <w:rPr>
                <w:rFonts w:ascii="Arial" w:hAnsi="Arial" w:cs="Arial"/>
              </w:rPr>
            </w:pPr>
            <w:r w:rsidRPr="00511422">
              <w:rPr>
                <w:rFonts w:ascii="Arial" w:hAnsi="Arial" w:cs="Arial"/>
              </w:rPr>
              <w:t>(Grade Code 6404)</w:t>
            </w:r>
          </w:p>
          <w:p w14:paraId="1E5DACAD" w14:textId="233F4068" w:rsidR="00543F98" w:rsidRPr="00F6254C" w:rsidRDefault="00543F98" w:rsidP="00F6254C">
            <w:pPr>
              <w:tabs>
                <w:tab w:val="left" w:pos="283"/>
              </w:tabs>
              <w:rPr>
                <w:rFonts w:ascii="Arial" w:hAnsi="Arial" w:cs="Arial"/>
                <w:iCs/>
              </w:rPr>
            </w:pPr>
          </w:p>
        </w:tc>
      </w:tr>
      <w:tr w:rsidR="00C57CEC" w:rsidRPr="00E766A5" w14:paraId="21286A44" w14:textId="77777777" w:rsidTr="00C909DA">
        <w:tc>
          <w:tcPr>
            <w:tcW w:w="1998" w:type="dxa"/>
          </w:tcPr>
          <w:p w14:paraId="08B6DED3" w14:textId="77777777" w:rsidR="00C57CEC" w:rsidRPr="00F6254C" w:rsidRDefault="00C57CEC" w:rsidP="00F6254C">
            <w:pPr>
              <w:rPr>
                <w:rFonts w:ascii="Arial" w:hAnsi="Arial" w:cs="Arial"/>
                <w:b/>
                <w:bCs/>
              </w:rPr>
            </w:pPr>
            <w:r w:rsidRPr="00F6254C">
              <w:rPr>
                <w:rFonts w:ascii="Arial" w:hAnsi="Arial" w:cs="Arial"/>
                <w:b/>
                <w:bCs/>
              </w:rPr>
              <w:t>Campaign Reference</w:t>
            </w:r>
          </w:p>
        </w:tc>
        <w:tc>
          <w:tcPr>
            <w:tcW w:w="8622" w:type="dxa"/>
          </w:tcPr>
          <w:p w14:paraId="0CD9F8BF" w14:textId="32A983B2" w:rsidR="00BE491B" w:rsidRPr="00F6254C" w:rsidRDefault="00CF0125" w:rsidP="00737470">
            <w:pPr>
              <w:rPr>
                <w:rFonts w:ascii="Arial" w:hAnsi="Arial" w:cs="Arial"/>
                <w:bCs/>
                <w:iCs/>
                <w:color w:val="000099"/>
              </w:rPr>
            </w:pPr>
            <w:r w:rsidRPr="00CF0125">
              <w:rPr>
                <w:rFonts w:ascii="Arial" w:hAnsi="Arial" w:cs="Arial"/>
                <w:bCs/>
                <w:iCs/>
              </w:rPr>
              <w:t>NFMHS</w:t>
            </w:r>
            <w:r w:rsidR="00737470">
              <w:rPr>
                <w:rFonts w:ascii="Arial" w:hAnsi="Arial" w:cs="Arial"/>
                <w:bCs/>
                <w:iCs/>
              </w:rPr>
              <w:t>CHAP1</w:t>
            </w:r>
          </w:p>
        </w:tc>
      </w:tr>
      <w:tr w:rsidR="00C57CEC" w:rsidRPr="00E766A5" w14:paraId="426BBD2C" w14:textId="77777777" w:rsidTr="00C909DA">
        <w:tc>
          <w:tcPr>
            <w:tcW w:w="1998" w:type="dxa"/>
          </w:tcPr>
          <w:p w14:paraId="268172FE" w14:textId="77777777" w:rsidR="00C57CEC" w:rsidRPr="00F6254C" w:rsidRDefault="00C57CEC" w:rsidP="00F6254C">
            <w:pPr>
              <w:rPr>
                <w:rFonts w:ascii="Arial" w:hAnsi="Arial" w:cs="Arial"/>
                <w:b/>
                <w:bCs/>
              </w:rPr>
            </w:pPr>
            <w:r w:rsidRPr="00F6254C">
              <w:rPr>
                <w:rFonts w:ascii="Arial" w:hAnsi="Arial" w:cs="Arial"/>
                <w:b/>
                <w:bCs/>
              </w:rPr>
              <w:t>Closing Date</w:t>
            </w:r>
          </w:p>
        </w:tc>
        <w:tc>
          <w:tcPr>
            <w:tcW w:w="8622" w:type="dxa"/>
          </w:tcPr>
          <w:p w14:paraId="72BEC5C9" w14:textId="3FBC262D" w:rsidR="4EA75918" w:rsidRPr="00AB3132" w:rsidRDefault="00737470" w:rsidP="1455B90F">
            <w:pPr>
              <w:rPr>
                <w:rFonts w:ascii="Arial" w:hAnsi="Arial" w:cs="Arial"/>
                <w:bCs/>
                <w:iCs/>
              </w:rPr>
            </w:pPr>
            <w:r>
              <w:rPr>
                <w:rFonts w:ascii="Arial" w:hAnsi="Arial" w:cs="Arial"/>
                <w:bCs/>
                <w:iCs/>
              </w:rPr>
              <w:t>Monday 15</w:t>
            </w:r>
            <w:r w:rsidRPr="00737470">
              <w:rPr>
                <w:rFonts w:ascii="Arial" w:hAnsi="Arial" w:cs="Arial"/>
                <w:bCs/>
                <w:iCs/>
                <w:vertAlign w:val="superscript"/>
              </w:rPr>
              <w:t>th</w:t>
            </w:r>
            <w:r>
              <w:rPr>
                <w:rFonts w:ascii="Arial" w:hAnsi="Arial" w:cs="Arial"/>
                <w:bCs/>
                <w:iCs/>
              </w:rPr>
              <w:t xml:space="preserve"> September 2025</w:t>
            </w:r>
            <w:r w:rsidR="00CF0125" w:rsidRPr="00AB3132">
              <w:rPr>
                <w:rFonts w:ascii="Arial" w:hAnsi="Arial" w:cs="Arial"/>
                <w:bCs/>
                <w:iCs/>
              </w:rPr>
              <w:t xml:space="preserve"> </w:t>
            </w:r>
            <w:r w:rsidR="00652530" w:rsidRPr="00AB3132">
              <w:rPr>
                <w:rFonts w:ascii="Arial" w:hAnsi="Arial" w:cs="Arial"/>
                <w:bCs/>
                <w:iCs/>
              </w:rPr>
              <w:t xml:space="preserve">at 12:00 noon </w:t>
            </w:r>
            <w:r w:rsidR="4EA75918" w:rsidRPr="00AB3132">
              <w:rPr>
                <w:rFonts w:ascii="Arial" w:hAnsi="Arial" w:cs="Arial"/>
                <w:bCs/>
                <w:iCs/>
              </w:rPr>
              <w:t xml:space="preserve"> </w:t>
            </w:r>
          </w:p>
          <w:p w14:paraId="6538784B" w14:textId="77777777" w:rsidR="00BE491B" w:rsidRPr="00AB3132" w:rsidRDefault="00BE491B" w:rsidP="00F6254C">
            <w:pPr>
              <w:rPr>
                <w:rFonts w:ascii="Arial" w:hAnsi="Arial" w:cs="Arial"/>
                <w:bCs/>
                <w:iCs/>
              </w:rPr>
            </w:pPr>
          </w:p>
        </w:tc>
      </w:tr>
      <w:tr w:rsidR="00C57CEC" w:rsidRPr="00E766A5" w14:paraId="063DBD27" w14:textId="77777777" w:rsidTr="00C909DA">
        <w:tc>
          <w:tcPr>
            <w:tcW w:w="1998" w:type="dxa"/>
          </w:tcPr>
          <w:p w14:paraId="3A45185A" w14:textId="77777777" w:rsidR="00C57CEC" w:rsidRPr="00F6254C" w:rsidRDefault="00C57CEC" w:rsidP="00BE491B">
            <w:pPr>
              <w:rPr>
                <w:rFonts w:ascii="Arial" w:hAnsi="Arial" w:cs="Arial"/>
                <w:b/>
                <w:bCs/>
              </w:rPr>
            </w:pPr>
            <w:r w:rsidRPr="00F6254C">
              <w:rPr>
                <w:rFonts w:ascii="Arial" w:hAnsi="Arial" w:cs="Arial"/>
                <w:b/>
                <w:bCs/>
              </w:rPr>
              <w:t>Proposed Interview Date (s)</w:t>
            </w:r>
          </w:p>
        </w:tc>
        <w:tc>
          <w:tcPr>
            <w:tcW w:w="8622" w:type="dxa"/>
          </w:tcPr>
          <w:p w14:paraId="0CE72EE8" w14:textId="77777777" w:rsidR="00511422" w:rsidRDefault="00511422" w:rsidP="00511422">
            <w:pPr>
              <w:jc w:val="both"/>
              <w:rPr>
                <w:rFonts w:ascii="Arial" w:hAnsi="Arial" w:cs="Arial"/>
                <w:iCs/>
              </w:rPr>
            </w:pPr>
            <w:r w:rsidRPr="0038108C">
              <w:rPr>
                <w:rFonts w:ascii="Arial" w:hAnsi="Arial" w:cs="Arial"/>
                <w:iCs/>
              </w:rPr>
              <w:t>Proposed interview dates will be indicated at a later stage. Please note you may be called forward for interview at short notice.</w:t>
            </w:r>
          </w:p>
          <w:p w14:paraId="07C40698" w14:textId="7C380A11" w:rsidR="00C57CEC" w:rsidRPr="00F6254C" w:rsidRDefault="00C57CEC" w:rsidP="00F6254C">
            <w:pPr>
              <w:rPr>
                <w:rFonts w:ascii="Arial" w:hAnsi="Arial" w:cs="Arial"/>
                <w:bCs/>
                <w:iCs/>
                <w:color w:val="000099"/>
              </w:rPr>
            </w:pPr>
          </w:p>
        </w:tc>
      </w:tr>
      <w:tr w:rsidR="00543F98" w:rsidRPr="00E766A5" w14:paraId="08441E70" w14:textId="77777777" w:rsidTr="00C909DA">
        <w:tc>
          <w:tcPr>
            <w:tcW w:w="1998" w:type="dxa"/>
          </w:tcPr>
          <w:p w14:paraId="098E4309" w14:textId="77777777" w:rsidR="00543F98" w:rsidRPr="00F6254C" w:rsidRDefault="00543F98" w:rsidP="00F6254C">
            <w:pPr>
              <w:rPr>
                <w:rFonts w:ascii="Arial" w:hAnsi="Arial" w:cs="Arial"/>
                <w:b/>
                <w:bCs/>
              </w:rPr>
            </w:pPr>
            <w:r w:rsidRPr="00F6254C">
              <w:rPr>
                <w:rFonts w:ascii="Arial" w:hAnsi="Arial" w:cs="Arial"/>
                <w:b/>
                <w:bCs/>
              </w:rPr>
              <w:t>Taking up Appointment</w:t>
            </w:r>
          </w:p>
        </w:tc>
        <w:tc>
          <w:tcPr>
            <w:tcW w:w="8622" w:type="dxa"/>
          </w:tcPr>
          <w:p w14:paraId="31AE56C9" w14:textId="77777777" w:rsidR="00543F98" w:rsidRPr="00F6254C" w:rsidRDefault="00543F98" w:rsidP="00F6254C">
            <w:pPr>
              <w:rPr>
                <w:rFonts w:ascii="Arial" w:hAnsi="Arial" w:cs="Arial"/>
                <w:iCs/>
              </w:rPr>
            </w:pPr>
            <w:r w:rsidRPr="00F6254C">
              <w:rPr>
                <w:rFonts w:ascii="Arial" w:hAnsi="Arial" w:cs="Arial"/>
                <w:iCs/>
              </w:rPr>
              <w:t>A start date will be indicated at job offer stage.</w:t>
            </w:r>
          </w:p>
        </w:tc>
      </w:tr>
      <w:tr w:rsidR="00543F98" w:rsidRPr="00E766A5" w14:paraId="2F18FCEE" w14:textId="77777777" w:rsidTr="00C909DA">
        <w:tc>
          <w:tcPr>
            <w:tcW w:w="1998" w:type="dxa"/>
          </w:tcPr>
          <w:p w14:paraId="385051C1" w14:textId="77777777" w:rsidR="00543F98" w:rsidRPr="00F6254C" w:rsidRDefault="00543F98" w:rsidP="00F6254C">
            <w:pPr>
              <w:rPr>
                <w:rFonts w:ascii="Arial" w:hAnsi="Arial" w:cs="Arial"/>
                <w:b/>
                <w:bCs/>
              </w:rPr>
            </w:pPr>
            <w:r w:rsidRPr="00F6254C">
              <w:rPr>
                <w:rFonts w:ascii="Arial" w:hAnsi="Arial" w:cs="Arial"/>
                <w:b/>
                <w:bCs/>
              </w:rPr>
              <w:t>Location of Post</w:t>
            </w:r>
          </w:p>
        </w:tc>
        <w:tc>
          <w:tcPr>
            <w:tcW w:w="8622" w:type="dxa"/>
          </w:tcPr>
          <w:p w14:paraId="1E840BCC" w14:textId="44B920B0" w:rsidR="00260C8B" w:rsidRPr="00511422" w:rsidRDefault="00511422" w:rsidP="00F6254C">
            <w:pPr>
              <w:rPr>
                <w:rFonts w:ascii="Arial" w:hAnsi="Arial" w:cs="Arial"/>
                <w:bCs/>
                <w:iCs/>
              </w:rPr>
            </w:pPr>
            <w:r w:rsidRPr="00511422">
              <w:rPr>
                <w:rFonts w:ascii="Arial" w:hAnsi="Arial" w:cs="Arial"/>
                <w:bCs/>
                <w:iCs/>
              </w:rPr>
              <w:t>National Forensics Mental Health Service, Portrane, Co Dublin</w:t>
            </w:r>
          </w:p>
          <w:p w14:paraId="0D27CFF7" w14:textId="77777777" w:rsidR="00511422" w:rsidRPr="00511422" w:rsidRDefault="00511422" w:rsidP="00F6254C">
            <w:pPr>
              <w:rPr>
                <w:rFonts w:ascii="Arial" w:hAnsi="Arial" w:cs="Arial"/>
                <w:iCs/>
              </w:rPr>
            </w:pPr>
          </w:p>
          <w:p w14:paraId="70D48633" w14:textId="44927911" w:rsidR="00511422" w:rsidRPr="00511422" w:rsidRDefault="693BC20F" w:rsidP="7F6952B3">
            <w:pPr>
              <w:rPr>
                <w:rFonts w:ascii="Arial" w:hAnsi="Arial" w:cs="Arial"/>
              </w:rPr>
            </w:pPr>
            <w:r w:rsidRPr="7F6952B3">
              <w:rPr>
                <w:rFonts w:ascii="Arial" w:hAnsi="Arial" w:cs="Arial"/>
              </w:rPr>
              <w:t xml:space="preserve">There is currently one </w:t>
            </w:r>
            <w:r w:rsidR="00737470">
              <w:rPr>
                <w:rFonts w:ascii="Arial" w:hAnsi="Arial" w:cs="Arial"/>
              </w:rPr>
              <w:t>permanent</w:t>
            </w:r>
            <w:r w:rsidRPr="7F6952B3">
              <w:rPr>
                <w:rFonts w:ascii="Arial" w:hAnsi="Arial" w:cs="Arial"/>
              </w:rPr>
              <w:t xml:space="preserve"> whole-time vacancy available</w:t>
            </w:r>
            <w:r w:rsidR="00511422" w:rsidRPr="7F6952B3">
              <w:rPr>
                <w:rFonts w:ascii="Arial" w:hAnsi="Arial" w:cs="Arial"/>
              </w:rPr>
              <w:t xml:space="preserve"> in </w:t>
            </w:r>
            <w:r w:rsidR="00737470">
              <w:rPr>
                <w:rFonts w:ascii="Arial" w:hAnsi="Arial" w:cs="Arial"/>
              </w:rPr>
              <w:t>the National Forensic Mental Health Service.</w:t>
            </w:r>
          </w:p>
          <w:p w14:paraId="000852F1" w14:textId="77777777" w:rsidR="00511422" w:rsidRPr="00511422" w:rsidRDefault="00511422" w:rsidP="00F6254C">
            <w:pPr>
              <w:rPr>
                <w:rFonts w:ascii="Arial" w:hAnsi="Arial" w:cs="Arial"/>
                <w:b/>
                <w:bCs/>
                <w:iCs/>
              </w:rPr>
            </w:pPr>
          </w:p>
          <w:p w14:paraId="18871AE6" w14:textId="77777777" w:rsidR="00511422" w:rsidRDefault="00737470" w:rsidP="00511422">
            <w:pPr>
              <w:tabs>
                <w:tab w:val="left" w:pos="283"/>
              </w:tabs>
              <w:rPr>
                <w:rFonts w:ascii="Arial" w:hAnsi="Arial" w:cs="Arial"/>
                <w:iCs/>
              </w:rPr>
            </w:pPr>
            <w:r w:rsidRPr="00737470">
              <w:rPr>
                <w:rFonts w:ascii="Arial" w:hAnsi="Arial" w:cs="Arial"/>
                <w:iCs/>
              </w:rPr>
              <w:t>A panel may be created for the NFMHS from which current and future, permanent and specified purpose vacancies of full or part time duration may be filled.</w:t>
            </w:r>
          </w:p>
          <w:p w14:paraId="577B4528" w14:textId="5052EE26" w:rsidR="00737470" w:rsidRPr="00F6254C" w:rsidRDefault="00737470" w:rsidP="00511422">
            <w:pPr>
              <w:tabs>
                <w:tab w:val="left" w:pos="283"/>
              </w:tabs>
              <w:rPr>
                <w:rFonts w:ascii="Arial" w:hAnsi="Arial" w:cs="Arial"/>
                <w:color w:val="000099"/>
              </w:rPr>
            </w:pPr>
          </w:p>
        </w:tc>
      </w:tr>
      <w:tr w:rsidR="00543F98" w:rsidRPr="00E766A5" w14:paraId="1EF1614F" w14:textId="77777777" w:rsidTr="00C909DA">
        <w:tc>
          <w:tcPr>
            <w:tcW w:w="1998" w:type="dxa"/>
          </w:tcPr>
          <w:p w14:paraId="6CABF16D" w14:textId="77777777" w:rsidR="00543F98" w:rsidRPr="00F6254C" w:rsidRDefault="00543F98" w:rsidP="00F6254C">
            <w:pPr>
              <w:rPr>
                <w:rFonts w:ascii="Arial" w:hAnsi="Arial" w:cs="Arial"/>
                <w:b/>
                <w:bCs/>
              </w:rPr>
            </w:pPr>
            <w:r w:rsidRPr="00F6254C">
              <w:rPr>
                <w:rFonts w:ascii="Arial" w:hAnsi="Arial" w:cs="Arial"/>
                <w:b/>
                <w:bCs/>
              </w:rPr>
              <w:t>Informal Enquiries</w:t>
            </w:r>
          </w:p>
        </w:tc>
        <w:tc>
          <w:tcPr>
            <w:tcW w:w="8622" w:type="dxa"/>
          </w:tcPr>
          <w:p w14:paraId="75F4C614" w14:textId="562E52F0" w:rsidR="00737470" w:rsidRDefault="009C17E2" w:rsidP="00511422">
            <w:pPr>
              <w:rPr>
                <w:rFonts w:ascii="Arial" w:hAnsi="Arial" w:cs="Arial"/>
              </w:rPr>
            </w:pPr>
            <w:r>
              <w:rPr>
                <w:rFonts w:ascii="Arial" w:hAnsi="Arial" w:cs="Arial"/>
              </w:rPr>
              <w:t>Jerry Se</w:t>
            </w:r>
            <w:r w:rsidR="00737470">
              <w:rPr>
                <w:rFonts w:ascii="Arial" w:hAnsi="Arial" w:cs="Arial"/>
              </w:rPr>
              <w:t>l</w:t>
            </w:r>
            <w:r>
              <w:rPr>
                <w:rFonts w:ascii="Arial" w:hAnsi="Arial" w:cs="Arial"/>
              </w:rPr>
              <w:t>vaseelan</w:t>
            </w:r>
            <w:r w:rsidR="00737470">
              <w:rPr>
                <w:rFonts w:ascii="Arial" w:hAnsi="Arial" w:cs="Arial"/>
              </w:rPr>
              <w:t>,</w:t>
            </w:r>
            <w:r>
              <w:rPr>
                <w:rFonts w:ascii="Arial" w:hAnsi="Arial" w:cs="Arial"/>
              </w:rPr>
              <w:t xml:space="preserve"> </w:t>
            </w:r>
            <w:r w:rsidR="00737470">
              <w:rPr>
                <w:rFonts w:ascii="Arial" w:hAnsi="Arial" w:cs="Arial"/>
              </w:rPr>
              <w:t>General Manager</w:t>
            </w:r>
          </w:p>
          <w:p w14:paraId="0214FF12" w14:textId="77777777" w:rsidR="009C17E2" w:rsidRDefault="009054BE" w:rsidP="00511422">
            <w:pPr>
              <w:rPr>
                <w:rFonts w:ascii="Arial" w:hAnsi="Arial" w:cs="Arial"/>
              </w:rPr>
            </w:pPr>
            <w:hyperlink r:id="rId10" w:history="1">
              <w:r w:rsidR="009C17E2" w:rsidRPr="00A45558">
                <w:rPr>
                  <w:rStyle w:val="Hyperlink"/>
                  <w:rFonts w:ascii="Arial" w:hAnsi="Arial" w:cs="Arial"/>
                </w:rPr>
                <w:t>jerry.selvaseelan1@hse.ie</w:t>
              </w:r>
            </w:hyperlink>
            <w:r w:rsidR="009C17E2">
              <w:rPr>
                <w:rFonts w:ascii="Arial" w:hAnsi="Arial" w:cs="Arial"/>
              </w:rPr>
              <w:t xml:space="preserve"> </w:t>
            </w:r>
          </w:p>
          <w:p w14:paraId="583A26B7" w14:textId="0CC92FB1" w:rsidR="00511422" w:rsidRDefault="00511422" w:rsidP="00511422">
            <w:pPr>
              <w:rPr>
                <w:rFonts w:ascii="Arial" w:hAnsi="Arial" w:cs="Arial"/>
              </w:rPr>
            </w:pPr>
            <w:r w:rsidRPr="009D7A71">
              <w:rPr>
                <w:rFonts w:ascii="Arial" w:hAnsi="Arial" w:cs="Arial"/>
                <w:b/>
              </w:rPr>
              <w:t>Tel</w:t>
            </w:r>
            <w:r>
              <w:rPr>
                <w:rFonts w:ascii="Arial" w:hAnsi="Arial" w:cs="Arial"/>
              </w:rPr>
              <w:t xml:space="preserve">: </w:t>
            </w:r>
            <w:r w:rsidR="009C17E2" w:rsidRPr="009C17E2">
              <w:rPr>
                <w:rFonts w:ascii="Arial" w:hAnsi="Arial" w:cs="Arial"/>
              </w:rPr>
              <w:t>01 215 7400</w:t>
            </w:r>
          </w:p>
          <w:p w14:paraId="6216C787" w14:textId="77777777" w:rsidR="00F6254C" w:rsidRPr="00F6254C" w:rsidRDefault="00F6254C" w:rsidP="00F6254C">
            <w:pPr>
              <w:rPr>
                <w:rFonts w:ascii="Arial" w:hAnsi="Arial" w:cs="Arial"/>
                <w:color w:val="000099"/>
              </w:rPr>
            </w:pPr>
          </w:p>
        </w:tc>
      </w:tr>
      <w:tr w:rsidR="00543F98" w:rsidRPr="00E766A5" w14:paraId="701E8316" w14:textId="77777777" w:rsidTr="00C909DA">
        <w:tc>
          <w:tcPr>
            <w:tcW w:w="1998" w:type="dxa"/>
          </w:tcPr>
          <w:p w14:paraId="2D2ED051" w14:textId="77777777" w:rsidR="00543F98" w:rsidRPr="00F6254C" w:rsidRDefault="00543F98" w:rsidP="00F6254C">
            <w:pPr>
              <w:rPr>
                <w:rFonts w:ascii="Arial" w:hAnsi="Arial" w:cs="Arial"/>
                <w:b/>
                <w:bCs/>
              </w:rPr>
            </w:pPr>
            <w:r w:rsidRPr="00F6254C">
              <w:rPr>
                <w:rFonts w:ascii="Arial" w:hAnsi="Arial" w:cs="Arial"/>
                <w:b/>
                <w:bCs/>
              </w:rPr>
              <w:t>Details of Service</w:t>
            </w:r>
          </w:p>
          <w:p w14:paraId="77FA8B3D" w14:textId="77777777" w:rsidR="00543F98" w:rsidRPr="00F6254C" w:rsidRDefault="00543F98" w:rsidP="00F6254C">
            <w:pPr>
              <w:rPr>
                <w:rFonts w:ascii="Arial" w:hAnsi="Arial" w:cs="Arial"/>
                <w:b/>
                <w:bCs/>
              </w:rPr>
            </w:pPr>
          </w:p>
        </w:tc>
        <w:tc>
          <w:tcPr>
            <w:tcW w:w="8622" w:type="dxa"/>
          </w:tcPr>
          <w:p w14:paraId="756B74D0" w14:textId="77777777" w:rsidR="009C17E2" w:rsidRPr="009C17E2" w:rsidRDefault="009C17E2" w:rsidP="009C17E2">
            <w:pPr>
              <w:jc w:val="both"/>
              <w:rPr>
                <w:rFonts w:ascii="Arial" w:hAnsi="Arial" w:cs="Arial"/>
              </w:rPr>
            </w:pPr>
            <w:r w:rsidRPr="009C17E2">
              <w:rPr>
                <w:rFonts w:ascii="Arial" w:hAnsi="Arial" w:cs="Arial"/>
              </w:rPr>
              <w:t xml:space="preserve">National Forensic Mental Health Service (NFMHS) </w:t>
            </w:r>
          </w:p>
          <w:p w14:paraId="366D55E9" w14:textId="77777777" w:rsidR="009C17E2" w:rsidRPr="009C17E2" w:rsidRDefault="009C17E2" w:rsidP="009C17E2">
            <w:pPr>
              <w:jc w:val="both"/>
              <w:rPr>
                <w:rFonts w:ascii="Arial" w:hAnsi="Arial" w:cs="Arial"/>
              </w:rPr>
            </w:pPr>
          </w:p>
          <w:p w14:paraId="1B859959" w14:textId="77777777" w:rsidR="009C17E2" w:rsidRPr="009C17E2" w:rsidRDefault="009C17E2" w:rsidP="009C17E2">
            <w:pPr>
              <w:jc w:val="both"/>
              <w:rPr>
                <w:rFonts w:ascii="Arial" w:hAnsi="Arial" w:cs="Arial"/>
              </w:rPr>
            </w:pPr>
            <w:r w:rsidRPr="009C17E2">
              <w:rPr>
                <w:rFonts w:ascii="Arial" w:hAnsi="Arial" w:cs="Arial"/>
              </w:rPr>
              <w:t xml:space="preserve">The NFMHS is based in the Central Mental Hospital (CMH). The CMH is the only specialist HSE Mental Health Service provider that provides Forensic Mental Health assessment and treatment in Ireland. It is the only approved and designated centre in the state that provides psychiatric care in conditions of maximum and medium security. The CMH operates as a therapeutic rather than penal institution and is part of the HSE. </w:t>
            </w:r>
          </w:p>
          <w:p w14:paraId="6F58ACAB" w14:textId="77777777" w:rsidR="009C17E2" w:rsidRPr="009C17E2" w:rsidRDefault="009C17E2" w:rsidP="009C17E2">
            <w:pPr>
              <w:jc w:val="both"/>
              <w:rPr>
                <w:rFonts w:ascii="Arial" w:hAnsi="Arial" w:cs="Arial"/>
              </w:rPr>
            </w:pPr>
          </w:p>
          <w:p w14:paraId="37E504F2" w14:textId="77777777" w:rsidR="009C17E2" w:rsidRPr="009C17E2" w:rsidRDefault="009C17E2" w:rsidP="009C17E2">
            <w:pPr>
              <w:jc w:val="both"/>
              <w:rPr>
                <w:rFonts w:ascii="Arial" w:hAnsi="Arial" w:cs="Arial"/>
              </w:rPr>
            </w:pPr>
            <w:r w:rsidRPr="009C17E2">
              <w:rPr>
                <w:rFonts w:ascii="Arial" w:hAnsi="Arial" w:cs="Arial"/>
              </w:rPr>
              <w:t>The CMH has transitioned to a new purpose built campus facility in Portrane, in North Co. Dublin and includes the development of additional Forensic Mental Health Services</w:t>
            </w:r>
          </w:p>
          <w:p w14:paraId="67FB963F" w14:textId="77777777" w:rsidR="009C17E2" w:rsidRPr="009C17E2" w:rsidRDefault="009C17E2" w:rsidP="009C17E2">
            <w:pPr>
              <w:jc w:val="both"/>
              <w:rPr>
                <w:rFonts w:ascii="Arial" w:hAnsi="Arial" w:cs="Arial"/>
              </w:rPr>
            </w:pPr>
          </w:p>
          <w:p w14:paraId="39BFE307" w14:textId="77777777" w:rsidR="009C17E2" w:rsidRPr="009C17E2" w:rsidRDefault="009C17E2" w:rsidP="009C17E2">
            <w:pPr>
              <w:jc w:val="both"/>
              <w:rPr>
                <w:rFonts w:ascii="Arial" w:hAnsi="Arial" w:cs="Arial"/>
              </w:rPr>
            </w:pPr>
            <w:r w:rsidRPr="009C17E2">
              <w:rPr>
                <w:rFonts w:ascii="Arial" w:hAnsi="Arial" w:cs="Arial"/>
              </w:rPr>
              <w:t>The campus is designed to provide care and treatment within high and medium secure services and includes a number of shared facilities. The new facility consists of 9 in-patient units, a medical and therapy centre and an administrative complex.  Adjacent but external to the main hospital is a newly constructed 10-bed forensic CAMHS unit and a 30-bed Intensive Care Rehabilitation Unit (ICRU).</w:t>
            </w:r>
          </w:p>
          <w:p w14:paraId="11754BDA" w14:textId="77777777" w:rsidR="009C17E2" w:rsidRPr="009C17E2" w:rsidRDefault="009C17E2" w:rsidP="009C17E2">
            <w:pPr>
              <w:jc w:val="both"/>
              <w:rPr>
                <w:rFonts w:ascii="Arial" w:hAnsi="Arial" w:cs="Arial"/>
              </w:rPr>
            </w:pPr>
          </w:p>
          <w:p w14:paraId="5BEBA889" w14:textId="568035FF" w:rsidR="009C17E2" w:rsidRPr="009C17E2" w:rsidRDefault="009054BE" w:rsidP="009C17E2">
            <w:pPr>
              <w:jc w:val="both"/>
              <w:rPr>
                <w:rFonts w:ascii="Arial" w:hAnsi="Arial" w:cs="Arial"/>
              </w:rPr>
            </w:pPr>
            <w:hyperlink r:id="rId11" w:history="1">
              <w:r w:rsidR="009C17E2" w:rsidRPr="00A45558">
                <w:rPr>
                  <w:rStyle w:val="Hyperlink"/>
                  <w:rFonts w:ascii="Arial" w:hAnsi="Arial" w:cs="Arial"/>
                </w:rPr>
                <w:t>https://www.hse.ie/eng/national-forensic-mental-health-service-portrane/about-the-national-forensic-mental-health-service/about-us/</w:t>
              </w:r>
            </w:hyperlink>
            <w:r w:rsidR="009C17E2">
              <w:rPr>
                <w:rFonts w:ascii="Arial" w:hAnsi="Arial" w:cs="Arial"/>
              </w:rPr>
              <w:t xml:space="preserve"> </w:t>
            </w:r>
          </w:p>
          <w:p w14:paraId="58D14A5C" w14:textId="2858E58F" w:rsidR="00F6254C" w:rsidRPr="00F6254C" w:rsidRDefault="00F6254C" w:rsidP="00511422">
            <w:pPr>
              <w:rPr>
                <w:rFonts w:ascii="Arial" w:hAnsi="Arial" w:cs="Arial"/>
                <w:iCs/>
                <w:color w:val="000099"/>
              </w:rPr>
            </w:pPr>
          </w:p>
        </w:tc>
      </w:tr>
      <w:tr w:rsidR="00543F98" w:rsidRPr="00E766A5" w14:paraId="202D6E8D" w14:textId="77777777" w:rsidTr="00C909DA">
        <w:tc>
          <w:tcPr>
            <w:tcW w:w="1998" w:type="dxa"/>
          </w:tcPr>
          <w:p w14:paraId="5D97D0C3" w14:textId="77777777" w:rsidR="00543F98" w:rsidRPr="00F6254C" w:rsidRDefault="00543F98" w:rsidP="00F6254C">
            <w:pPr>
              <w:rPr>
                <w:rFonts w:ascii="Arial" w:hAnsi="Arial" w:cs="Arial"/>
                <w:b/>
                <w:bCs/>
              </w:rPr>
            </w:pPr>
            <w:r w:rsidRPr="00F6254C">
              <w:rPr>
                <w:rFonts w:ascii="Arial" w:hAnsi="Arial" w:cs="Arial"/>
                <w:b/>
                <w:bCs/>
              </w:rPr>
              <w:t>Reporting Relationship</w:t>
            </w:r>
          </w:p>
        </w:tc>
        <w:tc>
          <w:tcPr>
            <w:tcW w:w="8622" w:type="dxa"/>
          </w:tcPr>
          <w:p w14:paraId="79BB4405" w14:textId="0BFEE6E1" w:rsidR="00F6254C" w:rsidRPr="00511422" w:rsidRDefault="00511422" w:rsidP="009C17E2">
            <w:pPr>
              <w:jc w:val="both"/>
              <w:rPr>
                <w:rFonts w:ascii="Arial" w:hAnsi="Arial" w:cs="Arial"/>
                <w:iCs/>
                <w:color w:val="000099"/>
              </w:rPr>
            </w:pPr>
            <w:r w:rsidRPr="00511422">
              <w:rPr>
                <w:rFonts w:ascii="Arial" w:hAnsi="Arial" w:cs="Arial"/>
                <w:iCs/>
              </w:rPr>
              <w:t xml:space="preserve">The post holder will report to the </w:t>
            </w:r>
            <w:r w:rsidR="009C17E2">
              <w:rPr>
                <w:rFonts w:ascii="Arial" w:hAnsi="Arial" w:cs="Arial"/>
                <w:iCs/>
              </w:rPr>
              <w:t>General Manager</w:t>
            </w:r>
            <w:r w:rsidRPr="00511422">
              <w:rPr>
                <w:rFonts w:ascii="Arial" w:hAnsi="Arial" w:cs="Arial"/>
                <w:iCs/>
              </w:rPr>
              <w:t xml:space="preserve"> or other designated person.</w:t>
            </w:r>
          </w:p>
        </w:tc>
      </w:tr>
      <w:tr w:rsidR="0033762B" w:rsidRPr="00E766A5" w14:paraId="1122A434" w14:textId="77777777" w:rsidTr="00C909DA">
        <w:tc>
          <w:tcPr>
            <w:tcW w:w="1998" w:type="dxa"/>
          </w:tcPr>
          <w:p w14:paraId="09F6DF15" w14:textId="77777777" w:rsidR="0033762B" w:rsidRDefault="0033762B" w:rsidP="00F6254C">
            <w:pPr>
              <w:rPr>
                <w:rFonts w:ascii="Arial" w:hAnsi="Arial" w:cs="Arial"/>
                <w:b/>
                <w:bCs/>
              </w:rPr>
            </w:pPr>
            <w:r>
              <w:rPr>
                <w:rFonts w:ascii="Arial" w:hAnsi="Arial" w:cs="Arial"/>
                <w:b/>
                <w:bCs/>
              </w:rPr>
              <w:t>Key Working Relationships</w:t>
            </w:r>
          </w:p>
          <w:p w14:paraId="5ED8E385" w14:textId="77777777" w:rsidR="0033762B" w:rsidRPr="00F6254C" w:rsidRDefault="0033762B" w:rsidP="00F6254C">
            <w:pPr>
              <w:rPr>
                <w:rFonts w:ascii="Arial" w:hAnsi="Arial" w:cs="Arial"/>
                <w:b/>
                <w:bCs/>
              </w:rPr>
            </w:pPr>
          </w:p>
        </w:tc>
        <w:tc>
          <w:tcPr>
            <w:tcW w:w="8622" w:type="dxa"/>
          </w:tcPr>
          <w:p w14:paraId="0EC389F2" w14:textId="253097B0" w:rsidR="00F47BD1" w:rsidRPr="00F47BD1" w:rsidRDefault="00F47BD1" w:rsidP="00F47BD1">
            <w:pPr>
              <w:jc w:val="both"/>
              <w:rPr>
                <w:rFonts w:ascii="Arial" w:hAnsi="Arial" w:cs="Arial"/>
              </w:rPr>
            </w:pPr>
            <w:r w:rsidRPr="00265E45">
              <w:rPr>
                <w:rFonts w:ascii="Arial" w:hAnsi="Arial" w:cs="Arial"/>
              </w:rPr>
              <w:t>T</w:t>
            </w:r>
            <w:r>
              <w:rPr>
                <w:rFonts w:ascii="Arial" w:hAnsi="Arial" w:cs="Arial"/>
              </w:rPr>
              <w:t>he</w:t>
            </w:r>
            <w:r w:rsidRPr="00265E45">
              <w:rPr>
                <w:rFonts w:ascii="Arial" w:hAnsi="Arial" w:cs="Arial"/>
              </w:rPr>
              <w:t xml:space="preserve"> </w:t>
            </w:r>
            <w:r>
              <w:rPr>
                <w:rFonts w:ascii="Arial" w:hAnsi="Arial" w:cs="Arial"/>
              </w:rPr>
              <w:t xml:space="preserve">role of the Chaplain </w:t>
            </w:r>
            <w:r w:rsidRPr="00F47BD1">
              <w:rPr>
                <w:rFonts w:ascii="Arial" w:hAnsi="Arial" w:cs="Arial"/>
                <w:iCs/>
              </w:rPr>
              <w:t>will typically engage with</w:t>
            </w:r>
            <w:r w:rsidRPr="00F47BD1">
              <w:rPr>
                <w:rFonts w:ascii="Arial" w:hAnsi="Arial" w:cs="Arial"/>
              </w:rPr>
              <w:t xml:space="preserve"> </w:t>
            </w:r>
            <w:r w:rsidRPr="00D57E97">
              <w:rPr>
                <w:rFonts w:ascii="Arial" w:hAnsi="Arial" w:cs="Arial"/>
              </w:rPr>
              <w:t>patients, their families and staff within the hospital</w:t>
            </w:r>
            <w:r w:rsidR="008628C7">
              <w:rPr>
                <w:rFonts w:ascii="Arial" w:hAnsi="Arial" w:cs="Arial"/>
              </w:rPr>
              <w:t xml:space="preserve"> and relevant community services.</w:t>
            </w:r>
          </w:p>
          <w:p w14:paraId="4CF94040" w14:textId="77777777" w:rsidR="0033762B" w:rsidRPr="0033762B" w:rsidRDefault="0033762B" w:rsidP="00F47BD1">
            <w:pPr>
              <w:rPr>
                <w:rFonts w:ascii="Arial" w:hAnsi="Arial" w:cs="Arial"/>
                <w:iCs/>
                <w:color w:val="000099"/>
              </w:rPr>
            </w:pPr>
          </w:p>
        </w:tc>
      </w:tr>
      <w:tr w:rsidR="00543F98" w:rsidRPr="00E766A5" w14:paraId="75394FE0" w14:textId="77777777" w:rsidTr="00C909DA">
        <w:tc>
          <w:tcPr>
            <w:tcW w:w="1998" w:type="dxa"/>
          </w:tcPr>
          <w:p w14:paraId="79022745" w14:textId="52FB6973" w:rsidR="00543F98" w:rsidRPr="00F6254C" w:rsidRDefault="00543F98" w:rsidP="00F6254C">
            <w:pPr>
              <w:rPr>
                <w:rFonts w:ascii="Arial" w:hAnsi="Arial" w:cs="Arial"/>
                <w:b/>
                <w:bCs/>
              </w:rPr>
            </w:pPr>
            <w:r w:rsidRPr="00F6254C">
              <w:rPr>
                <w:rFonts w:ascii="Arial" w:hAnsi="Arial" w:cs="Arial"/>
                <w:b/>
                <w:bCs/>
              </w:rPr>
              <w:t xml:space="preserve">Purpose of the Post </w:t>
            </w:r>
          </w:p>
        </w:tc>
        <w:tc>
          <w:tcPr>
            <w:tcW w:w="8622" w:type="dxa"/>
          </w:tcPr>
          <w:p w14:paraId="705AE8C4" w14:textId="77777777" w:rsidR="00A33ED7" w:rsidRPr="00A33ED7" w:rsidRDefault="00A33ED7" w:rsidP="00A33ED7">
            <w:pPr>
              <w:jc w:val="both"/>
              <w:rPr>
                <w:rFonts w:ascii="Arial" w:hAnsi="Arial" w:cs="Arial"/>
                <w:lang w:val="en-IE"/>
              </w:rPr>
            </w:pPr>
            <w:r w:rsidRPr="00A33ED7">
              <w:rPr>
                <w:rFonts w:ascii="Arial" w:hAnsi="Arial" w:cs="Arial"/>
              </w:rPr>
              <w:t>To role of the chaplain is to:</w:t>
            </w:r>
            <w:r w:rsidRPr="00A33ED7">
              <w:rPr>
                <w:rFonts w:ascii="Arial" w:hAnsi="Arial" w:cs="Arial"/>
                <w:lang w:val="en-IE"/>
              </w:rPr>
              <w:t> </w:t>
            </w:r>
          </w:p>
          <w:p w14:paraId="6AA0A980" w14:textId="77777777" w:rsidR="00A33ED7" w:rsidRPr="00A33ED7" w:rsidRDefault="00A33ED7" w:rsidP="00A33ED7">
            <w:pPr>
              <w:jc w:val="both"/>
              <w:rPr>
                <w:rFonts w:ascii="Arial" w:hAnsi="Arial" w:cs="Arial"/>
                <w:lang w:val="en-IE"/>
              </w:rPr>
            </w:pPr>
            <w:r w:rsidRPr="00A33ED7">
              <w:rPr>
                <w:rFonts w:ascii="Arial" w:hAnsi="Arial" w:cs="Arial"/>
                <w:lang w:val="en-IE"/>
              </w:rPr>
              <w:t> </w:t>
            </w:r>
          </w:p>
          <w:p w14:paraId="30938EE8"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Provide pastoral, emotional, and spiritual care and support within the service.</w:t>
            </w:r>
            <w:r w:rsidRPr="00A33ED7">
              <w:rPr>
                <w:rFonts w:ascii="Arial" w:hAnsi="Arial" w:cs="Arial"/>
                <w:lang w:val="en-IE"/>
              </w:rPr>
              <w:t> </w:t>
            </w:r>
          </w:p>
          <w:p w14:paraId="27DE3A57"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Provide routine ward visitation.</w:t>
            </w:r>
            <w:r w:rsidRPr="00A33ED7">
              <w:rPr>
                <w:rFonts w:ascii="Arial" w:hAnsi="Arial" w:cs="Arial"/>
                <w:lang w:val="en-IE"/>
              </w:rPr>
              <w:t> </w:t>
            </w:r>
          </w:p>
          <w:p w14:paraId="1370F034"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To deal with the emotional stress of patients.</w:t>
            </w:r>
            <w:r w:rsidRPr="00A33ED7">
              <w:rPr>
                <w:rFonts w:ascii="Arial" w:hAnsi="Arial" w:cs="Arial"/>
                <w:lang w:val="en-IE"/>
              </w:rPr>
              <w:t> </w:t>
            </w:r>
          </w:p>
          <w:p w14:paraId="6EBBB123"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Deliver bereavement support to parents and families.</w:t>
            </w:r>
            <w:r w:rsidRPr="00A33ED7">
              <w:rPr>
                <w:rFonts w:ascii="Arial" w:hAnsi="Arial" w:cs="Arial"/>
                <w:lang w:val="en-IE"/>
              </w:rPr>
              <w:t> </w:t>
            </w:r>
          </w:p>
          <w:p w14:paraId="31877909"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lastRenderedPageBreak/>
              <w:t>Facilitate individual and corporate prayer and worship.</w:t>
            </w:r>
            <w:r w:rsidRPr="00A33ED7">
              <w:rPr>
                <w:rFonts w:ascii="Arial" w:hAnsi="Arial" w:cs="Arial"/>
                <w:lang w:val="en-IE"/>
              </w:rPr>
              <w:t> </w:t>
            </w:r>
          </w:p>
          <w:p w14:paraId="353B28B5"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Arrange requests for and collaborate with visiting faith representatives.</w:t>
            </w:r>
            <w:r w:rsidRPr="00A33ED7">
              <w:rPr>
                <w:rFonts w:ascii="Arial" w:hAnsi="Arial" w:cs="Arial"/>
                <w:lang w:val="en-IE"/>
              </w:rPr>
              <w:t> </w:t>
            </w:r>
          </w:p>
          <w:p w14:paraId="39958ACF"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lang w:val="en-US"/>
              </w:rPr>
              <w:t>To be self-aware and practice self-reflection in order to care for self and staff colleagues.</w:t>
            </w:r>
            <w:r w:rsidRPr="00A33ED7">
              <w:rPr>
                <w:rFonts w:ascii="Arial" w:hAnsi="Arial" w:cs="Arial"/>
                <w:lang w:val="en-IE"/>
              </w:rPr>
              <w:t> </w:t>
            </w:r>
          </w:p>
          <w:p w14:paraId="38FB05FC"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lang w:val="en-US"/>
              </w:rPr>
              <w:t>To offer hope and healing in a complex and constantly changing culture and healthcare system.</w:t>
            </w:r>
            <w:r w:rsidRPr="00A33ED7">
              <w:rPr>
                <w:rFonts w:ascii="Arial" w:hAnsi="Arial" w:cs="Arial"/>
                <w:lang w:val="en-IE"/>
              </w:rPr>
              <w:t> </w:t>
            </w:r>
          </w:p>
          <w:p w14:paraId="112165C6"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To have insight and be able to use one’s initiative and work alone.</w:t>
            </w:r>
            <w:r w:rsidRPr="00A33ED7">
              <w:rPr>
                <w:rFonts w:ascii="Arial" w:hAnsi="Arial" w:cs="Arial"/>
                <w:lang w:val="en-IE"/>
              </w:rPr>
              <w:t> </w:t>
            </w:r>
          </w:p>
          <w:p w14:paraId="494A0C82"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Capacity to be a flexible, responsible, competent, and committed.</w:t>
            </w:r>
            <w:r w:rsidRPr="00A33ED7">
              <w:rPr>
                <w:rFonts w:ascii="Arial" w:hAnsi="Arial" w:cs="Arial"/>
                <w:lang w:val="en-IE"/>
              </w:rPr>
              <w:t> </w:t>
            </w:r>
          </w:p>
          <w:p w14:paraId="38CEBE2E"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Use a range of communication techniques as required when communicating with patients, carers, other healthcare professionals, especially in times of crisis and emergencies.</w:t>
            </w:r>
            <w:r w:rsidRPr="00A33ED7">
              <w:rPr>
                <w:rFonts w:ascii="Arial" w:hAnsi="Arial" w:cs="Arial"/>
                <w:lang w:val="en-IE"/>
              </w:rPr>
              <w:t> </w:t>
            </w:r>
          </w:p>
          <w:p w14:paraId="6E62B437"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Demonstrate an ability to communicate effectively (verbal and written) with people at all levels, both internally and externally.</w:t>
            </w:r>
            <w:r w:rsidRPr="00A33ED7">
              <w:rPr>
                <w:rFonts w:ascii="Arial" w:hAnsi="Arial" w:cs="Arial"/>
                <w:lang w:val="en-IE"/>
              </w:rPr>
              <w:t> </w:t>
            </w:r>
          </w:p>
          <w:p w14:paraId="5BA88316"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Develop and maintain good working relationships with all members of the MDT.</w:t>
            </w:r>
            <w:r w:rsidRPr="00A33ED7">
              <w:rPr>
                <w:rFonts w:ascii="Arial" w:hAnsi="Arial" w:cs="Arial"/>
                <w:lang w:val="en-IE"/>
              </w:rPr>
              <w:t> </w:t>
            </w:r>
          </w:p>
          <w:p w14:paraId="6AB9CC6A"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Provide staff support.</w:t>
            </w:r>
            <w:r w:rsidRPr="00A33ED7">
              <w:rPr>
                <w:rFonts w:ascii="Arial" w:hAnsi="Arial" w:cs="Arial"/>
                <w:lang w:val="en-IE"/>
              </w:rPr>
              <w:t> </w:t>
            </w:r>
          </w:p>
          <w:p w14:paraId="74E3EE26"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Collaborate with all relevant stakeholders in relation to the effective and efficient provision of chaplaincy services.</w:t>
            </w:r>
            <w:r w:rsidRPr="00A33ED7">
              <w:rPr>
                <w:rFonts w:ascii="Arial" w:hAnsi="Arial" w:cs="Arial"/>
                <w:lang w:val="en-IE"/>
              </w:rPr>
              <w:t> </w:t>
            </w:r>
          </w:p>
          <w:p w14:paraId="67341A5E"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Participate on hospital committees, working groups, and department meetings, as required.</w:t>
            </w:r>
            <w:r w:rsidRPr="00A33ED7">
              <w:rPr>
                <w:rFonts w:ascii="Arial" w:hAnsi="Arial" w:cs="Arial"/>
                <w:lang w:val="en-IE"/>
              </w:rPr>
              <w:t> </w:t>
            </w:r>
          </w:p>
          <w:p w14:paraId="54E47E02"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Demonstrate leadership appropriate to the role.</w:t>
            </w:r>
            <w:r w:rsidRPr="00A33ED7">
              <w:rPr>
                <w:rFonts w:ascii="Arial" w:hAnsi="Arial" w:cs="Arial"/>
                <w:lang w:val="en-IE"/>
              </w:rPr>
              <w:t> </w:t>
            </w:r>
          </w:p>
          <w:p w14:paraId="5CC30836"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Identify and champion initiatives to improve the quality of the chaplaincy service provided.</w:t>
            </w:r>
            <w:r w:rsidRPr="00A33ED7">
              <w:rPr>
                <w:rFonts w:ascii="Arial" w:hAnsi="Arial" w:cs="Arial"/>
                <w:lang w:val="en-IE"/>
              </w:rPr>
              <w:t> </w:t>
            </w:r>
          </w:p>
          <w:p w14:paraId="411EF8A0"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Facilitate staff education through presentations and lectures.</w:t>
            </w:r>
            <w:r w:rsidRPr="00A33ED7">
              <w:rPr>
                <w:rFonts w:ascii="Arial" w:hAnsi="Arial" w:cs="Arial"/>
                <w:lang w:val="en-IE"/>
              </w:rPr>
              <w:t> </w:t>
            </w:r>
          </w:p>
          <w:p w14:paraId="5C34F960"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Mentor new staff, as appropriate to the role.</w:t>
            </w:r>
            <w:r w:rsidRPr="00A33ED7">
              <w:rPr>
                <w:rFonts w:ascii="Arial" w:hAnsi="Arial" w:cs="Arial"/>
                <w:lang w:val="en-IE"/>
              </w:rPr>
              <w:t> </w:t>
            </w:r>
          </w:p>
          <w:p w14:paraId="774FBD40" w14:textId="77777777" w:rsidR="00A33ED7" w:rsidRPr="00A33ED7" w:rsidRDefault="00A33ED7" w:rsidP="004B00B6">
            <w:pPr>
              <w:numPr>
                <w:ilvl w:val="0"/>
                <w:numId w:val="2"/>
              </w:numPr>
              <w:jc w:val="both"/>
              <w:rPr>
                <w:rFonts w:ascii="Arial" w:hAnsi="Arial" w:cs="Arial"/>
                <w:lang w:val="en-IE"/>
              </w:rPr>
            </w:pPr>
            <w:r w:rsidRPr="00A33ED7">
              <w:rPr>
                <w:rFonts w:ascii="Arial" w:hAnsi="Arial" w:cs="Arial"/>
              </w:rPr>
              <w:t>Committed to on-going education and professional development.</w:t>
            </w:r>
            <w:r w:rsidRPr="00A33ED7">
              <w:rPr>
                <w:rFonts w:ascii="Arial" w:hAnsi="Arial" w:cs="Arial"/>
                <w:lang w:val="en-IE"/>
              </w:rPr>
              <w:t> </w:t>
            </w:r>
          </w:p>
          <w:p w14:paraId="18E3C640" w14:textId="77777777" w:rsidR="00F6254C" w:rsidRPr="00F6254C" w:rsidRDefault="00F6254C" w:rsidP="00F6254C">
            <w:pPr>
              <w:rPr>
                <w:rFonts w:ascii="Arial" w:hAnsi="Arial" w:cs="Arial"/>
                <w:iCs/>
                <w:color w:val="000099"/>
              </w:rPr>
            </w:pPr>
          </w:p>
        </w:tc>
      </w:tr>
      <w:tr w:rsidR="00543F98" w:rsidRPr="00E766A5" w14:paraId="2124F5E1" w14:textId="77777777" w:rsidTr="00C909DA">
        <w:tc>
          <w:tcPr>
            <w:tcW w:w="1998" w:type="dxa"/>
          </w:tcPr>
          <w:p w14:paraId="32BA4148" w14:textId="77777777" w:rsidR="00543F98" w:rsidRPr="00F6254C" w:rsidRDefault="00543F98" w:rsidP="00F6254C">
            <w:pPr>
              <w:rPr>
                <w:rFonts w:ascii="Arial" w:hAnsi="Arial" w:cs="Arial"/>
                <w:b/>
                <w:bCs/>
              </w:rPr>
            </w:pPr>
            <w:r w:rsidRPr="00F6254C">
              <w:rPr>
                <w:rFonts w:ascii="Arial" w:hAnsi="Arial" w:cs="Arial"/>
                <w:b/>
                <w:bCs/>
              </w:rPr>
              <w:lastRenderedPageBreak/>
              <w:t>Principal Duties and Responsibilities</w:t>
            </w:r>
          </w:p>
          <w:p w14:paraId="2E673934" w14:textId="77777777" w:rsidR="00543F98" w:rsidRPr="00F6254C" w:rsidRDefault="00543F98" w:rsidP="00F6254C">
            <w:pPr>
              <w:rPr>
                <w:rFonts w:ascii="Arial" w:hAnsi="Arial" w:cs="Arial"/>
                <w:b/>
                <w:bCs/>
              </w:rPr>
            </w:pPr>
          </w:p>
        </w:tc>
        <w:tc>
          <w:tcPr>
            <w:tcW w:w="8622" w:type="dxa"/>
          </w:tcPr>
          <w:p w14:paraId="1EB663DE" w14:textId="77777777"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following are the principal duties and responsibilities of the Healthcare Chaplain: </w:t>
            </w:r>
          </w:p>
          <w:p w14:paraId="5621F5F1" w14:textId="77777777"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
                <w:bCs/>
                <w:u w:val="single"/>
                <w:lang w:val="en-IE" w:eastAsia="en-IE"/>
              </w:rPr>
              <w:t>Visiting</w:t>
            </w:r>
            <w:r w:rsidRPr="006F4433">
              <w:rPr>
                <w:rFonts w:ascii="Arial" w:hAnsi="Arial" w:cs="Arial"/>
                <w:bCs/>
                <w:lang w:val="en-IE" w:eastAsia="en-IE"/>
              </w:rPr>
              <w:t> </w:t>
            </w:r>
          </w:p>
          <w:p w14:paraId="6FE50487" w14:textId="1CE47234" w:rsidR="006F4433" w:rsidRPr="006F4433" w:rsidRDefault="006F4433" w:rsidP="004B00B6">
            <w:pPr>
              <w:numPr>
                <w:ilvl w:val="0"/>
                <w:numId w:val="3"/>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Chaplain will be available to visit patients on Units</w:t>
            </w:r>
            <w:r w:rsidR="008628C7">
              <w:rPr>
                <w:rFonts w:ascii="Arial" w:hAnsi="Arial" w:cs="Arial"/>
                <w:bCs/>
                <w:lang w:val="en-IE" w:eastAsia="en-IE"/>
              </w:rPr>
              <w:t xml:space="preserve"> and relevant community services</w:t>
            </w:r>
            <w:r w:rsidRPr="006F4433">
              <w:rPr>
                <w:rFonts w:ascii="Arial" w:hAnsi="Arial" w:cs="Arial"/>
                <w:bCs/>
                <w:lang w:val="en-IE" w:eastAsia="en-IE"/>
              </w:rPr>
              <w:t>. </w:t>
            </w:r>
          </w:p>
          <w:p w14:paraId="3FEB910D" w14:textId="77777777" w:rsidR="006F4433" w:rsidRPr="006F4433" w:rsidRDefault="006F4433" w:rsidP="004B00B6">
            <w:pPr>
              <w:numPr>
                <w:ilvl w:val="0"/>
                <w:numId w:val="3"/>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patient must be informed of their right to see a chaplain appropriate to the patient's denomination as they request it. </w:t>
            </w:r>
          </w:p>
          <w:p w14:paraId="4B2869AD" w14:textId="77777777" w:rsidR="006F4433" w:rsidRPr="006F4433" w:rsidRDefault="006F4433" w:rsidP="004B00B6">
            <w:pPr>
              <w:numPr>
                <w:ilvl w:val="0"/>
                <w:numId w:val="3"/>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patient will decide on continuing contact with Chaplain. </w:t>
            </w:r>
          </w:p>
          <w:p w14:paraId="686AF666" w14:textId="77777777" w:rsidR="006F4433" w:rsidRPr="006F4433" w:rsidRDefault="006F4433" w:rsidP="004B00B6">
            <w:pPr>
              <w:numPr>
                <w:ilvl w:val="0"/>
                <w:numId w:val="3"/>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Patients who specifically request no Pastoral Care visit will have their wishes honoured. </w:t>
            </w:r>
          </w:p>
          <w:p w14:paraId="6A7B9E1D" w14:textId="77777777"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
                <w:bCs/>
                <w:u w:val="single"/>
                <w:lang w:val="en-IE" w:eastAsia="en-IE"/>
              </w:rPr>
              <w:t>Spiritual / Religious</w:t>
            </w:r>
            <w:r w:rsidRPr="006F4433">
              <w:rPr>
                <w:rFonts w:ascii="Arial" w:hAnsi="Arial" w:cs="Arial"/>
                <w:bCs/>
                <w:lang w:val="en-IE" w:eastAsia="en-IE"/>
              </w:rPr>
              <w:t> </w:t>
            </w:r>
          </w:p>
          <w:p w14:paraId="236DB06E" w14:textId="77777777" w:rsidR="006F4433" w:rsidRPr="006F4433" w:rsidRDefault="006F4433" w:rsidP="004B00B6">
            <w:pPr>
              <w:numPr>
                <w:ilvl w:val="0"/>
                <w:numId w:val="4"/>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Chaplain will recognise and value other people's belief systems in a developing multi-cultural society through co-ordination with representatives or ministers of all faiths and none. </w:t>
            </w:r>
          </w:p>
          <w:p w14:paraId="42162309" w14:textId="77777777" w:rsidR="006F4433" w:rsidRPr="006F4433" w:rsidRDefault="006F4433" w:rsidP="004B00B6">
            <w:pPr>
              <w:numPr>
                <w:ilvl w:val="0"/>
                <w:numId w:val="4"/>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As appropriate to faith and culture, the Pastoral Care team will provide opportunities and resources for individual and corporate prayer and worship in so far as is possible. </w:t>
            </w:r>
          </w:p>
          <w:p w14:paraId="664AD726" w14:textId="77777777"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
                <w:bCs/>
                <w:u w:val="single"/>
                <w:lang w:val="en-IE" w:eastAsia="en-IE"/>
              </w:rPr>
              <w:t>Professional Developments</w:t>
            </w:r>
            <w:r w:rsidRPr="006F4433">
              <w:rPr>
                <w:rFonts w:ascii="Arial" w:hAnsi="Arial" w:cs="Arial"/>
                <w:bCs/>
                <w:lang w:val="en-IE" w:eastAsia="en-IE"/>
              </w:rPr>
              <w:t> </w:t>
            </w:r>
          </w:p>
          <w:p w14:paraId="602CC690" w14:textId="77777777" w:rsidR="006F4433" w:rsidRPr="006F4433" w:rsidRDefault="006F4433" w:rsidP="004B00B6">
            <w:pPr>
              <w:numPr>
                <w:ilvl w:val="0"/>
                <w:numId w:val="5"/>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Chaplain will be committed to continued professional development through in-service training, and also training provided by the Pastoral Care organisations and associations to which he or she is affiliated. </w:t>
            </w:r>
          </w:p>
          <w:p w14:paraId="30CA6286" w14:textId="77777777" w:rsidR="006F4433" w:rsidRPr="006F4433" w:rsidRDefault="006F4433" w:rsidP="004B00B6">
            <w:pPr>
              <w:numPr>
                <w:ilvl w:val="0"/>
                <w:numId w:val="5"/>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Chaplain shall follow the professional codes of conduct of the Health Service Executive and the Hospital. </w:t>
            </w:r>
          </w:p>
          <w:p w14:paraId="5F326AD8" w14:textId="77777777" w:rsidR="006F4433" w:rsidRPr="006F4433" w:rsidRDefault="006F4433" w:rsidP="004B00B6">
            <w:pPr>
              <w:numPr>
                <w:ilvl w:val="0"/>
                <w:numId w:val="5"/>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chaplain will attend and participate in relevant mandatory training including health and safety, data protection, etc.  </w:t>
            </w:r>
          </w:p>
          <w:p w14:paraId="7FCB5ED2" w14:textId="77777777" w:rsidR="00C909DA" w:rsidRDefault="00C909DA" w:rsidP="006F4433">
            <w:pPr>
              <w:autoSpaceDE w:val="0"/>
              <w:autoSpaceDN w:val="0"/>
              <w:adjustRightInd w:val="0"/>
              <w:spacing w:before="120" w:after="120"/>
              <w:rPr>
                <w:rFonts w:ascii="Arial" w:hAnsi="Arial" w:cs="Arial"/>
                <w:b/>
                <w:bCs/>
                <w:u w:val="single"/>
                <w:lang w:val="en-IE" w:eastAsia="en-IE"/>
              </w:rPr>
            </w:pPr>
          </w:p>
          <w:p w14:paraId="2C39DB34" w14:textId="0813EF2E"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
                <w:bCs/>
                <w:u w:val="single"/>
                <w:lang w:val="en-IE" w:eastAsia="en-IE"/>
              </w:rPr>
              <w:lastRenderedPageBreak/>
              <w:t>Managerial</w:t>
            </w:r>
            <w:r w:rsidRPr="006F4433">
              <w:rPr>
                <w:rFonts w:ascii="Arial" w:hAnsi="Arial" w:cs="Arial"/>
                <w:bCs/>
                <w:lang w:val="en-IE" w:eastAsia="en-IE"/>
              </w:rPr>
              <w:t> </w:t>
            </w:r>
          </w:p>
          <w:p w14:paraId="429B2199" w14:textId="77777777" w:rsidR="006F4433" w:rsidRPr="006F4433" w:rsidRDefault="006F4433" w:rsidP="004B00B6">
            <w:pPr>
              <w:numPr>
                <w:ilvl w:val="0"/>
                <w:numId w:val="6"/>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Chaplain will accept managerial accountability and will report to the designated manager. </w:t>
            </w:r>
          </w:p>
          <w:p w14:paraId="5464BDE7" w14:textId="77777777" w:rsidR="006F4433" w:rsidRPr="006F4433" w:rsidRDefault="006F4433" w:rsidP="004B00B6">
            <w:pPr>
              <w:numPr>
                <w:ilvl w:val="0"/>
                <w:numId w:val="6"/>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Chaplain shall receive all internal communication directly. </w:t>
            </w:r>
          </w:p>
          <w:p w14:paraId="2C9C852F" w14:textId="6C965210" w:rsidR="006F4433" w:rsidRPr="009054BE" w:rsidRDefault="006F4433" w:rsidP="006F4433">
            <w:pPr>
              <w:numPr>
                <w:ilvl w:val="0"/>
                <w:numId w:val="6"/>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Chaplain shall, if required, provide a report on departmental issues and initiatives. </w:t>
            </w:r>
          </w:p>
          <w:p w14:paraId="3476EDC5" w14:textId="535258AE"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
                <w:bCs/>
                <w:u w:val="single"/>
                <w:lang w:eastAsia="en-IE"/>
              </w:rPr>
              <w:t>Confidentiality</w:t>
            </w:r>
            <w:r w:rsidRPr="006F4433">
              <w:rPr>
                <w:rFonts w:ascii="Arial" w:hAnsi="Arial" w:cs="Arial"/>
                <w:bCs/>
                <w:lang w:val="en-IE" w:eastAsia="en-IE"/>
              </w:rPr>
              <w:t> </w:t>
            </w:r>
          </w:p>
          <w:p w14:paraId="518C6021" w14:textId="77777777" w:rsidR="006F4433" w:rsidRPr="006F4433" w:rsidRDefault="006F4433" w:rsidP="004B00B6">
            <w:pPr>
              <w:numPr>
                <w:ilvl w:val="0"/>
                <w:numId w:val="7"/>
              </w:numPr>
              <w:autoSpaceDE w:val="0"/>
              <w:autoSpaceDN w:val="0"/>
              <w:adjustRightInd w:val="0"/>
              <w:spacing w:before="120" w:after="120"/>
              <w:rPr>
                <w:rFonts w:ascii="Arial" w:hAnsi="Arial" w:cs="Arial"/>
                <w:bCs/>
                <w:lang w:val="en-IE" w:eastAsia="en-IE"/>
              </w:rPr>
            </w:pPr>
            <w:r w:rsidRPr="006F4433">
              <w:rPr>
                <w:rFonts w:ascii="Arial" w:hAnsi="Arial" w:cs="Arial"/>
                <w:bCs/>
                <w:lang w:eastAsia="en-IE"/>
              </w:rPr>
              <w:t>The chaplain will adhere to the HSE Confidentiality Policy. Confidential patient information obtained by the chaplain will not be divulged to unauthorised persons.</w:t>
            </w:r>
            <w:r w:rsidRPr="006F4433">
              <w:rPr>
                <w:rFonts w:ascii="Arial" w:hAnsi="Arial" w:cs="Arial"/>
                <w:bCs/>
                <w:lang w:val="en-IE" w:eastAsia="en-IE"/>
              </w:rPr>
              <w:t> </w:t>
            </w:r>
          </w:p>
          <w:p w14:paraId="1150A95C" w14:textId="77777777"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 </w:t>
            </w:r>
          </w:p>
          <w:p w14:paraId="5E7DD9F4" w14:textId="77777777"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
                <w:bCs/>
                <w:u w:val="single"/>
                <w:lang w:val="en-IE" w:eastAsia="en-IE"/>
              </w:rPr>
              <w:t>Theological and Ethical Issues of Healthcare</w:t>
            </w:r>
            <w:r w:rsidRPr="006F4433">
              <w:rPr>
                <w:rFonts w:ascii="Arial" w:hAnsi="Arial" w:cs="Arial"/>
                <w:bCs/>
                <w:lang w:val="en-IE" w:eastAsia="en-IE"/>
              </w:rPr>
              <w:t> </w:t>
            </w:r>
          </w:p>
          <w:p w14:paraId="69023A16" w14:textId="5276BDB4" w:rsidR="00A860B5" w:rsidRPr="009054BE" w:rsidRDefault="006F4433" w:rsidP="009054BE">
            <w:pPr>
              <w:numPr>
                <w:ilvl w:val="0"/>
                <w:numId w:val="8"/>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Chaplain will keep informed about current ethical issues of healthcare and shall be prepared to address ethical issues with those in authority within the Health Service Executive / Hospital. </w:t>
            </w:r>
          </w:p>
          <w:p w14:paraId="55E3E00C" w14:textId="77777777"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
                <w:bCs/>
                <w:u w:val="single"/>
                <w:lang w:val="en-IE" w:eastAsia="en-IE"/>
              </w:rPr>
              <w:t>Personnel Policies</w:t>
            </w:r>
            <w:r w:rsidRPr="006F4433">
              <w:rPr>
                <w:rFonts w:ascii="Arial" w:hAnsi="Arial" w:cs="Arial"/>
                <w:bCs/>
                <w:lang w:val="en-IE" w:eastAsia="en-IE"/>
              </w:rPr>
              <w:t> </w:t>
            </w:r>
          </w:p>
          <w:p w14:paraId="22171F9A" w14:textId="77777777" w:rsidR="006F4433" w:rsidRPr="006F4433" w:rsidRDefault="006F4433" w:rsidP="004B00B6">
            <w:pPr>
              <w:numPr>
                <w:ilvl w:val="0"/>
                <w:numId w:val="9"/>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The Chaplain will acquaint himself or herself with the existing policies of the hospital and or Health Service Executive and, if required, assist with the formulation of new policies pertaining to chaplaincy and spiritual wellbeing. </w:t>
            </w:r>
          </w:p>
          <w:p w14:paraId="6C24185B" w14:textId="79C7BC49" w:rsidR="006F4433" w:rsidRPr="006F4433" w:rsidRDefault="006F4433" w:rsidP="004B00B6">
            <w:pPr>
              <w:numPr>
                <w:ilvl w:val="0"/>
                <w:numId w:val="9"/>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 xml:space="preserve">Have a working knowledge of the Mental Health Commission Regulations Standards as they apply to the role for example, Standards for Healthcare, </w:t>
            </w:r>
            <w:r w:rsidR="00647240" w:rsidRPr="006F4433">
              <w:rPr>
                <w:rFonts w:ascii="Arial" w:hAnsi="Arial" w:cs="Arial"/>
                <w:bCs/>
                <w:lang w:val="en-IE" w:eastAsia="en-IE"/>
              </w:rPr>
              <w:t>and National</w:t>
            </w:r>
            <w:r w:rsidRPr="006F4433">
              <w:rPr>
                <w:rFonts w:ascii="Arial" w:hAnsi="Arial" w:cs="Arial"/>
                <w:bCs/>
                <w:lang w:val="en-IE" w:eastAsia="en-IE"/>
              </w:rPr>
              <w:t xml:space="preserve"> Standards for the Prevention and Control of Healthcare Associated Infections, Hygiene Standards etc.</w:t>
            </w:r>
            <w:r w:rsidRPr="006F4433">
              <w:rPr>
                <w:rFonts w:ascii="Arial" w:hAnsi="Arial" w:cs="Arial"/>
                <w:bCs/>
                <w:i/>
                <w:iCs/>
                <w:lang w:eastAsia="en-IE"/>
              </w:rPr>
              <w:t> </w:t>
            </w:r>
            <w:r w:rsidRPr="006F4433">
              <w:rPr>
                <w:rFonts w:ascii="Arial" w:hAnsi="Arial" w:cs="Arial"/>
                <w:bCs/>
                <w:lang w:eastAsia="en-IE"/>
              </w:rPr>
              <w:t>and comply with associated HSE protocols for implementing and maintaining these standards as appropriate to the role.</w:t>
            </w:r>
            <w:r w:rsidRPr="006F4433">
              <w:rPr>
                <w:rFonts w:ascii="Arial" w:hAnsi="Arial" w:cs="Arial"/>
                <w:bCs/>
                <w:lang w:val="en-IE" w:eastAsia="en-IE"/>
              </w:rPr>
              <w:t> </w:t>
            </w:r>
          </w:p>
          <w:p w14:paraId="5B8F6755" w14:textId="553EB2F7" w:rsidR="006F4433" w:rsidRPr="00A860B5" w:rsidRDefault="006F4433" w:rsidP="006F4433">
            <w:pPr>
              <w:numPr>
                <w:ilvl w:val="0"/>
                <w:numId w:val="9"/>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To support, promote and actively participate in sustainable energy, water and waste initiatives to create a more sustainable, low carbon and efficient health service. </w:t>
            </w:r>
          </w:p>
          <w:p w14:paraId="277C156D" w14:textId="6905C106" w:rsidR="006F4433" w:rsidRPr="006F4433" w:rsidRDefault="006F4433" w:rsidP="004B00B6">
            <w:pPr>
              <w:numPr>
                <w:ilvl w:val="0"/>
                <w:numId w:val="10"/>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 xml:space="preserve">Have a working knowledge of the Mental Health Commission Regulations, Standards for Healthcare, </w:t>
            </w:r>
            <w:r w:rsidR="00A16551" w:rsidRPr="006F4433">
              <w:rPr>
                <w:rFonts w:ascii="Arial" w:hAnsi="Arial" w:cs="Arial"/>
                <w:bCs/>
                <w:lang w:val="en-IE" w:eastAsia="en-IE"/>
              </w:rPr>
              <w:t>and National</w:t>
            </w:r>
            <w:r w:rsidRPr="006F4433">
              <w:rPr>
                <w:rFonts w:ascii="Arial" w:hAnsi="Arial" w:cs="Arial"/>
                <w:bCs/>
                <w:lang w:val="en-IE" w:eastAsia="en-IE"/>
              </w:rPr>
              <w:t xml:space="preserve"> Standards for the Prevention and Control of Healthcare Associated Infections, Hygiene Standards etc.</w:t>
            </w:r>
            <w:r w:rsidRPr="006F4433">
              <w:rPr>
                <w:rFonts w:ascii="Arial" w:hAnsi="Arial" w:cs="Arial"/>
                <w:bCs/>
                <w:lang w:eastAsia="en-IE"/>
              </w:rPr>
              <w:t> and comply with associated HSE protocols for implementing and maintaining these standards as appropriate to the role.</w:t>
            </w:r>
            <w:r w:rsidRPr="006F4433">
              <w:rPr>
                <w:rFonts w:ascii="Arial" w:hAnsi="Arial" w:cs="Arial"/>
                <w:bCs/>
                <w:lang w:val="en-IE" w:eastAsia="en-IE"/>
              </w:rPr>
              <w:t>  </w:t>
            </w:r>
          </w:p>
          <w:p w14:paraId="0E158797" w14:textId="0B53EB2D" w:rsidR="006F4433" w:rsidRDefault="006F4433" w:rsidP="006F4433">
            <w:pPr>
              <w:numPr>
                <w:ilvl w:val="0"/>
                <w:numId w:val="10"/>
              </w:numPr>
              <w:autoSpaceDE w:val="0"/>
              <w:autoSpaceDN w:val="0"/>
              <w:adjustRightInd w:val="0"/>
              <w:spacing w:before="120" w:after="120"/>
              <w:rPr>
                <w:rFonts w:ascii="Arial" w:hAnsi="Arial" w:cs="Arial"/>
                <w:bCs/>
                <w:lang w:val="en-IE" w:eastAsia="en-IE"/>
              </w:rPr>
            </w:pPr>
            <w:r w:rsidRPr="006F4433">
              <w:rPr>
                <w:rFonts w:ascii="Arial" w:hAnsi="Arial" w:cs="Arial"/>
                <w:bCs/>
                <w:lang w:val="en-IE" w:eastAsia="en-IE"/>
              </w:rPr>
              <w:t>Support, promote and actively participate in sustainable energy, water and waste initiatives to create a more sustainable, low carbon and efficient health service. </w:t>
            </w:r>
          </w:p>
          <w:p w14:paraId="2D71D655" w14:textId="77777777" w:rsidR="00B54B7F" w:rsidRPr="006F4433" w:rsidRDefault="00B54B7F" w:rsidP="00B54B7F">
            <w:pPr>
              <w:autoSpaceDE w:val="0"/>
              <w:autoSpaceDN w:val="0"/>
              <w:adjustRightInd w:val="0"/>
              <w:spacing w:before="120" w:after="120"/>
              <w:ind w:left="360"/>
              <w:rPr>
                <w:rFonts w:ascii="Arial" w:hAnsi="Arial" w:cs="Arial"/>
                <w:bCs/>
                <w:lang w:val="en-IE" w:eastAsia="en-IE"/>
              </w:rPr>
            </w:pPr>
          </w:p>
          <w:p w14:paraId="6AFF6985" w14:textId="77777777" w:rsidR="006F4433" w:rsidRPr="006F4433" w:rsidRDefault="006F4433" w:rsidP="006F4433">
            <w:pPr>
              <w:autoSpaceDE w:val="0"/>
              <w:autoSpaceDN w:val="0"/>
              <w:adjustRightInd w:val="0"/>
              <w:spacing w:before="120" w:after="120"/>
              <w:rPr>
                <w:rFonts w:ascii="Arial" w:hAnsi="Arial" w:cs="Arial"/>
                <w:bCs/>
                <w:lang w:val="en-IE" w:eastAsia="en-IE"/>
              </w:rPr>
            </w:pPr>
            <w:r w:rsidRPr="006F4433">
              <w:rPr>
                <w:rFonts w:ascii="Arial" w:hAnsi="Arial" w:cs="Arial"/>
                <w:b/>
                <w:bCs/>
                <w:lang w:val="en-IE" w:eastAsia="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r w:rsidRPr="006F4433">
              <w:rPr>
                <w:rFonts w:ascii="Arial" w:hAnsi="Arial" w:cs="Arial"/>
                <w:b/>
                <w:bCs/>
                <w:lang w:eastAsia="en-IE"/>
              </w:rPr>
              <w:t>  </w:t>
            </w:r>
            <w:r w:rsidRPr="006F4433">
              <w:rPr>
                <w:rFonts w:ascii="Arial" w:hAnsi="Arial" w:cs="Arial"/>
                <w:bCs/>
                <w:lang w:val="en-IE" w:eastAsia="en-IE"/>
              </w:rPr>
              <w:t> </w:t>
            </w:r>
          </w:p>
          <w:p w14:paraId="421B01E8" w14:textId="3F22949B" w:rsidR="00735395" w:rsidRPr="00795998" w:rsidRDefault="00735395" w:rsidP="00F6254C">
            <w:pPr>
              <w:rPr>
                <w:rFonts w:ascii="Arial" w:hAnsi="Arial" w:cs="Arial"/>
                <w:b/>
              </w:rPr>
            </w:pPr>
          </w:p>
        </w:tc>
      </w:tr>
      <w:tr w:rsidR="00543F98" w:rsidRPr="00E766A5" w14:paraId="78D73861" w14:textId="77777777" w:rsidTr="00C909DA">
        <w:tc>
          <w:tcPr>
            <w:tcW w:w="1998" w:type="dxa"/>
          </w:tcPr>
          <w:p w14:paraId="21F96EFD" w14:textId="77777777" w:rsidR="00543F98" w:rsidRPr="00F6254C" w:rsidRDefault="00543F98" w:rsidP="00F6254C">
            <w:pPr>
              <w:rPr>
                <w:rFonts w:ascii="Arial" w:hAnsi="Arial" w:cs="Arial"/>
                <w:b/>
                <w:bCs/>
              </w:rPr>
            </w:pPr>
            <w:r w:rsidRPr="00F6254C">
              <w:rPr>
                <w:rFonts w:ascii="Arial" w:hAnsi="Arial" w:cs="Arial"/>
                <w:b/>
                <w:bCs/>
              </w:rPr>
              <w:lastRenderedPageBreak/>
              <w:t>Eligibility Criteria</w:t>
            </w:r>
          </w:p>
          <w:p w14:paraId="7923A6DD" w14:textId="77777777" w:rsidR="00543F98" w:rsidRPr="00F6254C" w:rsidRDefault="00543F98" w:rsidP="00F6254C">
            <w:pPr>
              <w:rPr>
                <w:rFonts w:ascii="Arial" w:hAnsi="Arial" w:cs="Arial"/>
                <w:b/>
                <w:bCs/>
              </w:rPr>
            </w:pPr>
          </w:p>
          <w:p w14:paraId="67C56D03" w14:textId="77777777" w:rsidR="00543F98" w:rsidRPr="00F6254C" w:rsidRDefault="00543F98" w:rsidP="00F6254C">
            <w:pPr>
              <w:rPr>
                <w:rFonts w:ascii="Arial" w:hAnsi="Arial" w:cs="Arial"/>
                <w:b/>
                <w:bCs/>
              </w:rPr>
            </w:pPr>
            <w:r w:rsidRPr="00F6254C">
              <w:rPr>
                <w:rFonts w:ascii="Arial" w:hAnsi="Arial" w:cs="Arial"/>
                <w:b/>
                <w:bCs/>
              </w:rPr>
              <w:t>Qualifications and/ or experience</w:t>
            </w:r>
          </w:p>
          <w:p w14:paraId="1BF3E854" w14:textId="77777777" w:rsidR="00543F98" w:rsidRPr="00F6254C" w:rsidRDefault="00543F98" w:rsidP="00F6254C">
            <w:pPr>
              <w:rPr>
                <w:rFonts w:ascii="Arial" w:hAnsi="Arial" w:cs="Arial"/>
                <w:b/>
                <w:bCs/>
              </w:rPr>
            </w:pPr>
          </w:p>
        </w:tc>
        <w:tc>
          <w:tcPr>
            <w:tcW w:w="8622" w:type="dxa"/>
          </w:tcPr>
          <w:p w14:paraId="32D849E5" w14:textId="77777777" w:rsidR="00735395" w:rsidRDefault="00735395" w:rsidP="00735395">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E97B56D" w14:textId="77777777" w:rsidR="00735395" w:rsidRPr="00050116" w:rsidRDefault="00735395" w:rsidP="00735395">
            <w:pPr>
              <w:pStyle w:val="Default"/>
              <w:rPr>
                <w:sz w:val="20"/>
                <w:szCs w:val="20"/>
              </w:rPr>
            </w:pPr>
          </w:p>
          <w:p w14:paraId="0D17EB45" w14:textId="77777777" w:rsidR="00735395" w:rsidRPr="00050116" w:rsidRDefault="00735395" w:rsidP="00735395">
            <w:pPr>
              <w:pStyle w:val="Default"/>
              <w:spacing w:after="120"/>
              <w:rPr>
                <w:sz w:val="20"/>
                <w:szCs w:val="20"/>
              </w:rPr>
            </w:pPr>
            <w:r w:rsidRPr="00050116">
              <w:rPr>
                <w:b/>
                <w:bCs/>
                <w:sz w:val="20"/>
                <w:szCs w:val="20"/>
              </w:rPr>
              <w:t xml:space="preserve">1. Professional Qualifications, Experience, etc. </w:t>
            </w:r>
          </w:p>
          <w:p w14:paraId="69A97348" w14:textId="77777777" w:rsidR="00735395" w:rsidRPr="00050116" w:rsidRDefault="00735395" w:rsidP="00735395">
            <w:pPr>
              <w:pStyle w:val="Default"/>
              <w:rPr>
                <w:sz w:val="20"/>
                <w:szCs w:val="20"/>
              </w:rPr>
            </w:pPr>
            <w:r w:rsidRPr="00050116">
              <w:rPr>
                <w:sz w:val="20"/>
                <w:szCs w:val="20"/>
              </w:rPr>
              <w:t xml:space="preserve">(a) Eligible applicants will be those who on the closing date for the competition: </w:t>
            </w:r>
          </w:p>
          <w:p w14:paraId="24B87A5C" w14:textId="77777777" w:rsidR="00735395" w:rsidRPr="00050116" w:rsidRDefault="00735395" w:rsidP="00735395">
            <w:pPr>
              <w:pStyle w:val="Default"/>
              <w:rPr>
                <w:sz w:val="20"/>
                <w:szCs w:val="20"/>
              </w:rPr>
            </w:pPr>
          </w:p>
          <w:p w14:paraId="543ACFCC" w14:textId="77777777" w:rsidR="00735395" w:rsidRPr="00050116" w:rsidRDefault="00735395" w:rsidP="00735395">
            <w:pPr>
              <w:pStyle w:val="Default"/>
              <w:ind w:left="1056" w:hanging="283"/>
              <w:rPr>
                <w:sz w:val="20"/>
                <w:szCs w:val="20"/>
              </w:rPr>
            </w:pPr>
            <w:r w:rsidRPr="00050116">
              <w:rPr>
                <w:sz w:val="20"/>
                <w:szCs w:val="20"/>
              </w:rPr>
              <w:t xml:space="preserve">(i) Possess a Quality and Qualifications Ireland Level 8 (or higher) degree in </w:t>
            </w:r>
            <w:r>
              <w:rPr>
                <w:sz w:val="20"/>
                <w:szCs w:val="20"/>
              </w:rPr>
              <w:t>Theology</w:t>
            </w:r>
            <w:r w:rsidRPr="00050116">
              <w:rPr>
                <w:sz w:val="20"/>
                <w:szCs w:val="20"/>
              </w:rPr>
              <w:t xml:space="preserve"> from a recognised institute. </w:t>
            </w:r>
          </w:p>
          <w:p w14:paraId="6F429DAC" w14:textId="77777777" w:rsidR="00735395" w:rsidRPr="00050116" w:rsidRDefault="00735395" w:rsidP="00735395">
            <w:pPr>
              <w:pStyle w:val="Default"/>
              <w:spacing w:before="120" w:after="120"/>
              <w:jc w:val="center"/>
              <w:rPr>
                <w:sz w:val="20"/>
                <w:szCs w:val="20"/>
              </w:rPr>
            </w:pPr>
            <w:r>
              <w:rPr>
                <w:b/>
                <w:bCs/>
                <w:sz w:val="20"/>
                <w:szCs w:val="20"/>
              </w:rPr>
              <w:t>O</w:t>
            </w:r>
            <w:r w:rsidRPr="00050116">
              <w:rPr>
                <w:b/>
                <w:bCs/>
                <w:sz w:val="20"/>
                <w:szCs w:val="20"/>
              </w:rPr>
              <w:t>r</w:t>
            </w:r>
          </w:p>
          <w:p w14:paraId="69A7C425" w14:textId="77777777" w:rsidR="00735395" w:rsidRPr="00050116" w:rsidRDefault="00735395" w:rsidP="00735395">
            <w:pPr>
              <w:pStyle w:val="Default"/>
              <w:ind w:firstLine="773"/>
              <w:rPr>
                <w:sz w:val="20"/>
                <w:szCs w:val="20"/>
              </w:rPr>
            </w:pPr>
            <w:r w:rsidRPr="00050116">
              <w:rPr>
                <w:sz w:val="20"/>
                <w:szCs w:val="20"/>
              </w:rPr>
              <w:t xml:space="preserve">(ii) Possess an equivalent qualification. </w:t>
            </w:r>
          </w:p>
          <w:p w14:paraId="641CB899" w14:textId="77777777" w:rsidR="00735395" w:rsidRPr="00050116" w:rsidRDefault="00735395" w:rsidP="00735395">
            <w:pPr>
              <w:pStyle w:val="Default"/>
              <w:rPr>
                <w:sz w:val="20"/>
                <w:szCs w:val="20"/>
              </w:rPr>
            </w:pPr>
          </w:p>
          <w:p w14:paraId="3CE2BAC5" w14:textId="77777777" w:rsidR="00735395" w:rsidRPr="00050116" w:rsidRDefault="00735395" w:rsidP="00735395">
            <w:pPr>
              <w:pStyle w:val="Default"/>
              <w:spacing w:after="120"/>
              <w:jc w:val="center"/>
              <w:rPr>
                <w:sz w:val="20"/>
                <w:szCs w:val="20"/>
              </w:rPr>
            </w:pPr>
            <w:r>
              <w:rPr>
                <w:b/>
                <w:bCs/>
                <w:sz w:val="20"/>
                <w:szCs w:val="20"/>
              </w:rPr>
              <w:t>A</w:t>
            </w:r>
            <w:r w:rsidRPr="00050116">
              <w:rPr>
                <w:b/>
                <w:bCs/>
                <w:sz w:val="20"/>
                <w:szCs w:val="20"/>
              </w:rPr>
              <w:t>nd</w:t>
            </w:r>
          </w:p>
          <w:p w14:paraId="6123F4B3" w14:textId="77777777" w:rsidR="00735395" w:rsidRPr="00050116" w:rsidRDefault="00735395" w:rsidP="00735395">
            <w:pPr>
              <w:pStyle w:val="Default"/>
              <w:ind w:left="1056" w:hanging="283"/>
              <w:rPr>
                <w:sz w:val="20"/>
                <w:szCs w:val="20"/>
              </w:rPr>
            </w:pPr>
            <w:r w:rsidRPr="00050116">
              <w:rPr>
                <w:sz w:val="20"/>
                <w:szCs w:val="20"/>
              </w:rPr>
              <w:lastRenderedPageBreak/>
              <w:t>(iii)</w:t>
            </w:r>
            <w:r>
              <w:rPr>
                <w:sz w:val="20"/>
                <w:szCs w:val="20"/>
              </w:rPr>
              <w:t xml:space="preserve"> </w:t>
            </w:r>
            <w:r w:rsidRPr="00050116">
              <w:rPr>
                <w:sz w:val="20"/>
                <w:szCs w:val="20"/>
              </w:rPr>
              <w:t xml:space="preserve">Have undertaken three units of Clinical Pastoral Education in an approved centre. </w:t>
            </w:r>
          </w:p>
          <w:p w14:paraId="3B6F6EC3" w14:textId="77777777" w:rsidR="00735395" w:rsidRPr="00050116" w:rsidRDefault="00735395" w:rsidP="00735395">
            <w:pPr>
              <w:pStyle w:val="Default"/>
              <w:rPr>
                <w:sz w:val="20"/>
                <w:szCs w:val="20"/>
              </w:rPr>
            </w:pPr>
          </w:p>
          <w:p w14:paraId="3CF912B8" w14:textId="77777777" w:rsidR="00735395" w:rsidRPr="00050116" w:rsidRDefault="00735395" w:rsidP="00735395">
            <w:pPr>
              <w:pStyle w:val="Default"/>
              <w:spacing w:after="120"/>
              <w:jc w:val="center"/>
              <w:rPr>
                <w:sz w:val="20"/>
                <w:szCs w:val="20"/>
              </w:rPr>
            </w:pPr>
            <w:r>
              <w:rPr>
                <w:b/>
                <w:bCs/>
                <w:sz w:val="20"/>
                <w:szCs w:val="20"/>
              </w:rPr>
              <w:t>A</w:t>
            </w:r>
            <w:r w:rsidRPr="00050116">
              <w:rPr>
                <w:b/>
                <w:bCs/>
                <w:sz w:val="20"/>
                <w:szCs w:val="20"/>
              </w:rPr>
              <w:t>nd</w:t>
            </w:r>
          </w:p>
          <w:p w14:paraId="3A4FFB8E" w14:textId="77777777" w:rsidR="00735395" w:rsidRDefault="00735395" w:rsidP="00735395">
            <w:pPr>
              <w:pStyle w:val="Default"/>
              <w:jc w:val="both"/>
              <w:rPr>
                <w:sz w:val="20"/>
                <w:szCs w:val="20"/>
              </w:rPr>
            </w:pPr>
            <w:r w:rsidRPr="00050116">
              <w:rPr>
                <w:sz w:val="20"/>
                <w:szCs w:val="20"/>
              </w:rPr>
              <w:t xml:space="preserve">(b) Candidates must possess the requisite knowledge and ability, including a high standard of suitability), for the proper discharge of the office. </w:t>
            </w:r>
          </w:p>
          <w:p w14:paraId="2C13CB8E" w14:textId="77777777" w:rsidR="00735395" w:rsidRPr="00E766A5" w:rsidRDefault="00735395" w:rsidP="00735395">
            <w:pPr>
              <w:jc w:val="both"/>
              <w:rPr>
                <w:rFonts w:ascii="Arial" w:hAnsi="Arial" w:cs="Arial"/>
                <w:b/>
                <w:bCs/>
                <w:i/>
                <w:iCs/>
              </w:rPr>
            </w:pPr>
          </w:p>
          <w:p w14:paraId="0E74D5F0" w14:textId="2A0F745B" w:rsidR="00735395" w:rsidRDefault="00735395" w:rsidP="00735395">
            <w:pPr>
              <w:jc w:val="both"/>
              <w:rPr>
                <w:rFonts w:ascii="Arial" w:hAnsi="Arial" w:cs="Arial"/>
                <w:b/>
              </w:rPr>
            </w:pPr>
            <w:r w:rsidRPr="00E766A5">
              <w:rPr>
                <w:rFonts w:ascii="Arial" w:hAnsi="Arial" w:cs="Arial"/>
                <w:b/>
              </w:rPr>
              <w:t>Health</w:t>
            </w:r>
          </w:p>
          <w:p w14:paraId="2DEF96A2" w14:textId="77777777" w:rsidR="008D1B02" w:rsidRPr="00E766A5" w:rsidRDefault="008D1B02" w:rsidP="00735395">
            <w:pPr>
              <w:jc w:val="both"/>
              <w:rPr>
                <w:rFonts w:ascii="Arial" w:hAnsi="Arial" w:cs="Arial"/>
                <w:b/>
              </w:rPr>
            </w:pPr>
          </w:p>
          <w:p w14:paraId="33401960" w14:textId="77777777" w:rsidR="00735395" w:rsidRPr="00E766A5" w:rsidRDefault="00735395" w:rsidP="00735395">
            <w:pPr>
              <w:jc w:val="both"/>
              <w:rPr>
                <w:rFonts w:ascii="Arial" w:hAnsi="Arial" w:cs="Arial"/>
              </w:rPr>
            </w:pPr>
            <w:r w:rsidRPr="00E766A5">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3D1A52C3" w14:textId="77777777" w:rsidR="00735395" w:rsidRPr="00E766A5" w:rsidRDefault="00735395" w:rsidP="00735395">
            <w:pPr>
              <w:jc w:val="both"/>
              <w:rPr>
                <w:rFonts w:ascii="Arial" w:hAnsi="Arial" w:cs="Arial"/>
              </w:rPr>
            </w:pPr>
          </w:p>
          <w:p w14:paraId="35E5E958" w14:textId="77777777" w:rsidR="00735395" w:rsidRPr="00E766A5" w:rsidRDefault="00735395" w:rsidP="00735395">
            <w:pPr>
              <w:ind w:right="-766"/>
              <w:jc w:val="both"/>
              <w:rPr>
                <w:rFonts w:ascii="Arial" w:hAnsi="Arial" w:cs="Arial"/>
                <w:iCs/>
              </w:rPr>
            </w:pPr>
            <w:r w:rsidRPr="00E766A5">
              <w:rPr>
                <w:rFonts w:ascii="Arial" w:hAnsi="Arial" w:cs="Arial"/>
                <w:b/>
                <w:bCs/>
              </w:rPr>
              <w:t>Character</w:t>
            </w:r>
          </w:p>
          <w:p w14:paraId="50359B07" w14:textId="77777777" w:rsidR="00735395" w:rsidRPr="00E766A5" w:rsidRDefault="00735395" w:rsidP="00735395">
            <w:pPr>
              <w:ind w:right="-766"/>
              <w:jc w:val="both"/>
              <w:rPr>
                <w:rFonts w:ascii="Arial" w:hAnsi="Arial" w:cs="Arial"/>
              </w:rPr>
            </w:pPr>
            <w:r w:rsidRPr="00E766A5">
              <w:rPr>
                <w:rFonts w:ascii="Arial" w:hAnsi="Arial" w:cs="Arial"/>
              </w:rPr>
              <w:t>Each candidate for and any person holding the office must be of good character</w:t>
            </w:r>
            <w:r>
              <w:rPr>
                <w:rFonts w:ascii="Arial" w:hAnsi="Arial" w:cs="Arial"/>
              </w:rPr>
              <w:t>.</w:t>
            </w:r>
          </w:p>
          <w:p w14:paraId="7851E550" w14:textId="77777777" w:rsidR="00BE491B" w:rsidRPr="00BE491B" w:rsidRDefault="00BE491B" w:rsidP="00BE491B">
            <w:pPr>
              <w:rPr>
                <w:rFonts w:ascii="Arial" w:hAnsi="Arial" w:cs="Arial"/>
                <w:b/>
                <w:bCs/>
                <w:iCs/>
                <w:color w:val="222222"/>
                <w:shd w:val="clear" w:color="auto" w:fill="FFFFFF"/>
              </w:rPr>
            </w:pPr>
          </w:p>
        </w:tc>
      </w:tr>
      <w:tr w:rsidR="00543F98" w:rsidRPr="00E766A5" w14:paraId="1967EC3B" w14:textId="77777777" w:rsidTr="00C909DA">
        <w:tc>
          <w:tcPr>
            <w:tcW w:w="1998" w:type="dxa"/>
            <w:tcBorders>
              <w:top w:val="single" w:sz="4" w:space="0" w:color="auto"/>
              <w:left w:val="single" w:sz="4" w:space="0" w:color="auto"/>
              <w:bottom w:val="single" w:sz="4" w:space="0" w:color="auto"/>
              <w:right w:val="single" w:sz="4" w:space="0" w:color="auto"/>
            </w:tcBorders>
          </w:tcPr>
          <w:p w14:paraId="739AC710" w14:textId="77777777" w:rsidR="00543F98" w:rsidRPr="00F6254C" w:rsidRDefault="00543F98" w:rsidP="00F6254C">
            <w:pPr>
              <w:rPr>
                <w:rFonts w:ascii="Arial" w:hAnsi="Arial" w:cs="Arial"/>
                <w:b/>
                <w:bCs/>
              </w:rPr>
            </w:pPr>
            <w:r w:rsidRPr="00F6254C">
              <w:rPr>
                <w:rFonts w:ascii="Arial" w:hAnsi="Arial" w:cs="Arial"/>
                <w:b/>
                <w:bCs/>
              </w:rPr>
              <w:lastRenderedPageBreak/>
              <w:t>Post Specific Requirements</w:t>
            </w:r>
          </w:p>
          <w:p w14:paraId="13D3AB53" w14:textId="77777777" w:rsidR="00543F98" w:rsidRPr="00F6254C" w:rsidRDefault="00543F98" w:rsidP="00F6254C">
            <w:pPr>
              <w:rPr>
                <w:rFonts w:ascii="Arial" w:hAnsi="Arial" w:cs="Arial"/>
                <w:b/>
                <w:bCs/>
              </w:rPr>
            </w:pPr>
          </w:p>
        </w:tc>
        <w:tc>
          <w:tcPr>
            <w:tcW w:w="8622" w:type="dxa"/>
            <w:tcBorders>
              <w:top w:val="single" w:sz="4" w:space="0" w:color="auto"/>
              <w:left w:val="single" w:sz="4" w:space="0" w:color="auto"/>
              <w:bottom w:val="single" w:sz="4" w:space="0" w:color="auto"/>
              <w:right w:val="single" w:sz="4" w:space="0" w:color="auto"/>
            </w:tcBorders>
          </w:tcPr>
          <w:p w14:paraId="265B58BC" w14:textId="6A8A78B8" w:rsidR="008D1B02" w:rsidRPr="00F47BD1" w:rsidRDefault="00F47BD1" w:rsidP="00F47BD1">
            <w:pPr>
              <w:jc w:val="both"/>
              <w:rPr>
                <w:rFonts w:ascii="Arial" w:hAnsi="Arial" w:cs="Arial"/>
              </w:rPr>
            </w:pPr>
            <w:r w:rsidRPr="00F47BD1">
              <w:rPr>
                <w:rFonts w:ascii="Arial" w:hAnsi="Arial" w:cs="Arial"/>
              </w:rPr>
              <w:t>N/A</w:t>
            </w:r>
          </w:p>
        </w:tc>
      </w:tr>
      <w:tr w:rsidR="00543F98" w:rsidRPr="00E766A5" w14:paraId="50F1DAC9" w14:textId="77777777" w:rsidTr="00C909DA">
        <w:tc>
          <w:tcPr>
            <w:tcW w:w="1998" w:type="dxa"/>
          </w:tcPr>
          <w:p w14:paraId="42DE60CC" w14:textId="77777777" w:rsidR="00543F98" w:rsidRPr="00F6254C" w:rsidRDefault="00543F98" w:rsidP="00F6254C">
            <w:pPr>
              <w:rPr>
                <w:rFonts w:ascii="Arial" w:hAnsi="Arial" w:cs="Arial"/>
                <w:b/>
                <w:bCs/>
              </w:rPr>
            </w:pPr>
            <w:r w:rsidRPr="00F6254C">
              <w:rPr>
                <w:rFonts w:ascii="Arial" w:hAnsi="Arial" w:cs="Arial"/>
                <w:b/>
                <w:bCs/>
              </w:rPr>
              <w:t>Other requirements specific to the post</w:t>
            </w:r>
          </w:p>
        </w:tc>
        <w:tc>
          <w:tcPr>
            <w:tcW w:w="8622" w:type="dxa"/>
          </w:tcPr>
          <w:p w14:paraId="63C3C0BD" w14:textId="67C5FB8F" w:rsidR="008263D8" w:rsidRDefault="00F47BD1" w:rsidP="008263D8">
            <w:pPr>
              <w:pStyle w:val="ListParagraph"/>
              <w:numPr>
                <w:ilvl w:val="0"/>
                <w:numId w:val="15"/>
              </w:numPr>
              <w:rPr>
                <w:rFonts w:ascii="Arial" w:hAnsi="Arial" w:cs="Arial"/>
                <w:iCs/>
              </w:rPr>
            </w:pPr>
            <w:r w:rsidRPr="008263D8">
              <w:rPr>
                <w:rFonts w:ascii="Arial" w:hAnsi="Arial" w:cs="Arial"/>
              </w:rPr>
              <w:t xml:space="preserve">The post holder may </w:t>
            </w:r>
            <w:r w:rsidRPr="008263D8">
              <w:rPr>
                <w:rFonts w:ascii="Arial" w:hAnsi="Arial" w:cs="Arial"/>
                <w:iCs/>
              </w:rPr>
              <w:t>be expected to work a variety of shift patterns i.e. evenings, weekends and public holidays</w:t>
            </w:r>
            <w:r w:rsidR="007D27A3" w:rsidRPr="008263D8">
              <w:rPr>
                <w:rFonts w:ascii="Arial" w:hAnsi="Arial" w:cs="Arial"/>
                <w:iCs/>
              </w:rPr>
              <w:t>.</w:t>
            </w:r>
          </w:p>
          <w:p w14:paraId="3150822E" w14:textId="77777777" w:rsidR="008263D8" w:rsidRDefault="008263D8" w:rsidP="008263D8">
            <w:pPr>
              <w:pStyle w:val="ListParagraph"/>
              <w:rPr>
                <w:rFonts w:ascii="Arial" w:hAnsi="Arial" w:cs="Arial"/>
                <w:iCs/>
              </w:rPr>
            </w:pPr>
          </w:p>
          <w:p w14:paraId="2D41D12E" w14:textId="134F4982" w:rsidR="008263D8" w:rsidRPr="008263D8" w:rsidRDefault="008263D8" w:rsidP="008263D8">
            <w:pPr>
              <w:pStyle w:val="ListParagraph"/>
              <w:numPr>
                <w:ilvl w:val="0"/>
                <w:numId w:val="15"/>
              </w:numPr>
              <w:rPr>
                <w:rFonts w:ascii="Arial" w:hAnsi="Arial" w:cs="Arial"/>
                <w:iCs/>
              </w:rPr>
            </w:pPr>
            <w:r w:rsidRPr="008263D8">
              <w:rPr>
                <w:rFonts w:ascii="Arial" w:hAnsi="Arial" w:cs="Arial"/>
                <w:iCs/>
              </w:rPr>
              <w:t>Have access to appropriate transport to fulfil the requirements of the role as the post will require frequent travel.</w:t>
            </w:r>
          </w:p>
          <w:p w14:paraId="0AE366F7" w14:textId="30588ED0" w:rsidR="00543F98" w:rsidRPr="008D1B02" w:rsidRDefault="00543F98" w:rsidP="008D1B02">
            <w:pPr>
              <w:rPr>
                <w:rFonts w:ascii="Arial" w:hAnsi="Arial" w:cs="Arial"/>
                <w:b/>
                <w:iCs/>
                <w:color w:val="000099"/>
              </w:rPr>
            </w:pPr>
          </w:p>
        </w:tc>
      </w:tr>
      <w:tr w:rsidR="00543F98" w:rsidRPr="00E766A5" w14:paraId="24BA479D" w14:textId="77777777" w:rsidTr="00C909DA">
        <w:tc>
          <w:tcPr>
            <w:tcW w:w="1998" w:type="dxa"/>
          </w:tcPr>
          <w:p w14:paraId="69632EAD" w14:textId="12093899" w:rsidR="00543F98" w:rsidRPr="00F6254C" w:rsidRDefault="00543F98" w:rsidP="00F6254C">
            <w:pPr>
              <w:rPr>
                <w:rFonts w:ascii="Arial" w:hAnsi="Arial" w:cs="Arial"/>
                <w:b/>
                <w:bCs/>
              </w:rPr>
            </w:pPr>
            <w:r w:rsidRPr="00F6254C">
              <w:rPr>
                <w:rFonts w:ascii="Arial" w:hAnsi="Arial" w:cs="Arial"/>
                <w:b/>
                <w:bCs/>
              </w:rPr>
              <w:t>Skills, competencies and/or knowledge</w:t>
            </w:r>
          </w:p>
          <w:p w14:paraId="1D02A500" w14:textId="77777777" w:rsidR="00543F98" w:rsidRPr="00F6254C" w:rsidRDefault="00543F98" w:rsidP="00F6254C">
            <w:pPr>
              <w:rPr>
                <w:rFonts w:ascii="Arial" w:hAnsi="Arial" w:cs="Arial"/>
                <w:b/>
                <w:bCs/>
              </w:rPr>
            </w:pPr>
          </w:p>
          <w:p w14:paraId="0980B809" w14:textId="77777777" w:rsidR="00543F98" w:rsidRPr="00F6254C" w:rsidRDefault="00543F98" w:rsidP="00F6254C">
            <w:pPr>
              <w:rPr>
                <w:rFonts w:ascii="Arial" w:hAnsi="Arial" w:cs="Arial"/>
                <w:b/>
                <w:bCs/>
              </w:rPr>
            </w:pPr>
          </w:p>
        </w:tc>
        <w:tc>
          <w:tcPr>
            <w:tcW w:w="8622" w:type="dxa"/>
          </w:tcPr>
          <w:p w14:paraId="0425A306" w14:textId="77777777" w:rsidR="004C1BC9" w:rsidRPr="004C1BC9" w:rsidRDefault="004C1BC9" w:rsidP="004C1BC9">
            <w:pPr>
              <w:spacing w:after="120"/>
              <w:rPr>
                <w:rFonts w:ascii="Arial" w:hAnsi="Arial" w:cs="Arial"/>
                <w:b/>
                <w:bCs/>
                <w:iCs/>
                <w:u w:val="single"/>
                <w:lang w:val="en-IE"/>
              </w:rPr>
            </w:pPr>
            <w:r w:rsidRPr="004C1BC9">
              <w:rPr>
                <w:rFonts w:ascii="Arial" w:hAnsi="Arial" w:cs="Arial"/>
                <w:b/>
                <w:bCs/>
                <w:iCs/>
                <w:u w:val="single"/>
              </w:rPr>
              <w:t>Knowledge &amp; Professional Knowledge</w:t>
            </w:r>
            <w:r w:rsidRPr="004C1BC9">
              <w:rPr>
                <w:rFonts w:ascii="Arial" w:hAnsi="Arial" w:cs="Arial"/>
                <w:b/>
                <w:bCs/>
                <w:iCs/>
                <w:u w:val="single"/>
                <w:lang w:val="en-IE"/>
              </w:rPr>
              <w:t> </w:t>
            </w:r>
          </w:p>
          <w:p w14:paraId="32EBE257" w14:textId="77777777" w:rsidR="004C1BC9" w:rsidRPr="004C1BC9" w:rsidRDefault="004C1BC9" w:rsidP="004B00B6">
            <w:pPr>
              <w:numPr>
                <w:ilvl w:val="0"/>
                <w:numId w:val="11"/>
              </w:numPr>
              <w:spacing w:after="120"/>
              <w:rPr>
                <w:rFonts w:ascii="Arial" w:hAnsi="Arial" w:cs="Arial"/>
                <w:iCs/>
                <w:lang w:val="en-IE"/>
              </w:rPr>
            </w:pPr>
            <w:r w:rsidRPr="004C1BC9">
              <w:rPr>
                <w:rFonts w:ascii="Arial" w:hAnsi="Arial" w:cs="Arial"/>
                <w:iCs/>
              </w:rPr>
              <w:t>Articulate a pastoral theology which is contemporary and functional and be informed of current ethics/trends. </w:t>
            </w:r>
            <w:r w:rsidRPr="004C1BC9">
              <w:rPr>
                <w:rFonts w:ascii="Arial" w:hAnsi="Arial" w:cs="Arial"/>
                <w:iCs/>
                <w:lang w:val="en-IE"/>
              </w:rPr>
              <w:t> </w:t>
            </w:r>
          </w:p>
          <w:p w14:paraId="1E56F02F" w14:textId="77777777" w:rsidR="004C1BC9" w:rsidRPr="004C1BC9" w:rsidRDefault="004C1BC9" w:rsidP="004B00B6">
            <w:pPr>
              <w:numPr>
                <w:ilvl w:val="0"/>
                <w:numId w:val="11"/>
              </w:numPr>
              <w:spacing w:after="120"/>
              <w:rPr>
                <w:rFonts w:ascii="Arial" w:hAnsi="Arial" w:cs="Arial"/>
                <w:iCs/>
                <w:lang w:val="en-IE"/>
              </w:rPr>
            </w:pPr>
            <w:r w:rsidRPr="004C1BC9">
              <w:rPr>
                <w:rFonts w:ascii="Arial" w:hAnsi="Arial" w:cs="Arial"/>
                <w:iCs/>
              </w:rPr>
              <w:t>Significant experience in engaging with healthcare organisations.</w:t>
            </w:r>
            <w:r w:rsidRPr="004C1BC9">
              <w:rPr>
                <w:rFonts w:ascii="Arial" w:hAnsi="Arial" w:cs="Arial"/>
                <w:iCs/>
                <w:lang w:val="en-IE"/>
              </w:rPr>
              <w:t> </w:t>
            </w:r>
          </w:p>
          <w:p w14:paraId="084906FB" w14:textId="77777777" w:rsidR="004C1BC9" w:rsidRPr="004C1BC9" w:rsidRDefault="004C1BC9" w:rsidP="004B00B6">
            <w:pPr>
              <w:numPr>
                <w:ilvl w:val="0"/>
                <w:numId w:val="11"/>
              </w:numPr>
              <w:spacing w:after="120"/>
              <w:rPr>
                <w:rFonts w:ascii="Arial" w:hAnsi="Arial" w:cs="Arial"/>
                <w:iCs/>
                <w:lang w:val="en-IE"/>
              </w:rPr>
            </w:pPr>
            <w:r w:rsidRPr="004C1BC9">
              <w:rPr>
                <w:rFonts w:ascii="Arial" w:hAnsi="Arial" w:cs="Arial"/>
                <w:iCs/>
              </w:rPr>
              <w:t>Demonstrate emotional maturity to provide compassionate ministry.</w:t>
            </w:r>
            <w:r w:rsidRPr="004C1BC9">
              <w:rPr>
                <w:rFonts w:ascii="Arial" w:hAnsi="Arial" w:cs="Arial"/>
                <w:iCs/>
                <w:lang w:val="en-IE"/>
              </w:rPr>
              <w:t> </w:t>
            </w:r>
          </w:p>
          <w:p w14:paraId="749D7EBB" w14:textId="77777777" w:rsidR="004C1BC9" w:rsidRPr="004C1BC9" w:rsidRDefault="004C1BC9" w:rsidP="004B00B6">
            <w:pPr>
              <w:numPr>
                <w:ilvl w:val="0"/>
                <w:numId w:val="11"/>
              </w:numPr>
              <w:spacing w:after="120"/>
              <w:rPr>
                <w:rFonts w:ascii="Arial" w:hAnsi="Arial" w:cs="Arial"/>
                <w:iCs/>
                <w:lang w:val="en-IE"/>
              </w:rPr>
            </w:pPr>
            <w:r w:rsidRPr="004C1BC9">
              <w:rPr>
                <w:rFonts w:ascii="Arial" w:hAnsi="Arial" w:cs="Arial"/>
                <w:iCs/>
              </w:rPr>
              <w:t>Demonstrate the ability to function effectively under stress and cope with crisis.</w:t>
            </w:r>
            <w:r w:rsidRPr="004C1BC9">
              <w:rPr>
                <w:rFonts w:ascii="Arial" w:hAnsi="Arial" w:cs="Arial"/>
                <w:iCs/>
                <w:lang w:val="en-IE"/>
              </w:rPr>
              <w:t> </w:t>
            </w:r>
          </w:p>
          <w:p w14:paraId="5913CAF0" w14:textId="77777777" w:rsidR="004C1BC9" w:rsidRPr="004C1BC9" w:rsidRDefault="004C1BC9" w:rsidP="004B00B6">
            <w:pPr>
              <w:numPr>
                <w:ilvl w:val="0"/>
                <w:numId w:val="11"/>
              </w:numPr>
              <w:spacing w:after="120"/>
              <w:rPr>
                <w:rFonts w:ascii="Arial" w:hAnsi="Arial" w:cs="Arial"/>
                <w:iCs/>
                <w:lang w:val="en-IE"/>
              </w:rPr>
            </w:pPr>
            <w:r w:rsidRPr="004C1BC9">
              <w:rPr>
                <w:rFonts w:ascii="Arial" w:hAnsi="Arial" w:cs="Arial"/>
                <w:iCs/>
              </w:rPr>
              <w:t>Demonstrate integrity.</w:t>
            </w:r>
            <w:r w:rsidRPr="004C1BC9">
              <w:rPr>
                <w:rFonts w:ascii="Arial" w:hAnsi="Arial" w:cs="Arial"/>
                <w:iCs/>
                <w:lang w:val="en-IE"/>
              </w:rPr>
              <w:t> </w:t>
            </w:r>
          </w:p>
          <w:p w14:paraId="675D2E87" w14:textId="77777777" w:rsidR="004C1BC9" w:rsidRPr="004C1BC9" w:rsidRDefault="004C1BC9" w:rsidP="004B00B6">
            <w:pPr>
              <w:numPr>
                <w:ilvl w:val="0"/>
                <w:numId w:val="11"/>
              </w:numPr>
              <w:spacing w:after="120"/>
              <w:rPr>
                <w:rFonts w:ascii="Arial" w:hAnsi="Arial" w:cs="Arial"/>
                <w:iCs/>
                <w:lang w:val="en-IE"/>
              </w:rPr>
            </w:pPr>
            <w:r w:rsidRPr="004C1BC9">
              <w:rPr>
                <w:rFonts w:ascii="Arial" w:hAnsi="Arial" w:cs="Arial"/>
                <w:iCs/>
              </w:rPr>
              <w:t>Demonstrate resilience and composure.</w:t>
            </w:r>
            <w:r w:rsidRPr="004C1BC9">
              <w:rPr>
                <w:rFonts w:ascii="Arial" w:hAnsi="Arial" w:cs="Arial"/>
                <w:iCs/>
                <w:lang w:val="en-IE"/>
              </w:rPr>
              <w:t> </w:t>
            </w:r>
          </w:p>
          <w:p w14:paraId="7CCEECF9" w14:textId="77777777" w:rsidR="004C1BC9" w:rsidRPr="004C1BC9" w:rsidRDefault="004C1BC9" w:rsidP="004B00B6">
            <w:pPr>
              <w:numPr>
                <w:ilvl w:val="0"/>
                <w:numId w:val="11"/>
              </w:numPr>
              <w:spacing w:after="120"/>
              <w:rPr>
                <w:rFonts w:ascii="Arial" w:hAnsi="Arial" w:cs="Arial"/>
                <w:iCs/>
                <w:lang w:val="en-IE"/>
              </w:rPr>
            </w:pPr>
            <w:r w:rsidRPr="004C1BC9">
              <w:rPr>
                <w:rFonts w:ascii="Arial" w:hAnsi="Arial" w:cs="Arial"/>
                <w:iCs/>
              </w:rPr>
              <w:t>Maintain confidentiality which is central to the care that the chaplain provides to the service user.</w:t>
            </w:r>
            <w:r w:rsidRPr="004C1BC9">
              <w:rPr>
                <w:rFonts w:ascii="Arial" w:hAnsi="Arial" w:cs="Arial"/>
                <w:iCs/>
                <w:lang w:val="en-IE"/>
              </w:rPr>
              <w:t> </w:t>
            </w:r>
          </w:p>
          <w:p w14:paraId="2965F6EF" w14:textId="77777777" w:rsidR="004C1BC9" w:rsidRPr="004C1BC9" w:rsidRDefault="004C1BC9" w:rsidP="004B00B6">
            <w:pPr>
              <w:numPr>
                <w:ilvl w:val="0"/>
                <w:numId w:val="11"/>
              </w:numPr>
              <w:spacing w:after="120"/>
              <w:rPr>
                <w:rFonts w:ascii="Arial" w:hAnsi="Arial" w:cs="Arial"/>
                <w:iCs/>
                <w:lang w:val="en-IE"/>
              </w:rPr>
            </w:pPr>
            <w:r w:rsidRPr="004C1BC9">
              <w:rPr>
                <w:rFonts w:ascii="Arial" w:hAnsi="Arial" w:cs="Arial"/>
                <w:iCs/>
              </w:rPr>
              <w:t>Demonstrate the ability to participate in the development and implementation of policies and guidelines in relation to chaplaincy and spirituality.</w:t>
            </w:r>
            <w:r w:rsidRPr="004C1BC9">
              <w:rPr>
                <w:rFonts w:ascii="Arial" w:hAnsi="Arial" w:cs="Arial"/>
                <w:iCs/>
                <w:lang w:val="en-IE"/>
              </w:rPr>
              <w:t> </w:t>
            </w:r>
          </w:p>
          <w:p w14:paraId="06FE0713" w14:textId="77777777" w:rsidR="00F441C6" w:rsidRPr="005E2D25" w:rsidRDefault="004C1BC9" w:rsidP="00F441C6">
            <w:pPr>
              <w:rPr>
                <w:lang w:val="en-US"/>
              </w:rPr>
            </w:pPr>
            <w:r w:rsidRPr="004C1BC9">
              <w:rPr>
                <w:rFonts w:ascii="Arial" w:hAnsi="Arial" w:cs="Arial"/>
                <w:iCs/>
                <w:lang w:val="en-IE"/>
              </w:rPr>
              <w:t> </w:t>
            </w:r>
          </w:p>
          <w:p w14:paraId="5A62094A" w14:textId="77777777" w:rsidR="00F441C6" w:rsidRDefault="00F441C6" w:rsidP="00F441C6">
            <w:pPr>
              <w:rPr>
                <w:rFonts w:ascii="Arial" w:eastAsia="Arial" w:hAnsi="Arial" w:cs="Arial"/>
                <w:b/>
                <w:bCs/>
                <w:u w:val="single"/>
                <w:lang w:val="en-US"/>
              </w:rPr>
            </w:pPr>
            <w:r w:rsidRPr="566DF127">
              <w:rPr>
                <w:rFonts w:ascii="Arial" w:eastAsia="Arial" w:hAnsi="Arial" w:cs="Arial"/>
                <w:b/>
                <w:bCs/>
                <w:u w:val="single"/>
                <w:lang w:val="en-US"/>
              </w:rPr>
              <w:t>Commitment to Quality Service:</w:t>
            </w:r>
          </w:p>
          <w:p w14:paraId="7E0B4E38" w14:textId="77777777" w:rsidR="00F441C6" w:rsidRPr="005E2D25" w:rsidRDefault="00F441C6" w:rsidP="00F441C6"/>
          <w:p w14:paraId="12C4C198" w14:textId="77777777" w:rsidR="00F441C6" w:rsidRPr="00F441C6" w:rsidRDefault="00F441C6" w:rsidP="00F441C6">
            <w:pPr>
              <w:numPr>
                <w:ilvl w:val="0"/>
                <w:numId w:val="11"/>
              </w:numPr>
              <w:spacing w:after="120"/>
              <w:rPr>
                <w:rFonts w:ascii="Arial" w:hAnsi="Arial" w:cs="Arial"/>
                <w:iCs/>
              </w:rPr>
            </w:pPr>
            <w:r w:rsidRPr="00F441C6">
              <w:rPr>
                <w:rFonts w:ascii="Arial" w:hAnsi="Arial" w:cs="Arial"/>
                <w:iCs/>
              </w:rPr>
              <w:t>Demonstrate evidence of incorporating the needs of service users, family members/carers and supporters into service delivery.</w:t>
            </w:r>
          </w:p>
          <w:p w14:paraId="21439274" w14:textId="77777777" w:rsidR="00F441C6" w:rsidRPr="00F441C6" w:rsidRDefault="00F441C6" w:rsidP="00F441C6">
            <w:pPr>
              <w:numPr>
                <w:ilvl w:val="0"/>
                <w:numId w:val="11"/>
              </w:numPr>
              <w:spacing w:after="120"/>
              <w:rPr>
                <w:rFonts w:ascii="Arial" w:hAnsi="Arial" w:cs="Arial"/>
                <w:iCs/>
              </w:rPr>
            </w:pPr>
            <w:r w:rsidRPr="00F441C6">
              <w:rPr>
                <w:rFonts w:ascii="Arial" w:hAnsi="Arial" w:cs="Arial"/>
                <w:iCs/>
              </w:rPr>
              <w:t>Demonstrate evidence of practicing and promoting a strong focus on delivering high quality customer service for internal and external customers.</w:t>
            </w:r>
          </w:p>
          <w:p w14:paraId="6820A520" w14:textId="4BFC3769" w:rsidR="009054BE" w:rsidRDefault="00F441C6" w:rsidP="009054BE">
            <w:pPr>
              <w:numPr>
                <w:ilvl w:val="0"/>
                <w:numId w:val="11"/>
              </w:numPr>
              <w:spacing w:after="120"/>
              <w:rPr>
                <w:rFonts w:asciiTheme="minorHAnsi" w:eastAsiaTheme="minorEastAsia" w:hAnsiTheme="minorHAnsi" w:cstheme="minorBidi"/>
              </w:rPr>
            </w:pPr>
            <w:r w:rsidRPr="00F441C6">
              <w:rPr>
                <w:rFonts w:ascii="Arial" w:hAnsi="Arial" w:cs="Arial"/>
                <w:iCs/>
              </w:rPr>
              <w:t>Demonstrate evidence of commitment to personal and career development</w:t>
            </w:r>
            <w:r w:rsidRPr="566DF127">
              <w:rPr>
                <w:rFonts w:ascii="Arial" w:eastAsia="Arial" w:hAnsi="Arial" w:cs="Arial"/>
              </w:rPr>
              <w:t>.</w:t>
            </w:r>
          </w:p>
          <w:p w14:paraId="25E687C5" w14:textId="77777777" w:rsidR="009054BE" w:rsidRPr="009054BE" w:rsidRDefault="009054BE" w:rsidP="009054BE">
            <w:pPr>
              <w:spacing w:after="120"/>
              <w:rPr>
                <w:rFonts w:asciiTheme="minorHAnsi" w:eastAsiaTheme="minorEastAsia" w:hAnsiTheme="minorHAnsi" w:cstheme="minorBidi"/>
              </w:rPr>
            </w:pPr>
          </w:p>
          <w:p w14:paraId="01A32E26" w14:textId="3D1D7354" w:rsidR="004C1BC9" w:rsidRPr="004C1BC9" w:rsidRDefault="004C1BC9" w:rsidP="004C1BC9">
            <w:pPr>
              <w:spacing w:after="120"/>
              <w:rPr>
                <w:rFonts w:ascii="Arial" w:hAnsi="Arial" w:cs="Arial"/>
                <w:b/>
                <w:bCs/>
                <w:iCs/>
                <w:u w:val="single"/>
                <w:lang w:val="en-IE"/>
              </w:rPr>
            </w:pPr>
            <w:r w:rsidRPr="004C1BC9">
              <w:rPr>
                <w:rFonts w:ascii="Arial" w:hAnsi="Arial" w:cs="Arial"/>
                <w:b/>
                <w:bCs/>
                <w:iCs/>
                <w:u w:val="single"/>
              </w:rPr>
              <w:t>Planning &amp; Organising</w:t>
            </w:r>
            <w:r w:rsidRPr="004C1BC9">
              <w:rPr>
                <w:rFonts w:ascii="Arial" w:hAnsi="Arial" w:cs="Arial"/>
                <w:b/>
                <w:bCs/>
                <w:iCs/>
                <w:u w:val="single"/>
                <w:lang w:val="en-IE"/>
              </w:rPr>
              <w:t> </w:t>
            </w:r>
          </w:p>
          <w:p w14:paraId="6C2E11FD" w14:textId="77777777" w:rsidR="004C1BC9" w:rsidRPr="004C1BC9" w:rsidRDefault="004C1BC9" w:rsidP="004B00B6">
            <w:pPr>
              <w:numPr>
                <w:ilvl w:val="0"/>
                <w:numId w:val="12"/>
              </w:numPr>
              <w:spacing w:after="120"/>
              <w:rPr>
                <w:rFonts w:ascii="Arial" w:hAnsi="Arial" w:cs="Arial"/>
                <w:iCs/>
                <w:lang w:val="en-IE"/>
              </w:rPr>
            </w:pPr>
            <w:r w:rsidRPr="004C1BC9">
              <w:rPr>
                <w:rFonts w:ascii="Arial" w:hAnsi="Arial" w:cs="Arial"/>
                <w:iCs/>
              </w:rPr>
              <w:t>Demonstrate the ability to plan and organise day to day work.</w:t>
            </w:r>
            <w:r w:rsidRPr="004C1BC9">
              <w:rPr>
                <w:rFonts w:ascii="Arial" w:hAnsi="Arial" w:cs="Arial"/>
                <w:iCs/>
                <w:lang w:val="en-IE"/>
              </w:rPr>
              <w:t> </w:t>
            </w:r>
          </w:p>
          <w:p w14:paraId="3E74FADE" w14:textId="77777777" w:rsidR="004C1BC9" w:rsidRPr="004C1BC9" w:rsidRDefault="004C1BC9" w:rsidP="004B00B6">
            <w:pPr>
              <w:numPr>
                <w:ilvl w:val="0"/>
                <w:numId w:val="12"/>
              </w:numPr>
              <w:spacing w:after="120"/>
              <w:rPr>
                <w:rFonts w:ascii="Arial" w:hAnsi="Arial" w:cs="Arial"/>
                <w:iCs/>
                <w:lang w:val="en-IE"/>
              </w:rPr>
            </w:pPr>
            <w:r w:rsidRPr="004C1BC9">
              <w:rPr>
                <w:rFonts w:ascii="Arial" w:hAnsi="Arial" w:cs="Arial"/>
                <w:iCs/>
              </w:rPr>
              <w:t>Demonstrate the ability to be flexible in their approach to their work.</w:t>
            </w:r>
            <w:r w:rsidRPr="004C1BC9">
              <w:rPr>
                <w:rFonts w:ascii="Arial" w:hAnsi="Arial" w:cs="Arial"/>
                <w:iCs/>
                <w:lang w:val="en-IE"/>
              </w:rPr>
              <w:t> </w:t>
            </w:r>
          </w:p>
          <w:p w14:paraId="688FD541" w14:textId="77777777" w:rsidR="00902426" w:rsidRPr="00902426" w:rsidRDefault="004C1BC9" w:rsidP="004B00B6">
            <w:pPr>
              <w:numPr>
                <w:ilvl w:val="0"/>
                <w:numId w:val="12"/>
              </w:numPr>
              <w:spacing w:after="120"/>
              <w:rPr>
                <w:rFonts w:ascii="Arial" w:hAnsi="Arial" w:cs="Arial"/>
                <w:iCs/>
                <w:lang w:val="en-IE"/>
              </w:rPr>
            </w:pPr>
            <w:r w:rsidRPr="004C1BC9">
              <w:rPr>
                <w:rFonts w:ascii="Arial" w:hAnsi="Arial" w:cs="Arial"/>
                <w:iCs/>
              </w:rPr>
              <w:t>Demonstrate the ability to forward plan for service developments. </w:t>
            </w:r>
          </w:p>
          <w:p w14:paraId="395CFFCA" w14:textId="1B012750" w:rsidR="00902426" w:rsidRPr="00902426" w:rsidRDefault="00902426" w:rsidP="00902426">
            <w:pPr>
              <w:pStyle w:val="ListParagraph"/>
              <w:numPr>
                <w:ilvl w:val="0"/>
                <w:numId w:val="12"/>
              </w:numPr>
              <w:rPr>
                <w:rFonts w:ascii="Arial" w:hAnsi="Arial" w:cs="Arial"/>
                <w:iCs/>
                <w:lang w:val="en-IE"/>
              </w:rPr>
            </w:pPr>
            <w:r w:rsidRPr="00902426">
              <w:rPr>
                <w:rFonts w:ascii="Arial" w:hAnsi="Arial" w:cs="Arial"/>
                <w:iCs/>
                <w:lang w:val="en-IE"/>
              </w:rPr>
              <w:lastRenderedPageBreak/>
              <w:t>The ability to proactively identify areas for improvement and to develop practical solutions for their implementation.</w:t>
            </w:r>
          </w:p>
          <w:p w14:paraId="3D7FD6F3" w14:textId="3ACA493A" w:rsidR="004C1BC9" w:rsidRPr="004C1BC9" w:rsidRDefault="004C1BC9" w:rsidP="004C1BC9">
            <w:pPr>
              <w:spacing w:after="120"/>
              <w:rPr>
                <w:rFonts w:ascii="Arial" w:hAnsi="Arial" w:cs="Arial"/>
                <w:iCs/>
                <w:lang w:val="en-IE"/>
              </w:rPr>
            </w:pPr>
          </w:p>
          <w:p w14:paraId="6C65EDE2" w14:textId="77777777" w:rsidR="004C1BC9" w:rsidRPr="004C1BC9" w:rsidRDefault="004C1BC9" w:rsidP="004C1BC9">
            <w:pPr>
              <w:spacing w:after="120"/>
              <w:rPr>
                <w:rFonts w:ascii="Arial" w:hAnsi="Arial" w:cs="Arial"/>
                <w:b/>
                <w:bCs/>
                <w:iCs/>
                <w:u w:val="single"/>
                <w:lang w:val="en-IE"/>
              </w:rPr>
            </w:pPr>
            <w:r w:rsidRPr="004C1BC9">
              <w:rPr>
                <w:rFonts w:ascii="Arial" w:hAnsi="Arial" w:cs="Arial"/>
                <w:b/>
                <w:bCs/>
                <w:iCs/>
                <w:u w:val="single"/>
              </w:rPr>
              <w:t>Leadership &amp; Teamwork</w:t>
            </w:r>
            <w:r w:rsidRPr="004C1BC9">
              <w:rPr>
                <w:rFonts w:ascii="Arial" w:hAnsi="Arial" w:cs="Arial"/>
                <w:b/>
                <w:bCs/>
                <w:iCs/>
                <w:u w:val="single"/>
                <w:lang w:val="en-IE"/>
              </w:rPr>
              <w:t> </w:t>
            </w:r>
          </w:p>
          <w:p w14:paraId="1D63ED7E" w14:textId="77777777" w:rsidR="004C1BC9" w:rsidRPr="004C1BC9" w:rsidRDefault="004C1BC9" w:rsidP="004B00B6">
            <w:pPr>
              <w:numPr>
                <w:ilvl w:val="0"/>
                <w:numId w:val="13"/>
              </w:numPr>
              <w:spacing w:after="120"/>
              <w:rPr>
                <w:rFonts w:ascii="Arial" w:hAnsi="Arial" w:cs="Arial"/>
                <w:iCs/>
                <w:lang w:val="en-IE"/>
              </w:rPr>
            </w:pPr>
            <w:r w:rsidRPr="004C1BC9">
              <w:rPr>
                <w:rFonts w:ascii="Arial" w:hAnsi="Arial" w:cs="Arial"/>
                <w:iCs/>
              </w:rPr>
              <w:t>Demonstrate capacity for management responsibility and demonstration of initiative, including decision making. Improve efficiency within working environment ability to evolve and adapt to a rapidly changing environment.</w:t>
            </w:r>
            <w:r w:rsidRPr="004C1BC9">
              <w:rPr>
                <w:rFonts w:ascii="Arial" w:hAnsi="Arial" w:cs="Arial"/>
                <w:iCs/>
                <w:lang w:val="en-IE"/>
              </w:rPr>
              <w:t> </w:t>
            </w:r>
          </w:p>
          <w:p w14:paraId="1D9AADF4" w14:textId="77777777" w:rsidR="004C1BC9" w:rsidRPr="004C1BC9" w:rsidRDefault="004C1BC9" w:rsidP="004B00B6">
            <w:pPr>
              <w:numPr>
                <w:ilvl w:val="0"/>
                <w:numId w:val="13"/>
              </w:numPr>
              <w:spacing w:after="120"/>
              <w:rPr>
                <w:rFonts w:ascii="Arial" w:hAnsi="Arial" w:cs="Arial"/>
                <w:iCs/>
                <w:lang w:val="en-IE"/>
              </w:rPr>
            </w:pPr>
            <w:r w:rsidRPr="004C1BC9">
              <w:rPr>
                <w:rFonts w:ascii="Arial" w:hAnsi="Arial" w:cs="Arial"/>
                <w:iCs/>
              </w:rPr>
              <w:t>Effective leader and a positive driver for change; transform the vision into a framework and structures for moving forward. </w:t>
            </w:r>
            <w:r w:rsidRPr="004C1BC9">
              <w:rPr>
                <w:rFonts w:ascii="Arial" w:hAnsi="Arial" w:cs="Arial"/>
                <w:iCs/>
                <w:lang w:val="en-IE"/>
              </w:rPr>
              <w:t> </w:t>
            </w:r>
          </w:p>
          <w:p w14:paraId="52101F70" w14:textId="77777777" w:rsidR="004C1BC9" w:rsidRPr="004C1BC9" w:rsidRDefault="004C1BC9" w:rsidP="004B00B6">
            <w:pPr>
              <w:numPr>
                <w:ilvl w:val="0"/>
                <w:numId w:val="13"/>
              </w:numPr>
              <w:spacing w:after="120"/>
              <w:rPr>
                <w:rFonts w:ascii="Arial" w:hAnsi="Arial" w:cs="Arial"/>
                <w:iCs/>
                <w:lang w:val="en-IE"/>
              </w:rPr>
            </w:pPr>
            <w:r w:rsidRPr="004C1BC9">
              <w:rPr>
                <w:rFonts w:ascii="Arial" w:hAnsi="Arial" w:cs="Arial"/>
                <w:iCs/>
              </w:rPr>
              <w:t>Set high standards for the team and put their work and the work of the organisation into meaningful context. </w:t>
            </w:r>
            <w:r w:rsidRPr="004C1BC9">
              <w:rPr>
                <w:rFonts w:ascii="Arial" w:hAnsi="Arial" w:cs="Arial"/>
                <w:iCs/>
                <w:lang w:val="en-IE"/>
              </w:rPr>
              <w:t> </w:t>
            </w:r>
          </w:p>
          <w:p w14:paraId="4F92F590" w14:textId="77777777" w:rsidR="004C1BC9" w:rsidRPr="004C1BC9" w:rsidRDefault="004C1BC9" w:rsidP="004B00B6">
            <w:pPr>
              <w:numPr>
                <w:ilvl w:val="0"/>
                <w:numId w:val="13"/>
              </w:numPr>
              <w:spacing w:after="120"/>
              <w:rPr>
                <w:rFonts w:ascii="Arial" w:hAnsi="Arial" w:cs="Arial"/>
                <w:iCs/>
                <w:lang w:val="en-IE"/>
              </w:rPr>
            </w:pPr>
            <w:r w:rsidRPr="004C1BC9">
              <w:rPr>
                <w:rFonts w:ascii="Arial" w:hAnsi="Arial" w:cs="Arial"/>
                <w:iCs/>
              </w:rPr>
              <w:t>Balance change with continuity – strive to improve service delivery, to create a work environment that encourages creative thinking and to maintain focus, intensity and persistence even under increasingly complex and demanding conditions.</w:t>
            </w:r>
            <w:r w:rsidRPr="004C1BC9">
              <w:rPr>
                <w:rFonts w:ascii="Arial" w:hAnsi="Arial" w:cs="Arial"/>
                <w:iCs/>
                <w:lang w:val="en-IE"/>
              </w:rPr>
              <w:t> </w:t>
            </w:r>
          </w:p>
          <w:p w14:paraId="53E3620A" w14:textId="77777777" w:rsidR="004C1BC9" w:rsidRPr="004C1BC9" w:rsidRDefault="004C1BC9" w:rsidP="004B00B6">
            <w:pPr>
              <w:numPr>
                <w:ilvl w:val="0"/>
                <w:numId w:val="13"/>
              </w:numPr>
              <w:spacing w:after="120"/>
              <w:rPr>
                <w:rFonts w:ascii="Arial" w:hAnsi="Arial" w:cs="Arial"/>
                <w:iCs/>
                <w:lang w:val="en-IE"/>
              </w:rPr>
            </w:pPr>
            <w:r w:rsidRPr="004C1BC9">
              <w:rPr>
                <w:rFonts w:ascii="Arial" w:hAnsi="Arial" w:cs="Arial"/>
                <w:iCs/>
              </w:rPr>
              <w:t>Work in association with the wider healthcare team.</w:t>
            </w:r>
            <w:r w:rsidRPr="004C1BC9">
              <w:rPr>
                <w:rFonts w:ascii="Arial" w:hAnsi="Arial" w:cs="Arial"/>
                <w:iCs/>
                <w:lang w:val="en-IE"/>
              </w:rPr>
              <w:t> </w:t>
            </w:r>
          </w:p>
          <w:p w14:paraId="5534F379" w14:textId="77777777" w:rsidR="004C1BC9" w:rsidRPr="004C1BC9" w:rsidRDefault="004C1BC9" w:rsidP="004B00B6">
            <w:pPr>
              <w:numPr>
                <w:ilvl w:val="0"/>
                <w:numId w:val="13"/>
              </w:numPr>
              <w:spacing w:after="120"/>
              <w:rPr>
                <w:rFonts w:ascii="Arial" w:hAnsi="Arial" w:cs="Arial"/>
                <w:iCs/>
                <w:lang w:val="en-IE"/>
              </w:rPr>
            </w:pPr>
            <w:r w:rsidRPr="004C1BC9">
              <w:rPr>
                <w:rFonts w:ascii="Arial" w:hAnsi="Arial" w:cs="Arial"/>
                <w:iCs/>
              </w:rPr>
              <w:t>Maintain confidentiality in the care of patients, family members, relatives and staff members. </w:t>
            </w:r>
            <w:r w:rsidRPr="004C1BC9">
              <w:rPr>
                <w:rFonts w:ascii="Arial" w:hAnsi="Arial" w:cs="Arial"/>
                <w:iCs/>
                <w:lang w:val="en-IE"/>
              </w:rPr>
              <w:t> </w:t>
            </w:r>
          </w:p>
          <w:p w14:paraId="6B6D3AA0" w14:textId="77777777" w:rsidR="004C1BC9" w:rsidRPr="004C1BC9" w:rsidRDefault="004C1BC9" w:rsidP="004B00B6">
            <w:pPr>
              <w:numPr>
                <w:ilvl w:val="0"/>
                <w:numId w:val="13"/>
              </w:numPr>
              <w:spacing w:after="120"/>
              <w:rPr>
                <w:rFonts w:ascii="Arial" w:hAnsi="Arial" w:cs="Arial"/>
                <w:iCs/>
                <w:lang w:val="en-IE"/>
              </w:rPr>
            </w:pPr>
            <w:r w:rsidRPr="004C1BC9">
              <w:rPr>
                <w:rFonts w:ascii="Arial" w:hAnsi="Arial" w:cs="Arial"/>
                <w:iCs/>
              </w:rPr>
              <w:t>Design and implement appropriate services for our client group as the need arises.</w:t>
            </w:r>
            <w:r w:rsidRPr="004C1BC9">
              <w:rPr>
                <w:rFonts w:ascii="Arial" w:hAnsi="Arial" w:cs="Arial"/>
                <w:iCs/>
                <w:lang w:val="en-IE"/>
              </w:rPr>
              <w:t> </w:t>
            </w:r>
          </w:p>
          <w:p w14:paraId="586F0BE0" w14:textId="77777777" w:rsidR="004C1BC9" w:rsidRPr="004C1BC9" w:rsidRDefault="004C1BC9" w:rsidP="004C1BC9">
            <w:pPr>
              <w:spacing w:after="120"/>
              <w:rPr>
                <w:rFonts w:ascii="Arial" w:hAnsi="Arial" w:cs="Arial"/>
                <w:iCs/>
                <w:lang w:val="en-IE"/>
              </w:rPr>
            </w:pPr>
            <w:r w:rsidRPr="004C1BC9">
              <w:rPr>
                <w:rFonts w:ascii="Arial" w:hAnsi="Arial" w:cs="Arial"/>
                <w:iCs/>
                <w:lang w:val="en-IE"/>
              </w:rPr>
              <w:t> </w:t>
            </w:r>
          </w:p>
          <w:p w14:paraId="3727850A" w14:textId="77777777" w:rsidR="004C1BC9" w:rsidRPr="004C1BC9" w:rsidRDefault="004C1BC9" w:rsidP="004C1BC9">
            <w:pPr>
              <w:spacing w:after="120"/>
              <w:rPr>
                <w:rFonts w:ascii="Arial" w:hAnsi="Arial" w:cs="Arial"/>
                <w:b/>
                <w:bCs/>
                <w:iCs/>
                <w:u w:val="single"/>
                <w:lang w:val="en-IE"/>
              </w:rPr>
            </w:pPr>
            <w:r w:rsidRPr="004C1BC9">
              <w:rPr>
                <w:rFonts w:ascii="Arial" w:hAnsi="Arial" w:cs="Arial"/>
                <w:b/>
                <w:bCs/>
                <w:iCs/>
                <w:u w:val="single"/>
              </w:rPr>
              <w:t>Communication &amp; Interpersonal</w:t>
            </w:r>
            <w:r w:rsidRPr="004C1BC9">
              <w:rPr>
                <w:rFonts w:ascii="Arial" w:hAnsi="Arial" w:cs="Arial"/>
                <w:b/>
                <w:bCs/>
                <w:iCs/>
              </w:rPr>
              <w:t> </w:t>
            </w:r>
            <w:r w:rsidRPr="004C1BC9">
              <w:rPr>
                <w:rFonts w:ascii="Arial" w:hAnsi="Arial" w:cs="Arial"/>
                <w:b/>
                <w:bCs/>
                <w:iCs/>
                <w:lang w:val="en-IE"/>
              </w:rPr>
              <w:t> </w:t>
            </w:r>
          </w:p>
          <w:p w14:paraId="0227A35C" w14:textId="70054DCB" w:rsidR="004C1BC9" w:rsidRDefault="00902426" w:rsidP="00902426">
            <w:pPr>
              <w:pStyle w:val="ListParagraph"/>
              <w:numPr>
                <w:ilvl w:val="0"/>
                <w:numId w:val="14"/>
              </w:numPr>
              <w:rPr>
                <w:rFonts w:ascii="Arial" w:hAnsi="Arial" w:cs="Arial"/>
                <w:iCs/>
              </w:rPr>
            </w:pPr>
            <w:r w:rsidRPr="00902426">
              <w:rPr>
                <w:rFonts w:ascii="Arial" w:hAnsi="Arial" w:cs="Arial"/>
                <w:iCs/>
              </w:rPr>
              <w:t>Excellent communication, interpersonal and networking skills including group facilitation and presentation skills.</w:t>
            </w:r>
          </w:p>
          <w:p w14:paraId="1686695F" w14:textId="77777777" w:rsidR="00902426" w:rsidRPr="00902426" w:rsidRDefault="00902426" w:rsidP="00902426">
            <w:pPr>
              <w:pStyle w:val="ListParagraph"/>
              <w:rPr>
                <w:rFonts w:ascii="Arial" w:hAnsi="Arial" w:cs="Arial"/>
                <w:iCs/>
              </w:rPr>
            </w:pPr>
          </w:p>
          <w:p w14:paraId="3AB3EF38" w14:textId="0F2983BB" w:rsidR="00902426" w:rsidRDefault="00902426" w:rsidP="00902426">
            <w:pPr>
              <w:pStyle w:val="ListParagraph"/>
              <w:numPr>
                <w:ilvl w:val="0"/>
                <w:numId w:val="14"/>
              </w:numPr>
              <w:rPr>
                <w:rFonts w:ascii="Arial" w:hAnsi="Arial" w:cs="Arial"/>
                <w:iCs/>
              </w:rPr>
            </w:pPr>
            <w:r w:rsidRPr="00902426">
              <w:rPr>
                <w:rFonts w:ascii="Arial" w:hAnsi="Arial" w:cs="Arial"/>
                <w:iCs/>
              </w:rPr>
              <w:t>Ability to interact in a professional manner with other staff and all stakeholders.</w:t>
            </w:r>
          </w:p>
          <w:p w14:paraId="46AF6098" w14:textId="010728EB" w:rsidR="00902426" w:rsidRPr="00902426" w:rsidRDefault="00902426" w:rsidP="00902426">
            <w:pPr>
              <w:rPr>
                <w:rFonts w:ascii="Arial" w:hAnsi="Arial" w:cs="Arial"/>
                <w:iCs/>
              </w:rPr>
            </w:pPr>
          </w:p>
          <w:p w14:paraId="70FA6F44" w14:textId="6BD96CA2" w:rsidR="004C1BC9" w:rsidRPr="00902426" w:rsidRDefault="004C1BC9" w:rsidP="00902426">
            <w:pPr>
              <w:numPr>
                <w:ilvl w:val="0"/>
                <w:numId w:val="14"/>
              </w:numPr>
              <w:spacing w:after="120"/>
              <w:rPr>
                <w:rFonts w:ascii="Arial" w:hAnsi="Arial" w:cs="Arial"/>
                <w:iCs/>
                <w:lang w:val="en-IE"/>
              </w:rPr>
            </w:pPr>
            <w:r w:rsidRPr="00902426">
              <w:rPr>
                <w:rFonts w:ascii="Arial" w:hAnsi="Arial" w:cs="Arial"/>
                <w:iCs/>
              </w:rPr>
              <w:t>Demonstrate good communication with all other Healthcare Professionals as well with as patients and families of service users.</w:t>
            </w:r>
            <w:r w:rsidRPr="00902426">
              <w:rPr>
                <w:rFonts w:ascii="Arial" w:hAnsi="Arial" w:cs="Arial"/>
                <w:iCs/>
                <w:lang w:val="en-IE"/>
              </w:rPr>
              <w:t> </w:t>
            </w:r>
          </w:p>
          <w:p w14:paraId="528B6BB4" w14:textId="08E7AFF4" w:rsidR="004C1BC9" w:rsidRDefault="004C1BC9" w:rsidP="004B00B6">
            <w:pPr>
              <w:numPr>
                <w:ilvl w:val="0"/>
                <w:numId w:val="14"/>
              </w:numPr>
              <w:spacing w:after="120"/>
              <w:rPr>
                <w:rFonts w:ascii="Arial" w:hAnsi="Arial" w:cs="Arial"/>
                <w:iCs/>
                <w:lang w:val="en-IE"/>
              </w:rPr>
            </w:pPr>
            <w:r w:rsidRPr="004C1BC9">
              <w:rPr>
                <w:rFonts w:ascii="Arial" w:hAnsi="Arial" w:cs="Arial"/>
                <w:iCs/>
              </w:rPr>
              <w:t>Be empathetic and have well developed listening and sensing skills.</w:t>
            </w:r>
            <w:r w:rsidRPr="004C1BC9">
              <w:rPr>
                <w:rFonts w:ascii="Arial" w:hAnsi="Arial" w:cs="Arial"/>
                <w:iCs/>
                <w:lang w:val="en-IE"/>
              </w:rPr>
              <w:t> </w:t>
            </w:r>
          </w:p>
          <w:p w14:paraId="3B55EBC2" w14:textId="56551523" w:rsidR="00902426" w:rsidRPr="004C1BC9" w:rsidRDefault="00902426" w:rsidP="00902426">
            <w:pPr>
              <w:numPr>
                <w:ilvl w:val="0"/>
                <w:numId w:val="14"/>
              </w:numPr>
              <w:spacing w:after="120"/>
              <w:rPr>
                <w:rFonts w:ascii="Arial" w:hAnsi="Arial" w:cs="Arial"/>
                <w:iCs/>
                <w:lang w:val="en-IE"/>
              </w:rPr>
            </w:pPr>
            <w:r w:rsidRPr="00902426">
              <w:rPr>
                <w:rFonts w:ascii="Arial" w:hAnsi="Arial" w:cs="Arial"/>
                <w:iCs/>
                <w:lang w:val="en-IE"/>
              </w:rPr>
              <w:t>Actively liaises with individuals and groups internally and externally.</w:t>
            </w:r>
          </w:p>
          <w:p w14:paraId="61B62BC6" w14:textId="12A6BB29" w:rsidR="00C97C80" w:rsidRPr="00C97C80" w:rsidRDefault="00C97C80" w:rsidP="00C97C80">
            <w:pPr>
              <w:spacing w:after="120"/>
              <w:rPr>
                <w:rFonts w:ascii="Arial" w:hAnsi="Arial" w:cs="Arial"/>
                <w:iCs/>
              </w:rPr>
            </w:pPr>
          </w:p>
        </w:tc>
      </w:tr>
      <w:tr w:rsidR="00543F98" w:rsidRPr="00E766A5" w14:paraId="474F4050" w14:textId="77777777" w:rsidTr="00C909DA">
        <w:tc>
          <w:tcPr>
            <w:tcW w:w="1998" w:type="dxa"/>
          </w:tcPr>
          <w:p w14:paraId="195A0F1B" w14:textId="77777777" w:rsidR="00543F98" w:rsidRPr="00F6254C" w:rsidRDefault="00543F98" w:rsidP="00F6254C">
            <w:pPr>
              <w:rPr>
                <w:rFonts w:ascii="Arial" w:hAnsi="Arial" w:cs="Arial"/>
                <w:b/>
                <w:bCs/>
              </w:rPr>
            </w:pPr>
            <w:r w:rsidRPr="00F6254C">
              <w:rPr>
                <w:rFonts w:ascii="Arial" w:hAnsi="Arial" w:cs="Arial"/>
                <w:b/>
                <w:bCs/>
              </w:rPr>
              <w:lastRenderedPageBreak/>
              <w:t>Campaign Specific Selection Process</w:t>
            </w:r>
          </w:p>
          <w:p w14:paraId="2F0233B6" w14:textId="77777777" w:rsidR="00543F98" w:rsidRPr="00F6254C" w:rsidRDefault="00543F98" w:rsidP="00F6254C">
            <w:pPr>
              <w:rPr>
                <w:rFonts w:ascii="Arial" w:hAnsi="Arial" w:cs="Arial"/>
                <w:b/>
                <w:bCs/>
              </w:rPr>
            </w:pPr>
          </w:p>
          <w:p w14:paraId="028689BD" w14:textId="77777777" w:rsidR="00543F98" w:rsidRPr="00F6254C" w:rsidRDefault="00543F98" w:rsidP="00F6254C">
            <w:pPr>
              <w:rPr>
                <w:rFonts w:ascii="Arial" w:hAnsi="Arial" w:cs="Arial"/>
                <w:b/>
                <w:bCs/>
              </w:rPr>
            </w:pPr>
            <w:r w:rsidRPr="00F6254C">
              <w:rPr>
                <w:rFonts w:ascii="Arial" w:hAnsi="Arial" w:cs="Arial"/>
                <w:b/>
                <w:bCs/>
              </w:rPr>
              <w:t>Ranking/Shortlisting / Interview</w:t>
            </w:r>
          </w:p>
        </w:tc>
        <w:tc>
          <w:tcPr>
            <w:tcW w:w="8622" w:type="dxa"/>
          </w:tcPr>
          <w:p w14:paraId="7E5EC91C" w14:textId="77777777" w:rsidR="00543F98" w:rsidRPr="00F6254C" w:rsidRDefault="00543F98" w:rsidP="00F6254C">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155632E2" w14:textId="77777777" w:rsidR="00543F98" w:rsidRPr="00F6254C" w:rsidRDefault="00543F98" w:rsidP="00F6254C">
            <w:pPr>
              <w:rPr>
                <w:rFonts w:ascii="Arial" w:hAnsi="Arial" w:cs="Arial"/>
              </w:rPr>
            </w:pPr>
          </w:p>
          <w:p w14:paraId="26EACE50" w14:textId="77777777" w:rsidR="00543F98" w:rsidRPr="00F6254C" w:rsidRDefault="00543F98" w:rsidP="00F6254C">
            <w:pPr>
              <w:rPr>
                <w:rFonts w:ascii="Arial" w:hAnsi="Arial" w:cs="Arial"/>
                <w:u w:val="single"/>
              </w:rPr>
            </w:pPr>
            <w:r w:rsidRPr="00F6254C">
              <w:rPr>
                <w:rFonts w:ascii="Arial" w:hAnsi="Arial" w:cs="Arial"/>
                <w:u w:val="single"/>
              </w:rPr>
              <w:t xml:space="preserve">Failure to include information regarding these requirements may result in you not being called forward to the next stage of the selection process.  </w:t>
            </w:r>
          </w:p>
          <w:p w14:paraId="18F98E1C" w14:textId="77777777" w:rsidR="00543F98" w:rsidRPr="00F6254C" w:rsidRDefault="00543F98" w:rsidP="00F6254C">
            <w:pPr>
              <w:rPr>
                <w:rFonts w:ascii="Arial" w:hAnsi="Arial" w:cs="Arial"/>
                <w:iCs/>
              </w:rPr>
            </w:pPr>
          </w:p>
          <w:p w14:paraId="38CD80BE" w14:textId="77777777" w:rsidR="00543F98" w:rsidRDefault="00543F98" w:rsidP="00F6254C">
            <w:pPr>
              <w:rPr>
                <w:rFonts w:ascii="Arial" w:hAnsi="Arial" w:cs="Arial"/>
                <w:iCs/>
              </w:rPr>
            </w:pPr>
            <w:r w:rsidRPr="00F6254C">
              <w:rPr>
                <w:rFonts w:ascii="Arial" w:hAnsi="Arial" w:cs="Arial"/>
                <w:iCs/>
              </w:rPr>
              <w:t>Those successful at the ranking stage of this process (where applied) will be placed on an order of merit and will be called to interview in ‘bands’ depending on the service needs of the organisation.</w:t>
            </w:r>
          </w:p>
          <w:p w14:paraId="3ED0D82F" w14:textId="77777777" w:rsidR="0032313C" w:rsidRDefault="0032313C" w:rsidP="00F6254C">
            <w:pPr>
              <w:rPr>
                <w:rFonts w:ascii="Arial" w:hAnsi="Arial" w:cs="Arial"/>
                <w:iCs/>
              </w:rPr>
            </w:pPr>
          </w:p>
          <w:p w14:paraId="6D0250C6" w14:textId="77777777" w:rsidR="0032313C" w:rsidRDefault="0032313C" w:rsidP="0032313C">
            <w:pPr>
              <w:rPr>
                <w:rFonts w:ascii="Arial" w:hAnsi="Arial" w:cs="Arial"/>
                <w:iCs/>
              </w:rPr>
            </w:pPr>
            <w:r>
              <w:rPr>
                <w:rFonts w:ascii="Arial" w:hAnsi="Arial" w:cs="Arial"/>
                <w:iCs/>
              </w:rPr>
              <w:t>The HSE is an equal opportunities employer.</w:t>
            </w:r>
          </w:p>
          <w:p w14:paraId="0CE1A3A2" w14:textId="77777777" w:rsidR="00E95117" w:rsidRPr="00F6254C" w:rsidRDefault="00E95117" w:rsidP="00E95117">
            <w:pPr>
              <w:rPr>
                <w:rFonts w:ascii="Arial" w:hAnsi="Arial" w:cs="Arial"/>
                <w:iCs/>
              </w:rPr>
            </w:pPr>
          </w:p>
        </w:tc>
      </w:tr>
      <w:tr w:rsidR="000929FB" w:rsidRPr="00E766A5" w14:paraId="65E73DFD" w14:textId="77777777" w:rsidTr="00C909DA">
        <w:tc>
          <w:tcPr>
            <w:tcW w:w="1998" w:type="dxa"/>
          </w:tcPr>
          <w:p w14:paraId="46631B52" w14:textId="77777777" w:rsidR="000929FB" w:rsidRPr="00F6254C" w:rsidRDefault="000929FB" w:rsidP="000929FB">
            <w:pPr>
              <w:rPr>
                <w:rFonts w:ascii="Arial" w:hAnsi="Arial" w:cs="Arial"/>
                <w:b/>
                <w:bCs/>
              </w:rPr>
            </w:pPr>
            <w:r w:rsidRPr="00F6254C">
              <w:rPr>
                <w:rFonts w:ascii="Arial" w:hAnsi="Arial" w:cs="Arial"/>
                <w:b/>
                <w:bCs/>
              </w:rPr>
              <w:t>Code of Practice</w:t>
            </w:r>
          </w:p>
        </w:tc>
        <w:tc>
          <w:tcPr>
            <w:tcW w:w="8622" w:type="dxa"/>
          </w:tcPr>
          <w:p w14:paraId="68C18312" w14:textId="77777777" w:rsidR="000929FB" w:rsidRPr="00F1442F" w:rsidRDefault="000929FB" w:rsidP="000929FB">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62CE488A" w14:textId="77777777" w:rsidR="000929FB" w:rsidRPr="00F1442F" w:rsidRDefault="000929FB" w:rsidP="000929FB">
            <w:pPr>
              <w:rPr>
                <w:rFonts w:ascii="Arial" w:hAnsi="Arial" w:cs="Arial"/>
              </w:rPr>
            </w:pPr>
          </w:p>
          <w:p w14:paraId="1EC1D1C4" w14:textId="77777777" w:rsidR="000929FB" w:rsidRPr="00F1442F" w:rsidRDefault="000929FB" w:rsidP="000929FB">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that should be followed when making an appointment. These are set out in the CPSA Code of Practice. The Code outlines the standards that should be adhered to at each stage of the selection process and sets out the </w:t>
            </w:r>
            <w:r w:rsidRPr="00F1442F">
              <w:rPr>
                <w:rFonts w:ascii="Arial" w:hAnsi="Arial" w:cs="Arial"/>
                <w:color w:val="333333"/>
                <w:lang w:eastAsia="en-IE"/>
              </w:rPr>
              <w:lastRenderedPageBreak/>
              <w:t>review and appeal mechanisms open to candidates should they be unhappy with a selection process.</w:t>
            </w:r>
          </w:p>
          <w:p w14:paraId="0C991ACE" w14:textId="77777777" w:rsidR="000929FB" w:rsidRPr="00F1442F" w:rsidRDefault="000929FB" w:rsidP="000929FB">
            <w:pPr>
              <w:ind w:firstLine="720"/>
              <w:rPr>
                <w:rFonts w:ascii="Arial" w:hAnsi="Arial" w:cs="Arial"/>
              </w:rPr>
            </w:pPr>
          </w:p>
          <w:p w14:paraId="68A61911" w14:textId="77777777" w:rsidR="000929FB" w:rsidRPr="00F1442F" w:rsidRDefault="000929FB" w:rsidP="000929FB">
            <w:pPr>
              <w:rPr>
                <w:rFonts w:ascii="Arial" w:hAnsi="Arial" w:cs="Arial"/>
                <w:lang w:val="en-IE" w:eastAsia="en-US"/>
              </w:rPr>
            </w:pPr>
            <w:r w:rsidRPr="00F1442F">
              <w:rPr>
                <w:rFonts w:ascii="Arial" w:hAnsi="Arial" w:cs="Arial"/>
              </w:rPr>
              <w:t xml:space="preserve">The CPSA Code of Practice can be accessed via </w:t>
            </w:r>
            <w:hyperlink r:id="rId12" w:history="1">
              <w:r w:rsidRPr="00F1442F">
                <w:rPr>
                  <w:rStyle w:val="Hyperlink"/>
                  <w:rFonts w:ascii="Arial" w:hAnsi="Arial" w:cs="Arial"/>
                </w:rPr>
                <w:t>https://www.cpsa.ie/</w:t>
              </w:r>
            </w:hyperlink>
            <w:r w:rsidRPr="00F1442F">
              <w:rPr>
                <w:rFonts w:ascii="Arial" w:hAnsi="Arial" w:cs="Arial"/>
              </w:rPr>
              <w:t>.</w:t>
            </w:r>
          </w:p>
          <w:p w14:paraId="337D3857" w14:textId="77777777" w:rsidR="000929FB" w:rsidRPr="00F6254C" w:rsidRDefault="000929FB" w:rsidP="000929FB">
            <w:pPr>
              <w:rPr>
                <w:rFonts w:ascii="Arial" w:hAnsi="Arial" w:cs="Arial"/>
              </w:rPr>
            </w:pPr>
          </w:p>
        </w:tc>
      </w:tr>
      <w:tr w:rsidR="000929FB" w:rsidRPr="00E766A5" w14:paraId="13A62F30" w14:textId="77777777" w:rsidTr="1455B90F">
        <w:tc>
          <w:tcPr>
            <w:tcW w:w="10620" w:type="dxa"/>
            <w:gridSpan w:val="2"/>
          </w:tcPr>
          <w:p w14:paraId="734211B0" w14:textId="77777777" w:rsidR="000929FB" w:rsidRPr="00F6254C" w:rsidRDefault="000929FB" w:rsidP="000929FB">
            <w:pPr>
              <w:rPr>
                <w:rFonts w:ascii="Arial" w:hAnsi="Arial" w:cs="Arial"/>
              </w:rPr>
            </w:pPr>
            <w:r w:rsidRPr="00F6254C">
              <w:rPr>
                <w:rFonts w:ascii="Arial" w:hAnsi="Arial" w:cs="Arial"/>
              </w:rPr>
              <w:lastRenderedPageBreak/>
              <w:t>The reform programme outlined for the Health Services may impact on this role and as structures change the Job Specification may be reviewed.</w:t>
            </w:r>
          </w:p>
          <w:p w14:paraId="48AD73AA" w14:textId="77777777" w:rsidR="000929FB" w:rsidRPr="00F6254C" w:rsidRDefault="000929FB" w:rsidP="000929FB">
            <w:pPr>
              <w:rPr>
                <w:rFonts w:ascii="Arial" w:hAnsi="Arial" w:cs="Arial"/>
              </w:rPr>
            </w:pPr>
          </w:p>
          <w:p w14:paraId="413B1BCC" w14:textId="77777777" w:rsidR="000929FB" w:rsidRPr="00F6254C" w:rsidRDefault="000929FB" w:rsidP="000929FB">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26A1881" w14:textId="4B3AE700" w:rsidR="00F47BD1" w:rsidRDefault="00F47BD1" w:rsidP="00543F98">
      <w:pPr>
        <w:jc w:val="both"/>
        <w:rPr>
          <w:rFonts w:ascii="Arial" w:hAnsi="Arial" w:cs="Arial"/>
        </w:rPr>
      </w:pPr>
    </w:p>
    <w:p w14:paraId="2DBCD88C" w14:textId="40CC3BC4" w:rsidR="00F47BD1" w:rsidRDefault="00F47BD1" w:rsidP="00543F98">
      <w:pPr>
        <w:jc w:val="both"/>
        <w:rPr>
          <w:rFonts w:ascii="Arial" w:hAnsi="Arial" w:cs="Arial"/>
        </w:rPr>
      </w:pPr>
    </w:p>
    <w:p w14:paraId="761D9DED" w14:textId="69407120" w:rsidR="00F47BD1" w:rsidRDefault="00F47BD1" w:rsidP="00543F98">
      <w:pPr>
        <w:jc w:val="both"/>
        <w:rPr>
          <w:rFonts w:ascii="Arial" w:hAnsi="Arial" w:cs="Arial"/>
        </w:rPr>
      </w:pPr>
    </w:p>
    <w:p w14:paraId="6840C558" w14:textId="36862798" w:rsidR="00F47BD1" w:rsidRDefault="00F47BD1" w:rsidP="00543F98">
      <w:pPr>
        <w:jc w:val="both"/>
        <w:rPr>
          <w:rFonts w:ascii="Arial" w:hAnsi="Arial" w:cs="Arial"/>
        </w:rPr>
      </w:pPr>
    </w:p>
    <w:p w14:paraId="53A9B20F" w14:textId="3020BA00" w:rsidR="00CF0125" w:rsidRDefault="00CF0125" w:rsidP="00543F98">
      <w:pPr>
        <w:jc w:val="both"/>
        <w:rPr>
          <w:rFonts w:ascii="Arial" w:hAnsi="Arial" w:cs="Arial"/>
        </w:rPr>
      </w:pPr>
    </w:p>
    <w:p w14:paraId="728C4F97" w14:textId="0BD63989" w:rsidR="00CF0125" w:rsidRDefault="00CF0125" w:rsidP="00543F98">
      <w:pPr>
        <w:jc w:val="both"/>
        <w:rPr>
          <w:rFonts w:ascii="Arial" w:hAnsi="Arial" w:cs="Arial"/>
        </w:rPr>
      </w:pPr>
    </w:p>
    <w:p w14:paraId="346A02FA" w14:textId="6201123A" w:rsidR="00CF0125" w:rsidRDefault="00CF0125" w:rsidP="00543F98">
      <w:pPr>
        <w:jc w:val="both"/>
        <w:rPr>
          <w:rFonts w:ascii="Arial" w:hAnsi="Arial" w:cs="Arial"/>
        </w:rPr>
      </w:pPr>
    </w:p>
    <w:p w14:paraId="5E251A01" w14:textId="50637786" w:rsidR="00CF0125" w:rsidRDefault="00CF0125" w:rsidP="00543F98">
      <w:pPr>
        <w:jc w:val="both"/>
        <w:rPr>
          <w:rFonts w:ascii="Arial" w:hAnsi="Arial" w:cs="Arial"/>
        </w:rPr>
      </w:pPr>
    </w:p>
    <w:p w14:paraId="12ED1D62" w14:textId="2D8CF9F1" w:rsidR="00CF0125" w:rsidRDefault="00CF0125" w:rsidP="00543F98">
      <w:pPr>
        <w:jc w:val="both"/>
        <w:rPr>
          <w:rFonts w:ascii="Arial" w:hAnsi="Arial" w:cs="Arial"/>
        </w:rPr>
      </w:pPr>
    </w:p>
    <w:p w14:paraId="145D5504" w14:textId="5B933259" w:rsidR="00CF0125" w:rsidRDefault="00CF0125" w:rsidP="00543F98">
      <w:pPr>
        <w:jc w:val="both"/>
        <w:rPr>
          <w:rFonts w:ascii="Arial" w:hAnsi="Arial" w:cs="Arial"/>
        </w:rPr>
      </w:pPr>
    </w:p>
    <w:p w14:paraId="38FF6D81" w14:textId="3A18BA4A" w:rsidR="00CF0125" w:rsidRDefault="00CF0125" w:rsidP="00543F98">
      <w:pPr>
        <w:jc w:val="both"/>
        <w:rPr>
          <w:rFonts w:ascii="Arial" w:hAnsi="Arial" w:cs="Arial"/>
        </w:rPr>
      </w:pPr>
    </w:p>
    <w:p w14:paraId="61AF8D36" w14:textId="26C932C6" w:rsidR="00CF0125" w:rsidRDefault="00CF0125" w:rsidP="00543F98">
      <w:pPr>
        <w:jc w:val="both"/>
        <w:rPr>
          <w:rFonts w:ascii="Arial" w:hAnsi="Arial" w:cs="Arial"/>
        </w:rPr>
      </w:pPr>
    </w:p>
    <w:p w14:paraId="0FADADD3" w14:textId="14F22D9B" w:rsidR="00CF0125" w:rsidRDefault="00CF0125" w:rsidP="00543F98">
      <w:pPr>
        <w:jc w:val="both"/>
        <w:rPr>
          <w:rFonts w:ascii="Arial" w:hAnsi="Arial" w:cs="Arial"/>
        </w:rPr>
      </w:pPr>
    </w:p>
    <w:p w14:paraId="29CC3E65" w14:textId="1B826D2E" w:rsidR="00CF0125" w:rsidRDefault="00CF0125" w:rsidP="00543F98">
      <w:pPr>
        <w:jc w:val="both"/>
        <w:rPr>
          <w:rFonts w:ascii="Arial" w:hAnsi="Arial" w:cs="Arial"/>
        </w:rPr>
      </w:pPr>
    </w:p>
    <w:p w14:paraId="75A331EF" w14:textId="10BF8ED2" w:rsidR="00CF0125" w:rsidRDefault="00CF0125" w:rsidP="00543F98">
      <w:pPr>
        <w:jc w:val="both"/>
        <w:rPr>
          <w:rFonts w:ascii="Arial" w:hAnsi="Arial" w:cs="Arial"/>
        </w:rPr>
      </w:pPr>
    </w:p>
    <w:p w14:paraId="1FD6BE78" w14:textId="0C55D392" w:rsidR="00CF0125" w:rsidRDefault="00CF0125" w:rsidP="00543F98">
      <w:pPr>
        <w:jc w:val="both"/>
        <w:rPr>
          <w:rFonts w:ascii="Arial" w:hAnsi="Arial" w:cs="Arial"/>
        </w:rPr>
      </w:pPr>
    </w:p>
    <w:p w14:paraId="53A23093" w14:textId="3F3F1827" w:rsidR="00CF0125" w:rsidRDefault="00CF0125" w:rsidP="00543F98">
      <w:pPr>
        <w:jc w:val="both"/>
        <w:rPr>
          <w:rFonts w:ascii="Arial" w:hAnsi="Arial" w:cs="Arial"/>
        </w:rPr>
      </w:pPr>
    </w:p>
    <w:p w14:paraId="728E5ED7" w14:textId="5AD953AB" w:rsidR="004B39A2" w:rsidRDefault="004B39A2" w:rsidP="00543F98">
      <w:pPr>
        <w:jc w:val="both"/>
        <w:rPr>
          <w:rFonts w:ascii="Arial" w:hAnsi="Arial" w:cs="Arial"/>
        </w:rPr>
      </w:pPr>
    </w:p>
    <w:p w14:paraId="5E6BA0CF" w14:textId="62050F4C" w:rsidR="004B39A2" w:rsidRDefault="004B39A2" w:rsidP="00543F98">
      <w:pPr>
        <w:jc w:val="both"/>
        <w:rPr>
          <w:rFonts w:ascii="Arial" w:hAnsi="Arial" w:cs="Arial"/>
        </w:rPr>
      </w:pPr>
    </w:p>
    <w:p w14:paraId="7728B83D" w14:textId="77777777" w:rsidR="004B39A2" w:rsidRDefault="004B39A2" w:rsidP="00543F98">
      <w:pPr>
        <w:jc w:val="both"/>
        <w:rPr>
          <w:rFonts w:ascii="Arial" w:hAnsi="Arial" w:cs="Arial"/>
        </w:rPr>
      </w:pPr>
    </w:p>
    <w:p w14:paraId="5D79577A" w14:textId="131DC794" w:rsidR="00CF0125" w:rsidRDefault="00CF0125" w:rsidP="00543F98">
      <w:pPr>
        <w:jc w:val="both"/>
        <w:rPr>
          <w:rFonts w:ascii="Arial" w:hAnsi="Arial" w:cs="Arial"/>
        </w:rPr>
      </w:pPr>
    </w:p>
    <w:p w14:paraId="787E2D96" w14:textId="77777777" w:rsidR="00CF0125" w:rsidRDefault="00CF0125" w:rsidP="00543F98">
      <w:pPr>
        <w:jc w:val="both"/>
        <w:rPr>
          <w:rFonts w:ascii="Arial" w:hAnsi="Arial" w:cs="Arial"/>
        </w:rPr>
      </w:pPr>
    </w:p>
    <w:p w14:paraId="7B7BC3C0" w14:textId="339F2586" w:rsidR="00F47BD1" w:rsidRDefault="00F47BD1" w:rsidP="00543F98">
      <w:pPr>
        <w:jc w:val="both"/>
        <w:rPr>
          <w:rFonts w:ascii="Arial" w:hAnsi="Arial" w:cs="Arial"/>
        </w:rPr>
      </w:pPr>
    </w:p>
    <w:p w14:paraId="7B6F485D" w14:textId="77380AF2" w:rsidR="00E76F05" w:rsidRDefault="00E76F05" w:rsidP="00543F98">
      <w:pPr>
        <w:jc w:val="both"/>
        <w:rPr>
          <w:rFonts w:ascii="Arial" w:hAnsi="Arial" w:cs="Arial"/>
        </w:rPr>
      </w:pPr>
    </w:p>
    <w:p w14:paraId="3C08ED29" w14:textId="3D7F127D" w:rsidR="00E76F05" w:rsidRDefault="00E76F05" w:rsidP="00543F98">
      <w:pPr>
        <w:jc w:val="both"/>
        <w:rPr>
          <w:rFonts w:ascii="Arial" w:hAnsi="Arial" w:cs="Arial"/>
        </w:rPr>
      </w:pPr>
    </w:p>
    <w:p w14:paraId="4EF52205" w14:textId="2D270723" w:rsidR="00E76F05" w:rsidRDefault="00E76F05" w:rsidP="00543F98">
      <w:pPr>
        <w:jc w:val="both"/>
        <w:rPr>
          <w:rFonts w:ascii="Arial" w:hAnsi="Arial" w:cs="Arial"/>
        </w:rPr>
      </w:pPr>
    </w:p>
    <w:p w14:paraId="4D49A414" w14:textId="1D286F5B" w:rsidR="00E76F05" w:rsidRDefault="00E76F05" w:rsidP="00543F98">
      <w:pPr>
        <w:jc w:val="both"/>
        <w:rPr>
          <w:rFonts w:ascii="Arial" w:hAnsi="Arial" w:cs="Arial"/>
        </w:rPr>
      </w:pPr>
    </w:p>
    <w:p w14:paraId="3344B29A" w14:textId="6D848ECA" w:rsidR="00E76F05" w:rsidRDefault="00E76F05" w:rsidP="00543F98">
      <w:pPr>
        <w:jc w:val="both"/>
        <w:rPr>
          <w:rFonts w:ascii="Arial" w:hAnsi="Arial" w:cs="Arial"/>
        </w:rPr>
      </w:pPr>
    </w:p>
    <w:p w14:paraId="1166DB37" w14:textId="77777777" w:rsidR="00E76F05" w:rsidRDefault="00E76F05" w:rsidP="00543F98">
      <w:pPr>
        <w:jc w:val="both"/>
        <w:rPr>
          <w:rFonts w:ascii="Arial" w:hAnsi="Arial" w:cs="Arial"/>
        </w:rPr>
      </w:pPr>
    </w:p>
    <w:p w14:paraId="15FC4BD6" w14:textId="77777777" w:rsidR="00463454" w:rsidRDefault="00463454" w:rsidP="00543F98">
      <w:pPr>
        <w:jc w:val="both"/>
        <w:rPr>
          <w:rFonts w:ascii="Arial" w:hAnsi="Arial" w:cs="Arial"/>
        </w:rPr>
      </w:pPr>
    </w:p>
    <w:p w14:paraId="0AF60A84" w14:textId="77777777" w:rsidR="00543F98" w:rsidRPr="00E766A5" w:rsidRDefault="00543F98" w:rsidP="00543F98">
      <w:pPr>
        <w:jc w:val="both"/>
        <w:rPr>
          <w:rFonts w:ascii="Arial" w:hAnsi="Arial" w:cs="Arial"/>
        </w:rPr>
      </w:pPr>
    </w:p>
    <w:p w14:paraId="1BFE1F28" w14:textId="77777777" w:rsidR="00543F98" w:rsidRPr="00E766A5" w:rsidRDefault="00543F98" w:rsidP="00543F98">
      <w:pPr>
        <w:jc w:val="both"/>
        <w:rPr>
          <w:rFonts w:ascii="Arial" w:hAnsi="Arial" w:cs="Arial"/>
          <w:b/>
        </w:rPr>
      </w:pPr>
    </w:p>
    <w:p w14:paraId="7EFDF3A8" w14:textId="77777777" w:rsidR="007D639C" w:rsidRDefault="007D639C" w:rsidP="00543F98">
      <w:pPr>
        <w:jc w:val="center"/>
        <w:rPr>
          <w:rFonts w:ascii="Arial" w:hAnsi="Arial" w:cs="Arial"/>
          <w:b/>
          <w:color w:val="000099"/>
        </w:rPr>
      </w:pPr>
    </w:p>
    <w:p w14:paraId="6F7961B9" w14:textId="7D68008C" w:rsidR="00AB4063" w:rsidRDefault="00AB4063" w:rsidP="00543F98">
      <w:pPr>
        <w:jc w:val="center"/>
        <w:rPr>
          <w:rFonts w:ascii="Arial" w:hAnsi="Arial" w:cs="Arial"/>
          <w:b/>
          <w:color w:val="000099"/>
        </w:rPr>
      </w:pPr>
    </w:p>
    <w:p w14:paraId="19E9E9D5" w14:textId="77777777" w:rsidR="00A860B5" w:rsidRDefault="00A860B5" w:rsidP="00543F98">
      <w:pPr>
        <w:jc w:val="center"/>
        <w:rPr>
          <w:rFonts w:ascii="Arial" w:hAnsi="Arial" w:cs="Arial"/>
          <w:b/>
          <w:color w:val="000099"/>
        </w:rPr>
      </w:pPr>
    </w:p>
    <w:p w14:paraId="4B0556C1" w14:textId="26DE04C7" w:rsidR="00C909DA" w:rsidRDefault="00C909DA" w:rsidP="00543F98">
      <w:pPr>
        <w:jc w:val="center"/>
        <w:rPr>
          <w:rFonts w:ascii="Arial" w:hAnsi="Arial" w:cs="Arial"/>
          <w:b/>
          <w:color w:val="000099"/>
        </w:rPr>
      </w:pPr>
    </w:p>
    <w:p w14:paraId="2E6A17E4" w14:textId="77777777" w:rsidR="00C909DA" w:rsidRDefault="00C909DA" w:rsidP="00543F98">
      <w:pPr>
        <w:jc w:val="center"/>
        <w:rPr>
          <w:rFonts w:ascii="Arial" w:hAnsi="Arial" w:cs="Arial"/>
          <w:b/>
          <w:color w:val="000099"/>
        </w:rPr>
      </w:pPr>
    </w:p>
    <w:p w14:paraId="1EA6F36A" w14:textId="17F35521" w:rsidR="00AB4063" w:rsidRDefault="00AB4063" w:rsidP="00543F98">
      <w:pPr>
        <w:jc w:val="center"/>
        <w:rPr>
          <w:rFonts w:ascii="Arial" w:hAnsi="Arial" w:cs="Arial"/>
          <w:b/>
          <w:color w:val="000099"/>
        </w:rPr>
      </w:pPr>
    </w:p>
    <w:p w14:paraId="6D158E2E" w14:textId="6EFC6794" w:rsidR="009054BE" w:rsidRDefault="009054BE" w:rsidP="00543F98">
      <w:pPr>
        <w:jc w:val="center"/>
        <w:rPr>
          <w:rFonts w:ascii="Arial" w:hAnsi="Arial" w:cs="Arial"/>
          <w:b/>
          <w:color w:val="000099"/>
        </w:rPr>
      </w:pPr>
    </w:p>
    <w:p w14:paraId="641E961E" w14:textId="0471F8C2" w:rsidR="009054BE" w:rsidRDefault="009054BE" w:rsidP="00543F98">
      <w:pPr>
        <w:jc w:val="center"/>
        <w:rPr>
          <w:rFonts w:ascii="Arial" w:hAnsi="Arial" w:cs="Arial"/>
          <w:b/>
          <w:color w:val="000099"/>
        </w:rPr>
      </w:pPr>
    </w:p>
    <w:p w14:paraId="2360E79F" w14:textId="57A27AA1" w:rsidR="009054BE" w:rsidRDefault="009054BE" w:rsidP="00543F98">
      <w:pPr>
        <w:jc w:val="center"/>
        <w:rPr>
          <w:rFonts w:ascii="Arial" w:hAnsi="Arial" w:cs="Arial"/>
          <w:b/>
          <w:color w:val="000099"/>
        </w:rPr>
      </w:pPr>
    </w:p>
    <w:p w14:paraId="0F47515A" w14:textId="3E089B86" w:rsidR="009054BE" w:rsidRDefault="009054BE" w:rsidP="00543F98">
      <w:pPr>
        <w:jc w:val="center"/>
        <w:rPr>
          <w:rFonts w:ascii="Arial" w:hAnsi="Arial" w:cs="Arial"/>
          <w:b/>
          <w:color w:val="000099"/>
        </w:rPr>
      </w:pPr>
    </w:p>
    <w:p w14:paraId="6B433580" w14:textId="0C6856D4" w:rsidR="009054BE" w:rsidRDefault="009054BE" w:rsidP="00543F98">
      <w:pPr>
        <w:jc w:val="center"/>
        <w:rPr>
          <w:rFonts w:ascii="Arial" w:hAnsi="Arial" w:cs="Arial"/>
          <w:b/>
          <w:color w:val="000099"/>
        </w:rPr>
      </w:pPr>
    </w:p>
    <w:p w14:paraId="19D7C914" w14:textId="0649B160" w:rsidR="009054BE" w:rsidRDefault="009054BE" w:rsidP="00543F98">
      <w:pPr>
        <w:jc w:val="center"/>
        <w:rPr>
          <w:rFonts w:ascii="Arial" w:hAnsi="Arial" w:cs="Arial"/>
          <w:b/>
          <w:color w:val="000099"/>
        </w:rPr>
      </w:pPr>
    </w:p>
    <w:p w14:paraId="542670B0" w14:textId="77777777" w:rsidR="009054BE" w:rsidRDefault="009054BE" w:rsidP="00543F98">
      <w:pPr>
        <w:jc w:val="center"/>
        <w:rPr>
          <w:rFonts w:ascii="Arial" w:hAnsi="Arial" w:cs="Arial"/>
          <w:b/>
          <w:color w:val="000099"/>
        </w:rPr>
      </w:pPr>
      <w:bookmarkStart w:id="0" w:name="_GoBack"/>
      <w:bookmarkEnd w:id="0"/>
    </w:p>
    <w:p w14:paraId="6215C5D6" w14:textId="5519069A" w:rsidR="008263D8" w:rsidRDefault="008263D8" w:rsidP="00902426">
      <w:pPr>
        <w:rPr>
          <w:noProof/>
          <w:lang w:val="en-IE" w:eastAsia="en-IE"/>
        </w:rPr>
      </w:pPr>
    </w:p>
    <w:p w14:paraId="3C1F29CC" w14:textId="12934783" w:rsidR="00902426" w:rsidRDefault="00902426" w:rsidP="00902426">
      <w:pPr>
        <w:rPr>
          <w:noProof/>
          <w:lang w:val="en-IE" w:eastAsia="en-IE"/>
        </w:rPr>
      </w:pPr>
    </w:p>
    <w:p w14:paraId="372B1C3F" w14:textId="77777777" w:rsidR="00902426" w:rsidRDefault="00902426" w:rsidP="00902426">
      <w:pPr>
        <w:rPr>
          <w:noProof/>
          <w:lang w:val="en-IE" w:eastAsia="en-IE"/>
        </w:rPr>
      </w:pPr>
    </w:p>
    <w:p w14:paraId="39462A9E" w14:textId="53DDB3CF" w:rsidR="008263D8" w:rsidRDefault="008263D8" w:rsidP="00543F98">
      <w:pPr>
        <w:jc w:val="center"/>
        <w:rPr>
          <w:noProof/>
          <w:lang w:val="en-IE" w:eastAsia="en-IE"/>
        </w:rPr>
      </w:pPr>
    </w:p>
    <w:p w14:paraId="7B47DFD1" w14:textId="77777777" w:rsidR="008263D8" w:rsidRDefault="008263D8" w:rsidP="00543F98">
      <w:pPr>
        <w:jc w:val="center"/>
        <w:rPr>
          <w:rFonts w:ascii="Arial" w:hAnsi="Arial" w:cs="Arial"/>
          <w:b/>
          <w:color w:val="000099"/>
        </w:rPr>
      </w:pPr>
    </w:p>
    <w:p w14:paraId="28EBFA71" w14:textId="77777777" w:rsidR="00F47BD1" w:rsidRDefault="00F47BD1" w:rsidP="00F47BD1">
      <w:pPr>
        <w:jc w:val="center"/>
        <w:rPr>
          <w:rFonts w:ascii="Arial" w:hAnsi="Arial" w:cs="Arial"/>
          <w:b/>
        </w:rPr>
      </w:pPr>
      <w:r>
        <w:rPr>
          <w:rFonts w:ascii="Arial" w:hAnsi="Arial" w:cs="Arial"/>
          <w:b/>
        </w:rPr>
        <w:lastRenderedPageBreak/>
        <w:t>Chaplain</w:t>
      </w:r>
    </w:p>
    <w:p w14:paraId="4ED6F56E"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279262DD" w14:textId="77777777" w:rsidR="00543F98" w:rsidRPr="00E766A5" w:rsidRDefault="00543F98" w:rsidP="00543F98">
      <w:pPr>
        <w:jc w:val="cente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543F98" w:rsidRPr="00E766A5" w14:paraId="0B4842B2" w14:textId="77777777" w:rsidTr="7F6952B3">
        <w:tc>
          <w:tcPr>
            <w:tcW w:w="1985" w:type="dxa"/>
          </w:tcPr>
          <w:p w14:paraId="35E79353"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36FA4BF8" w14:textId="13897023" w:rsidR="38C27733" w:rsidRDefault="38C27733" w:rsidP="03EFC3B7">
            <w:pPr>
              <w:tabs>
                <w:tab w:val="left" w:pos="720"/>
              </w:tabs>
              <w:jc w:val="both"/>
              <w:rPr>
                <w:rFonts w:ascii="Arial" w:hAnsi="Arial" w:cs="Arial"/>
              </w:rPr>
            </w:pPr>
            <w:r w:rsidRPr="03EFC3B7">
              <w:rPr>
                <w:rFonts w:ascii="Arial" w:eastAsia="Arial" w:hAnsi="Arial" w:cs="Arial"/>
              </w:rPr>
              <w:t xml:space="preserve">The current vacancy available is </w:t>
            </w:r>
            <w:r w:rsidR="008263D8">
              <w:rPr>
                <w:rFonts w:ascii="Arial" w:eastAsia="Arial" w:hAnsi="Arial" w:cs="Arial"/>
              </w:rPr>
              <w:t>permanent</w:t>
            </w:r>
            <w:r w:rsidRPr="03EFC3B7">
              <w:rPr>
                <w:rFonts w:ascii="Arial" w:eastAsia="Arial" w:hAnsi="Arial" w:cs="Arial"/>
              </w:rPr>
              <w:t xml:space="preserve"> and whole-time.</w:t>
            </w:r>
          </w:p>
          <w:p w14:paraId="29CE8640" w14:textId="77777777" w:rsidR="00543F98" w:rsidRDefault="00543F98" w:rsidP="005F595E">
            <w:pPr>
              <w:tabs>
                <w:tab w:val="left" w:pos="-720"/>
                <w:tab w:val="left" w:pos="0"/>
                <w:tab w:val="left" w:pos="720"/>
              </w:tabs>
              <w:suppressAutoHyphens/>
              <w:jc w:val="both"/>
              <w:rPr>
                <w:rFonts w:ascii="Arial" w:hAnsi="Arial" w:cs="Arial"/>
                <w:spacing w:val="-3"/>
              </w:rPr>
            </w:pPr>
          </w:p>
          <w:p w14:paraId="73011977"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0C3AF0BB" w14:textId="77777777" w:rsidR="00543F98" w:rsidRDefault="00543F98" w:rsidP="005F595E">
            <w:pPr>
              <w:tabs>
                <w:tab w:val="left" w:pos="-720"/>
                <w:tab w:val="left" w:pos="0"/>
                <w:tab w:val="left" w:pos="720"/>
              </w:tabs>
              <w:suppressAutoHyphens/>
              <w:jc w:val="both"/>
              <w:rPr>
                <w:rFonts w:ascii="Arial" w:hAnsi="Arial" w:cs="Arial"/>
                <w:spacing w:val="-3"/>
              </w:rPr>
            </w:pPr>
          </w:p>
          <w:p w14:paraId="4C31EB35"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2192FB7"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18394CF6" w14:textId="77777777" w:rsidTr="7F6952B3">
        <w:tc>
          <w:tcPr>
            <w:tcW w:w="1985" w:type="dxa"/>
          </w:tcPr>
          <w:p w14:paraId="6E335784" w14:textId="77777777" w:rsidR="00543F98" w:rsidRPr="00E766A5" w:rsidRDefault="00543F98" w:rsidP="005F595E">
            <w:pPr>
              <w:jc w:val="both"/>
              <w:rPr>
                <w:rFonts w:ascii="Arial" w:hAnsi="Arial" w:cs="Arial"/>
                <w:b/>
                <w:bCs/>
              </w:rPr>
            </w:pPr>
            <w:r w:rsidRPr="00E766A5">
              <w:rPr>
                <w:rFonts w:ascii="Arial" w:hAnsi="Arial" w:cs="Arial"/>
                <w:b/>
                <w:bCs/>
              </w:rPr>
              <w:t xml:space="preserve">Remuneration </w:t>
            </w:r>
          </w:p>
        </w:tc>
        <w:tc>
          <w:tcPr>
            <w:tcW w:w="7655" w:type="dxa"/>
          </w:tcPr>
          <w:p w14:paraId="7BC1EC42" w14:textId="43F464CD" w:rsidR="00C97C80" w:rsidRDefault="00C97C80" w:rsidP="00C97C80">
            <w:pPr>
              <w:jc w:val="both"/>
              <w:rPr>
                <w:rFonts w:ascii="Arial" w:hAnsi="Arial" w:cs="Arial"/>
              </w:rPr>
            </w:pPr>
            <w:r w:rsidRPr="00E766A5">
              <w:rPr>
                <w:rFonts w:ascii="Arial" w:hAnsi="Arial" w:cs="Arial"/>
              </w:rPr>
              <w:t xml:space="preserve">The </w:t>
            </w:r>
            <w:r>
              <w:rPr>
                <w:rFonts w:ascii="Arial" w:hAnsi="Arial" w:cs="Arial"/>
              </w:rPr>
              <w:t>S</w:t>
            </w:r>
            <w:r w:rsidRPr="00E766A5">
              <w:rPr>
                <w:rFonts w:ascii="Arial" w:hAnsi="Arial" w:cs="Arial"/>
              </w:rPr>
              <w:t xml:space="preserve">alary scale for the post </w:t>
            </w:r>
            <w:r>
              <w:rPr>
                <w:rFonts w:ascii="Arial" w:hAnsi="Arial" w:cs="Arial"/>
              </w:rPr>
              <w:t xml:space="preserve">(as </w:t>
            </w:r>
            <w:r w:rsidR="00473467">
              <w:rPr>
                <w:rFonts w:ascii="Arial" w:hAnsi="Arial" w:cs="Arial"/>
              </w:rPr>
              <w:t>of</w:t>
            </w:r>
            <w:r>
              <w:rPr>
                <w:rFonts w:ascii="Arial" w:hAnsi="Arial" w:cs="Arial"/>
              </w:rPr>
              <w:t xml:space="preserve"> </w:t>
            </w:r>
            <w:r w:rsidR="00473467">
              <w:rPr>
                <w:rFonts w:ascii="Arial" w:hAnsi="Arial" w:cs="Arial"/>
              </w:rPr>
              <w:t>01/</w:t>
            </w:r>
            <w:r w:rsidR="008263D8">
              <w:rPr>
                <w:rFonts w:ascii="Arial" w:hAnsi="Arial" w:cs="Arial"/>
              </w:rPr>
              <w:t>08</w:t>
            </w:r>
            <w:r w:rsidR="00473467">
              <w:rPr>
                <w:rFonts w:ascii="Arial" w:hAnsi="Arial" w:cs="Arial"/>
              </w:rPr>
              <w:t>/2</w:t>
            </w:r>
            <w:r w:rsidR="008263D8">
              <w:rPr>
                <w:rFonts w:ascii="Arial" w:hAnsi="Arial" w:cs="Arial"/>
              </w:rPr>
              <w:t>025</w:t>
            </w:r>
            <w:r>
              <w:rPr>
                <w:rFonts w:ascii="Arial" w:hAnsi="Arial" w:cs="Arial"/>
              </w:rPr>
              <w:t xml:space="preserve">) is: </w:t>
            </w:r>
          </w:p>
          <w:p w14:paraId="5F3EBF7C" w14:textId="77777777" w:rsidR="00C97C80" w:rsidRDefault="00C97C80" w:rsidP="00C97C80">
            <w:pPr>
              <w:jc w:val="both"/>
              <w:rPr>
                <w:rFonts w:ascii="Arial" w:hAnsi="Arial" w:cs="Arial"/>
              </w:rPr>
            </w:pPr>
          </w:p>
          <w:p w14:paraId="091805B1" w14:textId="53928A84" w:rsidR="00473467" w:rsidRPr="008263D8" w:rsidRDefault="00473467" w:rsidP="00C97C80">
            <w:pPr>
              <w:jc w:val="both"/>
              <w:rPr>
                <w:rFonts w:ascii="Arial" w:hAnsi="Arial" w:cs="Arial"/>
                <w:b/>
              </w:rPr>
            </w:pPr>
            <w:r w:rsidRPr="03EFC3B7">
              <w:rPr>
                <w:rFonts w:ascii="Arial" w:hAnsi="Arial" w:cs="Arial"/>
              </w:rPr>
              <w:t>€</w:t>
            </w:r>
            <w:r w:rsidR="008263D8" w:rsidRPr="008263D8">
              <w:rPr>
                <w:rFonts w:ascii="Arial" w:hAnsi="Arial" w:cs="Arial"/>
              </w:rPr>
              <w:t xml:space="preserve">57,325 </w:t>
            </w:r>
            <w:r w:rsidR="008263D8">
              <w:rPr>
                <w:rFonts w:ascii="Arial" w:hAnsi="Arial" w:cs="Arial"/>
              </w:rPr>
              <w:t>€</w:t>
            </w:r>
            <w:r w:rsidR="008263D8" w:rsidRPr="008263D8">
              <w:rPr>
                <w:rFonts w:ascii="Arial" w:hAnsi="Arial" w:cs="Arial"/>
              </w:rPr>
              <w:t xml:space="preserve">58,691 </w:t>
            </w:r>
            <w:r w:rsidR="008263D8">
              <w:rPr>
                <w:rFonts w:ascii="Arial" w:hAnsi="Arial" w:cs="Arial"/>
              </w:rPr>
              <w:t>€</w:t>
            </w:r>
            <w:r w:rsidR="008263D8" w:rsidRPr="008263D8">
              <w:rPr>
                <w:rFonts w:ascii="Arial" w:hAnsi="Arial" w:cs="Arial"/>
              </w:rPr>
              <w:t xml:space="preserve">60,359 </w:t>
            </w:r>
            <w:r w:rsidR="008263D8">
              <w:rPr>
                <w:rFonts w:ascii="Arial" w:hAnsi="Arial" w:cs="Arial"/>
              </w:rPr>
              <w:t>€</w:t>
            </w:r>
            <w:r w:rsidR="008263D8" w:rsidRPr="008263D8">
              <w:rPr>
                <w:rFonts w:ascii="Arial" w:hAnsi="Arial" w:cs="Arial"/>
              </w:rPr>
              <w:t xml:space="preserve">63,491 </w:t>
            </w:r>
            <w:r w:rsidR="008263D8">
              <w:rPr>
                <w:rFonts w:ascii="Arial" w:hAnsi="Arial" w:cs="Arial"/>
              </w:rPr>
              <w:t>€</w:t>
            </w:r>
            <w:r w:rsidR="008263D8" w:rsidRPr="008263D8">
              <w:rPr>
                <w:rFonts w:ascii="Arial" w:hAnsi="Arial" w:cs="Arial"/>
              </w:rPr>
              <w:t xml:space="preserve">65,363 </w:t>
            </w:r>
            <w:r w:rsidR="008263D8" w:rsidRPr="008263D8">
              <w:rPr>
                <w:rFonts w:ascii="Arial" w:hAnsi="Arial" w:cs="Arial"/>
                <w:b/>
              </w:rPr>
              <w:t>€67,695 €70,034 LSIs</w:t>
            </w:r>
            <w:r w:rsidR="008263D8" w:rsidRPr="008263D8">
              <w:rPr>
                <w:rFonts w:ascii="Arial" w:hAnsi="Arial" w:cs="Arial"/>
                <w:b/>
              </w:rPr>
              <w:cr/>
            </w:r>
          </w:p>
          <w:p w14:paraId="61C97887" w14:textId="77777777" w:rsidR="00C97C80" w:rsidRDefault="00C97C80" w:rsidP="00C97C80">
            <w:pPr>
              <w:jc w:val="both"/>
              <w:rPr>
                <w:rFonts w:ascii="Arial" w:hAnsi="Arial" w:cs="Arial"/>
              </w:rPr>
            </w:pPr>
          </w:p>
          <w:p w14:paraId="1EE202D0" w14:textId="77777777" w:rsidR="00543F98" w:rsidRDefault="00543F98" w:rsidP="005F595E">
            <w:pPr>
              <w:jc w:val="both"/>
              <w:rPr>
                <w:rFonts w:ascii="Arial" w:hAnsi="Arial" w:cs="Arial"/>
              </w:rPr>
            </w:pPr>
            <w:r>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5F92A7B9" w14:textId="77777777" w:rsidR="00543F98" w:rsidRPr="00E766A5" w:rsidRDefault="00543F98" w:rsidP="005F595E">
            <w:pPr>
              <w:jc w:val="both"/>
              <w:rPr>
                <w:rFonts w:ascii="Arial" w:hAnsi="Arial" w:cs="Arial"/>
              </w:rPr>
            </w:pPr>
          </w:p>
        </w:tc>
      </w:tr>
      <w:tr w:rsidR="00543F98" w:rsidRPr="00E766A5" w14:paraId="5B0DF5A1" w14:textId="77777777" w:rsidTr="7F6952B3">
        <w:tc>
          <w:tcPr>
            <w:tcW w:w="1985" w:type="dxa"/>
          </w:tcPr>
          <w:p w14:paraId="7A953974" w14:textId="77777777" w:rsidR="00A860B5" w:rsidRDefault="00A860B5" w:rsidP="005F595E">
            <w:pPr>
              <w:jc w:val="both"/>
              <w:rPr>
                <w:rFonts w:ascii="Arial" w:hAnsi="Arial" w:cs="Arial"/>
                <w:b/>
                <w:bCs/>
              </w:rPr>
            </w:pPr>
          </w:p>
          <w:p w14:paraId="694A2A4B" w14:textId="3DBC444E" w:rsidR="00543F98" w:rsidRPr="00E766A5" w:rsidRDefault="00543F98" w:rsidP="005F595E">
            <w:pPr>
              <w:jc w:val="both"/>
              <w:rPr>
                <w:rFonts w:ascii="Arial" w:hAnsi="Arial" w:cs="Arial"/>
                <w:b/>
                <w:bCs/>
              </w:rPr>
            </w:pPr>
            <w:r w:rsidRPr="00E766A5">
              <w:rPr>
                <w:rFonts w:ascii="Arial" w:hAnsi="Arial" w:cs="Arial"/>
                <w:b/>
                <w:bCs/>
              </w:rPr>
              <w:t>Working Week</w:t>
            </w:r>
          </w:p>
          <w:p w14:paraId="5D457089" w14:textId="77777777" w:rsidR="00543F98" w:rsidRPr="00E766A5" w:rsidRDefault="00543F98" w:rsidP="005F595E">
            <w:pPr>
              <w:jc w:val="both"/>
              <w:rPr>
                <w:rFonts w:ascii="Arial" w:hAnsi="Arial" w:cs="Arial"/>
                <w:b/>
                <w:bCs/>
              </w:rPr>
            </w:pPr>
          </w:p>
        </w:tc>
        <w:tc>
          <w:tcPr>
            <w:tcW w:w="7655" w:type="dxa"/>
          </w:tcPr>
          <w:p w14:paraId="56DC5A3C" w14:textId="42434C28" w:rsidR="5D6F1EB1" w:rsidRDefault="5D6F1EB1" w:rsidP="7F6952B3">
            <w:pPr>
              <w:spacing w:before="120" w:after="120"/>
            </w:pPr>
            <w:r w:rsidRPr="7F6952B3">
              <w:rPr>
                <w:rFonts w:ascii="Arial" w:hAnsi="Arial" w:cs="Arial"/>
              </w:rPr>
              <w:t>The standard working week applying to the post is to be confirmed at Job Offer stage.</w:t>
            </w:r>
          </w:p>
          <w:p w14:paraId="7D8E34EC" w14:textId="77777777" w:rsidR="00543F98" w:rsidRPr="00E766A5" w:rsidRDefault="00543F98" w:rsidP="005F595E">
            <w:pPr>
              <w:jc w:val="both"/>
              <w:rPr>
                <w:rFonts w:ascii="Arial" w:hAnsi="Arial" w:cs="Arial"/>
              </w:rPr>
            </w:pPr>
          </w:p>
          <w:p w14:paraId="300B98ED" w14:textId="77777777" w:rsidR="00543F98" w:rsidRDefault="00543F98" w:rsidP="005F595E">
            <w:pPr>
              <w:jc w:val="both"/>
              <w:rPr>
                <w:rFonts w:ascii="Arial" w:hAnsi="Arial" w:cs="Arial"/>
              </w:rPr>
            </w:pPr>
            <w:smartTag w:uri="urn:schemas-microsoft-com:office:smarttags" w:element="stockticker">
              <w:r w:rsidRPr="00E766A5">
                <w:rPr>
                  <w:rFonts w:ascii="Arial" w:hAnsi="Arial" w:cs="Arial"/>
                </w:rPr>
                <w:t>HSE</w:t>
              </w:r>
            </w:smartTag>
            <w:r w:rsidRPr="00E766A5">
              <w:rPr>
                <w:rFonts w:ascii="Arial" w:hAnsi="Arial" w:cs="Arial"/>
              </w:rPr>
              <w:t xml:space="preserv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E766A5">
              <w:rPr>
                <w:rFonts w:ascii="Arial" w:hAnsi="Arial" w:cs="Arial"/>
                <w:vertAlign w:val="superscript"/>
              </w:rPr>
              <w:t>th</w:t>
            </w:r>
            <w:r w:rsidR="004F2F73" w:rsidRPr="00E766A5">
              <w:rPr>
                <w:rFonts w:ascii="Arial" w:hAnsi="Arial" w:cs="Arial"/>
              </w:rPr>
              <w:t>, 2008</w:t>
            </w:r>
            <w:r w:rsidRPr="00E766A5">
              <w:rPr>
                <w:rFonts w:ascii="Arial" w:hAnsi="Arial" w:cs="Arial"/>
              </w:rPr>
              <w:t xml:space="preserve"> will be required to work agreed roster / on call arrangements as advised by their line manager. Contracted hours of work are liable to change between the hours of </w:t>
            </w:r>
            <w:smartTag w:uri="urn:schemas-microsoft-com:office:smarttags" w:element="time">
              <w:smartTagPr>
                <w:attr w:name="Minute" w:val="0"/>
                <w:attr w:name="Hour" w:val="8"/>
              </w:smartTagPr>
              <w:r w:rsidRPr="00E766A5">
                <w:rPr>
                  <w:rFonts w:ascii="Arial" w:hAnsi="Arial" w:cs="Arial"/>
                </w:rPr>
                <w:t>8am-8pm</w:t>
              </w:r>
            </w:smartTag>
            <w:r w:rsidRPr="00E766A5">
              <w:rPr>
                <w:rFonts w:ascii="Arial" w:hAnsi="Arial" w:cs="Arial"/>
              </w:rPr>
              <w:t xml:space="preserve"> over seven days to meet the requirements for extended day services in accordance with the terms of the Framework Agreement (Implementation of Clause 30.4 of Towards 2016).</w:t>
            </w:r>
          </w:p>
          <w:p w14:paraId="4BFA43F5" w14:textId="08FEBFAA" w:rsidR="008F0755" w:rsidRPr="00E766A5" w:rsidRDefault="008F0755" w:rsidP="005F595E">
            <w:pPr>
              <w:jc w:val="both"/>
              <w:rPr>
                <w:rFonts w:ascii="Arial" w:hAnsi="Arial" w:cs="Arial"/>
              </w:rPr>
            </w:pPr>
          </w:p>
        </w:tc>
      </w:tr>
      <w:tr w:rsidR="00543F98" w:rsidRPr="00E766A5" w14:paraId="799149EF" w14:textId="77777777" w:rsidTr="7F6952B3">
        <w:tc>
          <w:tcPr>
            <w:tcW w:w="1985" w:type="dxa"/>
          </w:tcPr>
          <w:p w14:paraId="41950358"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7655" w:type="dxa"/>
          </w:tcPr>
          <w:p w14:paraId="0CAE295A"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10752822" w14:textId="77777777" w:rsidR="00543F98" w:rsidRPr="00E766A5" w:rsidRDefault="00543F98" w:rsidP="005F595E">
            <w:pPr>
              <w:jc w:val="both"/>
              <w:rPr>
                <w:rFonts w:ascii="Arial" w:hAnsi="Arial" w:cs="Arial"/>
              </w:rPr>
            </w:pPr>
          </w:p>
        </w:tc>
      </w:tr>
      <w:tr w:rsidR="00543F98" w:rsidRPr="00E766A5" w14:paraId="226C6107" w14:textId="77777777" w:rsidTr="7F6952B3">
        <w:tc>
          <w:tcPr>
            <w:tcW w:w="1985" w:type="dxa"/>
          </w:tcPr>
          <w:p w14:paraId="55CE4EC2"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66B048E8" w14:textId="77777777" w:rsidR="00543F98" w:rsidRPr="00E766A5" w:rsidRDefault="00543F98" w:rsidP="005F595E">
            <w:pPr>
              <w:jc w:val="both"/>
              <w:rPr>
                <w:rFonts w:ascii="Arial" w:hAnsi="Arial" w:cs="Arial"/>
                <w:b/>
                <w:bCs/>
              </w:rPr>
            </w:pPr>
          </w:p>
          <w:p w14:paraId="13E9E3B8" w14:textId="77777777" w:rsidR="00543F98" w:rsidRPr="00E766A5" w:rsidRDefault="00543F98" w:rsidP="005F595E">
            <w:pPr>
              <w:jc w:val="both"/>
              <w:rPr>
                <w:rFonts w:ascii="Arial" w:hAnsi="Arial" w:cs="Arial"/>
                <w:b/>
                <w:bCs/>
              </w:rPr>
            </w:pPr>
          </w:p>
        </w:tc>
        <w:tc>
          <w:tcPr>
            <w:tcW w:w="7655" w:type="dxa"/>
          </w:tcPr>
          <w:p w14:paraId="7F1E444A"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r w:rsidR="008F0755">
              <w:rPr>
                <w:rFonts w:ascii="Arial" w:hAnsi="Arial" w:cs="Arial"/>
              </w:rPr>
              <w:t>.</w:t>
            </w:r>
          </w:p>
          <w:p w14:paraId="0ED1D1DA" w14:textId="5911134D" w:rsidR="008F0755" w:rsidRPr="00E766A5" w:rsidRDefault="008F0755" w:rsidP="005F595E">
            <w:pPr>
              <w:jc w:val="both"/>
              <w:rPr>
                <w:rFonts w:ascii="Arial" w:hAnsi="Arial" w:cs="Arial"/>
              </w:rPr>
            </w:pPr>
          </w:p>
        </w:tc>
      </w:tr>
      <w:tr w:rsidR="005F595E" w:rsidRPr="00E766A5" w14:paraId="363D0FCB" w14:textId="77777777" w:rsidTr="7F6952B3">
        <w:tc>
          <w:tcPr>
            <w:tcW w:w="1985" w:type="dxa"/>
          </w:tcPr>
          <w:p w14:paraId="32D3124D" w14:textId="77777777" w:rsidR="005F595E" w:rsidRPr="00E766A5" w:rsidRDefault="005F595E" w:rsidP="005F595E">
            <w:pPr>
              <w:jc w:val="both"/>
              <w:rPr>
                <w:rFonts w:ascii="Arial" w:hAnsi="Arial" w:cs="Arial"/>
                <w:b/>
                <w:bCs/>
              </w:rPr>
            </w:pPr>
            <w:r>
              <w:rPr>
                <w:rFonts w:ascii="Arial" w:hAnsi="Arial" w:cs="Arial"/>
                <w:b/>
                <w:bCs/>
              </w:rPr>
              <w:t>Age</w:t>
            </w:r>
          </w:p>
        </w:tc>
        <w:tc>
          <w:tcPr>
            <w:tcW w:w="7655" w:type="dxa"/>
          </w:tcPr>
          <w:p w14:paraId="6671D5C2" w14:textId="77777777" w:rsidR="00E45386" w:rsidRDefault="00E45386" w:rsidP="00E45386">
            <w:pPr>
              <w:autoSpaceDE w:val="0"/>
              <w:autoSpaceDN w:val="0"/>
              <w:adjustRightInd w:val="0"/>
              <w:rPr>
                <w:rFonts w:ascii="Helv" w:eastAsiaTheme="minorHAnsi" w:hAnsi="Helv" w:cs="Helv"/>
                <w:i/>
                <w:iCs/>
                <w:color w:val="000000"/>
                <w:lang w:val="en-IE" w:eastAsia="en-US"/>
              </w:rPr>
            </w:pPr>
            <w:r>
              <w:rPr>
                <w:rFonts w:ascii="Helv" w:eastAsiaTheme="minorHAnsi" w:hAnsi="Helv" w:cs="Helv"/>
                <w:color w:val="000000"/>
                <w:lang w:val="en-IE" w:eastAsia="en-US"/>
              </w:rPr>
              <w:t>The Public Service Superannuation (Age of Retirement) Act, 2018* set 70 years as the compulsory retirement age for public servants.</w:t>
            </w:r>
            <w:r>
              <w:rPr>
                <w:rFonts w:ascii="Helv" w:eastAsiaTheme="minorHAnsi" w:hAnsi="Helv" w:cs="Helv"/>
                <w:i/>
                <w:iCs/>
                <w:color w:val="000000"/>
                <w:lang w:val="en-IE" w:eastAsia="en-US"/>
              </w:rPr>
              <w:t xml:space="preserve"> </w:t>
            </w:r>
          </w:p>
          <w:p w14:paraId="38225FC0" w14:textId="77777777" w:rsidR="00E45386" w:rsidRDefault="00E45386" w:rsidP="00E45386">
            <w:pPr>
              <w:autoSpaceDE w:val="0"/>
              <w:autoSpaceDN w:val="0"/>
              <w:adjustRightInd w:val="0"/>
              <w:rPr>
                <w:rFonts w:ascii="Helv" w:eastAsiaTheme="minorHAnsi" w:hAnsi="Helv" w:cs="Helv"/>
                <w:i/>
                <w:iCs/>
                <w:color w:val="000000"/>
                <w:lang w:val="en-IE" w:eastAsia="en-US"/>
              </w:rPr>
            </w:pPr>
          </w:p>
          <w:p w14:paraId="19C00E49" w14:textId="77777777" w:rsidR="00E45386" w:rsidRPr="00E45386" w:rsidRDefault="00E45386" w:rsidP="00E45386">
            <w:pPr>
              <w:autoSpaceDE w:val="0"/>
              <w:autoSpaceDN w:val="0"/>
              <w:adjustRightInd w:val="0"/>
              <w:rPr>
                <w:rFonts w:ascii="Helv" w:eastAsiaTheme="minorHAnsi" w:hAnsi="Helv" w:cs="Helv"/>
                <w:b/>
                <w:bCs/>
                <w:i/>
                <w:iCs/>
                <w:color w:val="000000" w:themeColor="text1"/>
                <w:u w:val="single"/>
                <w:lang w:val="en-IE" w:eastAsia="en-US"/>
              </w:rPr>
            </w:pPr>
            <w:r>
              <w:rPr>
                <w:rFonts w:ascii="Helv" w:eastAsiaTheme="minorHAnsi" w:hAnsi="Helv" w:cs="Helv"/>
                <w:b/>
                <w:bCs/>
                <w:i/>
                <w:iCs/>
                <w:color w:val="000000"/>
                <w:lang w:val="en-IE" w:eastAsia="en-US"/>
              </w:rPr>
              <w:t xml:space="preserve">* </w:t>
            </w:r>
            <w:r>
              <w:rPr>
                <w:rFonts w:ascii="Helv" w:eastAsiaTheme="minorHAnsi" w:hAnsi="Helv" w:cs="Helv"/>
                <w:b/>
                <w:bCs/>
                <w:i/>
                <w:iCs/>
                <w:color w:val="000000"/>
                <w:u w:val="single"/>
                <w:lang w:val="en-IE" w:eastAsia="en-US"/>
              </w:rPr>
              <w:t xml:space="preserve">Public </w:t>
            </w:r>
            <w:r w:rsidRPr="00E45386">
              <w:rPr>
                <w:rFonts w:ascii="Helv" w:eastAsiaTheme="minorHAnsi" w:hAnsi="Helv" w:cs="Helv"/>
                <w:b/>
                <w:bCs/>
                <w:i/>
                <w:iCs/>
                <w:color w:val="000000" w:themeColor="text1"/>
                <w:u w:val="single"/>
                <w:lang w:val="en-IE" w:eastAsia="en-US"/>
              </w:rPr>
              <w:t>Servants not affected by this legislation:</w:t>
            </w:r>
          </w:p>
          <w:p w14:paraId="77F0CF92" w14:textId="5A7E4A18" w:rsidR="00E45386" w:rsidRPr="00E45386"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w:t>
            </w:r>
            <w:r w:rsidR="00D34192" w:rsidRPr="00E45386">
              <w:rPr>
                <w:rFonts w:ascii="Helv" w:eastAsiaTheme="minorHAnsi" w:hAnsi="Helv" w:cs="Helv"/>
                <w:color w:val="000000" w:themeColor="text1"/>
                <w:lang w:val="en-IE" w:eastAsia="en-US"/>
              </w:rPr>
              <w:t>service or</w:t>
            </w:r>
            <w:r w:rsidRPr="00E45386">
              <w:rPr>
                <w:rFonts w:ascii="Helv" w:eastAsiaTheme="minorHAnsi" w:hAnsi="Helv" w:cs="Helv"/>
                <w:color w:val="000000" w:themeColor="text1"/>
                <w:lang w:val="en-IE" w:eastAsia="en-US"/>
              </w:rPr>
              <w:t xml:space="preserve"> re</w:t>
            </w:r>
            <w:r w:rsidR="00A36FE9">
              <w:rPr>
                <w:rFonts w:ascii="Helv" w:eastAsiaTheme="minorHAnsi" w:hAnsi="Helv" w:cs="Helv"/>
                <w:color w:val="000000" w:themeColor="text1"/>
                <w:lang w:val="en-IE" w:eastAsia="en-US"/>
              </w:rPr>
              <w:t>-</w:t>
            </w:r>
            <w:r w:rsidRPr="00E45386">
              <w:rPr>
                <w:rFonts w:ascii="Helv" w:eastAsiaTheme="minorHAnsi" w:hAnsi="Helv" w:cs="Helv"/>
                <w:color w:val="000000" w:themeColor="text1"/>
                <w:lang w:val="en-IE" w:eastAsia="en-US"/>
              </w:rPr>
              <w:t xml:space="preserve">joining the public service with a </w:t>
            </w:r>
            <w:r w:rsidR="00F5121F" w:rsidRPr="00E45386">
              <w:rPr>
                <w:rFonts w:ascii="Helv" w:eastAsiaTheme="minorHAnsi" w:hAnsi="Helv" w:cs="Helv"/>
                <w:color w:val="000000" w:themeColor="text1"/>
                <w:lang w:val="en-IE" w:eastAsia="en-US"/>
              </w:rPr>
              <w:t>26-week</w:t>
            </w:r>
            <w:r w:rsidRPr="00E45386">
              <w:rPr>
                <w:rFonts w:ascii="Helv" w:eastAsiaTheme="minorHAnsi" w:hAnsi="Helv" w:cs="Helv"/>
                <w:color w:val="000000" w:themeColor="text1"/>
                <w:lang w:val="en-IE" w:eastAsia="en-US"/>
              </w:rPr>
              <w:t xml:space="preserve"> break in service, between 1 April 2004 and 31 December 2012 (new entrants) have no compulsory retirement age.</w:t>
            </w:r>
          </w:p>
          <w:p w14:paraId="6C58180F" w14:textId="77777777" w:rsidR="00E45386" w:rsidRPr="00E45386" w:rsidRDefault="00E45386" w:rsidP="00E45386">
            <w:pPr>
              <w:autoSpaceDE w:val="0"/>
              <w:autoSpaceDN w:val="0"/>
              <w:adjustRightInd w:val="0"/>
              <w:rPr>
                <w:rFonts w:ascii="Helv" w:eastAsiaTheme="minorHAnsi" w:hAnsi="Helv" w:cs="Helv"/>
                <w:color w:val="000000" w:themeColor="text1"/>
                <w:lang w:val="en-IE" w:eastAsia="en-US"/>
              </w:rPr>
            </w:pPr>
          </w:p>
          <w:p w14:paraId="5DC897CE" w14:textId="656C17F9" w:rsidR="00F47BD1" w:rsidRDefault="00E45386" w:rsidP="00E45386">
            <w:pPr>
              <w:autoSpaceDE w:val="0"/>
              <w:autoSpaceDN w:val="0"/>
              <w:adjustRightInd w:val="0"/>
              <w:rPr>
                <w:rFonts w:ascii="Helv" w:eastAsiaTheme="minorHAnsi" w:hAnsi="Helv" w:cs="Helv"/>
                <w:color w:val="000000" w:themeColor="text1"/>
                <w:lang w:val="en-IE" w:eastAsia="en-US"/>
              </w:rPr>
            </w:pPr>
            <w:r w:rsidRPr="00E45386">
              <w:rPr>
                <w:rFonts w:ascii="Helv" w:eastAsiaTheme="minorHAnsi" w:hAnsi="Helv" w:cs="Helv"/>
                <w:color w:val="000000" w:themeColor="text1"/>
                <w:lang w:val="en-IE" w:eastAsia="en-US"/>
              </w:rPr>
              <w:t xml:space="preserve">Public servants, joining the public service or re-joining the public service after a </w:t>
            </w:r>
            <w:r w:rsidR="00F5121F" w:rsidRPr="00E45386">
              <w:rPr>
                <w:rFonts w:ascii="Helv" w:eastAsiaTheme="minorHAnsi" w:hAnsi="Helv" w:cs="Helv"/>
                <w:color w:val="000000" w:themeColor="text1"/>
                <w:lang w:val="en-IE" w:eastAsia="en-US"/>
              </w:rPr>
              <w:t>26-week</w:t>
            </w:r>
            <w:r w:rsidRPr="00E45386">
              <w:rPr>
                <w:rFonts w:ascii="Helv" w:eastAsiaTheme="minorHAnsi" w:hAnsi="Helv" w:cs="Helv"/>
                <w:color w:val="000000" w:themeColor="text1"/>
                <w:lang w:val="en-IE" w:eastAsia="en-US"/>
              </w:rPr>
              <w:t xml:space="preserve"> break, after 1 January 2013 are members of the Single Pension Scheme and have a compulsory retirement age of 70.</w:t>
            </w:r>
          </w:p>
          <w:p w14:paraId="0A9FF9C1" w14:textId="395C54AF" w:rsidR="00D60A83" w:rsidRPr="00E45386" w:rsidRDefault="00D60A83" w:rsidP="00E45386">
            <w:pPr>
              <w:autoSpaceDE w:val="0"/>
              <w:autoSpaceDN w:val="0"/>
              <w:adjustRightInd w:val="0"/>
              <w:rPr>
                <w:rFonts w:ascii="Helv" w:eastAsiaTheme="minorHAnsi" w:hAnsi="Helv" w:cs="Helv"/>
                <w:color w:val="000000"/>
                <w:lang w:val="en-IE" w:eastAsia="en-US"/>
              </w:rPr>
            </w:pPr>
          </w:p>
        </w:tc>
      </w:tr>
      <w:tr w:rsidR="00543F98" w:rsidRPr="00E766A5" w14:paraId="56D58D92" w14:textId="77777777" w:rsidTr="7F6952B3">
        <w:tc>
          <w:tcPr>
            <w:tcW w:w="1985" w:type="dxa"/>
          </w:tcPr>
          <w:p w14:paraId="5F93BECD" w14:textId="77777777" w:rsidR="00543F98" w:rsidRPr="00E766A5" w:rsidRDefault="00543F98" w:rsidP="00F8393C">
            <w:pPr>
              <w:rPr>
                <w:rFonts w:ascii="Arial" w:hAnsi="Arial" w:cs="Arial"/>
                <w:b/>
                <w:bCs/>
              </w:rPr>
            </w:pPr>
            <w:r w:rsidRPr="00E766A5">
              <w:rPr>
                <w:rFonts w:ascii="Arial" w:hAnsi="Arial" w:cs="Arial"/>
                <w:b/>
                <w:bCs/>
              </w:rPr>
              <w:lastRenderedPageBreak/>
              <w:t>Probation</w:t>
            </w:r>
          </w:p>
        </w:tc>
        <w:tc>
          <w:tcPr>
            <w:tcW w:w="7655" w:type="dxa"/>
          </w:tcPr>
          <w:p w14:paraId="691ADDC5" w14:textId="77777777" w:rsidR="00543F98" w:rsidRDefault="00543F98" w:rsidP="005F595E">
            <w:pPr>
              <w:pStyle w:val="Heading7"/>
              <w:rPr>
                <w:rFonts w:cs="Arial"/>
                <w:b w:val="0"/>
                <w:sz w:val="20"/>
              </w:rPr>
            </w:pPr>
            <w:r w:rsidRPr="00E766A5">
              <w:rPr>
                <w:rFonts w:cs="Arial"/>
                <w:b w:val="0"/>
                <w:sz w:val="20"/>
              </w:rPr>
              <w:t xml:space="preserve">Every appointment of a person who is not already a permanent officer of the </w:t>
            </w:r>
            <w:r w:rsidRPr="00E766A5">
              <w:rPr>
                <w:rFonts w:cs="Arial"/>
                <w:b w:val="0"/>
                <w:sz w:val="20"/>
                <w:shd w:val="clear" w:color="auto" w:fill="FFFFFF"/>
              </w:rPr>
              <w:t>Health Service Executive or of a Local Authority</w:t>
            </w:r>
            <w:r w:rsidRPr="00E766A5">
              <w:rPr>
                <w:rFonts w:cs="Arial"/>
                <w:b w:val="0"/>
                <w:sz w:val="20"/>
              </w:rPr>
              <w:t xml:space="preserve"> shall be subject to a probationary period of 12 months as stipulated in the Department of Health Circular No.10/71.</w:t>
            </w:r>
          </w:p>
          <w:p w14:paraId="420BB96E" w14:textId="472ECA7C" w:rsidR="008F0755" w:rsidRPr="008F0755" w:rsidRDefault="008F0755" w:rsidP="008F0755">
            <w:pPr>
              <w:rPr>
                <w:lang w:eastAsia="en-US"/>
              </w:rPr>
            </w:pPr>
          </w:p>
        </w:tc>
      </w:tr>
      <w:tr w:rsidR="00543F98" w14:paraId="2D90BE48" w14:textId="77777777" w:rsidTr="7F6952B3">
        <w:trPr>
          <w:trHeight w:val="1138"/>
        </w:trPr>
        <w:tc>
          <w:tcPr>
            <w:tcW w:w="1985" w:type="dxa"/>
            <w:tcBorders>
              <w:top w:val="single" w:sz="4" w:space="0" w:color="auto"/>
              <w:left w:val="single" w:sz="4" w:space="0" w:color="auto"/>
              <w:bottom w:val="single" w:sz="4" w:space="0" w:color="auto"/>
              <w:right w:val="single" w:sz="4" w:space="0" w:color="auto"/>
            </w:tcBorders>
          </w:tcPr>
          <w:p w14:paraId="79CD12C9" w14:textId="77777777" w:rsidR="00543F98" w:rsidRDefault="00543F98" w:rsidP="00F8393C">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4B5692AB"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53458874" w14:textId="77777777" w:rsidR="00543F98" w:rsidRDefault="00543F98" w:rsidP="005F595E">
            <w:pPr>
              <w:jc w:val="both"/>
              <w:rPr>
                <w:rFonts w:ascii="Arial" w:hAnsi="Arial" w:cs="Arial"/>
              </w:rPr>
            </w:pPr>
          </w:p>
        </w:tc>
      </w:tr>
      <w:tr w:rsidR="00543F98" w14:paraId="29CE9F33" w14:textId="77777777" w:rsidTr="7F6952B3">
        <w:trPr>
          <w:trHeight w:val="1138"/>
        </w:trPr>
        <w:tc>
          <w:tcPr>
            <w:tcW w:w="1985" w:type="dxa"/>
            <w:tcBorders>
              <w:top w:val="single" w:sz="4" w:space="0" w:color="auto"/>
              <w:left w:val="single" w:sz="4" w:space="0" w:color="auto"/>
              <w:bottom w:val="single" w:sz="4" w:space="0" w:color="auto"/>
              <w:right w:val="single" w:sz="4" w:space="0" w:color="auto"/>
            </w:tcBorders>
          </w:tcPr>
          <w:p w14:paraId="24E09877"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5745CB92" w14:textId="0971833D"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w:t>
            </w:r>
            <w:r w:rsidR="00F5121F" w:rsidRPr="007978A2">
              <w:rPr>
                <w:rFonts w:ascii="Arial" w:hAnsi="Arial" w:cs="Arial"/>
              </w:rPr>
              <w:t>Site-Specific</w:t>
            </w:r>
            <w:r w:rsidRPr="007978A2">
              <w:rPr>
                <w:rFonts w:ascii="Arial" w:hAnsi="Arial" w:cs="Arial"/>
              </w:rPr>
              <w:t xml:space="preserve"> Safety Statement (SSSS). </w:t>
            </w:r>
          </w:p>
          <w:p w14:paraId="2B9F7EAD" w14:textId="77777777" w:rsidR="00543F98" w:rsidRPr="007978A2" w:rsidRDefault="00543F98" w:rsidP="005F595E">
            <w:pPr>
              <w:ind w:firstLine="720"/>
              <w:jc w:val="both"/>
              <w:rPr>
                <w:rFonts w:ascii="Arial" w:hAnsi="Arial" w:cs="Arial"/>
              </w:rPr>
            </w:pPr>
          </w:p>
          <w:p w14:paraId="20CB7623"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387FD48A" w14:textId="77777777" w:rsidR="00543F98" w:rsidRPr="00255E29" w:rsidRDefault="00543F98" w:rsidP="005F595E">
            <w:pPr>
              <w:jc w:val="both"/>
              <w:rPr>
                <w:rFonts w:ascii="Arial" w:hAnsi="Arial" w:cs="Arial"/>
                <w:highlight w:val="yellow"/>
              </w:rPr>
            </w:pPr>
          </w:p>
          <w:p w14:paraId="1B0971F9" w14:textId="77777777" w:rsidR="00543F98" w:rsidRPr="00122305" w:rsidRDefault="00543F98" w:rsidP="004B00B6">
            <w:pPr>
              <w:pStyle w:val="ListParagraph"/>
              <w:numPr>
                <w:ilvl w:val="0"/>
                <w:numId w:val="1"/>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4662E01" w14:textId="77777777" w:rsidR="00543F98" w:rsidRPr="00122305" w:rsidRDefault="00543F98" w:rsidP="004B00B6">
            <w:pPr>
              <w:pStyle w:val="ListParagraph"/>
              <w:numPr>
                <w:ilvl w:val="0"/>
                <w:numId w:val="1"/>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6EFFC051" w14:textId="77777777" w:rsidR="00543F98" w:rsidRPr="00122305" w:rsidRDefault="00543F98" w:rsidP="004B00B6">
            <w:pPr>
              <w:pStyle w:val="ListParagraph"/>
              <w:numPr>
                <w:ilvl w:val="0"/>
                <w:numId w:val="1"/>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6481C91A" w14:textId="77777777" w:rsidR="00543F98" w:rsidRPr="00122305" w:rsidRDefault="00543F98" w:rsidP="004B00B6">
            <w:pPr>
              <w:pStyle w:val="ListParagraph"/>
              <w:numPr>
                <w:ilvl w:val="0"/>
                <w:numId w:val="1"/>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620CD704" w14:textId="77777777" w:rsidR="00543F98" w:rsidRPr="00122305" w:rsidRDefault="00543F98" w:rsidP="004B00B6">
            <w:pPr>
              <w:pStyle w:val="ListParagraph"/>
              <w:numPr>
                <w:ilvl w:val="0"/>
                <w:numId w:val="1"/>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21A195DD" w14:textId="77777777" w:rsidR="00543F98" w:rsidRPr="00122305" w:rsidRDefault="00543F98" w:rsidP="004B00B6">
            <w:pPr>
              <w:pStyle w:val="ListParagraph"/>
              <w:numPr>
                <w:ilvl w:val="0"/>
                <w:numId w:val="1"/>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4EFEF7DB" w14:textId="77777777" w:rsidR="00543F98" w:rsidRPr="00122305" w:rsidRDefault="00543F98" w:rsidP="004B00B6">
            <w:pPr>
              <w:pStyle w:val="ListParagraph"/>
              <w:numPr>
                <w:ilvl w:val="0"/>
                <w:numId w:val="1"/>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26776BB8" w14:textId="77777777" w:rsidR="00543F98" w:rsidRPr="00122305" w:rsidRDefault="00543F98" w:rsidP="005F595E">
            <w:pPr>
              <w:jc w:val="both"/>
              <w:rPr>
                <w:rFonts w:ascii="Arial" w:hAnsi="Arial" w:cs="Arial"/>
              </w:rPr>
            </w:pPr>
          </w:p>
          <w:p w14:paraId="39F3CE6E" w14:textId="77777777" w:rsidR="008F0755"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p>
          <w:p w14:paraId="4E6C3F8B" w14:textId="773B5333" w:rsidR="00543F98" w:rsidRPr="00B44E44" w:rsidRDefault="00543F98" w:rsidP="005F595E">
            <w:pPr>
              <w:jc w:val="both"/>
              <w:rPr>
                <w:rFonts w:ascii="Arial" w:hAnsi="Arial" w:cs="Arial"/>
              </w:rPr>
            </w:pPr>
            <w:r w:rsidRPr="00B44E44">
              <w:rPr>
                <w:rFonts w:ascii="Arial" w:hAnsi="Arial" w:cs="Arial"/>
              </w:rPr>
              <w:t xml:space="preserve"> </w:t>
            </w:r>
          </w:p>
        </w:tc>
      </w:tr>
      <w:bookmarkEnd w:id="1"/>
    </w:tbl>
    <w:p w14:paraId="3CC75C63" w14:textId="77777777" w:rsidR="00117CD7" w:rsidRDefault="00117CD7" w:rsidP="00473467">
      <w:pPr>
        <w:rPr>
          <w:rFonts w:ascii="Arial" w:hAnsi="Arial" w:cs="Arial"/>
          <w:b/>
          <w:color w:val="000099"/>
        </w:rPr>
      </w:pPr>
    </w:p>
    <w:sectPr w:rsidR="00117CD7" w:rsidSect="005F595E">
      <w:headerReference w:type="default" r:id="rId13"/>
      <w:footerReference w:type="even" r:id="rId14"/>
      <w:footerReference w:type="default" r:id="rId15"/>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0DEEFE" w14:textId="77777777" w:rsidR="005F550A" w:rsidRDefault="005F550A" w:rsidP="00543F98">
      <w:r>
        <w:separator/>
      </w:r>
    </w:p>
  </w:endnote>
  <w:endnote w:type="continuationSeparator" w:id="0">
    <w:p w14:paraId="58A26760" w14:textId="77777777" w:rsidR="005F550A" w:rsidRDefault="005F550A" w:rsidP="00543F98">
      <w:r>
        <w:continuationSeparator/>
      </w:r>
    </w:p>
  </w:endnote>
  <w:endnote w:type="continuationNotice" w:id="1">
    <w:p w14:paraId="5A1AAB42" w14:textId="77777777" w:rsidR="005F550A" w:rsidRDefault="005F5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619DA" w14:textId="77777777" w:rsidR="00B13527" w:rsidRDefault="00B13527">
    <w:pPr>
      <w:pStyle w:val="Footer"/>
      <w:framePr w:wrap="around" w:vAnchor="text" w:hAnchor="margin" w:xAlign="center" w:y="1"/>
      <w:rPr>
        <w:rStyle w:val="PageNumber"/>
      </w:rPr>
    </w:pPr>
  </w:p>
  <w:p w14:paraId="2B5AB875"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3128D" w14:textId="77777777" w:rsidR="00DA7FD3" w:rsidRDefault="00DA7FD3">
    <w:pPr>
      <w:pStyle w:val="Footer"/>
      <w:jc w:val="right"/>
    </w:pPr>
  </w:p>
  <w:p w14:paraId="13BB781A" w14:textId="77777777" w:rsidR="00B13527" w:rsidRPr="007F6BBE" w:rsidRDefault="00B13527" w:rsidP="005F595E">
    <w:pPr>
      <w:pStyle w:val="Footer"/>
      <w:ind w:left="-1276"/>
      <w:rPr>
        <w:rFonts w:ascii="Arial" w:hAnsi="Arial" w:cs="Arial"/>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00A8" w14:textId="77777777" w:rsidR="005F550A" w:rsidRDefault="005F550A" w:rsidP="00543F98">
      <w:r>
        <w:separator/>
      </w:r>
    </w:p>
  </w:footnote>
  <w:footnote w:type="continuationSeparator" w:id="0">
    <w:p w14:paraId="7F8858FB" w14:textId="77777777" w:rsidR="005F550A" w:rsidRDefault="005F550A" w:rsidP="00543F98">
      <w:r>
        <w:continuationSeparator/>
      </w:r>
    </w:p>
  </w:footnote>
  <w:footnote w:type="continuationNotice" w:id="1">
    <w:p w14:paraId="6FA16D70" w14:textId="77777777" w:rsidR="005F550A" w:rsidRDefault="005F550A"/>
  </w:footnote>
  <w:footnote w:id="2">
    <w:p w14:paraId="6A6921D5" w14:textId="77777777" w:rsidR="00BE491B" w:rsidRPr="00BE491B" w:rsidRDefault="00B13527" w:rsidP="00BE491B">
      <w:pPr>
        <w:pStyle w:val="FootnoteText"/>
        <w:rPr>
          <w:rFonts w:ascii="Arial" w:hAnsi="Arial" w:cs="Arial"/>
        </w:rPr>
      </w:pPr>
      <w:r w:rsidRPr="00BE491B">
        <w:rPr>
          <w:rStyle w:val="FootnoteReference"/>
          <w:rFonts w:ascii="Arial" w:hAnsi="Arial" w:cs="Arial"/>
        </w:rPr>
        <w:footnoteRef/>
      </w:r>
      <w:r w:rsidRPr="00BE491B">
        <w:rPr>
          <w:rFonts w:ascii="Arial" w:hAnsi="Arial" w:cs="Arial"/>
        </w:rPr>
        <w:t xml:space="preserve"> </w:t>
      </w:r>
      <w:r w:rsidR="00BE491B" w:rsidRPr="00BE491B">
        <w:rPr>
          <w:rFonts w:ascii="Arial" w:hAnsi="Arial" w:cs="Arial"/>
        </w:rPr>
        <w:t xml:space="preserve">A template SSSS and guidelines are available on the National Health and Safety Function, here: </w:t>
      </w:r>
      <w:hyperlink r:id="rId1" w:history="1">
        <w:r w:rsidR="00BE491B" w:rsidRPr="00BE491B">
          <w:rPr>
            <w:rStyle w:val="Hyperlink"/>
            <w:rFonts w:ascii="Arial" w:hAnsi="Arial" w:cs="Arial"/>
          </w:rPr>
          <w:t>https://www.hse.ie/eng/staff/safetywellbeing/about%20us/</w:t>
        </w:r>
      </w:hyperlink>
    </w:p>
    <w:p w14:paraId="5E43D5EC" w14:textId="77777777" w:rsidR="00BE491B" w:rsidRPr="00BE491B" w:rsidRDefault="00BE491B" w:rsidP="00BE491B">
      <w:pPr>
        <w:pStyle w:val="FootnoteText"/>
        <w:rPr>
          <w:rFonts w:ascii="Arial" w:hAnsi="Arial" w:cs="Arial"/>
        </w:rPr>
      </w:pPr>
      <w:r w:rsidRPr="00BE491B">
        <w:rPr>
          <w:rStyle w:val="FootnoteReference"/>
          <w:rFonts w:ascii="Arial" w:hAnsi="Arial" w:cs="Arial"/>
        </w:rPr>
        <w:t xml:space="preserve">2 </w:t>
      </w:r>
      <w:r w:rsidRPr="00BE491B">
        <w:rPr>
          <w:rFonts w:ascii="Arial" w:hAnsi="Arial" w:cs="Arial"/>
        </w:rPr>
        <w:t>See link on health and safety web-pages to latest Incident Management Policy</w:t>
      </w:r>
    </w:p>
    <w:p w14:paraId="6B72AE00" w14:textId="77777777" w:rsidR="00BE491B" w:rsidRPr="00F84940" w:rsidRDefault="00BE491B" w:rsidP="00BE491B">
      <w:pPr>
        <w:rPr>
          <w:rFonts w:ascii="Arial" w:hAnsi="Arial" w:cs="Arial"/>
        </w:rPr>
      </w:pPr>
    </w:p>
    <w:p w14:paraId="298A2C17" w14:textId="77777777" w:rsidR="00B13527" w:rsidRDefault="00B13527" w:rsidP="00543F98">
      <w:pPr>
        <w:pStyle w:val="FootnoteText"/>
      </w:pPr>
    </w:p>
  </w:footnote>
  <w:footnote w:id="3">
    <w:p w14:paraId="34CA2C06" w14:textId="77777777" w:rsidR="00B13527" w:rsidRPr="00DD13C2" w:rsidRDefault="00B13527"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27F5" w14:textId="734117C9" w:rsidR="00737470" w:rsidRDefault="00737470">
    <w:pPr>
      <w:pStyle w:val="Header"/>
    </w:pPr>
    <w:r>
      <w:tab/>
    </w:r>
    <w:r>
      <w:tab/>
    </w:r>
    <w:r>
      <w:rPr>
        <w:noProof/>
        <w:lang w:val="en-IE" w:eastAsia="en-IE"/>
      </w:rPr>
      <w:drawing>
        <wp:inline distT="0" distB="0" distL="0" distR="0" wp14:anchorId="6120837A" wp14:editId="3760BEDB">
          <wp:extent cx="1249122" cy="32766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081" cy="32869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75174"/>
    <w:multiLevelType w:val="multilevel"/>
    <w:tmpl w:val="1654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F308DD"/>
    <w:multiLevelType w:val="multilevel"/>
    <w:tmpl w:val="60BC6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1C0140C"/>
    <w:multiLevelType w:val="multilevel"/>
    <w:tmpl w:val="8540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A2552"/>
    <w:multiLevelType w:val="multilevel"/>
    <w:tmpl w:val="FBF6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1B70D9"/>
    <w:multiLevelType w:val="multilevel"/>
    <w:tmpl w:val="19D4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3652D30"/>
    <w:multiLevelType w:val="multilevel"/>
    <w:tmpl w:val="9D788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5866DB1"/>
    <w:multiLevelType w:val="hybridMultilevel"/>
    <w:tmpl w:val="D2D867D0"/>
    <w:lvl w:ilvl="0" w:tplc="EBEC5A64">
      <w:start w:val="1"/>
      <w:numFmt w:val="bullet"/>
      <w:lvlText w:val=""/>
      <w:lvlJc w:val="left"/>
      <w:pPr>
        <w:ind w:left="360" w:hanging="360"/>
      </w:pPr>
      <w:rPr>
        <w:rFonts w:ascii="Symbol" w:hAnsi="Symbol" w:hint="default"/>
      </w:rPr>
    </w:lvl>
    <w:lvl w:ilvl="1" w:tplc="40906834">
      <w:start w:val="1"/>
      <w:numFmt w:val="bullet"/>
      <w:lvlText w:val="o"/>
      <w:lvlJc w:val="left"/>
      <w:pPr>
        <w:ind w:left="1080" w:hanging="360"/>
      </w:pPr>
      <w:rPr>
        <w:rFonts w:ascii="Courier New" w:hAnsi="Courier New" w:hint="default"/>
      </w:rPr>
    </w:lvl>
    <w:lvl w:ilvl="2" w:tplc="1CA0AB72">
      <w:start w:val="1"/>
      <w:numFmt w:val="bullet"/>
      <w:lvlText w:val=""/>
      <w:lvlJc w:val="left"/>
      <w:pPr>
        <w:ind w:left="1800" w:hanging="360"/>
      </w:pPr>
      <w:rPr>
        <w:rFonts w:ascii="Wingdings" w:hAnsi="Wingdings" w:hint="default"/>
      </w:rPr>
    </w:lvl>
    <w:lvl w:ilvl="3" w:tplc="BB227D42">
      <w:start w:val="1"/>
      <w:numFmt w:val="bullet"/>
      <w:lvlText w:val=""/>
      <w:lvlJc w:val="left"/>
      <w:pPr>
        <w:ind w:left="2520" w:hanging="360"/>
      </w:pPr>
      <w:rPr>
        <w:rFonts w:ascii="Symbol" w:hAnsi="Symbol" w:hint="default"/>
      </w:rPr>
    </w:lvl>
    <w:lvl w:ilvl="4" w:tplc="ED14B9BA">
      <w:start w:val="1"/>
      <w:numFmt w:val="bullet"/>
      <w:lvlText w:val="o"/>
      <w:lvlJc w:val="left"/>
      <w:pPr>
        <w:ind w:left="3240" w:hanging="360"/>
      </w:pPr>
      <w:rPr>
        <w:rFonts w:ascii="Courier New" w:hAnsi="Courier New" w:hint="default"/>
      </w:rPr>
    </w:lvl>
    <w:lvl w:ilvl="5" w:tplc="B58C74E0">
      <w:start w:val="1"/>
      <w:numFmt w:val="bullet"/>
      <w:lvlText w:val=""/>
      <w:lvlJc w:val="left"/>
      <w:pPr>
        <w:ind w:left="3960" w:hanging="360"/>
      </w:pPr>
      <w:rPr>
        <w:rFonts w:ascii="Wingdings" w:hAnsi="Wingdings" w:hint="default"/>
      </w:rPr>
    </w:lvl>
    <w:lvl w:ilvl="6" w:tplc="3C2CE096">
      <w:start w:val="1"/>
      <w:numFmt w:val="bullet"/>
      <w:lvlText w:val=""/>
      <w:lvlJc w:val="left"/>
      <w:pPr>
        <w:ind w:left="4680" w:hanging="360"/>
      </w:pPr>
      <w:rPr>
        <w:rFonts w:ascii="Symbol" w:hAnsi="Symbol" w:hint="default"/>
      </w:rPr>
    </w:lvl>
    <w:lvl w:ilvl="7" w:tplc="5B1A71E4">
      <w:start w:val="1"/>
      <w:numFmt w:val="bullet"/>
      <w:lvlText w:val="o"/>
      <w:lvlJc w:val="left"/>
      <w:pPr>
        <w:ind w:left="5400" w:hanging="360"/>
      </w:pPr>
      <w:rPr>
        <w:rFonts w:ascii="Courier New" w:hAnsi="Courier New" w:hint="default"/>
      </w:rPr>
    </w:lvl>
    <w:lvl w:ilvl="8" w:tplc="A2ECEAFE">
      <w:start w:val="1"/>
      <w:numFmt w:val="bullet"/>
      <w:lvlText w:val=""/>
      <w:lvlJc w:val="left"/>
      <w:pPr>
        <w:ind w:left="6120" w:hanging="360"/>
      </w:pPr>
      <w:rPr>
        <w:rFonts w:ascii="Wingdings" w:hAnsi="Wingdings" w:hint="default"/>
      </w:rPr>
    </w:lvl>
  </w:abstractNum>
  <w:abstractNum w:abstractNumId="8" w15:restartNumberingAfterBreak="0">
    <w:nsid w:val="4A026CF3"/>
    <w:multiLevelType w:val="multilevel"/>
    <w:tmpl w:val="D6BA4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A67067F"/>
    <w:multiLevelType w:val="multilevel"/>
    <w:tmpl w:val="F00EE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53553F"/>
    <w:multiLevelType w:val="multilevel"/>
    <w:tmpl w:val="34A4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016C19"/>
    <w:multiLevelType w:val="hybridMultilevel"/>
    <w:tmpl w:val="ACEC8E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8630AC3"/>
    <w:multiLevelType w:val="multilevel"/>
    <w:tmpl w:val="03CC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F33418"/>
    <w:multiLevelType w:val="multilevel"/>
    <w:tmpl w:val="8A648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5E3A53"/>
    <w:multiLevelType w:val="multilevel"/>
    <w:tmpl w:val="87381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4CE7C5F"/>
    <w:multiLevelType w:val="hybridMultilevel"/>
    <w:tmpl w:val="50D0C1EC"/>
    <w:lvl w:ilvl="0" w:tplc="F348B7E2">
      <w:start w:val="1"/>
      <w:numFmt w:val="bullet"/>
      <w:lvlText w:val=""/>
      <w:lvlJc w:val="left"/>
      <w:pPr>
        <w:ind w:left="360" w:hanging="360"/>
      </w:pPr>
      <w:rPr>
        <w:rFonts w:ascii="Symbol" w:hAnsi="Symbol" w:hint="default"/>
      </w:rPr>
    </w:lvl>
    <w:lvl w:ilvl="1" w:tplc="0B0871E8">
      <w:start w:val="1"/>
      <w:numFmt w:val="bullet"/>
      <w:lvlText w:val="o"/>
      <w:lvlJc w:val="left"/>
      <w:pPr>
        <w:ind w:left="1080" w:hanging="360"/>
      </w:pPr>
      <w:rPr>
        <w:rFonts w:ascii="Courier New" w:hAnsi="Courier New" w:hint="default"/>
      </w:rPr>
    </w:lvl>
    <w:lvl w:ilvl="2" w:tplc="5CDE4502">
      <w:start w:val="1"/>
      <w:numFmt w:val="bullet"/>
      <w:lvlText w:val=""/>
      <w:lvlJc w:val="left"/>
      <w:pPr>
        <w:ind w:left="1800" w:hanging="360"/>
      </w:pPr>
      <w:rPr>
        <w:rFonts w:ascii="Wingdings" w:hAnsi="Wingdings" w:hint="default"/>
      </w:rPr>
    </w:lvl>
    <w:lvl w:ilvl="3" w:tplc="EC2C0622">
      <w:start w:val="1"/>
      <w:numFmt w:val="bullet"/>
      <w:lvlText w:val=""/>
      <w:lvlJc w:val="left"/>
      <w:pPr>
        <w:ind w:left="2520" w:hanging="360"/>
      </w:pPr>
      <w:rPr>
        <w:rFonts w:ascii="Symbol" w:hAnsi="Symbol" w:hint="default"/>
      </w:rPr>
    </w:lvl>
    <w:lvl w:ilvl="4" w:tplc="A42241B2">
      <w:start w:val="1"/>
      <w:numFmt w:val="bullet"/>
      <w:lvlText w:val="o"/>
      <w:lvlJc w:val="left"/>
      <w:pPr>
        <w:ind w:left="3240" w:hanging="360"/>
      </w:pPr>
      <w:rPr>
        <w:rFonts w:ascii="Courier New" w:hAnsi="Courier New" w:hint="default"/>
      </w:rPr>
    </w:lvl>
    <w:lvl w:ilvl="5" w:tplc="D7383BCE">
      <w:start w:val="1"/>
      <w:numFmt w:val="bullet"/>
      <w:lvlText w:val=""/>
      <w:lvlJc w:val="left"/>
      <w:pPr>
        <w:ind w:left="3960" w:hanging="360"/>
      </w:pPr>
      <w:rPr>
        <w:rFonts w:ascii="Wingdings" w:hAnsi="Wingdings" w:hint="default"/>
      </w:rPr>
    </w:lvl>
    <w:lvl w:ilvl="6" w:tplc="DDFA62DE">
      <w:start w:val="1"/>
      <w:numFmt w:val="bullet"/>
      <w:lvlText w:val=""/>
      <w:lvlJc w:val="left"/>
      <w:pPr>
        <w:ind w:left="4680" w:hanging="360"/>
      </w:pPr>
      <w:rPr>
        <w:rFonts w:ascii="Symbol" w:hAnsi="Symbol" w:hint="default"/>
      </w:rPr>
    </w:lvl>
    <w:lvl w:ilvl="7" w:tplc="6686C3BA">
      <w:start w:val="1"/>
      <w:numFmt w:val="bullet"/>
      <w:lvlText w:val="o"/>
      <w:lvlJc w:val="left"/>
      <w:pPr>
        <w:ind w:left="5400" w:hanging="360"/>
      </w:pPr>
      <w:rPr>
        <w:rFonts w:ascii="Courier New" w:hAnsi="Courier New" w:hint="default"/>
      </w:rPr>
    </w:lvl>
    <w:lvl w:ilvl="8" w:tplc="702A61B0">
      <w:start w:val="1"/>
      <w:numFmt w:val="bullet"/>
      <w:lvlText w:val=""/>
      <w:lvlJc w:val="left"/>
      <w:pPr>
        <w:ind w:left="6120" w:hanging="360"/>
      </w:pPr>
      <w:rPr>
        <w:rFonts w:ascii="Wingdings" w:hAnsi="Wingdings" w:hint="default"/>
      </w:rPr>
    </w:lvl>
  </w:abstractNum>
  <w:abstractNum w:abstractNumId="16" w15:restartNumberingAfterBreak="0">
    <w:nsid w:val="7BC17A94"/>
    <w:multiLevelType w:val="multilevel"/>
    <w:tmpl w:val="B482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6"/>
  </w:num>
  <w:num w:numId="3">
    <w:abstractNumId w:val="6"/>
  </w:num>
  <w:num w:numId="4">
    <w:abstractNumId w:val="12"/>
  </w:num>
  <w:num w:numId="5">
    <w:abstractNumId w:val="14"/>
  </w:num>
  <w:num w:numId="6">
    <w:abstractNumId w:val="10"/>
  </w:num>
  <w:num w:numId="7">
    <w:abstractNumId w:val="3"/>
  </w:num>
  <w:num w:numId="8">
    <w:abstractNumId w:val="13"/>
  </w:num>
  <w:num w:numId="9">
    <w:abstractNumId w:val="8"/>
  </w:num>
  <w:num w:numId="10">
    <w:abstractNumId w:val="9"/>
  </w:num>
  <w:num w:numId="11">
    <w:abstractNumId w:val="4"/>
  </w:num>
  <w:num w:numId="12">
    <w:abstractNumId w:val="0"/>
  </w:num>
  <w:num w:numId="13">
    <w:abstractNumId w:val="5"/>
  </w:num>
  <w:num w:numId="14">
    <w:abstractNumId w:val="1"/>
  </w:num>
  <w:num w:numId="15">
    <w:abstractNumId w:val="11"/>
  </w:num>
  <w:num w:numId="16">
    <w:abstractNumId w:val="7"/>
  </w:num>
  <w:num w:numId="17">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30FDF"/>
    <w:rsid w:val="00057F6D"/>
    <w:rsid w:val="00063F8A"/>
    <w:rsid w:val="00074F7F"/>
    <w:rsid w:val="00091D46"/>
    <w:rsid w:val="000929FB"/>
    <w:rsid w:val="00095C1D"/>
    <w:rsid w:val="000A7350"/>
    <w:rsid w:val="000B3027"/>
    <w:rsid w:val="000B7318"/>
    <w:rsid w:val="000F271C"/>
    <w:rsid w:val="001107D7"/>
    <w:rsid w:val="001142DE"/>
    <w:rsid w:val="00117CD7"/>
    <w:rsid w:val="00163957"/>
    <w:rsid w:val="00177D2A"/>
    <w:rsid w:val="001806EC"/>
    <w:rsid w:val="0018179A"/>
    <w:rsid w:val="00182C80"/>
    <w:rsid w:val="0018387C"/>
    <w:rsid w:val="00185EBC"/>
    <w:rsid w:val="00195968"/>
    <w:rsid w:val="001A7F9A"/>
    <w:rsid w:val="00211B81"/>
    <w:rsid w:val="00215DA1"/>
    <w:rsid w:val="0023552F"/>
    <w:rsid w:val="0024231B"/>
    <w:rsid w:val="00245769"/>
    <w:rsid w:val="00257231"/>
    <w:rsid w:val="00260C8B"/>
    <w:rsid w:val="00286130"/>
    <w:rsid w:val="0029014C"/>
    <w:rsid w:val="002A1DEB"/>
    <w:rsid w:val="002B27A5"/>
    <w:rsid w:val="00300897"/>
    <w:rsid w:val="003118BD"/>
    <w:rsid w:val="00312DD3"/>
    <w:rsid w:val="00315C04"/>
    <w:rsid w:val="0032313C"/>
    <w:rsid w:val="003237BB"/>
    <w:rsid w:val="00331995"/>
    <w:rsid w:val="0033762B"/>
    <w:rsid w:val="0035717C"/>
    <w:rsid w:val="00387421"/>
    <w:rsid w:val="00394E20"/>
    <w:rsid w:val="003B5905"/>
    <w:rsid w:val="003C69A1"/>
    <w:rsid w:val="003E27AF"/>
    <w:rsid w:val="003F586D"/>
    <w:rsid w:val="0041250A"/>
    <w:rsid w:val="0044373F"/>
    <w:rsid w:val="00463454"/>
    <w:rsid w:val="00471985"/>
    <w:rsid w:val="00473467"/>
    <w:rsid w:val="00475884"/>
    <w:rsid w:val="00477AEF"/>
    <w:rsid w:val="004831DD"/>
    <w:rsid w:val="004A6FC1"/>
    <w:rsid w:val="004A7C1A"/>
    <w:rsid w:val="004B00B6"/>
    <w:rsid w:val="004B39A2"/>
    <w:rsid w:val="004C1BC9"/>
    <w:rsid w:val="004C78F8"/>
    <w:rsid w:val="004D32F0"/>
    <w:rsid w:val="004F2F73"/>
    <w:rsid w:val="00511422"/>
    <w:rsid w:val="005150A5"/>
    <w:rsid w:val="00521CFC"/>
    <w:rsid w:val="00543F98"/>
    <w:rsid w:val="00584A7A"/>
    <w:rsid w:val="00593D2E"/>
    <w:rsid w:val="005B29E2"/>
    <w:rsid w:val="005D6285"/>
    <w:rsid w:val="005F10AC"/>
    <w:rsid w:val="005F550A"/>
    <w:rsid w:val="005F595E"/>
    <w:rsid w:val="00600E5B"/>
    <w:rsid w:val="00607985"/>
    <w:rsid w:val="00611576"/>
    <w:rsid w:val="0064026D"/>
    <w:rsid w:val="00645B66"/>
    <w:rsid w:val="00647240"/>
    <w:rsid w:val="00652530"/>
    <w:rsid w:val="006544F8"/>
    <w:rsid w:val="00671C9E"/>
    <w:rsid w:val="006A2668"/>
    <w:rsid w:val="006A54F6"/>
    <w:rsid w:val="006C1DB3"/>
    <w:rsid w:val="006F4433"/>
    <w:rsid w:val="006F6EB4"/>
    <w:rsid w:val="00705C73"/>
    <w:rsid w:val="007065F2"/>
    <w:rsid w:val="00735395"/>
    <w:rsid w:val="00737470"/>
    <w:rsid w:val="007453C2"/>
    <w:rsid w:val="00764689"/>
    <w:rsid w:val="00795998"/>
    <w:rsid w:val="007D27A3"/>
    <w:rsid w:val="007D2E37"/>
    <w:rsid w:val="007D43A7"/>
    <w:rsid w:val="007D639C"/>
    <w:rsid w:val="007F0BB1"/>
    <w:rsid w:val="007F6BBE"/>
    <w:rsid w:val="0081618E"/>
    <w:rsid w:val="008263D8"/>
    <w:rsid w:val="00827BD5"/>
    <w:rsid w:val="00835025"/>
    <w:rsid w:val="00842DE7"/>
    <w:rsid w:val="00843467"/>
    <w:rsid w:val="008571FD"/>
    <w:rsid w:val="008628C7"/>
    <w:rsid w:val="00890A2B"/>
    <w:rsid w:val="008950F1"/>
    <w:rsid w:val="008A014A"/>
    <w:rsid w:val="008A6CFF"/>
    <w:rsid w:val="008D1B02"/>
    <w:rsid w:val="008D2ACD"/>
    <w:rsid w:val="008D496D"/>
    <w:rsid w:val="008F0755"/>
    <w:rsid w:val="00902426"/>
    <w:rsid w:val="009054BE"/>
    <w:rsid w:val="009441FF"/>
    <w:rsid w:val="00955918"/>
    <w:rsid w:val="009713C6"/>
    <w:rsid w:val="009B6BF8"/>
    <w:rsid w:val="009C17E2"/>
    <w:rsid w:val="009C7692"/>
    <w:rsid w:val="00A03261"/>
    <w:rsid w:val="00A15A3F"/>
    <w:rsid w:val="00A16551"/>
    <w:rsid w:val="00A31CE6"/>
    <w:rsid w:val="00A33245"/>
    <w:rsid w:val="00A33ED7"/>
    <w:rsid w:val="00A35B00"/>
    <w:rsid w:val="00A36FE9"/>
    <w:rsid w:val="00A575C4"/>
    <w:rsid w:val="00A60FBF"/>
    <w:rsid w:val="00A70D26"/>
    <w:rsid w:val="00A847E5"/>
    <w:rsid w:val="00A8573A"/>
    <w:rsid w:val="00A85FAD"/>
    <w:rsid w:val="00A860B5"/>
    <w:rsid w:val="00AB3132"/>
    <w:rsid w:val="00AB4063"/>
    <w:rsid w:val="00AC325C"/>
    <w:rsid w:val="00B13527"/>
    <w:rsid w:val="00B45750"/>
    <w:rsid w:val="00B54B7F"/>
    <w:rsid w:val="00B85A4B"/>
    <w:rsid w:val="00BA14C2"/>
    <w:rsid w:val="00BD5194"/>
    <w:rsid w:val="00BE2087"/>
    <w:rsid w:val="00BE491B"/>
    <w:rsid w:val="00C25F36"/>
    <w:rsid w:val="00C27EBA"/>
    <w:rsid w:val="00C36670"/>
    <w:rsid w:val="00C41A11"/>
    <w:rsid w:val="00C438C1"/>
    <w:rsid w:val="00C57CEC"/>
    <w:rsid w:val="00C61D8D"/>
    <w:rsid w:val="00C65188"/>
    <w:rsid w:val="00C909DA"/>
    <w:rsid w:val="00C97C80"/>
    <w:rsid w:val="00CA12C1"/>
    <w:rsid w:val="00CB077C"/>
    <w:rsid w:val="00CB1459"/>
    <w:rsid w:val="00CB2C3A"/>
    <w:rsid w:val="00CC082D"/>
    <w:rsid w:val="00CC7FCE"/>
    <w:rsid w:val="00CE3011"/>
    <w:rsid w:val="00CE499C"/>
    <w:rsid w:val="00CF0125"/>
    <w:rsid w:val="00CF23D1"/>
    <w:rsid w:val="00D16981"/>
    <w:rsid w:val="00D34192"/>
    <w:rsid w:val="00D345CA"/>
    <w:rsid w:val="00D60A83"/>
    <w:rsid w:val="00D76367"/>
    <w:rsid w:val="00D844B6"/>
    <w:rsid w:val="00DA7FD3"/>
    <w:rsid w:val="00E23FD8"/>
    <w:rsid w:val="00E26AE3"/>
    <w:rsid w:val="00E34E2A"/>
    <w:rsid w:val="00E45386"/>
    <w:rsid w:val="00E46F0F"/>
    <w:rsid w:val="00E53F9F"/>
    <w:rsid w:val="00E64E67"/>
    <w:rsid w:val="00E6628D"/>
    <w:rsid w:val="00E76F05"/>
    <w:rsid w:val="00E77239"/>
    <w:rsid w:val="00E9370B"/>
    <w:rsid w:val="00E95117"/>
    <w:rsid w:val="00EA5200"/>
    <w:rsid w:val="00EB3C67"/>
    <w:rsid w:val="00EB5E72"/>
    <w:rsid w:val="00EB7809"/>
    <w:rsid w:val="00EC3C8E"/>
    <w:rsid w:val="00EC4956"/>
    <w:rsid w:val="00EF5A89"/>
    <w:rsid w:val="00F06143"/>
    <w:rsid w:val="00F105D9"/>
    <w:rsid w:val="00F1158C"/>
    <w:rsid w:val="00F11886"/>
    <w:rsid w:val="00F20301"/>
    <w:rsid w:val="00F415C8"/>
    <w:rsid w:val="00F441C6"/>
    <w:rsid w:val="00F47BD1"/>
    <w:rsid w:val="00F5121F"/>
    <w:rsid w:val="00F603B9"/>
    <w:rsid w:val="00F6254C"/>
    <w:rsid w:val="00F63857"/>
    <w:rsid w:val="00F8393C"/>
    <w:rsid w:val="00F83B46"/>
    <w:rsid w:val="00F928ED"/>
    <w:rsid w:val="00FC12B2"/>
    <w:rsid w:val="00FD62B3"/>
    <w:rsid w:val="00FD7DA1"/>
    <w:rsid w:val="00FF36F2"/>
    <w:rsid w:val="00FF5E06"/>
    <w:rsid w:val="03EFC3B7"/>
    <w:rsid w:val="0B907B0D"/>
    <w:rsid w:val="13D1F993"/>
    <w:rsid w:val="1455B90F"/>
    <w:rsid w:val="22CBF06F"/>
    <w:rsid w:val="362A35C1"/>
    <w:rsid w:val="3724A210"/>
    <w:rsid w:val="38C27733"/>
    <w:rsid w:val="39E3C79E"/>
    <w:rsid w:val="49BDFC8F"/>
    <w:rsid w:val="4A0E262F"/>
    <w:rsid w:val="4EA75918"/>
    <w:rsid w:val="505B8882"/>
    <w:rsid w:val="591F4C2F"/>
    <w:rsid w:val="5A46FD10"/>
    <w:rsid w:val="5D6F1EB1"/>
    <w:rsid w:val="5FB29037"/>
    <w:rsid w:val="693BC20F"/>
    <w:rsid w:val="6F1E2651"/>
    <w:rsid w:val="7F6952B3"/>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time"/>
  <w:smartTagType w:namespaceuri="urn:schemas-microsoft-com:office:smarttags" w:name="stockticker"/>
  <w:shapeDefaults>
    <o:shapedefaults v:ext="edit" spidmax="8193"/>
    <o:shapelayout v:ext="edit">
      <o:idmap v:ext="edit" data="1"/>
    </o:shapelayout>
  </w:shapeDefaults>
  <w:decimalSymbol w:val="."/>
  <w:listSeparator w:val=","/>
  <w14:docId w14:val="67A7E856"/>
  <w15:docId w15:val="{8826422D-6E17-42A5-8F5B-C748E5B7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511422"/>
    <w:rPr>
      <w:color w:val="605E5C"/>
      <w:shd w:val="clear" w:color="auto" w:fill="E1DFDD"/>
    </w:rPr>
  </w:style>
  <w:style w:type="character" w:styleId="CommentReference">
    <w:name w:val="annotation reference"/>
    <w:basedOn w:val="DefaultParagraphFont"/>
    <w:uiPriority w:val="99"/>
    <w:semiHidden/>
    <w:unhideWhenUsed/>
    <w:rsid w:val="00511422"/>
    <w:rPr>
      <w:sz w:val="16"/>
      <w:szCs w:val="16"/>
    </w:rPr>
  </w:style>
  <w:style w:type="paragraph" w:styleId="CommentText">
    <w:name w:val="annotation text"/>
    <w:basedOn w:val="Normal"/>
    <w:link w:val="CommentTextChar"/>
    <w:uiPriority w:val="99"/>
    <w:semiHidden/>
    <w:unhideWhenUsed/>
    <w:rsid w:val="00511422"/>
  </w:style>
  <w:style w:type="character" w:customStyle="1" w:styleId="CommentTextChar">
    <w:name w:val="Comment Text Char"/>
    <w:basedOn w:val="DefaultParagraphFont"/>
    <w:link w:val="CommentText"/>
    <w:uiPriority w:val="99"/>
    <w:semiHidden/>
    <w:rsid w:val="00511422"/>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511422"/>
    <w:rPr>
      <w:b/>
      <w:bCs/>
    </w:rPr>
  </w:style>
  <w:style w:type="character" w:customStyle="1" w:styleId="CommentSubjectChar">
    <w:name w:val="Comment Subject Char"/>
    <w:basedOn w:val="CommentTextChar"/>
    <w:link w:val="CommentSubject"/>
    <w:uiPriority w:val="99"/>
    <w:semiHidden/>
    <w:rsid w:val="00511422"/>
    <w:rPr>
      <w:rFonts w:ascii="Times New Roman" w:eastAsia="Times New Roman" w:hAnsi="Times New Roman"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7012758">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08660285">
      <w:bodyDiv w:val="1"/>
      <w:marLeft w:val="0"/>
      <w:marRight w:val="0"/>
      <w:marTop w:val="0"/>
      <w:marBottom w:val="0"/>
      <w:divBdr>
        <w:top w:val="none" w:sz="0" w:space="0" w:color="auto"/>
        <w:left w:val="none" w:sz="0" w:space="0" w:color="auto"/>
        <w:bottom w:val="none" w:sz="0" w:space="0" w:color="auto"/>
        <w:right w:val="none" w:sz="0" w:space="0" w:color="auto"/>
      </w:divBdr>
      <w:divsChild>
        <w:div w:id="211621567">
          <w:marLeft w:val="0"/>
          <w:marRight w:val="0"/>
          <w:marTop w:val="0"/>
          <w:marBottom w:val="0"/>
          <w:divBdr>
            <w:top w:val="none" w:sz="0" w:space="0" w:color="auto"/>
            <w:left w:val="none" w:sz="0" w:space="0" w:color="auto"/>
            <w:bottom w:val="none" w:sz="0" w:space="0" w:color="auto"/>
            <w:right w:val="none" w:sz="0" w:space="0" w:color="auto"/>
          </w:divBdr>
        </w:div>
        <w:div w:id="340860497">
          <w:marLeft w:val="0"/>
          <w:marRight w:val="0"/>
          <w:marTop w:val="0"/>
          <w:marBottom w:val="0"/>
          <w:divBdr>
            <w:top w:val="none" w:sz="0" w:space="0" w:color="auto"/>
            <w:left w:val="none" w:sz="0" w:space="0" w:color="auto"/>
            <w:bottom w:val="none" w:sz="0" w:space="0" w:color="auto"/>
            <w:right w:val="none" w:sz="0" w:space="0" w:color="auto"/>
          </w:divBdr>
        </w:div>
        <w:div w:id="577397892">
          <w:marLeft w:val="0"/>
          <w:marRight w:val="0"/>
          <w:marTop w:val="0"/>
          <w:marBottom w:val="0"/>
          <w:divBdr>
            <w:top w:val="none" w:sz="0" w:space="0" w:color="auto"/>
            <w:left w:val="none" w:sz="0" w:space="0" w:color="auto"/>
            <w:bottom w:val="none" w:sz="0" w:space="0" w:color="auto"/>
            <w:right w:val="none" w:sz="0" w:space="0" w:color="auto"/>
          </w:divBdr>
        </w:div>
        <w:div w:id="717702077">
          <w:marLeft w:val="0"/>
          <w:marRight w:val="0"/>
          <w:marTop w:val="0"/>
          <w:marBottom w:val="0"/>
          <w:divBdr>
            <w:top w:val="none" w:sz="0" w:space="0" w:color="auto"/>
            <w:left w:val="none" w:sz="0" w:space="0" w:color="auto"/>
            <w:bottom w:val="none" w:sz="0" w:space="0" w:color="auto"/>
            <w:right w:val="none" w:sz="0" w:space="0" w:color="auto"/>
          </w:divBdr>
        </w:div>
        <w:div w:id="847795156">
          <w:marLeft w:val="0"/>
          <w:marRight w:val="0"/>
          <w:marTop w:val="0"/>
          <w:marBottom w:val="0"/>
          <w:divBdr>
            <w:top w:val="none" w:sz="0" w:space="0" w:color="auto"/>
            <w:left w:val="none" w:sz="0" w:space="0" w:color="auto"/>
            <w:bottom w:val="none" w:sz="0" w:space="0" w:color="auto"/>
            <w:right w:val="none" w:sz="0" w:space="0" w:color="auto"/>
          </w:divBdr>
        </w:div>
        <w:div w:id="855995887">
          <w:marLeft w:val="0"/>
          <w:marRight w:val="0"/>
          <w:marTop w:val="0"/>
          <w:marBottom w:val="0"/>
          <w:divBdr>
            <w:top w:val="none" w:sz="0" w:space="0" w:color="auto"/>
            <w:left w:val="none" w:sz="0" w:space="0" w:color="auto"/>
            <w:bottom w:val="none" w:sz="0" w:space="0" w:color="auto"/>
            <w:right w:val="none" w:sz="0" w:space="0" w:color="auto"/>
          </w:divBdr>
        </w:div>
        <w:div w:id="901141459">
          <w:marLeft w:val="0"/>
          <w:marRight w:val="0"/>
          <w:marTop w:val="0"/>
          <w:marBottom w:val="0"/>
          <w:divBdr>
            <w:top w:val="none" w:sz="0" w:space="0" w:color="auto"/>
            <w:left w:val="none" w:sz="0" w:space="0" w:color="auto"/>
            <w:bottom w:val="none" w:sz="0" w:space="0" w:color="auto"/>
            <w:right w:val="none" w:sz="0" w:space="0" w:color="auto"/>
          </w:divBdr>
        </w:div>
        <w:div w:id="1262445508">
          <w:marLeft w:val="0"/>
          <w:marRight w:val="0"/>
          <w:marTop w:val="0"/>
          <w:marBottom w:val="0"/>
          <w:divBdr>
            <w:top w:val="none" w:sz="0" w:space="0" w:color="auto"/>
            <w:left w:val="none" w:sz="0" w:space="0" w:color="auto"/>
            <w:bottom w:val="none" w:sz="0" w:space="0" w:color="auto"/>
            <w:right w:val="none" w:sz="0" w:space="0" w:color="auto"/>
          </w:divBdr>
        </w:div>
        <w:div w:id="1659843167">
          <w:marLeft w:val="0"/>
          <w:marRight w:val="0"/>
          <w:marTop w:val="0"/>
          <w:marBottom w:val="0"/>
          <w:divBdr>
            <w:top w:val="none" w:sz="0" w:space="0" w:color="auto"/>
            <w:left w:val="none" w:sz="0" w:space="0" w:color="auto"/>
            <w:bottom w:val="none" w:sz="0" w:space="0" w:color="auto"/>
            <w:right w:val="none" w:sz="0" w:space="0" w:color="auto"/>
          </w:divBdr>
        </w:div>
        <w:div w:id="1796018982">
          <w:marLeft w:val="0"/>
          <w:marRight w:val="0"/>
          <w:marTop w:val="0"/>
          <w:marBottom w:val="0"/>
          <w:divBdr>
            <w:top w:val="none" w:sz="0" w:space="0" w:color="auto"/>
            <w:left w:val="none" w:sz="0" w:space="0" w:color="auto"/>
            <w:bottom w:val="none" w:sz="0" w:space="0" w:color="auto"/>
            <w:right w:val="none" w:sz="0" w:space="0" w:color="auto"/>
          </w:divBdr>
        </w:div>
        <w:div w:id="2080665248">
          <w:marLeft w:val="0"/>
          <w:marRight w:val="0"/>
          <w:marTop w:val="0"/>
          <w:marBottom w:val="0"/>
          <w:divBdr>
            <w:top w:val="none" w:sz="0" w:space="0" w:color="auto"/>
            <w:left w:val="none" w:sz="0" w:space="0" w:color="auto"/>
            <w:bottom w:val="none" w:sz="0" w:space="0" w:color="auto"/>
            <w:right w:val="none" w:sz="0" w:space="0" w:color="auto"/>
          </w:divBdr>
        </w:div>
      </w:divsChild>
    </w:div>
    <w:div w:id="813568876">
      <w:bodyDiv w:val="1"/>
      <w:marLeft w:val="0"/>
      <w:marRight w:val="0"/>
      <w:marTop w:val="0"/>
      <w:marBottom w:val="0"/>
      <w:divBdr>
        <w:top w:val="none" w:sz="0" w:space="0" w:color="auto"/>
        <w:left w:val="none" w:sz="0" w:space="0" w:color="auto"/>
        <w:bottom w:val="none" w:sz="0" w:space="0" w:color="auto"/>
        <w:right w:val="none" w:sz="0" w:space="0" w:color="auto"/>
      </w:divBdr>
      <w:divsChild>
        <w:div w:id="126630105">
          <w:marLeft w:val="0"/>
          <w:marRight w:val="0"/>
          <w:marTop w:val="0"/>
          <w:marBottom w:val="0"/>
          <w:divBdr>
            <w:top w:val="none" w:sz="0" w:space="0" w:color="auto"/>
            <w:left w:val="none" w:sz="0" w:space="0" w:color="auto"/>
            <w:bottom w:val="none" w:sz="0" w:space="0" w:color="auto"/>
            <w:right w:val="none" w:sz="0" w:space="0" w:color="auto"/>
          </w:divBdr>
        </w:div>
        <w:div w:id="175309559">
          <w:marLeft w:val="0"/>
          <w:marRight w:val="0"/>
          <w:marTop w:val="0"/>
          <w:marBottom w:val="0"/>
          <w:divBdr>
            <w:top w:val="none" w:sz="0" w:space="0" w:color="auto"/>
            <w:left w:val="none" w:sz="0" w:space="0" w:color="auto"/>
            <w:bottom w:val="none" w:sz="0" w:space="0" w:color="auto"/>
            <w:right w:val="none" w:sz="0" w:space="0" w:color="auto"/>
          </w:divBdr>
        </w:div>
        <w:div w:id="308558043">
          <w:marLeft w:val="0"/>
          <w:marRight w:val="0"/>
          <w:marTop w:val="0"/>
          <w:marBottom w:val="0"/>
          <w:divBdr>
            <w:top w:val="none" w:sz="0" w:space="0" w:color="auto"/>
            <w:left w:val="none" w:sz="0" w:space="0" w:color="auto"/>
            <w:bottom w:val="none" w:sz="0" w:space="0" w:color="auto"/>
            <w:right w:val="none" w:sz="0" w:space="0" w:color="auto"/>
          </w:divBdr>
        </w:div>
        <w:div w:id="729964237">
          <w:marLeft w:val="0"/>
          <w:marRight w:val="0"/>
          <w:marTop w:val="0"/>
          <w:marBottom w:val="0"/>
          <w:divBdr>
            <w:top w:val="none" w:sz="0" w:space="0" w:color="auto"/>
            <w:left w:val="none" w:sz="0" w:space="0" w:color="auto"/>
            <w:bottom w:val="none" w:sz="0" w:space="0" w:color="auto"/>
            <w:right w:val="none" w:sz="0" w:space="0" w:color="auto"/>
          </w:divBdr>
        </w:div>
        <w:div w:id="892811008">
          <w:marLeft w:val="0"/>
          <w:marRight w:val="0"/>
          <w:marTop w:val="0"/>
          <w:marBottom w:val="0"/>
          <w:divBdr>
            <w:top w:val="none" w:sz="0" w:space="0" w:color="auto"/>
            <w:left w:val="none" w:sz="0" w:space="0" w:color="auto"/>
            <w:bottom w:val="none" w:sz="0" w:space="0" w:color="auto"/>
            <w:right w:val="none" w:sz="0" w:space="0" w:color="auto"/>
          </w:divBdr>
        </w:div>
        <w:div w:id="1174684933">
          <w:marLeft w:val="0"/>
          <w:marRight w:val="0"/>
          <w:marTop w:val="0"/>
          <w:marBottom w:val="0"/>
          <w:divBdr>
            <w:top w:val="none" w:sz="0" w:space="0" w:color="auto"/>
            <w:left w:val="none" w:sz="0" w:space="0" w:color="auto"/>
            <w:bottom w:val="none" w:sz="0" w:space="0" w:color="auto"/>
            <w:right w:val="none" w:sz="0" w:space="0" w:color="auto"/>
          </w:divBdr>
        </w:div>
        <w:div w:id="1212762682">
          <w:marLeft w:val="0"/>
          <w:marRight w:val="0"/>
          <w:marTop w:val="0"/>
          <w:marBottom w:val="0"/>
          <w:divBdr>
            <w:top w:val="none" w:sz="0" w:space="0" w:color="auto"/>
            <w:left w:val="none" w:sz="0" w:space="0" w:color="auto"/>
            <w:bottom w:val="none" w:sz="0" w:space="0" w:color="auto"/>
            <w:right w:val="none" w:sz="0" w:space="0" w:color="auto"/>
          </w:divBdr>
        </w:div>
        <w:div w:id="1405838007">
          <w:marLeft w:val="0"/>
          <w:marRight w:val="0"/>
          <w:marTop w:val="0"/>
          <w:marBottom w:val="0"/>
          <w:divBdr>
            <w:top w:val="none" w:sz="0" w:space="0" w:color="auto"/>
            <w:left w:val="none" w:sz="0" w:space="0" w:color="auto"/>
            <w:bottom w:val="none" w:sz="0" w:space="0" w:color="auto"/>
            <w:right w:val="none" w:sz="0" w:space="0" w:color="auto"/>
          </w:divBdr>
        </w:div>
        <w:div w:id="1533108660">
          <w:marLeft w:val="0"/>
          <w:marRight w:val="0"/>
          <w:marTop w:val="0"/>
          <w:marBottom w:val="0"/>
          <w:divBdr>
            <w:top w:val="none" w:sz="0" w:space="0" w:color="auto"/>
            <w:left w:val="none" w:sz="0" w:space="0" w:color="auto"/>
            <w:bottom w:val="none" w:sz="0" w:space="0" w:color="auto"/>
            <w:right w:val="none" w:sz="0" w:space="0" w:color="auto"/>
          </w:divBdr>
        </w:div>
        <w:div w:id="1561206014">
          <w:marLeft w:val="0"/>
          <w:marRight w:val="0"/>
          <w:marTop w:val="0"/>
          <w:marBottom w:val="0"/>
          <w:divBdr>
            <w:top w:val="none" w:sz="0" w:space="0" w:color="auto"/>
            <w:left w:val="none" w:sz="0" w:space="0" w:color="auto"/>
            <w:bottom w:val="none" w:sz="0" w:space="0" w:color="auto"/>
            <w:right w:val="none" w:sz="0" w:space="0" w:color="auto"/>
          </w:divBdr>
        </w:div>
        <w:div w:id="1941403379">
          <w:marLeft w:val="0"/>
          <w:marRight w:val="0"/>
          <w:marTop w:val="0"/>
          <w:marBottom w:val="0"/>
          <w:divBdr>
            <w:top w:val="none" w:sz="0" w:space="0" w:color="auto"/>
            <w:left w:val="none" w:sz="0" w:space="0" w:color="auto"/>
            <w:bottom w:val="none" w:sz="0" w:space="0" w:color="auto"/>
            <w:right w:val="none" w:sz="0" w:space="0" w:color="auto"/>
          </w:divBdr>
        </w:div>
      </w:divsChild>
    </w:div>
    <w:div w:id="1021509784">
      <w:bodyDiv w:val="1"/>
      <w:marLeft w:val="0"/>
      <w:marRight w:val="0"/>
      <w:marTop w:val="0"/>
      <w:marBottom w:val="0"/>
      <w:divBdr>
        <w:top w:val="none" w:sz="0" w:space="0" w:color="auto"/>
        <w:left w:val="none" w:sz="0" w:space="0" w:color="auto"/>
        <w:bottom w:val="none" w:sz="0" w:space="0" w:color="auto"/>
        <w:right w:val="none" w:sz="0" w:space="0" w:color="auto"/>
      </w:divBdr>
      <w:divsChild>
        <w:div w:id="23601837">
          <w:marLeft w:val="0"/>
          <w:marRight w:val="0"/>
          <w:marTop w:val="0"/>
          <w:marBottom w:val="0"/>
          <w:divBdr>
            <w:top w:val="none" w:sz="0" w:space="0" w:color="auto"/>
            <w:left w:val="none" w:sz="0" w:space="0" w:color="auto"/>
            <w:bottom w:val="none" w:sz="0" w:space="0" w:color="auto"/>
            <w:right w:val="none" w:sz="0" w:space="0" w:color="auto"/>
          </w:divBdr>
        </w:div>
        <w:div w:id="342704876">
          <w:marLeft w:val="0"/>
          <w:marRight w:val="0"/>
          <w:marTop w:val="0"/>
          <w:marBottom w:val="0"/>
          <w:divBdr>
            <w:top w:val="none" w:sz="0" w:space="0" w:color="auto"/>
            <w:left w:val="none" w:sz="0" w:space="0" w:color="auto"/>
            <w:bottom w:val="none" w:sz="0" w:space="0" w:color="auto"/>
            <w:right w:val="none" w:sz="0" w:space="0" w:color="auto"/>
          </w:divBdr>
        </w:div>
        <w:div w:id="398330934">
          <w:marLeft w:val="0"/>
          <w:marRight w:val="0"/>
          <w:marTop w:val="0"/>
          <w:marBottom w:val="0"/>
          <w:divBdr>
            <w:top w:val="none" w:sz="0" w:space="0" w:color="auto"/>
            <w:left w:val="none" w:sz="0" w:space="0" w:color="auto"/>
            <w:bottom w:val="none" w:sz="0" w:space="0" w:color="auto"/>
            <w:right w:val="none" w:sz="0" w:space="0" w:color="auto"/>
          </w:divBdr>
        </w:div>
        <w:div w:id="553934543">
          <w:marLeft w:val="0"/>
          <w:marRight w:val="0"/>
          <w:marTop w:val="0"/>
          <w:marBottom w:val="0"/>
          <w:divBdr>
            <w:top w:val="none" w:sz="0" w:space="0" w:color="auto"/>
            <w:left w:val="none" w:sz="0" w:space="0" w:color="auto"/>
            <w:bottom w:val="none" w:sz="0" w:space="0" w:color="auto"/>
            <w:right w:val="none" w:sz="0" w:space="0" w:color="auto"/>
          </w:divBdr>
        </w:div>
        <w:div w:id="631594081">
          <w:marLeft w:val="0"/>
          <w:marRight w:val="0"/>
          <w:marTop w:val="0"/>
          <w:marBottom w:val="0"/>
          <w:divBdr>
            <w:top w:val="none" w:sz="0" w:space="0" w:color="auto"/>
            <w:left w:val="none" w:sz="0" w:space="0" w:color="auto"/>
            <w:bottom w:val="none" w:sz="0" w:space="0" w:color="auto"/>
            <w:right w:val="none" w:sz="0" w:space="0" w:color="auto"/>
          </w:divBdr>
        </w:div>
        <w:div w:id="719325651">
          <w:marLeft w:val="0"/>
          <w:marRight w:val="0"/>
          <w:marTop w:val="0"/>
          <w:marBottom w:val="0"/>
          <w:divBdr>
            <w:top w:val="none" w:sz="0" w:space="0" w:color="auto"/>
            <w:left w:val="none" w:sz="0" w:space="0" w:color="auto"/>
            <w:bottom w:val="none" w:sz="0" w:space="0" w:color="auto"/>
            <w:right w:val="none" w:sz="0" w:space="0" w:color="auto"/>
          </w:divBdr>
        </w:div>
        <w:div w:id="720176150">
          <w:marLeft w:val="0"/>
          <w:marRight w:val="0"/>
          <w:marTop w:val="0"/>
          <w:marBottom w:val="0"/>
          <w:divBdr>
            <w:top w:val="none" w:sz="0" w:space="0" w:color="auto"/>
            <w:left w:val="none" w:sz="0" w:space="0" w:color="auto"/>
            <w:bottom w:val="none" w:sz="0" w:space="0" w:color="auto"/>
            <w:right w:val="none" w:sz="0" w:space="0" w:color="auto"/>
          </w:divBdr>
        </w:div>
        <w:div w:id="1024985377">
          <w:marLeft w:val="0"/>
          <w:marRight w:val="0"/>
          <w:marTop w:val="0"/>
          <w:marBottom w:val="0"/>
          <w:divBdr>
            <w:top w:val="none" w:sz="0" w:space="0" w:color="auto"/>
            <w:left w:val="none" w:sz="0" w:space="0" w:color="auto"/>
            <w:bottom w:val="none" w:sz="0" w:space="0" w:color="auto"/>
            <w:right w:val="none" w:sz="0" w:space="0" w:color="auto"/>
          </w:divBdr>
        </w:div>
        <w:div w:id="1152450967">
          <w:marLeft w:val="0"/>
          <w:marRight w:val="0"/>
          <w:marTop w:val="0"/>
          <w:marBottom w:val="0"/>
          <w:divBdr>
            <w:top w:val="none" w:sz="0" w:space="0" w:color="auto"/>
            <w:left w:val="none" w:sz="0" w:space="0" w:color="auto"/>
            <w:bottom w:val="none" w:sz="0" w:space="0" w:color="auto"/>
            <w:right w:val="none" w:sz="0" w:space="0" w:color="auto"/>
          </w:divBdr>
        </w:div>
        <w:div w:id="1215314583">
          <w:marLeft w:val="0"/>
          <w:marRight w:val="0"/>
          <w:marTop w:val="0"/>
          <w:marBottom w:val="0"/>
          <w:divBdr>
            <w:top w:val="none" w:sz="0" w:space="0" w:color="auto"/>
            <w:left w:val="none" w:sz="0" w:space="0" w:color="auto"/>
            <w:bottom w:val="none" w:sz="0" w:space="0" w:color="auto"/>
            <w:right w:val="none" w:sz="0" w:space="0" w:color="auto"/>
          </w:divBdr>
        </w:div>
        <w:div w:id="1293943305">
          <w:marLeft w:val="0"/>
          <w:marRight w:val="0"/>
          <w:marTop w:val="0"/>
          <w:marBottom w:val="0"/>
          <w:divBdr>
            <w:top w:val="none" w:sz="0" w:space="0" w:color="auto"/>
            <w:left w:val="none" w:sz="0" w:space="0" w:color="auto"/>
            <w:bottom w:val="none" w:sz="0" w:space="0" w:color="auto"/>
            <w:right w:val="none" w:sz="0" w:space="0" w:color="auto"/>
          </w:divBdr>
        </w:div>
        <w:div w:id="1404327910">
          <w:marLeft w:val="0"/>
          <w:marRight w:val="0"/>
          <w:marTop w:val="0"/>
          <w:marBottom w:val="0"/>
          <w:divBdr>
            <w:top w:val="none" w:sz="0" w:space="0" w:color="auto"/>
            <w:left w:val="none" w:sz="0" w:space="0" w:color="auto"/>
            <w:bottom w:val="none" w:sz="0" w:space="0" w:color="auto"/>
            <w:right w:val="none" w:sz="0" w:space="0" w:color="auto"/>
          </w:divBdr>
        </w:div>
        <w:div w:id="1458642589">
          <w:marLeft w:val="0"/>
          <w:marRight w:val="0"/>
          <w:marTop w:val="0"/>
          <w:marBottom w:val="0"/>
          <w:divBdr>
            <w:top w:val="none" w:sz="0" w:space="0" w:color="auto"/>
            <w:left w:val="none" w:sz="0" w:space="0" w:color="auto"/>
            <w:bottom w:val="none" w:sz="0" w:space="0" w:color="auto"/>
            <w:right w:val="none" w:sz="0" w:space="0" w:color="auto"/>
          </w:divBdr>
        </w:div>
        <w:div w:id="1554342990">
          <w:marLeft w:val="0"/>
          <w:marRight w:val="0"/>
          <w:marTop w:val="0"/>
          <w:marBottom w:val="0"/>
          <w:divBdr>
            <w:top w:val="none" w:sz="0" w:space="0" w:color="auto"/>
            <w:left w:val="none" w:sz="0" w:space="0" w:color="auto"/>
            <w:bottom w:val="none" w:sz="0" w:space="0" w:color="auto"/>
            <w:right w:val="none" w:sz="0" w:space="0" w:color="auto"/>
          </w:divBdr>
        </w:div>
        <w:div w:id="1641763733">
          <w:marLeft w:val="0"/>
          <w:marRight w:val="0"/>
          <w:marTop w:val="0"/>
          <w:marBottom w:val="0"/>
          <w:divBdr>
            <w:top w:val="none" w:sz="0" w:space="0" w:color="auto"/>
            <w:left w:val="none" w:sz="0" w:space="0" w:color="auto"/>
            <w:bottom w:val="none" w:sz="0" w:space="0" w:color="auto"/>
            <w:right w:val="none" w:sz="0" w:space="0" w:color="auto"/>
          </w:divBdr>
        </w:div>
        <w:div w:id="1659963699">
          <w:marLeft w:val="0"/>
          <w:marRight w:val="0"/>
          <w:marTop w:val="0"/>
          <w:marBottom w:val="0"/>
          <w:divBdr>
            <w:top w:val="none" w:sz="0" w:space="0" w:color="auto"/>
            <w:left w:val="none" w:sz="0" w:space="0" w:color="auto"/>
            <w:bottom w:val="none" w:sz="0" w:space="0" w:color="auto"/>
            <w:right w:val="none" w:sz="0" w:space="0" w:color="auto"/>
          </w:divBdr>
        </w:div>
        <w:div w:id="1668820700">
          <w:marLeft w:val="0"/>
          <w:marRight w:val="0"/>
          <w:marTop w:val="0"/>
          <w:marBottom w:val="0"/>
          <w:divBdr>
            <w:top w:val="none" w:sz="0" w:space="0" w:color="auto"/>
            <w:left w:val="none" w:sz="0" w:space="0" w:color="auto"/>
            <w:bottom w:val="none" w:sz="0" w:space="0" w:color="auto"/>
            <w:right w:val="none" w:sz="0" w:space="0" w:color="auto"/>
          </w:divBdr>
        </w:div>
        <w:div w:id="1703440427">
          <w:marLeft w:val="0"/>
          <w:marRight w:val="0"/>
          <w:marTop w:val="0"/>
          <w:marBottom w:val="0"/>
          <w:divBdr>
            <w:top w:val="none" w:sz="0" w:space="0" w:color="auto"/>
            <w:left w:val="none" w:sz="0" w:space="0" w:color="auto"/>
            <w:bottom w:val="none" w:sz="0" w:space="0" w:color="auto"/>
            <w:right w:val="none" w:sz="0" w:space="0" w:color="auto"/>
          </w:divBdr>
        </w:div>
        <w:div w:id="1832019614">
          <w:marLeft w:val="0"/>
          <w:marRight w:val="0"/>
          <w:marTop w:val="0"/>
          <w:marBottom w:val="0"/>
          <w:divBdr>
            <w:top w:val="none" w:sz="0" w:space="0" w:color="auto"/>
            <w:left w:val="none" w:sz="0" w:space="0" w:color="auto"/>
            <w:bottom w:val="none" w:sz="0" w:space="0" w:color="auto"/>
            <w:right w:val="none" w:sz="0" w:space="0" w:color="auto"/>
          </w:divBdr>
        </w:div>
        <w:div w:id="1932808794">
          <w:marLeft w:val="0"/>
          <w:marRight w:val="0"/>
          <w:marTop w:val="0"/>
          <w:marBottom w:val="0"/>
          <w:divBdr>
            <w:top w:val="none" w:sz="0" w:space="0" w:color="auto"/>
            <w:left w:val="none" w:sz="0" w:space="0" w:color="auto"/>
            <w:bottom w:val="none" w:sz="0" w:space="0" w:color="auto"/>
            <w:right w:val="none" w:sz="0" w:space="0" w:color="auto"/>
          </w:divBdr>
        </w:div>
        <w:div w:id="1969234875">
          <w:marLeft w:val="0"/>
          <w:marRight w:val="0"/>
          <w:marTop w:val="0"/>
          <w:marBottom w:val="0"/>
          <w:divBdr>
            <w:top w:val="none" w:sz="0" w:space="0" w:color="auto"/>
            <w:left w:val="none" w:sz="0" w:space="0" w:color="auto"/>
            <w:bottom w:val="none" w:sz="0" w:space="0" w:color="auto"/>
            <w:right w:val="none" w:sz="0" w:space="0" w:color="auto"/>
          </w:divBdr>
        </w:div>
        <w:div w:id="2064870556">
          <w:marLeft w:val="0"/>
          <w:marRight w:val="0"/>
          <w:marTop w:val="0"/>
          <w:marBottom w:val="0"/>
          <w:divBdr>
            <w:top w:val="none" w:sz="0" w:space="0" w:color="auto"/>
            <w:left w:val="none" w:sz="0" w:space="0" w:color="auto"/>
            <w:bottom w:val="none" w:sz="0" w:space="0" w:color="auto"/>
            <w:right w:val="none" w:sz="0" w:space="0" w:color="auto"/>
          </w:divBdr>
        </w:div>
      </w:divsChild>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98991554">
      <w:bodyDiv w:val="1"/>
      <w:marLeft w:val="0"/>
      <w:marRight w:val="0"/>
      <w:marTop w:val="0"/>
      <w:marBottom w:val="0"/>
      <w:divBdr>
        <w:top w:val="none" w:sz="0" w:space="0" w:color="auto"/>
        <w:left w:val="none" w:sz="0" w:space="0" w:color="auto"/>
        <w:bottom w:val="none" w:sz="0" w:space="0" w:color="auto"/>
        <w:right w:val="none" w:sz="0" w:space="0" w:color="auto"/>
      </w:divBdr>
      <w:divsChild>
        <w:div w:id="814370694">
          <w:marLeft w:val="0"/>
          <w:marRight w:val="0"/>
          <w:marTop w:val="0"/>
          <w:marBottom w:val="0"/>
          <w:divBdr>
            <w:top w:val="none" w:sz="0" w:space="0" w:color="auto"/>
            <w:left w:val="none" w:sz="0" w:space="0" w:color="auto"/>
            <w:bottom w:val="none" w:sz="0" w:space="0" w:color="auto"/>
            <w:right w:val="none" w:sz="0" w:space="0" w:color="auto"/>
          </w:divBdr>
        </w:div>
        <w:div w:id="973631999">
          <w:marLeft w:val="0"/>
          <w:marRight w:val="0"/>
          <w:marTop w:val="0"/>
          <w:marBottom w:val="0"/>
          <w:divBdr>
            <w:top w:val="none" w:sz="0" w:space="0" w:color="auto"/>
            <w:left w:val="none" w:sz="0" w:space="0" w:color="auto"/>
            <w:bottom w:val="none" w:sz="0" w:space="0" w:color="auto"/>
            <w:right w:val="none" w:sz="0" w:space="0" w:color="auto"/>
          </w:divBdr>
        </w:div>
        <w:div w:id="2102598859">
          <w:marLeft w:val="0"/>
          <w:marRight w:val="0"/>
          <w:marTop w:val="0"/>
          <w:marBottom w:val="0"/>
          <w:divBdr>
            <w:top w:val="none" w:sz="0" w:space="0" w:color="auto"/>
            <w:left w:val="none" w:sz="0" w:space="0" w:color="auto"/>
            <w:bottom w:val="none" w:sz="0" w:space="0" w:color="auto"/>
            <w:right w:val="none" w:sz="0" w:space="0" w:color="auto"/>
          </w:divBdr>
        </w:div>
      </w:divsChild>
    </w:div>
    <w:div w:id="1951281106">
      <w:bodyDiv w:val="1"/>
      <w:marLeft w:val="0"/>
      <w:marRight w:val="0"/>
      <w:marTop w:val="0"/>
      <w:marBottom w:val="0"/>
      <w:divBdr>
        <w:top w:val="none" w:sz="0" w:space="0" w:color="auto"/>
        <w:left w:val="none" w:sz="0" w:space="0" w:color="auto"/>
        <w:bottom w:val="none" w:sz="0" w:space="0" w:color="auto"/>
        <w:right w:val="none" w:sz="0" w:space="0" w:color="auto"/>
      </w:divBdr>
      <w:divsChild>
        <w:div w:id="7098828">
          <w:marLeft w:val="0"/>
          <w:marRight w:val="0"/>
          <w:marTop w:val="0"/>
          <w:marBottom w:val="0"/>
          <w:divBdr>
            <w:top w:val="none" w:sz="0" w:space="0" w:color="auto"/>
            <w:left w:val="none" w:sz="0" w:space="0" w:color="auto"/>
            <w:bottom w:val="none" w:sz="0" w:space="0" w:color="auto"/>
            <w:right w:val="none" w:sz="0" w:space="0" w:color="auto"/>
          </w:divBdr>
        </w:div>
        <w:div w:id="21052596">
          <w:marLeft w:val="0"/>
          <w:marRight w:val="0"/>
          <w:marTop w:val="0"/>
          <w:marBottom w:val="0"/>
          <w:divBdr>
            <w:top w:val="none" w:sz="0" w:space="0" w:color="auto"/>
            <w:left w:val="none" w:sz="0" w:space="0" w:color="auto"/>
            <w:bottom w:val="none" w:sz="0" w:space="0" w:color="auto"/>
            <w:right w:val="none" w:sz="0" w:space="0" w:color="auto"/>
          </w:divBdr>
        </w:div>
        <w:div w:id="181750590">
          <w:marLeft w:val="0"/>
          <w:marRight w:val="0"/>
          <w:marTop w:val="0"/>
          <w:marBottom w:val="0"/>
          <w:divBdr>
            <w:top w:val="none" w:sz="0" w:space="0" w:color="auto"/>
            <w:left w:val="none" w:sz="0" w:space="0" w:color="auto"/>
            <w:bottom w:val="none" w:sz="0" w:space="0" w:color="auto"/>
            <w:right w:val="none" w:sz="0" w:space="0" w:color="auto"/>
          </w:divBdr>
        </w:div>
        <w:div w:id="185557674">
          <w:marLeft w:val="0"/>
          <w:marRight w:val="0"/>
          <w:marTop w:val="0"/>
          <w:marBottom w:val="0"/>
          <w:divBdr>
            <w:top w:val="none" w:sz="0" w:space="0" w:color="auto"/>
            <w:left w:val="none" w:sz="0" w:space="0" w:color="auto"/>
            <w:bottom w:val="none" w:sz="0" w:space="0" w:color="auto"/>
            <w:right w:val="none" w:sz="0" w:space="0" w:color="auto"/>
          </w:divBdr>
        </w:div>
        <w:div w:id="303319203">
          <w:marLeft w:val="0"/>
          <w:marRight w:val="0"/>
          <w:marTop w:val="0"/>
          <w:marBottom w:val="0"/>
          <w:divBdr>
            <w:top w:val="none" w:sz="0" w:space="0" w:color="auto"/>
            <w:left w:val="none" w:sz="0" w:space="0" w:color="auto"/>
            <w:bottom w:val="none" w:sz="0" w:space="0" w:color="auto"/>
            <w:right w:val="none" w:sz="0" w:space="0" w:color="auto"/>
          </w:divBdr>
        </w:div>
        <w:div w:id="350108581">
          <w:marLeft w:val="0"/>
          <w:marRight w:val="0"/>
          <w:marTop w:val="0"/>
          <w:marBottom w:val="0"/>
          <w:divBdr>
            <w:top w:val="none" w:sz="0" w:space="0" w:color="auto"/>
            <w:left w:val="none" w:sz="0" w:space="0" w:color="auto"/>
            <w:bottom w:val="none" w:sz="0" w:space="0" w:color="auto"/>
            <w:right w:val="none" w:sz="0" w:space="0" w:color="auto"/>
          </w:divBdr>
        </w:div>
        <w:div w:id="457534277">
          <w:marLeft w:val="0"/>
          <w:marRight w:val="0"/>
          <w:marTop w:val="0"/>
          <w:marBottom w:val="0"/>
          <w:divBdr>
            <w:top w:val="none" w:sz="0" w:space="0" w:color="auto"/>
            <w:left w:val="none" w:sz="0" w:space="0" w:color="auto"/>
            <w:bottom w:val="none" w:sz="0" w:space="0" w:color="auto"/>
            <w:right w:val="none" w:sz="0" w:space="0" w:color="auto"/>
          </w:divBdr>
        </w:div>
        <w:div w:id="606931025">
          <w:marLeft w:val="0"/>
          <w:marRight w:val="0"/>
          <w:marTop w:val="0"/>
          <w:marBottom w:val="0"/>
          <w:divBdr>
            <w:top w:val="none" w:sz="0" w:space="0" w:color="auto"/>
            <w:left w:val="none" w:sz="0" w:space="0" w:color="auto"/>
            <w:bottom w:val="none" w:sz="0" w:space="0" w:color="auto"/>
            <w:right w:val="none" w:sz="0" w:space="0" w:color="auto"/>
          </w:divBdr>
        </w:div>
        <w:div w:id="696810233">
          <w:marLeft w:val="0"/>
          <w:marRight w:val="0"/>
          <w:marTop w:val="0"/>
          <w:marBottom w:val="0"/>
          <w:divBdr>
            <w:top w:val="none" w:sz="0" w:space="0" w:color="auto"/>
            <w:left w:val="none" w:sz="0" w:space="0" w:color="auto"/>
            <w:bottom w:val="none" w:sz="0" w:space="0" w:color="auto"/>
            <w:right w:val="none" w:sz="0" w:space="0" w:color="auto"/>
          </w:divBdr>
        </w:div>
        <w:div w:id="776483633">
          <w:marLeft w:val="0"/>
          <w:marRight w:val="0"/>
          <w:marTop w:val="0"/>
          <w:marBottom w:val="0"/>
          <w:divBdr>
            <w:top w:val="none" w:sz="0" w:space="0" w:color="auto"/>
            <w:left w:val="none" w:sz="0" w:space="0" w:color="auto"/>
            <w:bottom w:val="none" w:sz="0" w:space="0" w:color="auto"/>
            <w:right w:val="none" w:sz="0" w:space="0" w:color="auto"/>
          </w:divBdr>
        </w:div>
        <w:div w:id="780606425">
          <w:marLeft w:val="0"/>
          <w:marRight w:val="0"/>
          <w:marTop w:val="0"/>
          <w:marBottom w:val="0"/>
          <w:divBdr>
            <w:top w:val="none" w:sz="0" w:space="0" w:color="auto"/>
            <w:left w:val="none" w:sz="0" w:space="0" w:color="auto"/>
            <w:bottom w:val="none" w:sz="0" w:space="0" w:color="auto"/>
            <w:right w:val="none" w:sz="0" w:space="0" w:color="auto"/>
          </w:divBdr>
        </w:div>
        <w:div w:id="862595620">
          <w:marLeft w:val="0"/>
          <w:marRight w:val="0"/>
          <w:marTop w:val="0"/>
          <w:marBottom w:val="0"/>
          <w:divBdr>
            <w:top w:val="none" w:sz="0" w:space="0" w:color="auto"/>
            <w:left w:val="none" w:sz="0" w:space="0" w:color="auto"/>
            <w:bottom w:val="none" w:sz="0" w:space="0" w:color="auto"/>
            <w:right w:val="none" w:sz="0" w:space="0" w:color="auto"/>
          </w:divBdr>
        </w:div>
        <w:div w:id="955020814">
          <w:marLeft w:val="0"/>
          <w:marRight w:val="0"/>
          <w:marTop w:val="0"/>
          <w:marBottom w:val="0"/>
          <w:divBdr>
            <w:top w:val="none" w:sz="0" w:space="0" w:color="auto"/>
            <w:left w:val="none" w:sz="0" w:space="0" w:color="auto"/>
            <w:bottom w:val="none" w:sz="0" w:space="0" w:color="auto"/>
            <w:right w:val="none" w:sz="0" w:space="0" w:color="auto"/>
          </w:divBdr>
        </w:div>
        <w:div w:id="1003974685">
          <w:marLeft w:val="0"/>
          <w:marRight w:val="0"/>
          <w:marTop w:val="0"/>
          <w:marBottom w:val="0"/>
          <w:divBdr>
            <w:top w:val="none" w:sz="0" w:space="0" w:color="auto"/>
            <w:left w:val="none" w:sz="0" w:space="0" w:color="auto"/>
            <w:bottom w:val="none" w:sz="0" w:space="0" w:color="auto"/>
            <w:right w:val="none" w:sz="0" w:space="0" w:color="auto"/>
          </w:divBdr>
        </w:div>
        <w:div w:id="1081098293">
          <w:marLeft w:val="0"/>
          <w:marRight w:val="0"/>
          <w:marTop w:val="0"/>
          <w:marBottom w:val="0"/>
          <w:divBdr>
            <w:top w:val="none" w:sz="0" w:space="0" w:color="auto"/>
            <w:left w:val="none" w:sz="0" w:space="0" w:color="auto"/>
            <w:bottom w:val="none" w:sz="0" w:space="0" w:color="auto"/>
            <w:right w:val="none" w:sz="0" w:space="0" w:color="auto"/>
          </w:divBdr>
        </w:div>
        <w:div w:id="1305236939">
          <w:marLeft w:val="0"/>
          <w:marRight w:val="0"/>
          <w:marTop w:val="0"/>
          <w:marBottom w:val="0"/>
          <w:divBdr>
            <w:top w:val="none" w:sz="0" w:space="0" w:color="auto"/>
            <w:left w:val="none" w:sz="0" w:space="0" w:color="auto"/>
            <w:bottom w:val="none" w:sz="0" w:space="0" w:color="auto"/>
            <w:right w:val="none" w:sz="0" w:space="0" w:color="auto"/>
          </w:divBdr>
        </w:div>
        <w:div w:id="1562791783">
          <w:marLeft w:val="0"/>
          <w:marRight w:val="0"/>
          <w:marTop w:val="0"/>
          <w:marBottom w:val="0"/>
          <w:divBdr>
            <w:top w:val="none" w:sz="0" w:space="0" w:color="auto"/>
            <w:left w:val="none" w:sz="0" w:space="0" w:color="auto"/>
            <w:bottom w:val="none" w:sz="0" w:space="0" w:color="auto"/>
            <w:right w:val="none" w:sz="0" w:space="0" w:color="auto"/>
          </w:divBdr>
        </w:div>
        <w:div w:id="1666398059">
          <w:marLeft w:val="0"/>
          <w:marRight w:val="0"/>
          <w:marTop w:val="0"/>
          <w:marBottom w:val="0"/>
          <w:divBdr>
            <w:top w:val="none" w:sz="0" w:space="0" w:color="auto"/>
            <w:left w:val="none" w:sz="0" w:space="0" w:color="auto"/>
            <w:bottom w:val="none" w:sz="0" w:space="0" w:color="auto"/>
            <w:right w:val="none" w:sz="0" w:space="0" w:color="auto"/>
          </w:divBdr>
        </w:div>
        <w:div w:id="1676112306">
          <w:marLeft w:val="0"/>
          <w:marRight w:val="0"/>
          <w:marTop w:val="0"/>
          <w:marBottom w:val="0"/>
          <w:divBdr>
            <w:top w:val="none" w:sz="0" w:space="0" w:color="auto"/>
            <w:left w:val="none" w:sz="0" w:space="0" w:color="auto"/>
            <w:bottom w:val="none" w:sz="0" w:space="0" w:color="auto"/>
            <w:right w:val="none" w:sz="0" w:space="0" w:color="auto"/>
          </w:divBdr>
        </w:div>
        <w:div w:id="1739594441">
          <w:marLeft w:val="0"/>
          <w:marRight w:val="0"/>
          <w:marTop w:val="0"/>
          <w:marBottom w:val="0"/>
          <w:divBdr>
            <w:top w:val="none" w:sz="0" w:space="0" w:color="auto"/>
            <w:left w:val="none" w:sz="0" w:space="0" w:color="auto"/>
            <w:bottom w:val="none" w:sz="0" w:space="0" w:color="auto"/>
            <w:right w:val="none" w:sz="0" w:space="0" w:color="auto"/>
          </w:divBdr>
        </w:div>
        <w:div w:id="1991322708">
          <w:marLeft w:val="0"/>
          <w:marRight w:val="0"/>
          <w:marTop w:val="0"/>
          <w:marBottom w:val="0"/>
          <w:divBdr>
            <w:top w:val="none" w:sz="0" w:space="0" w:color="auto"/>
            <w:left w:val="none" w:sz="0" w:space="0" w:color="auto"/>
            <w:bottom w:val="none" w:sz="0" w:space="0" w:color="auto"/>
            <w:right w:val="none" w:sz="0" w:space="0" w:color="auto"/>
          </w:divBdr>
        </w:div>
        <w:div w:id="2072535710">
          <w:marLeft w:val="0"/>
          <w:marRight w:val="0"/>
          <w:marTop w:val="0"/>
          <w:marBottom w:val="0"/>
          <w:divBdr>
            <w:top w:val="none" w:sz="0" w:space="0" w:color="auto"/>
            <w:left w:val="none" w:sz="0" w:space="0" w:color="auto"/>
            <w:bottom w:val="none" w:sz="0" w:space="0" w:color="auto"/>
            <w:right w:val="none" w:sz="0" w:space="0" w:color="auto"/>
          </w:divBdr>
        </w:div>
      </w:divsChild>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 w:id="2114131987">
      <w:bodyDiv w:val="1"/>
      <w:marLeft w:val="0"/>
      <w:marRight w:val="0"/>
      <w:marTop w:val="0"/>
      <w:marBottom w:val="0"/>
      <w:divBdr>
        <w:top w:val="none" w:sz="0" w:space="0" w:color="auto"/>
        <w:left w:val="none" w:sz="0" w:space="0" w:color="auto"/>
        <w:bottom w:val="none" w:sz="0" w:space="0" w:color="auto"/>
        <w:right w:val="none" w:sz="0" w:space="0" w:color="auto"/>
      </w:divBdr>
      <w:divsChild>
        <w:div w:id="245771560">
          <w:marLeft w:val="0"/>
          <w:marRight w:val="0"/>
          <w:marTop w:val="0"/>
          <w:marBottom w:val="0"/>
          <w:divBdr>
            <w:top w:val="none" w:sz="0" w:space="0" w:color="auto"/>
            <w:left w:val="none" w:sz="0" w:space="0" w:color="auto"/>
            <w:bottom w:val="none" w:sz="0" w:space="0" w:color="auto"/>
            <w:right w:val="none" w:sz="0" w:space="0" w:color="auto"/>
          </w:divBdr>
        </w:div>
        <w:div w:id="575018026">
          <w:marLeft w:val="0"/>
          <w:marRight w:val="0"/>
          <w:marTop w:val="0"/>
          <w:marBottom w:val="0"/>
          <w:divBdr>
            <w:top w:val="none" w:sz="0" w:space="0" w:color="auto"/>
            <w:left w:val="none" w:sz="0" w:space="0" w:color="auto"/>
            <w:bottom w:val="none" w:sz="0" w:space="0" w:color="auto"/>
            <w:right w:val="none" w:sz="0" w:space="0" w:color="auto"/>
          </w:divBdr>
        </w:div>
        <w:div w:id="138229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national-forensic-mental-health-service-portrane/about-the-national-forensic-mental-health-service/about-u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jerry.selvaseelan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hse.ie/eng/staff/safetywellbeing/about%20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6D56AA124BE4C9B5DCEDC947928F6" ma:contentTypeVersion="13" ma:contentTypeDescription="Create a new document." ma:contentTypeScope="" ma:versionID="32182508fafed62d09e03b43df79c66d">
  <xsd:schema xmlns:xsd="http://www.w3.org/2001/XMLSchema" xmlns:xs="http://www.w3.org/2001/XMLSchema" xmlns:p="http://schemas.microsoft.com/office/2006/metadata/properties" xmlns:ns2="9ab3a113-500f-4394-b15a-c2e09e55991b" xmlns:ns3="ff8fd576-e18d-4f82-9f75-23bd562b1c5d" targetNamespace="http://schemas.microsoft.com/office/2006/metadata/properties" ma:root="true" ma:fieldsID="d11484bbb76d91c7744fe69fbea4fc01" ns2:_="" ns3:_="">
    <xsd:import namespace="9ab3a113-500f-4394-b15a-c2e09e55991b"/>
    <xsd:import namespace="ff8fd576-e18d-4f82-9f75-23bd562b1c5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3a113-500f-4394-b15a-c2e09e5599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8fd576-e18d-4f82-9f75-23bd562b1c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4D44B7-A411-4F3D-B0F1-DA824459F8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3a113-500f-4394-b15a-c2e09e55991b"/>
    <ds:schemaRef ds:uri="ff8fd576-e18d-4f82-9f75-23bd562b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E65CD-9414-4D40-AC06-73F85CCE3F65}">
  <ds:schemaRefs>
    <ds:schemaRef ds:uri="http://schemas.microsoft.com/sharepoint/v3/contenttype/forms"/>
  </ds:schemaRefs>
</ds:datastoreItem>
</file>

<file path=customXml/itemProps3.xml><?xml version="1.0" encoding="utf-8"?>
<ds:datastoreItem xmlns:ds="http://schemas.openxmlformats.org/officeDocument/2006/customXml" ds:itemID="{A59B6637-25A4-4D71-94C1-F609F01E01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HSE National Job Specification Template</vt:lpstr>
    </vt:vector>
  </TitlesOfParts>
  <Company>HSE</Company>
  <LinksUpToDate>false</LinksUpToDate>
  <CharactersWithSpaces>19563</CharactersWithSpaces>
  <SharedDoc>false</SharedDoc>
  <HLinks>
    <vt:vector size="30" baseType="variant">
      <vt:variant>
        <vt:i4>2031643</vt:i4>
      </vt:variant>
      <vt:variant>
        <vt:i4>9</vt:i4>
      </vt:variant>
      <vt:variant>
        <vt:i4>0</vt:i4>
      </vt:variant>
      <vt:variant>
        <vt:i4>5</vt:i4>
      </vt:variant>
      <vt:variant>
        <vt:lpwstr>https://www.cpsa.ie/</vt:lpwstr>
      </vt:variant>
      <vt:variant>
        <vt:lpwstr/>
      </vt:variant>
      <vt:variant>
        <vt:i4>917528</vt:i4>
      </vt:variant>
      <vt:variant>
        <vt:i4>6</vt:i4>
      </vt:variant>
      <vt:variant>
        <vt:i4>0</vt:i4>
      </vt:variant>
      <vt:variant>
        <vt:i4>5</vt:i4>
      </vt:variant>
      <vt:variant>
        <vt:lpwstr>https://www.hse.ie/eng/staff/jobs</vt:lpwstr>
      </vt:variant>
      <vt:variant>
        <vt:lpwstr/>
      </vt:variant>
      <vt:variant>
        <vt:i4>3342453</vt:i4>
      </vt:variant>
      <vt:variant>
        <vt:i4>3</vt:i4>
      </vt:variant>
      <vt:variant>
        <vt:i4>0</vt:i4>
      </vt:variant>
      <vt:variant>
        <vt:i4>5</vt:i4>
      </vt:variant>
      <vt:variant>
        <vt:lpwstr>https://www.hse.ie/eng/national-forensic-mental-health-service-portrane/about-the-national-forensic-mental-health-service/about-us/</vt:lpwstr>
      </vt:variant>
      <vt:variant>
        <vt:lpwstr/>
      </vt:variant>
      <vt:variant>
        <vt:i4>6619164</vt:i4>
      </vt:variant>
      <vt:variant>
        <vt:i4>0</vt:i4>
      </vt:variant>
      <vt:variant>
        <vt:i4>0</vt:i4>
      </vt:variant>
      <vt:variant>
        <vt:i4>5</vt:i4>
      </vt:variant>
      <vt:variant>
        <vt:lpwstr>mailto:Patrick.bergin@hse.ie</vt:lpwstr>
      </vt:variant>
      <vt:variant>
        <vt:lpwstr/>
      </vt:variant>
      <vt:variant>
        <vt:i4>3145827</vt:i4>
      </vt:variant>
      <vt:variant>
        <vt:i4>0</vt:i4>
      </vt:variant>
      <vt:variant>
        <vt:i4>0</vt:i4>
      </vt:variant>
      <vt:variant>
        <vt:i4>5</vt:i4>
      </vt:variant>
      <vt:variant>
        <vt:lpwstr>https://www.hse.ie/eng/staff/safetywellbeing/about 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HSE National Job Specification Template</dc:title>
  <dc:subject>HSE National Job Specification Template</dc:subject>
  <dc:creator>HSE</dc:creator>
  <cp:keywords/>
  <cp:lastModifiedBy>Martina McGuirk</cp:lastModifiedBy>
  <cp:revision>4</cp:revision>
  <dcterms:created xsi:type="dcterms:W3CDTF">2025-08-29T11:33:00Z</dcterms:created>
  <dcterms:modified xsi:type="dcterms:W3CDTF">2025-08-29T12:17:00Z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0x0101006956D56AA124BE4C9B5DCEDC947928F6</vt:lpwstr>
  </property>
</Properties>
</file>