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99668" w14:textId="619A4CD8" w:rsidR="00EC6A13" w:rsidRPr="00881D72" w:rsidRDefault="0031621A" w:rsidP="00BB06CB">
      <w:pPr>
        <w:pStyle w:val="Heading7"/>
      </w:pPr>
      <w:r w:rsidRPr="00881D72">
        <w:tab/>
      </w:r>
      <w:r w:rsidR="00EC6A13" w:rsidRPr="00881D72">
        <w:rPr>
          <w:noProof/>
          <w:lang w:val="en-IE" w:eastAsia="en-IE"/>
        </w:rPr>
        <w:drawing>
          <wp:anchor distT="0" distB="0" distL="114300" distR="114300" simplePos="0" relativeHeight="251664384" behindDoc="1" locked="0" layoutInCell="1" allowOverlap="1" wp14:anchorId="1F171279" wp14:editId="27FB878A">
            <wp:simplePos x="0" y="0"/>
            <wp:positionH relativeFrom="column">
              <wp:posOffset>-723900</wp:posOffset>
            </wp:positionH>
            <wp:positionV relativeFrom="paragraph">
              <wp:posOffset>-682625</wp:posOffset>
            </wp:positionV>
            <wp:extent cx="1476375" cy="1343025"/>
            <wp:effectExtent l="0" t="0" r="9525" b="9525"/>
            <wp:wrapNone/>
            <wp:docPr id="2" name="Picture 2"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anchor>
        </w:drawing>
      </w:r>
    </w:p>
    <w:p w14:paraId="2DECF189" w14:textId="5585377C" w:rsidR="008E725C" w:rsidRPr="00881D72" w:rsidRDefault="008E725C" w:rsidP="008E725C">
      <w:pPr>
        <w:ind w:left="-1260"/>
        <w:jc w:val="right"/>
        <w:rPr>
          <w:rFonts w:ascii="Arial" w:hAnsi="Arial" w:cs="Arial"/>
          <w:b/>
        </w:rPr>
      </w:pPr>
      <w:r w:rsidRPr="000B6AC8">
        <w:rPr>
          <w:rFonts w:ascii="Arial" w:hAnsi="Arial" w:cs="Arial"/>
          <w:b/>
        </w:rPr>
        <w:t>Technical Services Officer</w:t>
      </w:r>
      <w:r w:rsidR="004D3F3F">
        <w:rPr>
          <w:rFonts w:ascii="Arial" w:hAnsi="Arial" w:cs="Arial"/>
          <w:b/>
        </w:rPr>
        <w:t>, Chief Assistant, Assistant Engineering Adviser</w:t>
      </w:r>
    </w:p>
    <w:p w14:paraId="5E6D2B57" w14:textId="1921332C" w:rsidR="00543F98" w:rsidRPr="00881D72" w:rsidRDefault="00543F98" w:rsidP="008E725C">
      <w:pPr>
        <w:ind w:left="-1260"/>
        <w:jc w:val="right"/>
        <w:rPr>
          <w:rFonts w:ascii="Arial" w:hAnsi="Arial" w:cs="Arial"/>
          <w:b/>
        </w:rPr>
      </w:pPr>
      <w:r w:rsidRPr="00881D72">
        <w:rPr>
          <w:rFonts w:ascii="Arial" w:hAnsi="Arial" w:cs="Arial"/>
          <w:b/>
        </w:rPr>
        <w:t>Job Specification &amp; Terms and Conditions</w:t>
      </w:r>
    </w:p>
    <w:p w14:paraId="1D2492DB" w14:textId="77777777" w:rsidR="00543F98" w:rsidRPr="00881D72"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881D72" w14:paraId="339BDCCA" w14:textId="77777777" w:rsidTr="00F6254C">
        <w:tc>
          <w:tcPr>
            <w:tcW w:w="2364" w:type="dxa"/>
          </w:tcPr>
          <w:p w14:paraId="1F22A4C4" w14:textId="6F366A23" w:rsidR="00543F98" w:rsidRPr="00881D72" w:rsidRDefault="00F6254C" w:rsidP="00F6254C">
            <w:pPr>
              <w:rPr>
                <w:rFonts w:ascii="Arial" w:hAnsi="Arial" w:cs="Arial"/>
                <w:b/>
                <w:bCs/>
              </w:rPr>
            </w:pPr>
            <w:r w:rsidRPr="004D3F3F">
              <w:rPr>
                <w:rFonts w:ascii="Arial" w:hAnsi="Arial" w:cs="Arial"/>
                <w:b/>
                <w:bCs/>
              </w:rPr>
              <w:t>Job Title,</w:t>
            </w:r>
            <w:r w:rsidRPr="00881D72">
              <w:rPr>
                <w:rFonts w:ascii="Arial" w:hAnsi="Arial" w:cs="Arial"/>
                <w:b/>
                <w:bCs/>
              </w:rPr>
              <w:t xml:space="preserve"> </w:t>
            </w:r>
            <w:r w:rsidR="00543F98" w:rsidRPr="00881D72">
              <w:rPr>
                <w:rFonts w:ascii="Arial" w:hAnsi="Arial" w:cs="Arial"/>
                <w:b/>
                <w:bCs/>
              </w:rPr>
              <w:t>Grade</w:t>
            </w:r>
            <w:r w:rsidRPr="00881D72">
              <w:rPr>
                <w:rFonts w:ascii="Arial" w:hAnsi="Arial" w:cs="Arial"/>
                <w:b/>
                <w:bCs/>
              </w:rPr>
              <w:t xml:space="preserve"> Code</w:t>
            </w:r>
          </w:p>
        </w:tc>
        <w:tc>
          <w:tcPr>
            <w:tcW w:w="8256" w:type="dxa"/>
          </w:tcPr>
          <w:p w14:paraId="6690E245" w14:textId="5899C947" w:rsidR="008E725C" w:rsidRPr="000B6AC8" w:rsidRDefault="008E725C" w:rsidP="008E725C">
            <w:pPr>
              <w:tabs>
                <w:tab w:val="left" w:pos="283"/>
              </w:tabs>
              <w:ind w:left="720" w:hanging="720"/>
              <w:rPr>
                <w:rFonts w:ascii="Arial" w:hAnsi="Arial" w:cs="Arial"/>
                <w:b/>
                <w:iCs/>
              </w:rPr>
            </w:pPr>
            <w:r w:rsidRPr="000B6AC8">
              <w:rPr>
                <w:rFonts w:ascii="Arial" w:hAnsi="Arial" w:cs="Arial"/>
                <w:b/>
                <w:iCs/>
              </w:rPr>
              <w:t>Technical Services Officer</w:t>
            </w:r>
            <w:r w:rsidR="004D3F3F">
              <w:rPr>
                <w:rFonts w:ascii="Arial" w:hAnsi="Arial" w:cs="Arial"/>
                <w:b/>
                <w:iCs/>
              </w:rPr>
              <w:t>, Chief Assistant, Assistant Engineering Adviser</w:t>
            </w:r>
          </w:p>
          <w:p w14:paraId="5F4570D1" w14:textId="77777777" w:rsidR="008E725C" w:rsidRPr="00881D72" w:rsidRDefault="008E725C" w:rsidP="008E725C">
            <w:pPr>
              <w:tabs>
                <w:tab w:val="left" w:pos="283"/>
              </w:tabs>
              <w:ind w:left="720" w:hanging="720"/>
              <w:rPr>
                <w:rFonts w:ascii="Arial" w:hAnsi="Arial" w:cs="Arial"/>
                <w:i/>
                <w:iCs/>
              </w:rPr>
            </w:pPr>
            <w:r w:rsidRPr="00881D72">
              <w:rPr>
                <w:rFonts w:ascii="Arial" w:hAnsi="Arial" w:cs="Arial"/>
                <w:i/>
                <w:iCs/>
              </w:rPr>
              <w:t>(Grade Code: 546T)</w:t>
            </w:r>
          </w:p>
          <w:p w14:paraId="165AC748" w14:textId="4D12D562" w:rsidR="00543F98" w:rsidRPr="00881D72" w:rsidRDefault="00543F98" w:rsidP="00F6254C">
            <w:pPr>
              <w:tabs>
                <w:tab w:val="left" w:pos="283"/>
              </w:tabs>
              <w:rPr>
                <w:rFonts w:ascii="Arial" w:hAnsi="Arial" w:cs="Arial"/>
                <w:iCs/>
              </w:rPr>
            </w:pPr>
          </w:p>
        </w:tc>
      </w:tr>
      <w:tr w:rsidR="00C57CEC" w:rsidRPr="00881D72" w14:paraId="7C08CCBE" w14:textId="77777777" w:rsidTr="00F6254C">
        <w:tc>
          <w:tcPr>
            <w:tcW w:w="2364" w:type="dxa"/>
          </w:tcPr>
          <w:p w14:paraId="191FF2A9" w14:textId="44C72AB8" w:rsidR="00C57CEC" w:rsidRPr="00881D72" w:rsidRDefault="00C57CEC" w:rsidP="00F6254C">
            <w:pPr>
              <w:rPr>
                <w:rFonts w:ascii="Arial" w:hAnsi="Arial" w:cs="Arial"/>
                <w:b/>
                <w:bCs/>
              </w:rPr>
            </w:pPr>
            <w:r w:rsidRPr="00881D72">
              <w:rPr>
                <w:rFonts w:ascii="Arial" w:hAnsi="Arial" w:cs="Arial"/>
                <w:b/>
                <w:bCs/>
              </w:rPr>
              <w:t>Campaign Reference</w:t>
            </w:r>
          </w:p>
        </w:tc>
        <w:tc>
          <w:tcPr>
            <w:tcW w:w="8256" w:type="dxa"/>
          </w:tcPr>
          <w:p w14:paraId="2340A30F" w14:textId="77777777" w:rsidR="008A32D9" w:rsidRDefault="00E037A2" w:rsidP="00CC43EA">
            <w:pPr>
              <w:rPr>
                <w:rFonts w:ascii="Arial" w:hAnsi="Arial" w:cs="Arial"/>
                <w:bCs/>
                <w:iCs/>
              </w:rPr>
            </w:pPr>
            <w:r>
              <w:rPr>
                <w:rFonts w:ascii="Arial" w:hAnsi="Arial" w:cs="Arial"/>
                <w:bCs/>
                <w:iCs/>
              </w:rPr>
              <w:t>NRS14659</w:t>
            </w:r>
          </w:p>
          <w:p w14:paraId="7C8456F4" w14:textId="56FF8290" w:rsidR="00E037A2" w:rsidRPr="00881D72" w:rsidRDefault="00E037A2" w:rsidP="00CC43EA">
            <w:pPr>
              <w:rPr>
                <w:rFonts w:ascii="Arial" w:hAnsi="Arial" w:cs="Arial"/>
                <w:bCs/>
                <w:iCs/>
              </w:rPr>
            </w:pPr>
          </w:p>
        </w:tc>
      </w:tr>
      <w:tr w:rsidR="00C57CEC" w:rsidRPr="00881D72" w14:paraId="253E530F" w14:textId="77777777" w:rsidTr="00F6254C">
        <w:tc>
          <w:tcPr>
            <w:tcW w:w="2364" w:type="dxa"/>
          </w:tcPr>
          <w:p w14:paraId="34EBB77A" w14:textId="3FA76CF0" w:rsidR="00C57CEC" w:rsidRPr="00881D72" w:rsidRDefault="00C57CEC" w:rsidP="00F6254C">
            <w:pPr>
              <w:rPr>
                <w:rFonts w:ascii="Arial" w:hAnsi="Arial" w:cs="Arial"/>
                <w:b/>
                <w:bCs/>
              </w:rPr>
            </w:pPr>
            <w:r w:rsidRPr="00881D72">
              <w:rPr>
                <w:rFonts w:ascii="Arial" w:hAnsi="Arial" w:cs="Arial"/>
                <w:b/>
                <w:bCs/>
              </w:rPr>
              <w:t>Closing Date</w:t>
            </w:r>
          </w:p>
        </w:tc>
        <w:tc>
          <w:tcPr>
            <w:tcW w:w="8256" w:type="dxa"/>
          </w:tcPr>
          <w:p w14:paraId="428BAD19" w14:textId="50C0EA6B" w:rsidR="00E037A2" w:rsidRPr="004C7333" w:rsidRDefault="004C7333" w:rsidP="00E037A2">
            <w:pPr>
              <w:pStyle w:val="Heading7"/>
              <w:rPr>
                <w:b w:val="0"/>
                <w:sz w:val="20"/>
              </w:rPr>
            </w:pPr>
            <w:r w:rsidRPr="004C7333">
              <w:rPr>
                <w:b w:val="0"/>
                <w:sz w:val="20"/>
              </w:rPr>
              <w:t>Monday, 28</w:t>
            </w:r>
            <w:r w:rsidRPr="004C7333">
              <w:rPr>
                <w:b w:val="0"/>
                <w:sz w:val="20"/>
                <w:vertAlign w:val="superscript"/>
              </w:rPr>
              <w:t>th</w:t>
            </w:r>
            <w:r w:rsidRPr="004C7333">
              <w:rPr>
                <w:b w:val="0"/>
                <w:sz w:val="20"/>
              </w:rPr>
              <w:t xml:space="preserve"> July 2025 at </w:t>
            </w:r>
            <w:bookmarkStart w:id="0" w:name="_GoBack"/>
            <w:bookmarkEnd w:id="0"/>
            <w:r w:rsidR="00F31879">
              <w:rPr>
                <w:b w:val="0"/>
                <w:sz w:val="20"/>
              </w:rPr>
              <w:t>3:00PM</w:t>
            </w:r>
          </w:p>
          <w:p w14:paraId="2DBC20AD" w14:textId="4642F82F" w:rsidR="00BE491B" w:rsidRPr="007410B7" w:rsidRDefault="00BE491B" w:rsidP="00F6254C">
            <w:pPr>
              <w:rPr>
                <w:rFonts w:ascii="Arial" w:hAnsi="Arial" w:cs="Arial"/>
                <w:bCs/>
                <w:iCs/>
              </w:rPr>
            </w:pPr>
          </w:p>
        </w:tc>
      </w:tr>
      <w:tr w:rsidR="00C57CEC" w:rsidRPr="00881D72" w14:paraId="0E81CC75" w14:textId="77777777" w:rsidTr="00F6254C">
        <w:tc>
          <w:tcPr>
            <w:tcW w:w="2364" w:type="dxa"/>
          </w:tcPr>
          <w:p w14:paraId="56E2BDB5" w14:textId="77777777" w:rsidR="00C57CEC" w:rsidRPr="00881D72" w:rsidRDefault="00C57CEC" w:rsidP="00BE491B">
            <w:pPr>
              <w:rPr>
                <w:rFonts w:ascii="Arial" w:hAnsi="Arial" w:cs="Arial"/>
                <w:b/>
                <w:bCs/>
              </w:rPr>
            </w:pPr>
            <w:r w:rsidRPr="00881D72">
              <w:rPr>
                <w:rFonts w:ascii="Arial" w:hAnsi="Arial" w:cs="Arial"/>
                <w:b/>
                <w:bCs/>
              </w:rPr>
              <w:t>Proposed Interview Date (s)</w:t>
            </w:r>
          </w:p>
        </w:tc>
        <w:tc>
          <w:tcPr>
            <w:tcW w:w="8256" w:type="dxa"/>
          </w:tcPr>
          <w:p w14:paraId="7504DDF5" w14:textId="77777777" w:rsidR="00C57CEC" w:rsidRDefault="00E037A2" w:rsidP="00E037A2">
            <w:pPr>
              <w:pStyle w:val="Heading7"/>
              <w:rPr>
                <w:b w:val="0"/>
                <w:sz w:val="20"/>
              </w:rPr>
            </w:pPr>
            <w:r w:rsidRPr="0070424B">
              <w:rPr>
                <w:b w:val="0"/>
                <w:sz w:val="20"/>
              </w:rPr>
              <w:t>Candidates will normally be given at least two weeks' notice of interview. The timescale may be reduced in exceptional circumstances.</w:t>
            </w:r>
          </w:p>
          <w:p w14:paraId="08FA89B6" w14:textId="0410010C" w:rsidR="00E037A2" w:rsidRPr="00E037A2" w:rsidRDefault="00E037A2" w:rsidP="00E037A2">
            <w:pPr>
              <w:rPr>
                <w:lang w:eastAsia="en-US"/>
              </w:rPr>
            </w:pPr>
          </w:p>
        </w:tc>
      </w:tr>
      <w:tr w:rsidR="00543F98" w:rsidRPr="00881D72" w14:paraId="552BB40E" w14:textId="77777777" w:rsidTr="00F6254C">
        <w:tc>
          <w:tcPr>
            <w:tcW w:w="2364" w:type="dxa"/>
          </w:tcPr>
          <w:p w14:paraId="248D66F8" w14:textId="77777777" w:rsidR="00543F98" w:rsidRPr="00881D72" w:rsidRDefault="00543F98" w:rsidP="00F6254C">
            <w:pPr>
              <w:rPr>
                <w:rFonts w:ascii="Arial" w:hAnsi="Arial" w:cs="Arial"/>
                <w:b/>
                <w:bCs/>
              </w:rPr>
            </w:pPr>
            <w:r w:rsidRPr="00881D72">
              <w:rPr>
                <w:rFonts w:ascii="Arial" w:hAnsi="Arial" w:cs="Arial"/>
                <w:b/>
                <w:bCs/>
              </w:rPr>
              <w:t>Taking up Appointment</w:t>
            </w:r>
          </w:p>
        </w:tc>
        <w:tc>
          <w:tcPr>
            <w:tcW w:w="8256" w:type="dxa"/>
          </w:tcPr>
          <w:p w14:paraId="150AAA15" w14:textId="77777777" w:rsidR="00543F98" w:rsidRPr="007410B7" w:rsidRDefault="00543F98" w:rsidP="00F6254C">
            <w:pPr>
              <w:rPr>
                <w:rFonts w:ascii="Arial" w:hAnsi="Arial" w:cs="Arial"/>
                <w:iCs/>
              </w:rPr>
            </w:pPr>
            <w:r w:rsidRPr="007410B7">
              <w:rPr>
                <w:rFonts w:ascii="Arial" w:hAnsi="Arial" w:cs="Arial"/>
                <w:iCs/>
              </w:rPr>
              <w:t>A start date will be indicated at job offer stage.</w:t>
            </w:r>
          </w:p>
        </w:tc>
      </w:tr>
      <w:tr w:rsidR="00543F98" w:rsidRPr="00881D72" w14:paraId="2B900315" w14:textId="77777777" w:rsidTr="00F6254C">
        <w:tc>
          <w:tcPr>
            <w:tcW w:w="2364" w:type="dxa"/>
          </w:tcPr>
          <w:p w14:paraId="08A7616B" w14:textId="77777777" w:rsidR="00543F98" w:rsidRPr="00881D72" w:rsidRDefault="00543F98" w:rsidP="00F6254C">
            <w:pPr>
              <w:rPr>
                <w:rFonts w:ascii="Arial" w:hAnsi="Arial" w:cs="Arial"/>
                <w:b/>
                <w:bCs/>
              </w:rPr>
            </w:pPr>
            <w:r w:rsidRPr="009E05BB">
              <w:rPr>
                <w:rFonts w:ascii="Arial" w:hAnsi="Arial" w:cs="Arial"/>
                <w:b/>
                <w:bCs/>
              </w:rPr>
              <w:t>Location of Post</w:t>
            </w:r>
          </w:p>
        </w:tc>
        <w:tc>
          <w:tcPr>
            <w:tcW w:w="8256" w:type="dxa"/>
          </w:tcPr>
          <w:p w14:paraId="70E94C6B" w14:textId="259D9D6A" w:rsidR="00EE0094" w:rsidRPr="00E336FE" w:rsidRDefault="00EE0094" w:rsidP="00EE0094">
            <w:pPr>
              <w:rPr>
                <w:rFonts w:ascii="Arial" w:hAnsi="Arial" w:cs="Arial"/>
                <w:bCs/>
                <w:iCs/>
                <w:dstrike/>
              </w:rPr>
            </w:pPr>
            <w:r w:rsidRPr="00F64CC2">
              <w:rPr>
                <w:rFonts w:ascii="Arial" w:hAnsi="Arial" w:cs="Arial"/>
                <w:iCs/>
              </w:rPr>
              <w:t xml:space="preserve">There is currently </w:t>
            </w:r>
            <w:r w:rsidRPr="00F64CC2">
              <w:rPr>
                <w:rFonts w:ascii="Arial" w:hAnsi="Arial" w:cs="Arial"/>
                <w:bCs/>
                <w:iCs/>
              </w:rPr>
              <w:t>one permanent whole-time</w:t>
            </w:r>
            <w:r w:rsidR="00E336FE">
              <w:rPr>
                <w:rFonts w:ascii="Arial" w:hAnsi="Arial" w:cs="Arial"/>
                <w:iCs/>
              </w:rPr>
              <w:t xml:space="preserve"> vacancy available in </w:t>
            </w:r>
            <w:r w:rsidRPr="00F64CC2">
              <w:rPr>
                <w:rFonts w:ascii="Arial" w:hAnsi="Arial" w:cs="Arial"/>
                <w:bCs/>
                <w:iCs/>
              </w:rPr>
              <w:t xml:space="preserve">Capital &amp; Estates, Corporate Estates Office, Sir Patrick Dun’s, Lower Grand Canal Street, Dublin 2 </w:t>
            </w:r>
          </w:p>
          <w:p w14:paraId="4125A287" w14:textId="2D07E0C0" w:rsidR="00EE0094" w:rsidRDefault="00EE0094" w:rsidP="00EE0094">
            <w:pPr>
              <w:rPr>
                <w:rFonts w:ascii="Arial" w:hAnsi="Arial" w:cs="Arial"/>
                <w:iCs/>
              </w:rPr>
            </w:pPr>
          </w:p>
          <w:p w14:paraId="2245F7CC" w14:textId="33A311C6" w:rsidR="00E336FE" w:rsidRPr="00E336FE" w:rsidRDefault="00E336FE" w:rsidP="00EE0094">
            <w:pPr>
              <w:rPr>
                <w:rFonts w:ascii="Arial" w:hAnsi="Arial" w:cs="Arial"/>
                <w:iCs/>
              </w:rPr>
            </w:pPr>
            <w:r w:rsidRPr="004D3F3F">
              <w:rPr>
                <w:rFonts w:ascii="Arial" w:hAnsi="Arial" w:cs="Arial"/>
                <w:iCs/>
              </w:rPr>
              <w:t>The Line Manager is open to engagement as regards the expected level of on-site attendance at above base, in the context of the requirements of this role and the HSE’s Blended Working Policy.</w:t>
            </w:r>
          </w:p>
          <w:p w14:paraId="66AFBA81" w14:textId="77777777" w:rsidR="00E336FE" w:rsidRPr="00F64CC2" w:rsidRDefault="00E336FE" w:rsidP="00EE0094">
            <w:pPr>
              <w:rPr>
                <w:rFonts w:ascii="Arial" w:hAnsi="Arial" w:cs="Arial"/>
                <w:iCs/>
              </w:rPr>
            </w:pPr>
          </w:p>
          <w:p w14:paraId="5BD8E00B" w14:textId="36CCA066" w:rsidR="00EE0094" w:rsidRPr="00F64CC2" w:rsidRDefault="00EE0094" w:rsidP="00EE0094">
            <w:pPr>
              <w:tabs>
                <w:tab w:val="left" w:pos="283"/>
              </w:tabs>
              <w:rPr>
                <w:rFonts w:ascii="Arial" w:hAnsi="Arial" w:cs="Arial"/>
                <w:b/>
                <w:iCs/>
              </w:rPr>
            </w:pPr>
            <w:r w:rsidRPr="00F64CC2">
              <w:rPr>
                <w:rFonts w:ascii="Arial" w:hAnsi="Arial" w:cs="Arial"/>
              </w:rPr>
              <w:t xml:space="preserve">A panel may be formed as a result of this campaign for </w:t>
            </w:r>
            <w:r w:rsidR="004D3F3F">
              <w:rPr>
                <w:rFonts w:ascii="Arial" w:hAnsi="Arial" w:cs="Arial"/>
                <w:b/>
                <w:iCs/>
              </w:rPr>
              <w:t xml:space="preserve">Technical Services Officer, </w:t>
            </w:r>
            <w:r w:rsidR="004D3F3F" w:rsidRPr="00F64CC2">
              <w:rPr>
                <w:rFonts w:ascii="Arial" w:hAnsi="Arial" w:cs="Arial"/>
                <w:b/>
                <w:iCs/>
              </w:rPr>
              <w:t>Chief Assistant</w:t>
            </w:r>
            <w:r w:rsidR="008A32D9">
              <w:rPr>
                <w:rFonts w:ascii="Arial" w:hAnsi="Arial" w:cs="Arial"/>
                <w:b/>
                <w:iCs/>
              </w:rPr>
              <w:t xml:space="preserve">, </w:t>
            </w:r>
            <w:r w:rsidR="004D3F3F">
              <w:rPr>
                <w:rFonts w:ascii="Arial" w:hAnsi="Arial" w:cs="Arial"/>
                <w:b/>
                <w:iCs/>
              </w:rPr>
              <w:t>Assistant Engineering Adviser</w:t>
            </w:r>
            <w:r w:rsidR="005D6B70">
              <w:rPr>
                <w:rFonts w:ascii="Arial" w:hAnsi="Arial" w:cs="Arial"/>
                <w:b/>
                <w:iCs/>
              </w:rPr>
              <w:t>,</w:t>
            </w:r>
            <w:r w:rsidR="004D3F3F">
              <w:rPr>
                <w:rFonts w:ascii="Arial" w:hAnsi="Arial" w:cs="Arial"/>
                <w:b/>
                <w:iCs/>
              </w:rPr>
              <w:t xml:space="preserve"> </w:t>
            </w:r>
            <w:r w:rsidR="008A32D9" w:rsidRPr="005E736F">
              <w:rPr>
                <w:rFonts w:ascii="Arial" w:hAnsi="Arial" w:cs="Arial"/>
                <w:b/>
                <w:iCs/>
              </w:rPr>
              <w:t>Capital &amp; Estates</w:t>
            </w:r>
            <w:r w:rsidRPr="00F64CC2">
              <w:rPr>
                <w:rFonts w:ascii="Arial" w:hAnsi="Arial" w:cs="Arial"/>
                <w:b/>
                <w:iCs/>
              </w:rPr>
              <w:t xml:space="preserve"> </w:t>
            </w:r>
            <w:r w:rsidRPr="00F64CC2">
              <w:rPr>
                <w:rFonts w:ascii="Arial" w:hAnsi="Arial" w:cs="Arial"/>
              </w:rPr>
              <w:t>from which current and future, permanent and specified purpose vacancies of full or part-time duration may be filled.</w:t>
            </w:r>
          </w:p>
          <w:p w14:paraId="4F452B03" w14:textId="18B2260D" w:rsidR="00F6254C" w:rsidRPr="00F64CC2" w:rsidRDefault="00F6254C" w:rsidP="00F6254C">
            <w:pPr>
              <w:rPr>
                <w:rFonts w:ascii="Arial" w:hAnsi="Arial" w:cs="Arial"/>
              </w:rPr>
            </w:pPr>
          </w:p>
        </w:tc>
      </w:tr>
      <w:tr w:rsidR="00543F98" w:rsidRPr="00881D72" w14:paraId="389595E7" w14:textId="77777777" w:rsidTr="00F6254C">
        <w:tc>
          <w:tcPr>
            <w:tcW w:w="2364" w:type="dxa"/>
          </w:tcPr>
          <w:p w14:paraId="4ED3132C" w14:textId="77777777" w:rsidR="00543F98" w:rsidRPr="00881D72" w:rsidRDefault="00543F98" w:rsidP="00F6254C">
            <w:pPr>
              <w:rPr>
                <w:rFonts w:ascii="Arial" w:hAnsi="Arial" w:cs="Arial"/>
                <w:b/>
                <w:bCs/>
              </w:rPr>
            </w:pPr>
            <w:r w:rsidRPr="00881D72">
              <w:rPr>
                <w:rFonts w:ascii="Arial" w:hAnsi="Arial" w:cs="Arial"/>
                <w:b/>
                <w:bCs/>
              </w:rPr>
              <w:t>Informal Enquiries</w:t>
            </w:r>
          </w:p>
        </w:tc>
        <w:tc>
          <w:tcPr>
            <w:tcW w:w="8256" w:type="dxa"/>
          </w:tcPr>
          <w:p w14:paraId="59F4F1E8" w14:textId="77777777" w:rsidR="00697014" w:rsidRDefault="00C303AA" w:rsidP="00CC43EA">
            <w:pPr>
              <w:rPr>
                <w:rFonts w:ascii="Arial" w:hAnsi="Arial" w:cs="Arial"/>
              </w:rPr>
            </w:pPr>
            <w:r>
              <w:rPr>
                <w:rFonts w:ascii="Arial" w:hAnsi="Arial" w:cs="Arial"/>
              </w:rPr>
              <w:t xml:space="preserve">Brendan Colreavy Engineering Adviser, </w:t>
            </w:r>
          </w:p>
          <w:p w14:paraId="3B2B5343" w14:textId="0B7BDF0C" w:rsidR="00F6254C" w:rsidRDefault="00697014" w:rsidP="00CC43EA">
            <w:pPr>
              <w:rPr>
                <w:rFonts w:ascii="Arial" w:hAnsi="Arial" w:cs="Arial"/>
              </w:rPr>
            </w:pPr>
            <w:r w:rsidRPr="00E037A2">
              <w:rPr>
                <w:rFonts w:ascii="Arial" w:hAnsi="Arial" w:cs="Arial"/>
                <w:b/>
              </w:rPr>
              <w:t>E-mail:</w:t>
            </w:r>
            <w:r>
              <w:rPr>
                <w:rFonts w:ascii="Arial" w:hAnsi="Arial" w:cs="Arial"/>
              </w:rPr>
              <w:t xml:space="preserve"> </w:t>
            </w:r>
            <w:hyperlink r:id="rId13" w:history="1">
              <w:r w:rsidR="00E037A2" w:rsidRPr="00B0154A">
                <w:rPr>
                  <w:rStyle w:val="Hyperlink"/>
                  <w:rFonts w:ascii="Arial" w:hAnsi="Arial" w:cs="Arial"/>
                </w:rPr>
                <w:t>brendan.colreavy@hse.ie</w:t>
              </w:r>
            </w:hyperlink>
          </w:p>
          <w:p w14:paraId="129350F6" w14:textId="69B761AF" w:rsidR="00E037A2" w:rsidRPr="00F64CC2" w:rsidRDefault="00E037A2" w:rsidP="00CC43EA">
            <w:pPr>
              <w:rPr>
                <w:rFonts w:ascii="Arial" w:hAnsi="Arial" w:cs="Arial"/>
              </w:rPr>
            </w:pPr>
          </w:p>
        </w:tc>
      </w:tr>
      <w:tr w:rsidR="00543F98" w:rsidRPr="00881D72" w14:paraId="0CAEA208" w14:textId="77777777" w:rsidTr="00F6254C">
        <w:tc>
          <w:tcPr>
            <w:tcW w:w="2364" w:type="dxa"/>
          </w:tcPr>
          <w:p w14:paraId="5DA4A305" w14:textId="77777777" w:rsidR="00543F98" w:rsidRPr="00881D72" w:rsidRDefault="00543F98" w:rsidP="00F6254C">
            <w:pPr>
              <w:rPr>
                <w:rFonts w:ascii="Arial" w:hAnsi="Arial" w:cs="Arial"/>
                <w:b/>
                <w:bCs/>
              </w:rPr>
            </w:pPr>
            <w:r w:rsidRPr="00881D72">
              <w:rPr>
                <w:rFonts w:ascii="Arial" w:hAnsi="Arial" w:cs="Arial"/>
                <w:b/>
                <w:bCs/>
              </w:rPr>
              <w:t>Details of Service</w:t>
            </w:r>
          </w:p>
          <w:p w14:paraId="100EEA6F" w14:textId="77777777" w:rsidR="00543F98" w:rsidRPr="00881D72" w:rsidRDefault="00543F98" w:rsidP="00F6254C">
            <w:pPr>
              <w:rPr>
                <w:rFonts w:ascii="Arial" w:hAnsi="Arial" w:cs="Arial"/>
                <w:b/>
                <w:bCs/>
              </w:rPr>
            </w:pPr>
          </w:p>
        </w:tc>
        <w:tc>
          <w:tcPr>
            <w:tcW w:w="8256" w:type="dxa"/>
          </w:tcPr>
          <w:p w14:paraId="55573129" w14:textId="62F7AA4A" w:rsidR="009A4CB1" w:rsidRPr="00881D72" w:rsidRDefault="009A4CB1" w:rsidP="009A4CB1">
            <w:pPr>
              <w:spacing w:after="120"/>
              <w:rPr>
                <w:rFonts w:ascii="Arial" w:hAnsi="Arial" w:cs="Arial"/>
              </w:rPr>
            </w:pPr>
            <w:r w:rsidRPr="00881D72">
              <w:rPr>
                <w:rFonts w:ascii="Arial" w:hAnsi="Arial" w:cs="Arial"/>
              </w:rPr>
              <w:t xml:space="preserve">The HSE </w:t>
            </w:r>
            <w:r w:rsidR="00DA62A3" w:rsidRPr="00F64CC2">
              <w:rPr>
                <w:rFonts w:ascii="Arial" w:hAnsi="Arial" w:cs="Arial"/>
              </w:rPr>
              <w:t xml:space="preserve">Capital &amp; </w:t>
            </w:r>
            <w:r w:rsidRPr="00881D72">
              <w:rPr>
                <w:rFonts w:ascii="Arial" w:hAnsi="Arial" w:cs="Arial"/>
              </w:rPr>
              <w:t>Estates function provides a range of professional, technical, project management, property, fire and safety and related services in respect of the procurement, development, operation and maintenance of the health service’s physical infrastructure – including buildings, plant and equipment.</w:t>
            </w:r>
          </w:p>
          <w:p w14:paraId="5B7FDC15" w14:textId="77777777" w:rsidR="00F6254C" w:rsidRDefault="009A4CB1">
            <w:pPr>
              <w:rPr>
                <w:rFonts w:ascii="Arial" w:hAnsi="Arial" w:cs="Arial"/>
              </w:rPr>
            </w:pPr>
            <w:r w:rsidRPr="00881D72">
              <w:rPr>
                <w:rFonts w:ascii="Arial" w:hAnsi="Arial" w:cs="Arial"/>
              </w:rPr>
              <w:t xml:space="preserve">These services include design, specification, project management, supervision and procurement associated with major and minor capital building and refurbishment works, risk and asset management, property services, maintenance of health care facilities, fire and infrastructural safety issues, etc.   </w:t>
            </w:r>
          </w:p>
          <w:p w14:paraId="5257C85E" w14:textId="0C1D4F82" w:rsidR="00E037A2" w:rsidRPr="00881D72" w:rsidRDefault="00E037A2">
            <w:pPr>
              <w:rPr>
                <w:rFonts w:ascii="Arial" w:hAnsi="Arial" w:cs="Arial"/>
                <w:iCs/>
                <w:color w:val="000099"/>
              </w:rPr>
            </w:pPr>
          </w:p>
        </w:tc>
      </w:tr>
      <w:tr w:rsidR="00543F98" w:rsidRPr="00881D72" w14:paraId="43197BB1" w14:textId="77777777" w:rsidTr="00F6254C">
        <w:tc>
          <w:tcPr>
            <w:tcW w:w="2364" w:type="dxa"/>
          </w:tcPr>
          <w:p w14:paraId="228AC541" w14:textId="77777777" w:rsidR="00543F98" w:rsidRPr="00881D72" w:rsidRDefault="00543F98" w:rsidP="00F6254C">
            <w:pPr>
              <w:rPr>
                <w:rFonts w:ascii="Arial" w:hAnsi="Arial" w:cs="Arial"/>
                <w:b/>
                <w:bCs/>
              </w:rPr>
            </w:pPr>
            <w:r w:rsidRPr="00881D72">
              <w:rPr>
                <w:rFonts w:ascii="Arial" w:hAnsi="Arial" w:cs="Arial"/>
                <w:b/>
                <w:bCs/>
              </w:rPr>
              <w:t>Reporting Relationship</w:t>
            </w:r>
          </w:p>
        </w:tc>
        <w:tc>
          <w:tcPr>
            <w:tcW w:w="8256" w:type="dxa"/>
          </w:tcPr>
          <w:p w14:paraId="6855EAB1" w14:textId="2D7176DE" w:rsidR="00F6254C" w:rsidRPr="00BB06CB" w:rsidRDefault="008E725C" w:rsidP="00445DDC">
            <w:pPr>
              <w:rPr>
                <w:rFonts w:ascii="Arial" w:hAnsi="Arial" w:cs="Arial"/>
                <w:iCs/>
                <w:color w:val="000099"/>
                <w:highlight w:val="yellow"/>
              </w:rPr>
            </w:pPr>
            <w:r w:rsidRPr="00EE350D">
              <w:rPr>
                <w:rFonts w:ascii="Arial" w:hAnsi="Arial" w:cs="Arial"/>
                <w:iCs/>
              </w:rPr>
              <w:t>The post holder wil</w:t>
            </w:r>
            <w:r w:rsidR="00CD6157" w:rsidRPr="00EE350D">
              <w:rPr>
                <w:rFonts w:ascii="Arial" w:hAnsi="Arial" w:cs="Arial"/>
                <w:iCs/>
              </w:rPr>
              <w:t xml:space="preserve">l report to the </w:t>
            </w:r>
            <w:r w:rsidR="00CD6157" w:rsidRPr="00EE350D">
              <w:rPr>
                <w:rFonts w:ascii="Arial" w:hAnsi="Arial" w:cs="Arial"/>
                <w:bCs/>
                <w:iCs/>
              </w:rPr>
              <w:t xml:space="preserve">Engineering Adviser </w:t>
            </w:r>
            <w:r w:rsidR="00C303AA" w:rsidRPr="00EE350D">
              <w:rPr>
                <w:rFonts w:ascii="Arial" w:hAnsi="Arial" w:cs="Arial"/>
                <w:bCs/>
                <w:iCs/>
              </w:rPr>
              <w:t>(</w:t>
            </w:r>
            <w:r w:rsidR="00C303AA" w:rsidRPr="00EE350D">
              <w:rPr>
                <w:rFonts w:ascii="Arial" w:hAnsi="Arial" w:cs="Arial"/>
                <w:iCs/>
              </w:rPr>
              <w:t>Estates Manager)</w:t>
            </w:r>
          </w:p>
        </w:tc>
      </w:tr>
      <w:tr w:rsidR="00D90CF1" w:rsidRPr="00881D72" w14:paraId="66E1E774" w14:textId="77777777" w:rsidTr="00D90CF1">
        <w:tc>
          <w:tcPr>
            <w:tcW w:w="2364" w:type="dxa"/>
            <w:tcBorders>
              <w:top w:val="single" w:sz="4" w:space="0" w:color="auto"/>
              <w:left w:val="single" w:sz="4" w:space="0" w:color="auto"/>
              <w:bottom w:val="single" w:sz="4" w:space="0" w:color="auto"/>
              <w:right w:val="single" w:sz="4" w:space="0" w:color="auto"/>
            </w:tcBorders>
          </w:tcPr>
          <w:p w14:paraId="74BB71D1" w14:textId="438EE2D5" w:rsidR="00D90CF1" w:rsidRPr="00F64CC2" w:rsidRDefault="00D90CF1" w:rsidP="00F74D35">
            <w:pPr>
              <w:rPr>
                <w:rFonts w:ascii="Arial" w:hAnsi="Arial" w:cs="Arial"/>
                <w:b/>
                <w:bCs/>
              </w:rPr>
            </w:pPr>
            <w:r w:rsidRPr="00F64CC2">
              <w:rPr>
                <w:rFonts w:ascii="Arial" w:hAnsi="Arial" w:cs="Arial"/>
                <w:b/>
                <w:bCs/>
              </w:rPr>
              <w:t>Key Working Relationships</w:t>
            </w:r>
          </w:p>
        </w:tc>
        <w:tc>
          <w:tcPr>
            <w:tcW w:w="8256" w:type="dxa"/>
            <w:tcBorders>
              <w:top w:val="single" w:sz="4" w:space="0" w:color="auto"/>
              <w:left w:val="single" w:sz="4" w:space="0" w:color="auto"/>
              <w:bottom w:val="single" w:sz="4" w:space="0" w:color="auto"/>
              <w:right w:val="single" w:sz="4" w:space="0" w:color="auto"/>
            </w:tcBorders>
          </w:tcPr>
          <w:p w14:paraId="782C1318" w14:textId="77777777" w:rsidR="00D90CF1" w:rsidRPr="00F64CC2" w:rsidRDefault="00D90CF1" w:rsidP="00F74D35">
            <w:pPr>
              <w:rPr>
                <w:rFonts w:ascii="Arial" w:hAnsi="Arial" w:cs="Arial"/>
                <w:iCs/>
              </w:rPr>
            </w:pPr>
            <w:r w:rsidRPr="00F64CC2">
              <w:rPr>
                <w:rFonts w:ascii="Arial" w:hAnsi="Arial" w:cs="Arial"/>
                <w:iCs/>
              </w:rPr>
              <w:t>Capital &amp; Estates National &amp; Regional Colleagues</w:t>
            </w:r>
          </w:p>
          <w:p w14:paraId="4908B00B" w14:textId="77777777" w:rsidR="00D90CF1" w:rsidRPr="00F64CC2" w:rsidRDefault="00D90CF1" w:rsidP="00F74D35">
            <w:pPr>
              <w:rPr>
                <w:rFonts w:ascii="Arial" w:hAnsi="Arial" w:cs="Arial"/>
                <w:iCs/>
              </w:rPr>
            </w:pPr>
            <w:r w:rsidRPr="00F64CC2">
              <w:rPr>
                <w:rFonts w:ascii="Arial" w:hAnsi="Arial" w:cs="Arial"/>
                <w:iCs/>
              </w:rPr>
              <w:t>Acute &amp; Non-Acute Service Colleagues</w:t>
            </w:r>
          </w:p>
          <w:p w14:paraId="57EFEE7A" w14:textId="778A04D9" w:rsidR="00D90CF1" w:rsidRPr="00F64CC2" w:rsidRDefault="00D90CF1" w:rsidP="00F74D35">
            <w:pPr>
              <w:rPr>
                <w:rFonts w:ascii="Arial" w:hAnsi="Arial" w:cs="Arial"/>
                <w:iCs/>
              </w:rPr>
            </w:pPr>
            <w:r w:rsidRPr="00F64CC2">
              <w:rPr>
                <w:rFonts w:ascii="Arial" w:hAnsi="Arial" w:cs="Arial"/>
                <w:iCs/>
              </w:rPr>
              <w:t>Design Teams &amp; Construction / Engineering Contractors</w:t>
            </w:r>
          </w:p>
          <w:p w14:paraId="7C400578" w14:textId="4AE7CE5D" w:rsidR="00C303AA" w:rsidRPr="00F64CC2" w:rsidRDefault="00C303AA" w:rsidP="00C303AA">
            <w:pPr>
              <w:rPr>
                <w:rFonts w:ascii="Arial" w:hAnsi="Arial" w:cs="Arial"/>
                <w:iCs/>
              </w:rPr>
            </w:pPr>
            <w:r w:rsidRPr="00F64CC2">
              <w:rPr>
                <w:rFonts w:ascii="Arial" w:hAnsi="Arial" w:cs="Arial"/>
                <w:iCs/>
              </w:rPr>
              <w:t>Facilities, Technical Services &amp; Maintenance Colleagues</w:t>
            </w:r>
          </w:p>
          <w:p w14:paraId="560A5EC1" w14:textId="3F1EC740" w:rsidR="00D90CF1" w:rsidRPr="00F64CC2" w:rsidRDefault="00D90CF1" w:rsidP="00F74D35">
            <w:pPr>
              <w:rPr>
                <w:rFonts w:ascii="Arial" w:hAnsi="Arial" w:cs="Arial"/>
                <w:iCs/>
              </w:rPr>
            </w:pPr>
          </w:p>
        </w:tc>
      </w:tr>
      <w:tr w:rsidR="00543F98" w:rsidRPr="00881D72" w14:paraId="689D5F6D" w14:textId="77777777" w:rsidTr="00F6254C">
        <w:tc>
          <w:tcPr>
            <w:tcW w:w="2364" w:type="dxa"/>
          </w:tcPr>
          <w:p w14:paraId="12DE3BDC" w14:textId="33F5292B" w:rsidR="00543F98" w:rsidRPr="00F64CC2" w:rsidRDefault="00543F98" w:rsidP="00F6254C">
            <w:pPr>
              <w:rPr>
                <w:rFonts w:ascii="Arial" w:hAnsi="Arial" w:cs="Arial"/>
                <w:b/>
                <w:bCs/>
              </w:rPr>
            </w:pPr>
            <w:r w:rsidRPr="00F64CC2">
              <w:rPr>
                <w:rFonts w:ascii="Arial" w:hAnsi="Arial" w:cs="Arial"/>
                <w:b/>
                <w:bCs/>
              </w:rPr>
              <w:t xml:space="preserve">Purpose of the Post </w:t>
            </w:r>
          </w:p>
        </w:tc>
        <w:tc>
          <w:tcPr>
            <w:tcW w:w="8256" w:type="dxa"/>
          </w:tcPr>
          <w:p w14:paraId="296626E7" w14:textId="5AC9DC3E" w:rsidR="008E725C" w:rsidRPr="00F64CC2" w:rsidRDefault="008E725C" w:rsidP="008E725C">
            <w:pPr>
              <w:rPr>
                <w:rFonts w:ascii="Arial" w:hAnsi="Arial" w:cs="Arial"/>
              </w:rPr>
            </w:pPr>
            <w:r w:rsidRPr="00F64CC2">
              <w:rPr>
                <w:rFonts w:ascii="Arial" w:hAnsi="Arial" w:cs="Arial"/>
              </w:rPr>
              <w:t xml:space="preserve">To deliver </w:t>
            </w:r>
            <w:r w:rsidR="00095F7C">
              <w:rPr>
                <w:rFonts w:ascii="Arial" w:hAnsi="Arial" w:cs="Arial"/>
              </w:rPr>
              <w:t xml:space="preserve">capital and </w:t>
            </w:r>
            <w:r w:rsidRPr="00F64CC2">
              <w:rPr>
                <w:rFonts w:ascii="Arial" w:hAnsi="Arial" w:cs="Arial"/>
              </w:rPr>
              <w:t>estate services</w:t>
            </w:r>
            <w:r w:rsidR="00095F7C">
              <w:rPr>
                <w:rFonts w:ascii="Arial" w:hAnsi="Arial" w:cs="Arial"/>
              </w:rPr>
              <w:t>,</w:t>
            </w:r>
            <w:r w:rsidRPr="00F64CC2">
              <w:rPr>
                <w:rFonts w:ascii="Arial" w:hAnsi="Arial" w:cs="Arial"/>
              </w:rPr>
              <w:t xml:space="preserve"> such as professional technical and project management services in accordance with the responsibilities and duties of the post and as agreed.</w:t>
            </w:r>
          </w:p>
          <w:p w14:paraId="1404AB59" w14:textId="6E0036D5" w:rsidR="00BF0A67" w:rsidRPr="00F64CC2" w:rsidRDefault="00BF0A67" w:rsidP="008E725C">
            <w:pPr>
              <w:rPr>
                <w:rFonts w:ascii="Arial" w:hAnsi="Arial" w:cs="Arial"/>
              </w:rPr>
            </w:pPr>
          </w:p>
          <w:p w14:paraId="194474D4" w14:textId="0DADB61B" w:rsidR="00BF0A67" w:rsidRPr="00F64CC2" w:rsidRDefault="00BF0A67" w:rsidP="008E725C">
            <w:pPr>
              <w:rPr>
                <w:rFonts w:ascii="Arial" w:hAnsi="Arial" w:cs="Arial"/>
              </w:rPr>
            </w:pPr>
            <w:r w:rsidRPr="00F64CC2">
              <w:rPr>
                <w:rFonts w:ascii="Arial" w:hAnsi="Arial" w:cs="Arial"/>
              </w:rPr>
              <w:t xml:space="preserve">The post holder will have a particular responsibility in relation to </w:t>
            </w:r>
            <w:r w:rsidR="00CC43EA">
              <w:rPr>
                <w:rFonts w:ascii="Arial" w:hAnsi="Arial" w:cs="Arial"/>
              </w:rPr>
              <w:t xml:space="preserve">building </w:t>
            </w:r>
            <w:r w:rsidR="00EE350D">
              <w:rPr>
                <w:rFonts w:ascii="Arial" w:hAnsi="Arial" w:cs="Arial"/>
              </w:rPr>
              <w:t xml:space="preserve">services </w:t>
            </w:r>
            <w:r w:rsidR="00EE350D" w:rsidRPr="00F64CC2">
              <w:rPr>
                <w:rFonts w:ascii="Arial" w:hAnsi="Arial" w:cs="Arial"/>
              </w:rPr>
              <w:t>and</w:t>
            </w:r>
            <w:r w:rsidR="00CC43EA">
              <w:rPr>
                <w:rFonts w:ascii="Arial" w:hAnsi="Arial" w:cs="Arial"/>
              </w:rPr>
              <w:t xml:space="preserve"> </w:t>
            </w:r>
            <w:r w:rsidRPr="00F64CC2">
              <w:rPr>
                <w:rFonts w:ascii="Arial" w:hAnsi="Arial" w:cs="Arial"/>
              </w:rPr>
              <w:t>systems including the delivery o</w:t>
            </w:r>
            <w:r w:rsidR="00C674BE" w:rsidRPr="00F64CC2">
              <w:rPr>
                <w:rFonts w:ascii="Arial" w:hAnsi="Arial" w:cs="Arial"/>
              </w:rPr>
              <w:t xml:space="preserve">f </w:t>
            </w:r>
            <w:r w:rsidR="00051BBA">
              <w:rPr>
                <w:rFonts w:ascii="Arial" w:hAnsi="Arial" w:cs="Arial"/>
              </w:rPr>
              <w:t xml:space="preserve">mechanical, electrical and public health </w:t>
            </w:r>
            <w:r w:rsidR="00C674BE" w:rsidRPr="00F64CC2">
              <w:rPr>
                <w:rFonts w:ascii="Arial" w:hAnsi="Arial" w:cs="Arial"/>
              </w:rPr>
              <w:t xml:space="preserve">engineering related projects and </w:t>
            </w:r>
            <w:r w:rsidR="00995F22" w:rsidRPr="00F64CC2">
              <w:rPr>
                <w:rFonts w:ascii="Arial" w:hAnsi="Arial" w:cs="Arial"/>
              </w:rPr>
              <w:t>advising</w:t>
            </w:r>
            <w:r w:rsidRPr="00F64CC2">
              <w:rPr>
                <w:rFonts w:ascii="Arial" w:hAnsi="Arial" w:cs="Arial"/>
              </w:rPr>
              <w:t xml:space="preserve"> on the </w:t>
            </w:r>
            <w:r w:rsidR="00995F22" w:rsidRPr="00F64CC2">
              <w:rPr>
                <w:rFonts w:ascii="Arial" w:hAnsi="Arial" w:cs="Arial"/>
              </w:rPr>
              <w:t xml:space="preserve">technical </w:t>
            </w:r>
            <w:r w:rsidRPr="00F64CC2">
              <w:rPr>
                <w:rFonts w:ascii="Arial" w:hAnsi="Arial" w:cs="Arial"/>
              </w:rPr>
              <w:t xml:space="preserve">requirements for </w:t>
            </w:r>
            <w:r w:rsidR="00051BBA">
              <w:rPr>
                <w:rFonts w:ascii="Arial" w:hAnsi="Arial" w:cs="Arial"/>
              </w:rPr>
              <w:t xml:space="preserve">MEP </w:t>
            </w:r>
            <w:r w:rsidRPr="00F64CC2">
              <w:rPr>
                <w:rFonts w:ascii="Arial" w:hAnsi="Arial" w:cs="Arial"/>
              </w:rPr>
              <w:t>engineering</w:t>
            </w:r>
            <w:r w:rsidR="00D07071" w:rsidRPr="00F64CC2">
              <w:rPr>
                <w:rFonts w:ascii="Arial" w:hAnsi="Arial" w:cs="Arial"/>
              </w:rPr>
              <w:t xml:space="preserve"> systems as part of building and infrastructure projects</w:t>
            </w:r>
            <w:r w:rsidR="00C674BE" w:rsidRPr="00F64CC2">
              <w:rPr>
                <w:rFonts w:ascii="Arial" w:hAnsi="Arial" w:cs="Arial"/>
              </w:rPr>
              <w:t>.</w:t>
            </w:r>
          </w:p>
          <w:p w14:paraId="2948CAEB" w14:textId="6ABA618B" w:rsidR="00F6254C" w:rsidRPr="00F64CC2" w:rsidRDefault="00F6254C" w:rsidP="00F6254C">
            <w:pPr>
              <w:rPr>
                <w:rFonts w:ascii="Arial" w:hAnsi="Arial" w:cs="Arial"/>
                <w:iCs/>
              </w:rPr>
            </w:pPr>
          </w:p>
        </w:tc>
      </w:tr>
      <w:tr w:rsidR="008E725C" w:rsidRPr="00881D72" w14:paraId="7BB14EE9" w14:textId="77777777" w:rsidTr="00F6254C">
        <w:tc>
          <w:tcPr>
            <w:tcW w:w="2364" w:type="dxa"/>
          </w:tcPr>
          <w:p w14:paraId="7862D26E" w14:textId="7BBA3D3F" w:rsidR="008E725C" w:rsidRPr="00881D72" w:rsidRDefault="008E725C" w:rsidP="008E725C">
            <w:pPr>
              <w:rPr>
                <w:rFonts w:ascii="Arial" w:hAnsi="Arial" w:cs="Arial"/>
                <w:b/>
                <w:bCs/>
              </w:rPr>
            </w:pPr>
            <w:r w:rsidRPr="00881D72">
              <w:rPr>
                <w:rFonts w:ascii="Arial" w:hAnsi="Arial" w:cs="Arial"/>
                <w:b/>
                <w:bCs/>
              </w:rPr>
              <w:t>Princip</w:t>
            </w:r>
            <w:r w:rsidR="00923470" w:rsidRPr="00881D72">
              <w:rPr>
                <w:rFonts w:ascii="Arial" w:hAnsi="Arial" w:cs="Arial"/>
                <w:b/>
                <w:bCs/>
              </w:rPr>
              <w:t>a</w:t>
            </w:r>
            <w:r w:rsidRPr="00881D72">
              <w:rPr>
                <w:rFonts w:ascii="Arial" w:hAnsi="Arial" w:cs="Arial"/>
                <w:b/>
                <w:bCs/>
              </w:rPr>
              <w:t>l Duties and Responsibilities</w:t>
            </w:r>
          </w:p>
          <w:p w14:paraId="022FAD24" w14:textId="77777777" w:rsidR="008E725C" w:rsidRPr="00881D72" w:rsidRDefault="008E725C" w:rsidP="008E725C">
            <w:pPr>
              <w:rPr>
                <w:rFonts w:ascii="Arial" w:hAnsi="Arial" w:cs="Arial"/>
                <w:b/>
                <w:bCs/>
              </w:rPr>
            </w:pPr>
          </w:p>
        </w:tc>
        <w:tc>
          <w:tcPr>
            <w:tcW w:w="8256" w:type="dxa"/>
          </w:tcPr>
          <w:p w14:paraId="13F23752" w14:textId="4A9EE364" w:rsidR="008E725C" w:rsidRPr="00F64CC2" w:rsidRDefault="004D3F3F" w:rsidP="008E725C">
            <w:pPr>
              <w:spacing w:after="60"/>
              <w:jc w:val="both"/>
              <w:rPr>
                <w:rFonts w:ascii="Arial" w:hAnsi="Arial" w:cs="Arial"/>
                <w:b/>
                <w:i/>
              </w:rPr>
            </w:pPr>
            <w:r>
              <w:rPr>
                <w:rFonts w:ascii="Arial" w:hAnsi="Arial" w:cs="Arial"/>
                <w:b/>
                <w:i/>
              </w:rPr>
              <w:t>The Technical Services Officer, Chief Assistant, Assistant Engineering Adviser</w:t>
            </w:r>
            <w:r w:rsidR="00D35462">
              <w:rPr>
                <w:rFonts w:ascii="Arial" w:hAnsi="Arial" w:cs="Arial"/>
                <w:b/>
                <w:i/>
              </w:rPr>
              <w:t xml:space="preserve"> </w:t>
            </w:r>
            <w:r w:rsidR="008E725C" w:rsidRPr="00F64CC2">
              <w:rPr>
                <w:rFonts w:ascii="Arial" w:hAnsi="Arial" w:cs="Arial"/>
                <w:b/>
                <w:i/>
              </w:rPr>
              <w:t>will:</w:t>
            </w:r>
          </w:p>
          <w:p w14:paraId="4E4100E2" w14:textId="23F8D254" w:rsidR="008E725C" w:rsidRPr="00F64CC2" w:rsidRDefault="008E725C" w:rsidP="008E725C">
            <w:pPr>
              <w:spacing w:before="240" w:after="240"/>
              <w:jc w:val="both"/>
              <w:rPr>
                <w:rFonts w:ascii="Arial" w:hAnsi="Arial" w:cs="Arial"/>
                <w:b/>
                <w:bCs/>
                <w:i/>
                <w:iCs/>
              </w:rPr>
            </w:pPr>
            <w:r w:rsidRPr="00F64CC2">
              <w:rPr>
                <w:rFonts w:ascii="Arial" w:hAnsi="Arial" w:cs="Arial"/>
                <w:b/>
                <w:bCs/>
                <w:i/>
                <w:iCs/>
              </w:rPr>
              <w:lastRenderedPageBreak/>
              <w:t xml:space="preserve">Provide services as appropriate in the development and execution of major capital </w:t>
            </w:r>
            <w:r w:rsidR="004772B0" w:rsidRPr="00F64CC2">
              <w:rPr>
                <w:rFonts w:ascii="Arial" w:hAnsi="Arial" w:cs="Arial"/>
                <w:b/>
                <w:bCs/>
                <w:i/>
                <w:iCs/>
              </w:rPr>
              <w:t xml:space="preserve">engineering related </w:t>
            </w:r>
            <w:r w:rsidRPr="00F64CC2">
              <w:rPr>
                <w:rFonts w:ascii="Arial" w:hAnsi="Arial" w:cs="Arial"/>
                <w:b/>
                <w:bCs/>
                <w:i/>
                <w:iCs/>
              </w:rPr>
              <w:t xml:space="preserve">projects IN ACUTE AND NON-ACUTE settings and to plan and supervise the execution of these projects by; </w:t>
            </w:r>
          </w:p>
          <w:p w14:paraId="2ECBAB81"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Managing the preparation of a comprehensive brief for the projects in consultation with services and capital &amp; estates personnel and advisors.</w:t>
            </w:r>
          </w:p>
          <w:p w14:paraId="567F3FB1" w14:textId="166A9F08" w:rsidR="008E725C" w:rsidRPr="00881D72" w:rsidRDefault="008E725C" w:rsidP="007B20D7">
            <w:pPr>
              <w:numPr>
                <w:ilvl w:val="0"/>
                <w:numId w:val="4"/>
              </w:numPr>
              <w:spacing w:after="60"/>
              <w:jc w:val="both"/>
              <w:rPr>
                <w:rFonts w:ascii="Arial" w:hAnsi="Arial" w:cs="Arial"/>
              </w:rPr>
            </w:pPr>
            <w:r w:rsidRPr="00881D72">
              <w:rPr>
                <w:rFonts w:ascii="Arial" w:hAnsi="Arial" w:cs="Arial"/>
              </w:rPr>
              <w:t>Ensuring that the brief is known and understood, in appropriate detail, by all those who are lik</w:t>
            </w:r>
            <w:r w:rsidR="00B84369">
              <w:rPr>
                <w:rFonts w:ascii="Arial" w:hAnsi="Arial" w:cs="Arial"/>
              </w:rPr>
              <w:t xml:space="preserve">ely to work in the new </w:t>
            </w:r>
            <w:r w:rsidR="00B84369" w:rsidRPr="00F64CC2">
              <w:rPr>
                <w:rFonts w:ascii="Arial" w:hAnsi="Arial" w:cs="Arial"/>
              </w:rPr>
              <w:t>facility or operate &amp; maintain the engineering systems.</w:t>
            </w:r>
          </w:p>
          <w:p w14:paraId="6ABB3C3E"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Managing the necessary and appropriate consultation processes, meetings and other activities necessary to satisfactory completion of the project.</w:t>
            </w:r>
          </w:p>
          <w:p w14:paraId="2C0319A6"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Complying with all regulatory requirements including permission, licences, certificates and approvals.</w:t>
            </w:r>
          </w:p>
          <w:p w14:paraId="0DFBCA34"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Acting as senior administrative officer for the management of the project and helping to resolve quickly such issues as may be for resolution and agreement.</w:t>
            </w:r>
          </w:p>
          <w:p w14:paraId="0F88D8A7"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Defining requirements for design services, buildings and equipment.</w:t>
            </w:r>
          </w:p>
          <w:p w14:paraId="0FEC3525"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Advising on the selection of Design Teams, other professional services and Contractors for Capital Projects, arranging and managing the procurement processes.</w:t>
            </w:r>
          </w:p>
          <w:p w14:paraId="73BF81F0"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Arranging for preparation of specifications, drawing and contract documents for Capital Projects.</w:t>
            </w:r>
          </w:p>
          <w:p w14:paraId="14E8C88E"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Obtaining approval to proposals as necessary in accordance with HSE protocols and regulations in a timely manner.</w:t>
            </w:r>
          </w:p>
          <w:p w14:paraId="4162A682" w14:textId="2E1FFDE7" w:rsidR="008E725C" w:rsidRDefault="008E725C" w:rsidP="007B20D7">
            <w:pPr>
              <w:numPr>
                <w:ilvl w:val="0"/>
                <w:numId w:val="4"/>
              </w:numPr>
              <w:spacing w:after="60"/>
              <w:jc w:val="both"/>
              <w:rPr>
                <w:rFonts w:ascii="Arial" w:hAnsi="Arial" w:cs="Arial"/>
              </w:rPr>
            </w:pPr>
            <w:r w:rsidRPr="00881D72">
              <w:rPr>
                <w:rFonts w:ascii="Arial" w:hAnsi="Arial" w:cs="Arial"/>
              </w:rPr>
              <w:t>Developing proposals with selected design teams and contractors.</w:t>
            </w:r>
          </w:p>
          <w:p w14:paraId="1C5C41E4" w14:textId="24325A29" w:rsidR="00FD740B" w:rsidRPr="00F64CC2" w:rsidRDefault="00FD740B" w:rsidP="007B20D7">
            <w:pPr>
              <w:numPr>
                <w:ilvl w:val="0"/>
                <w:numId w:val="4"/>
              </w:numPr>
              <w:tabs>
                <w:tab w:val="num" w:pos="1183"/>
              </w:tabs>
              <w:spacing w:after="60"/>
              <w:jc w:val="both"/>
              <w:rPr>
                <w:rFonts w:ascii="Arial" w:hAnsi="Arial" w:cs="Arial"/>
              </w:rPr>
            </w:pPr>
            <w:r w:rsidRPr="00F64CC2">
              <w:rPr>
                <w:rFonts w:ascii="Arial" w:hAnsi="Arial" w:cs="Arial"/>
              </w:rPr>
              <w:t>Managing and facilitating the design review process for critical / specialist engineering systems by the Authorising Engineer at appropriate stages of the design and development process.</w:t>
            </w:r>
          </w:p>
          <w:p w14:paraId="009AA88A"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Developing action plans for the timely and efficient completion of contracts.  Co-ordinating the tender and control stages of the project, having close liaison with the design team, site supervisory staff, etc. on the one hand and hospital personnel on the other.</w:t>
            </w:r>
          </w:p>
          <w:p w14:paraId="48406B68"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Supervising staff and contractors in the implementation of agreed programmes.</w:t>
            </w:r>
          </w:p>
          <w:p w14:paraId="6A65543D" w14:textId="0E78F761" w:rsidR="008E725C" w:rsidRDefault="008E725C" w:rsidP="007B20D7">
            <w:pPr>
              <w:numPr>
                <w:ilvl w:val="0"/>
                <w:numId w:val="4"/>
              </w:numPr>
              <w:tabs>
                <w:tab w:val="num" w:pos="1183"/>
              </w:tabs>
              <w:spacing w:after="60"/>
              <w:jc w:val="both"/>
              <w:rPr>
                <w:rFonts w:ascii="Arial" w:hAnsi="Arial" w:cs="Arial"/>
              </w:rPr>
            </w:pPr>
            <w:r w:rsidRPr="00881D72">
              <w:rPr>
                <w:rFonts w:ascii="Arial" w:hAnsi="Arial" w:cs="Arial"/>
              </w:rPr>
              <w:t>Working with service management</w:t>
            </w:r>
            <w:r w:rsidR="00DC4659" w:rsidRPr="00F64CC2">
              <w:rPr>
                <w:rFonts w:ascii="Arial" w:hAnsi="Arial" w:cs="Arial"/>
              </w:rPr>
              <w:t>,</w:t>
            </w:r>
            <w:r w:rsidRPr="00F64CC2">
              <w:rPr>
                <w:rFonts w:ascii="Arial" w:hAnsi="Arial" w:cs="Arial"/>
              </w:rPr>
              <w:t xml:space="preserve"> nurse planners</w:t>
            </w:r>
            <w:r w:rsidR="00DC4659" w:rsidRPr="00F64CC2">
              <w:rPr>
                <w:rFonts w:ascii="Arial" w:hAnsi="Arial" w:cs="Arial"/>
              </w:rPr>
              <w:t>, maintenance managers and authorised persons</w:t>
            </w:r>
            <w:r w:rsidRPr="00F64CC2">
              <w:rPr>
                <w:rFonts w:ascii="Arial" w:hAnsi="Arial" w:cs="Arial"/>
              </w:rPr>
              <w:t xml:space="preserve">  to ensure that th</w:t>
            </w:r>
            <w:r w:rsidRPr="00881D72">
              <w:rPr>
                <w:rFonts w:ascii="Arial" w:hAnsi="Arial" w:cs="Arial"/>
              </w:rPr>
              <w:t>e equipping/commissioning team  is established in good time, is adequately briefed and trained, and is effectively supported in carrying out its work.</w:t>
            </w:r>
          </w:p>
          <w:p w14:paraId="668B1220" w14:textId="216E1955" w:rsidR="000C4496" w:rsidRPr="00F64CC2" w:rsidRDefault="000C4496" w:rsidP="007B20D7">
            <w:pPr>
              <w:numPr>
                <w:ilvl w:val="0"/>
                <w:numId w:val="4"/>
              </w:numPr>
              <w:tabs>
                <w:tab w:val="num" w:pos="1183"/>
              </w:tabs>
              <w:spacing w:after="60"/>
              <w:jc w:val="both"/>
              <w:rPr>
                <w:rFonts w:ascii="Arial" w:hAnsi="Arial" w:cs="Arial"/>
              </w:rPr>
            </w:pPr>
            <w:r w:rsidRPr="00F64CC2">
              <w:rPr>
                <w:rFonts w:ascii="Arial" w:hAnsi="Arial" w:cs="Arial"/>
              </w:rPr>
              <w:t>Managing and facilitating the inspection and certification of critical / specialist engineering systems</w:t>
            </w:r>
            <w:r w:rsidR="004273E2" w:rsidRPr="00F64CC2">
              <w:rPr>
                <w:rFonts w:ascii="Arial" w:hAnsi="Arial" w:cs="Arial"/>
              </w:rPr>
              <w:t xml:space="preserve"> by the Authorising Engineer prior to handover.</w:t>
            </w:r>
          </w:p>
          <w:p w14:paraId="3E647CBA"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Managing and controlling agreed project timescales and budgets for planning, design, construction and equipping and budgets to agreed quality standards.</w:t>
            </w:r>
          </w:p>
          <w:p w14:paraId="3011C530"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Anticipating difficulties and problems, especially those arising from phasing, variations, commissioning and vacating, and ensuring that where necessary these are either resolved directly or brought to the notice of the Estates Manager and Project Board, for decisions on avoidable claims for delays, extras etc.</w:t>
            </w:r>
          </w:p>
          <w:p w14:paraId="34C67F35"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Managing and controlling expenditure on each assigned project.  This is to include presentations to senior management and Project Board as required, of information and current estimates of total costs, running statements of financial commitment and forecasts of expenditure.</w:t>
            </w:r>
          </w:p>
          <w:p w14:paraId="3E0AD3A5" w14:textId="06BB6BB1" w:rsidR="008E725C" w:rsidRPr="00881D72" w:rsidRDefault="008E725C" w:rsidP="007B20D7">
            <w:pPr>
              <w:numPr>
                <w:ilvl w:val="0"/>
                <w:numId w:val="4"/>
              </w:numPr>
              <w:spacing w:after="60"/>
              <w:jc w:val="both"/>
              <w:rPr>
                <w:rFonts w:ascii="Arial" w:hAnsi="Arial" w:cs="Arial"/>
              </w:rPr>
            </w:pPr>
            <w:r w:rsidRPr="00881D72">
              <w:rPr>
                <w:rFonts w:ascii="Arial" w:hAnsi="Arial" w:cs="Arial"/>
              </w:rPr>
              <w:t>Checking design team fees accounts with regards to agreed fees and preparing same for certification</w:t>
            </w:r>
            <w:r w:rsidR="00FE5C16">
              <w:rPr>
                <w:rFonts w:ascii="Arial" w:hAnsi="Arial" w:cs="Arial"/>
              </w:rPr>
              <w:t xml:space="preserve"> by the Estates Manager.  They</w:t>
            </w:r>
            <w:r w:rsidRPr="00881D72">
              <w:rPr>
                <w:rFonts w:ascii="Arial" w:hAnsi="Arial" w:cs="Arial"/>
              </w:rPr>
              <w:t xml:space="preserve"> shall process payments to contractors and design team firms for payment in accordance with constraints set down in contract documents, forms of agreement and statutory provisions.</w:t>
            </w:r>
          </w:p>
          <w:p w14:paraId="40662E0B"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 xml:space="preserve">Advising line management on measures appropriate to enable the orderly phasing out of services in old facilities and the transfer to new facilities of staff and services. </w:t>
            </w:r>
          </w:p>
          <w:p w14:paraId="2B013251"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Assisting in the orderly phasing of developments by agreeing appropriate arrangements with line management and to keep line management and senior clinical staff informed of the plans as the developments proceed.</w:t>
            </w:r>
          </w:p>
          <w:p w14:paraId="67F40A7D" w14:textId="709D6ED8" w:rsidR="008E725C" w:rsidRPr="00F64CC2" w:rsidRDefault="008E725C" w:rsidP="007B20D7">
            <w:pPr>
              <w:numPr>
                <w:ilvl w:val="0"/>
                <w:numId w:val="4"/>
              </w:numPr>
              <w:tabs>
                <w:tab w:val="num" w:pos="1183"/>
              </w:tabs>
              <w:spacing w:after="60"/>
              <w:jc w:val="both"/>
              <w:rPr>
                <w:rFonts w:ascii="Arial" w:hAnsi="Arial" w:cs="Arial"/>
              </w:rPr>
            </w:pPr>
            <w:r w:rsidRPr="00881D72">
              <w:rPr>
                <w:rFonts w:ascii="Arial" w:hAnsi="Arial" w:cs="Arial"/>
              </w:rPr>
              <w:t>Ensuring appropriate maintenance arrangements are put in place for new buildings</w:t>
            </w:r>
            <w:r w:rsidR="00DC4659">
              <w:rPr>
                <w:rFonts w:ascii="Arial" w:hAnsi="Arial" w:cs="Arial"/>
              </w:rPr>
              <w:t xml:space="preserve"> </w:t>
            </w:r>
            <w:r w:rsidR="00DC4659" w:rsidRPr="00F64CC2">
              <w:rPr>
                <w:rFonts w:ascii="Arial" w:hAnsi="Arial" w:cs="Arial"/>
              </w:rPr>
              <w:t>and / or engineering systems</w:t>
            </w:r>
            <w:r w:rsidRPr="00F64CC2">
              <w:rPr>
                <w:rFonts w:ascii="Arial" w:hAnsi="Arial" w:cs="Arial"/>
              </w:rPr>
              <w:t>.</w:t>
            </w:r>
          </w:p>
          <w:p w14:paraId="62B244A2" w14:textId="52E0944F" w:rsidR="00F25A53" w:rsidRPr="00F64CC2" w:rsidRDefault="00F25A53" w:rsidP="007B20D7">
            <w:pPr>
              <w:numPr>
                <w:ilvl w:val="0"/>
                <w:numId w:val="4"/>
              </w:numPr>
              <w:tabs>
                <w:tab w:val="num" w:pos="1183"/>
              </w:tabs>
              <w:spacing w:after="60"/>
              <w:jc w:val="both"/>
              <w:rPr>
                <w:rFonts w:ascii="Arial" w:hAnsi="Arial" w:cs="Arial"/>
              </w:rPr>
            </w:pPr>
            <w:r w:rsidRPr="00F64CC2">
              <w:rPr>
                <w:rFonts w:ascii="Arial" w:hAnsi="Arial" w:cs="Arial"/>
              </w:rPr>
              <w:t xml:space="preserve">Managing and overseeing the Post Project Evaluation process following an appropriate period of building / system operation </w:t>
            </w:r>
            <w:r w:rsidR="00E7029D" w:rsidRPr="00F64CC2">
              <w:rPr>
                <w:rFonts w:ascii="Arial" w:hAnsi="Arial" w:cs="Arial"/>
              </w:rPr>
              <w:t>post-handover</w:t>
            </w:r>
            <w:r w:rsidRPr="00F64CC2">
              <w:rPr>
                <w:rFonts w:ascii="Arial" w:hAnsi="Arial" w:cs="Arial"/>
              </w:rPr>
              <w:t>.</w:t>
            </w:r>
          </w:p>
          <w:p w14:paraId="6BA1BF3F" w14:textId="00A2BE82" w:rsidR="008E725C" w:rsidRPr="00881D72" w:rsidRDefault="008E725C" w:rsidP="008E725C">
            <w:pPr>
              <w:spacing w:before="240" w:after="240"/>
              <w:jc w:val="both"/>
              <w:rPr>
                <w:rFonts w:ascii="Arial" w:hAnsi="Arial" w:cs="Arial"/>
                <w:b/>
                <w:i/>
              </w:rPr>
            </w:pPr>
            <w:r w:rsidRPr="00881D72">
              <w:rPr>
                <w:rFonts w:ascii="Arial" w:hAnsi="Arial" w:cs="Arial"/>
                <w:b/>
                <w:i/>
              </w:rPr>
              <w:t xml:space="preserve">Plan and supervise the execution of </w:t>
            </w:r>
            <w:r w:rsidR="004772B0" w:rsidRPr="00F64CC2">
              <w:rPr>
                <w:rFonts w:ascii="Arial" w:hAnsi="Arial" w:cs="Arial"/>
                <w:b/>
                <w:i/>
              </w:rPr>
              <w:t xml:space="preserve">engineering related </w:t>
            </w:r>
            <w:r w:rsidRPr="00881D72">
              <w:rPr>
                <w:rFonts w:ascii="Arial" w:hAnsi="Arial" w:cs="Arial"/>
                <w:b/>
                <w:i/>
              </w:rPr>
              <w:t>minor capital works by:</w:t>
            </w:r>
          </w:p>
          <w:p w14:paraId="3732D211"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Developing a comprehensive brief for the project for minor capital works in consultation with local managers and Maintenance Officers/Engineering Officers.</w:t>
            </w:r>
          </w:p>
          <w:p w14:paraId="33B1AB85"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Preparing or arranging for preparation of plans and contract documents to detail required.</w:t>
            </w:r>
          </w:p>
          <w:p w14:paraId="420DE2E2" w14:textId="77777777" w:rsidR="008E725C" w:rsidRPr="00881D72" w:rsidRDefault="008E725C" w:rsidP="007B20D7">
            <w:pPr>
              <w:numPr>
                <w:ilvl w:val="0"/>
                <w:numId w:val="4"/>
              </w:numPr>
              <w:tabs>
                <w:tab w:val="num" w:pos="1183"/>
              </w:tabs>
              <w:spacing w:after="60"/>
              <w:jc w:val="both"/>
              <w:rPr>
                <w:rFonts w:ascii="Arial" w:hAnsi="Arial" w:cs="Arial"/>
              </w:rPr>
            </w:pPr>
            <w:r w:rsidRPr="00881D72">
              <w:rPr>
                <w:rFonts w:ascii="Arial" w:hAnsi="Arial" w:cs="Arial"/>
              </w:rPr>
              <w:t>Arranging for the appointment and management of design teams where required.</w:t>
            </w:r>
          </w:p>
          <w:p w14:paraId="29C5E294"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Arranging for submission of tenders and recommending tenders for acceptance.</w:t>
            </w:r>
          </w:p>
          <w:p w14:paraId="2791FF84"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Agreeing programme for project with contractors.</w:t>
            </w:r>
          </w:p>
          <w:p w14:paraId="270423D3" w14:textId="77777777" w:rsidR="008E725C" w:rsidRPr="00881D72" w:rsidRDefault="008E725C" w:rsidP="007B20D7">
            <w:pPr>
              <w:numPr>
                <w:ilvl w:val="0"/>
                <w:numId w:val="4"/>
              </w:numPr>
              <w:tabs>
                <w:tab w:val="num" w:pos="1183"/>
              </w:tabs>
              <w:spacing w:after="60"/>
              <w:jc w:val="both"/>
              <w:rPr>
                <w:rFonts w:ascii="Arial" w:hAnsi="Arial" w:cs="Arial"/>
              </w:rPr>
            </w:pPr>
            <w:r w:rsidRPr="00881D72">
              <w:rPr>
                <w:rFonts w:ascii="Arial" w:hAnsi="Arial" w:cs="Arial"/>
              </w:rPr>
              <w:t>Arranging for the management of the minor capital works.</w:t>
            </w:r>
          </w:p>
          <w:p w14:paraId="64DF2A52"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Ensuring that agreed programme is completed within time and tender sum.</w:t>
            </w:r>
          </w:p>
          <w:p w14:paraId="7B285258" w14:textId="77777777" w:rsidR="008E725C" w:rsidRPr="00881D72" w:rsidRDefault="008E725C" w:rsidP="008E725C">
            <w:pPr>
              <w:tabs>
                <w:tab w:val="num" w:pos="823"/>
              </w:tabs>
              <w:spacing w:before="240" w:after="240"/>
              <w:jc w:val="both"/>
              <w:rPr>
                <w:rFonts w:ascii="Arial" w:hAnsi="Arial" w:cs="Arial"/>
                <w:b/>
                <w:i/>
              </w:rPr>
            </w:pPr>
            <w:r w:rsidRPr="00881D72">
              <w:rPr>
                <w:rFonts w:ascii="Arial" w:hAnsi="Arial" w:cs="Arial"/>
                <w:b/>
                <w:i/>
              </w:rPr>
              <w:t>Prepare in consultation with appropriate officers and advisors, programmes for the maintenance of buildings, services, equipment and vehicles (under his/her control) by:</w:t>
            </w:r>
          </w:p>
          <w:p w14:paraId="54EBFB12"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Defining in accordance with overall guidelines, maintenance requirements of all buildings, services, equipment and vehicles under his/her control, minor capital works and fire precautions schemes and proposing priorities in the allocation of resources available for these schemes.</w:t>
            </w:r>
          </w:p>
          <w:p w14:paraId="7C0BBA2D"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Preparing budgets for the carrying out of the proposed programmes.</w:t>
            </w:r>
          </w:p>
          <w:p w14:paraId="68F24BFA"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Defining the staff or contract resources necessary to discharge agreed programmes and preparing action plans for carrying out of same.</w:t>
            </w:r>
          </w:p>
          <w:p w14:paraId="34FF68FE" w14:textId="77777777" w:rsidR="008E725C" w:rsidRPr="00881D72" w:rsidRDefault="008E725C" w:rsidP="008E725C">
            <w:pPr>
              <w:tabs>
                <w:tab w:val="num" w:pos="823"/>
              </w:tabs>
              <w:spacing w:before="240" w:after="240"/>
              <w:jc w:val="both"/>
              <w:rPr>
                <w:rFonts w:ascii="Arial" w:hAnsi="Arial" w:cs="Arial"/>
                <w:b/>
                <w:i/>
              </w:rPr>
            </w:pPr>
            <w:r w:rsidRPr="00881D72">
              <w:rPr>
                <w:rFonts w:ascii="Arial" w:hAnsi="Arial" w:cs="Arial"/>
                <w:b/>
                <w:i/>
              </w:rPr>
              <w:t>Draw up, or in appropriate circumstances, arrange for the development of plans and contract arrangements for the implementation of approved capital / maintenance programmes by:</w:t>
            </w:r>
          </w:p>
          <w:p w14:paraId="456BADC4"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Assisting in defining requirements for all equipment and buildings, especially in seeking ease of maintenance and operation.</w:t>
            </w:r>
          </w:p>
          <w:p w14:paraId="4EF61BB5"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Complying with all regulatory requirements including permission, licences, certificates and approvals.</w:t>
            </w:r>
          </w:p>
          <w:p w14:paraId="5291D0FC"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Recommending awards of maintenance contracts to outside contractors where for economical or practical considerations such is considered desirable.</w:t>
            </w:r>
          </w:p>
          <w:p w14:paraId="3F0B3268"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Developing proposals with selected contractors.</w:t>
            </w:r>
          </w:p>
          <w:p w14:paraId="2B9997F9"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Obtaining departmental approval to proposals as necessary.</w:t>
            </w:r>
          </w:p>
          <w:p w14:paraId="3E67FD47"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Developing action plans for the timely and efficient completion of all contracts.</w:t>
            </w:r>
          </w:p>
          <w:p w14:paraId="366C741F"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Supervising staff and contractors in the implementation of the agreed programme.</w:t>
            </w:r>
          </w:p>
          <w:p w14:paraId="79AF8F3E" w14:textId="77777777" w:rsidR="008E725C" w:rsidRPr="00881D72" w:rsidRDefault="008E725C" w:rsidP="007B20D7">
            <w:pPr>
              <w:numPr>
                <w:ilvl w:val="0"/>
                <w:numId w:val="4"/>
              </w:numPr>
              <w:spacing w:after="60"/>
              <w:jc w:val="both"/>
              <w:rPr>
                <w:rFonts w:ascii="Arial" w:hAnsi="Arial" w:cs="Arial"/>
              </w:rPr>
            </w:pPr>
            <w:r w:rsidRPr="00881D72">
              <w:rPr>
                <w:rFonts w:ascii="Arial" w:hAnsi="Arial" w:cs="Arial"/>
              </w:rPr>
              <w:t>Managing and controlling the agreed budget.</w:t>
            </w:r>
          </w:p>
          <w:p w14:paraId="5F173063" w14:textId="77777777" w:rsidR="008E725C" w:rsidRPr="00881D72" w:rsidRDefault="008E725C" w:rsidP="008E725C">
            <w:pPr>
              <w:tabs>
                <w:tab w:val="num" w:pos="1183"/>
              </w:tabs>
              <w:spacing w:after="60"/>
              <w:ind w:left="1183" w:hanging="540"/>
              <w:jc w:val="both"/>
              <w:rPr>
                <w:rFonts w:ascii="Arial" w:hAnsi="Arial" w:cs="Arial"/>
                <w:i/>
              </w:rPr>
            </w:pPr>
          </w:p>
          <w:p w14:paraId="010C88F9" w14:textId="3D3ED061" w:rsidR="00B84369" w:rsidRPr="00F64CC2" w:rsidRDefault="00B84369" w:rsidP="00B84369">
            <w:pPr>
              <w:tabs>
                <w:tab w:val="num" w:pos="823"/>
              </w:tabs>
              <w:spacing w:before="240" w:after="240"/>
              <w:jc w:val="both"/>
              <w:rPr>
                <w:rFonts w:ascii="Arial" w:hAnsi="Arial" w:cs="Arial"/>
                <w:b/>
                <w:i/>
              </w:rPr>
            </w:pPr>
            <w:r w:rsidRPr="00F64CC2">
              <w:rPr>
                <w:rFonts w:ascii="Arial" w:hAnsi="Arial" w:cs="Arial"/>
                <w:b/>
                <w:i/>
              </w:rPr>
              <w:t xml:space="preserve">Draw up and manage frameworks for </w:t>
            </w:r>
            <w:r w:rsidR="00B628E5" w:rsidRPr="00F64CC2">
              <w:rPr>
                <w:rFonts w:ascii="Arial" w:hAnsi="Arial" w:cs="Arial"/>
                <w:b/>
                <w:i/>
              </w:rPr>
              <w:t xml:space="preserve">Technical Advisors, Design Teams, Specialist Contractors and Authorising Engineers in relation to </w:t>
            </w:r>
            <w:r w:rsidRPr="00F64CC2">
              <w:rPr>
                <w:rFonts w:ascii="Arial" w:hAnsi="Arial" w:cs="Arial"/>
                <w:b/>
                <w:i/>
              </w:rPr>
              <w:t>critical / specialist engineering systems by:</w:t>
            </w:r>
          </w:p>
          <w:p w14:paraId="02CD66B2" w14:textId="348F80C2" w:rsidR="00B84369" w:rsidRPr="00F64CC2" w:rsidRDefault="00B84369" w:rsidP="007B20D7">
            <w:pPr>
              <w:numPr>
                <w:ilvl w:val="0"/>
                <w:numId w:val="4"/>
              </w:numPr>
              <w:spacing w:after="60"/>
              <w:jc w:val="both"/>
              <w:rPr>
                <w:rFonts w:ascii="Arial" w:hAnsi="Arial" w:cs="Arial"/>
              </w:rPr>
            </w:pPr>
            <w:r w:rsidRPr="00F64CC2">
              <w:rPr>
                <w:rFonts w:ascii="Arial" w:hAnsi="Arial" w:cs="Arial"/>
              </w:rPr>
              <w:t xml:space="preserve">Developing a comprehensive brief </w:t>
            </w:r>
            <w:r w:rsidR="00B628E5" w:rsidRPr="00F64CC2">
              <w:rPr>
                <w:rFonts w:ascii="Arial" w:hAnsi="Arial" w:cs="Arial"/>
              </w:rPr>
              <w:t xml:space="preserve">and/or scope of service </w:t>
            </w:r>
            <w:r w:rsidRPr="00F64CC2">
              <w:rPr>
                <w:rFonts w:ascii="Arial" w:hAnsi="Arial" w:cs="Arial"/>
              </w:rPr>
              <w:t xml:space="preserve">for the </w:t>
            </w:r>
            <w:r w:rsidR="00F25A53" w:rsidRPr="00F64CC2">
              <w:rPr>
                <w:rFonts w:ascii="Arial" w:hAnsi="Arial" w:cs="Arial"/>
              </w:rPr>
              <w:t>frameworks</w:t>
            </w:r>
            <w:r w:rsidRPr="00F64CC2">
              <w:rPr>
                <w:rFonts w:ascii="Arial" w:hAnsi="Arial" w:cs="Arial"/>
              </w:rPr>
              <w:t xml:space="preserve"> in consultation with </w:t>
            </w:r>
            <w:r w:rsidR="00F25A53" w:rsidRPr="00F64CC2">
              <w:rPr>
                <w:rFonts w:ascii="Arial" w:hAnsi="Arial" w:cs="Arial"/>
              </w:rPr>
              <w:t>Capital &amp; Estates colleagues, service</w:t>
            </w:r>
            <w:r w:rsidRPr="00F64CC2">
              <w:rPr>
                <w:rFonts w:ascii="Arial" w:hAnsi="Arial" w:cs="Arial"/>
              </w:rPr>
              <w:t xml:space="preserve"> managers and Maintenance Officers/Engineering Officers.</w:t>
            </w:r>
          </w:p>
          <w:p w14:paraId="1CE962D4" w14:textId="48DECB7B" w:rsidR="00B84369" w:rsidRPr="00F64CC2" w:rsidRDefault="00B84369" w:rsidP="007B20D7">
            <w:pPr>
              <w:numPr>
                <w:ilvl w:val="0"/>
                <w:numId w:val="4"/>
              </w:numPr>
              <w:spacing w:after="60"/>
              <w:jc w:val="both"/>
              <w:rPr>
                <w:rFonts w:ascii="Arial" w:hAnsi="Arial" w:cs="Arial"/>
              </w:rPr>
            </w:pPr>
            <w:r w:rsidRPr="00F64CC2">
              <w:rPr>
                <w:rFonts w:ascii="Arial" w:hAnsi="Arial" w:cs="Arial"/>
              </w:rPr>
              <w:t>Preparing or arranging for preparation of contract documents to detail required.</w:t>
            </w:r>
          </w:p>
          <w:p w14:paraId="573ED4EE" w14:textId="6C62056C" w:rsidR="000C524F" w:rsidRPr="00F64CC2" w:rsidRDefault="000C524F" w:rsidP="007B20D7">
            <w:pPr>
              <w:numPr>
                <w:ilvl w:val="0"/>
                <w:numId w:val="4"/>
              </w:numPr>
              <w:spacing w:after="60"/>
              <w:jc w:val="both"/>
              <w:rPr>
                <w:rFonts w:ascii="Arial" w:hAnsi="Arial" w:cs="Arial"/>
              </w:rPr>
            </w:pPr>
            <w:r w:rsidRPr="00F64CC2">
              <w:rPr>
                <w:rFonts w:ascii="Arial" w:hAnsi="Arial" w:cs="Arial"/>
              </w:rPr>
              <w:t>Managing and overseeing the competition &amp; evaluation process.</w:t>
            </w:r>
          </w:p>
          <w:p w14:paraId="4C2DD02C" w14:textId="2D66AE70" w:rsidR="003E2EE8" w:rsidRPr="00F64CC2" w:rsidRDefault="003E2EE8" w:rsidP="007B20D7">
            <w:pPr>
              <w:numPr>
                <w:ilvl w:val="0"/>
                <w:numId w:val="4"/>
              </w:numPr>
              <w:spacing w:after="60"/>
              <w:jc w:val="both"/>
              <w:rPr>
                <w:rFonts w:ascii="Arial" w:hAnsi="Arial" w:cs="Arial"/>
              </w:rPr>
            </w:pPr>
            <w:r w:rsidRPr="00F64CC2">
              <w:rPr>
                <w:rFonts w:ascii="Arial" w:hAnsi="Arial" w:cs="Arial"/>
              </w:rPr>
              <w:t xml:space="preserve">Acting as senior administrative officer for the management of the </w:t>
            </w:r>
            <w:r w:rsidR="00316417" w:rsidRPr="00F64CC2">
              <w:rPr>
                <w:rFonts w:ascii="Arial" w:hAnsi="Arial" w:cs="Arial"/>
              </w:rPr>
              <w:t>framework(s)</w:t>
            </w:r>
            <w:r w:rsidRPr="00F64CC2">
              <w:rPr>
                <w:rFonts w:ascii="Arial" w:hAnsi="Arial" w:cs="Arial"/>
              </w:rPr>
              <w:t>.</w:t>
            </w:r>
          </w:p>
          <w:p w14:paraId="133BB7E8" w14:textId="2BEAA581" w:rsidR="004772B0" w:rsidRPr="00F64CC2" w:rsidRDefault="004772B0" w:rsidP="004772B0">
            <w:pPr>
              <w:tabs>
                <w:tab w:val="num" w:pos="643"/>
              </w:tabs>
              <w:spacing w:before="240" w:after="240"/>
              <w:jc w:val="both"/>
              <w:rPr>
                <w:rFonts w:ascii="Arial" w:hAnsi="Arial" w:cs="Arial"/>
                <w:b/>
                <w:i/>
              </w:rPr>
            </w:pPr>
            <w:r w:rsidRPr="00F64CC2">
              <w:rPr>
                <w:rFonts w:ascii="Arial" w:hAnsi="Arial" w:cs="Arial"/>
                <w:b/>
                <w:i/>
              </w:rPr>
              <w:t xml:space="preserve">Provide advice </w:t>
            </w:r>
            <w:r w:rsidR="001C1CAC" w:rsidRPr="00F64CC2">
              <w:rPr>
                <w:rFonts w:ascii="Arial" w:hAnsi="Arial" w:cs="Arial"/>
                <w:b/>
                <w:i/>
              </w:rPr>
              <w:t xml:space="preserve">on governance &amp; compliance </w:t>
            </w:r>
            <w:r w:rsidR="00491E66" w:rsidRPr="00F64CC2">
              <w:rPr>
                <w:rFonts w:ascii="Arial" w:hAnsi="Arial" w:cs="Arial"/>
                <w:b/>
                <w:i/>
              </w:rPr>
              <w:t xml:space="preserve">requirements </w:t>
            </w:r>
            <w:r w:rsidR="001C1CAC" w:rsidRPr="00F64CC2">
              <w:rPr>
                <w:rFonts w:ascii="Arial" w:hAnsi="Arial" w:cs="Arial"/>
                <w:b/>
                <w:i/>
              </w:rPr>
              <w:t>in relation to engineering systems</w:t>
            </w:r>
            <w:r w:rsidRPr="00F64CC2">
              <w:rPr>
                <w:rFonts w:ascii="Arial" w:hAnsi="Arial" w:cs="Arial"/>
                <w:b/>
                <w:i/>
              </w:rPr>
              <w:t xml:space="preserve"> in healthcare premises by; </w:t>
            </w:r>
          </w:p>
          <w:p w14:paraId="133B2E85" w14:textId="46FB9998" w:rsidR="00DA3E67" w:rsidRPr="00F64CC2" w:rsidRDefault="00DA3E67" w:rsidP="007B20D7">
            <w:pPr>
              <w:numPr>
                <w:ilvl w:val="0"/>
                <w:numId w:val="4"/>
              </w:numPr>
              <w:tabs>
                <w:tab w:val="num" w:pos="1183"/>
              </w:tabs>
              <w:spacing w:after="60"/>
              <w:jc w:val="both"/>
              <w:rPr>
                <w:rFonts w:ascii="Arial" w:hAnsi="Arial" w:cs="Arial"/>
              </w:rPr>
            </w:pPr>
            <w:r w:rsidRPr="00F64CC2">
              <w:rPr>
                <w:rFonts w:ascii="Arial" w:hAnsi="Arial" w:cs="Arial"/>
              </w:rPr>
              <w:t>Assisting service management in the establishment of appropriate governance arrangements for critical / specialist engineering systems.</w:t>
            </w:r>
          </w:p>
          <w:p w14:paraId="220B9F13" w14:textId="3344C3EF" w:rsidR="00DA3E67" w:rsidRPr="00F64CC2" w:rsidRDefault="00DA3E67" w:rsidP="007B20D7">
            <w:pPr>
              <w:numPr>
                <w:ilvl w:val="0"/>
                <w:numId w:val="4"/>
              </w:numPr>
              <w:spacing w:after="60"/>
              <w:jc w:val="both"/>
              <w:rPr>
                <w:rFonts w:ascii="Arial" w:hAnsi="Arial" w:cs="Arial"/>
              </w:rPr>
            </w:pPr>
            <w:r w:rsidRPr="00F64CC2">
              <w:rPr>
                <w:rFonts w:ascii="Arial" w:hAnsi="Arial" w:cs="Arial"/>
              </w:rPr>
              <w:t xml:space="preserve">Assisting service management in the establishment of </w:t>
            </w:r>
            <w:r w:rsidR="00491E66" w:rsidRPr="00F64CC2">
              <w:rPr>
                <w:rFonts w:ascii="Arial" w:hAnsi="Arial" w:cs="Arial"/>
              </w:rPr>
              <w:t>Safety Groups for critical / specialist engineering systems.</w:t>
            </w:r>
          </w:p>
          <w:p w14:paraId="3470419E" w14:textId="014B02D3" w:rsidR="00D777EE" w:rsidRPr="00F64CC2" w:rsidRDefault="00D777EE" w:rsidP="007B20D7">
            <w:pPr>
              <w:numPr>
                <w:ilvl w:val="0"/>
                <w:numId w:val="4"/>
              </w:numPr>
              <w:tabs>
                <w:tab w:val="num" w:pos="1183"/>
              </w:tabs>
              <w:spacing w:after="60"/>
              <w:jc w:val="both"/>
              <w:rPr>
                <w:rFonts w:ascii="Arial" w:hAnsi="Arial" w:cs="Arial"/>
              </w:rPr>
            </w:pPr>
            <w:r w:rsidRPr="00F64CC2">
              <w:rPr>
                <w:rFonts w:ascii="Arial" w:hAnsi="Arial" w:cs="Arial"/>
              </w:rPr>
              <w:t>Advising on the training requirements for personnel involved in the operation and maintenance of critical / specialist engineering systems.</w:t>
            </w:r>
          </w:p>
          <w:p w14:paraId="43B56B42" w14:textId="24DF07C2" w:rsidR="00D777EE" w:rsidRPr="00F64CC2" w:rsidRDefault="00D777EE" w:rsidP="007B20D7">
            <w:pPr>
              <w:numPr>
                <w:ilvl w:val="0"/>
                <w:numId w:val="4"/>
              </w:numPr>
              <w:tabs>
                <w:tab w:val="num" w:pos="1183"/>
              </w:tabs>
              <w:spacing w:after="60"/>
              <w:jc w:val="both"/>
              <w:rPr>
                <w:rFonts w:ascii="Arial" w:hAnsi="Arial" w:cs="Arial"/>
              </w:rPr>
            </w:pPr>
            <w:r w:rsidRPr="00F64CC2">
              <w:rPr>
                <w:rFonts w:ascii="Arial" w:hAnsi="Arial" w:cs="Arial"/>
              </w:rPr>
              <w:t>Assisting service management on the appo</w:t>
            </w:r>
            <w:r w:rsidR="00D9639E" w:rsidRPr="00F64CC2">
              <w:rPr>
                <w:rFonts w:ascii="Arial" w:hAnsi="Arial" w:cs="Arial"/>
              </w:rPr>
              <w:t xml:space="preserve">intment of Authorised Persons. </w:t>
            </w:r>
          </w:p>
          <w:p w14:paraId="1B395B25" w14:textId="52BA47F3" w:rsidR="00D9639E" w:rsidRPr="00F64CC2" w:rsidRDefault="00D9639E" w:rsidP="00D9639E">
            <w:pPr>
              <w:tabs>
                <w:tab w:val="num" w:pos="1183"/>
              </w:tabs>
              <w:spacing w:after="60"/>
              <w:jc w:val="both"/>
              <w:rPr>
                <w:rFonts w:ascii="Arial" w:hAnsi="Arial" w:cs="Arial"/>
              </w:rPr>
            </w:pPr>
          </w:p>
          <w:p w14:paraId="4F6721FF" w14:textId="74B0C78C" w:rsidR="00D9639E" w:rsidRPr="00F64CC2" w:rsidRDefault="00D9639E" w:rsidP="00D9639E">
            <w:pPr>
              <w:tabs>
                <w:tab w:val="num" w:pos="1183"/>
              </w:tabs>
              <w:spacing w:after="60"/>
              <w:jc w:val="both"/>
              <w:rPr>
                <w:rFonts w:ascii="Arial" w:hAnsi="Arial" w:cs="Arial"/>
              </w:rPr>
            </w:pPr>
            <w:r w:rsidRPr="00F64CC2">
              <w:rPr>
                <w:rFonts w:ascii="Arial" w:hAnsi="Arial" w:cs="Arial"/>
              </w:rPr>
              <w:t>* Critical / Specialist Engineering Systems in the healthcare setting include:</w:t>
            </w:r>
          </w:p>
          <w:p w14:paraId="53C15350" w14:textId="0206E4AA" w:rsidR="00D9639E" w:rsidRPr="00F64CC2" w:rsidRDefault="00D9639E" w:rsidP="007B20D7">
            <w:pPr>
              <w:pStyle w:val="ListParagraph"/>
              <w:numPr>
                <w:ilvl w:val="0"/>
                <w:numId w:val="9"/>
              </w:numPr>
              <w:tabs>
                <w:tab w:val="num" w:pos="1183"/>
              </w:tabs>
              <w:ind w:left="1077" w:hanging="357"/>
              <w:jc w:val="both"/>
              <w:rPr>
                <w:rFonts w:ascii="Arial" w:hAnsi="Arial" w:cs="Arial"/>
              </w:rPr>
            </w:pPr>
            <w:r w:rsidRPr="00F64CC2">
              <w:rPr>
                <w:rFonts w:ascii="Arial" w:hAnsi="Arial" w:cs="Arial"/>
              </w:rPr>
              <w:t>High &amp; Medium Voltage Electrical Systems.</w:t>
            </w:r>
          </w:p>
          <w:p w14:paraId="79A566A5" w14:textId="4487181F" w:rsidR="00D9639E" w:rsidRPr="00F64CC2" w:rsidRDefault="00D9639E" w:rsidP="007B20D7">
            <w:pPr>
              <w:pStyle w:val="ListParagraph"/>
              <w:numPr>
                <w:ilvl w:val="0"/>
                <w:numId w:val="9"/>
              </w:numPr>
              <w:tabs>
                <w:tab w:val="num" w:pos="1183"/>
              </w:tabs>
              <w:ind w:left="1077" w:hanging="357"/>
              <w:jc w:val="both"/>
              <w:rPr>
                <w:rFonts w:ascii="Arial" w:hAnsi="Arial" w:cs="Arial"/>
              </w:rPr>
            </w:pPr>
            <w:r w:rsidRPr="00F64CC2">
              <w:rPr>
                <w:rFonts w:ascii="Arial" w:hAnsi="Arial" w:cs="Arial"/>
              </w:rPr>
              <w:t>Low Voltage Systems in medical locations.</w:t>
            </w:r>
          </w:p>
          <w:p w14:paraId="79470F27" w14:textId="3D9E341B" w:rsidR="00D9639E" w:rsidRPr="00F64CC2" w:rsidRDefault="00D9639E" w:rsidP="007B20D7">
            <w:pPr>
              <w:pStyle w:val="ListParagraph"/>
              <w:numPr>
                <w:ilvl w:val="0"/>
                <w:numId w:val="9"/>
              </w:numPr>
              <w:tabs>
                <w:tab w:val="num" w:pos="1183"/>
              </w:tabs>
              <w:ind w:left="1077" w:hanging="357"/>
              <w:jc w:val="both"/>
              <w:rPr>
                <w:rFonts w:ascii="Arial" w:hAnsi="Arial" w:cs="Arial"/>
              </w:rPr>
            </w:pPr>
            <w:r w:rsidRPr="00F64CC2">
              <w:rPr>
                <w:rFonts w:ascii="Arial" w:hAnsi="Arial" w:cs="Arial"/>
              </w:rPr>
              <w:t>Medical Gas Pipeline Systems.</w:t>
            </w:r>
          </w:p>
          <w:p w14:paraId="649BCFFE" w14:textId="3DD16CF7" w:rsidR="00D9639E" w:rsidRPr="00F64CC2" w:rsidRDefault="00D9639E" w:rsidP="007B20D7">
            <w:pPr>
              <w:pStyle w:val="ListParagraph"/>
              <w:numPr>
                <w:ilvl w:val="0"/>
                <w:numId w:val="9"/>
              </w:numPr>
              <w:tabs>
                <w:tab w:val="num" w:pos="1183"/>
              </w:tabs>
              <w:ind w:left="1077" w:hanging="357"/>
              <w:jc w:val="both"/>
              <w:rPr>
                <w:rFonts w:ascii="Arial" w:hAnsi="Arial" w:cs="Arial"/>
              </w:rPr>
            </w:pPr>
            <w:r w:rsidRPr="00F64CC2">
              <w:rPr>
                <w:rFonts w:ascii="Arial" w:hAnsi="Arial" w:cs="Arial"/>
              </w:rPr>
              <w:t>Water Systems.</w:t>
            </w:r>
          </w:p>
          <w:p w14:paraId="13A46CEF" w14:textId="263252E9" w:rsidR="00D9639E" w:rsidRPr="00F64CC2" w:rsidRDefault="00D9639E" w:rsidP="007B20D7">
            <w:pPr>
              <w:pStyle w:val="ListParagraph"/>
              <w:numPr>
                <w:ilvl w:val="0"/>
                <w:numId w:val="9"/>
              </w:numPr>
              <w:tabs>
                <w:tab w:val="num" w:pos="1183"/>
              </w:tabs>
              <w:ind w:left="1077" w:hanging="357"/>
              <w:jc w:val="both"/>
              <w:rPr>
                <w:rFonts w:ascii="Arial" w:hAnsi="Arial" w:cs="Arial"/>
              </w:rPr>
            </w:pPr>
            <w:r w:rsidRPr="00F64CC2">
              <w:rPr>
                <w:rFonts w:ascii="Arial" w:hAnsi="Arial" w:cs="Arial"/>
              </w:rPr>
              <w:t>Specialist Ventilation Systems.</w:t>
            </w:r>
          </w:p>
          <w:p w14:paraId="3F9E1395" w14:textId="77777777" w:rsidR="008E725C" w:rsidRPr="00F64CC2" w:rsidRDefault="008E725C" w:rsidP="008E725C">
            <w:pPr>
              <w:tabs>
                <w:tab w:val="left" w:pos="540"/>
              </w:tabs>
              <w:spacing w:after="60"/>
              <w:ind w:left="-257"/>
              <w:jc w:val="both"/>
              <w:rPr>
                <w:rFonts w:ascii="Arial" w:hAnsi="Arial" w:cs="Arial"/>
              </w:rPr>
            </w:pPr>
          </w:p>
          <w:p w14:paraId="2E62132C" w14:textId="77777777" w:rsidR="008E725C" w:rsidRPr="00881D72" w:rsidRDefault="008E725C" w:rsidP="008E725C">
            <w:pPr>
              <w:tabs>
                <w:tab w:val="left" w:pos="540"/>
              </w:tabs>
              <w:spacing w:before="240" w:after="240"/>
              <w:jc w:val="both"/>
              <w:rPr>
                <w:rFonts w:ascii="Arial" w:hAnsi="Arial" w:cs="Arial"/>
                <w:b/>
                <w:i/>
              </w:rPr>
            </w:pPr>
            <w:r w:rsidRPr="00881D72">
              <w:rPr>
                <w:rFonts w:ascii="Arial" w:hAnsi="Arial" w:cs="Arial"/>
                <w:b/>
                <w:i/>
              </w:rPr>
              <w:t>Other Duties:</w:t>
            </w:r>
          </w:p>
          <w:p w14:paraId="4BB245FF" w14:textId="77777777" w:rsidR="00923470" w:rsidRPr="00881D72" w:rsidRDefault="00923470" w:rsidP="007B20D7">
            <w:pPr>
              <w:numPr>
                <w:ilvl w:val="0"/>
                <w:numId w:val="4"/>
              </w:numPr>
              <w:spacing w:after="80"/>
              <w:ind w:left="357" w:hanging="357"/>
              <w:rPr>
                <w:rFonts w:ascii="Arial" w:hAnsi="Arial" w:cs="Arial"/>
                <w:color w:val="000000"/>
                <w:lang w:val="en-IE" w:eastAsia="en-IE"/>
              </w:rPr>
            </w:pPr>
            <w:r w:rsidRPr="00881D72">
              <w:rPr>
                <w:rFonts w:ascii="Arial" w:hAnsi="Arial" w:cs="Arial"/>
                <w:color w:val="000000"/>
                <w:lang w:val="en-IE" w:eastAsia="en-IE"/>
              </w:rPr>
              <w:t xml:space="preserve">Adequately identifies, assesses, manages and monitors risk within their area of responsibility. </w:t>
            </w:r>
          </w:p>
          <w:p w14:paraId="6B7855F8" w14:textId="77777777" w:rsidR="00923470" w:rsidRPr="00881D72" w:rsidRDefault="00923470" w:rsidP="007B20D7">
            <w:pPr>
              <w:pStyle w:val="ListParagraph"/>
              <w:numPr>
                <w:ilvl w:val="0"/>
                <w:numId w:val="4"/>
              </w:numPr>
              <w:spacing w:after="80"/>
              <w:ind w:left="357" w:hanging="357"/>
              <w:rPr>
                <w:rFonts w:ascii="Arial" w:hAnsi="Arial" w:cs="Arial"/>
                <w:color w:val="000000"/>
                <w:lang w:val="en-IE" w:eastAsia="en-IE"/>
              </w:rPr>
            </w:pPr>
            <w:r w:rsidRPr="00881D72">
              <w:rPr>
                <w:rFonts w:ascii="Arial" w:hAnsi="Arial" w:cs="Arial"/>
                <w:color w:val="000000"/>
                <w:lang w:val="en-IE" w:eastAsia="en-IE"/>
              </w:rPr>
              <w:t>Engage in the HSE performance achievement process in conjunction with your Line Manager and staff as appropriate.</w:t>
            </w:r>
          </w:p>
          <w:p w14:paraId="038642E0" w14:textId="77777777" w:rsidR="008E725C" w:rsidRPr="00881D72" w:rsidRDefault="008E725C" w:rsidP="007B20D7">
            <w:pPr>
              <w:numPr>
                <w:ilvl w:val="0"/>
                <w:numId w:val="4"/>
              </w:numPr>
              <w:spacing w:after="80"/>
              <w:ind w:left="357" w:hanging="357"/>
              <w:jc w:val="both"/>
              <w:rPr>
                <w:rFonts w:ascii="Arial" w:hAnsi="Arial" w:cs="Arial"/>
              </w:rPr>
            </w:pPr>
            <w:r w:rsidRPr="00881D72">
              <w:rPr>
                <w:rFonts w:ascii="Arial" w:hAnsi="Arial" w:cs="Arial"/>
                <w:color w:val="000000"/>
                <w:lang w:val="en-IE" w:eastAsia="en-IE"/>
              </w:rPr>
              <w:t>Co-operate with the Health Services</w:t>
            </w:r>
            <w:r w:rsidRPr="00881D72">
              <w:rPr>
                <w:rFonts w:ascii="Arial" w:hAnsi="Arial" w:cs="Arial"/>
              </w:rPr>
              <w:t xml:space="preserve"> Transformation Programme as required to carry out the duties of the post.</w:t>
            </w:r>
          </w:p>
          <w:p w14:paraId="50C02E37" w14:textId="4839F3E6" w:rsidR="008E725C" w:rsidRPr="00881D72" w:rsidRDefault="008E725C" w:rsidP="007B20D7">
            <w:pPr>
              <w:numPr>
                <w:ilvl w:val="0"/>
                <w:numId w:val="4"/>
              </w:numPr>
              <w:spacing w:after="80"/>
              <w:jc w:val="both"/>
              <w:rPr>
                <w:rFonts w:ascii="Arial" w:hAnsi="Arial" w:cs="Arial"/>
              </w:rPr>
            </w:pPr>
            <w:r w:rsidRPr="00881D72">
              <w:rPr>
                <w:rFonts w:ascii="Arial" w:hAnsi="Arial" w:cs="Arial"/>
                <w:color w:val="000000"/>
                <w:lang w:val="en-IE" w:eastAsia="en-IE"/>
              </w:rPr>
              <w:t>Have a working knowledge of the</w:t>
            </w:r>
            <w:r w:rsidR="00051BBA">
              <w:rPr>
                <w:rFonts w:ascii="Arial" w:hAnsi="Arial" w:cs="Arial"/>
                <w:color w:val="000000"/>
                <w:lang w:val="en-IE" w:eastAsia="en-IE"/>
              </w:rPr>
              <w:t xml:space="preserve"> relevant Health Technical Memorandums and Health Building Notes </w:t>
            </w:r>
            <w:r w:rsidRPr="00881D72">
              <w:rPr>
                <w:rFonts w:ascii="Arial" w:hAnsi="Arial" w:cs="Arial"/>
                <w:color w:val="000000"/>
                <w:lang w:val="en-IE" w:eastAsia="en-IE"/>
              </w:rPr>
              <w:t xml:space="preserve"> Health Information and Quality Authority (HIQA) Standards as they apply to the role </w:t>
            </w:r>
          </w:p>
          <w:p w14:paraId="77B9DF93" w14:textId="77777777" w:rsidR="008E725C" w:rsidRPr="00881D72" w:rsidRDefault="008E725C" w:rsidP="007B20D7">
            <w:pPr>
              <w:numPr>
                <w:ilvl w:val="0"/>
                <w:numId w:val="4"/>
              </w:numPr>
              <w:spacing w:before="100" w:beforeAutospacing="1" w:after="80"/>
              <w:jc w:val="both"/>
              <w:rPr>
                <w:rFonts w:ascii="Arial" w:hAnsi="Arial" w:cs="Arial"/>
              </w:rPr>
            </w:pPr>
            <w:r w:rsidRPr="00881D72">
              <w:rPr>
                <w:rFonts w:ascii="Arial" w:hAnsi="Arial" w:cs="Arial"/>
              </w:rPr>
              <w:t>Achievement of targets and plans and completion of agreed programme within allocated budget.</w:t>
            </w:r>
          </w:p>
          <w:p w14:paraId="30C30450" w14:textId="77777777" w:rsidR="008E725C" w:rsidRPr="00881D72" w:rsidRDefault="008E725C" w:rsidP="007B20D7">
            <w:pPr>
              <w:numPr>
                <w:ilvl w:val="0"/>
                <w:numId w:val="4"/>
              </w:numPr>
              <w:spacing w:before="100" w:beforeAutospacing="1" w:after="80"/>
              <w:jc w:val="both"/>
              <w:rPr>
                <w:rFonts w:ascii="Arial" w:hAnsi="Arial" w:cs="Arial"/>
              </w:rPr>
            </w:pPr>
            <w:r w:rsidRPr="00881D72">
              <w:rPr>
                <w:rFonts w:ascii="Arial" w:hAnsi="Arial" w:cs="Arial"/>
              </w:rPr>
              <w:t>Act as spokesperson for the Organisation as required.</w:t>
            </w:r>
          </w:p>
          <w:p w14:paraId="448938EB" w14:textId="77777777" w:rsidR="008E725C" w:rsidRPr="00881D72" w:rsidRDefault="008E725C" w:rsidP="007B20D7">
            <w:pPr>
              <w:numPr>
                <w:ilvl w:val="0"/>
                <w:numId w:val="4"/>
              </w:numPr>
              <w:spacing w:before="100" w:beforeAutospacing="1" w:after="80"/>
              <w:jc w:val="both"/>
              <w:rPr>
                <w:rFonts w:ascii="Arial" w:hAnsi="Arial" w:cs="Arial"/>
              </w:rPr>
            </w:pPr>
            <w:r w:rsidRPr="00881D72">
              <w:rPr>
                <w:rFonts w:ascii="Arial" w:hAnsi="Arial" w:cs="Arial"/>
              </w:rPr>
              <w:t>Demonstrate pro-active commitment to all communications with internal and external stakeholders.</w:t>
            </w:r>
          </w:p>
          <w:p w14:paraId="5F5970A0" w14:textId="464FEBBE" w:rsidR="008E725C" w:rsidRDefault="008E725C" w:rsidP="007B20D7">
            <w:pPr>
              <w:numPr>
                <w:ilvl w:val="0"/>
                <w:numId w:val="4"/>
              </w:numPr>
              <w:spacing w:after="80"/>
              <w:jc w:val="both"/>
              <w:rPr>
                <w:rFonts w:ascii="Arial" w:hAnsi="Arial" w:cs="Arial"/>
              </w:rPr>
            </w:pPr>
            <w:r w:rsidRPr="00881D72">
              <w:rPr>
                <w:rFonts w:ascii="Arial" w:hAnsi="Arial" w:cs="Arial"/>
              </w:rPr>
              <w:t>Succeed in developing good working relationships with other members of the team and with administrators of institutions in which maintenance staff are engaged.</w:t>
            </w:r>
          </w:p>
          <w:p w14:paraId="0313B5EA" w14:textId="309F1FAD" w:rsidR="00C60681" w:rsidRPr="00881D72" w:rsidRDefault="00C60681" w:rsidP="007B20D7">
            <w:pPr>
              <w:numPr>
                <w:ilvl w:val="0"/>
                <w:numId w:val="4"/>
              </w:numPr>
              <w:spacing w:after="80"/>
              <w:jc w:val="both"/>
              <w:rPr>
                <w:rFonts w:ascii="Arial" w:hAnsi="Arial" w:cs="Arial"/>
              </w:r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p>
          <w:p w14:paraId="0542A17D" w14:textId="5B9A9F05" w:rsidR="008E725C" w:rsidRPr="00881D72" w:rsidRDefault="001B109C" w:rsidP="007B20D7">
            <w:pPr>
              <w:numPr>
                <w:ilvl w:val="0"/>
                <w:numId w:val="4"/>
              </w:numPr>
              <w:spacing w:after="80"/>
              <w:jc w:val="both"/>
              <w:rPr>
                <w:rFonts w:ascii="Arial" w:hAnsi="Arial" w:cs="Arial"/>
              </w:rPr>
            </w:pPr>
            <w:r>
              <w:rPr>
                <w:rFonts w:ascii="Arial" w:hAnsi="Arial" w:cs="Arial"/>
                <w:iCs/>
              </w:rPr>
              <w:t>S</w:t>
            </w:r>
            <w:r w:rsidR="008E725C" w:rsidRPr="00881D72">
              <w:rPr>
                <w:rFonts w:ascii="Arial" w:hAnsi="Arial" w:cs="Arial"/>
                <w:iCs/>
              </w:rPr>
              <w:t>upport,</w:t>
            </w:r>
            <w:r w:rsidR="008E725C" w:rsidRPr="00881D72">
              <w:rPr>
                <w:rFonts w:ascii="Arial" w:hAnsi="Arial" w:cs="Arial"/>
                <w:lang w:val="en-IE" w:eastAsia="en-IE"/>
              </w:rPr>
              <w:t xml:space="preserve"> promote and actively participate in sustainable energy, water and waste initiatives to create a more sustainable, low carbon and efficient health service.</w:t>
            </w:r>
          </w:p>
          <w:p w14:paraId="6839F972" w14:textId="77777777" w:rsidR="008E725C" w:rsidRPr="00881D72" w:rsidRDefault="008E725C" w:rsidP="008E725C">
            <w:pPr>
              <w:rPr>
                <w:rFonts w:ascii="Arial" w:hAnsi="Arial" w:cs="Arial"/>
                <w:iCs/>
                <w:color w:val="000099"/>
              </w:rPr>
            </w:pPr>
          </w:p>
          <w:p w14:paraId="2DD5BC9B" w14:textId="32CC9452" w:rsidR="008E725C" w:rsidRPr="00881D72" w:rsidRDefault="008E725C" w:rsidP="00E47294">
            <w:pPr>
              <w:rPr>
                <w:rFonts w:ascii="Arial" w:hAnsi="Arial" w:cs="Arial"/>
                <w:b/>
              </w:rPr>
            </w:pPr>
            <w:r w:rsidRPr="00881D72">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E47294" w:rsidRPr="00881D72">
              <w:rPr>
                <w:rFonts w:ascii="Arial" w:hAnsi="Arial" w:cs="Arial"/>
                <w:b/>
                <w:iCs/>
                <w:lang w:val="en-IE"/>
              </w:rPr>
              <w:t>them</w:t>
            </w:r>
            <w:r w:rsidRPr="00881D72">
              <w:rPr>
                <w:rFonts w:ascii="Arial" w:hAnsi="Arial" w:cs="Arial"/>
                <w:b/>
                <w:iCs/>
                <w:lang w:val="en-IE"/>
              </w:rPr>
              <w:t xml:space="preserve"> from time to time and to contribute to the development of the post while in office.</w:t>
            </w:r>
            <w:r w:rsidRPr="00881D72">
              <w:rPr>
                <w:rFonts w:ascii="Arial" w:hAnsi="Arial" w:cs="Arial"/>
                <w:b/>
              </w:rPr>
              <w:t xml:space="preserve">  </w:t>
            </w:r>
          </w:p>
        </w:tc>
      </w:tr>
      <w:tr w:rsidR="008E725C" w:rsidRPr="00881D72" w14:paraId="05172DBB" w14:textId="77777777" w:rsidTr="00F6254C">
        <w:tc>
          <w:tcPr>
            <w:tcW w:w="2364" w:type="dxa"/>
          </w:tcPr>
          <w:p w14:paraId="5C2D4138" w14:textId="77777777" w:rsidR="008E725C" w:rsidRPr="009E05BB" w:rsidRDefault="008E725C" w:rsidP="008E725C">
            <w:pPr>
              <w:rPr>
                <w:rFonts w:ascii="Arial" w:hAnsi="Arial" w:cs="Arial"/>
                <w:b/>
                <w:bCs/>
              </w:rPr>
            </w:pPr>
            <w:r w:rsidRPr="009E05BB">
              <w:rPr>
                <w:rFonts w:ascii="Arial" w:hAnsi="Arial" w:cs="Arial"/>
                <w:b/>
                <w:bCs/>
              </w:rPr>
              <w:lastRenderedPageBreak/>
              <w:t>Eligibility Criteria</w:t>
            </w:r>
          </w:p>
          <w:p w14:paraId="4F2BF5DB" w14:textId="77777777" w:rsidR="008E725C" w:rsidRPr="009E05BB" w:rsidRDefault="008E725C" w:rsidP="008E725C">
            <w:pPr>
              <w:rPr>
                <w:rFonts w:ascii="Arial" w:hAnsi="Arial" w:cs="Arial"/>
                <w:b/>
                <w:bCs/>
              </w:rPr>
            </w:pPr>
          </w:p>
          <w:p w14:paraId="6483BDB4" w14:textId="77777777" w:rsidR="008E725C" w:rsidRPr="00881D72" w:rsidRDefault="008E725C" w:rsidP="008E725C">
            <w:pPr>
              <w:rPr>
                <w:rFonts w:ascii="Arial" w:hAnsi="Arial" w:cs="Arial"/>
                <w:b/>
                <w:bCs/>
              </w:rPr>
            </w:pPr>
            <w:r w:rsidRPr="009E05BB">
              <w:rPr>
                <w:rFonts w:ascii="Arial" w:hAnsi="Arial" w:cs="Arial"/>
                <w:b/>
                <w:bCs/>
              </w:rPr>
              <w:t>Qualifications and/ or experience</w:t>
            </w:r>
          </w:p>
          <w:p w14:paraId="2D1198DB" w14:textId="77777777" w:rsidR="008E725C" w:rsidRPr="00881D72" w:rsidRDefault="008E725C" w:rsidP="008E725C">
            <w:pPr>
              <w:rPr>
                <w:rFonts w:ascii="Arial" w:hAnsi="Arial" w:cs="Arial"/>
                <w:b/>
                <w:bCs/>
              </w:rPr>
            </w:pPr>
          </w:p>
        </w:tc>
        <w:tc>
          <w:tcPr>
            <w:tcW w:w="8256" w:type="dxa"/>
          </w:tcPr>
          <w:p w14:paraId="12277FEB" w14:textId="0EBE5B8F" w:rsidR="008E725C" w:rsidRPr="00881D72" w:rsidRDefault="008E725C" w:rsidP="008E725C">
            <w:pPr>
              <w:spacing w:after="120"/>
              <w:rPr>
                <w:rFonts w:ascii="Arial" w:hAnsi="Arial" w:cs="Arial"/>
                <w:b/>
                <w:bCs/>
                <w:iCs/>
                <w:color w:val="000000"/>
              </w:rPr>
            </w:pPr>
            <w:r w:rsidRPr="00881D72">
              <w:rPr>
                <w:rFonts w:ascii="Arial" w:hAnsi="Arial" w:cs="Arial"/>
                <w:b/>
                <w:bCs/>
                <w:iCs/>
                <w:color w:val="000000"/>
              </w:rPr>
              <w:t>Candidates must have at the latest date of application:</w:t>
            </w:r>
          </w:p>
          <w:p w14:paraId="0FF298E7" w14:textId="5DC22C8B" w:rsidR="001E4996" w:rsidRDefault="001E4996" w:rsidP="007B20D7">
            <w:pPr>
              <w:numPr>
                <w:ilvl w:val="0"/>
                <w:numId w:val="5"/>
              </w:numPr>
              <w:spacing w:after="120"/>
              <w:rPr>
                <w:rFonts w:ascii="Arial" w:hAnsi="Arial" w:cs="Arial"/>
                <w:b/>
                <w:color w:val="000000"/>
                <w:u w:val="single"/>
                <w:lang w:val="en-IE"/>
              </w:rPr>
            </w:pPr>
            <w:r>
              <w:rPr>
                <w:rFonts w:ascii="Arial" w:hAnsi="Arial" w:cs="Arial"/>
                <w:b/>
                <w:color w:val="000000"/>
                <w:u w:val="single"/>
                <w:lang w:val="en-IE"/>
              </w:rPr>
              <w:t xml:space="preserve">Statutory Registration, </w:t>
            </w:r>
            <w:r w:rsidR="008E725C" w:rsidRPr="00881D72">
              <w:rPr>
                <w:rFonts w:ascii="Arial" w:hAnsi="Arial" w:cs="Arial"/>
                <w:b/>
                <w:color w:val="000000"/>
                <w:u w:val="single"/>
                <w:lang w:val="en-IE"/>
              </w:rPr>
              <w:t>Professional Qualifications, Experience, etc.</w:t>
            </w:r>
          </w:p>
          <w:p w14:paraId="69B70A0E" w14:textId="691F0C3F" w:rsidR="001E4996" w:rsidRPr="001E4996" w:rsidRDefault="00FB2DCD" w:rsidP="007B20D7">
            <w:pPr>
              <w:pStyle w:val="ListParagraph"/>
              <w:numPr>
                <w:ilvl w:val="0"/>
                <w:numId w:val="11"/>
              </w:numPr>
              <w:spacing w:after="120"/>
              <w:rPr>
                <w:rFonts w:ascii="Arial" w:hAnsi="Arial" w:cs="Arial"/>
                <w:b/>
                <w:color w:val="000000"/>
                <w:u w:val="single"/>
                <w:lang w:val="en-IE"/>
              </w:rPr>
            </w:pPr>
            <w:r>
              <w:rPr>
                <w:rFonts w:ascii="Arial" w:hAnsi="Arial" w:cs="Arial"/>
                <w:b/>
                <w:color w:val="000000"/>
                <w:u w:val="single"/>
                <w:lang w:val="en-IE"/>
              </w:rPr>
              <w:t>Candidates for</w:t>
            </w:r>
            <w:r w:rsidR="001E4996">
              <w:rPr>
                <w:rFonts w:ascii="Arial" w:hAnsi="Arial" w:cs="Arial"/>
                <w:b/>
                <w:color w:val="000000"/>
                <w:u w:val="single"/>
                <w:lang w:val="en-IE"/>
              </w:rPr>
              <w:t xml:space="preserve"> appointment must:</w:t>
            </w:r>
          </w:p>
          <w:p w14:paraId="021961F7" w14:textId="4D429A22" w:rsidR="003C5794" w:rsidRPr="001E4996" w:rsidRDefault="008E725C" w:rsidP="007B20D7">
            <w:pPr>
              <w:pStyle w:val="ListParagraph"/>
              <w:numPr>
                <w:ilvl w:val="0"/>
                <w:numId w:val="10"/>
              </w:numPr>
              <w:spacing w:after="120"/>
              <w:contextualSpacing/>
              <w:jc w:val="both"/>
              <w:rPr>
                <w:rFonts w:ascii="Arial" w:hAnsi="Arial" w:cs="Arial"/>
                <w:lang w:val="en-IE"/>
              </w:rPr>
            </w:pPr>
            <w:r w:rsidRPr="001E4996">
              <w:rPr>
                <w:rFonts w:ascii="Arial" w:hAnsi="Arial" w:cs="Arial"/>
                <w:lang w:eastAsia="en-IE"/>
              </w:rPr>
              <w:t>Hold a Level 8 (or higher) Quality &amp; Qualifications Ireland (QQI) major academic award in</w:t>
            </w:r>
            <w:r w:rsidR="003C5794" w:rsidRPr="001E4996">
              <w:rPr>
                <w:rFonts w:ascii="Arial" w:hAnsi="Arial" w:cs="Arial"/>
                <w:lang w:eastAsia="en-IE"/>
              </w:rPr>
              <w:t xml:space="preserve"> </w:t>
            </w:r>
            <w:r w:rsidR="003C5794" w:rsidRPr="001E4996">
              <w:rPr>
                <w:rFonts w:ascii="Arial" w:hAnsi="Arial" w:cs="Arial"/>
              </w:rPr>
              <w:t xml:space="preserve">Mechanical, Electrical or Building Services Engineering, accredited by the relevant Professional Institute (Engineers Ireland) </w:t>
            </w:r>
          </w:p>
          <w:p w14:paraId="5EE0D6C8" w14:textId="77777777" w:rsidR="008E725C" w:rsidRPr="00F64CC2" w:rsidRDefault="008E725C" w:rsidP="008E725C">
            <w:pPr>
              <w:spacing w:after="120"/>
              <w:contextualSpacing/>
              <w:rPr>
                <w:rFonts w:ascii="Arial" w:hAnsi="Arial" w:cs="Arial"/>
                <w:b/>
                <w:bCs/>
                <w:u w:val="single"/>
                <w:lang w:eastAsia="en-IE"/>
              </w:rPr>
            </w:pPr>
          </w:p>
          <w:p w14:paraId="729CA5FF" w14:textId="2B10509F" w:rsidR="008E725C" w:rsidRPr="00881D72" w:rsidRDefault="008E725C" w:rsidP="008E725C">
            <w:pPr>
              <w:spacing w:after="120"/>
              <w:contextualSpacing/>
              <w:jc w:val="center"/>
              <w:rPr>
                <w:rFonts w:ascii="Arial" w:hAnsi="Arial" w:cs="Arial"/>
                <w:b/>
                <w:bCs/>
                <w:color w:val="000000"/>
                <w:lang w:eastAsia="en-IE"/>
              </w:rPr>
            </w:pPr>
            <w:r w:rsidRPr="00881D72">
              <w:rPr>
                <w:rFonts w:ascii="Arial" w:hAnsi="Arial" w:cs="Arial"/>
                <w:b/>
                <w:bCs/>
                <w:color w:val="000000"/>
                <w:lang w:eastAsia="en-IE"/>
              </w:rPr>
              <w:t>O</w:t>
            </w:r>
            <w:r w:rsidR="00FA536A" w:rsidRPr="00881D72">
              <w:rPr>
                <w:rFonts w:ascii="Arial" w:hAnsi="Arial" w:cs="Arial"/>
                <w:b/>
                <w:bCs/>
                <w:color w:val="000000"/>
                <w:lang w:eastAsia="en-IE"/>
              </w:rPr>
              <w:t>r</w:t>
            </w:r>
          </w:p>
          <w:p w14:paraId="7E9924B0" w14:textId="77777777" w:rsidR="008E725C" w:rsidRPr="00881D72" w:rsidRDefault="008E725C" w:rsidP="008E725C">
            <w:pPr>
              <w:spacing w:after="120"/>
              <w:contextualSpacing/>
              <w:jc w:val="center"/>
              <w:rPr>
                <w:rFonts w:ascii="Arial" w:hAnsi="Arial" w:cs="Arial"/>
                <w:b/>
                <w:bCs/>
                <w:color w:val="000000"/>
                <w:u w:val="single"/>
                <w:lang w:eastAsia="en-IE"/>
              </w:rPr>
            </w:pPr>
          </w:p>
          <w:p w14:paraId="54217A48" w14:textId="4DE31382" w:rsidR="008E725C" w:rsidRPr="001E4996" w:rsidRDefault="008E725C" w:rsidP="007B20D7">
            <w:pPr>
              <w:pStyle w:val="ListParagraph"/>
              <w:numPr>
                <w:ilvl w:val="0"/>
                <w:numId w:val="10"/>
              </w:numPr>
              <w:spacing w:after="120"/>
              <w:contextualSpacing/>
              <w:jc w:val="both"/>
              <w:rPr>
                <w:rFonts w:ascii="Arial" w:hAnsi="Arial" w:cs="Arial"/>
                <w:color w:val="000000"/>
                <w:u w:val="single"/>
                <w:lang w:eastAsia="en-IE"/>
              </w:rPr>
            </w:pPr>
            <w:r w:rsidRPr="001E4996">
              <w:rPr>
                <w:rFonts w:ascii="Arial" w:hAnsi="Arial" w:cs="Arial"/>
                <w:color w:val="000000"/>
                <w:lang w:eastAsia="en-IE"/>
              </w:rPr>
              <w:t xml:space="preserve">Have </w:t>
            </w:r>
            <w:r w:rsidR="00B872CE" w:rsidRPr="001E4996">
              <w:rPr>
                <w:rFonts w:ascii="Arial" w:hAnsi="Arial" w:cs="Arial"/>
                <w:color w:val="000000"/>
                <w:lang w:eastAsia="en-IE"/>
              </w:rPr>
              <w:t>Appropriate</w:t>
            </w:r>
            <w:r w:rsidR="00EA3E67" w:rsidRPr="001E4996">
              <w:rPr>
                <w:rFonts w:ascii="Arial" w:hAnsi="Arial" w:cs="Arial"/>
                <w:color w:val="000000"/>
                <w:lang w:eastAsia="en-IE"/>
              </w:rPr>
              <w:t xml:space="preserve"> </w:t>
            </w:r>
            <w:r w:rsidRPr="001E4996">
              <w:rPr>
                <w:rFonts w:ascii="Arial" w:hAnsi="Arial" w:cs="Arial"/>
                <w:color w:val="000000"/>
                <w:lang w:eastAsia="en-IE"/>
              </w:rPr>
              <w:t>Membership of the relevant professional association:</w:t>
            </w:r>
          </w:p>
          <w:p w14:paraId="03F4BAD3" w14:textId="76826281" w:rsidR="008E725C" w:rsidRPr="00881D72" w:rsidRDefault="008E725C" w:rsidP="007B20D7">
            <w:pPr>
              <w:numPr>
                <w:ilvl w:val="0"/>
                <w:numId w:val="6"/>
              </w:numPr>
              <w:spacing w:after="120" w:line="276" w:lineRule="auto"/>
              <w:contextualSpacing/>
              <w:jc w:val="both"/>
              <w:rPr>
                <w:rFonts w:ascii="Arial" w:hAnsi="Arial" w:cs="Arial"/>
                <w:color w:val="000000"/>
                <w:lang w:eastAsia="en-IE"/>
              </w:rPr>
            </w:pPr>
            <w:r w:rsidRPr="00881D72">
              <w:rPr>
                <w:rFonts w:ascii="Arial" w:hAnsi="Arial" w:cs="Arial"/>
                <w:color w:val="000000"/>
                <w:lang w:eastAsia="en-IE"/>
              </w:rPr>
              <w:t>Engineers Ireland</w:t>
            </w:r>
            <w:r w:rsidR="003C5794" w:rsidRPr="00F64CC2">
              <w:rPr>
                <w:rFonts w:ascii="Arial" w:hAnsi="Arial" w:cs="Arial"/>
                <w:lang w:eastAsia="en-IE"/>
              </w:rPr>
              <w:t>*</w:t>
            </w:r>
            <w:r w:rsidR="00821407">
              <w:rPr>
                <w:rFonts w:ascii="Arial" w:hAnsi="Arial" w:cs="Arial"/>
                <w:lang w:eastAsia="en-IE"/>
              </w:rPr>
              <w:t xml:space="preserve"> </w:t>
            </w:r>
          </w:p>
          <w:p w14:paraId="50B9CF2F" w14:textId="352F3AB2" w:rsidR="008E725C" w:rsidRPr="00881D72" w:rsidRDefault="008E725C" w:rsidP="00524B59">
            <w:pPr>
              <w:spacing w:after="120" w:line="276" w:lineRule="auto"/>
              <w:contextualSpacing/>
              <w:rPr>
                <w:rFonts w:ascii="Arial" w:hAnsi="Arial" w:cs="Arial"/>
                <w:b/>
                <w:bCs/>
                <w:color w:val="000000"/>
                <w:lang w:eastAsia="en-IE"/>
              </w:rPr>
            </w:pPr>
          </w:p>
          <w:p w14:paraId="034E2854" w14:textId="704379CF" w:rsidR="008E725C" w:rsidRPr="00881D72" w:rsidRDefault="008E725C" w:rsidP="008E725C">
            <w:pPr>
              <w:spacing w:after="120"/>
              <w:contextualSpacing/>
              <w:jc w:val="center"/>
              <w:rPr>
                <w:rFonts w:ascii="Arial" w:hAnsi="Arial" w:cs="Arial"/>
                <w:b/>
                <w:bCs/>
                <w:color w:val="000000"/>
                <w:lang w:eastAsia="en-IE"/>
              </w:rPr>
            </w:pPr>
            <w:r w:rsidRPr="00881D72">
              <w:rPr>
                <w:rFonts w:ascii="Arial" w:hAnsi="Arial" w:cs="Arial"/>
                <w:b/>
                <w:bCs/>
                <w:color w:val="000000"/>
                <w:lang w:eastAsia="en-IE"/>
              </w:rPr>
              <w:t>O</w:t>
            </w:r>
            <w:r w:rsidR="00FA536A" w:rsidRPr="00881D72">
              <w:rPr>
                <w:rFonts w:ascii="Arial" w:hAnsi="Arial" w:cs="Arial"/>
                <w:b/>
                <w:bCs/>
                <w:color w:val="000000"/>
                <w:lang w:eastAsia="en-IE"/>
              </w:rPr>
              <w:t>r</w:t>
            </w:r>
          </w:p>
          <w:p w14:paraId="686DC15B" w14:textId="77777777" w:rsidR="008E725C" w:rsidRPr="00881D72" w:rsidRDefault="008E725C" w:rsidP="008E725C">
            <w:pPr>
              <w:spacing w:after="120"/>
              <w:contextualSpacing/>
              <w:jc w:val="both"/>
              <w:rPr>
                <w:rFonts w:ascii="Arial" w:hAnsi="Arial" w:cs="Arial"/>
                <w:color w:val="000000"/>
                <w:u w:val="single"/>
                <w:lang w:eastAsia="en-IE"/>
              </w:rPr>
            </w:pPr>
          </w:p>
          <w:p w14:paraId="559FABA8" w14:textId="71297A99" w:rsidR="008E725C" w:rsidRPr="001E4996" w:rsidRDefault="008E725C" w:rsidP="007B20D7">
            <w:pPr>
              <w:pStyle w:val="ListParagraph"/>
              <w:numPr>
                <w:ilvl w:val="0"/>
                <w:numId w:val="10"/>
              </w:numPr>
              <w:spacing w:after="120"/>
              <w:contextualSpacing/>
              <w:jc w:val="both"/>
              <w:rPr>
                <w:rFonts w:ascii="Arial" w:hAnsi="Arial" w:cs="Arial"/>
                <w:color w:val="000000"/>
                <w:u w:val="single"/>
                <w:lang w:eastAsia="en-IE"/>
              </w:rPr>
            </w:pPr>
            <w:r w:rsidRPr="001E4996">
              <w:rPr>
                <w:rFonts w:ascii="Arial" w:hAnsi="Arial" w:cs="Arial"/>
                <w:color w:val="000000"/>
                <w:lang w:eastAsia="en-IE"/>
              </w:rPr>
              <w:t>Hold a qualific</w:t>
            </w:r>
            <w:r w:rsidR="00EA3E67" w:rsidRPr="001E4996">
              <w:rPr>
                <w:rFonts w:ascii="Arial" w:hAnsi="Arial" w:cs="Arial"/>
                <w:color w:val="000000"/>
                <w:lang w:eastAsia="en-IE"/>
              </w:rPr>
              <w:t xml:space="preserve">ation at least equivalent to </w:t>
            </w:r>
            <w:r w:rsidR="001E4996" w:rsidRPr="001E4996">
              <w:rPr>
                <w:rFonts w:ascii="Arial" w:hAnsi="Arial" w:cs="Arial"/>
                <w:color w:val="000000"/>
                <w:lang w:eastAsia="en-IE"/>
              </w:rPr>
              <w:t>one of the above listed in (i) or (ii)</w:t>
            </w:r>
          </w:p>
          <w:p w14:paraId="69893694" w14:textId="77777777" w:rsidR="008E725C" w:rsidRPr="00881D72" w:rsidRDefault="008E725C" w:rsidP="008E725C">
            <w:pPr>
              <w:spacing w:after="120"/>
              <w:contextualSpacing/>
              <w:jc w:val="both"/>
              <w:rPr>
                <w:rFonts w:ascii="Arial" w:hAnsi="Arial" w:cs="Arial"/>
                <w:color w:val="000000"/>
                <w:lang w:eastAsia="en-IE"/>
              </w:rPr>
            </w:pPr>
          </w:p>
          <w:p w14:paraId="4FFFB0D8" w14:textId="3E639BF6" w:rsidR="008E725C" w:rsidRPr="00881D72" w:rsidRDefault="008E725C" w:rsidP="008E725C">
            <w:pPr>
              <w:spacing w:after="120"/>
              <w:contextualSpacing/>
              <w:jc w:val="center"/>
              <w:rPr>
                <w:rFonts w:ascii="Arial" w:hAnsi="Arial" w:cs="Arial"/>
                <w:b/>
                <w:bCs/>
                <w:color w:val="000000"/>
                <w:lang w:eastAsia="en-IE"/>
              </w:rPr>
            </w:pPr>
            <w:r w:rsidRPr="00881D72">
              <w:rPr>
                <w:rFonts w:ascii="Arial" w:hAnsi="Arial" w:cs="Arial"/>
                <w:b/>
                <w:bCs/>
                <w:color w:val="000000"/>
                <w:lang w:eastAsia="en-IE"/>
              </w:rPr>
              <w:t>A</w:t>
            </w:r>
            <w:r w:rsidR="00FA536A" w:rsidRPr="00881D72">
              <w:rPr>
                <w:rFonts w:ascii="Arial" w:hAnsi="Arial" w:cs="Arial"/>
                <w:b/>
                <w:bCs/>
                <w:color w:val="000000"/>
                <w:lang w:eastAsia="en-IE"/>
              </w:rPr>
              <w:t>nd</w:t>
            </w:r>
          </w:p>
          <w:p w14:paraId="1F302995" w14:textId="77777777" w:rsidR="008E725C" w:rsidRPr="00881D72" w:rsidRDefault="008E725C" w:rsidP="008E725C">
            <w:pPr>
              <w:spacing w:after="120"/>
              <w:contextualSpacing/>
              <w:jc w:val="both"/>
              <w:rPr>
                <w:rFonts w:ascii="Arial" w:hAnsi="Arial" w:cs="Arial"/>
                <w:color w:val="000000"/>
                <w:u w:val="single"/>
                <w:lang w:eastAsia="en-IE"/>
              </w:rPr>
            </w:pPr>
          </w:p>
          <w:p w14:paraId="15B80E2D" w14:textId="6165E380" w:rsidR="008E725C" w:rsidRPr="00881D72" w:rsidRDefault="008E725C" w:rsidP="007B20D7">
            <w:pPr>
              <w:numPr>
                <w:ilvl w:val="0"/>
                <w:numId w:val="10"/>
              </w:numPr>
              <w:spacing w:after="120"/>
              <w:contextualSpacing/>
              <w:jc w:val="both"/>
              <w:rPr>
                <w:rFonts w:ascii="Arial" w:hAnsi="Arial" w:cs="Arial"/>
                <w:color w:val="000000"/>
                <w:u w:val="single"/>
                <w:lang w:eastAsia="en-IE"/>
              </w:rPr>
            </w:pPr>
            <w:r w:rsidRPr="00881D72">
              <w:rPr>
                <w:rFonts w:ascii="Arial" w:hAnsi="Arial" w:cs="Arial"/>
                <w:color w:val="000000"/>
                <w:lang w:eastAsia="en-IE"/>
              </w:rPr>
              <w:t xml:space="preserve">Have had at least seven years’ satisfactory </w:t>
            </w:r>
            <w:r w:rsidR="00EA3E67" w:rsidRPr="00881D72">
              <w:rPr>
                <w:rFonts w:ascii="Arial" w:hAnsi="Arial" w:cs="Arial"/>
                <w:color w:val="000000"/>
                <w:lang w:eastAsia="en-IE"/>
              </w:rPr>
              <w:t xml:space="preserve">&amp; </w:t>
            </w:r>
            <w:r w:rsidR="00EA3E67" w:rsidRPr="009E05BB">
              <w:rPr>
                <w:rFonts w:ascii="Arial" w:hAnsi="Arial" w:cs="Arial"/>
                <w:color w:val="000000"/>
                <w:lang w:eastAsia="en-IE"/>
              </w:rPr>
              <w:t xml:space="preserve">relevant </w:t>
            </w:r>
            <w:r w:rsidRPr="009E05BB">
              <w:rPr>
                <w:rFonts w:ascii="Arial" w:hAnsi="Arial" w:cs="Arial"/>
                <w:color w:val="000000"/>
                <w:lang w:eastAsia="en-IE"/>
              </w:rPr>
              <w:t xml:space="preserve">experience </w:t>
            </w:r>
            <w:r w:rsidR="0019427E" w:rsidRPr="009E05BB">
              <w:rPr>
                <w:rFonts w:ascii="Arial" w:hAnsi="Arial" w:cs="Arial"/>
                <w:color w:val="000000"/>
                <w:lang w:eastAsia="en-IE"/>
              </w:rPr>
              <w:t>in</w:t>
            </w:r>
            <w:r w:rsidR="00EA3E67" w:rsidRPr="009E05BB">
              <w:rPr>
                <w:rFonts w:ascii="Arial" w:hAnsi="Arial" w:cs="Arial"/>
                <w:color w:val="000000"/>
                <w:lang w:eastAsia="en-IE"/>
              </w:rPr>
              <w:t>,</w:t>
            </w:r>
            <w:r w:rsidR="009E05BB" w:rsidRPr="009E05BB">
              <w:rPr>
                <w:rFonts w:ascii="Arial" w:hAnsi="Arial" w:cs="Arial"/>
                <w:color w:val="000000"/>
                <w:lang w:eastAsia="en-IE"/>
              </w:rPr>
              <w:t xml:space="preserve"> planning,</w:t>
            </w:r>
            <w:r w:rsidR="00EA3E67" w:rsidRPr="009E05BB">
              <w:rPr>
                <w:rFonts w:ascii="Arial" w:hAnsi="Arial" w:cs="Arial"/>
                <w:color w:val="000000"/>
                <w:lang w:eastAsia="en-IE"/>
              </w:rPr>
              <w:t xml:space="preserve"> design, project management or construction of buildings or in the installation or maintenance of the mechanical, electrical, and </w:t>
            </w:r>
            <w:r w:rsidR="009E05BB" w:rsidRPr="009E05BB">
              <w:rPr>
                <w:rFonts w:ascii="Arial" w:hAnsi="Arial" w:cs="Arial"/>
                <w:color w:val="000000"/>
                <w:lang w:eastAsia="en-IE"/>
              </w:rPr>
              <w:t xml:space="preserve">heating </w:t>
            </w:r>
            <w:r w:rsidR="009E05BB">
              <w:rPr>
                <w:rFonts w:ascii="Arial" w:hAnsi="Arial" w:cs="Arial"/>
                <w:color w:val="000000"/>
                <w:lang w:eastAsia="en-IE"/>
              </w:rPr>
              <w:t xml:space="preserve">services </w:t>
            </w:r>
            <w:r w:rsidR="00EA3E67" w:rsidRPr="00881D72">
              <w:rPr>
                <w:rFonts w:ascii="Arial" w:hAnsi="Arial" w:cs="Arial"/>
                <w:color w:val="000000"/>
                <w:lang w:eastAsia="en-IE"/>
              </w:rPr>
              <w:t>of such buildings.</w:t>
            </w:r>
          </w:p>
          <w:p w14:paraId="3AFCCA9D" w14:textId="3E66C8DB" w:rsidR="00EA3E67" w:rsidRPr="00881D72" w:rsidRDefault="00EA3E67" w:rsidP="00EA3E67">
            <w:pPr>
              <w:spacing w:after="120"/>
              <w:ind w:left="709"/>
              <w:contextualSpacing/>
              <w:jc w:val="both"/>
              <w:rPr>
                <w:rFonts w:ascii="Arial" w:hAnsi="Arial" w:cs="Arial"/>
                <w:color w:val="000000"/>
                <w:lang w:eastAsia="en-IE"/>
              </w:rPr>
            </w:pPr>
          </w:p>
          <w:p w14:paraId="0834464A" w14:textId="044E6CB0" w:rsidR="00EA3E67" w:rsidRPr="00881D72" w:rsidRDefault="00EA3E67" w:rsidP="00881D72">
            <w:pPr>
              <w:spacing w:after="120"/>
              <w:ind w:left="99"/>
              <w:contextualSpacing/>
              <w:jc w:val="center"/>
              <w:rPr>
                <w:rFonts w:ascii="Arial" w:hAnsi="Arial" w:cs="Arial"/>
                <w:b/>
                <w:color w:val="000000"/>
                <w:u w:val="single"/>
                <w:lang w:eastAsia="en-IE"/>
              </w:rPr>
            </w:pPr>
            <w:r w:rsidRPr="00881D72">
              <w:rPr>
                <w:rFonts w:ascii="Arial" w:hAnsi="Arial" w:cs="Arial"/>
                <w:b/>
                <w:color w:val="000000"/>
                <w:lang w:eastAsia="en-IE"/>
              </w:rPr>
              <w:t>And</w:t>
            </w:r>
          </w:p>
          <w:p w14:paraId="51048E0B" w14:textId="77777777" w:rsidR="008E725C" w:rsidRPr="00881D72" w:rsidRDefault="008E725C" w:rsidP="008E725C">
            <w:pPr>
              <w:spacing w:after="120"/>
              <w:contextualSpacing/>
              <w:jc w:val="both"/>
              <w:rPr>
                <w:rFonts w:ascii="Arial" w:hAnsi="Arial" w:cs="Arial"/>
                <w:color w:val="000000"/>
                <w:u w:val="single"/>
                <w:lang w:eastAsia="en-IE"/>
              </w:rPr>
            </w:pPr>
          </w:p>
          <w:p w14:paraId="61B0D4E2" w14:textId="77777777" w:rsidR="008E725C" w:rsidRPr="00881D72" w:rsidRDefault="008E725C" w:rsidP="008E725C">
            <w:pPr>
              <w:spacing w:after="120"/>
              <w:contextualSpacing/>
              <w:jc w:val="both"/>
              <w:rPr>
                <w:rFonts w:ascii="Arial" w:hAnsi="Arial" w:cs="Arial"/>
                <w:color w:val="000000"/>
                <w:u w:val="single"/>
                <w:lang w:eastAsia="en-IE"/>
              </w:rPr>
            </w:pPr>
          </w:p>
          <w:p w14:paraId="57E3C89A" w14:textId="77777777" w:rsidR="008E725C" w:rsidRPr="00BB06CB" w:rsidRDefault="008E725C" w:rsidP="007B20D7">
            <w:pPr>
              <w:numPr>
                <w:ilvl w:val="0"/>
                <w:numId w:val="12"/>
              </w:numPr>
              <w:spacing w:after="120"/>
              <w:contextualSpacing/>
              <w:jc w:val="both"/>
              <w:rPr>
                <w:rFonts w:ascii="Arial" w:hAnsi="Arial" w:cs="Arial"/>
                <w:color w:val="000000"/>
                <w:u w:val="single"/>
                <w:lang w:eastAsia="en-IE"/>
              </w:rPr>
            </w:pPr>
            <w:r w:rsidRPr="00881D72">
              <w:rPr>
                <w:rFonts w:ascii="Arial" w:hAnsi="Arial" w:cs="Arial"/>
                <w:color w:val="000000"/>
                <w:lang w:eastAsia="en-IE"/>
              </w:rPr>
              <w:t>Possess the requisite knowledge and ability (including a high standard of suitability and of administrative capacity) for the proper discharge of the duties of the office.</w:t>
            </w:r>
          </w:p>
          <w:p w14:paraId="76C5B703" w14:textId="77777777" w:rsidR="00821407" w:rsidRPr="00BB06CB" w:rsidRDefault="00821407" w:rsidP="00BB06CB">
            <w:pPr>
              <w:spacing w:after="120"/>
              <w:contextualSpacing/>
              <w:jc w:val="both"/>
              <w:rPr>
                <w:rFonts w:ascii="Arial" w:hAnsi="Arial" w:cs="Arial"/>
                <w:color w:val="000000"/>
                <w:u w:val="single"/>
                <w:lang w:eastAsia="en-IE"/>
              </w:rPr>
            </w:pPr>
          </w:p>
          <w:p w14:paraId="2B6D087C" w14:textId="0E4E7D83" w:rsidR="00821407" w:rsidRPr="00881D72" w:rsidRDefault="00821407" w:rsidP="0019427E">
            <w:pPr>
              <w:spacing w:after="120"/>
              <w:ind w:left="459"/>
              <w:contextualSpacing/>
              <w:jc w:val="both"/>
              <w:rPr>
                <w:rFonts w:ascii="Arial" w:hAnsi="Arial" w:cs="Arial"/>
                <w:color w:val="000000"/>
                <w:u w:val="single"/>
                <w:lang w:eastAsia="en-IE"/>
              </w:rPr>
            </w:pPr>
          </w:p>
          <w:p w14:paraId="5893A85E" w14:textId="77777777" w:rsidR="008E725C" w:rsidRPr="00881D72" w:rsidRDefault="008E725C" w:rsidP="008E725C">
            <w:pPr>
              <w:jc w:val="both"/>
              <w:rPr>
                <w:rFonts w:ascii="Arial" w:hAnsi="Arial" w:cs="Arial"/>
                <w:bCs/>
                <w:color w:val="000099"/>
              </w:rPr>
            </w:pPr>
          </w:p>
          <w:p w14:paraId="755E7F99" w14:textId="77777777" w:rsidR="00FA536A" w:rsidRPr="00881D72" w:rsidRDefault="00FA536A" w:rsidP="008E725C">
            <w:pPr>
              <w:rPr>
                <w:rFonts w:ascii="Arial" w:hAnsi="Arial" w:cs="Arial"/>
                <w:b/>
                <w:bCs/>
                <w:iCs/>
              </w:rPr>
            </w:pPr>
          </w:p>
          <w:p w14:paraId="70ACE2CF" w14:textId="77777777" w:rsidR="008E725C" w:rsidRPr="00881D72" w:rsidRDefault="008E725C" w:rsidP="008E725C">
            <w:pPr>
              <w:rPr>
                <w:rFonts w:ascii="Arial" w:hAnsi="Arial" w:cs="Arial"/>
                <w:b/>
              </w:rPr>
            </w:pPr>
            <w:r w:rsidRPr="00881D72">
              <w:rPr>
                <w:rFonts w:ascii="Arial" w:hAnsi="Arial" w:cs="Arial"/>
                <w:b/>
              </w:rPr>
              <w:t xml:space="preserve">2. </w:t>
            </w:r>
            <w:r w:rsidRPr="00881D72">
              <w:rPr>
                <w:rFonts w:ascii="Arial" w:hAnsi="Arial" w:cs="Arial"/>
                <w:b/>
                <w:u w:val="single"/>
              </w:rPr>
              <w:t>Health</w:t>
            </w:r>
          </w:p>
          <w:p w14:paraId="33861A4F" w14:textId="77777777" w:rsidR="008E725C" w:rsidRPr="00881D72" w:rsidRDefault="008E725C" w:rsidP="008E725C">
            <w:pPr>
              <w:rPr>
                <w:rFonts w:ascii="Arial" w:hAnsi="Arial" w:cs="Arial"/>
              </w:rPr>
            </w:pPr>
            <w:r w:rsidRPr="00881D72">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AAC0CF6" w14:textId="77777777" w:rsidR="008E725C" w:rsidRPr="00881D72" w:rsidRDefault="008E725C" w:rsidP="008E725C">
            <w:pPr>
              <w:rPr>
                <w:rFonts w:ascii="Arial" w:hAnsi="Arial" w:cs="Arial"/>
                <w:u w:val="single"/>
              </w:rPr>
            </w:pPr>
          </w:p>
          <w:p w14:paraId="7579FF0C" w14:textId="77777777" w:rsidR="008E725C" w:rsidRPr="00881D72" w:rsidRDefault="008E725C" w:rsidP="008E725C">
            <w:pPr>
              <w:ind w:right="-766"/>
              <w:rPr>
                <w:rFonts w:ascii="Arial" w:hAnsi="Arial" w:cs="Arial"/>
                <w:iCs/>
              </w:rPr>
            </w:pPr>
            <w:r w:rsidRPr="00881D72">
              <w:rPr>
                <w:rFonts w:ascii="Arial" w:hAnsi="Arial" w:cs="Arial"/>
                <w:b/>
                <w:bCs/>
              </w:rPr>
              <w:t xml:space="preserve">3. </w:t>
            </w:r>
            <w:r w:rsidRPr="00881D72">
              <w:rPr>
                <w:rFonts w:ascii="Arial" w:hAnsi="Arial" w:cs="Arial"/>
                <w:b/>
                <w:bCs/>
                <w:u w:val="single"/>
              </w:rPr>
              <w:t>Character</w:t>
            </w:r>
          </w:p>
          <w:p w14:paraId="643A6CB6" w14:textId="77777777" w:rsidR="008E725C" w:rsidRPr="00881D72" w:rsidRDefault="008E725C" w:rsidP="008E725C">
            <w:pPr>
              <w:ind w:right="-766"/>
              <w:rPr>
                <w:rFonts w:ascii="Arial" w:hAnsi="Arial" w:cs="Arial"/>
              </w:rPr>
            </w:pPr>
            <w:r w:rsidRPr="00881D72">
              <w:rPr>
                <w:rFonts w:ascii="Arial" w:hAnsi="Arial" w:cs="Arial"/>
              </w:rPr>
              <w:t>Each candidate for and any person holding the office must be of good character.</w:t>
            </w:r>
          </w:p>
          <w:p w14:paraId="4A43307A" w14:textId="1914A10F" w:rsidR="00D149DA" w:rsidRDefault="00D149DA" w:rsidP="00D149DA">
            <w:pPr>
              <w:rPr>
                <w:rFonts w:ascii="Arial" w:hAnsi="Arial" w:cs="Arial"/>
                <w:b/>
                <w:bCs/>
                <w:iCs/>
                <w:color w:val="222222"/>
                <w:shd w:val="clear" w:color="auto" w:fill="FFFFFF"/>
              </w:rPr>
            </w:pPr>
          </w:p>
          <w:p w14:paraId="47737DDD" w14:textId="77777777" w:rsidR="00881D72" w:rsidRPr="00881D72" w:rsidRDefault="00881D72" w:rsidP="00D149DA">
            <w:pPr>
              <w:rPr>
                <w:rFonts w:ascii="Arial" w:hAnsi="Arial" w:cs="Arial"/>
                <w:b/>
                <w:bCs/>
                <w:iCs/>
                <w:color w:val="222222"/>
                <w:shd w:val="clear" w:color="auto" w:fill="FFFFFF"/>
              </w:rPr>
            </w:pPr>
          </w:p>
          <w:p w14:paraId="1CFF66F7" w14:textId="04B78368" w:rsidR="00D149DA" w:rsidRPr="00881D72" w:rsidRDefault="00D149DA" w:rsidP="00D149DA">
            <w:pPr>
              <w:rPr>
                <w:rFonts w:ascii="Arial" w:eastAsia="Calibri" w:hAnsi="Arial" w:cs="Arial"/>
                <w:b/>
                <w:u w:val="single"/>
              </w:rPr>
            </w:pPr>
            <w:r w:rsidRPr="00881D72">
              <w:rPr>
                <w:rFonts w:ascii="Arial" w:hAnsi="Arial" w:cs="Arial"/>
                <w:b/>
                <w:bCs/>
                <w:iCs/>
                <w:color w:val="222222"/>
                <w:shd w:val="clear" w:color="auto" w:fill="FFFFFF"/>
              </w:rPr>
              <w:t>*</w:t>
            </w:r>
            <w:r w:rsidRPr="00881D72">
              <w:rPr>
                <w:rFonts w:ascii="Arial" w:eastAsia="Calibri" w:hAnsi="Arial" w:cs="Arial"/>
                <w:b/>
                <w:u w:val="single"/>
              </w:rPr>
              <w:t>Acceptable Professional Membership</w:t>
            </w:r>
          </w:p>
          <w:p w14:paraId="112502D2" w14:textId="77777777" w:rsidR="00D149DA" w:rsidRPr="00881D72" w:rsidRDefault="00D149DA" w:rsidP="00D149DA">
            <w:pPr>
              <w:rPr>
                <w:rFonts w:ascii="Arial" w:eastAsia="Calibri" w:hAnsi="Arial" w:cs="Arial"/>
                <w:b/>
                <w:u w:val="single"/>
              </w:rPr>
            </w:pPr>
          </w:p>
          <w:p w14:paraId="67823A19" w14:textId="4062FA1E" w:rsidR="00D149DA" w:rsidRPr="00881D72" w:rsidRDefault="00881D72" w:rsidP="00D149DA">
            <w:pPr>
              <w:rPr>
                <w:rFonts w:ascii="Arial" w:eastAsia="Calibri" w:hAnsi="Arial" w:cs="Arial"/>
                <w:b/>
                <w:u w:val="single"/>
              </w:rPr>
            </w:pPr>
            <w:r w:rsidRPr="00881D72">
              <w:rPr>
                <w:rFonts w:ascii="Arial" w:eastAsia="Calibri" w:hAnsi="Arial" w:cs="Arial"/>
                <w:b/>
                <w:u w:val="single"/>
              </w:rPr>
              <w:t>*</w:t>
            </w:r>
            <w:r w:rsidR="00D149DA" w:rsidRPr="00881D72">
              <w:rPr>
                <w:rFonts w:ascii="Arial" w:eastAsia="Calibri" w:hAnsi="Arial" w:cs="Arial"/>
                <w:b/>
                <w:u w:val="single"/>
              </w:rPr>
              <w:t>Engineers Ireland – Acceptable Membership</w:t>
            </w:r>
          </w:p>
          <w:p w14:paraId="69144D97" w14:textId="5B274F17" w:rsidR="00821407" w:rsidRPr="00A26D08" w:rsidRDefault="005763EF" w:rsidP="005763EF">
            <w:pPr>
              <w:rPr>
                <w:rFonts w:ascii="Arial" w:hAnsi="Arial" w:cs="Arial"/>
              </w:rPr>
            </w:pPr>
            <w:r w:rsidRPr="00DE7B7D">
              <w:rPr>
                <w:rFonts w:ascii="Arial" w:hAnsi="Arial" w:cs="Arial"/>
              </w:rPr>
              <w:t xml:space="preserve">Candidates should be a </w:t>
            </w:r>
            <w:r w:rsidRPr="0019427E">
              <w:rPr>
                <w:rFonts w:ascii="Arial" w:hAnsi="Arial" w:cs="Arial"/>
              </w:rPr>
              <w:t>Chartered</w:t>
            </w:r>
            <w:r w:rsidRPr="00DE7B7D">
              <w:rPr>
                <w:rFonts w:ascii="Arial" w:hAnsi="Arial" w:cs="Arial"/>
              </w:rPr>
              <w:t xml:space="preserve"> Member of Engineers Ireland</w:t>
            </w:r>
            <w:r w:rsidR="00821407">
              <w:rPr>
                <w:rFonts w:ascii="Arial" w:hAnsi="Arial" w:cs="Arial"/>
              </w:rPr>
              <w:t>,</w:t>
            </w:r>
            <w:r w:rsidR="00A26D08">
              <w:rPr>
                <w:rFonts w:ascii="Arial" w:hAnsi="Arial" w:cs="Arial"/>
              </w:rPr>
              <w:t xml:space="preserve"> </w:t>
            </w:r>
          </w:p>
          <w:p w14:paraId="7C42B6CD" w14:textId="1B4A40F3" w:rsidR="005763EF" w:rsidRPr="00DC2209" w:rsidRDefault="005763EF" w:rsidP="005763EF">
            <w:pPr>
              <w:rPr>
                <w:rFonts w:ascii="Arial" w:hAnsi="Arial" w:cs="Arial"/>
              </w:rPr>
            </w:pPr>
            <w:r w:rsidRPr="00DE7B7D">
              <w:rPr>
                <w:rFonts w:ascii="Arial" w:hAnsi="Arial" w:cs="Arial"/>
              </w:rPr>
              <w:t>Associate Membership, Student Membership or any affiliated membership of Engineers Ireland</w:t>
            </w:r>
            <w:r w:rsidR="00527A53">
              <w:rPr>
                <w:rFonts w:ascii="Arial" w:hAnsi="Arial" w:cs="Arial"/>
              </w:rPr>
              <w:t xml:space="preserve">, </w:t>
            </w:r>
            <w:r w:rsidRPr="00DE7B7D">
              <w:rPr>
                <w:rFonts w:ascii="Arial" w:hAnsi="Arial" w:cs="Arial"/>
              </w:rPr>
              <w:t>will not be accepted.</w:t>
            </w:r>
          </w:p>
          <w:p w14:paraId="1A260B63" w14:textId="77777777" w:rsidR="00D149DA" w:rsidRPr="00881D72" w:rsidRDefault="00D149DA" w:rsidP="00D149DA">
            <w:pPr>
              <w:rPr>
                <w:rFonts w:ascii="Arial" w:hAnsi="Arial" w:cs="Arial"/>
              </w:rPr>
            </w:pPr>
          </w:p>
          <w:p w14:paraId="36EB89EE" w14:textId="7524CEC9" w:rsidR="00D149DA" w:rsidRPr="00881D72" w:rsidRDefault="00D149DA" w:rsidP="00F64CC2">
            <w:pPr>
              <w:rPr>
                <w:rFonts w:ascii="Arial" w:hAnsi="Arial" w:cs="Arial"/>
                <w:b/>
                <w:bCs/>
                <w:iCs/>
                <w:color w:val="222222"/>
                <w:shd w:val="clear" w:color="auto" w:fill="FFFFFF"/>
              </w:rPr>
            </w:pPr>
          </w:p>
        </w:tc>
      </w:tr>
      <w:tr w:rsidR="00543F98" w:rsidRPr="00881D72"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77777777" w:rsidR="00543F98" w:rsidRPr="009E05BB" w:rsidRDefault="00543F98" w:rsidP="00F6254C">
            <w:pPr>
              <w:rPr>
                <w:rFonts w:ascii="Arial" w:hAnsi="Arial" w:cs="Arial"/>
                <w:b/>
                <w:bCs/>
              </w:rPr>
            </w:pPr>
            <w:r w:rsidRPr="009E05BB">
              <w:rPr>
                <w:rFonts w:ascii="Arial" w:hAnsi="Arial" w:cs="Arial"/>
                <w:b/>
                <w:bCs/>
              </w:rPr>
              <w:t>Post Specific Requirements</w:t>
            </w:r>
          </w:p>
          <w:p w14:paraId="3275BB91" w14:textId="77777777" w:rsidR="00543F98" w:rsidRPr="009E05BB"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A991B89" w14:textId="060520CE" w:rsidR="00657447" w:rsidRPr="009E05BB" w:rsidRDefault="009A4CB1" w:rsidP="007B20D7">
            <w:pPr>
              <w:pStyle w:val="ListParagraph"/>
              <w:numPr>
                <w:ilvl w:val="0"/>
                <w:numId w:val="3"/>
              </w:numPr>
              <w:spacing w:after="120"/>
              <w:jc w:val="both"/>
              <w:rPr>
                <w:rFonts w:ascii="Arial" w:hAnsi="Arial" w:cs="Arial"/>
              </w:rPr>
            </w:pPr>
            <w:r w:rsidRPr="009E05BB">
              <w:rPr>
                <w:rFonts w:ascii="Arial" w:hAnsi="Arial" w:cs="Arial"/>
                <w:bCs/>
                <w:iCs/>
              </w:rPr>
              <w:t xml:space="preserve">Demonstrate depth and breadth of experience </w:t>
            </w:r>
            <w:r w:rsidRPr="009E05BB">
              <w:rPr>
                <w:rFonts w:ascii="Arial" w:hAnsi="Arial" w:cs="Arial"/>
              </w:rPr>
              <w:t xml:space="preserve">as is relevant to the role; in </w:t>
            </w:r>
            <w:r w:rsidR="00881D72" w:rsidRPr="009E05BB">
              <w:rPr>
                <w:rFonts w:ascii="Arial" w:hAnsi="Arial" w:cs="Arial"/>
              </w:rPr>
              <w:t xml:space="preserve">planning, </w:t>
            </w:r>
            <w:r w:rsidRPr="009E05BB">
              <w:rPr>
                <w:rFonts w:ascii="Arial" w:hAnsi="Arial" w:cs="Arial"/>
              </w:rPr>
              <w:t>design</w:t>
            </w:r>
            <w:r w:rsidR="007353AC" w:rsidRPr="009E05BB">
              <w:rPr>
                <w:rFonts w:ascii="Arial" w:hAnsi="Arial" w:cs="Arial"/>
              </w:rPr>
              <w:t xml:space="preserve"> and</w:t>
            </w:r>
            <w:r w:rsidR="00697014" w:rsidRPr="009E05BB">
              <w:rPr>
                <w:rFonts w:ascii="Arial" w:hAnsi="Arial" w:cs="Arial"/>
              </w:rPr>
              <w:t xml:space="preserve"> </w:t>
            </w:r>
            <w:r w:rsidR="00881D72" w:rsidRPr="009E05BB">
              <w:rPr>
                <w:rFonts w:ascii="Arial" w:hAnsi="Arial" w:cs="Arial"/>
              </w:rPr>
              <w:t xml:space="preserve">project management </w:t>
            </w:r>
            <w:r w:rsidR="007353AC" w:rsidRPr="009E05BB">
              <w:rPr>
                <w:rFonts w:ascii="Arial" w:hAnsi="Arial" w:cs="Arial"/>
              </w:rPr>
              <w:t xml:space="preserve">of </w:t>
            </w:r>
            <w:r w:rsidR="00657447" w:rsidRPr="009E05BB">
              <w:rPr>
                <w:rFonts w:ascii="Arial" w:hAnsi="Arial" w:cs="Arial"/>
              </w:rPr>
              <w:t xml:space="preserve">building services engineering in a healthcare setting. </w:t>
            </w:r>
          </w:p>
          <w:p w14:paraId="503ED9F8" w14:textId="0581FC87" w:rsidR="00657447" w:rsidRPr="009E05BB" w:rsidRDefault="00657447" w:rsidP="00527A53">
            <w:pPr>
              <w:pStyle w:val="ListParagraph"/>
              <w:numPr>
                <w:ilvl w:val="0"/>
                <w:numId w:val="3"/>
              </w:numPr>
              <w:spacing w:after="120"/>
              <w:jc w:val="both"/>
              <w:rPr>
                <w:rFonts w:ascii="Arial" w:hAnsi="Arial" w:cs="Arial"/>
              </w:rPr>
            </w:pPr>
            <w:r w:rsidRPr="009E05BB">
              <w:rPr>
                <w:rFonts w:ascii="Arial" w:hAnsi="Arial" w:cs="Arial"/>
                <w:bCs/>
                <w:iCs/>
              </w:rPr>
              <w:t xml:space="preserve">Demonstrate ability to challenge, interrogate and manage design teams with regards to MEP </w:t>
            </w:r>
            <w:r w:rsidR="007353AC" w:rsidRPr="009E05BB">
              <w:rPr>
                <w:rFonts w:ascii="Arial" w:hAnsi="Arial" w:cs="Arial"/>
                <w:bCs/>
                <w:iCs/>
              </w:rPr>
              <w:t xml:space="preserve">design, including brief writing, </w:t>
            </w:r>
            <w:r w:rsidR="00527A53" w:rsidRPr="009E05BB">
              <w:rPr>
                <w:rFonts w:ascii="Arial" w:hAnsi="Arial" w:cs="Arial"/>
                <w:bCs/>
                <w:iCs/>
              </w:rPr>
              <w:t>basis of design parameters and</w:t>
            </w:r>
            <w:r w:rsidR="00EB151F" w:rsidRPr="009E05BB">
              <w:rPr>
                <w:rFonts w:ascii="Arial" w:hAnsi="Arial" w:cs="Arial"/>
                <w:bCs/>
                <w:iCs/>
              </w:rPr>
              <w:t xml:space="preserve"> project stage deliverables</w:t>
            </w:r>
          </w:p>
          <w:p w14:paraId="25625237" w14:textId="21FAC497" w:rsidR="00BE491B" w:rsidRPr="009E05BB" w:rsidRDefault="00BE491B" w:rsidP="009E05BB">
            <w:pPr>
              <w:pStyle w:val="ListParagraph"/>
              <w:spacing w:after="120"/>
              <w:ind w:left="360"/>
              <w:jc w:val="both"/>
              <w:rPr>
                <w:rFonts w:ascii="Arial" w:hAnsi="Arial" w:cs="Arial"/>
                <w:b/>
                <w:bCs/>
                <w:color w:val="000099"/>
              </w:rPr>
            </w:pPr>
          </w:p>
        </w:tc>
      </w:tr>
      <w:tr w:rsidR="008E725C" w:rsidRPr="00881D72" w14:paraId="48C61E8D" w14:textId="77777777" w:rsidTr="00F6254C">
        <w:tc>
          <w:tcPr>
            <w:tcW w:w="2364" w:type="dxa"/>
          </w:tcPr>
          <w:p w14:paraId="2F5E4518" w14:textId="77777777" w:rsidR="008E725C" w:rsidRPr="00881D72" w:rsidRDefault="008E725C" w:rsidP="008E725C">
            <w:pPr>
              <w:rPr>
                <w:rFonts w:ascii="Arial" w:hAnsi="Arial" w:cs="Arial"/>
                <w:b/>
                <w:bCs/>
              </w:rPr>
            </w:pPr>
            <w:r w:rsidRPr="00881D72">
              <w:rPr>
                <w:rFonts w:ascii="Arial" w:hAnsi="Arial" w:cs="Arial"/>
                <w:b/>
                <w:bCs/>
              </w:rPr>
              <w:t>Other requirements specific to the post</w:t>
            </w:r>
          </w:p>
        </w:tc>
        <w:tc>
          <w:tcPr>
            <w:tcW w:w="8256" w:type="dxa"/>
          </w:tcPr>
          <w:p w14:paraId="42989199" w14:textId="1B66B2A1" w:rsidR="008E725C" w:rsidRPr="00E037A2" w:rsidRDefault="008E725C" w:rsidP="007B20D7">
            <w:pPr>
              <w:pStyle w:val="ListParagraph"/>
              <w:numPr>
                <w:ilvl w:val="0"/>
                <w:numId w:val="2"/>
              </w:numPr>
              <w:rPr>
                <w:rFonts w:ascii="Arial" w:hAnsi="Arial" w:cs="Arial"/>
                <w:b/>
                <w:iCs/>
                <w:color w:val="000099"/>
              </w:rPr>
            </w:pPr>
            <w:r w:rsidRPr="00881D72">
              <w:rPr>
                <w:rFonts w:ascii="Arial" w:hAnsi="Arial" w:cs="Arial"/>
              </w:rPr>
              <w:t>Acc</w:t>
            </w:r>
            <w:r w:rsidR="00F51E2B">
              <w:rPr>
                <w:rFonts w:ascii="Arial" w:hAnsi="Arial" w:cs="Arial"/>
              </w:rPr>
              <w:t>ess to appropriate transport to fulfil the requirements of the role</w:t>
            </w:r>
            <w:r w:rsidR="00011338" w:rsidRPr="00881D72">
              <w:rPr>
                <w:rFonts w:ascii="Arial" w:hAnsi="Arial" w:cs="Arial"/>
              </w:rPr>
              <w:t>,</w:t>
            </w:r>
            <w:r w:rsidRPr="00881D72">
              <w:rPr>
                <w:rFonts w:ascii="Arial" w:hAnsi="Arial" w:cs="Arial"/>
              </w:rPr>
              <w:t xml:space="preserve"> as the post will involve travel between sites.</w:t>
            </w:r>
          </w:p>
          <w:p w14:paraId="0ED2D1C5" w14:textId="3EF11AA9" w:rsidR="00E037A2" w:rsidRPr="00881D72" w:rsidRDefault="00E037A2" w:rsidP="00E037A2">
            <w:pPr>
              <w:pStyle w:val="ListParagraph"/>
              <w:ind w:left="360"/>
              <w:rPr>
                <w:rFonts w:ascii="Arial" w:hAnsi="Arial" w:cs="Arial"/>
                <w:b/>
                <w:iCs/>
                <w:color w:val="000099"/>
              </w:rPr>
            </w:pPr>
          </w:p>
        </w:tc>
      </w:tr>
      <w:tr w:rsidR="008E725C" w:rsidRPr="00881D72" w14:paraId="5EA5D6EF" w14:textId="77777777" w:rsidTr="00F6254C">
        <w:tc>
          <w:tcPr>
            <w:tcW w:w="2364" w:type="dxa"/>
          </w:tcPr>
          <w:p w14:paraId="738ED299" w14:textId="77777777" w:rsidR="008E725C" w:rsidRPr="00881D72" w:rsidRDefault="008E725C" w:rsidP="008E725C">
            <w:pPr>
              <w:rPr>
                <w:rFonts w:ascii="Arial" w:hAnsi="Arial" w:cs="Arial"/>
                <w:b/>
                <w:bCs/>
              </w:rPr>
            </w:pPr>
            <w:r w:rsidRPr="00881D72">
              <w:rPr>
                <w:rFonts w:ascii="Arial" w:hAnsi="Arial" w:cs="Arial"/>
                <w:b/>
                <w:bCs/>
              </w:rPr>
              <w:t>Skills, competencies and/or knowledge</w:t>
            </w:r>
          </w:p>
          <w:p w14:paraId="49322D72" w14:textId="77777777" w:rsidR="008E725C" w:rsidRPr="00881D72" w:rsidRDefault="008E725C" w:rsidP="008E725C">
            <w:pPr>
              <w:rPr>
                <w:rFonts w:ascii="Arial" w:hAnsi="Arial" w:cs="Arial"/>
                <w:b/>
                <w:bCs/>
              </w:rPr>
            </w:pPr>
          </w:p>
          <w:p w14:paraId="25063D9E" w14:textId="77777777" w:rsidR="008E725C" w:rsidRPr="00881D72" w:rsidRDefault="008E725C" w:rsidP="008E725C">
            <w:pPr>
              <w:rPr>
                <w:rFonts w:ascii="Arial" w:hAnsi="Arial" w:cs="Arial"/>
                <w:b/>
                <w:bCs/>
              </w:rPr>
            </w:pPr>
          </w:p>
        </w:tc>
        <w:tc>
          <w:tcPr>
            <w:tcW w:w="8256" w:type="dxa"/>
          </w:tcPr>
          <w:p w14:paraId="0B9EFC44" w14:textId="77777777" w:rsidR="008E725C" w:rsidRPr="00881D72" w:rsidRDefault="008E725C" w:rsidP="008E725C">
            <w:pPr>
              <w:spacing w:afterLines="60" w:after="144"/>
              <w:jc w:val="both"/>
              <w:rPr>
                <w:rFonts w:ascii="Arial" w:hAnsi="Arial" w:cs="Arial"/>
                <w:b/>
                <w:bCs/>
              </w:rPr>
            </w:pPr>
            <w:r w:rsidRPr="00881D72">
              <w:rPr>
                <w:rFonts w:ascii="Arial" w:hAnsi="Arial" w:cs="Arial"/>
                <w:b/>
                <w:bCs/>
              </w:rPr>
              <w:t>Candidates must demonstrate:</w:t>
            </w:r>
          </w:p>
          <w:p w14:paraId="6D40775F" w14:textId="77777777" w:rsidR="008E725C" w:rsidRPr="00C95A90" w:rsidRDefault="008E725C" w:rsidP="008E725C">
            <w:pPr>
              <w:spacing w:before="240" w:afterLines="150" w:after="360"/>
              <w:jc w:val="both"/>
              <w:rPr>
                <w:rFonts w:ascii="Arial" w:hAnsi="Arial" w:cs="Arial"/>
                <w:b/>
                <w:bCs/>
                <w:u w:val="single"/>
              </w:rPr>
            </w:pPr>
            <w:r w:rsidRPr="00C95A90">
              <w:rPr>
                <w:rFonts w:ascii="Arial" w:hAnsi="Arial" w:cs="Arial"/>
                <w:b/>
                <w:bCs/>
                <w:u w:val="single"/>
              </w:rPr>
              <w:t>Professional Knowledge &amp; Experience</w:t>
            </w:r>
          </w:p>
          <w:p w14:paraId="7C43BA70" w14:textId="77777777" w:rsidR="009E05BB" w:rsidRPr="009E05BB" w:rsidRDefault="009E05BB" w:rsidP="009E05BB">
            <w:pPr>
              <w:pStyle w:val="ListParagraph"/>
              <w:numPr>
                <w:ilvl w:val="0"/>
                <w:numId w:val="7"/>
              </w:numPr>
              <w:spacing w:after="120"/>
              <w:jc w:val="both"/>
              <w:rPr>
                <w:rFonts w:ascii="Arial" w:hAnsi="Arial" w:cs="Arial"/>
              </w:rPr>
            </w:pPr>
            <w:r w:rsidRPr="009E05BB">
              <w:rPr>
                <w:rFonts w:ascii="Arial" w:hAnsi="Arial" w:cs="Arial"/>
              </w:rPr>
              <w:t xml:space="preserve">Have a strong working knowledge of mechanical. electrical and public health healthcare design. </w:t>
            </w:r>
          </w:p>
          <w:p w14:paraId="4D544862" w14:textId="77777777" w:rsidR="009E05BB" w:rsidRPr="009E05BB" w:rsidRDefault="009E05BB" w:rsidP="009E05BB">
            <w:pPr>
              <w:pStyle w:val="ListParagraph"/>
              <w:numPr>
                <w:ilvl w:val="0"/>
                <w:numId w:val="7"/>
              </w:numPr>
              <w:spacing w:after="120"/>
              <w:jc w:val="both"/>
              <w:rPr>
                <w:rFonts w:ascii="Arial" w:hAnsi="Arial" w:cs="Arial"/>
              </w:rPr>
            </w:pPr>
            <w:r w:rsidRPr="009E05BB">
              <w:rPr>
                <w:rFonts w:ascii="Arial" w:hAnsi="Arial" w:cs="Arial"/>
              </w:rPr>
              <w:t xml:space="preserve">Be familiar with the relevant healthcare standards and guidance documents including I.S. 10101, HSE/HSPC publications, HTMs, HBNs etc.  </w:t>
            </w:r>
          </w:p>
          <w:p w14:paraId="3569AE72" w14:textId="77777777" w:rsidR="009E05BB" w:rsidRPr="009E05BB" w:rsidRDefault="009E05BB" w:rsidP="009E05BB">
            <w:pPr>
              <w:pStyle w:val="ListParagraph"/>
              <w:numPr>
                <w:ilvl w:val="0"/>
                <w:numId w:val="7"/>
              </w:numPr>
              <w:spacing w:after="120"/>
              <w:jc w:val="both"/>
              <w:rPr>
                <w:rFonts w:ascii="Arial" w:hAnsi="Arial" w:cs="Arial"/>
              </w:rPr>
            </w:pPr>
            <w:r w:rsidRPr="009E05BB">
              <w:rPr>
                <w:rFonts w:ascii="Arial" w:hAnsi="Arial" w:cs="Arial"/>
              </w:rPr>
              <w:t>Be familiar with public sector policies and obligations with respect to the Climate Action Plan</w:t>
            </w:r>
          </w:p>
          <w:p w14:paraId="11B50A67" w14:textId="4924F3C7" w:rsidR="009E05BB" w:rsidRPr="009E05BB" w:rsidRDefault="009E05BB" w:rsidP="009E05BB">
            <w:pPr>
              <w:pStyle w:val="ListParagraph"/>
              <w:numPr>
                <w:ilvl w:val="0"/>
                <w:numId w:val="7"/>
              </w:numPr>
              <w:spacing w:after="120"/>
              <w:jc w:val="both"/>
              <w:rPr>
                <w:rFonts w:ascii="Arial" w:hAnsi="Arial" w:cs="Arial"/>
              </w:rPr>
            </w:pPr>
            <w:r w:rsidRPr="009E05BB">
              <w:rPr>
                <w:rFonts w:ascii="Arial" w:hAnsi="Arial" w:cs="Arial"/>
              </w:rPr>
              <w:t>Be familiar with Energy Efficient Design requirements and objectives</w:t>
            </w:r>
          </w:p>
          <w:p w14:paraId="22F84CA6" w14:textId="68DA1719" w:rsidR="008E725C" w:rsidRPr="00E037A2" w:rsidRDefault="008E725C" w:rsidP="00166858">
            <w:pPr>
              <w:numPr>
                <w:ilvl w:val="0"/>
                <w:numId w:val="7"/>
              </w:numPr>
              <w:spacing w:afterLines="60" w:after="144"/>
              <w:jc w:val="both"/>
              <w:rPr>
                <w:rFonts w:ascii="Arial" w:hAnsi="Arial" w:cs="Arial"/>
                <w:bCs/>
              </w:rPr>
            </w:pPr>
            <w:r w:rsidRPr="00C95A90">
              <w:rPr>
                <w:rFonts w:ascii="Arial" w:hAnsi="Arial" w:cs="Arial"/>
                <w:bCs/>
              </w:rPr>
              <w:t>A high level of k</w:t>
            </w:r>
            <w:r w:rsidRPr="00C95A90">
              <w:rPr>
                <w:rFonts w:ascii="Arial" w:hAnsi="Arial" w:cs="Arial"/>
              </w:rPr>
              <w:t xml:space="preserve">nowledge and experience of the </w:t>
            </w:r>
            <w:r w:rsidR="00F16DF9">
              <w:rPr>
                <w:rFonts w:ascii="Arial" w:hAnsi="Arial" w:cs="Arial"/>
              </w:rPr>
              <w:t>design</w:t>
            </w:r>
            <w:r w:rsidRPr="00C95A90">
              <w:rPr>
                <w:rFonts w:ascii="Arial" w:hAnsi="Arial" w:cs="Arial"/>
              </w:rPr>
              <w:t xml:space="preserve"> of buildings and building services and an understanding of the maintenance requirements.</w:t>
            </w:r>
          </w:p>
          <w:p w14:paraId="2AA12FB5" w14:textId="77777777" w:rsidR="008E725C" w:rsidRPr="00C95A90" w:rsidRDefault="008E725C" w:rsidP="00166858">
            <w:pPr>
              <w:numPr>
                <w:ilvl w:val="0"/>
                <w:numId w:val="7"/>
              </w:numPr>
              <w:spacing w:afterLines="60" w:after="144"/>
              <w:jc w:val="both"/>
              <w:rPr>
                <w:rFonts w:ascii="Arial" w:hAnsi="Arial" w:cs="Arial"/>
                <w:bCs/>
              </w:rPr>
            </w:pPr>
            <w:r w:rsidRPr="00C95A90">
              <w:rPr>
                <w:rFonts w:ascii="Arial" w:hAnsi="Arial" w:cs="Arial"/>
                <w:bCs/>
              </w:rPr>
              <w:t>Knowledge and understanding of the healthcare environment, particularly of residential buildings, hospitals and other health facilities.</w:t>
            </w:r>
          </w:p>
          <w:p w14:paraId="04AFFD76" w14:textId="77777777" w:rsidR="008E725C" w:rsidRPr="00C95A90" w:rsidRDefault="008E725C" w:rsidP="00166858">
            <w:pPr>
              <w:numPr>
                <w:ilvl w:val="0"/>
                <w:numId w:val="7"/>
              </w:numPr>
              <w:spacing w:afterLines="60" w:after="144"/>
              <w:jc w:val="both"/>
              <w:rPr>
                <w:rFonts w:ascii="Arial" w:hAnsi="Arial" w:cs="Arial"/>
                <w:bCs/>
              </w:rPr>
            </w:pPr>
            <w:r w:rsidRPr="00C95A90">
              <w:rPr>
                <w:rFonts w:ascii="Arial" w:hAnsi="Arial" w:cs="Arial"/>
                <w:bCs/>
              </w:rPr>
              <w:t>Good working knowledge of legislation and technical guidance in the estates area including Building, Planning, Health &amp; Safety and Fire Safety Regulations.</w:t>
            </w:r>
          </w:p>
          <w:p w14:paraId="6E9B4F03" w14:textId="77777777" w:rsidR="008E725C" w:rsidRPr="00C95A90" w:rsidRDefault="008E725C" w:rsidP="00166858">
            <w:pPr>
              <w:numPr>
                <w:ilvl w:val="0"/>
                <w:numId w:val="7"/>
              </w:numPr>
              <w:spacing w:afterLines="60" w:after="144"/>
              <w:jc w:val="both"/>
              <w:rPr>
                <w:rFonts w:ascii="Arial" w:hAnsi="Arial" w:cs="Arial"/>
                <w:bCs/>
              </w:rPr>
            </w:pPr>
            <w:r w:rsidRPr="00C95A90">
              <w:rPr>
                <w:rFonts w:ascii="Arial" w:hAnsi="Arial" w:cs="Arial"/>
                <w:bCs/>
              </w:rPr>
              <w:t>Knowledge of relevant internationally accepted standards in relation to the design and maintenance of health care buildings.</w:t>
            </w:r>
          </w:p>
          <w:p w14:paraId="57331A4D" w14:textId="080B6E37" w:rsidR="008E725C" w:rsidRPr="00C95A90" w:rsidRDefault="008E725C" w:rsidP="00166858">
            <w:pPr>
              <w:numPr>
                <w:ilvl w:val="0"/>
                <w:numId w:val="7"/>
              </w:numPr>
              <w:spacing w:afterLines="60" w:after="144"/>
              <w:jc w:val="both"/>
              <w:rPr>
                <w:rFonts w:ascii="Arial" w:hAnsi="Arial" w:cs="Arial"/>
              </w:rPr>
            </w:pPr>
            <w:r w:rsidRPr="00C95A90">
              <w:rPr>
                <w:rFonts w:ascii="Arial" w:hAnsi="Arial" w:cs="Arial"/>
                <w:bCs/>
              </w:rPr>
              <w:t>K</w:t>
            </w:r>
            <w:r w:rsidRPr="00C95A90">
              <w:rPr>
                <w:rFonts w:ascii="Arial" w:hAnsi="Arial" w:cs="Arial"/>
              </w:rPr>
              <w:t>nowledge of option appraisal procedures, brief writing and building user consultation, cost estimation and control, hospital design, healthcare and project management and of the procurement process appropriate to public sector capital projects.</w:t>
            </w:r>
          </w:p>
          <w:p w14:paraId="398FDFF7" w14:textId="63C89D53" w:rsidR="00FA75CC" w:rsidRPr="005763EF" w:rsidRDefault="00FA75CC" w:rsidP="00166858">
            <w:pPr>
              <w:numPr>
                <w:ilvl w:val="0"/>
                <w:numId w:val="7"/>
              </w:numPr>
              <w:spacing w:afterLines="60" w:after="144"/>
              <w:jc w:val="both"/>
              <w:rPr>
                <w:rFonts w:ascii="Arial" w:hAnsi="Arial" w:cs="Arial"/>
              </w:rPr>
            </w:pPr>
            <w:r w:rsidRPr="005763EF">
              <w:rPr>
                <w:rFonts w:ascii="Arial" w:hAnsi="Arial" w:cs="Arial"/>
              </w:rPr>
              <w:t xml:space="preserve">Knowledge </w:t>
            </w:r>
            <w:r w:rsidR="00B14088" w:rsidRPr="005763EF">
              <w:rPr>
                <w:rFonts w:ascii="Arial" w:hAnsi="Arial" w:cs="Arial"/>
              </w:rPr>
              <w:t xml:space="preserve">and experience </w:t>
            </w:r>
            <w:r w:rsidR="00460C33" w:rsidRPr="005763EF">
              <w:rPr>
                <w:rFonts w:ascii="Arial" w:hAnsi="Arial" w:cs="Arial"/>
              </w:rPr>
              <w:t>of</w:t>
            </w:r>
            <w:r w:rsidR="00B14088" w:rsidRPr="005763EF">
              <w:rPr>
                <w:rFonts w:ascii="Arial" w:hAnsi="Arial" w:cs="Arial"/>
              </w:rPr>
              <w:t xml:space="preserve"> </w:t>
            </w:r>
            <w:r w:rsidRPr="005763EF">
              <w:rPr>
                <w:rFonts w:ascii="Arial" w:hAnsi="Arial" w:cs="Arial"/>
              </w:rPr>
              <w:t>critical</w:t>
            </w:r>
            <w:r w:rsidR="002C2447" w:rsidRPr="005763EF">
              <w:rPr>
                <w:rFonts w:ascii="Arial" w:hAnsi="Arial" w:cs="Arial"/>
              </w:rPr>
              <w:t xml:space="preserve"> / specialist</w:t>
            </w:r>
            <w:r w:rsidRPr="005763EF">
              <w:rPr>
                <w:rFonts w:ascii="Arial" w:hAnsi="Arial" w:cs="Arial"/>
              </w:rPr>
              <w:t xml:space="preserve"> engineering systems</w:t>
            </w:r>
            <w:r w:rsidR="008B30DD" w:rsidRPr="005763EF">
              <w:rPr>
                <w:rFonts w:ascii="Arial" w:hAnsi="Arial" w:cs="Arial"/>
              </w:rPr>
              <w:t xml:space="preserve"> within the healthcare </w:t>
            </w:r>
            <w:r w:rsidR="00B14088" w:rsidRPr="005763EF">
              <w:rPr>
                <w:rFonts w:ascii="Arial" w:hAnsi="Arial" w:cs="Arial"/>
              </w:rPr>
              <w:t xml:space="preserve">or other complex built </w:t>
            </w:r>
            <w:r w:rsidR="008B30DD" w:rsidRPr="005763EF">
              <w:rPr>
                <w:rFonts w:ascii="Arial" w:hAnsi="Arial" w:cs="Arial"/>
              </w:rPr>
              <w:t>environment.</w:t>
            </w:r>
          </w:p>
          <w:p w14:paraId="22487250" w14:textId="4135E94B" w:rsidR="00943F06" w:rsidRPr="005763EF" w:rsidRDefault="00943F06" w:rsidP="00166858">
            <w:pPr>
              <w:numPr>
                <w:ilvl w:val="0"/>
                <w:numId w:val="7"/>
              </w:numPr>
              <w:spacing w:afterLines="60" w:after="144"/>
              <w:jc w:val="both"/>
              <w:rPr>
                <w:rFonts w:ascii="Arial" w:hAnsi="Arial" w:cs="Arial"/>
              </w:rPr>
            </w:pPr>
            <w:r w:rsidRPr="005763EF">
              <w:rPr>
                <w:rFonts w:ascii="Arial" w:hAnsi="Arial" w:cs="Arial"/>
              </w:rPr>
              <w:t>Knowledge and understanding of the governance of critical / specialist engineering systems within the healthcare or other complex built environment.</w:t>
            </w:r>
          </w:p>
          <w:p w14:paraId="124B070D" w14:textId="28F0CE0B" w:rsidR="00B14088" w:rsidRPr="005763EF" w:rsidRDefault="00B14088" w:rsidP="00166858">
            <w:pPr>
              <w:numPr>
                <w:ilvl w:val="0"/>
                <w:numId w:val="7"/>
              </w:numPr>
              <w:spacing w:afterLines="60" w:after="144"/>
              <w:jc w:val="both"/>
              <w:rPr>
                <w:rFonts w:ascii="Arial" w:hAnsi="Arial" w:cs="Arial"/>
              </w:rPr>
            </w:pPr>
            <w:r w:rsidRPr="005763EF">
              <w:rPr>
                <w:rFonts w:ascii="Arial" w:hAnsi="Arial" w:cs="Arial"/>
              </w:rPr>
              <w:t xml:space="preserve">Knowledge and understanding of </w:t>
            </w:r>
            <w:r w:rsidR="00FB1E69" w:rsidRPr="005763EF">
              <w:rPr>
                <w:rFonts w:ascii="Arial" w:hAnsi="Arial" w:cs="Arial"/>
              </w:rPr>
              <w:t xml:space="preserve">engineering </w:t>
            </w:r>
            <w:r w:rsidR="0071286E" w:rsidRPr="005763EF">
              <w:rPr>
                <w:rFonts w:ascii="Arial" w:hAnsi="Arial" w:cs="Arial"/>
              </w:rPr>
              <w:t>system</w:t>
            </w:r>
            <w:r w:rsidR="00FB1E69" w:rsidRPr="005763EF">
              <w:rPr>
                <w:rFonts w:ascii="Arial" w:hAnsi="Arial" w:cs="Arial"/>
              </w:rPr>
              <w:t>s</w:t>
            </w:r>
            <w:r w:rsidR="0071286E" w:rsidRPr="005763EF">
              <w:rPr>
                <w:rFonts w:ascii="Arial" w:hAnsi="Arial" w:cs="Arial"/>
              </w:rPr>
              <w:t xml:space="preserve"> resilience in the management of risk</w:t>
            </w:r>
            <w:r w:rsidR="000B47E8" w:rsidRPr="005763EF">
              <w:rPr>
                <w:rFonts w:ascii="Arial" w:hAnsi="Arial" w:cs="Arial"/>
              </w:rPr>
              <w:t>,</w:t>
            </w:r>
            <w:r w:rsidR="0071286E" w:rsidRPr="005763EF">
              <w:rPr>
                <w:rFonts w:ascii="Arial" w:hAnsi="Arial" w:cs="Arial"/>
              </w:rPr>
              <w:t xml:space="preserve"> </w:t>
            </w:r>
            <w:r w:rsidR="00095DF9" w:rsidRPr="005763EF">
              <w:rPr>
                <w:rFonts w:ascii="Arial" w:hAnsi="Arial" w:cs="Arial"/>
              </w:rPr>
              <w:t xml:space="preserve">including the risk </w:t>
            </w:r>
            <w:r w:rsidR="0071286E" w:rsidRPr="005763EF">
              <w:rPr>
                <w:rFonts w:ascii="Arial" w:hAnsi="Arial" w:cs="Arial"/>
              </w:rPr>
              <w:t>to patient safety and business continuity.</w:t>
            </w:r>
          </w:p>
          <w:p w14:paraId="5E84F1AF" w14:textId="7EEB63FB" w:rsidR="008E725C" w:rsidRPr="00881D72" w:rsidRDefault="008E725C" w:rsidP="008E725C">
            <w:pPr>
              <w:rPr>
                <w:rFonts w:ascii="Arial" w:hAnsi="Arial" w:cs="Arial"/>
                <w:b/>
                <w:iCs/>
                <w:color w:val="000099"/>
              </w:rPr>
            </w:pPr>
          </w:p>
          <w:p w14:paraId="2D38AE20" w14:textId="77777777" w:rsidR="008E725C" w:rsidRPr="00881D72" w:rsidRDefault="008E725C" w:rsidP="008E725C">
            <w:pPr>
              <w:spacing w:afterLines="60" w:after="144"/>
              <w:jc w:val="both"/>
              <w:rPr>
                <w:rFonts w:ascii="Arial" w:hAnsi="Arial" w:cs="Arial"/>
                <w:u w:val="single"/>
              </w:rPr>
            </w:pPr>
            <w:r w:rsidRPr="00881D72">
              <w:rPr>
                <w:rFonts w:ascii="Arial" w:hAnsi="Arial" w:cs="Arial"/>
                <w:b/>
                <w:bCs/>
                <w:u w:val="single"/>
              </w:rPr>
              <w:t xml:space="preserve">Building &amp; Maintaining Relationships including Leadership &amp; Team Work Skills </w:t>
            </w:r>
          </w:p>
          <w:p w14:paraId="727CDC83" w14:textId="77777777" w:rsidR="008E725C" w:rsidRPr="00881D72" w:rsidRDefault="008E725C" w:rsidP="00166858">
            <w:pPr>
              <w:numPr>
                <w:ilvl w:val="0"/>
                <w:numId w:val="7"/>
              </w:numPr>
              <w:spacing w:afterLines="60" w:after="144"/>
              <w:jc w:val="both"/>
              <w:rPr>
                <w:rFonts w:ascii="Arial" w:hAnsi="Arial" w:cs="Arial"/>
              </w:rPr>
            </w:pPr>
            <w:r w:rsidRPr="00881D72">
              <w:rPr>
                <w:rFonts w:ascii="Arial" w:hAnsi="Arial" w:cs="Arial"/>
              </w:rPr>
              <w:t>Leadership and team management skills including the ability to work with multi-disciplinary team members, internal and external stakeholders.</w:t>
            </w:r>
          </w:p>
          <w:p w14:paraId="3B247418" w14:textId="77777777" w:rsidR="008E725C" w:rsidRPr="00881D72" w:rsidRDefault="008E725C" w:rsidP="00166858">
            <w:pPr>
              <w:numPr>
                <w:ilvl w:val="0"/>
                <w:numId w:val="7"/>
              </w:numPr>
              <w:spacing w:afterLines="60" w:after="144"/>
              <w:jc w:val="both"/>
              <w:rPr>
                <w:rFonts w:ascii="Arial" w:hAnsi="Arial" w:cs="Arial"/>
              </w:rPr>
            </w:pPr>
            <w:r w:rsidRPr="00881D72">
              <w:rPr>
                <w:rFonts w:ascii="Arial" w:hAnsi="Arial" w:cs="Arial"/>
              </w:rPr>
              <w:t>Evidence of influencing and negotiation skills and the ability to build and maintain relationships.</w:t>
            </w:r>
          </w:p>
          <w:p w14:paraId="008682C8" w14:textId="77777777" w:rsidR="008E725C" w:rsidRPr="00881D72" w:rsidRDefault="008E725C" w:rsidP="00166858">
            <w:pPr>
              <w:numPr>
                <w:ilvl w:val="0"/>
                <w:numId w:val="7"/>
              </w:numPr>
              <w:spacing w:afterLines="60" w:after="144"/>
              <w:jc w:val="both"/>
              <w:rPr>
                <w:rFonts w:ascii="Arial" w:hAnsi="Arial" w:cs="Arial"/>
              </w:rPr>
            </w:pPr>
            <w:r w:rsidRPr="00881D72">
              <w:rPr>
                <w:rFonts w:ascii="Arial" w:hAnsi="Arial" w:cs="Arial"/>
              </w:rPr>
              <w:t>The ability to be flexible, team-oriented and a relationship-builder.</w:t>
            </w:r>
          </w:p>
          <w:p w14:paraId="4353DFC3" w14:textId="77777777" w:rsidR="008E725C" w:rsidRPr="00881D72" w:rsidRDefault="008E725C" w:rsidP="00166858">
            <w:pPr>
              <w:numPr>
                <w:ilvl w:val="0"/>
                <w:numId w:val="7"/>
              </w:numPr>
              <w:spacing w:afterLines="60" w:after="144"/>
              <w:jc w:val="both"/>
              <w:rPr>
                <w:rFonts w:ascii="Arial" w:hAnsi="Arial" w:cs="Arial"/>
              </w:rPr>
            </w:pPr>
            <w:r w:rsidRPr="00881D72">
              <w:rPr>
                <w:rFonts w:ascii="Arial" w:hAnsi="Arial" w:cs="Arial"/>
              </w:rPr>
              <w:t>Capacity to achieve results through cross-sectoral / divisional working.</w:t>
            </w:r>
          </w:p>
          <w:p w14:paraId="03BC2305" w14:textId="77777777" w:rsidR="008E725C" w:rsidRPr="00881D72" w:rsidRDefault="008E725C" w:rsidP="00166858">
            <w:pPr>
              <w:numPr>
                <w:ilvl w:val="0"/>
                <w:numId w:val="7"/>
              </w:numPr>
              <w:spacing w:afterLines="60" w:after="144"/>
              <w:jc w:val="both"/>
              <w:rPr>
                <w:rFonts w:ascii="Arial" w:hAnsi="Arial" w:cs="Arial"/>
                <w:b/>
                <w:bCs/>
              </w:rPr>
            </w:pPr>
            <w:r w:rsidRPr="00881D72">
              <w:rPr>
                <w:rFonts w:ascii="Arial" w:hAnsi="Arial" w:cs="Arial"/>
              </w:rPr>
              <w:t>The capacity to lead, organise and motivate staff to function effectively in times of rapid change.</w:t>
            </w:r>
          </w:p>
          <w:p w14:paraId="63983A53" w14:textId="77777777" w:rsidR="008E725C" w:rsidRPr="00881D72" w:rsidRDefault="008E725C" w:rsidP="008E725C">
            <w:pPr>
              <w:rPr>
                <w:rFonts w:ascii="Arial" w:hAnsi="Arial" w:cs="Arial"/>
                <w:b/>
                <w:iCs/>
                <w:color w:val="000099"/>
              </w:rPr>
            </w:pPr>
          </w:p>
          <w:p w14:paraId="6202753E" w14:textId="77777777" w:rsidR="008E725C" w:rsidRPr="00881D72" w:rsidRDefault="008E725C" w:rsidP="008E725C">
            <w:pPr>
              <w:spacing w:afterLines="60" w:after="144"/>
              <w:jc w:val="both"/>
              <w:rPr>
                <w:rFonts w:ascii="Arial" w:hAnsi="Arial" w:cs="Arial"/>
                <w:b/>
                <w:bCs/>
                <w:u w:val="single"/>
              </w:rPr>
            </w:pPr>
            <w:r w:rsidRPr="00881D72">
              <w:rPr>
                <w:rFonts w:ascii="Arial" w:hAnsi="Arial" w:cs="Arial"/>
                <w:b/>
                <w:bCs/>
                <w:u w:val="single"/>
              </w:rPr>
              <w:t>Planning &amp; Managing Resources</w:t>
            </w:r>
          </w:p>
          <w:p w14:paraId="1358A55E" w14:textId="77777777" w:rsidR="008E725C" w:rsidRPr="00881D72" w:rsidRDefault="008E725C" w:rsidP="00166858">
            <w:pPr>
              <w:numPr>
                <w:ilvl w:val="0"/>
                <w:numId w:val="7"/>
              </w:numPr>
              <w:tabs>
                <w:tab w:val="left" w:pos="360"/>
              </w:tabs>
              <w:spacing w:afterLines="60" w:after="144"/>
              <w:jc w:val="both"/>
              <w:rPr>
                <w:rFonts w:ascii="Arial" w:hAnsi="Arial" w:cs="Arial"/>
              </w:rPr>
            </w:pPr>
            <w:r w:rsidRPr="00881D72">
              <w:rPr>
                <w:rFonts w:ascii="Arial" w:hAnsi="Arial" w:cs="Arial"/>
              </w:rPr>
              <w:t>Flexibility, adaptability and openness to working effectively in a changing environment.</w:t>
            </w:r>
          </w:p>
          <w:p w14:paraId="4ACCB275" w14:textId="77777777" w:rsidR="008E725C" w:rsidRPr="00881D72" w:rsidRDefault="008E725C" w:rsidP="00166858">
            <w:pPr>
              <w:numPr>
                <w:ilvl w:val="0"/>
                <w:numId w:val="7"/>
              </w:numPr>
              <w:tabs>
                <w:tab w:val="left" w:pos="360"/>
              </w:tabs>
              <w:spacing w:afterLines="60" w:after="144"/>
              <w:jc w:val="both"/>
              <w:rPr>
                <w:rFonts w:ascii="Arial" w:hAnsi="Arial" w:cs="Arial"/>
              </w:rPr>
            </w:pPr>
            <w:r w:rsidRPr="00881D72">
              <w:rPr>
                <w:rFonts w:ascii="Arial" w:hAnsi="Arial" w:cs="Arial"/>
              </w:rPr>
              <w:t>Evidence of effective planning and organising skills including awareness of resource management and importance of value for money.</w:t>
            </w:r>
          </w:p>
          <w:p w14:paraId="29E70BE5" w14:textId="77777777" w:rsidR="008E725C" w:rsidRPr="00881D72" w:rsidRDefault="008E725C" w:rsidP="00166858">
            <w:pPr>
              <w:numPr>
                <w:ilvl w:val="0"/>
                <w:numId w:val="7"/>
              </w:numPr>
              <w:tabs>
                <w:tab w:val="left" w:pos="360"/>
              </w:tabs>
              <w:spacing w:afterLines="60" w:after="144"/>
              <w:jc w:val="both"/>
              <w:rPr>
                <w:rFonts w:ascii="Arial" w:hAnsi="Arial" w:cs="Arial"/>
              </w:rPr>
            </w:pPr>
            <w:r w:rsidRPr="00881D72">
              <w:rPr>
                <w:rFonts w:ascii="Arial" w:hAnsi="Arial" w:cs="Arial"/>
              </w:rPr>
              <w:t>Ability to manage deadlines and effectively handle multiple tasks.</w:t>
            </w:r>
          </w:p>
          <w:p w14:paraId="1FC01E6B" w14:textId="77777777" w:rsidR="008E725C" w:rsidRPr="00881D72" w:rsidRDefault="008E725C" w:rsidP="00166858">
            <w:pPr>
              <w:numPr>
                <w:ilvl w:val="0"/>
                <w:numId w:val="7"/>
              </w:numPr>
              <w:tabs>
                <w:tab w:val="left" w:pos="360"/>
              </w:tabs>
              <w:spacing w:afterLines="60" w:after="144"/>
              <w:jc w:val="both"/>
              <w:rPr>
                <w:rFonts w:ascii="Arial" w:hAnsi="Arial" w:cs="Arial"/>
              </w:rPr>
            </w:pPr>
            <w:r w:rsidRPr="00881D72">
              <w:rPr>
                <w:rFonts w:ascii="Arial" w:hAnsi="Arial" w:cs="Arial"/>
              </w:rPr>
              <w:t>High level understanding of the day to day business challenges whilst not losing sight of long term strategic goals.</w:t>
            </w:r>
          </w:p>
          <w:p w14:paraId="285BBAA0" w14:textId="77777777" w:rsidR="008E725C" w:rsidRPr="00881D72" w:rsidRDefault="008E725C" w:rsidP="00166858">
            <w:pPr>
              <w:numPr>
                <w:ilvl w:val="0"/>
                <w:numId w:val="7"/>
              </w:numPr>
              <w:tabs>
                <w:tab w:val="left" w:pos="360"/>
              </w:tabs>
              <w:spacing w:afterLines="60" w:after="144"/>
              <w:jc w:val="both"/>
              <w:rPr>
                <w:rFonts w:ascii="Arial" w:hAnsi="Arial" w:cs="Arial"/>
              </w:rPr>
            </w:pPr>
            <w:r w:rsidRPr="00881D72">
              <w:rPr>
                <w:rFonts w:ascii="Arial" w:hAnsi="Arial" w:cs="Arial"/>
              </w:rPr>
              <w:t>The ability to deliver immediate operational performance.</w:t>
            </w:r>
          </w:p>
          <w:p w14:paraId="6213581A" w14:textId="77777777" w:rsidR="008E725C" w:rsidRPr="00881D72" w:rsidRDefault="008E725C" w:rsidP="00166858">
            <w:pPr>
              <w:numPr>
                <w:ilvl w:val="0"/>
                <w:numId w:val="7"/>
              </w:numPr>
              <w:tabs>
                <w:tab w:val="left" w:pos="360"/>
              </w:tabs>
              <w:spacing w:afterLines="60" w:after="144"/>
              <w:jc w:val="both"/>
              <w:rPr>
                <w:rFonts w:ascii="Arial" w:hAnsi="Arial" w:cs="Arial"/>
              </w:rPr>
            </w:pPr>
            <w:r w:rsidRPr="00881D72">
              <w:rPr>
                <w:rFonts w:ascii="Arial" w:hAnsi="Arial" w:cs="Arial"/>
              </w:rPr>
              <w:t>Superior management skills; ability to influence and engage direct and indirect reports and peers; results oriented.</w:t>
            </w:r>
          </w:p>
          <w:p w14:paraId="1B27BE55" w14:textId="77777777" w:rsidR="008E725C" w:rsidRPr="00881D72" w:rsidRDefault="008E725C" w:rsidP="00166858">
            <w:pPr>
              <w:numPr>
                <w:ilvl w:val="0"/>
                <w:numId w:val="7"/>
              </w:numPr>
              <w:tabs>
                <w:tab w:val="left" w:pos="360"/>
              </w:tabs>
              <w:spacing w:afterLines="60" w:after="144"/>
              <w:jc w:val="both"/>
              <w:rPr>
                <w:rFonts w:ascii="Arial" w:hAnsi="Arial" w:cs="Arial"/>
              </w:rPr>
            </w:pPr>
            <w:r w:rsidRPr="00881D72">
              <w:rPr>
                <w:rFonts w:ascii="Arial" w:hAnsi="Arial" w:cs="Arial"/>
              </w:rPr>
              <w:t>A service-user centred approach to the provision of services.</w:t>
            </w:r>
          </w:p>
          <w:p w14:paraId="5EBD7108" w14:textId="77777777" w:rsidR="008E725C" w:rsidRPr="00881D72" w:rsidRDefault="008E725C" w:rsidP="00166858">
            <w:pPr>
              <w:numPr>
                <w:ilvl w:val="0"/>
                <w:numId w:val="7"/>
              </w:numPr>
              <w:tabs>
                <w:tab w:val="left" w:pos="360"/>
              </w:tabs>
              <w:spacing w:afterLines="60" w:after="144"/>
              <w:jc w:val="both"/>
              <w:rPr>
                <w:rFonts w:ascii="Arial" w:hAnsi="Arial" w:cs="Arial"/>
              </w:rPr>
            </w:pPr>
            <w:r w:rsidRPr="00881D72">
              <w:rPr>
                <w:rFonts w:ascii="Arial" w:hAnsi="Arial" w:cs="Arial"/>
              </w:rPr>
              <w:t>A track record of service innovation and delivery in a challenging environment.</w:t>
            </w:r>
          </w:p>
          <w:p w14:paraId="24A63BEA" w14:textId="77777777" w:rsidR="008E725C" w:rsidRPr="00881D72" w:rsidRDefault="008E725C" w:rsidP="00166858">
            <w:pPr>
              <w:numPr>
                <w:ilvl w:val="0"/>
                <w:numId w:val="7"/>
              </w:numPr>
              <w:tabs>
                <w:tab w:val="left" w:pos="360"/>
              </w:tabs>
              <w:spacing w:afterLines="60" w:after="144"/>
              <w:jc w:val="both"/>
              <w:rPr>
                <w:rFonts w:ascii="Arial" w:hAnsi="Arial" w:cs="Arial"/>
              </w:rPr>
            </w:pPr>
            <w:r w:rsidRPr="00881D72">
              <w:rPr>
                <w:rFonts w:ascii="Arial" w:hAnsi="Arial" w:cs="Arial"/>
              </w:rPr>
              <w:t>Strong results focus and ability to achieve results through collaborative working.</w:t>
            </w:r>
          </w:p>
          <w:p w14:paraId="18554B17" w14:textId="77777777" w:rsidR="008E725C" w:rsidRPr="00881D72" w:rsidRDefault="008E725C" w:rsidP="00166858">
            <w:pPr>
              <w:numPr>
                <w:ilvl w:val="0"/>
                <w:numId w:val="7"/>
              </w:numPr>
              <w:tabs>
                <w:tab w:val="left" w:pos="360"/>
              </w:tabs>
              <w:spacing w:afterLines="60" w:after="144"/>
              <w:jc w:val="both"/>
              <w:rPr>
                <w:rFonts w:ascii="Arial" w:hAnsi="Arial" w:cs="Arial"/>
              </w:rPr>
            </w:pPr>
            <w:r w:rsidRPr="00881D72">
              <w:rPr>
                <w:rFonts w:ascii="Arial" w:hAnsi="Arial" w:cs="Arial"/>
              </w:rPr>
              <w:t>Adequately identifies, manages and reports on risk within area of responsibility.</w:t>
            </w:r>
          </w:p>
          <w:p w14:paraId="1B2E64FC" w14:textId="77777777" w:rsidR="008E725C" w:rsidRPr="00881D72" w:rsidRDefault="008E725C" w:rsidP="008E725C">
            <w:pPr>
              <w:rPr>
                <w:rFonts w:ascii="Arial" w:hAnsi="Arial" w:cs="Arial"/>
                <w:b/>
                <w:iCs/>
                <w:color w:val="000099"/>
              </w:rPr>
            </w:pPr>
          </w:p>
          <w:p w14:paraId="5DE4D0CA" w14:textId="77777777" w:rsidR="008E725C" w:rsidRPr="00881D72" w:rsidRDefault="008E725C" w:rsidP="008E725C">
            <w:pPr>
              <w:spacing w:afterLines="60" w:after="144"/>
              <w:jc w:val="both"/>
              <w:rPr>
                <w:rFonts w:ascii="Arial" w:hAnsi="Arial" w:cs="Arial"/>
                <w:b/>
                <w:bCs/>
                <w:u w:val="single"/>
              </w:rPr>
            </w:pPr>
            <w:r w:rsidRPr="00881D72">
              <w:rPr>
                <w:rFonts w:ascii="Arial" w:hAnsi="Arial" w:cs="Arial"/>
                <w:b/>
                <w:bCs/>
                <w:u w:val="single"/>
              </w:rPr>
              <w:t xml:space="preserve">Evaluating Information, Problem Solving &amp; Decision Making </w:t>
            </w:r>
          </w:p>
          <w:p w14:paraId="2E2ACCE5" w14:textId="77777777" w:rsidR="008E725C" w:rsidRPr="00881D72" w:rsidRDefault="008E725C" w:rsidP="00166858">
            <w:pPr>
              <w:numPr>
                <w:ilvl w:val="0"/>
                <w:numId w:val="7"/>
              </w:numPr>
              <w:spacing w:afterLines="60" w:after="144"/>
              <w:jc w:val="both"/>
              <w:rPr>
                <w:rFonts w:ascii="Arial" w:hAnsi="Arial" w:cs="Arial"/>
              </w:rPr>
            </w:pPr>
            <w:r w:rsidRPr="00881D72">
              <w:rPr>
                <w:rFonts w:ascii="Arial" w:hAnsi="Arial" w:cs="Arial"/>
              </w:rPr>
              <w:t>Ability to operate as an effective strategic and tactical thinker.</w:t>
            </w:r>
          </w:p>
          <w:p w14:paraId="3B033C2B" w14:textId="77777777" w:rsidR="008E725C" w:rsidRPr="00881D72" w:rsidRDefault="008E725C" w:rsidP="00166858">
            <w:pPr>
              <w:numPr>
                <w:ilvl w:val="0"/>
                <w:numId w:val="7"/>
              </w:numPr>
              <w:spacing w:afterLines="60" w:after="144"/>
              <w:jc w:val="both"/>
              <w:rPr>
                <w:rFonts w:ascii="Arial" w:hAnsi="Arial" w:cs="Arial"/>
              </w:rPr>
            </w:pPr>
            <w:r w:rsidRPr="00881D72">
              <w:rPr>
                <w:rFonts w:ascii="Arial" w:hAnsi="Arial" w:cs="Arial"/>
              </w:rPr>
              <w:t>Excellent judgment and creative problem solving skills, including negotiation and conflict resolution skills.</w:t>
            </w:r>
          </w:p>
          <w:p w14:paraId="06280256" w14:textId="77777777" w:rsidR="008E725C" w:rsidRPr="00881D72" w:rsidRDefault="008E725C" w:rsidP="00166858">
            <w:pPr>
              <w:numPr>
                <w:ilvl w:val="0"/>
                <w:numId w:val="7"/>
              </w:numPr>
              <w:spacing w:afterLines="60" w:after="144"/>
              <w:jc w:val="both"/>
              <w:rPr>
                <w:rFonts w:ascii="Arial" w:hAnsi="Arial" w:cs="Arial"/>
              </w:rPr>
            </w:pPr>
            <w:r w:rsidRPr="00881D72">
              <w:rPr>
                <w:rFonts w:ascii="Arial" w:hAnsi="Arial" w:cs="Arial"/>
              </w:rPr>
              <w:t>Knowledge and application of evidence based decision making practices and methodologies.</w:t>
            </w:r>
          </w:p>
          <w:p w14:paraId="47EE4002" w14:textId="77777777" w:rsidR="008E725C" w:rsidRPr="00881D72" w:rsidRDefault="008E725C" w:rsidP="00166858">
            <w:pPr>
              <w:numPr>
                <w:ilvl w:val="0"/>
                <w:numId w:val="7"/>
              </w:numPr>
              <w:spacing w:afterLines="60" w:after="144"/>
              <w:jc w:val="both"/>
              <w:rPr>
                <w:rFonts w:ascii="Arial" w:hAnsi="Arial" w:cs="Arial"/>
              </w:rPr>
            </w:pPr>
            <w:r w:rsidRPr="00881D72">
              <w:rPr>
                <w:rFonts w:ascii="Arial" w:hAnsi="Arial" w:cs="Arial"/>
              </w:rPr>
              <w:t>Ability to challenge effectively and to maintain the highest levels of professional integrity in challenging circumstances.</w:t>
            </w:r>
          </w:p>
          <w:p w14:paraId="1A1A715C" w14:textId="77777777" w:rsidR="008E725C" w:rsidRPr="00881D72" w:rsidRDefault="008E725C" w:rsidP="008E725C">
            <w:pPr>
              <w:rPr>
                <w:rFonts w:ascii="Arial" w:hAnsi="Arial" w:cs="Arial"/>
                <w:b/>
                <w:iCs/>
                <w:color w:val="000099"/>
              </w:rPr>
            </w:pPr>
          </w:p>
          <w:p w14:paraId="037B87BB" w14:textId="77777777" w:rsidR="008E725C" w:rsidRPr="00881D72" w:rsidRDefault="008E725C" w:rsidP="008E725C">
            <w:pPr>
              <w:spacing w:afterLines="60" w:after="144"/>
              <w:jc w:val="both"/>
              <w:rPr>
                <w:rFonts w:ascii="Arial" w:hAnsi="Arial" w:cs="Arial"/>
                <w:b/>
                <w:bCs/>
                <w:u w:val="single"/>
              </w:rPr>
            </w:pPr>
            <w:r w:rsidRPr="00881D72">
              <w:rPr>
                <w:rFonts w:ascii="Arial" w:hAnsi="Arial" w:cs="Arial"/>
                <w:b/>
                <w:bCs/>
                <w:u w:val="single"/>
              </w:rPr>
              <w:t>Commitment to Providing a Quality Service</w:t>
            </w:r>
          </w:p>
          <w:p w14:paraId="3512B1FA" w14:textId="77777777" w:rsidR="008E725C" w:rsidRPr="00881D72" w:rsidRDefault="008E725C" w:rsidP="00166858">
            <w:pPr>
              <w:numPr>
                <w:ilvl w:val="0"/>
                <w:numId w:val="7"/>
              </w:numPr>
              <w:spacing w:afterLines="60" w:after="144"/>
              <w:jc w:val="both"/>
              <w:rPr>
                <w:rFonts w:ascii="Arial" w:hAnsi="Arial" w:cs="Arial"/>
              </w:rPr>
            </w:pPr>
            <w:r w:rsidRPr="00881D72">
              <w:rPr>
                <w:rFonts w:ascii="Arial" w:hAnsi="Arial" w:cs="Arial"/>
                <w:bCs/>
              </w:rPr>
              <w:t>Commitment to providing a quality service including an awareness and appreciation of the service user.</w:t>
            </w:r>
          </w:p>
          <w:p w14:paraId="2942A1A2" w14:textId="77777777" w:rsidR="008E725C" w:rsidRPr="00881D72" w:rsidRDefault="008E725C" w:rsidP="00166858">
            <w:pPr>
              <w:numPr>
                <w:ilvl w:val="0"/>
                <w:numId w:val="7"/>
              </w:numPr>
              <w:tabs>
                <w:tab w:val="left" w:pos="360"/>
              </w:tabs>
              <w:spacing w:afterLines="60" w:after="144"/>
              <w:jc w:val="both"/>
              <w:rPr>
                <w:rFonts w:ascii="Arial" w:hAnsi="Arial" w:cs="Arial"/>
              </w:rPr>
            </w:pPr>
            <w:r w:rsidRPr="00881D72">
              <w:rPr>
                <w:rFonts w:ascii="Arial" w:hAnsi="Arial" w:cs="Arial"/>
              </w:rPr>
              <w:t>Commitment to continuing professional development.</w:t>
            </w:r>
          </w:p>
          <w:p w14:paraId="7C3F8735" w14:textId="77777777" w:rsidR="008E725C" w:rsidRPr="00881D72" w:rsidRDefault="008E725C" w:rsidP="00166858">
            <w:pPr>
              <w:numPr>
                <w:ilvl w:val="0"/>
                <w:numId w:val="7"/>
              </w:numPr>
              <w:tabs>
                <w:tab w:val="left" w:pos="360"/>
              </w:tabs>
              <w:spacing w:afterLines="60" w:after="144"/>
              <w:jc w:val="both"/>
              <w:rPr>
                <w:rFonts w:ascii="Arial" w:hAnsi="Arial" w:cs="Arial"/>
              </w:rPr>
            </w:pPr>
            <w:r w:rsidRPr="00881D72">
              <w:rPr>
                <w:rFonts w:ascii="Arial" w:hAnsi="Arial" w:cs="Arial"/>
              </w:rPr>
              <w:t xml:space="preserve">Commitment to improving outcomes for service users. </w:t>
            </w:r>
          </w:p>
          <w:p w14:paraId="2C3307C6" w14:textId="77777777" w:rsidR="008E725C" w:rsidRPr="00881D72" w:rsidRDefault="008E725C" w:rsidP="00166858">
            <w:pPr>
              <w:numPr>
                <w:ilvl w:val="0"/>
                <w:numId w:val="7"/>
              </w:numPr>
              <w:tabs>
                <w:tab w:val="left" w:pos="360"/>
              </w:tabs>
              <w:spacing w:afterLines="60" w:after="144"/>
              <w:jc w:val="both"/>
              <w:rPr>
                <w:rFonts w:ascii="Arial" w:hAnsi="Arial" w:cs="Arial"/>
              </w:rPr>
            </w:pPr>
            <w:r w:rsidRPr="00881D72">
              <w:rPr>
                <w:rFonts w:ascii="Arial" w:hAnsi="Arial" w:cs="Arial"/>
              </w:rPr>
              <w:t>The capacity to cope with competing demands without a diminution in performance.</w:t>
            </w:r>
          </w:p>
          <w:p w14:paraId="3CBDF2CC" w14:textId="77777777" w:rsidR="008E725C" w:rsidRPr="00881D72" w:rsidRDefault="008E725C" w:rsidP="008E725C">
            <w:pPr>
              <w:rPr>
                <w:rFonts w:ascii="Arial" w:hAnsi="Arial" w:cs="Arial"/>
                <w:b/>
                <w:iCs/>
                <w:color w:val="000099"/>
              </w:rPr>
            </w:pPr>
          </w:p>
          <w:p w14:paraId="5E185AF8" w14:textId="77777777" w:rsidR="008E725C" w:rsidRPr="00881D72" w:rsidRDefault="008E725C" w:rsidP="008E725C">
            <w:pPr>
              <w:spacing w:afterLines="60" w:after="144"/>
              <w:jc w:val="both"/>
              <w:rPr>
                <w:rFonts w:ascii="Arial" w:hAnsi="Arial" w:cs="Arial"/>
                <w:b/>
                <w:iCs/>
                <w:u w:val="single"/>
              </w:rPr>
            </w:pPr>
            <w:r w:rsidRPr="00881D72">
              <w:rPr>
                <w:rFonts w:ascii="Arial" w:hAnsi="Arial" w:cs="Arial"/>
                <w:b/>
                <w:iCs/>
                <w:u w:val="single"/>
              </w:rPr>
              <w:t>Communication &amp; Interpersonal Skills</w:t>
            </w:r>
          </w:p>
          <w:p w14:paraId="6766B448" w14:textId="77777777" w:rsidR="008E725C" w:rsidRPr="00881D72" w:rsidRDefault="008E725C" w:rsidP="00166858">
            <w:pPr>
              <w:numPr>
                <w:ilvl w:val="0"/>
                <w:numId w:val="7"/>
              </w:numPr>
              <w:spacing w:afterLines="60" w:after="144"/>
              <w:jc w:val="both"/>
              <w:rPr>
                <w:rFonts w:ascii="Arial" w:hAnsi="Arial" w:cs="Arial"/>
                <w:lang w:val="en-IE"/>
              </w:rPr>
            </w:pPr>
            <w:r w:rsidRPr="00881D72">
              <w:rPr>
                <w:rFonts w:ascii="Arial" w:hAnsi="Arial" w:cs="Arial"/>
                <w:lang w:val="en-IE"/>
              </w:rPr>
              <w:t>Effective communication skills including the ability to give constructive feedback to encourage learning.</w:t>
            </w:r>
          </w:p>
          <w:p w14:paraId="6A1F2657" w14:textId="77777777" w:rsidR="008E725C" w:rsidRPr="00881D72" w:rsidRDefault="008E725C" w:rsidP="00166858">
            <w:pPr>
              <w:numPr>
                <w:ilvl w:val="0"/>
                <w:numId w:val="7"/>
              </w:numPr>
              <w:spacing w:afterLines="60" w:after="144"/>
              <w:jc w:val="both"/>
              <w:rPr>
                <w:rFonts w:ascii="Arial" w:hAnsi="Arial" w:cs="Arial"/>
              </w:rPr>
            </w:pPr>
            <w:r w:rsidRPr="00881D72">
              <w:rPr>
                <w:rFonts w:ascii="Arial" w:hAnsi="Arial" w:cs="Arial"/>
              </w:rPr>
              <w:t>Exceptional written, oral, interpersonal, and presentation skills and the ability to effectively interface with senior management and external stakeholders.</w:t>
            </w:r>
          </w:p>
          <w:p w14:paraId="480EBEEE" w14:textId="77777777" w:rsidR="008E725C" w:rsidRPr="00881D72" w:rsidRDefault="008E725C" w:rsidP="00166858">
            <w:pPr>
              <w:numPr>
                <w:ilvl w:val="0"/>
                <w:numId w:val="7"/>
              </w:numPr>
              <w:spacing w:afterLines="60" w:after="144"/>
              <w:jc w:val="both"/>
              <w:rPr>
                <w:rFonts w:ascii="Arial" w:hAnsi="Arial" w:cs="Arial"/>
              </w:rPr>
            </w:pPr>
            <w:r w:rsidRPr="00881D72">
              <w:rPr>
                <w:rFonts w:ascii="Arial" w:hAnsi="Arial" w:cs="Arial"/>
              </w:rPr>
              <w:t>The ability to communicate ideas, positions and information clearly and convincingly.</w:t>
            </w:r>
          </w:p>
          <w:p w14:paraId="78BF9CCE" w14:textId="77777777" w:rsidR="008E725C" w:rsidRPr="00881D72" w:rsidRDefault="008E725C" w:rsidP="00166858">
            <w:pPr>
              <w:numPr>
                <w:ilvl w:val="0"/>
                <w:numId w:val="7"/>
              </w:numPr>
              <w:tabs>
                <w:tab w:val="left" w:pos="360"/>
              </w:tabs>
              <w:spacing w:afterLines="60" w:after="144"/>
              <w:jc w:val="both"/>
              <w:rPr>
                <w:rFonts w:ascii="Arial" w:hAnsi="Arial" w:cs="Arial"/>
              </w:rPr>
            </w:pPr>
            <w:r w:rsidRPr="00881D72">
              <w:rPr>
                <w:rFonts w:ascii="Arial" w:hAnsi="Arial" w:cs="Arial"/>
              </w:rPr>
              <w:t>Excellent ICT and report writing skills.</w:t>
            </w:r>
          </w:p>
          <w:p w14:paraId="69EF7DB3" w14:textId="77777777" w:rsidR="008E725C" w:rsidRPr="00881D72" w:rsidRDefault="008E725C" w:rsidP="00166858">
            <w:pPr>
              <w:numPr>
                <w:ilvl w:val="0"/>
                <w:numId w:val="7"/>
              </w:numPr>
              <w:spacing w:afterLines="60" w:after="144"/>
              <w:jc w:val="both"/>
              <w:rPr>
                <w:rFonts w:ascii="Arial" w:hAnsi="Arial" w:cs="Arial"/>
              </w:rPr>
            </w:pPr>
            <w:r w:rsidRPr="00881D72">
              <w:rPr>
                <w:rFonts w:ascii="Arial" w:hAnsi="Arial" w:cs="Arial"/>
                <w:bCs/>
              </w:rPr>
              <w:t>The ability to facilitate and manage groups and to give constructive feedback.</w:t>
            </w:r>
          </w:p>
          <w:p w14:paraId="23B62767" w14:textId="77777777" w:rsidR="008E725C" w:rsidRPr="00881D72" w:rsidRDefault="008E725C" w:rsidP="00166858">
            <w:pPr>
              <w:numPr>
                <w:ilvl w:val="0"/>
                <w:numId w:val="7"/>
              </w:numPr>
              <w:spacing w:afterLines="60" w:after="144"/>
              <w:jc w:val="both"/>
              <w:rPr>
                <w:rFonts w:ascii="Arial" w:hAnsi="Arial" w:cs="Arial"/>
                <w:bCs/>
              </w:rPr>
            </w:pPr>
            <w:r w:rsidRPr="00881D72">
              <w:rPr>
                <w:rFonts w:ascii="Arial" w:hAnsi="Arial" w:cs="Arial"/>
                <w:bCs/>
              </w:rPr>
              <w:t>Good interpersonal skills to interface effectively with all stakeholders.</w:t>
            </w:r>
          </w:p>
          <w:p w14:paraId="1E12590F" w14:textId="77777777" w:rsidR="008E725C" w:rsidRPr="00881D72" w:rsidRDefault="008E725C" w:rsidP="00166858">
            <w:pPr>
              <w:numPr>
                <w:ilvl w:val="0"/>
                <w:numId w:val="7"/>
              </w:numPr>
              <w:spacing w:afterLines="60" w:after="144"/>
              <w:jc w:val="both"/>
              <w:rPr>
                <w:rFonts w:ascii="Arial" w:hAnsi="Arial" w:cs="Arial"/>
                <w:bCs/>
              </w:rPr>
            </w:pPr>
            <w:r w:rsidRPr="00881D72">
              <w:rPr>
                <w:rFonts w:ascii="Arial" w:hAnsi="Arial" w:cs="Arial"/>
              </w:rPr>
              <w:t>Good public relations ability, enthusiasm and initiative.</w:t>
            </w:r>
          </w:p>
          <w:p w14:paraId="48361A90" w14:textId="3B8C6862" w:rsidR="008E725C" w:rsidRPr="00881D72" w:rsidRDefault="008E725C" w:rsidP="008E725C">
            <w:pPr>
              <w:rPr>
                <w:rFonts w:ascii="Arial" w:hAnsi="Arial" w:cs="Arial"/>
                <w:color w:val="000099"/>
              </w:rPr>
            </w:pPr>
          </w:p>
        </w:tc>
      </w:tr>
      <w:tr w:rsidR="00543F98" w:rsidRPr="00881D72" w14:paraId="44ED7C14" w14:textId="77777777" w:rsidTr="00F6254C">
        <w:tc>
          <w:tcPr>
            <w:tcW w:w="2364" w:type="dxa"/>
          </w:tcPr>
          <w:p w14:paraId="1B3379C0" w14:textId="77777777" w:rsidR="00543F98" w:rsidRPr="00881D72" w:rsidRDefault="00543F98" w:rsidP="00F6254C">
            <w:pPr>
              <w:rPr>
                <w:rFonts w:ascii="Arial" w:hAnsi="Arial" w:cs="Arial"/>
                <w:b/>
                <w:bCs/>
              </w:rPr>
            </w:pPr>
            <w:r w:rsidRPr="00881D72">
              <w:rPr>
                <w:rFonts w:ascii="Arial" w:hAnsi="Arial" w:cs="Arial"/>
                <w:b/>
                <w:bCs/>
              </w:rPr>
              <w:t>Campaign Specific Selection Process</w:t>
            </w:r>
          </w:p>
          <w:p w14:paraId="20D275F2" w14:textId="77777777" w:rsidR="00543F98" w:rsidRPr="00881D72" w:rsidRDefault="00543F98" w:rsidP="00F6254C">
            <w:pPr>
              <w:rPr>
                <w:rFonts w:ascii="Arial" w:hAnsi="Arial" w:cs="Arial"/>
                <w:b/>
                <w:bCs/>
              </w:rPr>
            </w:pPr>
          </w:p>
          <w:p w14:paraId="45038B6C" w14:textId="77777777" w:rsidR="00543F98" w:rsidRPr="00881D72" w:rsidRDefault="00543F98" w:rsidP="00F6254C">
            <w:pPr>
              <w:rPr>
                <w:rFonts w:ascii="Arial" w:hAnsi="Arial" w:cs="Arial"/>
                <w:b/>
                <w:bCs/>
              </w:rPr>
            </w:pPr>
            <w:r w:rsidRPr="00881D72">
              <w:rPr>
                <w:rFonts w:ascii="Arial" w:hAnsi="Arial" w:cs="Arial"/>
                <w:b/>
                <w:bCs/>
              </w:rPr>
              <w:t>Ranking/Shortlisting / Interview</w:t>
            </w:r>
          </w:p>
        </w:tc>
        <w:tc>
          <w:tcPr>
            <w:tcW w:w="8256" w:type="dxa"/>
          </w:tcPr>
          <w:p w14:paraId="30564E66" w14:textId="77777777" w:rsidR="00E037A2" w:rsidRPr="00F6254C" w:rsidRDefault="00E037A2" w:rsidP="00E037A2">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A0A6A94" w14:textId="77777777" w:rsidR="00E037A2" w:rsidRPr="00F6254C" w:rsidRDefault="00E037A2" w:rsidP="00E037A2">
            <w:pPr>
              <w:rPr>
                <w:rFonts w:ascii="Arial" w:hAnsi="Arial" w:cs="Arial"/>
              </w:rPr>
            </w:pPr>
          </w:p>
          <w:p w14:paraId="7CA7B390" w14:textId="77777777" w:rsidR="00E037A2" w:rsidRPr="003F026C" w:rsidRDefault="00E037A2" w:rsidP="00E037A2">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48A088A2" w14:textId="77777777" w:rsidR="00E037A2" w:rsidRPr="00F6254C" w:rsidRDefault="00E037A2" w:rsidP="00E037A2">
            <w:pPr>
              <w:rPr>
                <w:rFonts w:ascii="Arial" w:hAnsi="Arial" w:cs="Arial"/>
                <w:iCs/>
              </w:rPr>
            </w:pPr>
          </w:p>
          <w:p w14:paraId="51A6894A" w14:textId="77777777" w:rsidR="00E037A2" w:rsidRDefault="00E037A2" w:rsidP="00E037A2">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585B13F" w14:textId="28C4582D" w:rsidR="00543F98" w:rsidRPr="00881D72" w:rsidRDefault="00543F98" w:rsidP="00F6254C">
            <w:pPr>
              <w:rPr>
                <w:rFonts w:ascii="Arial" w:hAnsi="Arial" w:cs="Arial"/>
                <w:iCs/>
              </w:rPr>
            </w:pPr>
          </w:p>
        </w:tc>
      </w:tr>
      <w:tr w:rsidR="00E47294" w:rsidRPr="00881D72" w14:paraId="2AAE0AA9" w14:textId="77777777" w:rsidTr="00DC5E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7480A480" w14:textId="77777777" w:rsidR="00E47294" w:rsidRPr="00881D72" w:rsidRDefault="00E47294" w:rsidP="00DC5E2B">
            <w:pPr>
              <w:rPr>
                <w:rFonts w:ascii="Arial" w:hAnsi="Arial" w:cs="Arial"/>
                <w:b/>
                <w:bCs/>
              </w:rPr>
            </w:pPr>
            <w:r w:rsidRPr="00881D72">
              <w:rPr>
                <w:rFonts w:ascii="Arial" w:hAnsi="Arial" w:cs="Arial"/>
                <w:b/>
                <w:bCs/>
              </w:rPr>
              <w:t xml:space="preserve">Diversity, Equality and Inclusion </w:t>
            </w:r>
          </w:p>
          <w:p w14:paraId="0633C33B" w14:textId="77777777" w:rsidR="00E47294" w:rsidRPr="00881D72" w:rsidRDefault="00E47294" w:rsidP="00DC5E2B">
            <w:pPr>
              <w:jc w:val="right"/>
              <w:rPr>
                <w:rFonts w:ascii="Arial" w:hAnsi="Arial" w:cs="Arial"/>
                <w:b/>
                <w:bCs/>
              </w:rPr>
            </w:pPr>
          </w:p>
        </w:tc>
        <w:tc>
          <w:tcPr>
            <w:tcW w:w="8256" w:type="dxa"/>
          </w:tcPr>
          <w:p w14:paraId="3D60ACDE" w14:textId="77777777" w:rsidR="00E037A2" w:rsidRPr="009F3F3A" w:rsidRDefault="00E037A2" w:rsidP="00E037A2">
            <w:pPr>
              <w:rPr>
                <w:rFonts w:ascii="Arial" w:hAnsi="Arial" w:cs="Arial"/>
                <w:iCs/>
              </w:rPr>
            </w:pPr>
            <w:r w:rsidRPr="009F3F3A">
              <w:rPr>
                <w:rFonts w:ascii="Arial" w:hAnsi="Arial" w:cs="Arial"/>
                <w:iCs/>
              </w:rPr>
              <w:t>The HSE is an equal opportunities employer.</w:t>
            </w:r>
          </w:p>
          <w:p w14:paraId="40D4934B" w14:textId="77777777" w:rsidR="00E037A2" w:rsidRPr="009F3F3A" w:rsidRDefault="00E037A2" w:rsidP="00E037A2">
            <w:pPr>
              <w:rPr>
                <w:rFonts w:ascii="Arial" w:hAnsi="Arial" w:cs="Arial"/>
                <w:color w:val="000000"/>
                <w:shd w:val="clear" w:color="auto" w:fill="FFFFFF"/>
              </w:rPr>
            </w:pPr>
          </w:p>
          <w:p w14:paraId="36238B80" w14:textId="77777777" w:rsidR="00E037A2" w:rsidRPr="009F3F3A" w:rsidRDefault="00E037A2" w:rsidP="00E037A2">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CAB6C85" w14:textId="77777777" w:rsidR="00E037A2" w:rsidRPr="009F3F3A" w:rsidRDefault="00E037A2" w:rsidP="00E037A2">
            <w:pPr>
              <w:rPr>
                <w:rFonts w:ascii="Arial" w:hAnsi="Arial" w:cs="Arial"/>
                <w:color w:val="000000"/>
                <w:shd w:val="clear" w:color="auto" w:fill="FFFFFF"/>
              </w:rPr>
            </w:pPr>
          </w:p>
          <w:p w14:paraId="276ED494" w14:textId="77777777" w:rsidR="00E037A2" w:rsidRPr="009F3F3A" w:rsidRDefault="00E037A2" w:rsidP="00E037A2">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1DDF653" w14:textId="77777777" w:rsidR="00E037A2" w:rsidRPr="009F3F3A" w:rsidRDefault="00E037A2" w:rsidP="00E037A2">
            <w:pPr>
              <w:rPr>
                <w:rFonts w:ascii="Arial" w:hAnsi="Arial" w:cs="Arial"/>
                <w:color w:val="000000"/>
                <w:shd w:val="clear" w:color="auto" w:fill="FFFFFF"/>
              </w:rPr>
            </w:pPr>
          </w:p>
          <w:p w14:paraId="1B3FAFB6" w14:textId="77777777" w:rsidR="00E037A2" w:rsidRPr="009F3F3A" w:rsidRDefault="00E037A2" w:rsidP="00E037A2">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75449F9F" w14:textId="77777777" w:rsidR="00E037A2" w:rsidRPr="009F3F3A" w:rsidRDefault="00E037A2" w:rsidP="00E037A2">
            <w:pPr>
              <w:rPr>
                <w:rFonts w:ascii="Arial" w:hAnsi="Arial" w:cs="Arial"/>
                <w:color w:val="000000"/>
                <w:shd w:val="clear" w:color="auto" w:fill="FFFFFF"/>
              </w:rPr>
            </w:pPr>
          </w:p>
          <w:p w14:paraId="64AC940A" w14:textId="77777777" w:rsidR="00E037A2" w:rsidRDefault="00E037A2" w:rsidP="00E037A2">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4" w:history="1">
              <w:r w:rsidRPr="000B3BA1">
                <w:rPr>
                  <w:rStyle w:val="Hyperlink"/>
                  <w:rFonts w:ascii="Arial" w:hAnsi="Arial" w:cs="Arial"/>
                </w:rPr>
                <w:t>Diversity, Equality and Inclusion</w:t>
              </w:r>
            </w:hyperlink>
            <w:r w:rsidRPr="009F3F3A">
              <w:rPr>
                <w:rFonts w:ascii="Arial" w:hAnsi="Arial" w:cs="Arial"/>
              </w:rPr>
              <w:t xml:space="preserve"> </w:t>
            </w:r>
          </w:p>
          <w:p w14:paraId="1577A97E" w14:textId="79EB9F45" w:rsidR="00E47294" w:rsidRPr="00881D72" w:rsidRDefault="00E47294" w:rsidP="00DC5E2B">
            <w:pPr>
              <w:rPr>
                <w:rFonts w:ascii="Arial" w:hAnsi="Arial" w:cs="Arial"/>
              </w:rPr>
            </w:pPr>
          </w:p>
        </w:tc>
      </w:tr>
      <w:tr w:rsidR="00543F98" w:rsidRPr="00881D72" w14:paraId="27C393BA" w14:textId="77777777" w:rsidTr="00F6254C">
        <w:tc>
          <w:tcPr>
            <w:tcW w:w="2364" w:type="dxa"/>
          </w:tcPr>
          <w:p w14:paraId="65BDDBF6" w14:textId="77777777" w:rsidR="00543F98" w:rsidRPr="00881D72" w:rsidRDefault="00543F98" w:rsidP="00F6254C">
            <w:pPr>
              <w:rPr>
                <w:rFonts w:ascii="Arial" w:hAnsi="Arial" w:cs="Arial"/>
                <w:b/>
                <w:bCs/>
              </w:rPr>
            </w:pPr>
            <w:r w:rsidRPr="00881D72">
              <w:rPr>
                <w:rFonts w:ascii="Arial" w:hAnsi="Arial" w:cs="Arial"/>
                <w:b/>
                <w:bCs/>
              </w:rPr>
              <w:t>Code of Practice</w:t>
            </w:r>
          </w:p>
        </w:tc>
        <w:tc>
          <w:tcPr>
            <w:tcW w:w="8256" w:type="dxa"/>
          </w:tcPr>
          <w:p w14:paraId="1A1476B8" w14:textId="77777777" w:rsidR="00E037A2" w:rsidRPr="00F1442F" w:rsidRDefault="00E037A2" w:rsidP="00E037A2">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E1B3974" w14:textId="77777777" w:rsidR="00E037A2" w:rsidRPr="00F1442F" w:rsidRDefault="00E037A2" w:rsidP="00E037A2">
            <w:pPr>
              <w:rPr>
                <w:rFonts w:ascii="Arial" w:hAnsi="Arial" w:cs="Arial"/>
              </w:rPr>
            </w:pPr>
          </w:p>
          <w:p w14:paraId="1577CAFE" w14:textId="77777777" w:rsidR="00E037A2" w:rsidRPr="00F1442F" w:rsidRDefault="00E037A2" w:rsidP="00E037A2">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2FB3406D" w14:textId="77777777" w:rsidR="00E037A2" w:rsidRPr="00F1442F" w:rsidRDefault="00E037A2" w:rsidP="00E037A2">
            <w:pPr>
              <w:ind w:firstLine="720"/>
              <w:rPr>
                <w:rFonts w:ascii="Arial" w:hAnsi="Arial" w:cs="Arial"/>
              </w:rPr>
            </w:pPr>
          </w:p>
          <w:p w14:paraId="0ABB5A63" w14:textId="77777777" w:rsidR="00E037A2" w:rsidRPr="00F1442F" w:rsidRDefault="00E037A2" w:rsidP="00E037A2">
            <w:pPr>
              <w:rPr>
                <w:rFonts w:ascii="Arial" w:hAnsi="Arial" w:cs="Arial"/>
                <w:lang w:val="en-IE" w:eastAsia="en-US"/>
              </w:rPr>
            </w:pPr>
            <w:r>
              <w:rPr>
                <w:rFonts w:ascii="Arial" w:hAnsi="Arial" w:cs="Arial"/>
              </w:rPr>
              <w:t xml:space="preserve">Read the </w:t>
            </w:r>
            <w:hyperlink r:id="rId15" w:history="1">
              <w:r w:rsidRPr="000B3BA1">
                <w:rPr>
                  <w:rStyle w:val="Hyperlink"/>
                  <w:rFonts w:ascii="Arial" w:hAnsi="Arial" w:cs="Arial"/>
                </w:rPr>
                <w:t>CPSA Code of Practice</w:t>
              </w:r>
            </w:hyperlink>
            <w:r>
              <w:rPr>
                <w:rFonts w:ascii="Arial" w:hAnsi="Arial" w:cs="Arial"/>
              </w:rPr>
              <w:t xml:space="preserve">. </w:t>
            </w:r>
          </w:p>
          <w:p w14:paraId="34C29464" w14:textId="2BE1ED87" w:rsidR="00543F98" w:rsidRPr="00881D72" w:rsidRDefault="00543F98" w:rsidP="00E037A2">
            <w:pPr>
              <w:rPr>
                <w:rFonts w:ascii="Arial" w:hAnsi="Arial" w:cs="Arial"/>
              </w:rPr>
            </w:pPr>
          </w:p>
        </w:tc>
      </w:tr>
      <w:tr w:rsidR="00543F98" w:rsidRPr="00881D72" w14:paraId="72E41F11" w14:textId="77777777" w:rsidTr="00F6254C">
        <w:tc>
          <w:tcPr>
            <w:tcW w:w="10620" w:type="dxa"/>
            <w:gridSpan w:val="2"/>
          </w:tcPr>
          <w:p w14:paraId="67AE829B" w14:textId="77777777" w:rsidR="00E037A2" w:rsidRPr="00F6254C" w:rsidRDefault="00E037A2" w:rsidP="00E037A2">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2CD566E0" w14:textId="77777777" w:rsidR="00E037A2" w:rsidRPr="00F6254C" w:rsidRDefault="00E037A2" w:rsidP="00E037A2">
            <w:pPr>
              <w:rPr>
                <w:rFonts w:ascii="Arial" w:hAnsi="Arial" w:cs="Arial"/>
              </w:rPr>
            </w:pPr>
          </w:p>
          <w:p w14:paraId="673EE500" w14:textId="11D86ECD" w:rsidR="00DA7FD3" w:rsidRPr="00881D72" w:rsidRDefault="00E037A2" w:rsidP="00E037A2">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B97C831" w14:textId="6346F096" w:rsidR="00DA7FD3" w:rsidRPr="00881D72" w:rsidRDefault="00DA7FD3" w:rsidP="00543F98">
      <w:pPr>
        <w:jc w:val="both"/>
        <w:rPr>
          <w:rFonts w:ascii="Arial" w:hAnsi="Arial" w:cs="Arial"/>
        </w:rPr>
      </w:pPr>
    </w:p>
    <w:p w14:paraId="3D148C3F" w14:textId="7AC5BC29" w:rsidR="00463454" w:rsidRPr="00881D72" w:rsidRDefault="00463454" w:rsidP="00543F98">
      <w:pPr>
        <w:jc w:val="both"/>
        <w:rPr>
          <w:rFonts w:ascii="Arial" w:hAnsi="Arial" w:cs="Arial"/>
        </w:rPr>
      </w:pPr>
    </w:p>
    <w:p w14:paraId="7E8E7928" w14:textId="6362583A" w:rsidR="00AB2B4E" w:rsidRPr="00881D72" w:rsidRDefault="00AB2B4E">
      <w:pPr>
        <w:spacing w:after="200" w:line="276" w:lineRule="auto"/>
        <w:rPr>
          <w:rFonts w:ascii="Arial" w:hAnsi="Arial" w:cs="Arial"/>
        </w:rPr>
      </w:pPr>
      <w:r w:rsidRPr="00881D72">
        <w:rPr>
          <w:rFonts w:ascii="Arial" w:hAnsi="Arial" w:cs="Arial"/>
        </w:rPr>
        <w:br w:type="page"/>
      </w:r>
    </w:p>
    <w:p w14:paraId="0456C8F4" w14:textId="2BE9CAD3" w:rsidR="007D639C" w:rsidRPr="00E037A2" w:rsidRDefault="00E037A2" w:rsidP="00E037A2">
      <w:pPr>
        <w:jc w:val="both"/>
        <w:rPr>
          <w:rFonts w:ascii="Arial" w:hAnsi="Arial" w:cs="Arial"/>
        </w:rPr>
      </w:pPr>
      <w:r w:rsidRPr="00324FEE">
        <w:rPr>
          <w:noProof/>
          <w:color w:val="000099"/>
          <w:lang w:val="en-IE" w:eastAsia="en-IE"/>
        </w:rPr>
        <w:drawing>
          <wp:anchor distT="0" distB="0" distL="114300" distR="114300" simplePos="0" relativeHeight="251666432" behindDoc="0" locked="0" layoutInCell="1" allowOverlap="1" wp14:anchorId="05908664" wp14:editId="719BB3A8">
            <wp:simplePos x="0" y="0"/>
            <wp:positionH relativeFrom="margin">
              <wp:posOffset>-966486</wp:posOffset>
            </wp:positionH>
            <wp:positionV relativeFrom="margin">
              <wp:posOffset>-758142</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512495" w14:textId="77777777" w:rsidR="00E037A2" w:rsidRDefault="00E037A2" w:rsidP="008E725C">
      <w:pPr>
        <w:jc w:val="center"/>
        <w:rPr>
          <w:rFonts w:ascii="Arial" w:hAnsi="Arial" w:cs="Arial"/>
          <w:b/>
        </w:rPr>
      </w:pPr>
    </w:p>
    <w:p w14:paraId="6B6997E7" w14:textId="3C061CAC" w:rsidR="008E725C" w:rsidRPr="00881D72" w:rsidRDefault="00E037A2" w:rsidP="008E725C">
      <w:pPr>
        <w:jc w:val="center"/>
        <w:rPr>
          <w:rFonts w:ascii="Arial" w:hAnsi="Arial" w:cs="Arial"/>
          <w:b/>
        </w:rPr>
      </w:pPr>
      <w:r>
        <w:rPr>
          <w:rFonts w:ascii="Arial" w:hAnsi="Arial" w:cs="Arial"/>
          <w:b/>
        </w:rPr>
        <w:t xml:space="preserve"> </w:t>
      </w:r>
      <w:r w:rsidR="008E725C" w:rsidRPr="00881D72">
        <w:rPr>
          <w:rFonts w:ascii="Arial" w:hAnsi="Arial" w:cs="Arial"/>
          <w:b/>
        </w:rPr>
        <w:t>Technical Services Officer</w:t>
      </w:r>
      <w:r w:rsidR="005D6B70">
        <w:rPr>
          <w:rFonts w:ascii="Arial" w:hAnsi="Arial" w:cs="Arial"/>
          <w:b/>
        </w:rPr>
        <w:t xml:space="preserve">, </w:t>
      </w:r>
      <w:r w:rsidR="005D6B70" w:rsidRPr="00881D72">
        <w:rPr>
          <w:rFonts w:ascii="Arial" w:hAnsi="Arial" w:cs="Arial"/>
          <w:b/>
        </w:rPr>
        <w:t>Chief Assistant</w:t>
      </w:r>
      <w:r w:rsidR="005D6B70">
        <w:rPr>
          <w:rFonts w:ascii="Arial" w:hAnsi="Arial" w:cs="Arial"/>
          <w:b/>
        </w:rPr>
        <w:t>, Assistant Engineering Adviser</w:t>
      </w:r>
    </w:p>
    <w:p w14:paraId="03723288" w14:textId="77777777" w:rsidR="00543F98" w:rsidRPr="00881D72" w:rsidRDefault="00543F98" w:rsidP="00543F98">
      <w:pPr>
        <w:jc w:val="center"/>
        <w:rPr>
          <w:rFonts w:ascii="Arial" w:hAnsi="Arial" w:cs="Arial"/>
          <w:b/>
        </w:rPr>
      </w:pPr>
      <w:r w:rsidRPr="00881D72">
        <w:rPr>
          <w:rFonts w:ascii="Arial" w:hAnsi="Arial" w:cs="Arial"/>
          <w:b/>
        </w:rPr>
        <w:t>Terms and Conditions of Employment</w:t>
      </w:r>
    </w:p>
    <w:p w14:paraId="4F0944BA" w14:textId="77777777" w:rsidR="00543F98" w:rsidRPr="00881D72"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881D72" w14:paraId="16CA1BCB" w14:textId="77777777" w:rsidTr="005F595E">
        <w:tc>
          <w:tcPr>
            <w:tcW w:w="1985" w:type="dxa"/>
          </w:tcPr>
          <w:p w14:paraId="319E6BB0" w14:textId="19C16ED3" w:rsidR="00543F98" w:rsidRPr="00881D72" w:rsidRDefault="00543F98" w:rsidP="005F595E">
            <w:pPr>
              <w:jc w:val="both"/>
              <w:rPr>
                <w:rFonts w:ascii="Arial" w:hAnsi="Arial" w:cs="Arial"/>
                <w:b/>
                <w:bCs/>
              </w:rPr>
            </w:pPr>
            <w:r w:rsidRPr="00881D72">
              <w:rPr>
                <w:rFonts w:ascii="Arial" w:hAnsi="Arial" w:cs="Arial"/>
                <w:b/>
                <w:bCs/>
              </w:rPr>
              <w:t xml:space="preserve">Tenure </w:t>
            </w:r>
          </w:p>
        </w:tc>
        <w:tc>
          <w:tcPr>
            <w:tcW w:w="7655" w:type="dxa"/>
          </w:tcPr>
          <w:p w14:paraId="6704804B" w14:textId="4B49454B" w:rsidR="008E725C" w:rsidRPr="00881D72" w:rsidRDefault="008E725C" w:rsidP="008E725C">
            <w:pPr>
              <w:tabs>
                <w:tab w:val="left" w:pos="-720"/>
                <w:tab w:val="left" w:pos="0"/>
                <w:tab w:val="left" w:pos="720"/>
              </w:tabs>
              <w:suppressAutoHyphens/>
              <w:jc w:val="both"/>
              <w:rPr>
                <w:rFonts w:ascii="Arial" w:hAnsi="Arial" w:cs="Arial"/>
                <w:spacing w:val="-3"/>
              </w:rPr>
            </w:pPr>
            <w:r w:rsidRPr="00881D72">
              <w:rPr>
                <w:rFonts w:ascii="Arial" w:hAnsi="Arial" w:cs="Arial"/>
                <w:spacing w:val="-3"/>
              </w:rPr>
              <w:t>The current vacanc</w:t>
            </w:r>
            <w:r w:rsidR="008A32D9">
              <w:rPr>
                <w:rFonts w:ascii="Arial" w:hAnsi="Arial" w:cs="Arial"/>
                <w:spacing w:val="-3"/>
              </w:rPr>
              <w:t>y</w:t>
            </w:r>
            <w:r w:rsidRPr="00881D72">
              <w:rPr>
                <w:rFonts w:ascii="Arial" w:hAnsi="Arial" w:cs="Arial"/>
                <w:spacing w:val="-3"/>
              </w:rPr>
              <w:t xml:space="preserve"> available </w:t>
            </w:r>
            <w:r w:rsidR="008A32D9">
              <w:rPr>
                <w:rFonts w:ascii="Arial" w:hAnsi="Arial" w:cs="Arial"/>
                <w:spacing w:val="-3"/>
              </w:rPr>
              <w:t>is</w:t>
            </w:r>
            <w:r w:rsidR="009531FE" w:rsidRPr="00881D72">
              <w:rPr>
                <w:rFonts w:ascii="Arial" w:hAnsi="Arial" w:cs="Arial"/>
                <w:spacing w:val="-3"/>
              </w:rPr>
              <w:t xml:space="preserve"> </w:t>
            </w:r>
            <w:r w:rsidRPr="00881D72">
              <w:rPr>
                <w:rFonts w:ascii="Arial" w:hAnsi="Arial" w:cs="Arial"/>
                <w:bCs/>
                <w:spacing w:val="-3"/>
              </w:rPr>
              <w:t xml:space="preserve">permanent </w:t>
            </w:r>
            <w:r w:rsidRPr="00881D72">
              <w:rPr>
                <w:rFonts w:ascii="Arial" w:hAnsi="Arial" w:cs="Arial"/>
                <w:spacing w:val="-3"/>
              </w:rPr>
              <w:t xml:space="preserve">and </w:t>
            </w:r>
            <w:r w:rsidR="008A32D9">
              <w:rPr>
                <w:rFonts w:ascii="Arial" w:hAnsi="Arial" w:cs="Arial"/>
                <w:bCs/>
                <w:spacing w:val="-3"/>
              </w:rPr>
              <w:t>whole-</w:t>
            </w:r>
            <w:r w:rsidRPr="00881D72">
              <w:rPr>
                <w:rFonts w:ascii="Arial" w:hAnsi="Arial" w:cs="Arial"/>
                <w:bCs/>
                <w:spacing w:val="-3"/>
              </w:rPr>
              <w:t>time.</w:t>
            </w:r>
            <w:r w:rsidRPr="00881D72">
              <w:rPr>
                <w:rFonts w:ascii="Arial" w:hAnsi="Arial" w:cs="Arial"/>
                <w:spacing w:val="-3"/>
              </w:rPr>
              <w:t xml:space="preserve">  </w:t>
            </w:r>
          </w:p>
          <w:p w14:paraId="080275D5" w14:textId="77777777" w:rsidR="00543F98" w:rsidRPr="00881D72" w:rsidRDefault="00543F98" w:rsidP="005F595E">
            <w:pPr>
              <w:tabs>
                <w:tab w:val="left" w:pos="-720"/>
                <w:tab w:val="left" w:pos="0"/>
                <w:tab w:val="left" w:pos="720"/>
              </w:tabs>
              <w:suppressAutoHyphens/>
              <w:jc w:val="both"/>
              <w:rPr>
                <w:rFonts w:ascii="Arial" w:hAnsi="Arial" w:cs="Arial"/>
                <w:spacing w:val="-3"/>
              </w:rPr>
            </w:pPr>
          </w:p>
          <w:p w14:paraId="616F31FC" w14:textId="7B4DFDB2" w:rsidR="00543F98" w:rsidRPr="00881D72" w:rsidRDefault="00543F98" w:rsidP="005F595E">
            <w:pPr>
              <w:tabs>
                <w:tab w:val="left" w:pos="-720"/>
                <w:tab w:val="left" w:pos="0"/>
                <w:tab w:val="left" w:pos="720"/>
              </w:tabs>
              <w:suppressAutoHyphens/>
              <w:jc w:val="both"/>
              <w:rPr>
                <w:rFonts w:ascii="Arial" w:hAnsi="Arial" w:cs="Arial"/>
                <w:spacing w:val="-3"/>
              </w:rPr>
            </w:pPr>
            <w:r w:rsidRPr="00881D72">
              <w:rPr>
                <w:rFonts w:ascii="Arial" w:hAnsi="Arial" w:cs="Arial"/>
                <w:spacing w:val="-3"/>
              </w:rPr>
              <w:t>The post</w:t>
            </w:r>
            <w:r w:rsidR="008A32D9">
              <w:rPr>
                <w:rFonts w:ascii="Arial" w:hAnsi="Arial" w:cs="Arial"/>
                <w:spacing w:val="-3"/>
              </w:rPr>
              <w:t xml:space="preserve"> is</w:t>
            </w:r>
            <w:r w:rsidRPr="00881D72">
              <w:rPr>
                <w:rFonts w:ascii="Arial" w:hAnsi="Arial" w:cs="Arial"/>
                <w:spacing w:val="-3"/>
              </w:rPr>
              <w:t xml:space="preserve"> pensionable. A panel may be created from which permanent and specified purpose vacancies of full or part time duration may be filled. The tenure of these posts will be indicated at “expression of interest” stage. </w:t>
            </w:r>
          </w:p>
          <w:p w14:paraId="01DD86F0" w14:textId="77777777" w:rsidR="00543F98" w:rsidRPr="00881D72"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Pr="00881D72" w:rsidRDefault="00543F98" w:rsidP="005F595E">
            <w:pPr>
              <w:tabs>
                <w:tab w:val="left" w:pos="-720"/>
                <w:tab w:val="left" w:pos="0"/>
                <w:tab w:val="left" w:pos="720"/>
              </w:tabs>
              <w:suppressAutoHyphens/>
              <w:jc w:val="both"/>
              <w:rPr>
                <w:rFonts w:ascii="Arial" w:hAnsi="Arial" w:cs="Arial"/>
                <w:spacing w:val="-3"/>
              </w:rPr>
            </w:pPr>
            <w:r w:rsidRPr="00881D72">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31E0C3F3" w14:textId="77777777" w:rsidR="00543F98" w:rsidRPr="00881D72" w:rsidRDefault="00543F98" w:rsidP="005F595E">
            <w:pPr>
              <w:tabs>
                <w:tab w:val="left" w:pos="-720"/>
                <w:tab w:val="left" w:pos="0"/>
                <w:tab w:val="left" w:pos="720"/>
              </w:tabs>
              <w:suppressAutoHyphens/>
              <w:jc w:val="both"/>
              <w:rPr>
                <w:rFonts w:ascii="Arial" w:hAnsi="Arial" w:cs="Arial"/>
                <w:spacing w:val="-3"/>
              </w:rPr>
            </w:pPr>
          </w:p>
        </w:tc>
      </w:tr>
      <w:tr w:rsidR="00543F98" w:rsidRPr="00881D72" w14:paraId="176FBD54" w14:textId="77777777" w:rsidTr="005F595E">
        <w:tc>
          <w:tcPr>
            <w:tcW w:w="1985" w:type="dxa"/>
          </w:tcPr>
          <w:p w14:paraId="6298FE68" w14:textId="77777777" w:rsidR="00543F98" w:rsidRPr="00881D72" w:rsidRDefault="00543F98" w:rsidP="005F595E">
            <w:pPr>
              <w:jc w:val="both"/>
              <w:rPr>
                <w:rFonts w:ascii="Arial" w:hAnsi="Arial" w:cs="Arial"/>
                <w:b/>
                <w:bCs/>
              </w:rPr>
            </w:pPr>
            <w:r w:rsidRPr="00881D72">
              <w:rPr>
                <w:rFonts w:ascii="Arial" w:hAnsi="Arial" w:cs="Arial"/>
                <w:b/>
                <w:bCs/>
              </w:rPr>
              <w:t xml:space="preserve">Remuneration </w:t>
            </w:r>
          </w:p>
        </w:tc>
        <w:tc>
          <w:tcPr>
            <w:tcW w:w="7655" w:type="dxa"/>
          </w:tcPr>
          <w:p w14:paraId="31AE3762" w14:textId="141FB158" w:rsidR="005763EF" w:rsidRPr="002B4999" w:rsidRDefault="00E037A2" w:rsidP="005763EF">
            <w:pPr>
              <w:jc w:val="both"/>
              <w:rPr>
                <w:rFonts w:ascii="Arial" w:hAnsi="Arial" w:cs="Arial"/>
                <w:b/>
                <w:bCs/>
              </w:rPr>
            </w:pPr>
            <w:r>
              <w:rPr>
                <w:rFonts w:ascii="Arial" w:hAnsi="Arial" w:cs="Arial"/>
              </w:rPr>
              <w:t>The s</w:t>
            </w:r>
            <w:r w:rsidR="005763EF" w:rsidRPr="003A3A2C">
              <w:rPr>
                <w:rFonts w:ascii="Arial" w:hAnsi="Arial" w:cs="Arial"/>
              </w:rPr>
              <w:t xml:space="preserve">alary scale for the post is: </w:t>
            </w:r>
            <w:r w:rsidR="005763EF" w:rsidRPr="003A3A2C">
              <w:rPr>
                <w:rFonts w:ascii="Arial" w:hAnsi="Arial" w:cs="Arial"/>
                <w:bCs/>
              </w:rPr>
              <w:t>(as at 01/</w:t>
            </w:r>
            <w:r w:rsidR="00697014">
              <w:rPr>
                <w:rFonts w:ascii="Arial" w:hAnsi="Arial" w:cs="Arial"/>
                <w:bCs/>
              </w:rPr>
              <w:t>03</w:t>
            </w:r>
            <w:r w:rsidR="005763EF" w:rsidRPr="003A3A2C">
              <w:rPr>
                <w:rFonts w:ascii="Arial" w:hAnsi="Arial" w:cs="Arial"/>
                <w:bCs/>
              </w:rPr>
              <w:t>/</w:t>
            </w:r>
            <w:r w:rsidR="00697014" w:rsidRPr="003A3A2C">
              <w:rPr>
                <w:rFonts w:ascii="Arial" w:hAnsi="Arial" w:cs="Arial"/>
                <w:bCs/>
              </w:rPr>
              <w:t>202</w:t>
            </w:r>
            <w:r w:rsidR="00697014">
              <w:rPr>
                <w:rFonts w:ascii="Arial" w:hAnsi="Arial" w:cs="Arial"/>
                <w:bCs/>
              </w:rPr>
              <w:t>5</w:t>
            </w:r>
            <w:r w:rsidR="005763EF" w:rsidRPr="003A3A2C">
              <w:rPr>
                <w:rFonts w:ascii="Arial" w:hAnsi="Arial" w:cs="Arial"/>
                <w:bCs/>
              </w:rPr>
              <w:t>)</w:t>
            </w:r>
          </w:p>
          <w:p w14:paraId="038F7130" w14:textId="77777777" w:rsidR="005763EF" w:rsidRPr="003A3A2C" w:rsidRDefault="005763EF" w:rsidP="005763EF">
            <w:pPr>
              <w:jc w:val="both"/>
              <w:rPr>
                <w:rFonts w:ascii="Arial" w:hAnsi="Arial" w:cs="Arial"/>
              </w:rPr>
            </w:pPr>
          </w:p>
          <w:p w14:paraId="5BE0E27A" w14:textId="5F75CA99" w:rsidR="00697014" w:rsidRPr="001D222E" w:rsidRDefault="00697014" w:rsidP="00697014">
            <w:pPr>
              <w:jc w:val="both"/>
              <w:rPr>
                <w:rFonts w:ascii="Arial" w:hAnsi="Arial" w:cs="Arial"/>
                <w:b/>
              </w:rPr>
            </w:pPr>
            <w:r>
              <w:rPr>
                <w:rFonts w:ascii="Arial" w:hAnsi="Arial" w:cs="Arial"/>
              </w:rPr>
              <w:t>€</w:t>
            </w:r>
            <w:r w:rsidRPr="00697014">
              <w:rPr>
                <w:rFonts w:ascii="Arial" w:hAnsi="Arial" w:cs="Arial"/>
              </w:rPr>
              <w:t>78,303</w:t>
            </w:r>
            <w:r>
              <w:rPr>
                <w:rFonts w:ascii="Arial" w:hAnsi="Arial" w:cs="Arial"/>
              </w:rPr>
              <w:t>, €</w:t>
            </w:r>
            <w:r w:rsidRPr="00697014">
              <w:rPr>
                <w:rFonts w:ascii="Arial" w:hAnsi="Arial" w:cs="Arial"/>
              </w:rPr>
              <w:t>80,706</w:t>
            </w:r>
            <w:r>
              <w:rPr>
                <w:rFonts w:ascii="Arial" w:hAnsi="Arial" w:cs="Arial"/>
              </w:rPr>
              <w:t>, €</w:t>
            </w:r>
            <w:r w:rsidRPr="00697014">
              <w:rPr>
                <w:rFonts w:ascii="Arial" w:hAnsi="Arial" w:cs="Arial"/>
              </w:rPr>
              <w:t>81,854</w:t>
            </w:r>
            <w:r>
              <w:rPr>
                <w:rFonts w:ascii="Arial" w:hAnsi="Arial" w:cs="Arial"/>
              </w:rPr>
              <w:t>, €</w:t>
            </w:r>
            <w:r w:rsidRPr="00697014">
              <w:rPr>
                <w:rFonts w:ascii="Arial" w:hAnsi="Arial" w:cs="Arial"/>
              </w:rPr>
              <w:t>84,273</w:t>
            </w:r>
            <w:r>
              <w:rPr>
                <w:rFonts w:ascii="Arial" w:hAnsi="Arial" w:cs="Arial"/>
              </w:rPr>
              <w:t>, €</w:t>
            </w:r>
            <w:r w:rsidRPr="00697014">
              <w:rPr>
                <w:rFonts w:ascii="Arial" w:hAnsi="Arial" w:cs="Arial"/>
              </w:rPr>
              <w:t>86,715</w:t>
            </w:r>
            <w:r>
              <w:rPr>
                <w:rFonts w:ascii="Arial" w:hAnsi="Arial" w:cs="Arial"/>
              </w:rPr>
              <w:t>, €</w:t>
            </w:r>
            <w:r w:rsidRPr="00697014">
              <w:rPr>
                <w:rFonts w:ascii="Arial" w:hAnsi="Arial" w:cs="Arial"/>
              </w:rPr>
              <w:t>89,144</w:t>
            </w:r>
            <w:r>
              <w:rPr>
                <w:rFonts w:ascii="Arial" w:hAnsi="Arial" w:cs="Arial"/>
              </w:rPr>
              <w:t>, €</w:t>
            </w:r>
            <w:r w:rsidRPr="00697014">
              <w:rPr>
                <w:rFonts w:ascii="Arial" w:hAnsi="Arial" w:cs="Arial"/>
              </w:rPr>
              <w:t>91,563</w:t>
            </w:r>
            <w:r>
              <w:rPr>
                <w:rFonts w:ascii="Arial" w:hAnsi="Arial" w:cs="Arial"/>
              </w:rPr>
              <w:t xml:space="preserve">, </w:t>
            </w:r>
            <w:r w:rsidRPr="001D222E">
              <w:rPr>
                <w:rFonts w:ascii="Arial" w:hAnsi="Arial" w:cs="Arial"/>
                <w:b/>
              </w:rPr>
              <w:t>€94,664, €97,732</w:t>
            </w:r>
          </w:p>
          <w:p w14:paraId="537B4FE8" w14:textId="5D5D3677" w:rsidR="008E725C" w:rsidRPr="001D222E" w:rsidRDefault="00697014" w:rsidP="00697014">
            <w:pPr>
              <w:jc w:val="both"/>
              <w:rPr>
                <w:rFonts w:ascii="Arial" w:hAnsi="Arial" w:cs="Arial"/>
                <w:b/>
              </w:rPr>
            </w:pPr>
            <w:r w:rsidRPr="001D222E">
              <w:rPr>
                <w:rFonts w:ascii="Arial" w:hAnsi="Arial" w:cs="Arial"/>
                <w:b/>
              </w:rPr>
              <w:t>LSIs</w:t>
            </w:r>
          </w:p>
          <w:p w14:paraId="00E67121" w14:textId="77777777" w:rsidR="00697014" w:rsidRPr="00881D72" w:rsidRDefault="00697014" w:rsidP="008E725C">
            <w:pPr>
              <w:jc w:val="both"/>
              <w:rPr>
                <w:rFonts w:ascii="Arial" w:hAnsi="Arial" w:cs="Arial"/>
              </w:rPr>
            </w:pPr>
          </w:p>
          <w:p w14:paraId="7A5D71EF" w14:textId="04A9CB2C" w:rsidR="00543F98" w:rsidRPr="00881D72" w:rsidRDefault="00543F98" w:rsidP="005F595E">
            <w:pPr>
              <w:jc w:val="both"/>
              <w:rPr>
                <w:rFonts w:ascii="Arial" w:hAnsi="Arial" w:cs="Arial"/>
              </w:rPr>
            </w:pPr>
            <w:r w:rsidRPr="00881D7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881D72" w:rsidRDefault="00543F98" w:rsidP="005F595E">
            <w:pPr>
              <w:jc w:val="both"/>
              <w:rPr>
                <w:rFonts w:ascii="Arial" w:hAnsi="Arial" w:cs="Arial"/>
              </w:rPr>
            </w:pPr>
          </w:p>
        </w:tc>
      </w:tr>
      <w:tr w:rsidR="00543F98" w:rsidRPr="00881D72" w14:paraId="2E4836DC" w14:textId="77777777" w:rsidTr="005F595E">
        <w:tc>
          <w:tcPr>
            <w:tcW w:w="1985" w:type="dxa"/>
          </w:tcPr>
          <w:p w14:paraId="34BEF64A" w14:textId="77777777" w:rsidR="00543F98" w:rsidRPr="00881D72" w:rsidRDefault="00543F98" w:rsidP="005F595E">
            <w:pPr>
              <w:jc w:val="both"/>
              <w:rPr>
                <w:rFonts w:ascii="Arial" w:hAnsi="Arial" w:cs="Arial"/>
                <w:b/>
                <w:bCs/>
              </w:rPr>
            </w:pPr>
            <w:r w:rsidRPr="00881D72">
              <w:rPr>
                <w:rFonts w:ascii="Arial" w:hAnsi="Arial" w:cs="Arial"/>
                <w:b/>
                <w:bCs/>
              </w:rPr>
              <w:t>Working Week</w:t>
            </w:r>
          </w:p>
          <w:p w14:paraId="1CFB4642" w14:textId="77777777" w:rsidR="00543F98" w:rsidRPr="00881D72" w:rsidRDefault="00543F98" w:rsidP="005F595E">
            <w:pPr>
              <w:jc w:val="both"/>
              <w:rPr>
                <w:rFonts w:ascii="Arial" w:hAnsi="Arial" w:cs="Arial"/>
                <w:b/>
                <w:bCs/>
              </w:rPr>
            </w:pPr>
          </w:p>
        </w:tc>
        <w:tc>
          <w:tcPr>
            <w:tcW w:w="7655" w:type="dxa"/>
          </w:tcPr>
          <w:p w14:paraId="0707E676" w14:textId="1699C01D" w:rsidR="00E037A2" w:rsidRPr="00ED5846" w:rsidRDefault="00E037A2" w:rsidP="00E037A2">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w:t>
            </w:r>
            <w:r>
              <w:rPr>
                <w:rStyle w:val="normaltextrun"/>
                <w:rFonts w:ascii="Arial" w:hAnsi="Arial" w:cs="Arial"/>
                <w:sz w:val="20"/>
                <w:szCs w:val="20"/>
                <w:lang w:val="en-US"/>
              </w:rPr>
              <w:t xml:space="preserve"> 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w:t>
            </w:r>
            <w:r>
              <w:rPr>
                <w:rStyle w:val="normaltextrun"/>
                <w:rFonts w:ascii="Arial" w:hAnsi="Arial" w:cs="Arial"/>
                <w:sz w:val="20"/>
                <w:szCs w:val="20"/>
                <w:lang w:val="en-US"/>
              </w:rPr>
              <w:t xml:space="preserve"> 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55210339" w14:textId="77777777" w:rsidR="00E037A2" w:rsidRDefault="00E037A2" w:rsidP="00E037A2">
            <w:pPr>
              <w:pStyle w:val="paragraph"/>
              <w:spacing w:before="0" w:beforeAutospacing="0" w:after="0" w:afterAutospacing="0"/>
              <w:textAlignment w:val="baseline"/>
              <w:rPr>
                <w:rStyle w:val="eop"/>
                <w:rFonts w:ascii="Arial" w:hAnsi="Arial" w:cs="Arial"/>
                <w:sz w:val="20"/>
                <w:szCs w:val="20"/>
              </w:rPr>
            </w:pPr>
          </w:p>
          <w:p w14:paraId="333DA07E" w14:textId="736241F7" w:rsidR="00E037A2" w:rsidRPr="00ED5846" w:rsidRDefault="00E037A2" w:rsidP="00E037A2">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456E29D9" w14:textId="52B74FFA" w:rsidR="00543F98" w:rsidRPr="00881D72" w:rsidRDefault="00543F98" w:rsidP="005F595E">
            <w:pPr>
              <w:jc w:val="both"/>
              <w:rPr>
                <w:rFonts w:ascii="Arial" w:hAnsi="Arial" w:cs="Arial"/>
              </w:rPr>
            </w:pPr>
          </w:p>
        </w:tc>
      </w:tr>
      <w:tr w:rsidR="00543F98" w:rsidRPr="00881D72" w14:paraId="7A9DE605" w14:textId="77777777" w:rsidTr="005F595E">
        <w:tc>
          <w:tcPr>
            <w:tcW w:w="1985" w:type="dxa"/>
          </w:tcPr>
          <w:p w14:paraId="236D6546" w14:textId="77777777" w:rsidR="00543F98" w:rsidRPr="00881D72" w:rsidRDefault="00543F98" w:rsidP="005F595E">
            <w:pPr>
              <w:jc w:val="both"/>
              <w:rPr>
                <w:rFonts w:ascii="Arial" w:hAnsi="Arial" w:cs="Arial"/>
                <w:b/>
                <w:bCs/>
              </w:rPr>
            </w:pPr>
            <w:r w:rsidRPr="00881D72">
              <w:rPr>
                <w:rFonts w:ascii="Arial" w:hAnsi="Arial" w:cs="Arial"/>
                <w:b/>
                <w:bCs/>
              </w:rPr>
              <w:t>Annual Leave</w:t>
            </w:r>
          </w:p>
        </w:tc>
        <w:tc>
          <w:tcPr>
            <w:tcW w:w="7655" w:type="dxa"/>
          </w:tcPr>
          <w:p w14:paraId="36D2EF9E" w14:textId="77777777" w:rsidR="00543F98" w:rsidRPr="00881D72" w:rsidRDefault="000010EE" w:rsidP="005F595E">
            <w:pPr>
              <w:rPr>
                <w:rFonts w:ascii="Arial" w:hAnsi="Arial" w:cs="Arial"/>
              </w:rPr>
            </w:pPr>
            <w:r w:rsidRPr="00881D72">
              <w:rPr>
                <w:rFonts w:ascii="Arial" w:eastAsiaTheme="minorHAnsi" w:hAnsi="Arial" w:cs="Arial"/>
                <w:color w:val="000000"/>
                <w:lang w:val="en-IE" w:eastAsia="en-US"/>
              </w:rPr>
              <w:t xml:space="preserve">The annual leave associated with the post will be confirmed at </w:t>
            </w:r>
            <w:r w:rsidR="0023552F" w:rsidRPr="00881D72">
              <w:rPr>
                <w:rFonts w:ascii="Arial" w:eastAsiaTheme="minorHAnsi" w:hAnsi="Arial" w:cs="Arial"/>
                <w:color w:val="000000"/>
                <w:lang w:val="en-IE" w:eastAsia="en-US"/>
              </w:rPr>
              <w:t>C</w:t>
            </w:r>
            <w:r w:rsidRPr="00881D72">
              <w:rPr>
                <w:rFonts w:ascii="Arial" w:eastAsiaTheme="minorHAnsi" w:hAnsi="Arial" w:cs="Arial"/>
                <w:color w:val="000000"/>
                <w:lang w:val="en-IE" w:eastAsia="en-US"/>
              </w:rPr>
              <w:t>ontracting stage</w:t>
            </w:r>
            <w:r w:rsidR="00543F98" w:rsidRPr="00881D72">
              <w:rPr>
                <w:rFonts w:ascii="Arial" w:hAnsi="Arial" w:cs="Arial"/>
              </w:rPr>
              <w:t>.</w:t>
            </w:r>
          </w:p>
          <w:p w14:paraId="553F5B49" w14:textId="77777777" w:rsidR="00543F98" w:rsidRPr="00881D72" w:rsidRDefault="00543F98" w:rsidP="005F595E">
            <w:pPr>
              <w:jc w:val="both"/>
              <w:rPr>
                <w:rFonts w:ascii="Arial" w:hAnsi="Arial" w:cs="Arial"/>
              </w:rPr>
            </w:pPr>
          </w:p>
        </w:tc>
      </w:tr>
      <w:tr w:rsidR="00543F98" w:rsidRPr="00881D72" w14:paraId="34743A92" w14:textId="77777777" w:rsidTr="005F595E">
        <w:tc>
          <w:tcPr>
            <w:tcW w:w="1985" w:type="dxa"/>
          </w:tcPr>
          <w:p w14:paraId="168E3A3E" w14:textId="77777777" w:rsidR="00543F98" w:rsidRPr="00881D72" w:rsidRDefault="00543F98" w:rsidP="005F595E">
            <w:pPr>
              <w:jc w:val="both"/>
              <w:rPr>
                <w:rFonts w:ascii="Arial" w:hAnsi="Arial" w:cs="Arial"/>
                <w:b/>
                <w:bCs/>
              </w:rPr>
            </w:pPr>
            <w:r w:rsidRPr="00881D72">
              <w:rPr>
                <w:rFonts w:ascii="Arial" w:hAnsi="Arial" w:cs="Arial"/>
                <w:b/>
                <w:bCs/>
              </w:rPr>
              <w:t>Superannuation</w:t>
            </w:r>
          </w:p>
          <w:p w14:paraId="695D09B4" w14:textId="77777777" w:rsidR="00543F98" w:rsidRPr="00881D72" w:rsidRDefault="00543F98" w:rsidP="005F595E">
            <w:pPr>
              <w:jc w:val="both"/>
              <w:rPr>
                <w:rFonts w:ascii="Arial" w:hAnsi="Arial" w:cs="Arial"/>
                <w:b/>
                <w:bCs/>
              </w:rPr>
            </w:pPr>
          </w:p>
          <w:p w14:paraId="314A2C89" w14:textId="77777777" w:rsidR="00543F98" w:rsidRPr="00881D72" w:rsidRDefault="00543F98" w:rsidP="005F595E">
            <w:pPr>
              <w:jc w:val="both"/>
              <w:rPr>
                <w:rFonts w:ascii="Arial" w:hAnsi="Arial" w:cs="Arial"/>
                <w:b/>
                <w:bCs/>
              </w:rPr>
            </w:pPr>
          </w:p>
        </w:tc>
        <w:tc>
          <w:tcPr>
            <w:tcW w:w="7655" w:type="dxa"/>
          </w:tcPr>
          <w:p w14:paraId="1CB02CFA" w14:textId="77777777" w:rsidR="00543F98" w:rsidRDefault="00543F98" w:rsidP="005F595E">
            <w:pPr>
              <w:jc w:val="both"/>
              <w:rPr>
                <w:rFonts w:ascii="Arial" w:hAnsi="Arial" w:cs="Arial"/>
              </w:rPr>
            </w:pPr>
            <w:r w:rsidRPr="00881D72">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881D72">
                <w:rPr>
                  <w:rFonts w:ascii="Arial" w:hAnsi="Arial" w:cs="Arial"/>
                </w:rPr>
                <w:t>the 01</w:t>
              </w:r>
              <w:r w:rsidRPr="00881D72">
                <w:rPr>
                  <w:rFonts w:ascii="Arial" w:hAnsi="Arial" w:cs="Arial"/>
                  <w:vertAlign w:val="superscript"/>
                </w:rPr>
                <w:t>st</w:t>
              </w:r>
              <w:r w:rsidRPr="00881D72">
                <w:rPr>
                  <w:rFonts w:ascii="Arial" w:hAnsi="Arial" w:cs="Arial"/>
                </w:rPr>
                <w:t xml:space="preserve"> January 2005</w:t>
              </w:r>
            </w:smartTag>
            <w:r w:rsidRPr="00881D72">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881D72">
                <w:rPr>
                  <w:rFonts w:ascii="Arial" w:hAnsi="Arial" w:cs="Arial"/>
                </w:rPr>
                <w:t>31</w:t>
              </w:r>
              <w:r w:rsidRPr="00881D72">
                <w:rPr>
                  <w:rFonts w:ascii="Arial" w:hAnsi="Arial" w:cs="Arial"/>
                  <w:vertAlign w:val="superscript"/>
                </w:rPr>
                <w:t>st</w:t>
              </w:r>
              <w:r w:rsidRPr="00881D72">
                <w:rPr>
                  <w:rFonts w:ascii="Arial" w:hAnsi="Arial" w:cs="Arial"/>
                </w:rPr>
                <w:t xml:space="preserve"> December 2004</w:t>
              </w:r>
            </w:smartTag>
          </w:p>
          <w:p w14:paraId="059B5E10" w14:textId="0384E775" w:rsidR="00381EDF" w:rsidRPr="00881D72" w:rsidRDefault="00381EDF" w:rsidP="005F595E">
            <w:pPr>
              <w:jc w:val="both"/>
              <w:rPr>
                <w:rFonts w:ascii="Arial" w:hAnsi="Arial" w:cs="Arial"/>
              </w:rPr>
            </w:pPr>
          </w:p>
        </w:tc>
      </w:tr>
      <w:tr w:rsidR="005F595E" w:rsidRPr="00881D72" w14:paraId="11A8FD35" w14:textId="77777777" w:rsidTr="005F595E">
        <w:tc>
          <w:tcPr>
            <w:tcW w:w="1985" w:type="dxa"/>
          </w:tcPr>
          <w:p w14:paraId="69F7B3B3" w14:textId="77777777" w:rsidR="005F595E" w:rsidRPr="00881D72" w:rsidRDefault="005F595E" w:rsidP="005F595E">
            <w:pPr>
              <w:jc w:val="both"/>
              <w:rPr>
                <w:rFonts w:ascii="Arial" w:hAnsi="Arial" w:cs="Arial"/>
                <w:b/>
                <w:bCs/>
              </w:rPr>
            </w:pPr>
            <w:r w:rsidRPr="00881D72">
              <w:rPr>
                <w:rFonts w:ascii="Arial" w:hAnsi="Arial" w:cs="Arial"/>
                <w:b/>
                <w:bCs/>
              </w:rPr>
              <w:t>Age</w:t>
            </w:r>
          </w:p>
        </w:tc>
        <w:tc>
          <w:tcPr>
            <w:tcW w:w="7655" w:type="dxa"/>
          </w:tcPr>
          <w:p w14:paraId="5EB5D0DD" w14:textId="77777777" w:rsidR="00E45386" w:rsidRPr="00881D72" w:rsidRDefault="00E45386" w:rsidP="00E45386">
            <w:pPr>
              <w:autoSpaceDE w:val="0"/>
              <w:autoSpaceDN w:val="0"/>
              <w:adjustRightInd w:val="0"/>
              <w:rPr>
                <w:rFonts w:ascii="Arial" w:eastAsiaTheme="minorHAnsi" w:hAnsi="Arial" w:cs="Arial"/>
                <w:i/>
                <w:iCs/>
                <w:color w:val="000000"/>
                <w:lang w:val="en-IE" w:eastAsia="en-US"/>
              </w:rPr>
            </w:pPr>
            <w:r w:rsidRPr="00881D72">
              <w:rPr>
                <w:rFonts w:ascii="Arial" w:eastAsiaTheme="minorHAnsi" w:hAnsi="Arial" w:cs="Arial"/>
                <w:color w:val="000000"/>
                <w:lang w:val="en-IE" w:eastAsia="en-US"/>
              </w:rPr>
              <w:t>The Public Service Superannuation (Age of Retirement) Act, 2018* set 70 years as the compulsory retirement age for public servants.</w:t>
            </w:r>
            <w:r w:rsidRPr="00881D72">
              <w:rPr>
                <w:rFonts w:ascii="Arial" w:eastAsiaTheme="minorHAnsi" w:hAnsi="Arial" w:cs="Arial"/>
                <w:i/>
                <w:iCs/>
                <w:color w:val="000000"/>
                <w:lang w:val="en-IE" w:eastAsia="en-US"/>
              </w:rPr>
              <w:t xml:space="preserve"> </w:t>
            </w:r>
          </w:p>
          <w:p w14:paraId="001A8B47" w14:textId="77777777" w:rsidR="00E45386" w:rsidRPr="00881D72" w:rsidRDefault="00E45386" w:rsidP="00E45386">
            <w:pPr>
              <w:autoSpaceDE w:val="0"/>
              <w:autoSpaceDN w:val="0"/>
              <w:adjustRightInd w:val="0"/>
              <w:rPr>
                <w:rFonts w:ascii="Arial" w:eastAsiaTheme="minorHAnsi" w:hAnsi="Arial" w:cs="Arial"/>
                <w:i/>
                <w:iCs/>
                <w:color w:val="000000"/>
                <w:lang w:val="en-IE" w:eastAsia="en-US"/>
              </w:rPr>
            </w:pPr>
          </w:p>
          <w:p w14:paraId="155DBFDE" w14:textId="77777777" w:rsidR="00E45386" w:rsidRPr="00881D72"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881D72">
              <w:rPr>
                <w:rFonts w:ascii="Arial" w:eastAsiaTheme="minorHAnsi" w:hAnsi="Arial" w:cs="Arial"/>
                <w:b/>
                <w:bCs/>
                <w:i/>
                <w:iCs/>
                <w:color w:val="000000"/>
                <w:lang w:val="en-IE" w:eastAsia="en-US"/>
              </w:rPr>
              <w:t xml:space="preserve">* </w:t>
            </w:r>
            <w:r w:rsidRPr="00881D72">
              <w:rPr>
                <w:rFonts w:ascii="Arial" w:eastAsiaTheme="minorHAnsi" w:hAnsi="Arial" w:cs="Arial"/>
                <w:b/>
                <w:bCs/>
                <w:i/>
                <w:iCs/>
                <w:color w:val="000000"/>
                <w:u w:val="single"/>
                <w:lang w:val="en-IE" w:eastAsia="en-US"/>
              </w:rPr>
              <w:t xml:space="preserve">Public </w:t>
            </w:r>
            <w:r w:rsidRPr="00881D72">
              <w:rPr>
                <w:rFonts w:ascii="Arial" w:eastAsiaTheme="minorHAnsi" w:hAnsi="Arial" w:cs="Arial"/>
                <w:b/>
                <w:bCs/>
                <w:i/>
                <w:iCs/>
                <w:color w:val="000000" w:themeColor="text1"/>
                <w:u w:val="single"/>
                <w:lang w:val="en-IE" w:eastAsia="en-US"/>
              </w:rPr>
              <w:t>Servants not affected by this legislation:</w:t>
            </w:r>
          </w:p>
          <w:p w14:paraId="48966D68" w14:textId="09BC50CF" w:rsidR="00E45386" w:rsidRPr="00881D72" w:rsidRDefault="00E45386" w:rsidP="00E45386">
            <w:pPr>
              <w:autoSpaceDE w:val="0"/>
              <w:autoSpaceDN w:val="0"/>
              <w:adjustRightInd w:val="0"/>
              <w:rPr>
                <w:rFonts w:ascii="Arial" w:eastAsiaTheme="minorHAnsi" w:hAnsi="Arial" w:cs="Arial"/>
                <w:color w:val="000000" w:themeColor="text1"/>
                <w:lang w:val="en-IE" w:eastAsia="en-US"/>
              </w:rPr>
            </w:pPr>
            <w:r w:rsidRPr="00881D72">
              <w:rPr>
                <w:rFonts w:ascii="Arial" w:eastAsiaTheme="minorHAnsi" w:hAnsi="Arial" w:cs="Arial"/>
                <w:color w:val="000000" w:themeColor="text1"/>
                <w:lang w:val="en-IE" w:eastAsia="en-US"/>
              </w:rPr>
              <w:t xml:space="preserve">Public servants joining the public </w:t>
            </w:r>
            <w:r w:rsidR="00D34192" w:rsidRPr="00881D72">
              <w:rPr>
                <w:rFonts w:ascii="Arial" w:eastAsiaTheme="minorHAnsi" w:hAnsi="Arial" w:cs="Arial"/>
                <w:color w:val="000000" w:themeColor="text1"/>
                <w:lang w:val="en-IE" w:eastAsia="en-US"/>
              </w:rPr>
              <w:t>service or</w:t>
            </w:r>
            <w:r w:rsidRPr="00881D72">
              <w:rPr>
                <w:rFonts w:ascii="Arial" w:eastAsiaTheme="minorHAnsi" w:hAnsi="Arial" w:cs="Arial"/>
                <w:color w:val="000000" w:themeColor="text1"/>
                <w:lang w:val="en-IE" w:eastAsia="en-US"/>
              </w:rPr>
              <w:t xml:space="preserve"> re</w:t>
            </w:r>
            <w:r w:rsidR="00A36FE9" w:rsidRPr="00881D72">
              <w:rPr>
                <w:rFonts w:ascii="Arial" w:eastAsiaTheme="minorHAnsi" w:hAnsi="Arial" w:cs="Arial"/>
                <w:color w:val="000000" w:themeColor="text1"/>
                <w:lang w:val="en-IE" w:eastAsia="en-US"/>
              </w:rPr>
              <w:t>-</w:t>
            </w:r>
            <w:r w:rsidRPr="00881D72">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881D72" w:rsidRDefault="00E45386" w:rsidP="00E45386">
            <w:pPr>
              <w:autoSpaceDE w:val="0"/>
              <w:autoSpaceDN w:val="0"/>
              <w:adjustRightInd w:val="0"/>
              <w:rPr>
                <w:rFonts w:ascii="Arial" w:eastAsiaTheme="minorHAnsi" w:hAnsi="Arial" w:cs="Arial"/>
                <w:color w:val="000000" w:themeColor="text1"/>
                <w:lang w:val="en-IE" w:eastAsia="en-US"/>
              </w:rPr>
            </w:pPr>
          </w:p>
          <w:p w14:paraId="0F4CD58B" w14:textId="77777777" w:rsidR="005F595E" w:rsidRPr="00881D72" w:rsidRDefault="00E45386" w:rsidP="00E45386">
            <w:pPr>
              <w:autoSpaceDE w:val="0"/>
              <w:autoSpaceDN w:val="0"/>
              <w:adjustRightInd w:val="0"/>
              <w:rPr>
                <w:rFonts w:ascii="Arial" w:eastAsiaTheme="minorHAnsi" w:hAnsi="Arial" w:cs="Arial"/>
                <w:color w:val="000000"/>
                <w:lang w:val="en-IE" w:eastAsia="en-US"/>
              </w:rPr>
            </w:pPr>
            <w:r w:rsidRPr="00881D72">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881D72" w14:paraId="5033E736" w14:textId="77777777" w:rsidTr="009531FE">
        <w:trPr>
          <w:trHeight w:val="855"/>
        </w:trPr>
        <w:tc>
          <w:tcPr>
            <w:tcW w:w="1985" w:type="dxa"/>
          </w:tcPr>
          <w:p w14:paraId="1B068737" w14:textId="77777777" w:rsidR="00543F98" w:rsidRPr="00881D72" w:rsidRDefault="00543F98" w:rsidP="00F8393C">
            <w:pPr>
              <w:rPr>
                <w:rFonts w:ascii="Arial" w:hAnsi="Arial" w:cs="Arial"/>
                <w:b/>
                <w:bCs/>
              </w:rPr>
            </w:pPr>
            <w:r w:rsidRPr="00881D72">
              <w:rPr>
                <w:rFonts w:ascii="Arial" w:hAnsi="Arial" w:cs="Arial"/>
                <w:b/>
                <w:bCs/>
              </w:rPr>
              <w:t>Probation</w:t>
            </w:r>
          </w:p>
        </w:tc>
        <w:tc>
          <w:tcPr>
            <w:tcW w:w="7655" w:type="dxa"/>
          </w:tcPr>
          <w:p w14:paraId="56ADFE5C" w14:textId="77777777" w:rsidR="00543F98" w:rsidRPr="00881D72" w:rsidRDefault="00543F98" w:rsidP="005F595E">
            <w:pPr>
              <w:pStyle w:val="Heading7"/>
              <w:rPr>
                <w:rFonts w:cs="Arial"/>
                <w:b w:val="0"/>
                <w:sz w:val="20"/>
              </w:rPr>
            </w:pPr>
            <w:r w:rsidRPr="00881D72">
              <w:rPr>
                <w:rFonts w:cs="Arial"/>
                <w:b w:val="0"/>
                <w:sz w:val="20"/>
              </w:rPr>
              <w:t xml:space="preserve">Every appointment of a person who is not already a permanent officer of the </w:t>
            </w:r>
            <w:r w:rsidRPr="00881D72">
              <w:rPr>
                <w:rFonts w:cs="Arial"/>
                <w:b w:val="0"/>
                <w:sz w:val="20"/>
                <w:shd w:val="clear" w:color="auto" w:fill="FFFFFF"/>
              </w:rPr>
              <w:t>Health Service Executive or of a Local Authority</w:t>
            </w:r>
            <w:r w:rsidRPr="00881D72">
              <w:rPr>
                <w:rFonts w:cs="Arial"/>
                <w:b w:val="0"/>
                <w:sz w:val="20"/>
              </w:rPr>
              <w:t xml:space="preserve"> shall be subject to a probationary period of 12 months as stipulated in the Department of Health Circular No.10/71.</w:t>
            </w:r>
          </w:p>
          <w:p w14:paraId="647DFBDB" w14:textId="18CCEB31" w:rsidR="009531FE" w:rsidRPr="00881D72" w:rsidRDefault="009531FE" w:rsidP="00FA536A">
            <w:pPr>
              <w:rPr>
                <w:rFonts w:ascii="Arial" w:hAnsi="Arial" w:cs="Arial"/>
                <w:b/>
              </w:rPr>
            </w:pPr>
          </w:p>
        </w:tc>
      </w:tr>
      <w:tr w:rsidR="009531FE" w:rsidRPr="00881D72" w14:paraId="60712A33" w14:textId="77777777" w:rsidTr="005F595E">
        <w:trPr>
          <w:trHeight w:val="1440"/>
        </w:trPr>
        <w:tc>
          <w:tcPr>
            <w:tcW w:w="1985" w:type="dxa"/>
          </w:tcPr>
          <w:p w14:paraId="0F4C77EB" w14:textId="77777777" w:rsidR="009531FE" w:rsidRPr="00881D72" w:rsidRDefault="009531FE" w:rsidP="009531FE">
            <w:pPr>
              <w:rPr>
                <w:rFonts w:ascii="Arial" w:hAnsi="Arial" w:cs="Arial"/>
                <w:b/>
                <w:bCs/>
              </w:rPr>
            </w:pPr>
            <w:r w:rsidRPr="00881D72">
              <w:rPr>
                <w:rFonts w:ascii="Arial" w:hAnsi="Arial" w:cs="Arial"/>
                <w:b/>
                <w:bCs/>
              </w:rPr>
              <w:t>Protection of Children Guidance and Legislation</w:t>
            </w:r>
          </w:p>
          <w:p w14:paraId="2025BE1F" w14:textId="77777777" w:rsidR="009531FE" w:rsidRPr="00881D72" w:rsidRDefault="009531FE" w:rsidP="009531FE">
            <w:pPr>
              <w:rPr>
                <w:rFonts w:ascii="Arial" w:hAnsi="Arial" w:cs="Arial"/>
                <w:b/>
                <w:bCs/>
              </w:rPr>
            </w:pPr>
          </w:p>
        </w:tc>
        <w:tc>
          <w:tcPr>
            <w:tcW w:w="7655" w:type="dxa"/>
          </w:tcPr>
          <w:p w14:paraId="579A3F76" w14:textId="77777777" w:rsidR="00381EDF" w:rsidRPr="00381EDF" w:rsidRDefault="00381EDF" w:rsidP="00381EDF">
            <w:pPr>
              <w:rPr>
                <w:rFonts w:ascii="Arial" w:hAnsi="Arial" w:cs="Arial"/>
              </w:rPr>
            </w:pPr>
            <w:r w:rsidRPr="00381EDF">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3817A64" w14:textId="77777777" w:rsidR="00381EDF" w:rsidRPr="00381EDF" w:rsidRDefault="00381EDF" w:rsidP="00381EDF">
            <w:pPr>
              <w:rPr>
                <w:rFonts w:ascii="Arial" w:hAnsi="Arial" w:cs="Arial"/>
              </w:rPr>
            </w:pPr>
          </w:p>
          <w:p w14:paraId="29413714" w14:textId="77777777" w:rsidR="00381EDF" w:rsidRPr="00381EDF" w:rsidRDefault="00381EDF" w:rsidP="00381EDF">
            <w:pPr>
              <w:rPr>
                <w:rFonts w:ascii="Arial" w:hAnsi="Arial" w:cs="Arial"/>
                <w:lang w:val="en-US"/>
              </w:rPr>
            </w:pPr>
            <w:r w:rsidRPr="00381EDF">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5EAD18F" w14:textId="77777777" w:rsidR="00381EDF" w:rsidRPr="00381EDF" w:rsidRDefault="00381EDF" w:rsidP="00381EDF">
            <w:pPr>
              <w:rPr>
                <w:rFonts w:ascii="Arial" w:hAnsi="Arial" w:cs="Arial"/>
              </w:rPr>
            </w:pPr>
          </w:p>
          <w:p w14:paraId="5C7625E0" w14:textId="77777777" w:rsidR="00381EDF" w:rsidRPr="00381EDF" w:rsidRDefault="00381EDF" w:rsidP="00381EDF">
            <w:pPr>
              <w:jc w:val="both"/>
              <w:rPr>
                <w:rFonts w:ascii="Arial" w:hAnsi="Arial" w:cs="Arial"/>
                <w:bCs/>
                <w:lang w:val="en"/>
              </w:rPr>
            </w:pPr>
            <w:r w:rsidRPr="00381EDF">
              <w:rPr>
                <w:rFonts w:ascii="Arial" w:hAnsi="Arial" w:cs="Arial"/>
                <w:bCs/>
                <w:lang w:val="en"/>
              </w:rPr>
              <w:t xml:space="preserve">Visit </w:t>
            </w:r>
            <w:hyperlink r:id="rId17" w:history="1">
              <w:r w:rsidRPr="00381EDF">
                <w:rPr>
                  <w:rStyle w:val="Hyperlink"/>
                  <w:rFonts w:ascii="Arial" w:hAnsi="Arial" w:cs="Arial"/>
                  <w:u w:val="none"/>
                  <w:lang w:val="en"/>
                </w:rPr>
                <w:t xml:space="preserve">HSE Children First </w:t>
              </w:r>
            </w:hyperlink>
            <w:r w:rsidRPr="00381EDF">
              <w:rPr>
                <w:rFonts w:ascii="Arial" w:hAnsi="Arial" w:cs="Arial"/>
                <w:lang w:val="en-US"/>
              </w:rPr>
              <w:t>for further</w:t>
            </w:r>
            <w:r w:rsidRPr="00381EDF">
              <w:rPr>
                <w:rFonts w:ascii="Arial" w:hAnsi="Arial" w:cs="Arial"/>
                <w:bCs/>
                <w:lang w:val="en"/>
              </w:rPr>
              <w:t xml:space="preserve"> information, guidance and resources.</w:t>
            </w:r>
          </w:p>
          <w:p w14:paraId="62FB5ED0" w14:textId="17AD58CC" w:rsidR="009531FE" w:rsidRPr="00881D72" w:rsidRDefault="009531FE" w:rsidP="003D0451">
            <w:pPr>
              <w:rPr>
                <w:rFonts w:ascii="Arial" w:hAnsi="Arial" w:cs="Arial"/>
                <w:b/>
              </w:rPr>
            </w:pPr>
          </w:p>
        </w:tc>
      </w:tr>
      <w:tr w:rsidR="009531FE" w:rsidRPr="00881D72"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9531FE" w:rsidRPr="00881D72" w:rsidRDefault="009531FE" w:rsidP="009531FE">
            <w:pPr>
              <w:rPr>
                <w:rFonts w:ascii="Arial" w:hAnsi="Arial" w:cs="Arial"/>
                <w:b/>
                <w:bCs/>
              </w:rPr>
            </w:pPr>
            <w:bookmarkStart w:id="1" w:name="_Hlk58316562"/>
            <w:r w:rsidRPr="00881D72">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9531FE" w:rsidRPr="00881D72" w:rsidRDefault="009531FE" w:rsidP="009531FE">
            <w:pPr>
              <w:jc w:val="both"/>
              <w:rPr>
                <w:rFonts w:ascii="Arial" w:hAnsi="Arial" w:cs="Arial"/>
              </w:rPr>
            </w:pPr>
            <w:r w:rsidRPr="00881D72">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881D72">
              <w:rPr>
                <w:rFonts w:ascii="Arial" w:hAnsi="Arial" w:cs="Arial"/>
                <w:iCs/>
              </w:rPr>
              <w:t>and comply with associated HSE protocols for implementing and maintaining these standards as appropriate to the role.</w:t>
            </w:r>
          </w:p>
          <w:p w14:paraId="0C4F152F" w14:textId="77777777" w:rsidR="009531FE" w:rsidRPr="00881D72" w:rsidRDefault="009531FE" w:rsidP="009531FE">
            <w:pPr>
              <w:jc w:val="both"/>
              <w:rPr>
                <w:rFonts w:ascii="Arial" w:hAnsi="Arial" w:cs="Arial"/>
              </w:rPr>
            </w:pPr>
          </w:p>
        </w:tc>
      </w:tr>
      <w:tr w:rsidR="009531FE" w:rsidRPr="00881D72"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9531FE" w:rsidRPr="00881D72" w:rsidRDefault="009531FE" w:rsidP="009531FE">
            <w:pPr>
              <w:rPr>
                <w:rFonts w:ascii="Arial" w:hAnsi="Arial" w:cs="Arial"/>
                <w:b/>
                <w:bCs/>
              </w:rPr>
            </w:pPr>
            <w:r w:rsidRPr="00881D72">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5C6ACE8" w14:textId="77777777" w:rsidR="00381EDF" w:rsidRPr="007978A2" w:rsidRDefault="00381EDF" w:rsidP="00381EDF">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1E3F183" w14:textId="77777777" w:rsidR="00381EDF" w:rsidRPr="007978A2" w:rsidRDefault="00381EDF" w:rsidP="00381EDF">
            <w:pPr>
              <w:ind w:firstLine="720"/>
              <w:jc w:val="both"/>
              <w:rPr>
                <w:rFonts w:ascii="Arial" w:hAnsi="Arial" w:cs="Arial"/>
              </w:rPr>
            </w:pPr>
          </w:p>
          <w:p w14:paraId="10B4EF08" w14:textId="77777777" w:rsidR="00381EDF" w:rsidRPr="007978A2" w:rsidRDefault="00381EDF" w:rsidP="00381EDF">
            <w:pPr>
              <w:jc w:val="both"/>
              <w:rPr>
                <w:rFonts w:ascii="Arial" w:hAnsi="Arial" w:cs="Arial"/>
              </w:rPr>
            </w:pPr>
            <w:r w:rsidRPr="007978A2">
              <w:rPr>
                <w:rFonts w:ascii="Arial" w:hAnsi="Arial" w:cs="Arial"/>
              </w:rPr>
              <w:t>Key responsibilities include:</w:t>
            </w:r>
          </w:p>
          <w:p w14:paraId="0842C17A" w14:textId="77777777" w:rsidR="00381EDF" w:rsidRPr="00255E29" w:rsidRDefault="00381EDF" w:rsidP="00381EDF">
            <w:pPr>
              <w:jc w:val="both"/>
              <w:rPr>
                <w:rFonts w:ascii="Arial" w:hAnsi="Arial" w:cs="Arial"/>
                <w:highlight w:val="yellow"/>
              </w:rPr>
            </w:pPr>
          </w:p>
          <w:p w14:paraId="0405284F" w14:textId="77777777" w:rsidR="00381EDF" w:rsidRPr="00122305" w:rsidRDefault="00381EDF" w:rsidP="00381EDF">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4E82103" w14:textId="77777777" w:rsidR="00381EDF" w:rsidRPr="00122305" w:rsidRDefault="00381EDF" w:rsidP="00381EDF">
            <w:pPr>
              <w:pStyle w:val="ListParagraph"/>
              <w:numPr>
                <w:ilvl w:val="0"/>
                <w:numId w:val="13"/>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68474069" w14:textId="77777777" w:rsidR="00381EDF" w:rsidRPr="00122305" w:rsidRDefault="00381EDF" w:rsidP="00381EDF">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07EF18F" w14:textId="77777777" w:rsidR="00381EDF" w:rsidRPr="00122305" w:rsidRDefault="00381EDF" w:rsidP="00381EDF">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105C6A0" w14:textId="77777777" w:rsidR="00381EDF" w:rsidRPr="00122305" w:rsidRDefault="00381EDF" w:rsidP="00381EDF">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05A1D380" w14:textId="77777777" w:rsidR="00381EDF" w:rsidRPr="00122305" w:rsidRDefault="00381EDF" w:rsidP="00381EDF">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2C3B9437" w14:textId="77777777" w:rsidR="00381EDF" w:rsidRPr="00122305" w:rsidRDefault="00381EDF" w:rsidP="00381EDF">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04B1DD19" w14:textId="77777777" w:rsidR="00381EDF" w:rsidRPr="00122305" w:rsidRDefault="00381EDF" w:rsidP="00381EDF">
            <w:pPr>
              <w:jc w:val="both"/>
              <w:rPr>
                <w:rFonts w:ascii="Arial" w:hAnsi="Arial" w:cs="Arial"/>
              </w:rPr>
            </w:pPr>
          </w:p>
          <w:p w14:paraId="367BB6C3" w14:textId="77777777" w:rsidR="00381EDF" w:rsidRDefault="00381EDF" w:rsidP="00381EDF">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B38EC20" w14:textId="5477A491" w:rsidR="009531FE" w:rsidRPr="00881D72" w:rsidRDefault="009531FE" w:rsidP="009531FE">
            <w:pPr>
              <w:jc w:val="both"/>
              <w:rPr>
                <w:rFonts w:ascii="Arial" w:hAnsi="Arial" w:cs="Arial"/>
              </w:rPr>
            </w:pPr>
            <w:r w:rsidRPr="00881D72">
              <w:rPr>
                <w:rFonts w:ascii="Arial" w:hAnsi="Arial" w:cs="Arial"/>
              </w:rPr>
              <w:t xml:space="preserve"> </w:t>
            </w:r>
          </w:p>
        </w:tc>
      </w:tr>
      <w:bookmarkEnd w:id="1"/>
      <w:tr w:rsidR="009531FE" w:rsidRPr="00881D72" w14:paraId="48836464" w14:textId="77777777" w:rsidTr="005F595E">
        <w:trPr>
          <w:trHeight w:val="2259"/>
        </w:trPr>
        <w:tc>
          <w:tcPr>
            <w:tcW w:w="1985" w:type="dxa"/>
          </w:tcPr>
          <w:p w14:paraId="3729D877" w14:textId="77777777" w:rsidR="009531FE" w:rsidRPr="00881D72" w:rsidRDefault="009531FE" w:rsidP="009531FE">
            <w:pPr>
              <w:rPr>
                <w:rFonts w:ascii="Arial" w:hAnsi="Arial" w:cs="Arial"/>
                <w:b/>
                <w:bCs/>
              </w:rPr>
            </w:pPr>
            <w:r w:rsidRPr="00881D72">
              <w:rPr>
                <w:rFonts w:ascii="Arial" w:hAnsi="Arial" w:cs="Arial"/>
                <w:b/>
                <w:bCs/>
              </w:rPr>
              <w:t>Ethics in Public Office 1995 and 2001</w:t>
            </w:r>
          </w:p>
          <w:p w14:paraId="5FE64AAF" w14:textId="61095072" w:rsidR="009531FE" w:rsidRPr="00881D72" w:rsidRDefault="009531FE" w:rsidP="009531FE">
            <w:pPr>
              <w:rPr>
                <w:rFonts w:ascii="Arial" w:hAnsi="Arial" w:cs="Arial"/>
                <w:b/>
                <w:bCs/>
              </w:rPr>
            </w:pPr>
          </w:p>
          <w:p w14:paraId="3D601A27" w14:textId="77777777" w:rsidR="009531FE" w:rsidRPr="00881D72" w:rsidRDefault="009531FE" w:rsidP="009531FE">
            <w:pPr>
              <w:rPr>
                <w:rFonts w:ascii="Arial" w:hAnsi="Arial" w:cs="Arial"/>
                <w:b/>
                <w:bCs/>
              </w:rPr>
            </w:pPr>
          </w:p>
          <w:p w14:paraId="4CE3060C" w14:textId="77777777" w:rsidR="009531FE" w:rsidRPr="00881D72" w:rsidRDefault="009531FE" w:rsidP="009531FE">
            <w:pPr>
              <w:jc w:val="both"/>
              <w:rPr>
                <w:rFonts w:ascii="Arial" w:hAnsi="Arial" w:cs="Arial"/>
                <w:b/>
                <w:bCs/>
              </w:rPr>
            </w:pPr>
          </w:p>
          <w:p w14:paraId="3C6BE44F" w14:textId="77777777" w:rsidR="009531FE" w:rsidRPr="00881D72" w:rsidRDefault="009531FE" w:rsidP="009531FE">
            <w:pPr>
              <w:jc w:val="both"/>
              <w:rPr>
                <w:rFonts w:ascii="Arial" w:hAnsi="Arial" w:cs="Arial"/>
                <w:b/>
                <w:bCs/>
              </w:rPr>
            </w:pPr>
          </w:p>
          <w:p w14:paraId="12227E66" w14:textId="77777777" w:rsidR="009531FE" w:rsidRPr="00881D72" w:rsidRDefault="009531FE" w:rsidP="009531FE">
            <w:pPr>
              <w:jc w:val="both"/>
              <w:rPr>
                <w:rFonts w:ascii="Arial" w:hAnsi="Arial" w:cs="Arial"/>
                <w:b/>
                <w:bCs/>
              </w:rPr>
            </w:pPr>
          </w:p>
          <w:p w14:paraId="5057BE69" w14:textId="77777777" w:rsidR="009531FE" w:rsidRPr="00881D72" w:rsidRDefault="009531FE" w:rsidP="009531FE">
            <w:pPr>
              <w:jc w:val="both"/>
              <w:rPr>
                <w:rFonts w:ascii="Arial" w:hAnsi="Arial" w:cs="Arial"/>
                <w:b/>
                <w:bCs/>
              </w:rPr>
            </w:pPr>
          </w:p>
          <w:p w14:paraId="7CBA0DEF" w14:textId="1942B705" w:rsidR="009531FE" w:rsidRPr="00881D72" w:rsidRDefault="009531FE" w:rsidP="009531FE">
            <w:pPr>
              <w:rPr>
                <w:rFonts w:ascii="Arial" w:hAnsi="Arial" w:cs="Arial"/>
                <w:b/>
                <w:bCs/>
              </w:rPr>
            </w:pPr>
          </w:p>
          <w:p w14:paraId="08B5725A" w14:textId="77777777" w:rsidR="009531FE" w:rsidRPr="00881D72" w:rsidRDefault="009531FE" w:rsidP="009531FE">
            <w:pPr>
              <w:rPr>
                <w:rFonts w:ascii="Arial" w:hAnsi="Arial" w:cs="Arial"/>
                <w:b/>
                <w:bCs/>
              </w:rPr>
            </w:pPr>
          </w:p>
          <w:p w14:paraId="4966CF8E" w14:textId="77777777" w:rsidR="009531FE" w:rsidRPr="00881D72" w:rsidRDefault="009531FE" w:rsidP="009531FE">
            <w:pPr>
              <w:rPr>
                <w:rFonts w:ascii="Arial" w:hAnsi="Arial" w:cs="Arial"/>
                <w:b/>
                <w:bCs/>
              </w:rPr>
            </w:pPr>
          </w:p>
        </w:tc>
        <w:tc>
          <w:tcPr>
            <w:tcW w:w="7655" w:type="dxa"/>
          </w:tcPr>
          <w:p w14:paraId="777F4CD8" w14:textId="77777777" w:rsidR="00381EDF" w:rsidRDefault="00381EDF" w:rsidP="00381EDF">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9B4053C" w14:textId="77777777" w:rsidR="00381EDF" w:rsidRPr="003B3289" w:rsidRDefault="00381EDF" w:rsidP="00381EDF">
            <w:pPr>
              <w:jc w:val="both"/>
              <w:rPr>
                <w:rFonts w:ascii="Arial" w:hAnsi="Arial" w:cs="Arial"/>
              </w:rPr>
            </w:pPr>
          </w:p>
          <w:p w14:paraId="3A39B7EC" w14:textId="77777777" w:rsidR="00381EDF" w:rsidRDefault="00381EDF" w:rsidP="00381EDF">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5351AC81" w14:textId="77777777" w:rsidR="00381EDF" w:rsidRPr="003B3289" w:rsidRDefault="00381EDF" w:rsidP="00381EDF">
            <w:pPr>
              <w:jc w:val="both"/>
              <w:rPr>
                <w:rFonts w:ascii="Arial" w:hAnsi="Arial" w:cs="Arial"/>
              </w:rPr>
            </w:pPr>
          </w:p>
          <w:p w14:paraId="7F53AD8C" w14:textId="77777777" w:rsidR="00381EDF" w:rsidRPr="003B3289" w:rsidRDefault="00381EDF" w:rsidP="00381EDF">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4835C826" w14:textId="77777777" w:rsidR="00381EDF" w:rsidRPr="003B3289" w:rsidRDefault="00381EDF" w:rsidP="00381EDF">
            <w:pPr>
              <w:jc w:val="both"/>
              <w:rPr>
                <w:rFonts w:ascii="Arial" w:hAnsi="Arial" w:cs="Arial"/>
              </w:rPr>
            </w:pPr>
          </w:p>
          <w:p w14:paraId="524C300C" w14:textId="77777777" w:rsidR="00381EDF" w:rsidRPr="003B3289" w:rsidRDefault="00381EDF" w:rsidP="00381EDF">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8" w:history="1">
              <w:r w:rsidRPr="00E9136D">
                <w:rPr>
                  <w:rStyle w:val="Hyperlink"/>
                  <w:rFonts w:ascii="Arial" w:hAnsi="Arial" w:cs="Arial"/>
                </w:rPr>
                <w:t>Standards Commission’s website</w:t>
              </w:r>
            </w:hyperlink>
            <w:r w:rsidRPr="003B3289">
              <w:rPr>
                <w:rFonts w:ascii="Arial" w:hAnsi="Arial" w:cs="Arial"/>
              </w:rPr>
              <w:t>.</w:t>
            </w:r>
          </w:p>
          <w:p w14:paraId="65CB6F8D" w14:textId="53E0F09F" w:rsidR="009531FE" w:rsidRPr="00881D72" w:rsidRDefault="009531FE" w:rsidP="009531FE">
            <w:pPr>
              <w:rPr>
                <w:rFonts w:ascii="Arial" w:hAnsi="Arial" w:cs="Arial"/>
              </w:rPr>
            </w:pPr>
          </w:p>
        </w:tc>
      </w:tr>
    </w:tbl>
    <w:p w14:paraId="0699A6C5" w14:textId="5E05C41A" w:rsidR="00117CD7" w:rsidRPr="00881D72" w:rsidRDefault="00117CD7" w:rsidP="000037FD">
      <w:pPr>
        <w:rPr>
          <w:rFonts w:ascii="Arial" w:hAnsi="Arial" w:cs="Arial"/>
          <w:b/>
          <w:color w:val="000099"/>
        </w:rPr>
      </w:pPr>
    </w:p>
    <w:p w14:paraId="0AE5BEAC" w14:textId="77777777" w:rsidR="00117CD7" w:rsidRPr="00881D72" w:rsidRDefault="00117CD7" w:rsidP="00543F98">
      <w:pPr>
        <w:jc w:val="center"/>
        <w:rPr>
          <w:rFonts w:ascii="Arial" w:hAnsi="Arial" w:cs="Arial"/>
          <w:b/>
          <w:color w:val="000099"/>
        </w:rPr>
      </w:pPr>
    </w:p>
    <w:sectPr w:rsidR="00117CD7" w:rsidRPr="00881D72" w:rsidSect="005F595E">
      <w:footerReference w:type="even" r:id="rId19"/>
      <w:footerReference w:type="default" r:id="rId2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31C0A" w14:textId="77777777" w:rsidR="00132825" w:rsidRDefault="00132825" w:rsidP="00543F98">
      <w:r>
        <w:separator/>
      </w:r>
    </w:p>
  </w:endnote>
  <w:endnote w:type="continuationSeparator" w:id="0">
    <w:p w14:paraId="6E075C6C" w14:textId="77777777" w:rsidR="00132825" w:rsidRDefault="00132825"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03BC2" w14:textId="260DE1B2" w:rsidR="00F6098F" w:rsidRPr="00F6098F" w:rsidRDefault="00F6098F">
    <w:pPr>
      <w:pStyle w:val="Footer"/>
      <w:jc w:val="right"/>
      <w:rPr>
        <w:rFonts w:ascii="Arial" w:hAnsi="Arial" w:cs="Arial"/>
      </w:rPr>
    </w:pPr>
    <w:r w:rsidRPr="00F6098F">
      <w:rPr>
        <w:rFonts w:ascii="Arial" w:hAnsi="Arial" w:cs="Arial"/>
      </w:rPr>
      <w:t xml:space="preserve">Page </w:t>
    </w:r>
    <w:sdt>
      <w:sdtPr>
        <w:rPr>
          <w:rFonts w:ascii="Arial" w:hAnsi="Arial" w:cs="Arial"/>
        </w:rPr>
        <w:id w:val="95605032"/>
        <w:docPartObj>
          <w:docPartGallery w:val="Page Numbers (Bottom of Page)"/>
          <w:docPartUnique/>
        </w:docPartObj>
      </w:sdtPr>
      <w:sdtEndPr>
        <w:rPr>
          <w:noProof/>
        </w:rPr>
      </w:sdtEndPr>
      <w:sdtContent>
        <w:r w:rsidRPr="00F6098F">
          <w:rPr>
            <w:rFonts w:ascii="Arial" w:hAnsi="Arial" w:cs="Arial"/>
          </w:rPr>
          <w:fldChar w:fldCharType="begin"/>
        </w:r>
        <w:r w:rsidRPr="00F6098F">
          <w:rPr>
            <w:rFonts w:ascii="Arial" w:hAnsi="Arial" w:cs="Arial"/>
          </w:rPr>
          <w:instrText xml:space="preserve"> PAGE   \* MERGEFORMAT </w:instrText>
        </w:r>
        <w:r w:rsidRPr="00F6098F">
          <w:rPr>
            <w:rFonts w:ascii="Arial" w:hAnsi="Arial" w:cs="Arial"/>
          </w:rPr>
          <w:fldChar w:fldCharType="separate"/>
        </w:r>
        <w:r w:rsidR="00DF78E3">
          <w:rPr>
            <w:rFonts w:ascii="Arial" w:hAnsi="Arial" w:cs="Arial"/>
            <w:noProof/>
          </w:rPr>
          <w:t>1</w:t>
        </w:r>
        <w:r w:rsidRPr="00F6098F">
          <w:rPr>
            <w:rFonts w:ascii="Arial" w:hAnsi="Arial" w:cs="Arial"/>
            <w:noProof/>
          </w:rPr>
          <w:fldChar w:fldCharType="end"/>
        </w:r>
      </w:sdtContent>
    </w:sdt>
  </w:p>
  <w:p w14:paraId="4AA0F246" w14:textId="30A18761"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EC588" w14:textId="77777777" w:rsidR="00132825" w:rsidRDefault="00132825" w:rsidP="00543F98">
      <w:r>
        <w:separator/>
      </w:r>
    </w:p>
  </w:footnote>
  <w:footnote w:type="continuationSeparator" w:id="0">
    <w:p w14:paraId="3AA24189" w14:textId="77777777" w:rsidR="00132825" w:rsidRDefault="00132825" w:rsidP="00543F98">
      <w:r>
        <w:continuationSeparator/>
      </w:r>
    </w:p>
  </w:footnote>
  <w:footnote w:id="1">
    <w:p w14:paraId="7E418870" w14:textId="77777777" w:rsidR="00381EDF" w:rsidRPr="0087266C" w:rsidRDefault="00381EDF" w:rsidP="00381EDF">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331C322A" w14:textId="77777777" w:rsidR="00381EDF" w:rsidRDefault="00381EDF" w:rsidP="00381EDF">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1F89EA27" w14:textId="3203A77C" w:rsidR="00381EDF" w:rsidRDefault="00381EDF" w:rsidP="00381EDF">
      <w:pPr>
        <w:pStyle w:val="FootnoteText"/>
      </w:pPr>
    </w:p>
  </w:footnote>
  <w:footnote w:id="2">
    <w:p w14:paraId="08E8906B" w14:textId="77777777" w:rsidR="00381EDF" w:rsidRPr="00DD13C2" w:rsidRDefault="00381EDF" w:rsidP="00381ED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E1B"/>
    <w:multiLevelType w:val="hybridMultilevel"/>
    <w:tmpl w:val="710A260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C3D31A6"/>
    <w:multiLevelType w:val="hybridMultilevel"/>
    <w:tmpl w:val="0F96293E"/>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F8C29D4"/>
    <w:multiLevelType w:val="hybridMultilevel"/>
    <w:tmpl w:val="D8CED07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7F66CD5"/>
    <w:multiLevelType w:val="hybridMultilevel"/>
    <w:tmpl w:val="E3C23984"/>
    <w:lvl w:ilvl="0" w:tplc="0E505776">
      <w:start w:val="1"/>
      <w:numFmt w:val="bullet"/>
      <w:lvlText w:val=""/>
      <w:lvlJc w:val="left"/>
      <w:pPr>
        <w:ind w:left="360" w:hanging="360"/>
      </w:pPr>
      <w:rPr>
        <w:rFonts w:ascii="Symbol" w:hAnsi="Symbol" w:hint="default"/>
        <w:color w:val="00000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357B7781"/>
    <w:multiLevelType w:val="hybridMultilevel"/>
    <w:tmpl w:val="BD867230"/>
    <w:lvl w:ilvl="0" w:tplc="D794F3E6">
      <w:start w:val="4"/>
      <w:numFmt w:val="lowerRoman"/>
      <w:lvlText w:val="%1."/>
      <w:lvlJc w:val="right"/>
      <w:pPr>
        <w:ind w:left="108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43194976"/>
    <w:multiLevelType w:val="hybridMultilevel"/>
    <w:tmpl w:val="FFD2BD8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570E7BA6"/>
    <w:multiLevelType w:val="hybridMultilevel"/>
    <w:tmpl w:val="DEC8415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C992D73"/>
    <w:multiLevelType w:val="hybridMultilevel"/>
    <w:tmpl w:val="92649BE8"/>
    <w:lvl w:ilvl="0" w:tplc="F56CEDC6">
      <w:numFmt w:val="bullet"/>
      <w:lvlText w:val="-"/>
      <w:lvlJc w:val="left"/>
      <w:pPr>
        <w:ind w:left="1440" w:hanging="360"/>
      </w:pPr>
      <w:rPr>
        <w:rFonts w:ascii="Times New Roman" w:eastAsia="Times New Roman" w:hAnsi="Times New Roman"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5E5A7C94"/>
    <w:multiLevelType w:val="hybridMultilevel"/>
    <w:tmpl w:val="30CC4FD6"/>
    <w:lvl w:ilvl="0" w:tplc="1598A616">
      <w:start w:val="1"/>
      <w:numFmt w:val="lowerLetter"/>
      <w:lvlText w:val="%1)"/>
      <w:lvlJc w:val="left"/>
      <w:pPr>
        <w:ind w:left="360" w:hanging="360"/>
      </w:pPr>
      <w:rPr>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256456A"/>
    <w:multiLevelType w:val="hybridMultilevel"/>
    <w:tmpl w:val="59D80808"/>
    <w:lvl w:ilvl="0" w:tplc="18090001">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77DC743A"/>
    <w:multiLevelType w:val="hybridMultilevel"/>
    <w:tmpl w:val="5470CBD8"/>
    <w:lvl w:ilvl="0" w:tplc="9C284A6E">
      <w:start w:val="2"/>
      <w:numFmt w:val="lowerLetter"/>
      <w:lvlText w:val="%1)"/>
      <w:lvlJc w:val="left"/>
      <w:pPr>
        <w:ind w:left="459" w:hanging="360"/>
      </w:pPr>
      <w:rPr>
        <w:rFonts w:hint="default"/>
        <w:b w:val="0"/>
        <w:u w:val="none"/>
      </w:rPr>
    </w:lvl>
    <w:lvl w:ilvl="1" w:tplc="18090019" w:tentative="1">
      <w:start w:val="1"/>
      <w:numFmt w:val="lowerLetter"/>
      <w:lvlText w:val="%2."/>
      <w:lvlJc w:val="left"/>
      <w:pPr>
        <w:ind w:left="819" w:hanging="360"/>
      </w:pPr>
    </w:lvl>
    <w:lvl w:ilvl="2" w:tplc="1809001B" w:tentative="1">
      <w:start w:val="1"/>
      <w:numFmt w:val="lowerRoman"/>
      <w:lvlText w:val="%3."/>
      <w:lvlJc w:val="right"/>
      <w:pPr>
        <w:ind w:left="1539" w:hanging="180"/>
      </w:pPr>
    </w:lvl>
    <w:lvl w:ilvl="3" w:tplc="1809000F" w:tentative="1">
      <w:start w:val="1"/>
      <w:numFmt w:val="decimal"/>
      <w:lvlText w:val="%4."/>
      <w:lvlJc w:val="left"/>
      <w:pPr>
        <w:ind w:left="2259" w:hanging="360"/>
      </w:pPr>
    </w:lvl>
    <w:lvl w:ilvl="4" w:tplc="18090019" w:tentative="1">
      <w:start w:val="1"/>
      <w:numFmt w:val="lowerLetter"/>
      <w:lvlText w:val="%5."/>
      <w:lvlJc w:val="left"/>
      <w:pPr>
        <w:ind w:left="2979" w:hanging="360"/>
      </w:pPr>
    </w:lvl>
    <w:lvl w:ilvl="5" w:tplc="1809001B" w:tentative="1">
      <w:start w:val="1"/>
      <w:numFmt w:val="lowerRoman"/>
      <w:lvlText w:val="%6."/>
      <w:lvlJc w:val="right"/>
      <w:pPr>
        <w:ind w:left="3699" w:hanging="180"/>
      </w:pPr>
    </w:lvl>
    <w:lvl w:ilvl="6" w:tplc="1809000F" w:tentative="1">
      <w:start w:val="1"/>
      <w:numFmt w:val="decimal"/>
      <w:lvlText w:val="%7."/>
      <w:lvlJc w:val="left"/>
      <w:pPr>
        <w:ind w:left="4419" w:hanging="360"/>
      </w:pPr>
    </w:lvl>
    <w:lvl w:ilvl="7" w:tplc="18090019" w:tentative="1">
      <w:start w:val="1"/>
      <w:numFmt w:val="lowerLetter"/>
      <w:lvlText w:val="%8."/>
      <w:lvlJc w:val="left"/>
      <w:pPr>
        <w:ind w:left="5139" w:hanging="360"/>
      </w:pPr>
    </w:lvl>
    <w:lvl w:ilvl="8" w:tplc="1809001B" w:tentative="1">
      <w:start w:val="1"/>
      <w:numFmt w:val="lowerRoman"/>
      <w:lvlText w:val="%9."/>
      <w:lvlJc w:val="right"/>
      <w:pPr>
        <w:ind w:left="5859" w:hanging="180"/>
      </w:pPr>
    </w:lvl>
  </w:abstractNum>
  <w:abstractNum w:abstractNumId="13" w15:restartNumberingAfterBreak="0">
    <w:nsid w:val="7E9A3B28"/>
    <w:multiLevelType w:val="hybridMultilevel"/>
    <w:tmpl w:val="2D428450"/>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7F262CA1"/>
    <w:multiLevelType w:val="hybridMultilevel"/>
    <w:tmpl w:val="7CBE055A"/>
    <w:lvl w:ilvl="0" w:tplc="BE9E5B46">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11"/>
  </w:num>
  <w:num w:numId="4">
    <w:abstractNumId w:val="7"/>
  </w:num>
  <w:num w:numId="5">
    <w:abstractNumId w:val="0"/>
  </w:num>
  <w:num w:numId="6">
    <w:abstractNumId w:val="9"/>
  </w:num>
  <w:num w:numId="7">
    <w:abstractNumId w:val="4"/>
  </w:num>
  <w:num w:numId="8">
    <w:abstractNumId w:val="8"/>
  </w:num>
  <w:num w:numId="9">
    <w:abstractNumId w:val="3"/>
  </w:num>
  <w:num w:numId="10">
    <w:abstractNumId w:val="13"/>
  </w:num>
  <w:num w:numId="11">
    <w:abstractNumId w:val="10"/>
  </w:num>
  <w:num w:numId="12">
    <w:abstractNumId w:val="12"/>
  </w:num>
  <w:num w:numId="13">
    <w:abstractNumId w:val="2"/>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338"/>
    <w:rsid w:val="00016C4B"/>
    <w:rsid w:val="00020C44"/>
    <w:rsid w:val="00051BBA"/>
    <w:rsid w:val="00055A03"/>
    <w:rsid w:val="00055A83"/>
    <w:rsid w:val="00063F8A"/>
    <w:rsid w:val="000667BC"/>
    <w:rsid w:val="000853CB"/>
    <w:rsid w:val="00091D46"/>
    <w:rsid w:val="00095C1D"/>
    <w:rsid w:val="00095DF9"/>
    <w:rsid w:val="00095F7C"/>
    <w:rsid w:val="000A7350"/>
    <w:rsid w:val="000B0840"/>
    <w:rsid w:val="000B47E8"/>
    <w:rsid w:val="000B6AC8"/>
    <w:rsid w:val="000B6C4B"/>
    <w:rsid w:val="000C4496"/>
    <w:rsid w:val="000C524F"/>
    <w:rsid w:val="000E509A"/>
    <w:rsid w:val="000F17EC"/>
    <w:rsid w:val="000F271C"/>
    <w:rsid w:val="000F3972"/>
    <w:rsid w:val="0010771F"/>
    <w:rsid w:val="001142DE"/>
    <w:rsid w:val="00117CD7"/>
    <w:rsid w:val="00132825"/>
    <w:rsid w:val="00152851"/>
    <w:rsid w:val="00153941"/>
    <w:rsid w:val="0016203F"/>
    <w:rsid w:val="00163957"/>
    <w:rsid w:val="00166858"/>
    <w:rsid w:val="001767D8"/>
    <w:rsid w:val="00177D2A"/>
    <w:rsid w:val="0018179A"/>
    <w:rsid w:val="0018387C"/>
    <w:rsid w:val="00185EBC"/>
    <w:rsid w:val="0019427E"/>
    <w:rsid w:val="00195968"/>
    <w:rsid w:val="001A19CE"/>
    <w:rsid w:val="001B109C"/>
    <w:rsid w:val="001B6511"/>
    <w:rsid w:val="001C1CAC"/>
    <w:rsid w:val="001C334D"/>
    <w:rsid w:val="001C77B8"/>
    <w:rsid w:val="001D222E"/>
    <w:rsid w:val="001E4996"/>
    <w:rsid w:val="001F159F"/>
    <w:rsid w:val="0023552F"/>
    <w:rsid w:val="0024231B"/>
    <w:rsid w:val="002466C3"/>
    <w:rsid w:val="00257231"/>
    <w:rsid w:val="00260C8B"/>
    <w:rsid w:val="002737D1"/>
    <w:rsid w:val="00286130"/>
    <w:rsid w:val="0029014C"/>
    <w:rsid w:val="002A1DEB"/>
    <w:rsid w:val="002B21D7"/>
    <w:rsid w:val="002C2447"/>
    <w:rsid w:val="002C77A0"/>
    <w:rsid w:val="002F33A6"/>
    <w:rsid w:val="002F677D"/>
    <w:rsid w:val="00312DD3"/>
    <w:rsid w:val="0031621A"/>
    <w:rsid w:val="00316417"/>
    <w:rsid w:val="003237BB"/>
    <w:rsid w:val="00331995"/>
    <w:rsid w:val="0035717C"/>
    <w:rsid w:val="00381EDF"/>
    <w:rsid w:val="00387421"/>
    <w:rsid w:val="0039340C"/>
    <w:rsid w:val="003A1E02"/>
    <w:rsid w:val="003C5794"/>
    <w:rsid w:val="003D0451"/>
    <w:rsid w:val="003D6286"/>
    <w:rsid w:val="003E2EE8"/>
    <w:rsid w:val="003F2E0C"/>
    <w:rsid w:val="003F586D"/>
    <w:rsid w:val="003F6F81"/>
    <w:rsid w:val="00410838"/>
    <w:rsid w:val="0041250A"/>
    <w:rsid w:val="004273E2"/>
    <w:rsid w:val="00435A5D"/>
    <w:rsid w:val="00440A6A"/>
    <w:rsid w:val="0044373F"/>
    <w:rsid w:val="00445DDC"/>
    <w:rsid w:val="00455B08"/>
    <w:rsid w:val="00460C33"/>
    <w:rsid w:val="00463454"/>
    <w:rsid w:val="00464A0A"/>
    <w:rsid w:val="00475884"/>
    <w:rsid w:val="004772B0"/>
    <w:rsid w:val="004831DD"/>
    <w:rsid w:val="00491E66"/>
    <w:rsid w:val="004A66E4"/>
    <w:rsid w:val="004C30D7"/>
    <w:rsid w:val="004C656E"/>
    <w:rsid w:val="004C7333"/>
    <w:rsid w:val="004C78F8"/>
    <w:rsid w:val="004D3F3F"/>
    <w:rsid w:val="004E4D2D"/>
    <w:rsid w:val="004F2F73"/>
    <w:rsid w:val="00503D22"/>
    <w:rsid w:val="005150A5"/>
    <w:rsid w:val="00521CFC"/>
    <w:rsid w:val="0052337C"/>
    <w:rsid w:val="00524B59"/>
    <w:rsid w:val="00527A53"/>
    <w:rsid w:val="00543F98"/>
    <w:rsid w:val="00547565"/>
    <w:rsid w:val="005519EA"/>
    <w:rsid w:val="00556B57"/>
    <w:rsid w:val="00557766"/>
    <w:rsid w:val="005645A0"/>
    <w:rsid w:val="005763EF"/>
    <w:rsid w:val="00593D2E"/>
    <w:rsid w:val="005A5DEF"/>
    <w:rsid w:val="005A679D"/>
    <w:rsid w:val="005D6B70"/>
    <w:rsid w:val="005E736F"/>
    <w:rsid w:val="005F10AC"/>
    <w:rsid w:val="005F595E"/>
    <w:rsid w:val="005F762B"/>
    <w:rsid w:val="00632FB1"/>
    <w:rsid w:val="0064026D"/>
    <w:rsid w:val="00657447"/>
    <w:rsid w:val="006704F2"/>
    <w:rsid w:val="00671C9E"/>
    <w:rsid w:val="00697014"/>
    <w:rsid w:val="006A2668"/>
    <w:rsid w:val="006A54F6"/>
    <w:rsid w:val="00705C73"/>
    <w:rsid w:val="0071286E"/>
    <w:rsid w:val="007353AC"/>
    <w:rsid w:val="00736224"/>
    <w:rsid w:val="00740D34"/>
    <w:rsid w:val="007410B7"/>
    <w:rsid w:val="0074369E"/>
    <w:rsid w:val="007466F5"/>
    <w:rsid w:val="00757258"/>
    <w:rsid w:val="00777564"/>
    <w:rsid w:val="00787D7E"/>
    <w:rsid w:val="00793B08"/>
    <w:rsid w:val="00795998"/>
    <w:rsid w:val="007B20D7"/>
    <w:rsid w:val="007C5F7D"/>
    <w:rsid w:val="007D2E37"/>
    <w:rsid w:val="007D3FAB"/>
    <w:rsid w:val="007D43A7"/>
    <w:rsid w:val="007D639C"/>
    <w:rsid w:val="007F6BBE"/>
    <w:rsid w:val="00814F04"/>
    <w:rsid w:val="00821407"/>
    <w:rsid w:val="00835025"/>
    <w:rsid w:val="00865544"/>
    <w:rsid w:val="00881D72"/>
    <w:rsid w:val="00890A2B"/>
    <w:rsid w:val="008950F1"/>
    <w:rsid w:val="008A0D24"/>
    <w:rsid w:val="008A32D9"/>
    <w:rsid w:val="008A6CFF"/>
    <w:rsid w:val="008B30DD"/>
    <w:rsid w:val="008E00B2"/>
    <w:rsid w:val="008E1466"/>
    <w:rsid w:val="008E725C"/>
    <w:rsid w:val="008F2DCF"/>
    <w:rsid w:val="00923470"/>
    <w:rsid w:val="00923B18"/>
    <w:rsid w:val="00943F06"/>
    <w:rsid w:val="009441FF"/>
    <w:rsid w:val="009531FE"/>
    <w:rsid w:val="00955918"/>
    <w:rsid w:val="009713C6"/>
    <w:rsid w:val="00995B97"/>
    <w:rsid w:val="00995F22"/>
    <w:rsid w:val="00995FD8"/>
    <w:rsid w:val="009A2A37"/>
    <w:rsid w:val="009A4CB1"/>
    <w:rsid w:val="009B6BF8"/>
    <w:rsid w:val="009E05BB"/>
    <w:rsid w:val="009E30C2"/>
    <w:rsid w:val="009E3692"/>
    <w:rsid w:val="00A26D08"/>
    <w:rsid w:val="00A31CE6"/>
    <w:rsid w:val="00A33245"/>
    <w:rsid w:val="00A35B00"/>
    <w:rsid w:val="00A36FE9"/>
    <w:rsid w:val="00A847E5"/>
    <w:rsid w:val="00A8573A"/>
    <w:rsid w:val="00A85FAD"/>
    <w:rsid w:val="00AB25BD"/>
    <w:rsid w:val="00AB2B4E"/>
    <w:rsid w:val="00AB4063"/>
    <w:rsid w:val="00AC325C"/>
    <w:rsid w:val="00AE4377"/>
    <w:rsid w:val="00B13527"/>
    <w:rsid w:val="00B14088"/>
    <w:rsid w:val="00B45750"/>
    <w:rsid w:val="00B628E5"/>
    <w:rsid w:val="00B705E1"/>
    <w:rsid w:val="00B84369"/>
    <w:rsid w:val="00B85A4B"/>
    <w:rsid w:val="00B872CE"/>
    <w:rsid w:val="00BB06CB"/>
    <w:rsid w:val="00BB0856"/>
    <w:rsid w:val="00BD5194"/>
    <w:rsid w:val="00BE2087"/>
    <w:rsid w:val="00BE491B"/>
    <w:rsid w:val="00BF0A67"/>
    <w:rsid w:val="00BF6EEC"/>
    <w:rsid w:val="00C119F4"/>
    <w:rsid w:val="00C27EBA"/>
    <w:rsid w:val="00C303AA"/>
    <w:rsid w:val="00C417E1"/>
    <w:rsid w:val="00C438C1"/>
    <w:rsid w:val="00C4783A"/>
    <w:rsid w:val="00C50EA3"/>
    <w:rsid w:val="00C57CEC"/>
    <w:rsid w:val="00C60681"/>
    <w:rsid w:val="00C674BE"/>
    <w:rsid w:val="00C95A90"/>
    <w:rsid w:val="00CA12C1"/>
    <w:rsid w:val="00CB2C3A"/>
    <w:rsid w:val="00CC037B"/>
    <w:rsid w:val="00CC082D"/>
    <w:rsid w:val="00CC254C"/>
    <w:rsid w:val="00CC43EA"/>
    <w:rsid w:val="00CC700D"/>
    <w:rsid w:val="00CD6157"/>
    <w:rsid w:val="00CE0C2E"/>
    <w:rsid w:val="00CE3011"/>
    <w:rsid w:val="00CE499C"/>
    <w:rsid w:val="00CE5AF6"/>
    <w:rsid w:val="00D03F24"/>
    <w:rsid w:val="00D07071"/>
    <w:rsid w:val="00D149DA"/>
    <w:rsid w:val="00D32995"/>
    <w:rsid w:val="00D34192"/>
    <w:rsid w:val="00D345CA"/>
    <w:rsid w:val="00D35462"/>
    <w:rsid w:val="00D777EE"/>
    <w:rsid w:val="00D844B6"/>
    <w:rsid w:val="00D90CF1"/>
    <w:rsid w:val="00D9639E"/>
    <w:rsid w:val="00DA3E67"/>
    <w:rsid w:val="00DA62A3"/>
    <w:rsid w:val="00DA7FD3"/>
    <w:rsid w:val="00DC255D"/>
    <w:rsid w:val="00DC4659"/>
    <w:rsid w:val="00DD1A68"/>
    <w:rsid w:val="00DF78E3"/>
    <w:rsid w:val="00E01D85"/>
    <w:rsid w:val="00E037A2"/>
    <w:rsid w:val="00E25A56"/>
    <w:rsid w:val="00E336FE"/>
    <w:rsid w:val="00E44A30"/>
    <w:rsid w:val="00E45386"/>
    <w:rsid w:val="00E46F0F"/>
    <w:rsid w:val="00E47294"/>
    <w:rsid w:val="00E53F9F"/>
    <w:rsid w:val="00E64E67"/>
    <w:rsid w:val="00E7029D"/>
    <w:rsid w:val="00E77239"/>
    <w:rsid w:val="00E91A04"/>
    <w:rsid w:val="00EA3E67"/>
    <w:rsid w:val="00EB151F"/>
    <w:rsid w:val="00EB3C67"/>
    <w:rsid w:val="00EB5E72"/>
    <w:rsid w:val="00EB7809"/>
    <w:rsid w:val="00EC3C8E"/>
    <w:rsid w:val="00EC6A13"/>
    <w:rsid w:val="00EE0094"/>
    <w:rsid w:val="00EE350D"/>
    <w:rsid w:val="00EF5A89"/>
    <w:rsid w:val="00F105D9"/>
    <w:rsid w:val="00F16DF9"/>
    <w:rsid w:val="00F20301"/>
    <w:rsid w:val="00F25A53"/>
    <w:rsid w:val="00F31879"/>
    <w:rsid w:val="00F42116"/>
    <w:rsid w:val="00F51E2B"/>
    <w:rsid w:val="00F6098F"/>
    <w:rsid w:val="00F6254C"/>
    <w:rsid w:val="00F62C65"/>
    <w:rsid w:val="00F63857"/>
    <w:rsid w:val="00F64CC2"/>
    <w:rsid w:val="00F8393C"/>
    <w:rsid w:val="00F83B46"/>
    <w:rsid w:val="00F84198"/>
    <w:rsid w:val="00F928ED"/>
    <w:rsid w:val="00FA3564"/>
    <w:rsid w:val="00FA536A"/>
    <w:rsid w:val="00FA75CC"/>
    <w:rsid w:val="00FB1E69"/>
    <w:rsid w:val="00FB2DCD"/>
    <w:rsid w:val="00FB64D7"/>
    <w:rsid w:val="00FC12B2"/>
    <w:rsid w:val="00FD740B"/>
    <w:rsid w:val="00FD7DA1"/>
    <w:rsid w:val="00FE5C16"/>
    <w:rsid w:val="00FF154E"/>
    <w:rsid w:val="00FF3B28"/>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2289"/>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725C"/>
    <w:rPr>
      <w:sz w:val="16"/>
      <w:szCs w:val="16"/>
    </w:rPr>
  </w:style>
  <w:style w:type="paragraph" w:styleId="CommentText">
    <w:name w:val="annotation text"/>
    <w:basedOn w:val="Normal"/>
    <w:link w:val="CommentTextChar"/>
    <w:uiPriority w:val="99"/>
    <w:unhideWhenUsed/>
    <w:rsid w:val="008E725C"/>
  </w:style>
  <w:style w:type="character" w:customStyle="1" w:styleId="CommentTextChar">
    <w:name w:val="Comment Text Char"/>
    <w:basedOn w:val="DefaultParagraphFont"/>
    <w:link w:val="CommentText"/>
    <w:uiPriority w:val="99"/>
    <w:rsid w:val="008E725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E725C"/>
    <w:rPr>
      <w:b/>
      <w:bCs/>
    </w:rPr>
  </w:style>
  <w:style w:type="character" w:customStyle="1" w:styleId="CommentSubjectChar">
    <w:name w:val="Comment Subject Char"/>
    <w:basedOn w:val="CommentTextChar"/>
    <w:link w:val="CommentSubject"/>
    <w:uiPriority w:val="99"/>
    <w:semiHidden/>
    <w:rsid w:val="008E725C"/>
    <w:rPr>
      <w:rFonts w:ascii="Times New Roman" w:eastAsia="Times New Roman" w:hAnsi="Times New Roman" w:cs="Times New Roman"/>
      <w:b/>
      <w:bCs/>
      <w:sz w:val="20"/>
      <w:szCs w:val="20"/>
      <w:lang w:val="en-GB" w:eastAsia="en-GB"/>
    </w:rPr>
  </w:style>
  <w:style w:type="paragraph" w:styleId="NoSpacing">
    <w:name w:val="No Spacing"/>
    <w:uiPriority w:val="1"/>
    <w:qFormat/>
    <w:rsid w:val="00D149DA"/>
    <w:pPr>
      <w:spacing w:after="0" w:line="240" w:lineRule="auto"/>
    </w:pPr>
  </w:style>
  <w:style w:type="character" w:customStyle="1" w:styleId="ListParagraphChar">
    <w:name w:val="List Paragraph Char"/>
    <w:aliases w:val="List Paragraph4 Char,List Paragraph3 Char"/>
    <w:basedOn w:val="DefaultParagraphFont"/>
    <w:link w:val="ListParagraph"/>
    <w:uiPriority w:val="34"/>
    <w:locked/>
    <w:rsid w:val="000F3972"/>
    <w:rPr>
      <w:rFonts w:ascii="Times New Roman" w:eastAsia="Times New Roman" w:hAnsi="Times New Roman" w:cs="Times New Roman"/>
      <w:sz w:val="20"/>
      <w:szCs w:val="20"/>
      <w:lang w:val="en-GB" w:eastAsia="en-GB"/>
    </w:rPr>
  </w:style>
  <w:style w:type="paragraph" w:styleId="Revision">
    <w:name w:val="Revision"/>
    <w:hidden/>
    <w:uiPriority w:val="99"/>
    <w:semiHidden/>
    <w:rsid w:val="00CC43EA"/>
    <w:pPr>
      <w:spacing w:after="0" w:line="240" w:lineRule="auto"/>
    </w:pPr>
    <w:rPr>
      <w:rFonts w:ascii="Times New Roman" w:eastAsia="Times New Roman" w:hAnsi="Times New Roman" w:cs="Times New Roman"/>
      <w:sz w:val="20"/>
      <w:szCs w:val="20"/>
      <w:lang w:val="en-GB" w:eastAsia="en-GB"/>
    </w:rPr>
  </w:style>
  <w:style w:type="paragraph" w:customStyle="1" w:styleId="paragraph">
    <w:name w:val="paragraph"/>
    <w:basedOn w:val="Normal"/>
    <w:rsid w:val="00E037A2"/>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037A2"/>
  </w:style>
  <w:style w:type="character" w:customStyle="1" w:styleId="findhit">
    <w:name w:val="findhit"/>
    <w:basedOn w:val="DefaultParagraphFont"/>
    <w:rsid w:val="00E037A2"/>
  </w:style>
  <w:style w:type="character" w:customStyle="1" w:styleId="eop">
    <w:name w:val="eop"/>
    <w:basedOn w:val="DefaultParagraphFont"/>
    <w:rsid w:val="00E03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910193499">
      <w:bodyDiv w:val="1"/>
      <w:marLeft w:val="0"/>
      <w:marRight w:val="0"/>
      <w:marTop w:val="0"/>
      <w:marBottom w:val="0"/>
      <w:divBdr>
        <w:top w:val="none" w:sz="0" w:space="0" w:color="auto"/>
        <w:left w:val="none" w:sz="0" w:space="0" w:color="auto"/>
        <w:bottom w:val="none" w:sz="0" w:space="0" w:color="auto"/>
        <w:right w:val="none" w:sz="0" w:space="0" w:color="auto"/>
      </w:divBdr>
    </w:div>
    <w:div w:id="10294498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55281026">
      <w:bodyDiv w:val="1"/>
      <w:marLeft w:val="0"/>
      <w:marRight w:val="0"/>
      <w:marTop w:val="0"/>
      <w:marBottom w:val="0"/>
      <w:divBdr>
        <w:top w:val="none" w:sz="0" w:space="0" w:color="auto"/>
        <w:left w:val="none" w:sz="0" w:space="0" w:color="auto"/>
        <w:bottom w:val="none" w:sz="0" w:space="0" w:color="auto"/>
        <w:right w:val="none" w:sz="0" w:space="0" w:color="auto"/>
      </w:divBdr>
    </w:div>
    <w:div w:id="1803771993">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endan.colreavy@hse.ie" TargetMode="External"/><Relationship Id="rId18" Type="http://schemas.openxmlformats.org/officeDocument/2006/relationships/hyperlink" Target="https://www.sipo.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5.jpg@01D7F19D.CB96B4D0"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psa.ie/pdf/?file=https://assets.cpsa.ie/media/275828/b88e3648-c663-4293-9471-d2d75bd1d685.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resources/diversity/diversity.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DEDB8-4364-4F97-8961-9AC1348CE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F3D1B-1627-4C60-A87B-8A48E04065B5}">
  <ds:schemaRefs>
    <ds:schemaRef ds:uri="http://schemas.microsoft.com/office/2006/documentManagement/types"/>
    <ds:schemaRef ds:uri="http://schemas.openxmlformats.org/package/2006/metadata/core-properties"/>
    <ds:schemaRef ds:uri="http://www.w3.org/XML/1998/namespace"/>
    <ds:schemaRef ds:uri="http://purl.org/dc/elements/1.1/"/>
    <ds:schemaRef ds:uri="540502ad-e2ea-49e0-837d-f664c5657004"/>
    <ds:schemaRef ds:uri="http://schemas.microsoft.com/office/2006/metadata/properties"/>
    <ds:schemaRef ds:uri="http://purl.org/dc/terms/"/>
    <ds:schemaRef ds:uri="http://schemas.microsoft.com/office/infopath/2007/PartnerControls"/>
    <ds:schemaRef ds:uri="f8767091-446f-4677-8f8f-9d911788ee8f"/>
    <ds:schemaRef ds:uri="http://purl.org/dc/dcmitype/"/>
  </ds:schemaRefs>
</ds:datastoreItem>
</file>

<file path=customXml/itemProps3.xml><?xml version="1.0" encoding="utf-8"?>
<ds:datastoreItem xmlns:ds="http://schemas.openxmlformats.org/officeDocument/2006/customXml" ds:itemID="{E55AFC3E-DE20-4462-B9A5-4DE31703B69D}">
  <ds:schemaRefs>
    <ds:schemaRef ds:uri="http://schemas.microsoft.com/sharepoint/v3/contenttype/forms"/>
  </ds:schemaRefs>
</ds:datastoreItem>
</file>

<file path=customXml/itemProps4.xml><?xml version="1.0" encoding="utf-8"?>
<ds:datastoreItem xmlns:ds="http://schemas.openxmlformats.org/officeDocument/2006/customXml" ds:itemID="{E8E72915-B392-4176-8DF7-6D960FE7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4573</Words>
  <Characters>26072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Gillian Gilmartin</cp:lastModifiedBy>
  <cp:revision>6</cp:revision>
  <cp:lastPrinted>2024-05-27T13:14:00Z</cp:lastPrinted>
  <dcterms:created xsi:type="dcterms:W3CDTF">2025-06-12T15:06:00Z</dcterms:created>
  <dcterms:modified xsi:type="dcterms:W3CDTF">2025-06-26T10:25:00Z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