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EE28F" w14:textId="76B1807C" w:rsidR="00DF18E2" w:rsidRPr="003C69B5" w:rsidRDefault="00B105C2" w:rsidP="005E07A1">
      <w:pPr>
        <w:rPr>
          <w:rFonts w:ascii="Arial" w:hAnsi="Arial" w:cs="Arial"/>
          <w:b/>
          <w:color w:val="000000" w:themeColor="text1"/>
        </w:rPr>
      </w:pPr>
      <w:r w:rsidRPr="00324FEE">
        <w:rPr>
          <w:noProof/>
          <w:color w:val="000099"/>
          <w:lang w:val="en-IE" w:eastAsia="en-IE"/>
        </w:rPr>
        <w:drawing>
          <wp:anchor distT="0" distB="0" distL="114300" distR="114300" simplePos="0" relativeHeight="251659264" behindDoc="0" locked="0" layoutInCell="1" allowOverlap="1" wp14:anchorId="19B6DA53" wp14:editId="129B1015">
            <wp:simplePos x="0" y="0"/>
            <wp:positionH relativeFrom="margin">
              <wp:posOffset>-715992</wp:posOffset>
            </wp:positionH>
            <wp:positionV relativeFrom="margin">
              <wp:align>top</wp:align>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07A1" w:rsidRPr="003C69B5">
        <w:rPr>
          <w:rFonts w:ascii="Arial" w:hAnsi="Arial" w:cs="Arial"/>
          <w:b/>
          <w:noProof/>
          <w:color w:val="000000" w:themeColor="text1"/>
          <w:lang w:val="en-IE" w:eastAsia="en-IE"/>
        </w:rPr>
        <w:t xml:space="preserve">                     </w:t>
      </w:r>
    </w:p>
    <w:p w14:paraId="12C62879" w14:textId="4BA0B6D5" w:rsidR="00DF18E2" w:rsidRPr="003C69B5" w:rsidRDefault="00DF18E2">
      <w:pPr>
        <w:jc w:val="both"/>
        <w:rPr>
          <w:rFonts w:ascii="Arial" w:hAnsi="Arial" w:cs="Arial"/>
          <w:b/>
          <w:color w:val="000000" w:themeColor="text1"/>
        </w:rPr>
      </w:pPr>
    </w:p>
    <w:p w14:paraId="053ED556" w14:textId="1BB2462C" w:rsidR="003C69B5" w:rsidRPr="0031240B" w:rsidRDefault="004E3BC2" w:rsidP="00D86A59">
      <w:pPr>
        <w:ind w:left="-1260"/>
        <w:jc w:val="right"/>
        <w:rPr>
          <w:rFonts w:ascii="Arial" w:hAnsi="Arial" w:cs="Arial"/>
          <w:b/>
        </w:rPr>
      </w:pPr>
      <w:r w:rsidRPr="0031240B">
        <w:rPr>
          <w:rFonts w:ascii="Arial" w:hAnsi="Arial" w:cs="Arial"/>
          <w:b/>
        </w:rPr>
        <w:t>National T</w:t>
      </w:r>
      <w:r w:rsidR="00DA759C" w:rsidRPr="0031240B">
        <w:rPr>
          <w:rFonts w:ascii="Arial" w:hAnsi="Arial" w:cs="Arial"/>
          <w:b/>
        </w:rPr>
        <w:t>ravel and Subsistence</w:t>
      </w:r>
      <w:r w:rsidR="002A6ECE" w:rsidRPr="0031240B">
        <w:rPr>
          <w:rFonts w:ascii="Arial" w:hAnsi="Arial" w:cs="Arial"/>
          <w:b/>
        </w:rPr>
        <w:t xml:space="preserve"> </w:t>
      </w:r>
      <w:r w:rsidR="00DA759C" w:rsidRPr="0031240B">
        <w:rPr>
          <w:rFonts w:ascii="Arial" w:hAnsi="Arial" w:cs="Arial"/>
          <w:b/>
        </w:rPr>
        <w:t xml:space="preserve">Service </w:t>
      </w:r>
      <w:r w:rsidRPr="0031240B">
        <w:rPr>
          <w:rFonts w:ascii="Arial" w:hAnsi="Arial" w:cs="Arial"/>
          <w:b/>
        </w:rPr>
        <w:t>Support Officer</w:t>
      </w:r>
      <w:r w:rsidR="00A91EE5" w:rsidRPr="0031240B">
        <w:rPr>
          <w:rFonts w:ascii="Arial" w:hAnsi="Arial" w:cs="Arial"/>
          <w:b/>
        </w:rPr>
        <w:t xml:space="preserve"> (Grade VI)</w:t>
      </w:r>
    </w:p>
    <w:p w14:paraId="568AE596" w14:textId="77777777" w:rsidR="00D86A59" w:rsidRPr="003C69B5" w:rsidRDefault="00D86A59" w:rsidP="00D86A59">
      <w:pPr>
        <w:ind w:left="-1260"/>
        <w:jc w:val="right"/>
        <w:rPr>
          <w:rFonts w:ascii="Arial" w:hAnsi="Arial" w:cs="Arial"/>
          <w:b/>
          <w:color w:val="000000" w:themeColor="text1"/>
        </w:rPr>
      </w:pPr>
      <w:r w:rsidRPr="003C69B5">
        <w:rPr>
          <w:rFonts w:ascii="Arial" w:hAnsi="Arial" w:cs="Arial"/>
          <w:b/>
          <w:color w:val="000000" w:themeColor="text1"/>
        </w:rPr>
        <w:t>Job Specification &amp; Terms and Conditions</w:t>
      </w:r>
    </w:p>
    <w:p w14:paraId="29967ED0" w14:textId="77777777" w:rsidR="00DF18E2" w:rsidRPr="003C69B5" w:rsidRDefault="00DF18E2">
      <w:pPr>
        <w:jc w:val="both"/>
        <w:rPr>
          <w:rFonts w:ascii="Arial" w:hAnsi="Arial" w:cs="Arial"/>
          <w:b/>
          <w:color w:val="000000" w:themeColor="text1"/>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3C69B5" w14:paraId="34F6DE7F" w14:textId="77777777">
        <w:tc>
          <w:tcPr>
            <w:tcW w:w="2364" w:type="dxa"/>
          </w:tcPr>
          <w:p w14:paraId="46F00120" w14:textId="571FB490" w:rsidR="00484EA1" w:rsidRPr="003C69B5" w:rsidRDefault="00711F01">
            <w:pPr>
              <w:jc w:val="both"/>
              <w:rPr>
                <w:rFonts w:ascii="Arial" w:hAnsi="Arial" w:cs="Arial"/>
                <w:b/>
                <w:bCs/>
                <w:color w:val="000000" w:themeColor="text1"/>
              </w:rPr>
            </w:pPr>
            <w:r>
              <w:rPr>
                <w:rFonts w:ascii="Arial" w:hAnsi="Arial" w:cs="Arial"/>
                <w:b/>
                <w:bCs/>
                <w:color w:val="000000" w:themeColor="text1"/>
              </w:rPr>
              <w:t xml:space="preserve">Job Title, </w:t>
            </w:r>
            <w:r w:rsidR="00484EA1" w:rsidRPr="003C69B5">
              <w:rPr>
                <w:rFonts w:ascii="Arial" w:hAnsi="Arial" w:cs="Arial"/>
                <w:b/>
                <w:bCs/>
                <w:color w:val="000000" w:themeColor="text1"/>
              </w:rPr>
              <w:t>Grade</w:t>
            </w:r>
            <w:r>
              <w:rPr>
                <w:rFonts w:ascii="Arial" w:hAnsi="Arial" w:cs="Arial"/>
                <w:b/>
                <w:bCs/>
                <w:color w:val="000000" w:themeColor="text1"/>
              </w:rPr>
              <w:t xml:space="preserve"> Code</w:t>
            </w:r>
          </w:p>
        </w:tc>
        <w:tc>
          <w:tcPr>
            <w:tcW w:w="8256" w:type="dxa"/>
          </w:tcPr>
          <w:p w14:paraId="30532AFE" w14:textId="453698CD" w:rsidR="00484EA1" w:rsidRPr="0031240B" w:rsidRDefault="004E3BC2" w:rsidP="003C69B5">
            <w:pPr>
              <w:jc w:val="both"/>
              <w:rPr>
                <w:rFonts w:ascii="Arial" w:hAnsi="Arial" w:cs="Arial"/>
                <w:b/>
              </w:rPr>
            </w:pPr>
            <w:r w:rsidRPr="0031240B">
              <w:rPr>
                <w:rFonts w:ascii="Arial" w:hAnsi="Arial" w:cs="Arial"/>
                <w:b/>
              </w:rPr>
              <w:t>National T</w:t>
            </w:r>
            <w:r w:rsidR="00DA759C" w:rsidRPr="0031240B">
              <w:rPr>
                <w:rFonts w:ascii="Arial" w:hAnsi="Arial" w:cs="Arial"/>
                <w:b/>
              </w:rPr>
              <w:t>ravel and Subsistence Ser</w:t>
            </w:r>
            <w:r w:rsidRPr="0031240B">
              <w:rPr>
                <w:rFonts w:ascii="Arial" w:hAnsi="Arial" w:cs="Arial"/>
                <w:b/>
              </w:rPr>
              <w:t>vice Support Officer</w:t>
            </w:r>
            <w:r w:rsidR="00A91EE5" w:rsidRPr="0031240B">
              <w:rPr>
                <w:rFonts w:ascii="Arial" w:hAnsi="Arial" w:cs="Arial"/>
                <w:b/>
              </w:rPr>
              <w:t xml:space="preserve"> (Grade VI)</w:t>
            </w:r>
          </w:p>
          <w:p w14:paraId="45A16200" w14:textId="77777777" w:rsidR="003C69B5" w:rsidRPr="0031240B" w:rsidRDefault="00711F01" w:rsidP="003C69B5">
            <w:pPr>
              <w:jc w:val="both"/>
              <w:rPr>
                <w:rFonts w:ascii="Arial" w:hAnsi="Arial" w:cs="Arial"/>
                <w:i/>
              </w:rPr>
            </w:pPr>
            <w:r w:rsidRPr="0031240B">
              <w:rPr>
                <w:rFonts w:ascii="Arial" w:hAnsi="Arial" w:cs="Arial"/>
                <w:i/>
              </w:rPr>
              <w:t>(Grade Code: 0574)</w:t>
            </w:r>
          </w:p>
          <w:p w14:paraId="01A513D7" w14:textId="0CEEF107" w:rsidR="00711F01" w:rsidRPr="0031240B" w:rsidRDefault="00711F01" w:rsidP="003C69B5">
            <w:pPr>
              <w:jc w:val="both"/>
              <w:rPr>
                <w:rFonts w:ascii="Arial" w:hAnsi="Arial" w:cs="Arial"/>
                <w:i/>
              </w:rPr>
            </w:pPr>
          </w:p>
        </w:tc>
      </w:tr>
      <w:tr w:rsidR="00484EA1" w:rsidRPr="003C69B5" w14:paraId="07B12F25" w14:textId="77777777">
        <w:tc>
          <w:tcPr>
            <w:tcW w:w="2364" w:type="dxa"/>
          </w:tcPr>
          <w:p w14:paraId="28FEB4FB" w14:textId="2E77766E" w:rsidR="00484EA1" w:rsidRPr="003C69B5" w:rsidRDefault="00484EA1">
            <w:pPr>
              <w:jc w:val="both"/>
              <w:rPr>
                <w:rFonts w:ascii="Arial" w:hAnsi="Arial" w:cs="Arial"/>
                <w:b/>
                <w:bCs/>
                <w:color w:val="000000" w:themeColor="text1"/>
              </w:rPr>
            </w:pPr>
            <w:r w:rsidRPr="003C69B5">
              <w:rPr>
                <w:rFonts w:ascii="Arial" w:hAnsi="Arial" w:cs="Arial"/>
                <w:b/>
                <w:bCs/>
                <w:color w:val="000000" w:themeColor="text1"/>
              </w:rPr>
              <w:t>Campaign Reference</w:t>
            </w:r>
          </w:p>
        </w:tc>
        <w:tc>
          <w:tcPr>
            <w:tcW w:w="8256" w:type="dxa"/>
          </w:tcPr>
          <w:p w14:paraId="4E71CCEF" w14:textId="5899882D" w:rsidR="003C69B5" w:rsidRPr="003712DE" w:rsidRDefault="00711F01">
            <w:pPr>
              <w:jc w:val="both"/>
              <w:rPr>
                <w:rFonts w:ascii="Arial" w:hAnsi="Arial" w:cs="Arial"/>
                <w:b/>
                <w:iCs/>
              </w:rPr>
            </w:pPr>
            <w:r>
              <w:rPr>
                <w:rFonts w:ascii="Arial" w:hAnsi="Arial" w:cs="Arial"/>
                <w:b/>
                <w:iCs/>
              </w:rPr>
              <w:t>NRS14708</w:t>
            </w:r>
          </w:p>
          <w:p w14:paraId="7ECFDF29" w14:textId="6C2B8793" w:rsidR="00484EA1" w:rsidRPr="003712DE" w:rsidRDefault="00484EA1" w:rsidP="00C71386">
            <w:pPr>
              <w:jc w:val="both"/>
              <w:rPr>
                <w:rFonts w:ascii="Arial" w:hAnsi="Arial" w:cs="Arial"/>
                <w:b/>
                <w:iCs/>
              </w:rPr>
            </w:pPr>
          </w:p>
        </w:tc>
      </w:tr>
      <w:tr w:rsidR="00484EA1" w:rsidRPr="003C69B5" w14:paraId="4BFBD8B9" w14:textId="77777777">
        <w:tc>
          <w:tcPr>
            <w:tcW w:w="2364" w:type="dxa"/>
          </w:tcPr>
          <w:p w14:paraId="100C3F19" w14:textId="04281BAB" w:rsidR="00484EA1" w:rsidRPr="003C69B5" w:rsidRDefault="00484EA1">
            <w:pPr>
              <w:jc w:val="both"/>
              <w:rPr>
                <w:rFonts w:ascii="Arial" w:hAnsi="Arial" w:cs="Arial"/>
                <w:b/>
                <w:bCs/>
                <w:color w:val="000000" w:themeColor="text1"/>
              </w:rPr>
            </w:pPr>
            <w:r w:rsidRPr="003C69B5">
              <w:rPr>
                <w:rFonts w:ascii="Arial" w:hAnsi="Arial" w:cs="Arial"/>
                <w:b/>
                <w:bCs/>
                <w:color w:val="000000" w:themeColor="text1"/>
              </w:rPr>
              <w:t>Closing Date</w:t>
            </w:r>
          </w:p>
        </w:tc>
        <w:tc>
          <w:tcPr>
            <w:tcW w:w="8256" w:type="dxa"/>
          </w:tcPr>
          <w:p w14:paraId="3C32E53F" w14:textId="50BE0064" w:rsidR="00711F01" w:rsidRPr="00FD5BF7" w:rsidRDefault="00E230F9" w:rsidP="00711F01">
            <w:pPr>
              <w:keepNext/>
              <w:tabs>
                <w:tab w:val="left" w:pos="-720"/>
                <w:tab w:val="left" w:pos="0"/>
                <w:tab w:val="left" w:pos="720"/>
              </w:tabs>
              <w:suppressAutoHyphens/>
              <w:jc w:val="both"/>
              <w:outlineLvl w:val="6"/>
              <w:rPr>
                <w:rFonts w:ascii="Arial" w:hAnsi="Arial"/>
                <w:b/>
                <w:spacing w:val="-3"/>
                <w:lang w:eastAsia="en-US"/>
              </w:rPr>
            </w:pPr>
            <w:r w:rsidRPr="00FD5BF7">
              <w:rPr>
                <w:rFonts w:ascii="Arial" w:hAnsi="Arial"/>
                <w:b/>
                <w:spacing w:val="-3"/>
                <w:lang w:eastAsia="en-US"/>
              </w:rPr>
              <w:t xml:space="preserve">12:00 Wednesday </w:t>
            </w:r>
            <w:r w:rsidR="00FD5BF7" w:rsidRPr="00FD5BF7">
              <w:rPr>
                <w:rFonts w:ascii="Arial" w:hAnsi="Arial"/>
                <w:b/>
                <w:spacing w:val="-3"/>
                <w:lang w:eastAsia="en-US"/>
              </w:rPr>
              <w:t>9</w:t>
            </w:r>
            <w:r w:rsidR="00FD5BF7" w:rsidRPr="00FD5BF7">
              <w:rPr>
                <w:rFonts w:ascii="Arial" w:hAnsi="Arial"/>
                <w:b/>
                <w:spacing w:val="-3"/>
                <w:vertAlign w:val="superscript"/>
                <w:lang w:eastAsia="en-US"/>
              </w:rPr>
              <w:t>th</w:t>
            </w:r>
            <w:r w:rsidR="00FD5BF7" w:rsidRPr="00FD5BF7">
              <w:rPr>
                <w:rFonts w:ascii="Arial" w:hAnsi="Arial"/>
                <w:b/>
                <w:spacing w:val="-3"/>
                <w:lang w:eastAsia="en-US"/>
              </w:rPr>
              <w:t xml:space="preserve"> July 2025</w:t>
            </w:r>
          </w:p>
          <w:p w14:paraId="09137F00" w14:textId="538A9524" w:rsidR="00484EA1" w:rsidRPr="003712DE" w:rsidRDefault="00484EA1">
            <w:pPr>
              <w:jc w:val="both"/>
              <w:rPr>
                <w:rFonts w:ascii="Arial" w:hAnsi="Arial" w:cs="Arial"/>
                <w:b/>
                <w:iCs/>
              </w:rPr>
            </w:pPr>
          </w:p>
        </w:tc>
      </w:tr>
      <w:tr w:rsidR="003C69B5" w:rsidRPr="003C69B5" w14:paraId="3F52BB5F" w14:textId="77777777">
        <w:tc>
          <w:tcPr>
            <w:tcW w:w="2364" w:type="dxa"/>
          </w:tcPr>
          <w:p w14:paraId="17B6141D" w14:textId="77777777" w:rsidR="003C69B5" w:rsidRPr="003C69B5" w:rsidRDefault="003C69B5" w:rsidP="00C830B3">
            <w:pPr>
              <w:rPr>
                <w:rFonts w:ascii="Arial" w:hAnsi="Arial" w:cs="Arial"/>
                <w:b/>
                <w:bCs/>
                <w:color w:val="000000" w:themeColor="text1"/>
              </w:rPr>
            </w:pPr>
            <w:r w:rsidRPr="003C69B5">
              <w:rPr>
                <w:rFonts w:ascii="Arial" w:hAnsi="Arial" w:cs="Arial"/>
                <w:b/>
                <w:bCs/>
                <w:color w:val="000000" w:themeColor="text1"/>
              </w:rPr>
              <w:t>Proposed Interview Date (s)</w:t>
            </w:r>
          </w:p>
        </w:tc>
        <w:tc>
          <w:tcPr>
            <w:tcW w:w="8256" w:type="dxa"/>
          </w:tcPr>
          <w:p w14:paraId="5693FB17" w14:textId="77777777" w:rsidR="003C69B5" w:rsidRDefault="00C830B3" w:rsidP="00C830B3">
            <w:pPr>
              <w:keepNext/>
              <w:tabs>
                <w:tab w:val="left" w:pos="-720"/>
                <w:tab w:val="left" w:pos="0"/>
                <w:tab w:val="left" w:pos="720"/>
              </w:tabs>
              <w:suppressAutoHyphens/>
              <w:jc w:val="both"/>
              <w:outlineLvl w:val="6"/>
              <w:rPr>
                <w:rFonts w:ascii="Arial" w:hAnsi="Arial"/>
                <w:spacing w:val="-3"/>
                <w:lang w:eastAsia="en-US"/>
              </w:rPr>
            </w:pPr>
            <w:r w:rsidRPr="00C830B3">
              <w:rPr>
                <w:rFonts w:ascii="Arial" w:hAnsi="Arial"/>
                <w:spacing w:val="-3"/>
                <w:lang w:eastAsia="en-US"/>
              </w:rPr>
              <w:t>Candidates will normally be given at least two weeks' notice of interview. The timescale may be reduced in exceptional circumstances.</w:t>
            </w:r>
          </w:p>
          <w:p w14:paraId="73272210" w14:textId="11C53BCE" w:rsidR="00C830B3" w:rsidRPr="00C830B3" w:rsidRDefault="00C830B3" w:rsidP="00C830B3">
            <w:pPr>
              <w:keepNext/>
              <w:tabs>
                <w:tab w:val="left" w:pos="-720"/>
                <w:tab w:val="left" w:pos="0"/>
                <w:tab w:val="left" w:pos="720"/>
              </w:tabs>
              <w:suppressAutoHyphens/>
              <w:jc w:val="both"/>
              <w:outlineLvl w:val="6"/>
              <w:rPr>
                <w:rFonts w:ascii="Arial" w:hAnsi="Arial"/>
                <w:spacing w:val="-3"/>
                <w:lang w:eastAsia="en-US"/>
              </w:rPr>
            </w:pPr>
          </w:p>
        </w:tc>
      </w:tr>
      <w:tr w:rsidR="003C69B5" w:rsidRPr="003C69B5" w14:paraId="68FCD549" w14:textId="77777777">
        <w:tc>
          <w:tcPr>
            <w:tcW w:w="2364" w:type="dxa"/>
          </w:tcPr>
          <w:p w14:paraId="63EAF337" w14:textId="77777777" w:rsidR="003C69B5" w:rsidRPr="003C69B5" w:rsidRDefault="003C69B5" w:rsidP="00711F01">
            <w:pPr>
              <w:rPr>
                <w:rFonts w:ascii="Arial" w:hAnsi="Arial" w:cs="Arial"/>
                <w:b/>
                <w:bCs/>
                <w:color w:val="000000" w:themeColor="text1"/>
              </w:rPr>
            </w:pPr>
            <w:r w:rsidRPr="003C69B5">
              <w:rPr>
                <w:rFonts w:ascii="Arial" w:hAnsi="Arial" w:cs="Arial"/>
                <w:b/>
                <w:bCs/>
                <w:color w:val="000000" w:themeColor="text1"/>
              </w:rPr>
              <w:t>Taking up Appointment</w:t>
            </w:r>
          </w:p>
        </w:tc>
        <w:tc>
          <w:tcPr>
            <w:tcW w:w="8256" w:type="dxa"/>
          </w:tcPr>
          <w:p w14:paraId="4DE518FF" w14:textId="06149679" w:rsidR="003C69B5" w:rsidRPr="006509FA" w:rsidRDefault="003C69B5">
            <w:pPr>
              <w:jc w:val="both"/>
              <w:rPr>
                <w:rFonts w:ascii="Arial" w:hAnsi="Arial" w:cs="Arial"/>
                <w:iCs/>
                <w:color w:val="000000" w:themeColor="text1"/>
              </w:rPr>
            </w:pPr>
            <w:r w:rsidRPr="006509FA">
              <w:rPr>
                <w:rFonts w:ascii="Arial" w:hAnsi="Arial" w:cs="Arial"/>
                <w:iCs/>
                <w:color w:val="000000" w:themeColor="text1"/>
              </w:rPr>
              <w:t>A start date will be indicated at job offer stage.</w:t>
            </w:r>
          </w:p>
        </w:tc>
      </w:tr>
      <w:tr w:rsidR="003C69B5" w:rsidRPr="003C69B5" w14:paraId="0F9E9389" w14:textId="77777777">
        <w:tc>
          <w:tcPr>
            <w:tcW w:w="2364" w:type="dxa"/>
          </w:tcPr>
          <w:p w14:paraId="13AB5269" w14:textId="5B396647" w:rsidR="003C69B5" w:rsidRPr="003C69B5" w:rsidRDefault="003C69B5">
            <w:pPr>
              <w:jc w:val="both"/>
              <w:rPr>
                <w:rFonts w:ascii="Arial" w:hAnsi="Arial" w:cs="Arial"/>
                <w:b/>
                <w:bCs/>
                <w:color w:val="000000" w:themeColor="text1"/>
              </w:rPr>
            </w:pPr>
            <w:r w:rsidRPr="003C69B5">
              <w:rPr>
                <w:rFonts w:ascii="Arial" w:hAnsi="Arial" w:cs="Arial"/>
                <w:b/>
                <w:bCs/>
                <w:color w:val="000000" w:themeColor="text1"/>
              </w:rPr>
              <w:t>Location of Post</w:t>
            </w:r>
          </w:p>
        </w:tc>
        <w:tc>
          <w:tcPr>
            <w:tcW w:w="8256" w:type="dxa"/>
          </w:tcPr>
          <w:p w14:paraId="4A78BDFB" w14:textId="6342BC38" w:rsidR="003C69B5" w:rsidRPr="0031240B" w:rsidRDefault="00A91EE5" w:rsidP="00A91EE5">
            <w:pPr>
              <w:rPr>
                <w:rFonts w:ascii="Arial" w:hAnsi="Arial" w:cs="Arial"/>
              </w:rPr>
            </w:pPr>
            <w:r w:rsidRPr="0031240B">
              <w:rPr>
                <w:rFonts w:ascii="Arial" w:hAnsi="Arial" w:cs="Arial"/>
                <w:iCs/>
              </w:rPr>
              <w:t>There is currently one perma</w:t>
            </w:r>
            <w:bookmarkStart w:id="0" w:name="_GoBack"/>
            <w:bookmarkEnd w:id="0"/>
            <w:r w:rsidRPr="0031240B">
              <w:rPr>
                <w:rFonts w:ascii="Arial" w:hAnsi="Arial" w:cs="Arial"/>
                <w:iCs/>
              </w:rPr>
              <w:t xml:space="preserve">nent whole-time vacancy available in </w:t>
            </w:r>
            <w:r w:rsidR="00014DD5" w:rsidRPr="0031240B">
              <w:rPr>
                <w:rFonts w:ascii="Arial" w:hAnsi="Arial" w:cs="Arial"/>
              </w:rPr>
              <w:t xml:space="preserve">National Travel and Subsistence Service, </w:t>
            </w:r>
            <w:r w:rsidR="0088038E" w:rsidRPr="0031240B">
              <w:rPr>
                <w:rFonts w:ascii="Arial" w:hAnsi="Arial" w:cs="Arial"/>
              </w:rPr>
              <w:t>Unit 7</w:t>
            </w:r>
            <w:r w:rsidR="004E3BC2" w:rsidRPr="0031240B">
              <w:rPr>
                <w:rFonts w:ascii="Arial" w:hAnsi="Arial" w:cs="Arial"/>
              </w:rPr>
              <w:t>C</w:t>
            </w:r>
            <w:r w:rsidR="005838E0" w:rsidRPr="0031240B">
              <w:rPr>
                <w:rFonts w:ascii="Arial" w:hAnsi="Arial" w:cs="Arial"/>
              </w:rPr>
              <w:t xml:space="preserve">, </w:t>
            </w:r>
            <w:r w:rsidR="004E3BC2" w:rsidRPr="0031240B">
              <w:rPr>
                <w:rFonts w:ascii="Arial" w:hAnsi="Arial" w:cs="Arial"/>
              </w:rPr>
              <w:t>Lough Sheever Corporate Park,</w:t>
            </w:r>
            <w:r w:rsidR="003970F7" w:rsidRPr="0031240B">
              <w:rPr>
                <w:rFonts w:ascii="Arial" w:hAnsi="Arial" w:cs="Arial"/>
              </w:rPr>
              <w:t xml:space="preserve"> Mullingar</w:t>
            </w:r>
            <w:r w:rsidR="003C69B5" w:rsidRPr="0031240B">
              <w:rPr>
                <w:rFonts w:ascii="Arial" w:hAnsi="Arial" w:cs="Arial"/>
              </w:rPr>
              <w:t xml:space="preserve">, </w:t>
            </w:r>
            <w:r w:rsidR="00AB51E3" w:rsidRPr="0031240B">
              <w:rPr>
                <w:rFonts w:ascii="Arial" w:hAnsi="Arial" w:cs="Arial"/>
              </w:rPr>
              <w:t xml:space="preserve">Co. </w:t>
            </w:r>
            <w:r w:rsidR="003970F7" w:rsidRPr="0031240B">
              <w:rPr>
                <w:rFonts w:ascii="Arial" w:hAnsi="Arial" w:cs="Arial"/>
              </w:rPr>
              <w:t>Westmeath.</w:t>
            </w:r>
          </w:p>
          <w:p w14:paraId="52E067AF" w14:textId="1520E078" w:rsidR="003970F7" w:rsidRDefault="003970F7" w:rsidP="003970F7">
            <w:pPr>
              <w:autoSpaceDE w:val="0"/>
              <w:autoSpaceDN w:val="0"/>
              <w:adjustRightInd w:val="0"/>
              <w:jc w:val="both"/>
              <w:rPr>
                <w:rFonts w:ascii="Arial" w:hAnsi="Arial" w:cs="Arial"/>
                <w:color w:val="000000" w:themeColor="text1"/>
                <w:spacing w:val="-3"/>
              </w:rPr>
            </w:pPr>
          </w:p>
          <w:p w14:paraId="05F690A0" w14:textId="4247EFD7" w:rsidR="005838E0" w:rsidRPr="006509FA" w:rsidRDefault="000D629F" w:rsidP="003970F7">
            <w:pPr>
              <w:autoSpaceDE w:val="0"/>
              <w:autoSpaceDN w:val="0"/>
              <w:adjustRightInd w:val="0"/>
              <w:jc w:val="both"/>
              <w:rPr>
                <w:rFonts w:ascii="Arial" w:hAnsi="Arial" w:cs="Arial"/>
                <w:color w:val="000000" w:themeColor="text1"/>
              </w:rPr>
            </w:pPr>
            <w:r>
              <w:rPr>
                <w:rFonts w:ascii="Arial" w:hAnsi="Arial" w:cs="Arial"/>
                <w:color w:val="000000" w:themeColor="text1"/>
                <w:spacing w:val="-3"/>
              </w:rPr>
              <w:t>A panel may be formed as a result of this campaign</w:t>
            </w:r>
            <w:r w:rsidR="005838E0" w:rsidRPr="006509FA">
              <w:rPr>
                <w:rFonts w:ascii="Arial" w:hAnsi="Arial" w:cs="Arial"/>
                <w:color w:val="000000" w:themeColor="text1"/>
                <w:spacing w:val="-3"/>
              </w:rPr>
              <w:t xml:space="preserve"> for </w:t>
            </w:r>
            <w:r w:rsidR="00F6538B" w:rsidRPr="00D84392">
              <w:rPr>
                <w:rFonts w:ascii="Arial" w:hAnsi="Arial" w:cs="Arial"/>
                <w:b/>
                <w:color w:val="000000" w:themeColor="text1"/>
              </w:rPr>
              <w:t>National T</w:t>
            </w:r>
            <w:r w:rsidR="00DA759C" w:rsidRPr="00D84392">
              <w:rPr>
                <w:rFonts w:ascii="Arial" w:hAnsi="Arial" w:cs="Arial"/>
                <w:b/>
                <w:color w:val="000000" w:themeColor="text1"/>
              </w:rPr>
              <w:t xml:space="preserve">ravel and Subsistence </w:t>
            </w:r>
            <w:r w:rsidR="0031240B">
              <w:rPr>
                <w:rFonts w:ascii="Arial" w:hAnsi="Arial" w:cs="Arial"/>
                <w:b/>
                <w:color w:val="000000" w:themeColor="text1"/>
              </w:rPr>
              <w:t>S</w:t>
            </w:r>
            <w:r w:rsidR="00F6538B" w:rsidRPr="00D84392">
              <w:rPr>
                <w:rFonts w:ascii="Arial" w:hAnsi="Arial" w:cs="Arial"/>
                <w:b/>
                <w:color w:val="000000" w:themeColor="text1"/>
              </w:rPr>
              <w:t>ervice Support Officer</w:t>
            </w:r>
            <w:r w:rsidR="00296E52">
              <w:rPr>
                <w:rFonts w:ascii="Arial" w:hAnsi="Arial" w:cs="Arial"/>
                <w:b/>
                <w:color w:val="000000" w:themeColor="text1"/>
              </w:rPr>
              <w:t xml:space="preserve"> (Grade VI)</w:t>
            </w:r>
            <w:r w:rsidR="00F6538B" w:rsidRPr="00D84392">
              <w:rPr>
                <w:rFonts w:ascii="Arial" w:hAnsi="Arial" w:cs="Arial"/>
                <w:b/>
                <w:color w:val="000000" w:themeColor="text1"/>
              </w:rPr>
              <w:t xml:space="preserve"> </w:t>
            </w:r>
            <w:r w:rsidR="005838E0" w:rsidRPr="00D84392">
              <w:rPr>
                <w:rFonts w:ascii="Arial" w:hAnsi="Arial" w:cs="Arial"/>
                <w:b/>
                <w:color w:val="000000" w:themeColor="text1"/>
                <w:spacing w:val="-3"/>
              </w:rPr>
              <w:t xml:space="preserve">within </w:t>
            </w:r>
            <w:r w:rsidR="00F06BF0">
              <w:rPr>
                <w:rFonts w:ascii="Arial" w:hAnsi="Arial" w:cs="Arial"/>
                <w:b/>
                <w:color w:val="000000" w:themeColor="text1"/>
                <w:spacing w:val="-3"/>
              </w:rPr>
              <w:t>FSS Payroll</w:t>
            </w:r>
            <w:r w:rsidR="00AB51E3" w:rsidRPr="00D84392">
              <w:rPr>
                <w:rFonts w:ascii="Arial" w:hAnsi="Arial" w:cs="Arial"/>
                <w:b/>
                <w:color w:val="000000" w:themeColor="text1"/>
                <w:spacing w:val="-3"/>
              </w:rPr>
              <w:t xml:space="preserve">, </w:t>
            </w:r>
            <w:r w:rsidR="00A137D8" w:rsidRPr="00D84392">
              <w:rPr>
                <w:rFonts w:ascii="Arial" w:hAnsi="Arial" w:cs="Arial"/>
                <w:b/>
                <w:color w:val="000000" w:themeColor="text1"/>
              </w:rPr>
              <w:t>Finance Shared Services</w:t>
            </w:r>
            <w:r w:rsidR="00A137D8" w:rsidRPr="00A137D8">
              <w:rPr>
                <w:rFonts w:ascii="Arial" w:hAnsi="Arial" w:cs="Arial"/>
                <w:color w:val="000000" w:themeColor="text1"/>
              </w:rPr>
              <w:t xml:space="preserve"> </w:t>
            </w:r>
            <w:r w:rsidR="005838E0" w:rsidRPr="006509FA">
              <w:rPr>
                <w:rFonts w:ascii="Arial" w:hAnsi="Arial" w:cs="Arial"/>
                <w:color w:val="000000" w:themeColor="text1"/>
                <w:spacing w:val="-3"/>
              </w:rPr>
              <w:t xml:space="preserve">from which </w:t>
            </w:r>
            <w:r>
              <w:rPr>
                <w:rFonts w:ascii="Arial" w:hAnsi="Arial" w:cs="Arial"/>
                <w:color w:val="000000" w:themeColor="text1"/>
                <w:spacing w:val="-3"/>
              </w:rPr>
              <w:t xml:space="preserve">current and future, </w:t>
            </w:r>
            <w:r w:rsidR="005838E0" w:rsidRPr="006509FA">
              <w:rPr>
                <w:rFonts w:ascii="Arial" w:hAnsi="Arial" w:cs="Arial"/>
                <w:color w:val="000000" w:themeColor="text1"/>
                <w:spacing w:val="-3"/>
              </w:rPr>
              <w:t>permanent and specified pu</w:t>
            </w:r>
            <w:r>
              <w:rPr>
                <w:rFonts w:ascii="Arial" w:hAnsi="Arial" w:cs="Arial"/>
                <w:color w:val="000000" w:themeColor="text1"/>
                <w:spacing w:val="-3"/>
              </w:rPr>
              <w:t>rpose vacancies of full or part-</w:t>
            </w:r>
            <w:r w:rsidR="005838E0" w:rsidRPr="006509FA">
              <w:rPr>
                <w:rFonts w:ascii="Arial" w:hAnsi="Arial" w:cs="Arial"/>
                <w:color w:val="000000" w:themeColor="text1"/>
                <w:spacing w:val="-3"/>
              </w:rPr>
              <w:t>time duration may be filled.</w:t>
            </w:r>
          </w:p>
          <w:p w14:paraId="5F16FAC0" w14:textId="77777777" w:rsidR="003C69B5" w:rsidRPr="006509FA" w:rsidRDefault="003C69B5">
            <w:pPr>
              <w:ind w:left="360"/>
              <w:jc w:val="both"/>
              <w:rPr>
                <w:rFonts w:ascii="Arial" w:hAnsi="Arial" w:cs="Arial"/>
                <w:i/>
                <w:iCs/>
                <w:color w:val="000000" w:themeColor="text1"/>
              </w:rPr>
            </w:pPr>
          </w:p>
        </w:tc>
      </w:tr>
      <w:tr w:rsidR="003C69B5" w:rsidRPr="003C69B5" w14:paraId="570C666A" w14:textId="77777777">
        <w:tc>
          <w:tcPr>
            <w:tcW w:w="2364" w:type="dxa"/>
          </w:tcPr>
          <w:p w14:paraId="518EA4F1" w14:textId="77777777" w:rsidR="003C69B5" w:rsidRPr="003C69B5" w:rsidRDefault="003C69B5">
            <w:pPr>
              <w:jc w:val="both"/>
              <w:rPr>
                <w:rFonts w:ascii="Arial" w:hAnsi="Arial" w:cs="Arial"/>
                <w:b/>
                <w:bCs/>
                <w:color w:val="000000" w:themeColor="text1"/>
              </w:rPr>
            </w:pPr>
            <w:r w:rsidRPr="003C69B5">
              <w:rPr>
                <w:rFonts w:ascii="Arial" w:hAnsi="Arial" w:cs="Arial"/>
                <w:b/>
                <w:bCs/>
                <w:color w:val="000000" w:themeColor="text1"/>
              </w:rPr>
              <w:t>Informal Enquiries</w:t>
            </w:r>
          </w:p>
        </w:tc>
        <w:tc>
          <w:tcPr>
            <w:tcW w:w="8256" w:type="dxa"/>
          </w:tcPr>
          <w:p w14:paraId="685A97E7" w14:textId="5134941B" w:rsidR="009C364B" w:rsidRPr="00B26468" w:rsidRDefault="00C71386" w:rsidP="009C364B">
            <w:pPr>
              <w:jc w:val="both"/>
              <w:rPr>
                <w:rFonts w:ascii="Arial" w:hAnsi="Arial" w:cs="Arial"/>
              </w:rPr>
            </w:pPr>
            <w:r w:rsidRPr="00B26468">
              <w:rPr>
                <w:rFonts w:ascii="Arial" w:hAnsi="Arial" w:cs="Arial"/>
              </w:rPr>
              <w:t>Mary Ward Fallon, Operations Manager, National Travel &amp; Subsistence Unit</w:t>
            </w:r>
            <w:r w:rsidR="00B11387" w:rsidRPr="00B26468">
              <w:rPr>
                <w:rFonts w:ascii="Arial" w:hAnsi="Arial" w:cs="Arial"/>
              </w:rPr>
              <w:t xml:space="preserve">, </w:t>
            </w:r>
            <w:r w:rsidR="00B11387" w:rsidRPr="003176BA">
              <w:rPr>
                <w:rFonts w:ascii="Arial" w:hAnsi="Arial" w:cs="Arial"/>
              </w:rPr>
              <w:t xml:space="preserve">Business Support </w:t>
            </w:r>
            <w:r w:rsidR="00F6538B" w:rsidRPr="003176BA">
              <w:rPr>
                <w:rFonts w:ascii="Arial" w:hAnsi="Arial" w:cs="Arial"/>
              </w:rPr>
              <w:t>Services</w:t>
            </w:r>
            <w:r w:rsidR="00B11387" w:rsidRPr="003176BA">
              <w:rPr>
                <w:rFonts w:ascii="Arial" w:hAnsi="Arial" w:cs="Arial"/>
              </w:rPr>
              <w:t xml:space="preserve">, </w:t>
            </w:r>
            <w:r w:rsidR="00A137D8" w:rsidRPr="00B26468">
              <w:rPr>
                <w:rFonts w:ascii="Arial" w:hAnsi="Arial" w:cs="Arial"/>
                <w:color w:val="000000" w:themeColor="text1"/>
              </w:rPr>
              <w:t>Finance Shared Services</w:t>
            </w:r>
          </w:p>
          <w:p w14:paraId="76825766" w14:textId="77777777" w:rsidR="009C364B" w:rsidRPr="00B26468" w:rsidRDefault="009C364B" w:rsidP="009C364B">
            <w:pPr>
              <w:jc w:val="both"/>
              <w:rPr>
                <w:rFonts w:ascii="Arial" w:hAnsi="Arial" w:cs="Arial"/>
              </w:rPr>
            </w:pPr>
            <w:r w:rsidRPr="00B26468">
              <w:rPr>
                <w:rFonts w:ascii="Arial" w:hAnsi="Arial" w:cs="Arial"/>
                <w:b/>
              </w:rPr>
              <w:t>E</w:t>
            </w:r>
            <w:r w:rsidR="00A04D5F" w:rsidRPr="00B26468">
              <w:rPr>
                <w:rFonts w:ascii="Arial" w:hAnsi="Arial" w:cs="Arial"/>
                <w:b/>
              </w:rPr>
              <w:t>mail</w:t>
            </w:r>
            <w:r w:rsidRPr="00B26468">
              <w:rPr>
                <w:rFonts w:ascii="Arial" w:hAnsi="Arial" w:cs="Arial"/>
                <w:b/>
              </w:rPr>
              <w:t>:</w:t>
            </w:r>
            <w:r w:rsidR="00A04D5F" w:rsidRPr="00B26468">
              <w:rPr>
                <w:rFonts w:ascii="Arial" w:hAnsi="Arial" w:cs="Arial"/>
              </w:rPr>
              <w:t xml:space="preserve"> </w:t>
            </w:r>
            <w:r w:rsidR="00C71386" w:rsidRPr="00B26468">
              <w:rPr>
                <w:rFonts w:ascii="Arial" w:hAnsi="Arial" w:cs="Arial"/>
              </w:rPr>
              <w:t>mary.wardfallon@hse.ie</w:t>
            </w:r>
          </w:p>
          <w:p w14:paraId="6AC34F12" w14:textId="77777777" w:rsidR="003C69B5" w:rsidRPr="00B26468" w:rsidRDefault="00C830B3" w:rsidP="00C71386">
            <w:pPr>
              <w:jc w:val="both"/>
              <w:rPr>
                <w:rFonts w:ascii="Arial" w:hAnsi="Arial" w:cs="Arial"/>
              </w:rPr>
            </w:pPr>
            <w:r w:rsidRPr="00B26468">
              <w:rPr>
                <w:rFonts w:ascii="Arial" w:hAnsi="Arial" w:cs="Arial"/>
                <w:b/>
              </w:rPr>
              <w:t>Mobile:</w:t>
            </w:r>
            <w:r w:rsidR="00A04D5F" w:rsidRPr="00B26468">
              <w:rPr>
                <w:rFonts w:ascii="Arial" w:hAnsi="Arial" w:cs="Arial"/>
              </w:rPr>
              <w:t xml:space="preserve"> </w:t>
            </w:r>
            <w:r w:rsidR="00B11387" w:rsidRPr="00B26468">
              <w:rPr>
                <w:rFonts w:ascii="Arial" w:hAnsi="Arial" w:cs="Arial"/>
              </w:rPr>
              <w:t xml:space="preserve">087 </w:t>
            </w:r>
            <w:r w:rsidR="00C71386" w:rsidRPr="00B26468">
              <w:rPr>
                <w:rFonts w:ascii="Arial" w:hAnsi="Arial" w:cs="Arial"/>
              </w:rPr>
              <w:t>1182805.</w:t>
            </w:r>
          </w:p>
          <w:p w14:paraId="015FE622" w14:textId="27AB1EA4" w:rsidR="00D84392" w:rsidRPr="00B26468" w:rsidRDefault="00D84392" w:rsidP="00C71386">
            <w:pPr>
              <w:jc w:val="both"/>
              <w:rPr>
                <w:rFonts w:ascii="Arial" w:hAnsi="Arial" w:cs="Arial"/>
                <w:b/>
                <w:color w:val="FF0000"/>
              </w:rPr>
            </w:pPr>
          </w:p>
        </w:tc>
      </w:tr>
      <w:tr w:rsidR="003C69B5" w:rsidRPr="003C69B5" w14:paraId="11F0786C" w14:textId="77777777">
        <w:tc>
          <w:tcPr>
            <w:tcW w:w="2364" w:type="dxa"/>
          </w:tcPr>
          <w:p w14:paraId="543A216C" w14:textId="03A6DCC3" w:rsidR="003C69B5" w:rsidRPr="003C69B5" w:rsidRDefault="003C69B5">
            <w:pPr>
              <w:jc w:val="both"/>
              <w:rPr>
                <w:rFonts w:ascii="Arial" w:hAnsi="Arial" w:cs="Arial"/>
                <w:b/>
                <w:bCs/>
                <w:color w:val="000000" w:themeColor="text1"/>
              </w:rPr>
            </w:pPr>
            <w:r w:rsidRPr="003C69B5">
              <w:rPr>
                <w:rFonts w:ascii="Arial" w:hAnsi="Arial" w:cs="Arial"/>
                <w:b/>
                <w:bCs/>
                <w:color w:val="000000" w:themeColor="text1"/>
              </w:rPr>
              <w:t>Details of Service</w:t>
            </w:r>
          </w:p>
          <w:p w14:paraId="55210B05" w14:textId="77777777" w:rsidR="003C69B5" w:rsidRPr="003C69B5" w:rsidRDefault="003C69B5">
            <w:pPr>
              <w:jc w:val="both"/>
              <w:rPr>
                <w:rFonts w:ascii="Arial" w:hAnsi="Arial" w:cs="Arial"/>
                <w:b/>
                <w:bCs/>
                <w:color w:val="000000" w:themeColor="text1"/>
              </w:rPr>
            </w:pPr>
          </w:p>
        </w:tc>
        <w:tc>
          <w:tcPr>
            <w:tcW w:w="8256" w:type="dxa"/>
          </w:tcPr>
          <w:p w14:paraId="5F2900E9" w14:textId="77777777" w:rsidR="00975C1E" w:rsidRPr="00103872" w:rsidRDefault="00975C1E" w:rsidP="00975C1E">
            <w:pPr>
              <w:autoSpaceDE w:val="0"/>
              <w:autoSpaceDN w:val="0"/>
              <w:adjustRightInd w:val="0"/>
              <w:jc w:val="both"/>
              <w:rPr>
                <w:rFonts w:ascii="Arial" w:hAnsi="Arial" w:cs="Arial"/>
                <w:lang w:val="en-IE" w:eastAsia="en-IE"/>
              </w:rPr>
            </w:pPr>
            <w:r>
              <w:rPr>
                <w:rFonts w:ascii="Arial" w:hAnsi="Arial" w:cs="Arial"/>
                <w:lang w:val="en-IE" w:eastAsia="en-IE"/>
              </w:rPr>
              <w:t xml:space="preserve">HSE Finance Shared </w:t>
            </w:r>
            <w:r w:rsidRPr="00103872">
              <w:rPr>
                <w:rFonts w:ascii="Arial" w:hAnsi="Arial" w:cs="Arial"/>
                <w:lang w:val="en-IE" w:eastAsia="en-IE"/>
              </w:rPr>
              <w:t>Services</w:t>
            </w:r>
            <w:r>
              <w:rPr>
                <w:rFonts w:ascii="Arial" w:hAnsi="Arial" w:cs="Arial"/>
                <w:lang w:val="en-IE" w:eastAsia="en-IE"/>
              </w:rPr>
              <w:t xml:space="preserve"> (FSS), National Finance</w:t>
            </w:r>
            <w:r w:rsidRPr="00103872">
              <w:rPr>
                <w:rFonts w:ascii="Arial" w:hAnsi="Arial" w:cs="Arial"/>
                <w:lang w:val="en-IE" w:eastAsia="en-IE"/>
              </w:rPr>
              <w:t xml:space="preserve"> Division</w:t>
            </w:r>
            <w:r>
              <w:rPr>
                <w:rFonts w:ascii="Arial" w:hAnsi="Arial" w:cs="Arial"/>
                <w:lang w:val="en-IE" w:eastAsia="en-IE"/>
              </w:rPr>
              <w:t xml:space="preserve"> (NFD)</w:t>
            </w:r>
            <w:r w:rsidRPr="00103872">
              <w:rPr>
                <w:rFonts w:ascii="Arial" w:hAnsi="Arial" w:cs="Arial"/>
                <w:lang w:val="en-IE" w:eastAsia="en-IE"/>
              </w:rPr>
              <w:t xml:space="preserve"> carries full operational accountability and responsibility for the delivery of a large range of support functions to the health system with the core objective of delivering these services efficiently and of a high standard thus allowing frontline services to focus on patient care delivery.</w:t>
            </w:r>
          </w:p>
          <w:p w14:paraId="4314C2E9" w14:textId="77777777" w:rsidR="00975C1E" w:rsidRDefault="00975C1E" w:rsidP="00975C1E">
            <w:pPr>
              <w:autoSpaceDE w:val="0"/>
              <w:autoSpaceDN w:val="0"/>
              <w:adjustRightInd w:val="0"/>
              <w:jc w:val="both"/>
              <w:rPr>
                <w:rFonts w:ascii="Arial" w:hAnsi="Arial" w:cs="Arial"/>
                <w:lang w:val="en-IE" w:eastAsia="en-IE"/>
              </w:rPr>
            </w:pPr>
          </w:p>
          <w:p w14:paraId="0E863D70" w14:textId="77777777" w:rsidR="00975C1E" w:rsidRPr="00C56FD0" w:rsidRDefault="00975C1E" w:rsidP="00975C1E">
            <w:pPr>
              <w:autoSpaceDE w:val="0"/>
              <w:autoSpaceDN w:val="0"/>
              <w:adjustRightInd w:val="0"/>
              <w:jc w:val="both"/>
              <w:rPr>
                <w:rFonts w:ascii="Arial" w:hAnsi="Arial" w:cs="Arial"/>
                <w:lang w:val="en-IE" w:eastAsia="en-IE"/>
              </w:rPr>
            </w:pPr>
            <w:r w:rsidRPr="00C56FD0">
              <w:rPr>
                <w:rFonts w:ascii="Arial" w:hAnsi="Arial" w:cs="Arial"/>
                <w:lang w:val="en-IE" w:eastAsia="en-IE"/>
              </w:rPr>
              <w:t>Finance Shared Services provide key financial and business services to our customers across the HSE.  We are also a key stakeholder in both the Finance &amp; Procurement (IFMS), and HR &amp; Payroll (NiSRP) Reform Programmes, which will standardise our systems and processes, and transform our ways of working over the next 5 -10 years.</w:t>
            </w:r>
          </w:p>
          <w:p w14:paraId="4EEFAE87" w14:textId="77777777" w:rsidR="00975C1E" w:rsidRPr="00103872" w:rsidRDefault="00975C1E" w:rsidP="00975C1E">
            <w:pPr>
              <w:autoSpaceDE w:val="0"/>
              <w:autoSpaceDN w:val="0"/>
              <w:adjustRightInd w:val="0"/>
              <w:jc w:val="both"/>
              <w:rPr>
                <w:rFonts w:ascii="Arial" w:hAnsi="Arial" w:cs="Arial"/>
                <w:lang w:val="en-IE" w:eastAsia="en-IE"/>
              </w:rPr>
            </w:pPr>
          </w:p>
          <w:p w14:paraId="5C075DC3" w14:textId="77777777" w:rsidR="00975C1E" w:rsidRDefault="00975C1E" w:rsidP="00975C1E">
            <w:pPr>
              <w:autoSpaceDE w:val="0"/>
              <w:autoSpaceDN w:val="0"/>
              <w:adjustRightInd w:val="0"/>
              <w:jc w:val="both"/>
              <w:rPr>
                <w:rFonts w:ascii="Arial" w:hAnsi="Arial" w:cs="Arial"/>
                <w:lang w:val="en-IE" w:eastAsia="en-IE"/>
              </w:rPr>
            </w:pPr>
            <w:r>
              <w:rPr>
                <w:rFonts w:ascii="Arial" w:hAnsi="Arial" w:cs="Arial"/>
                <w:lang w:val="en-IE" w:eastAsia="en-IE"/>
              </w:rPr>
              <w:t xml:space="preserve">The aim of </w:t>
            </w:r>
            <w:r w:rsidRPr="2AC6B7DF">
              <w:rPr>
                <w:rFonts w:ascii="Arial" w:hAnsi="Arial" w:cs="Arial"/>
                <w:lang w:val="en-IE" w:eastAsia="en-IE"/>
              </w:rPr>
              <w:t>Finance Shared Services</w:t>
            </w:r>
            <w:r>
              <w:rPr>
                <w:rFonts w:ascii="Arial" w:hAnsi="Arial" w:cs="Arial"/>
                <w:lang w:val="en-IE" w:eastAsia="en-IE"/>
              </w:rPr>
              <w:t>, NFD</w:t>
            </w:r>
            <w:r w:rsidRPr="2AC6B7DF">
              <w:rPr>
                <w:rFonts w:ascii="Arial" w:hAnsi="Arial" w:cs="Arial"/>
                <w:lang w:val="en-IE" w:eastAsia="en-IE"/>
              </w:rPr>
              <w:t xml:space="preserve"> is to deliver a customer-focused finance shared service to support frontline health service delivery</w:t>
            </w:r>
            <w:r>
              <w:rPr>
                <w:rFonts w:ascii="Arial" w:hAnsi="Arial" w:cs="Arial"/>
                <w:lang w:val="en-IE" w:eastAsia="en-IE"/>
              </w:rPr>
              <w:t>.</w:t>
            </w:r>
          </w:p>
          <w:p w14:paraId="21A4F12F" w14:textId="77777777" w:rsidR="00975C1E" w:rsidRPr="00103872" w:rsidRDefault="00975C1E" w:rsidP="00975C1E">
            <w:pPr>
              <w:autoSpaceDE w:val="0"/>
              <w:autoSpaceDN w:val="0"/>
              <w:adjustRightInd w:val="0"/>
              <w:rPr>
                <w:rFonts w:ascii="Arial" w:hAnsi="Arial" w:cs="Arial"/>
                <w:lang w:val="en-IE" w:eastAsia="en-IE"/>
              </w:rPr>
            </w:pPr>
          </w:p>
          <w:p w14:paraId="4FC56EC4" w14:textId="77777777" w:rsidR="00975C1E" w:rsidRDefault="00975C1E" w:rsidP="00975C1E">
            <w:pPr>
              <w:autoSpaceDE w:val="0"/>
              <w:autoSpaceDN w:val="0"/>
              <w:adjustRightInd w:val="0"/>
              <w:jc w:val="both"/>
              <w:rPr>
                <w:rFonts w:ascii="Arial" w:hAnsi="Arial" w:cs="Arial"/>
                <w:lang w:val="en-IE" w:eastAsia="en-IE"/>
              </w:rPr>
            </w:pPr>
            <w:r w:rsidRPr="2AC6B7DF">
              <w:rPr>
                <w:rFonts w:ascii="Arial" w:hAnsi="Arial" w:cs="Arial"/>
                <w:lang w:val="en-IE" w:eastAsia="en-IE"/>
              </w:rPr>
              <w:t>The</w:t>
            </w:r>
            <w:r>
              <w:rPr>
                <w:rFonts w:ascii="Arial" w:hAnsi="Arial" w:cs="Arial"/>
                <w:lang w:val="en-IE" w:eastAsia="en-IE"/>
              </w:rPr>
              <w:t xml:space="preserve"> seven</w:t>
            </w:r>
            <w:r w:rsidRPr="2AC6B7DF">
              <w:rPr>
                <w:rFonts w:ascii="Arial" w:hAnsi="Arial" w:cs="Arial"/>
                <w:lang w:val="en-IE" w:eastAsia="en-IE"/>
              </w:rPr>
              <w:t xml:space="preserve"> main functions within</w:t>
            </w:r>
            <w:r>
              <w:rPr>
                <w:rFonts w:ascii="Arial" w:hAnsi="Arial" w:cs="Arial"/>
                <w:lang w:val="en-IE" w:eastAsia="en-IE"/>
              </w:rPr>
              <w:t xml:space="preserve"> FSS, NFD are:</w:t>
            </w:r>
          </w:p>
          <w:p w14:paraId="6437351C" w14:textId="77777777" w:rsidR="00975C1E" w:rsidRPr="00C56FD0" w:rsidRDefault="00975C1E" w:rsidP="00975C1E">
            <w:pPr>
              <w:numPr>
                <w:ilvl w:val="0"/>
                <w:numId w:val="22"/>
              </w:numPr>
              <w:shd w:val="clear" w:color="auto" w:fill="FFFFFF"/>
              <w:spacing w:line="276" w:lineRule="atLeast"/>
              <w:rPr>
                <w:rFonts w:ascii="Arial" w:hAnsi="Arial" w:cs="Arial"/>
                <w:lang w:val="en-IE" w:eastAsia="en-IE"/>
              </w:rPr>
            </w:pPr>
            <w:r w:rsidRPr="00C56FD0">
              <w:rPr>
                <w:rFonts w:ascii="Arial" w:hAnsi="Arial" w:cs="Arial"/>
                <w:lang w:val="en-IE" w:eastAsia="en-IE"/>
              </w:rPr>
              <w:t>Payroll Services</w:t>
            </w:r>
          </w:p>
          <w:p w14:paraId="34FD6032" w14:textId="77777777" w:rsidR="00975C1E" w:rsidRPr="00C56FD0" w:rsidRDefault="00975C1E" w:rsidP="00975C1E">
            <w:pPr>
              <w:numPr>
                <w:ilvl w:val="0"/>
                <w:numId w:val="22"/>
              </w:numPr>
              <w:shd w:val="clear" w:color="auto" w:fill="FFFFFF"/>
              <w:spacing w:line="276" w:lineRule="atLeast"/>
              <w:rPr>
                <w:rFonts w:ascii="Arial" w:hAnsi="Arial" w:cs="Arial"/>
                <w:lang w:val="en-IE" w:eastAsia="en-IE"/>
              </w:rPr>
            </w:pPr>
            <w:r w:rsidRPr="00C56FD0">
              <w:rPr>
                <w:rFonts w:ascii="Arial" w:hAnsi="Arial" w:cs="Arial"/>
                <w:lang w:val="en-IE" w:eastAsia="en-IE"/>
              </w:rPr>
              <w:t>Payment Services</w:t>
            </w:r>
          </w:p>
          <w:p w14:paraId="77601CA7" w14:textId="77777777" w:rsidR="00975C1E" w:rsidRPr="00C56FD0" w:rsidRDefault="00975C1E" w:rsidP="00975C1E">
            <w:pPr>
              <w:numPr>
                <w:ilvl w:val="0"/>
                <w:numId w:val="22"/>
              </w:numPr>
              <w:shd w:val="clear" w:color="auto" w:fill="FFFFFF"/>
              <w:spacing w:line="276" w:lineRule="atLeast"/>
              <w:rPr>
                <w:rFonts w:ascii="Arial" w:hAnsi="Arial" w:cs="Arial"/>
                <w:lang w:val="en-IE" w:eastAsia="en-IE"/>
              </w:rPr>
            </w:pPr>
            <w:r w:rsidRPr="00C56FD0">
              <w:rPr>
                <w:rFonts w:ascii="Arial" w:hAnsi="Arial" w:cs="Arial"/>
                <w:lang w:val="en-IE" w:eastAsia="en-IE"/>
              </w:rPr>
              <w:t>General Accounting</w:t>
            </w:r>
          </w:p>
          <w:p w14:paraId="3D381F3D" w14:textId="77777777" w:rsidR="00975C1E" w:rsidRPr="00C56FD0" w:rsidRDefault="00975C1E" w:rsidP="00975C1E">
            <w:pPr>
              <w:numPr>
                <w:ilvl w:val="0"/>
                <w:numId w:val="22"/>
              </w:numPr>
              <w:shd w:val="clear" w:color="auto" w:fill="FFFFFF"/>
              <w:spacing w:line="276" w:lineRule="atLeast"/>
              <w:rPr>
                <w:rFonts w:ascii="Arial" w:hAnsi="Arial" w:cs="Arial"/>
                <w:lang w:val="en-IE" w:eastAsia="en-IE"/>
              </w:rPr>
            </w:pPr>
            <w:r w:rsidRPr="00C56FD0">
              <w:rPr>
                <w:rFonts w:ascii="Arial" w:hAnsi="Arial" w:cs="Arial"/>
                <w:lang w:val="en-IE" w:eastAsia="en-IE"/>
              </w:rPr>
              <w:t>Financial Reporting</w:t>
            </w:r>
          </w:p>
          <w:p w14:paraId="2D1348A5" w14:textId="77777777" w:rsidR="00975C1E" w:rsidRPr="00C56FD0" w:rsidRDefault="00975C1E" w:rsidP="00975C1E">
            <w:pPr>
              <w:numPr>
                <w:ilvl w:val="0"/>
                <w:numId w:val="22"/>
              </w:numPr>
              <w:shd w:val="clear" w:color="auto" w:fill="FFFFFF"/>
              <w:spacing w:line="276" w:lineRule="atLeast"/>
              <w:rPr>
                <w:rFonts w:ascii="Arial" w:hAnsi="Arial" w:cs="Arial"/>
                <w:lang w:val="en-IE" w:eastAsia="en-IE"/>
              </w:rPr>
            </w:pPr>
            <w:r w:rsidRPr="00C56FD0">
              <w:rPr>
                <w:rFonts w:ascii="Arial" w:hAnsi="Arial" w:cs="Arial"/>
                <w:lang w:val="en-IE" w:eastAsia="en-IE"/>
              </w:rPr>
              <w:t>Business Support Services</w:t>
            </w:r>
          </w:p>
          <w:p w14:paraId="57D6A17B" w14:textId="77777777" w:rsidR="00975C1E" w:rsidRPr="00C56FD0" w:rsidRDefault="00975C1E" w:rsidP="00975C1E">
            <w:pPr>
              <w:numPr>
                <w:ilvl w:val="0"/>
                <w:numId w:val="22"/>
              </w:numPr>
              <w:shd w:val="clear" w:color="auto" w:fill="FFFFFF"/>
              <w:spacing w:line="276" w:lineRule="atLeast"/>
              <w:rPr>
                <w:rFonts w:ascii="Arial" w:hAnsi="Arial" w:cs="Arial"/>
                <w:lang w:val="en-IE" w:eastAsia="en-IE"/>
              </w:rPr>
            </w:pPr>
            <w:r w:rsidRPr="00C56FD0">
              <w:rPr>
                <w:rFonts w:ascii="Arial" w:hAnsi="Arial" w:cs="Arial"/>
                <w:lang w:val="en-IE" w:eastAsia="en-IE"/>
              </w:rPr>
              <w:t>Income Services</w:t>
            </w:r>
          </w:p>
          <w:p w14:paraId="5FFDC6B8" w14:textId="77777777" w:rsidR="00975C1E" w:rsidRPr="00C56FD0" w:rsidRDefault="00975C1E" w:rsidP="00975C1E">
            <w:pPr>
              <w:numPr>
                <w:ilvl w:val="0"/>
                <w:numId w:val="22"/>
              </w:numPr>
              <w:shd w:val="clear" w:color="auto" w:fill="FFFFFF"/>
              <w:spacing w:line="276" w:lineRule="atLeast"/>
              <w:rPr>
                <w:rFonts w:ascii="Arial" w:hAnsi="Arial" w:cs="Arial"/>
                <w:lang w:val="en-IE" w:eastAsia="en-IE"/>
              </w:rPr>
            </w:pPr>
            <w:r w:rsidRPr="00C56FD0">
              <w:rPr>
                <w:rFonts w:ascii="Arial" w:hAnsi="Arial" w:cs="Arial"/>
                <w:lang w:val="en-IE" w:eastAsia="en-IE"/>
              </w:rPr>
              <w:t>FSS Project Office - IFMS (Integrated Financial Management System) Project Team</w:t>
            </w:r>
          </w:p>
          <w:p w14:paraId="32FC94A2" w14:textId="77777777" w:rsidR="00E16772" w:rsidRDefault="00E16772" w:rsidP="00467F20">
            <w:pPr>
              <w:jc w:val="both"/>
              <w:rPr>
                <w:rFonts w:ascii="Arial" w:hAnsi="Arial" w:cs="Arial"/>
                <w:iCs/>
                <w:color w:val="000000" w:themeColor="text1"/>
              </w:rPr>
            </w:pPr>
          </w:p>
          <w:p w14:paraId="1EDECCF1" w14:textId="77777777" w:rsidR="00975C1E" w:rsidRPr="00103872" w:rsidRDefault="00975C1E" w:rsidP="00975C1E">
            <w:pPr>
              <w:autoSpaceDE w:val="0"/>
              <w:autoSpaceDN w:val="0"/>
              <w:adjustRightInd w:val="0"/>
              <w:jc w:val="both"/>
              <w:rPr>
                <w:rFonts w:ascii="Arial" w:hAnsi="Arial" w:cs="Arial"/>
                <w:lang w:val="en-IE" w:eastAsia="en-IE"/>
              </w:rPr>
            </w:pPr>
            <w:r w:rsidRPr="00103872">
              <w:rPr>
                <w:rFonts w:ascii="Arial" w:hAnsi="Arial" w:cs="Arial"/>
                <w:lang w:val="en-IE" w:eastAsia="en-IE"/>
              </w:rPr>
              <w:t>Th</w:t>
            </w:r>
            <w:r>
              <w:rPr>
                <w:rFonts w:ascii="Arial" w:hAnsi="Arial" w:cs="Arial"/>
                <w:lang w:val="en-IE" w:eastAsia="en-IE"/>
              </w:rPr>
              <w:t>e following key objectives of F</w:t>
            </w:r>
            <w:r w:rsidRPr="00103872">
              <w:rPr>
                <w:rFonts w:ascii="Arial" w:hAnsi="Arial" w:cs="Arial"/>
                <w:lang w:val="en-IE" w:eastAsia="en-IE"/>
              </w:rPr>
              <w:t>inance</w:t>
            </w:r>
            <w:r>
              <w:rPr>
                <w:rFonts w:ascii="Arial" w:hAnsi="Arial" w:cs="Arial"/>
                <w:lang w:val="en-IE" w:eastAsia="en-IE"/>
              </w:rPr>
              <w:t xml:space="preserve"> Shared Services (FSS)</w:t>
            </w:r>
            <w:r w:rsidRPr="00103872">
              <w:rPr>
                <w:rFonts w:ascii="Arial" w:hAnsi="Arial" w:cs="Arial"/>
                <w:lang w:val="en-IE" w:eastAsia="en-IE"/>
              </w:rPr>
              <w:t xml:space="preserve"> are to deliver:</w:t>
            </w:r>
          </w:p>
          <w:p w14:paraId="6468F4F8" w14:textId="77777777" w:rsidR="00975C1E" w:rsidRPr="00103872" w:rsidRDefault="00975C1E" w:rsidP="00975C1E">
            <w:pPr>
              <w:numPr>
                <w:ilvl w:val="0"/>
                <w:numId w:val="15"/>
              </w:numPr>
              <w:autoSpaceDE w:val="0"/>
              <w:autoSpaceDN w:val="0"/>
              <w:adjustRightInd w:val="0"/>
              <w:jc w:val="both"/>
              <w:rPr>
                <w:rFonts w:ascii="Arial" w:hAnsi="Arial" w:cs="Arial"/>
                <w:lang w:val="en-IE" w:eastAsia="en-IE"/>
              </w:rPr>
            </w:pPr>
            <w:r w:rsidRPr="2AC6B7DF">
              <w:rPr>
                <w:rFonts w:ascii="Arial" w:hAnsi="Arial" w:cs="Arial"/>
                <w:lang w:val="en-IE" w:eastAsia="en-IE"/>
              </w:rPr>
              <w:t>The optimum in cost-effective, high-quality services.</w:t>
            </w:r>
          </w:p>
          <w:p w14:paraId="298AA982" w14:textId="77777777" w:rsidR="00975C1E" w:rsidRPr="00103872" w:rsidRDefault="00975C1E" w:rsidP="00975C1E">
            <w:pPr>
              <w:numPr>
                <w:ilvl w:val="0"/>
                <w:numId w:val="15"/>
              </w:numPr>
              <w:autoSpaceDE w:val="0"/>
              <w:autoSpaceDN w:val="0"/>
              <w:adjustRightInd w:val="0"/>
              <w:jc w:val="both"/>
              <w:rPr>
                <w:rFonts w:ascii="Arial" w:hAnsi="Arial" w:cs="Arial"/>
                <w:lang w:val="en-IE" w:eastAsia="en-IE"/>
              </w:rPr>
            </w:pPr>
            <w:r w:rsidRPr="00103872">
              <w:rPr>
                <w:rFonts w:ascii="Arial" w:hAnsi="Arial" w:cs="Arial"/>
                <w:lang w:val="en-IE" w:eastAsia="en-IE"/>
              </w:rPr>
              <w:t>Demonstrate improvement in quality and timeliness of financial information with a customer focus.</w:t>
            </w:r>
          </w:p>
          <w:p w14:paraId="4795AAC8" w14:textId="77777777" w:rsidR="00975C1E" w:rsidRPr="00103872" w:rsidRDefault="00975C1E" w:rsidP="00975C1E">
            <w:pPr>
              <w:numPr>
                <w:ilvl w:val="0"/>
                <w:numId w:val="15"/>
              </w:numPr>
              <w:autoSpaceDE w:val="0"/>
              <w:autoSpaceDN w:val="0"/>
              <w:adjustRightInd w:val="0"/>
              <w:jc w:val="both"/>
              <w:rPr>
                <w:rFonts w:ascii="Arial" w:hAnsi="Arial" w:cs="Arial"/>
                <w:lang w:val="en-IE" w:eastAsia="en-IE"/>
              </w:rPr>
            </w:pPr>
            <w:r w:rsidRPr="00103872">
              <w:rPr>
                <w:rFonts w:ascii="Arial" w:hAnsi="Arial" w:cs="Arial"/>
                <w:lang w:val="en-IE" w:eastAsia="en-IE"/>
              </w:rPr>
              <w:lastRenderedPageBreak/>
              <w:t>Drive centralised standardised</w:t>
            </w:r>
            <w:r>
              <w:rPr>
                <w:rFonts w:ascii="Arial" w:hAnsi="Arial" w:cs="Arial"/>
                <w:lang w:val="en-IE" w:eastAsia="en-IE"/>
              </w:rPr>
              <w:t xml:space="preserve"> and consistent processes, which </w:t>
            </w:r>
            <w:r w:rsidRPr="00103872">
              <w:rPr>
                <w:rFonts w:ascii="Arial" w:hAnsi="Arial" w:cs="Arial"/>
                <w:lang w:val="en-IE" w:eastAsia="en-IE"/>
              </w:rPr>
              <w:t>are cost efficient and compliant with policies/legislation/National Financial Regulations.</w:t>
            </w:r>
          </w:p>
          <w:p w14:paraId="53C58A3B" w14:textId="77777777" w:rsidR="00975C1E" w:rsidRPr="00103872" w:rsidRDefault="00975C1E" w:rsidP="00975C1E">
            <w:pPr>
              <w:numPr>
                <w:ilvl w:val="0"/>
                <w:numId w:val="15"/>
              </w:numPr>
              <w:autoSpaceDE w:val="0"/>
              <w:autoSpaceDN w:val="0"/>
              <w:adjustRightInd w:val="0"/>
              <w:jc w:val="both"/>
              <w:rPr>
                <w:rFonts w:ascii="Arial" w:hAnsi="Arial" w:cs="Arial"/>
                <w:lang w:val="en-IE" w:eastAsia="en-IE"/>
              </w:rPr>
            </w:pPr>
            <w:r w:rsidRPr="00103872">
              <w:rPr>
                <w:rFonts w:ascii="Arial" w:hAnsi="Arial" w:cs="Arial"/>
                <w:lang w:val="en-IE" w:eastAsia="en-IE"/>
              </w:rPr>
              <w:t>Delivering economies of scale.</w:t>
            </w:r>
          </w:p>
          <w:p w14:paraId="5C54CF86" w14:textId="77777777" w:rsidR="00975C1E" w:rsidRPr="00103872" w:rsidRDefault="00975C1E" w:rsidP="00975C1E">
            <w:pPr>
              <w:numPr>
                <w:ilvl w:val="0"/>
                <w:numId w:val="15"/>
              </w:numPr>
              <w:autoSpaceDE w:val="0"/>
              <w:autoSpaceDN w:val="0"/>
              <w:adjustRightInd w:val="0"/>
              <w:jc w:val="both"/>
              <w:rPr>
                <w:rFonts w:ascii="Arial" w:hAnsi="Arial" w:cs="Arial"/>
                <w:lang w:val="en-IE" w:eastAsia="en-IE"/>
              </w:rPr>
            </w:pPr>
            <w:r w:rsidRPr="00103872">
              <w:rPr>
                <w:rFonts w:ascii="Arial" w:hAnsi="Arial" w:cs="Arial"/>
                <w:lang w:val="en-IE" w:eastAsia="en-IE"/>
              </w:rPr>
              <w:t>Freeing capacity to support front-line clinical activities.</w:t>
            </w:r>
          </w:p>
          <w:p w14:paraId="69E26E4D" w14:textId="7E69DDFC" w:rsidR="00975C1E" w:rsidRPr="00103872" w:rsidRDefault="00975C1E" w:rsidP="00975C1E">
            <w:pPr>
              <w:jc w:val="both"/>
              <w:rPr>
                <w:rFonts w:ascii="Arial" w:hAnsi="Arial" w:cs="Arial"/>
                <w:lang w:val="en-IE" w:eastAsia="en-US"/>
              </w:rPr>
            </w:pPr>
          </w:p>
          <w:p w14:paraId="3EB35197" w14:textId="77777777" w:rsidR="00B26468" w:rsidRDefault="00B26468" w:rsidP="00975C1E">
            <w:pPr>
              <w:jc w:val="both"/>
              <w:rPr>
                <w:rFonts w:ascii="Arial" w:hAnsi="Arial" w:cs="Arial"/>
                <w:iCs/>
                <w:strike/>
                <w:color w:val="000000" w:themeColor="text1"/>
              </w:rPr>
            </w:pPr>
          </w:p>
          <w:p w14:paraId="7CF735AE" w14:textId="2FC800F1" w:rsidR="00CE3A24" w:rsidRPr="00613A4C" w:rsidRDefault="00B26468" w:rsidP="00975C1E">
            <w:pPr>
              <w:jc w:val="both"/>
              <w:rPr>
                <w:rFonts w:ascii="Arial" w:hAnsi="Arial" w:cs="Arial"/>
                <w:iCs/>
              </w:rPr>
            </w:pPr>
            <w:r w:rsidRPr="00613A4C">
              <w:rPr>
                <w:rFonts w:ascii="Arial" w:hAnsi="Arial" w:cs="Arial"/>
                <w:b/>
                <w:bCs/>
                <w:iCs/>
              </w:rPr>
              <w:t xml:space="preserve">The National Travel and Subsistence </w:t>
            </w:r>
            <w:r w:rsidR="00CE3A24" w:rsidRPr="00613A4C">
              <w:rPr>
                <w:rFonts w:ascii="Arial" w:hAnsi="Arial" w:cs="Arial"/>
                <w:b/>
                <w:bCs/>
                <w:iCs/>
              </w:rPr>
              <w:t>(NTS) unit</w:t>
            </w:r>
            <w:r w:rsidRPr="00613A4C">
              <w:rPr>
                <w:rFonts w:ascii="Arial" w:hAnsi="Arial" w:cs="Arial"/>
                <w:iCs/>
              </w:rPr>
              <w:t xml:space="preserve"> was established to oversee and support travel and subsistence claims processed through the Employee Self Service (ESS) system. </w:t>
            </w:r>
          </w:p>
          <w:p w14:paraId="618DC758" w14:textId="77777777" w:rsidR="00CE3A24" w:rsidRPr="00613A4C" w:rsidRDefault="00CE3A24" w:rsidP="00CE3A24">
            <w:pPr>
              <w:jc w:val="both"/>
              <w:rPr>
                <w:rFonts w:ascii="Arial" w:hAnsi="Arial" w:cs="Arial"/>
              </w:rPr>
            </w:pPr>
            <w:r w:rsidRPr="00613A4C">
              <w:rPr>
                <w:rFonts w:ascii="Arial" w:hAnsi="Arial" w:cs="Arial"/>
              </w:rPr>
              <w:t>The NTS Unit plays a pivotal role in strengthening financial governance and promoting compliance with HSE National Financial Regulations (NFRs)—specifically NFR B4 (Travel &amp; Subsistence). This includes conducting reviews, overseeing adherence to policy, and contributing to process improvements through national collaboration.</w:t>
            </w:r>
          </w:p>
          <w:p w14:paraId="76038341" w14:textId="5DA55384" w:rsidR="00B26468" w:rsidRPr="00613A4C" w:rsidRDefault="00B26468" w:rsidP="00975C1E">
            <w:pPr>
              <w:jc w:val="both"/>
              <w:rPr>
                <w:rFonts w:ascii="Arial" w:hAnsi="Arial" w:cs="Arial"/>
                <w:iCs/>
              </w:rPr>
            </w:pPr>
            <w:r w:rsidRPr="00613A4C">
              <w:rPr>
                <w:rFonts w:ascii="Arial" w:hAnsi="Arial" w:cs="Arial"/>
                <w:iCs/>
              </w:rPr>
              <w:t>Additionally, the service will produce analytical reports on travel and subsistence activities. As the unit evolves, its scope of services may expand to meet emerging needs.</w:t>
            </w:r>
          </w:p>
          <w:p w14:paraId="593CF0D8" w14:textId="3FE8C060" w:rsidR="00975C1E" w:rsidRPr="003C69B5" w:rsidRDefault="00975C1E" w:rsidP="00467F20">
            <w:pPr>
              <w:jc w:val="both"/>
              <w:rPr>
                <w:rFonts w:ascii="Arial" w:hAnsi="Arial" w:cs="Arial"/>
                <w:iCs/>
                <w:color w:val="000000" w:themeColor="text1"/>
              </w:rPr>
            </w:pPr>
          </w:p>
        </w:tc>
      </w:tr>
      <w:tr w:rsidR="003C69B5" w:rsidRPr="003C69B5" w14:paraId="2A062088" w14:textId="77777777">
        <w:tc>
          <w:tcPr>
            <w:tcW w:w="2364" w:type="dxa"/>
          </w:tcPr>
          <w:p w14:paraId="51487491" w14:textId="77777777" w:rsidR="003C69B5" w:rsidRPr="003C69B5" w:rsidRDefault="003C69B5">
            <w:pPr>
              <w:jc w:val="both"/>
              <w:rPr>
                <w:rFonts w:ascii="Arial" w:hAnsi="Arial" w:cs="Arial"/>
                <w:b/>
                <w:bCs/>
                <w:color w:val="000000" w:themeColor="text1"/>
              </w:rPr>
            </w:pPr>
            <w:r w:rsidRPr="003C69B5">
              <w:rPr>
                <w:rFonts w:ascii="Arial" w:hAnsi="Arial" w:cs="Arial"/>
                <w:b/>
                <w:bCs/>
                <w:color w:val="000000" w:themeColor="text1"/>
              </w:rPr>
              <w:lastRenderedPageBreak/>
              <w:t>Reporting Relationship</w:t>
            </w:r>
          </w:p>
        </w:tc>
        <w:tc>
          <w:tcPr>
            <w:tcW w:w="8256" w:type="dxa"/>
          </w:tcPr>
          <w:p w14:paraId="63ACB464" w14:textId="10DFA0A2" w:rsidR="003C69B5" w:rsidRPr="003C69B5" w:rsidRDefault="005838E0" w:rsidP="005838E0">
            <w:pPr>
              <w:autoSpaceDE w:val="0"/>
              <w:autoSpaceDN w:val="0"/>
              <w:adjustRightInd w:val="0"/>
              <w:jc w:val="both"/>
              <w:rPr>
                <w:rFonts w:ascii="Arial" w:hAnsi="Arial" w:cs="Arial"/>
                <w:color w:val="000000" w:themeColor="text1"/>
              </w:rPr>
            </w:pPr>
            <w:r>
              <w:rPr>
                <w:rFonts w:ascii="Arial" w:hAnsi="Arial" w:cs="Arial"/>
                <w:color w:val="000000" w:themeColor="text1"/>
              </w:rPr>
              <w:t xml:space="preserve">The post holder will report </w:t>
            </w:r>
            <w:r w:rsidR="003C69B5" w:rsidRPr="003C69B5">
              <w:rPr>
                <w:rFonts w:ascii="Arial" w:hAnsi="Arial" w:cs="Arial"/>
                <w:color w:val="000000" w:themeColor="text1"/>
              </w:rPr>
              <w:t xml:space="preserve">to the </w:t>
            </w:r>
            <w:r w:rsidR="00DB494E">
              <w:rPr>
                <w:rFonts w:ascii="Arial" w:hAnsi="Arial" w:cs="Arial"/>
                <w:color w:val="000000" w:themeColor="text1"/>
              </w:rPr>
              <w:t xml:space="preserve">Operations </w:t>
            </w:r>
            <w:r w:rsidR="003C69B5" w:rsidRPr="003C69B5">
              <w:rPr>
                <w:rFonts w:ascii="Arial" w:hAnsi="Arial" w:cs="Arial"/>
                <w:color w:val="000000" w:themeColor="text1"/>
              </w:rPr>
              <w:t>Manager of</w:t>
            </w:r>
            <w:r w:rsidR="00661943">
              <w:rPr>
                <w:rFonts w:ascii="Arial" w:hAnsi="Arial" w:cs="Arial"/>
                <w:color w:val="000000" w:themeColor="text1"/>
              </w:rPr>
              <w:t xml:space="preserve"> National T</w:t>
            </w:r>
            <w:r w:rsidR="00D93613">
              <w:rPr>
                <w:rFonts w:ascii="Arial" w:hAnsi="Arial" w:cs="Arial"/>
                <w:color w:val="000000" w:themeColor="text1"/>
              </w:rPr>
              <w:t xml:space="preserve">ravel and </w:t>
            </w:r>
            <w:r w:rsidR="00661943">
              <w:rPr>
                <w:rFonts w:ascii="Arial" w:hAnsi="Arial" w:cs="Arial"/>
                <w:color w:val="000000" w:themeColor="text1"/>
              </w:rPr>
              <w:t>S</w:t>
            </w:r>
            <w:r w:rsidR="00D93613">
              <w:rPr>
                <w:rFonts w:ascii="Arial" w:hAnsi="Arial" w:cs="Arial"/>
                <w:color w:val="000000" w:themeColor="text1"/>
              </w:rPr>
              <w:t>ubsistence</w:t>
            </w:r>
            <w:r w:rsidR="00661943">
              <w:rPr>
                <w:rFonts w:ascii="Arial" w:hAnsi="Arial" w:cs="Arial"/>
                <w:color w:val="000000" w:themeColor="text1"/>
              </w:rPr>
              <w:t xml:space="preserve"> Service,</w:t>
            </w:r>
            <w:r w:rsidR="003C69B5" w:rsidRPr="003C69B5">
              <w:rPr>
                <w:rFonts w:ascii="Arial" w:hAnsi="Arial" w:cs="Arial"/>
                <w:color w:val="000000" w:themeColor="text1"/>
              </w:rPr>
              <w:t xml:space="preserve"> </w:t>
            </w:r>
            <w:r w:rsidR="00F06BF0">
              <w:rPr>
                <w:rFonts w:ascii="Arial" w:hAnsi="Arial" w:cs="Arial"/>
                <w:color w:val="000000" w:themeColor="text1"/>
              </w:rPr>
              <w:t>Finance Shared Services</w:t>
            </w:r>
            <w:r w:rsidR="003C69B5" w:rsidRPr="003C69B5">
              <w:rPr>
                <w:rFonts w:ascii="Arial" w:hAnsi="Arial" w:cs="Arial"/>
                <w:color w:val="000000" w:themeColor="text1"/>
              </w:rPr>
              <w:t>. This reporting relationship may change in line with organisational restructuring.</w:t>
            </w:r>
          </w:p>
          <w:p w14:paraId="739158BC" w14:textId="77777777" w:rsidR="003C69B5" w:rsidRPr="003C69B5" w:rsidRDefault="003C69B5" w:rsidP="005838E0">
            <w:pPr>
              <w:jc w:val="both"/>
              <w:rPr>
                <w:rFonts w:ascii="Arial" w:hAnsi="Arial" w:cs="Arial"/>
                <w:b/>
                <w:iCs/>
                <w:color w:val="000000" w:themeColor="text1"/>
              </w:rPr>
            </w:pPr>
          </w:p>
        </w:tc>
      </w:tr>
      <w:tr w:rsidR="00C830B3" w:rsidRPr="003C69B5" w14:paraId="01023789" w14:textId="77777777">
        <w:tc>
          <w:tcPr>
            <w:tcW w:w="2364" w:type="dxa"/>
          </w:tcPr>
          <w:p w14:paraId="59181985" w14:textId="77777777" w:rsidR="00C830B3" w:rsidRPr="00C830B3" w:rsidRDefault="00C830B3" w:rsidP="00C830B3">
            <w:pPr>
              <w:rPr>
                <w:rFonts w:ascii="Arial" w:hAnsi="Arial" w:cs="Arial"/>
                <w:b/>
                <w:bCs/>
              </w:rPr>
            </w:pPr>
            <w:r w:rsidRPr="00034A5C">
              <w:rPr>
                <w:rFonts w:ascii="Arial" w:hAnsi="Arial" w:cs="Arial"/>
                <w:b/>
                <w:bCs/>
              </w:rPr>
              <w:t>Key Working Relationships</w:t>
            </w:r>
          </w:p>
          <w:p w14:paraId="503189DB" w14:textId="77777777" w:rsidR="00C830B3" w:rsidRPr="003C69B5" w:rsidRDefault="00C830B3">
            <w:pPr>
              <w:jc w:val="both"/>
              <w:rPr>
                <w:rFonts w:ascii="Arial" w:hAnsi="Arial" w:cs="Arial"/>
                <w:b/>
                <w:bCs/>
                <w:color w:val="000000" w:themeColor="text1"/>
              </w:rPr>
            </w:pPr>
          </w:p>
        </w:tc>
        <w:tc>
          <w:tcPr>
            <w:tcW w:w="8256" w:type="dxa"/>
          </w:tcPr>
          <w:p w14:paraId="652113E8" w14:textId="77777777" w:rsidR="00034A5C" w:rsidRPr="00034A5C" w:rsidRDefault="00034A5C" w:rsidP="00BF42D9">
            <w:pPr>
              <w:rPr>
                <w:rFonts w:ascii="Arial" w:hAnsi="Arial" w:cs="Arial"/>
                <w:color w:val="000000"/>
                <w:lang w:val="en-IE"/>
              </w:rPr>
            </w:pPr>
            <w:r w:rsidRPr="00034A5C">
              <w:rPr>
                <w:rFonts w:ascii="Arial" w:hAnsi="Arial" w:cs="Arial"/>
                <w:color w:val="000000"/>
              </w:rPr>
              <w:t>In executing the duties of this role, the successful applicant will work with the following key working relationships:</w:t>
            </w:r>
          </w:p>
          <w:p w14:paraId="410592AF" w14:textId="77777777" w:rsidR="00034A5C" w:rsidRPr="00034A5C" w:rsidRDefault="00034A5C" w:rsidP="00BF42D9">
            <w:pPr>
              <w:rPr>
                <w:rFonts w:ascii="Arial" w:hAnsi="Arial" w:cs="Arial"/>
                <w:color w:val="000000"/>
                <w:lang w:eastAsia="en-US"/>
              </w:rPr>
            </w:pPr>
          </w:p>
          <w:p w14:paraId="0DD91087" w14:textId="77777777" w:rsidR="00034A5C" w:rsidRPr="00034A5C" w:rsidRDefault="00034A5C" w:rsidP="00BF42D9">
            <w:pPr>
              <w:pStyle w:val="ListParagraph"/>
              <w:numPr>
                <w:ilvl w:val="0"/>
                <w:numId w:val="30"/>
              </w:numPr>
              <w:rPr>
                <w:rFonts w:ascii="Arial" w:hAnsi="Arial" w:cs="Arial"/>
                <w:color w:val="000000"/>
              </w:rPr>
            </w:pPr>
            <w:r w:rsidRPr="00034A5C">
              <w:rPr>
                <w:rFonts w:ascii="Arial" w:hAnsi="Arial" w:cs="Arial"/>
                <w:color w:val="000000"/>
              </w:rPr>
              <w:t>HSE Payroll Managers, FSS, NFPD</w:t>
            </w:r>
          </w:p>
          <w:p w14:paraId="5B5BD36C" w14:textId="77777777" w:rsidR="00034A5C" w:rsidRPr="00034A5C" w:rsidRDefault="00034A5C" w:rsidP="00BF42D9">
            <w:pPr>
              <w:pStyle w:val="ListParagraph"/>
              <w:numPr>
                <w:ilvl w:val="0"/>
                <w:numId w:val="30"/>
              </w:numPr>
              <w:rPr>
                <w:rFonts w:ascii="Arial" w:hAnsi="Arial" w:cs="Arial"/>
                <w:color w:val="000000"/>
              </w:rPr>
            </w:pPr>
            <w:r w:rsidRPr="00034A5C">
              <w:rPr>
                <w:rFonts w:ascii="Arial" w:hAnsi="Arial" w:cs="Arial"/>
                <w:color w:val="000000"/>
              </w:rPr>
              <w:t>Business Support Services, FSS, NFPD</w:t>
            </w:r>
          </w:p>
          <w:p w14:paraId="6CCAC1E7" w14:textId="77777777" w:rsidR="00034A5C" w:rsidRPr="00034A5C" w:rsidRDefault="00034A5C" w:rsidP="00BF42D9">
            <w:pPr>
              <w:pStyle w:val="ListParagraph"/>
              <w:numPr>
                <w:ilvl w:val="0"/>
                <w:numId w:val="30"/>
              </w:numPr>
              <w:rPr>
                <w:rFonts w:ascii="Arial" w:hAnsi="Arial" w:cs="Arial"/>
                <w:color w:val="000000"/>
              </w:rPr>
            </w:pPr>
            <w:r w:rsidRPr="00034A5C">
              <w:rPr>
                <w:rFonts w:ascii="Arial" w:hAnsi="Arial" w:cs="Arial"/>
                <w:color w:val="000000"/>
              </w:rPr>
              <w:t>Internal and External – Services Users i.e. Regional Health Areas &amp; Corporate to include S38’s</w:t>
            </w:r>
          </w:p>
          <w:p w14:paraId="397DBBCC" w14:textId="77777777" w:rsidR="00034A5C" w:rsidRPr="00034A5C" w:rsidRDefault="00034A5C" w:rsidP="00BF42D9">
            <w:pPr>
              <w:pStyle w:val="ListParagraph"/>
              <w:numPr>
                <w:ilvl w:val="0"/>
                <w:numId w:val="30"/>
              </w:numPr>
              <w:rPr>
                <w:rFonts w:ascii="Arial" w:hAnsi="Arial" w:cs="Arial"/>
                <w:color w:val="000000"/>
              </w:rPr>
            </w:pPr>
            <w:r w:rsidRPr="00034A5C">
              <w:rPr>
                <w:rFonts w:ascii="Arial" w:hAnsi="Arial" w:cs="Arial"/>
                <w:color w:val="000000"/>
              </w:rPr>
              <w:t>FSS NFPD – to include all 10 functions</w:t>
            </w:r>
          </w:p>
          <w:p w14:paraId="279A44C5" w14:textId="77777777" w:rsidR="00034A5C" w:rsidRPr="00034A5C" w:rsidRDefault="00034A5C" w:rsidP="00BF42D9">
            <w:pPr>
              <w:pStyle w:val="ListParagraph"/>
              <w:numPr>
                <w:ilvl w:val="0"/>
                <w:numId w:val="30"/>
              </w:numPr>
              <w:rPr>
                <w:rFonts w:ascii="Arial" w:hAnsi="Arial" w:cs="Arial"/>
                <w:color w:val="000000"/>
              </w:rPr>
            </w:pPr>
            <w:r w:rsidRPr="00034A5C">
              <w:rPr>
                <w:rFonts w:ascii="Arial" w:hAnsi="Arial" w:cs="Arial"/>
                <w:color w:val="000000"/>
              </w:rPr>
              <w:t>National Payroll colleagues</w:t>
            </w:r>
          </w:p>
          <w:p w14:paraId="644D143A" w14:textId="77777777" w:rsidR="00034A5C" w:rsidRPr="00034A5C" w:rsidRDefault="00034A5C" w:rsidP="00BF42D9">
            <w:pPr>
              <w:pStyle w:val="ListParagraph"/>
              <w:numPr>
                <w:ilvl w:val="0"/>
                <w:numId w:val="30"/>
              </w:numPr>
              <w:rPr>
                <w:rFonts w:ascii="Arial" w:hAnsi="Arial" w:cs="Arial"/>
                <w:color w:val="000000"/>
              </w:rPr>
            </w:pPr>
            <w:r w:rsidRPr="00034A5C">
              <w:rPr>
                <w:rFonts w:ascii="Arial" w:hAnsi="Arial" w:cs="Arial"/>
                <w:color w:val="000000"/>
              </w:rPr>
              <w:t>C &amp; AG (External) &amp; Internal Audit</w:t>
            </w:r>
          </w:p>
          <w:p w14:paraId="7C0DED07" w14:textId="77777777" w:rsidR="00034A5C" w:rsidRPr="00034A5C" w:rsidRDefault="00034A5C" w:rsidP="00BF42D9">
            <w:pPr>
              <w:pStyle w:val="ListParagraph"/>
              <w:numPr>
                <w:ilvl w:val="0"/>
                <w:numId w:val="30"/>
              </w:numPr>
              <w:rPr>
                <w:rFonts w:ascii="Arial" w:hAnsi="Arial" w:cs="Arial"/>
                <w:color w:val="000000"/>
              </w:rPr>
            </w:pPr>
            <w:r w:rsidRPr="00034A5C">
              <w:rPr>
                <w:rFonts w:ascii="Arial" w:hAnsi="Arial" w:cs="Arial"/>
                <w:color w:val="000000"/>
              </w:rPr>
              <w:t>Corporate HR, National Employee Relations (NER), NRS &amp; Finance - HR/IR Contact</w:t>
            </w:r>
          </w:p>
          <w:p w14:paraId="3D4B1E54" w14:textId="77777777" w:rsidR="00034A5C" w:rsidRPr="00034A5C" w:rsidRDefault="00034A5C" w:rsidP="00BF42D9">
            <w:pPr>
              <w:pStyle w:val="ListParagraph"/>
              <w:numPr>
                <w:ilvl w:val="0"/>
                <w:numId w:val="30"/>
              </w:numPr>
              <w:rPr>
                <w:rFonts w:ascii="Arial" w:hAnsi="Arial" w:cs="Arial"/>
                <w:color w:val="000000"/>
              </w:rPr>
            </w:pPr>
            <w:r w:rsidRPr="00034A5C">
              <w:rPr>
                <w:rFonts w:ascii="Arial" w:hAnsi="Arial" w:cs="Arial"/>
                <w:color w:val="000000"/>
              </w:rPr>
              <w:t>SAP CoE</w:t>
            </w:r>
          </w:p>
          <w:p w14:paraId="05D74EDE" w14:textId="77777777" w:rsidR="00034A5C" w:rsidRPr="00034A5C" w:rsidRDefault="00034A5C" w:rsidP="00BF42D9">
            <w:pPr>
              <w:pStyle w:val="ListParagraph"/>
              <w:numPr>
                <w:ilvl w:val="0"/>
                <w:numId w:val="30"/>
              </w:numPr>
              <w:rPr>
                <w:rFonts w:ascii="Arial" w:hAnsi="Arial" w:cs="Arial"/>
                <w:color w:val="000000"/>
              </w:rPr>
            </w:pPr>
            <w:r w:rsidRPr="00034A5C">
              <w:rPr>
                <w:rFonts w:ascii="Arial" w:hAnsi="Arial" w:cs="Arial"/>
                <w:color w:val="000000"/>
              </w:rPr>
              <w:t xml:space="preserve">HSE Standards and Compliance </w:t>
            </w:r>
          </w:p>
          <w:p w14:paraId="2FF93FAA" w14:textId="77777777" w:rsidR="00034A5C" w:rsidRPr="00034A5C" w:rsidRDefault="00034A5C" w:rsidP="00BF42D9">
            <w:pPr>
              <w:pStyle w:val="ListParagraph"/>
              <w:numPr>
                <w:ilvl w:val="0"/>
                <w:numId w:val="30"/>
              </w:numPr>
              <w:rPr>
                <w:rFonts w:ascii="Arial" w:hAnsi="Arial" w:cs="Arial"/>
                <w:color w:val="000000"/>
              </w:rPr>
            </w:pPr>
            <w:r w:rsidRPr="00034A5C">
              <w:rPr>
                <w:rFonts w:ascii="Arial" w:hAnsi="Arial" w:cs="Arial"/>
                <w:color w:val="000000"/>
              </w:rPr>
              <w:t>HR Pay Assurance Unit - HRPAU</w:t>
            </w:r>
          </w:p>
          <w:p w14:paraId="080C2C43" w14:textId="77777777" w:rsidR="00034A5C" w:rsidRPr="00034A5C" w:rsidRDefault="00034A5C" w:rsidP="00BF42D9">
            <w:pPr>
              <w:pStyle w:val="ListParagraph"/>
              <w:numPr>
                <w:ilvl w:val="0"/>
                <w:numId w:val="30"/>
              </w:numPr>
              <w:rPr>
                <w:rFonts w:ascii="Arial" w:hAnsi="Arial" w:cs="Arial"/>
                <w:color w:val="000000"/>
              </w:rPr>
            </w:pPr>
            <w:r w:rsidRPr="00034A5C">
              <w:rPr>
                <w:rFonts w:ascii="Arial" w:hAnsi="Arial" w:cs="Arial"/>
                <w:color w:val="000000"/>
              </w:rPr>
              <w:t>NiSRP programme</w:t>
            </w:r>
          </w:p>
          <w:p w14:paraId="560AAF1A" w14:textId="77777777" w:rsidR="00034A5C" w:rsidRPr="00034A5C" w:rsidRDefault="00034A5C" w:rsidP="00BF42D9">
            <w:pPr>
              <w:pStyle w:val="ListParagraph"/>
              <w:numPr>
                <w:ilvl w:val="0"/>
                <w:numId w:val="30"/>
              </w:numPr>
              <w:rPr>
                <w:rFonts w:ascii="Arial" w:hAnsi="Arial" w:cs="Arial"/>
                <w:color w:val="000000"/>
              </w:rPr>
            </w:pPr>
            <w:r w:rsidRPr="00034A5C">
              <w:rPr>
                <w:rFonts w:ascii="Arial" w:hAnsi="Arial" w:cs="Arial"/>
                <w:color w:val="000000"/>
              </w:rPr>
              <w:t>HSE Tax Department &amp; HSE Standards and Compliance</w:t>
            </w:r>
          </w:p>
          <w:p w14:paraId="72EC4B17" w14:textId="77777777" w:rsidR="00034A5C" w:rsidRPr="00034A5C" w:rsidRDefault="00034A5C" w:rsidP="00BF42D9">
            <w:pPr>
              <w:pStyle w:val="ListParagraph"/>
              <w:numPr>
                <w:ilvl w:val="0"/>
                <w:numId w:val="30"/>
              </w:numPr>
              <w:rPr>
                <w:rFonts w:ascii="Arial" w:hAnsi="Arial" w:cs="Arial"/>
                <w:color w:val="000000"/>
              </w:rPr>
            </w:pPr>
            <w:r w:rsidRPr="00034A5C">
              <w:rPr>
                <w:rFonts w:ascii="Arial" w:hAnsi="Arial" w:cs="Arial"/>
                <w:color w:val="000000"/>
              </w:rPr>
              <w:t xml:space="preserve">Business Process Councils </w:t>
            </w:r>
          </w:p>
          <w:p w14:paraId="013057D7" w14:textId="77777777" w:rsidR="00034A5C" w:rsidRPr="00034A5C" w:rsidRDefault="00034A5C" w:rsidP="00BF42D9">
            <w:pPr>
              <w:pStyle w:val="ListParagraph"/>
              <w:numPr>
                <w:ilvl w:val="0"/>
                <w:numId w:val="30"/>
              </w:numPr>
              <w:rPr>
                <w:rFonts w:ascii="Arial" w:hAnsi="Arial" w:cs="Arial"/>
                <w:color w:val="000000"/>
              </w:rPr>
            </w:pPr>
            <w:r w:rsidRPr="00034A5C">
              <w:rPr>
                <w:rFonts w:ascii="Arial" w:hAnsi="Arial" w:cs="Arial"/>
                <w:color w:val="000000"/>
              </w:rPr>
              <w:t>Internal Communications – Media, Communications</w:t>
            </w:r>
          </w:p>
          <w:p w14:paraId="36A68B61" w14:textId="77777777" w:rsidR="00034A5C" w:rsidRPr="00034A5C" w:rsidRDefault="00034A5C" w:rsidP="00BF42D9">
            <w:pPr>
              <w:pStyle w:val="ListParagraph"/>
              <w:numPr>
                <w:ilvl w:val="0"/>
                <w:numId w:val="30"/>
              </w:numPr>
              <w:rPr>
                <w:rFonts w:ascii="Arial" w:hAnsi="Arial" w:cs="Arial"/>
                <w:color w:val="000000"/>
              </w:rPr>
            </w:pPr>
            <w:r w:rsidRPr="00034A5C">
              <w:rPr>
                <w:rFonts w:ascii="Arial" w:hAnsi="Arial" w:cs="Arial"/>
                <w:color w:val="000000"/>
              </w:rPr>
              <w:t>Or any other Stakeholder Engagement applicable</w:t>
            </w:r>
          </w:p>
          <w:p w14:paraId="2E3DCB87" w14:textId="77777777" w:rsidR="00034A5C" w:rsidRPr="00034A5C" w:rsidRDefault="00034A5C" w:rsidP="00BF42D9">
            <w:pPr>
              <w:pStyle w:val="ListParagraph"/>
              <w:rPr>
                <w:rFonts w:ascii="Arial" w:eastAsiaTheme="minorHAnsi" w:hAnsi="Arial" w:cs="Arial"/>
                <w:color w:val="000000"/>
              </w:rPr>
            </w:pPr>
          </w:p>
          <w:p w14:paraId="13B5BD55" w14:textId="77777777" w:rsidR="00034A5C" w:rsidRPr="00034A5C" w:rsidRDefault="00034A5C" w:rsidP="00BF42D9">
            <w:pPr>
              <w:rPr>
                <w:rFonts w:ascii="Arial" w:eastAsiaTheme="minorHAnsi" w:hAnsi="Arial" w:cs="Arial"/>
              </w:rPr>
            </w:pPr>
            <w:r w:rsidRPr="00034A5C">
              <w:rPr>
                <w:rFonts w:ascii="Arial" w:hAnsi="Arial" w:cs="Arial"/>
                <w:color w:val="000000"/>
              </w:rPr>
              <w:t xml:space="preserve">The above list is not intended to be a comprehensive list of the key working relationships.  </w:t>
            </w:r>
          </w:p>
          <w:p w14:paraId="178268FC" w14:textId="3233C206" w:rsidR="00C830B3" w:rsidRDefault="00C830B3" w:rsidP="00034A5C">
            <w:pPr>
              <w:autoSpaceDE w:val="0"/>
              <w:autoSpaceDN w:val="0"/>
              <w:adjustRightInd w:val="0"/>
              <w:jc w:val="both"/>
              <w:rPr>
                <w:rFonts w:ascii="Arial" w:hAnsi="Arial" w:cs="Arial"/>
                <w:color w:val="000000" w:themeColor="text1"/>
              </w:rPr>
            </w:pPr>
          </w:p>
        </w:tc>
      </w:tr>
      <w:tr w:rsidR="003C69B5" w:rsidRPr="003C69B5" w14:paraId="26EF9434" w14:textId="77777777">
        <w:tc>
          <w:tcPr>
            <w:tcW w:w="2364" w:type="dxa"/>
          </w:tcPr>
          <w:p w14:paraId="481ABB2D" w14:textId="77777777" w:rsidR="003C69B5" w:rsidRPr="003C69B5" w:rsidRDefault="003C69B5">
            <w:pPr>
              <w:jc w:val="both"/>
              <w:rPr>
                <w:rFonts w:ascii="Arial" w:hAnsi="Arial" w:cs="Arial"/>
                <w:b/>
                <w:bCs/>
                <w:color w:val="000000" w:themeColor="text1"/>
              </w:rPr>
            </w:pPr>
            <w:r w:rsidRPr="003C69B5">
              <w:rPr>
                <w:rFonts w:ascii="Arial" w:hAnsi="Arial" w:cs="Arial"/>
                <w:b/>
                <w:bCs/>
                <w:color w:val="000000" w:themeColor="text1"/>
              </w:rPr>
              <w:t xml:space="preserve">Purpose of the Post </w:t>
            </w:r>
          </w:p>
          <w:p w14:paraId="448B88E9" w14:textId="77777777" w:rsidR="003C69B5" w:rsidRPr="003C69B5" w:rsidRDefault="003C69B5">
            <w:pPr>
              <w:jc w:val="both"/>
              <w:rPr>
                <w:rFonts w:ascii="Arial" w:hAnsi="Arial" w:cs="Arial"/>
                <w:b/>
                <w:bCs/>
                <w:color w:val="000000" w:themeColor="text1"/>
              </w:rPr>
            </w:pPr>
          </w:p>
        </w:tc>
        <w:tc>
          <w:tcPr>
            <w:tcW w:w="8256" w:type="dxa"/>
          </w:tcPr>
          <w:p w14:paraId="38102B23" w14:textId="5912CB84" w:rsidR="00B1432F" w:rsidRPr="00B46D5D" w:rsidRDefault="005838E0" w:rsidP="00B1432F">
            <w:pPr>
              <w:autoSpaceDE w:val="0"/>
              <w:autoSpaceDN w:val="0"/>
              <w:adjustRightInd w:val="0"/>
              <w:jc w:val="both"/>
              <w:rPr>
                <w:rFonts w:ascii="Arial" w:hAnsi="Arial" w:cs="Arial"/>
                <w:iCs/>
              </w:rPr>
            </w:pPr>
            <w:r w:rsidRPr="0031240B">
              <w:rPr>
                <w:rFonts w:ascii="Arial" w:hAnsi="Arial" w:cs="Arial"/>
                <w:color w:val="000000" w:themeColor="text1"/>
              </w:rPr>
              <w:t>The post holder will</w:t>
            </w:r>
            <w:r w:rsidR="003C69B5" w:rsidRPr="0031240B">
              <w:rPr>
                <w:rFonts w:ascii="Arial" w:hAnsi="Arial" w:cs="Arial"/>
                <w:color w:val="000000" w:themeColor="text1"/>
              </w:rPr>
              <w:t xml:space="preserve"> be responsible for </w:t>
            </w:r>
            <w:r w:rsidR="00B1432F" w:rsidRPr="0031240B">
              <w:rPr>
                <w:rFonts w:ascii="Arial" w:hAnsi="Arial" w:cs="Arial"/>
                <w:color w:val="000000" w:themeColor="text1"/>
              </w:rPr>
              <w:t xml:space="preserve">providing support in the provision of services within the National Travel and </w:t>
            </w:r>
            <w:r w:rsidR="008741FC" w:rsidRPr="0031240B">
              <w:rPr>
                <w:rFonts w:ascii="Arial" w:hAnsi="Arial" w:cs="Arial"/>
                <w:color w:val="000000" w:themeColor="text1"/>
              </w:rPr>
              <w:t>Subsistence</w:t>
            </w:r>
            <w:r w:rsidR="00B1432F" w:rsidRPr="0031240B">
              <w:rPr>
                <w:rFonts w:ascii="Arial" w:hAnsi="Arial" w:cs="Arial"/>
                <w:color w:val="000000" w:themeColor="text1"/>
              </w:rPr>
              <w:t xml:space="preserve"> Service. </w:t>
            </w:r>
            <w:r w:rsidR="00D84DB4" w:rsidRPr="0031240B">
              <w:rPr>
                <w:rFonts w:ascii="Arial" w:hAnsi="Arial" w:cs="Arial"/>
                <w:color w:val="000000" w:themeColor="text1"/>
              </w:rPr>
              <w:t>This will include a</w:t>
            </w:r>
            <w:r w:rsidR="00B1432F" w:rsidRPr="0031240B">
              <w:rPr>
                <w:rFonts w:ascii="Arial" w:hAnsi="Arial" w:cs="Arial"/>
                <w:iCs/>
              </w:rPr>
              <w:t>ssist</w:t>
            </w:r>
            <w:r w:rsidR="00D84DB4" w:rsidRPr="0031240B">
              <w:rPr>
                <w:rFonts w:ascii="Arial" w:hAnsi="Arial" w:cs="Arial"/>
                <w:iCs/>
              </w:rPr>
              <w:t>ing</w:t>
            </w:r>
            <w:r w:rsidR="00B1432F" w:rsidRPr="0031240B">
              <w:rPr>
                <w:rFonts w:ascii="Arial" w:hAnsi="Arial" w:cs="Arial"/>
                <w:iCs/>
              </w:rPr>
              <w:t xml:space="preserve"> in the monthly reporting by assembling, validating, and running reports on a timely basis to a consistently high standard.  Working col</w:t>
            </w:r>
            <w:r w:rsidR="008741FC" w:rsidRPr="0031240B">
              <w:rPr>
                <w:rFonts w:ascii="Arial" w:hAnsi="Arial" w:cs="Arial"/>
                <w:iCs/>
              </w:rPr>
              <w:t>l</w:t>
            </w:r>
            <w:r w:rsidR="00B1432F" w:rsidRPr="0031240B">
              <w:rPr>
                <w:rFonts w:ascii="Arial" w:hAnsi="Arial" w:cs="Arial"/>
                <w:iCs/>
              </w:rPr>
              <w:t>aborat</w:t>
            </w:r>
            <w:r w:rsidR="008741FC" w:rsidRPr="0031240B">
              <w:rPr>
                <w:rFonts w:ascii="Arial" w:hAnsi="Arial" w:cs="Arial"/>
                <w:iCs/>
              </w:rPr>
              <w:t>ive</w:t>
            </w:r>
            <w:r w:rsidR="00B1432F" w:rsidRPr="0031240B">
              <w:rPr>
                <w:rFonts w:ascii="Arial" w:hAnsi="Arial" w:cs="Arial"/>
                <w:iCs/>
              </w:rPr>
              <w:t>ly with various stakeholders to identify and resolve queries</w:t>
            </w:r>
            <w:r w:rsidR="00F06BF0">
              <w:rPr>
                <w:rFonts w:ascii="Arial" w:hAnsi="Arial" w:cs="Arial"/>
                <w:iCs/>
              </w:rPr>
              <w:t>.</w:t>
            </w:r>
            <w:r w:rsidR="00B1432F" w:rsidRPr="0031240B">
              <w:rPr>
                <w:rFonts w:ascii="Arial" w:hAnsi="Arial" w:cs="Arial"/>
                <w:iCs/>
              </w:rPr>
              <w:t>.</w:t>
            </w:r>
          </w:p>
          <w:p w14:paraId="5F53A50C" w14:textId="77777777" w:rsidR="00B1432F" w:rsidRPr="003C69B5" w:rsidRDefault="00EA1F65" w:rsidP="00EA1F65">
            <w:pPr>
              <w:tabs>
                <w:tab w:val="left" w:pos="2730"/>
              </w:tabs>
              <w:autoSpaceDE w:val="0"/>
              <w:autoSpaceDN w:val="0"/>
              <w:adjustRightInd w:val="0"/>
              <w:jc w:val="both"/>
              <w:rPr>
                <w:rFonts w:ascii="Arial" w:hAnsi="Arial" w:cs="Arial"/>
                <w:color w:val="000000" w:themeColor="text1"/>
              </w:rPr>
            </w:pPr>
            <w:r>
              <w:rPr>
                <w:rFonts w:ascii="Arial" w:hAnsi="Arial" w:cs="Arial"/>
                <w:color w:val="000000" w:themeColor="text1"/>
              </w:rPr>
              <w:tab/>
            </w:r>
          </w:p>
        </w:tc>
      </w:tr>
      <w:tr w:rsidR="003C69B5" w:rsidRPr="003C69B5" w14:paraId="74EC72C7" w14:textId="77777777">
        <w:tc>
          <w:tcPr>
            <w:tcW w:w="2364" w:type="dxa"/>
          </w:tcPr>
          <w:p w14:paraId="5015565F" w14:textId="77777777" w:rsidR="003C69B5" w:rsidRPr="003C69B5" w:rsidRDefault="003C69B5" w:rsidP="00C830B3">
            <w:pPr>
              <w:rPr>
                <w:rFonts w:ascii="Arial" w:hAnsi="Arial" w:cs="Arial"/>
                <w:b/>
                <w:bCs/>
                <w:color w:val="000000" w:themeColor="text1"/>
              </w:rPr>
            </w:pPr>
            <w:r w:rsidRPr="003C69B5">
              <w:rPr>
                <w:rFonts w:ascii="Arial" w:hAnsi="Arial" w:cs="Arial"/>
                <w:b/>
                <w:bCs/>
                <w:color w:val="000000" w:themeColor="text1"/>
              </w:rPr>
              <w:t>Principal Duties and Responsibilities</w:t>
            </w:r>
          </w:p>
          <w:p w14:paraId="5D9F5F4A" w14:textId="77777777" w:rsidR="003C69B5" w:rsidRPr="003C69B5" w:rsidRDefault="003C69B5">
            <w:pPr>
              <w:jc w:val="both"/>
              <w:rPr>
                <w:rFonts w:ascii="Arial" w:hAnsi="Arial" w:cs="Arial"/>
                <w:b/>
                <w:bCs/>
                <w:color w:val="000000" w:themeColor="text1"/>
              </w:rPr>
            </w:pPr>
          </w:p>
        </w:tc>
        <w:tc>
          <w:tcPr>
            <w:tcW w:w="8256" w:type="dxa"/>
          </w:tcPr>
          <w:p w14:paraId="46177F7C" w14:textId="77777777" w:rsidR="000E29D0" w:rsidRPr="009A689C" w:rsidRDefault="000E29D0" w:rsidP="00BF42D9">
            <w:pPr>
              <w:spacing w:before="12" w:after="120"/>
              <w:rPr>
                <w:rFonts w:ascii="Arial" w:hAnsi="Arial" w:cs="Arial"/>
                <w:b/>
                <w:lang w:val="en-IE"/>
              </w:rPr>
            </w:pPr>
            <w:r w:rsidRPr="00E8366C">
              <w:rPr>
                <w:rFonts w:ascii="Arial" w:hAnsi="Arial" w:cs="Arial"/>
                <w:b/>
                <w:lang w:val="en-IE"/>
              </w:rPr>
              <w:t>Administration</w:t>
            </w:r>
          </w:p>
          <w:p w14:paraId="0E829D94" w14:textId="77777777" w:rsidR="000E29D0" w:rsidRPr="0031240B" w:rsidRDefault="00DA759C" w:rsidP="00BF42D9">
            <w:pPr>
              <w:pStyle w:val="ListParagraph"/>
              <w:numPr>
                <w:ilvl w:val="0"/>
                <w:numId w:val="16"/>
              </w:numPr>
              <w:spacing w:before="12"/>
              <w:rPr>
                <w:rFonts w:ascii="Arial" w:hAnsi="Arial" w:cs="Arial"/>
                <w:color w:val="000000" w:themeColor="text1"/>
                <w:lang w:val="en-IE" w:eastAsia="en-IE"/>
              </w:rPr>
            </w:pPr>
            <w:r w:rsidRPr="0031240B">
              <w:rPr>
                <w:rFonts w:ascii="Arial" w:hAnsi="Arial" w:cs="Arial"/>
              </w:rPr>
              <w:t>Assisting in</w:t>
            </w:r>
            <w:r w:rsidR="000E29D0" w:rsidRPr="0031240B">
              <w:rPr>
                <w:rFonts w:ascii="Arial" w:hAnsi="Arial" w:cs="Arial"/>
              </w:rPr>
              <w:t xml:space="preserve"> the</w:t>
            </w:r>
            <w:r w:rsidRPr="0031240B">
              <w:rPr>
                <w:rFonts w:ascii="Arial" w:hAnsi="Arial" w:cs="Arial"/>
              </w:rPr>
              <w:t xml:space="preserve"> </w:t>
            </w:r>
            <w:r w:rsidR="005B3099" w:rsidRPr="0031240B">
              <w:rPr>
                <w:rFonts w:ascii="Arial" w:hAnsi="Arial" w:cs="Arial"/>
              </w:rPr>
              <w:t xml:space="preserve">day to day operation of the </w:t>
            </w:r>
            <w:r w:rsidRPr="0031240B">
              <w:rPr>
                <w:rFonts w:ascii="Arial" w:hAnsi="Arial" w:cs="Arial"/>
              </w:rPr>
              <w:t>National T</w:t>
            </w:r>
            <w:r w:rsidR="005B3099" w:rsidRPr="0031240B">
              <w:rPr>
                <w:rFonts w:ascii="Arial" w:hAnsi="Arial" w:cs="Arial"/>
              </w:rPr>
              <w:t xml:space="preserve">ravel and </w:t>
            </w:r>
            <w:r w:rsidRPr="0031240B">
              <w:rPr>
                <w:rFonts w:ascii="Arial" w:hAnsi="Arial" w:cs="Arial"/>
              </w:rPr>
              <w:t>S</w:t>
            </w:r>
            <w:r w:rsidR="005B3099" w:rsidRPr="0031240B">
              <w:rPr>
                <w:rFonts w:ascii="Arial" w:hAnsi="Arial" w:cs="Arial"/>
              </w:rPr>
              <w:t>ubsistence</w:t>
            </w:r>
            <w:r w:rsidRPr="0031240B">
              <w:rPr>
                <w:rFonts w:ascii="Arial" w:hAnsi="Arial" w:cs="Arial"/>
              </w:rPr>
              <w:t xml:space="preserve"> Service</w:t>
            </w:r>
          </w:p>
          <w:p w14:paraId="43E3EEF6" w14:textId="77777777" w:rsidR="00D47E9A" w:rsidRPr="0031240B" w:rsidRDefault="00D47E9A" w:rsidP="00BF42D9">
            <w:pPr>
              <w:pStyle w:val="ListParagraph"/>
              <w:numPr>
                <w:ilvl w:val="0"/>
                <w:numId w:val="16"/>
              </w:numPr>
              <w:spacing w:before="12"/>
              <w:rPr>
                <w:rFonts w:ascii="Arial" w:hAnsi="Arial" w:cs="Arial"/>
                <w:color w:val="000000"/>
              </w:rPr>
            </w:pPr>
            <w:r w:rsidRPr="0031240B">
              <w:rPr>
                <w:rFonts w:ascii="Arial" w:hAnsi="Arial" w:cs="Arial"/>
              </w:rPr>
              <w:t>Assist in the development of Action Plans and</w:t>
            </w:r>
            <w:r w:rsidR="000E29D0" w:rsidRPr="0031240B">
              <w:rPr>
                <w:rFonts w:ascii="Arial" w:hAnsi="Arial" w:cs="Arial"/>
              </w:rPr>
              <w:t xml:space="preserve"> in the provision of </w:t>
            </w:r>
            <w:r w:rsidR="00DA759C" w:rsidRPr="0031240B">
              <w:rPr>
                <w:rFonts w:ascii="Arial" w:hAnsi="Arial" w:cs="Arial"/>
              </w:rPr>
              <w:t>T</w:t>
            </w:r>
            <w:r w:rsidR="005B3099" w:rsidRPr="0031240B">
              <w:rPr>
                <w:rFonts w:ascii="Arial" w:hAnsi="Arial" w:cs="Arial"/>
              </w:rPr>
              <w:t>ravel and Subsistence</w:t>
            </w:r>
            <w:r w:rsidR="000E29D0" w:rsidRPr="0031240B">
              <w:rPr>
                <w:rFonts w:ascii="Arial" w:hAnsi="Arial" w:cs="Arial"/>
              </w:rPr>
              <w:t xml:space="preserve"> Support to areas/divisions</w:t>
            </w:r>
            <w:r w:rsidR="005B3099" w:rsidRPr="0031240B">
              <w:rPr>
                <w:rFonts w:ascii="Arial" w:hAnsi="Arial" w:cs="Arial"/>
              </w:rPr>
              <w:t>, providing super user suppo</w:t>
            </w:r>
            <w:r w:rsidR="00AB40E7" w:rsidRPr="0031240B">
              <w:rPr>
                <w:rFonts w:ascii="Arial" w:hAnsi="Arial" w:cs="Arial"/>
              </w:rPr>
              <w:t>rt for issu</w:t>
            </w:r>
            <w:r w:rsidR="00A47535" w:rsidRPr="0031240B">
              <w:rPr>
                <w:rFonts w:ascii="Arial" w:hAnsi="Arial" w:cs="Arial"/>
              </w:rPr>
              <w:t>es raised</w:t>
            </w:r>
            <w:r w:rsidR="00AB40E7" w:rsidRPr="0031240B">
              <w:rPr>
                <w:rFonts w:ascii="Arial" w:hAnsi="Arial" w:cs="Arial"/>
              </w:rPr>
              <w:t xml:space="preserve"> by the business</w:t>
            </w:r>
            <w:r w:rsidRPr="0031240B">
              <w:rPr>
                <w:rFonts w:ascii="Arial" w:hAnsi="Arial" w:cs="Arial"/>
              </w:rPr>
              <w:t xml:space="preserve"> </w:t>
            </w:r>
          </w:p>
          <w:p w14:paraId="1A53360D" w14:textId="77777777" w:rsidR="00D47E9A" w:rsidRPr="0031240B" w:rsidRDefault="00D47E9A" w:rsidP="00BF42D9">
            <w:pPr>
              <w:pStyle w:val="ListParagraph"/>
              <w:numPr>
                <w:ilvl w:val="0"/>
                <w:numId w:val="16"/>
              </w:numPr>
              <w:spacing w:before="12"/>
              <w:rPr>
                <w:rFonts w:ascii="Arial" w:hAnsi="Arial" w:cs="Arial"/>
                <w:color w:val="000000"/>
              </w:rPr>
            </w:pPr>
            <w:r w:rsidRPr="0031240B">
              <w:rPr>
                <w:rFonts w:ascii="Arial" w:hAnsi="Arial" w:cs="Arial"/>
              </w:rPr>
              <w:t>Assist in the development of best practice communication tools for internal customers.</w:t>
            </w:r>
          </w:p>
          <w:p w14:paraId="5118CEE2" w14:textId="760CDEEC" w:rsidR="004C6891" w:rsidRPr="004C6891" w:rsidRDefault="00CB682D" w:rsidP="00CB682D">
            <w:pPr>
              <w:pStyle w:val="ListParagraph"/>
              <w:numPr>
                <w:ilvl w:val="0"/>
                <w:numId w:val="16"/>
              </w:numPr>
              <w:spacing w:before="12"/>
              <w:rPr>
                <w:rFonts w:ascii="Arial" w:hAnsi="Arial" w:cs="Arial"/>
                <w:vanish/>
                <w:specVanish/>
              </w:rPr>
            </w:pPr>
            <w:r w:rsidRPr="00E479F8">
              <w:rPr>
                <w:rFonts w:ascii="Arial" w:hAnsi="Arial" w:cs="Arial"/>
              </w:rPr>
              <w:t xml:space="preserve">Analysing of weekly and monthly SAP HR/Payroll T&amp;S reports, identifying and investigating variances through reporting and </w:t>
            </w:r>
            <w:r w:rsidR="00CE3A24">
              <w:rPr>
                <w:rFonts w:ascii="Arial" w:hAnsi="Arial" w:cs="Arial"/>
              </w:rPr>
              <w:t xml:space="preserve">audit </w:t>
            </w:r>
            <w:r w:rsidRPr="00E479F8">
              <w:rPr>
                <w:rFonts w:ascii="Arial" w:hAnsi="Arial" w:cs="Arial"/>
              </w:rPr>
              <w:t>reviews of T&amp;S</w:t>
            </w:r>
            <w:r w:rsidR="004C6891">
              <w:rPr>
                <w:rFonts w:ascii="Arial" w:hAnsi="Arial" w:cs="Arial"/>
              </w:rPr>
              <w:t xml:space="preserve"> expense </w:t>
            </w:r>
            <w:r w:rsidR="004C6891">
              <w:rPr>
                <w:rFonts w:ascii="Arial" w:hAnsi="Arial" w:cs="Arial"/>
              </w:rPr>
              <w:lastRenderedPageBreak/>
              <w:t>claims</w:t>
            </w:r>
          </w:p>
          <w:p w14:paraId="18A10B33" w14:textId="77777777" w:rsidR="004C6891" w:rsidRPr="004C6891" w:rsidRDefault="004C6891" w:rsidP="00CB682D">
            <w:pPr>
              <w:pStyle w:val="ListParagraph"/>
              <w:numPr>
                <w:ilvl w:val="0"/>
                <w:numId w:val="16"/>
              </w:numPr>
              <w:spacing w:before="12"/>
              <w:rPr>
                <w:rFonts w:ascii="Arial" w:hAnsi="Arial" w:cs="Arial"/>
                <w:vanish/>
                <w:specVanish/>
              </w:rPr>
            </w:pPr>
          </w:p>
          <w:p w14:paraId="1CBC491E" w14:textId="3FC58C38" w:rsidR="00CB682D" w:rsidRPr="004C6891" w:rsidRDefault="00CB682D" w:rsidP="00CB682D">
            <w:pPr>
              <w:pStyle w:val="ListParagraph"/>
              <w:numPr>
                <w:ilvl w:val="0"/>
                <w:numId w:val="16"/>
              </w:numPr>
              <w:spacing w:before="12"/>
              <w:rPr>
                <w:rFonts w:ascii="Arial" w:hAnsi="Arial" w:cs="Arial"/>
                <w:vanish/>
                <w:specVanish/>
              </w:rPr>
            </w:pPr>
            <w:r w:rsidRPr="00E479F8">
              <w:rPr>
                <w:rFonts w:ascii="Arial" w:hAnsi="Arial" w:cs="Arial"/>
              </w:rPr>
              <w:t>.</w:t>
            </w:r>
          </w:p>
          <w:p w14:paraId="621266DA" w14:textId="05A5FBEA" w:rsidR="00CB682D" w:rsidRPr="00E479F8" w:rsidRDefault="004C6891" w:rsidP="00BF42D9">
            <w:pPr>
              <w:pStyle w:val="ListParagraph"/>
              <w:numPr>
                <w:ilvl w:val="0"/>
                <w:numId w:val="16"/>
              </w:numPr>
              <w:spacing w:before="12"/>
              <w:rPr>
                <w:rFonts w:ascii="Arial" w:hAnsi="Arial" w:cs="Arial"/>
                <w:strike/>
              </w:rPr>
            </w:pPr>
            <w:r>
              <w:rPr>
                <w:rFonts w:ascii="Arial" w:hAnsi="Arial" w:cs="Arial"/>
              </w:rPr>
              <w:t xml:space="preserve"> </w:t>
            </w:r>
            <w:r w:rsidR="00CB682D" w:rsidRPr="00E479F8">
              <w:rPr>
                <w:rFonts w:ascii="Arial" w:hAnsi="Arial" w:cs="Arial"/>
              </w:rPr>
              <w:t>Engagement with approvers of T&amp;S expense claims in relation to review findings.</w:t>
            </w:r>
          </w:p>
          <w:p w14:paraId="0182FB97" w14:textId="77777777" w:rsidR="006B2836" w:rsidRPr="0031240B" w:rsidRDefault="006B2836" w:rsidP="00BF42D9">
            <w:pPr>
              <w:pStyle w:val="ListParagraph"/>
              <w:numPr>
                <w:ilvl w:val="0"/>
                <w:numId w:val="16"/>
              </w:numPr>
              <w:spacing w:before="12"/>
              <w:rPr>
                <w:rFonts w:ascii="Arial" w:hAnsi="Arial" w:cs="Arial"/>
              </w:rPr>
            </w:pPr>
            <w:r w:rsidRPr="0031240B">
              <w:rPr>
                <w:rFonts w:ascii="Arial" w:hAnsi="Arial" w:cs="Arial"/>
                <w:lang w:val="en-IE"/>
              </w:rPr>
              <w:t>Maintain T&amp;S overpayment register</w:t>
            </w:r>
          </w:p>
          <w:p w14:paraId="0537254A" w14:textId="77777777" w:rsidR="00975C1E" w:rsidRPr="0031240B" w:rsidRDefault="00975C1E" w:rsidP="00BF42D9">
            <w:pPr>
              <w:pStyle w:val="ListParagraph"/>
              <w:numPr>
                <w:ilvl w:val="0"/>
                <w:numId w:val="16"/>
              </w:numPr>
              <w:spacing w:before="12"/>
              <w:rPr>
                <w:rFonts w:ascii="Arial" w:hAnsi="Arial" w:cs="Arial"/>
                <w:lang w:val="en-IE"/>
              </w:rPr>
            </w:pPr>
            <w:r w:rsidRPr="0031240B">
              <w:rPr>
                <w:rFonts w:ascii="Arial" w:hAnsi="Arial" w:cs="Arial"/>
                <w:lang w:val="en-IE"/>
              </w:rPr>
              <w:t>Resolving Travel and Subsistence queries escalated from the Employee Self Service Helpdesk</w:t>
            </w:r>
          </w:p>
          <w:p w14:paraId="2F9E3A29" w14:textId="1F1086A5" w:rsidR="00975C1E" w:rsidRPr="00E479F8" w:rsidRDefault="00E479F8" w:rsidP="00BF42D9">
            <w:pPr>
              <w:pStyle w:val="ListParagraph"/>
              <w:numPr>
                <w:ilvl w:val="0"/>
                <w:numId w:val="16"/>
              </w:numPr>
              <w:spacing w:before="12"/>
              <w:rPr>
                <w:rFonts w:ascii="Arial" w:hAnsi="Arial" w:cs="Arial"/>
                <w:lang w:val="en-IE"/>
              </w:rPr>
            </w:pPr>
            <w:r>
              <w:rPr>
                <w:rFonts w:ascii="Arial" w:hAnsi="Arial" w:cs="Arial"/>
                <w:lang w:val="en-IE"/>
              </w:rPr>
              <w:t xml:space="preserve">Project related works to include </w:t>
            </w:r>
            <w:r w:rsidR="00975C1E" w:rsidRPr="00E479F8">
              <w:rPr>
                <w:rFonts w:ascii="Arial" w:hAnsi="Arial" w:cs="Arial"/>
                <w:lang w:val="en-IE"/>
              </w:rPr>
              <w:t>CRM development and reporting</w:t>
            </w:r>
          </w:p>
          <w:p w14:paraId="18FA7D90" w14:textId="79F19E66" w:rsidR="006B2836" w:rsidRPr="00E479F8" w:rsidRDefault="00975C1E" w:rsidP="00E479F8">
            <w:pPr>
              <w:pStyle w:val="ListParagraph"/>
              <w:numPr>
                <w:ilvl w:val="0"/>
                <w:numId w:val="16"/>
              </w:numPr>
              <w:spacing w:before="12"/>
              <w:rPr>
                <w:rFonts w:ascii="Arial" w:hAnsi="Arial" w:cs="Arial"/>
                <w:color w:val="000000" w:themeColor="text1"/>
                <w:lang w:val="en-IE" w:eastAsia="en-IE"/>
              </w:rPr>
            </w:pPr>
            <w:r w:rsidRPr="0031240B">
              <w:rPr>
                <w:rFonts w:ascii="Arial" w:hAnsi="Arial" w:cs="Arial"/>
                <w:color w:val="000000"/>
              </w:rPr>
              <w:t>Completion of month end Travel and Subsistence processes</w:t>
            </w:r>
          </w:p>
          <w:p w14:paraId="5CAFCF82" w14:textId="77777777" w:rsidR="000E29D0" w:rsidRPr="00C80A40" w:rsidRDefault="007F70C0" w:rsidP="00BF42D9">
            <w:pPr>
              <w:pStyle w:val="ListParagraph"/>
              <w:numPr>
                <w:ilvl w:val="0"/>
                <w:numId w:val="16"/>
              </w:numPr>
              <w:spacing w:before="12"/>
              <w:rPr>
                <w:rFonts w:ascii="Arial" w:hAnsi="Arial" w:cs="Arial"/>
                <w:vanish/>
                <w:specVanish/>
              </w:rPr>
            </w:pPr>
            <w:r w:rsidRPr="0031240B">
              <w:rPr>
                <w:rFonts w:ascii="Arial" w:hAnsi="Arial" w:cs="Arial"/>
              </w:rPr>
              <w:t>Ensure monthly reports are produced</w:t>
            </w:r>
            <w:r w:rsidR="000E29D0" w:rsidRPr="0031240B">
              <w:rPr>
                <w:rFonts w:ascii="Arial" w:hAnsi="Arial" w:cs="Arial"/>
              </w:rPr>
              <w:t xml:space="preserve"> </w:t>
            </w:r>
            <w:r w:rsidR="000E29D0" w:rsidRPr="0031240B">
              <w:rPr>
                <w:rFonts w:ascii="Arial" w:hAnsi="Arial" w:cs="Arial"/>
                <w:color w:val="000000" w:themeColor="text1"/>
                <w:lang w:val="en-IE" w:eastAsia="en-IE"/>
              </w:rPr>
              <w:t>in an ac</w:t>
            </w:r>
            <w:r w:rsidR="009A689C" w:rsidRPr="0031240B">
              <w:rPr>
                <w:rFonts w:ascii="Arial" w:hAnsi="Arial" w:cs="Arial"/>
                <w:color w:val="000000" w:themeColor="text1"/>
                <w:lang w:val="en-IE" w:eastAsia="en-IE"/>
              </w:rPr>
              <w:t>curate and timely manner</w:t>
            </w:r>
          </w:p>
          <w:p w14:paraId="5FB89D88" w14:textId="12B7769B" w:rsidR="00AA70C6" w:rsidRPr="0031240B" w:rsidRDefault="00C80A40" w:rsidP="00BF42D9">
            <w:pPr>
              <w:pStyle w:val="ListParagraph"/>
              <w:spacing w:before="12"/>
              <w:rPr>
                <w:rFonts w:ascii="Arial" w:hAnsi="Arial" w:cs="Arial"/>
              </w:rPr>
            </w:pPr>
            <w:r>
              <w:rPr>
                <w:rFonts w:ascii="Arial" w:hAnsi="Arial" w:cs="Arial"/>
              </w:rPr>
              <w:t xml:space="preserve"> </w:t>
            </w:r>
            <w:r w:rsidR="00AA70C6" w:rsidRPr="0031240B">
              <w:rPr>
                <w:rFonts w:ascii="Arial" w:hAnsi="Arial" w:cs="Arial"/>
              </w:rPr>
              <w:t>and that service levels are maintained for both business processes and presentation of data to senior management.</w:t>
            </w:r>
          </w:p>
          <w:p w14:paraId="488050C2" w14:textId="77777777" w:rsidR="00A9306B" w:rsidRPr="0031240B" w:rsidRDefault="00A9306B" w:rsidP="00BF42D9">
            <w:pPr>
              <w:pStyle w:val="ListParagraph"/>
              <w:numPr>
                <w:ilvl w:val="0"/>
                <w:numId w:val="16"/>
              </w:numPr>
              <w:spacing w:before="12"/>
              <w:rPr>
                <w:rFonts w:ascii="Arial" w:hAnsi="Arial" w:cs="Arial"/>
                <w:color w:val="000000"/>
              </w:rPr>
            </w:pPr>
            <w:r w:rsidRPr="0031240B">
              <w:rPr>
                <w:rFonts w:ascii="Arial" w:hAnsi="Arial" w:cs="Arial"/>
              </w:rPr>
              <w:t>Ensure SOP’s are maintained</w:t>
            </w:r>
          </w:p>
          <w:p w14:paraId="7DA700F5" w14:textId="77777777" w:rsidR="000E29D0" w:rsidRPr="0031240B" w:rsidRDefault="007F70C0" w:rsidP="00BF42D9">
            <w:pPr>
              <w:pStyle w:val="ListParagraph"/>
              <w:numPr>
                <w:ilvl w:val="0"/>
                <w:numId w:val="16"/>
              </w:numPr>
              <w:spacing w:before="12"/>
              <w:rPr>
                <w:rFonts w:ascii="Arial" w:hAnsi="Arial" w:cs="Arial"/>
                <w:color w:val="000000"/>
              </w:rPr>
            </w:pPr>
            <w:r w:rsidRPr="0031240B">
              <w:rPr>
                <w:rFonts w:ascii="Arial" w:hAnsi="Arial" w:cs="Arial"/>
                <w:color w:val="000000"/>
              </w:rPr>
              <w:t>Analyse, compare and interpret</w:t>
            </w:r>
            <w:r w:rsidR="000E29D0" w:rsidRPr="0031240B">
              <w:rPr>
                <w:rFonts w:ascii="Arial" w:hAnsi="Arial" w:cs="Arial"/>
                <w:color w:val="000000"/>
              </w:rPr>
              <w:t xml:space="preserve"> data </w:t>
            </w:r>
            <w:r w:rsidRPr="0031240B">
              <w:rPr>
                <w:rFonts w:ascii="Arial" w:hAnsi="Arial" w:cs="Arial"/>
                <w:color w:val="000000"/>
              </w:rPr>
              <w:t>available through T&amp;S reports.</w:t>
            </w:r>
          </w:p>
          <w:p w14:paraId="0ADCB915" w14:textId="77777777" w:rsidR="000E29D0" w:rsidRPr="0031240B" w:rsidRDefault="000E29D0" w:rsidP="00BF42D9">
            <w:pPr>
              <w:pStyle w:val="ListParagraph"/>
              <w:numPr>
                <w:ilvl w:val="0"/>
                <w:numId w:val="16"/>
              </w:numPr>
              <w:spacing w:before="12"/>
              <w:rPr>
                <w:rFonts w:ascii="Arial" w:hAnsi="Arial" w:cs="Arial"/>
              </w:rPr>
            </w:pPr>
            <w:r w:rsidRPr="0031240B">
              <w:rPr>
                <w:rFonts w:ascii="Arial" w:hAnsi="Arial" w:cs="Arial"/>
              </w:rPr>
              <w:t xml:space="preserve">Enhancing reporting processes by </w:t>
            </w:r>
            <w:r w:rsidR="003F2B29" w:rsidRPr="0031240B">
              <w:rPr>
                <w:rFonts w:ascii="Arial" w:hAnsi="Arial" w:cs="Arial"/>
              </w:rPr>
              <w:t xml:space="preserve">working with other parties to </w:t>
            </w:r>
            <w:r w:rsidRPr="0031240B">
              <w:rPr>
                <w:rFonts w:ascii="Arial" w:hAnsi="Arial" w:cs="Arial"/>
              </w:rPr>
              <w:t>d</w:t>
            </w:r>
            <w:r w:rsidR="003B7A2F" w:rsidRPr="0031240B">
              <w:rPr>
                <w:rFonts w:ascii="Arial" w:hAnsi="Arial" w:cs="Arial"/>
              </w:rPr>
              <w:t>evelop</w:t>
            </w:r>
            <w:r w:rsidR="003F2B29" w:rsidRPr="0031240B">
              <w:rPr>
                <w:rFonts w:ascii="Arial" w:hAnsi="Arial" w:cs="Arial"/>
              </w:rPr>
              <w:t xml:space="preserve"> </w:t>
            </w:r>
            <w:r w:rsidR="003B7A2F" w:rsidRPr="0031240B">
              <w:rPr>
                <w:rFonts w:ascii="Arial" w:hAnsi="Arial" w:cs="Arial"/>
              </w:rPr>
              <w:t>new automated reports</w:t>
            </w:r>
            <w:r w:rsidR="00D47E9A" w:rsidRPr="0031240B">
              <w:rPr>
                <w:rFonts w:ascii="Arial" w:hAnsi="Arial" w:cs="Arial"/>
              </w:rPr>
              <w:t xml:space="preserve">.  </w:t>
            </w:r>
            <w:r w:rsidRPr="0031240B">
              <w:rPr>
                <w:rFonts w:ascii="Arial" w:hAnsi="Arial" w:cs="Arial"/>
              </w:rPr>
              <w:t>Participat</w:t>
            </w:r>
            <w:r w:rsidR="00D47E9A" w:rsidRPr="0031240B">
              <w:rPr>
                <w:rFonts w:ascii="Arial" w:hAnsi="Arial" w:cs="Arial"/>
              </w:rPr>
              <w:t>e</w:t>
            </w:r>
            <w:r w:rsidRPr="0031240B">
              <w:rPr>
                <w:rFonts w:ascii="Arial" w:hAnsi="Arial" w:cs="Arial"/>
              </w:rPr>
              <w:t xml:space="preserve"> in the design and continuous i</w:t>
            </w:r>
            <w:r w:rsidR="003B7A2F" w:rsidRPr="0031240B">
              <w:rPr>
                <w:rFonts w:ascii="Arial" w:hAnsi="Arial" w:cs="Arial"/>
              </w:rPr>
              <w:t>mprovement of monthly reporting</w:t>
            </w:r>
          </w:p>
          <w:p w14:paraId="50B51AB1" w14:textId="77777777" w:rsidR="000E29D0" w:rsidRPr="0031240B" w:rsidRDefault="000E29D0" w:rsidP="00BF42D9">
            <w:pPr>
              <w:pStyle w:val="ListParagraph"/>
              <w:numPr>
                <w:ilvl w:val="0"/>
                <w:numId w:val="16"/>
              </w:numPr>
              <w:spacing w:before="12"/>
              <w:rPr>
                <w:rFonts w:ascii="Arial" w:hAnsi="Arial" w:cs="Arial"/>
              </w:rPr>
            </w:pPr>
            <w:r w:rsidRPr="0031240B">
              <w:rPr>
                <w:rFonts w:ascii="Arial" w:hAnsi="Arial" w:cs="Arial"/>
              </w:rPr>
              <w:t>Ensure deadlines are met and that service levels are maintained</w:t>
            </w:r>
          </w:p>
          <w:p w14:paraId="4ECDDDC1" w14:textId="77777777" w:rsidR="000E29D0" w:rsidRPr="0031240B" w:rsidRDefault="000E29D0" w:rsidP="00BF42D9">
            <w:pPr>
              <w:pStyle w:val="ListParagraph"/>
              <w:numPr>
                <w:ilvl w:val="0"/>
                <w:numId w:val="16"/>
              </w:numPr>
              <w:spacing w:before="12"/>
              <w:rPr>
                <w:rFonts w:ascii="Arial" w:hAnsi="Arial" w:cs="Arial"/>
              </w:rPr>
            </w:pPr>
            <w:r w:rsidRPr="0031240B">
              <w:rPr>
                <w:rFonts w:ascii="Arial" w:hAnsi="Arial" w:cs="Arial"/>
              </w:rPr>
              <w:t>Working o</w:t>
            </w:r>
            <w:r w:rsidR="003B7A2F" w:rsidRPr="0031240B">
              <w:rPr>
                <w:rFonts w:ascii="Arial" w:hAnsi="Arial" w:cs="Arial"/>
              </w:rPr>
              <w:t>n ad hoc projects as they arise</w:t>
            </w:r>
          </w:p>
          <w:p w14:paraId="6B113C31" w14:textId="77777777" w:rsidR="000E29D0" w:rsidRPr="0031240B" w:rsidRDefault="000E29D0" w:rsidP="00BF42D9">
            <w:pPr>
              <w:pStyle w:val="ListParagraph"/>
              <w:numPr>
                <w:ilvl w:val="0"/>
                <w:numId w:val="16"/>
              </w:numPr>
              <w:spacing w:before="12"/>
              <w:rPr>
                <w:rFonts w:ascii="Arial" w:hAnsi="Arial" w:cs="Arial"/>
              </w:rPr>
            </w:pPr>
            <w:r w:rsidRPr="0031240B">
              <w:rPr>
                <w:rFonts w:ascii="Arial" w:hAnsi="Arial" w:cs="Arial"/>
              </w:rPr>
              <w:t>Contribute to team effort and assist co-workers as needed to balance workloads.</w:t>
            </w:r>
          </w:p>
          <w:p w14:paraId="0F3F05BC" w14:textId="0403EAC6" w:rsidR="000E29D0" w:rsidRDefault="000E29D0" w:rsidP="00BF42D9">
            <w:pPr>
              <w:pStyle w:val="ListParagraph"/>
              <w:numPr>
                <w:ilvl w:val="0"/>
                <w:numId w:val="16"/>
              </w:numPr>
              <w:spacing w:before="12"/>
              <w:rPr>
                <w:rFonts w:ascii="Arial" w:hAnsi="Arial" w:cs="Arial"/>
                <w:color w:val="000000"/>
              </w:rPr>
            </w:pPr>
            <w:r w:rsidRPr="0031240B">
              <w:rPr>
                <w:rFonts w:ascii="Arial" w:hAnsi="Arial" w:cs="Arial"/>
                <w:color w:val="000000"/>
              </w:rPr>
              <w:t>Co-ordinating information</w:t>
            </w:r>
            <w:r w:rsidR="009A689C" w:rsidRPr="0031240B">
              <w:rPr>
                <w:rFonts w:ascii="Arial" w:hAnsi="Arial" w:cs="Arial"/>
                <w:color w:val="000000"/>
              </w:rPr>
              <w:t xml:space="preserve"> requirements</w:t>
            </w:r>
            <w:r w:rsidR="003B7A2F" w:rsidRPr="0031240B">
              <w:rPr>
                <w:rFonts w:ascii="Arial" w:hAnsi="Arial" w:cs="Arial"/>
                <w:color w:val="000000"/>
              </w:rPr>
              <w:t xml:space="preserve">, to include audits, FOI and PQs. </w:t>
            </w:r>
          </w:p>
          <w:p w14:paraId="25526A19" w14:textId="442B50E3" w:rsidR="0031240B" w:rsidRPr="0031240B" w:rsidRDefault="0031240B" w:rsidP="00BF42D9">
            <w:pPr>
              <w:pStyle w:val="ListParagraph"/>
              <w:numPr>
                <w:ilvl w:val="0"/>
                <w:numId w:val="16"/>
              </w:numPr>
              <w:spacing w:before="12"/>
              <w:rPr>
                <w:rFonts w:ascii="Arial" w:hAnsi="Arial" w:cs="Arial"/>
                <w:color w:val="000000"/>
              </w:rPr>
            </w:pPr>
            <w:r w:rsidRPr="0031240B">
              <w:rPr>
                <w:rFonts w:ascii="Arial" w:hAnsi="Arial" w:cs="Arial"/>
                <w:color w:val="000000" w:themeColor="text1"/>
                <w:lang w:val="en-IE" w:eastAsia="en-IE"/>
              </w:rPr>
              <w:t>To carry out any other duties that may be required from time-to-time</w:t>
            </w:r>
          </w:p>
          <w:p w14:paraId="7FCBC05B" w14:textId="77777777" w:rsidR="003B7A2F" w:rsidRDefault="003B7A2F" w:rsidP="00BF42D9">
            <w:pPr>
              <w:spacing w:before="12"/>
              <w:rPr>
                <w:rFonts w:ascii="Arial" w:hAnsi="Arial" w:cs="Arial"/>
                <w:color w:val="000000"/>
              </w:rPr>
            </w:pPr>
          </w:p>
          <w:p w14:paraId="469F52B4" w14:textId="77777777" w:rsidR="002F2A23" w:rsidRPr="002F2A23" w:rsidRDefault="002F2A23" w:rsidP="002F2A23">
            <w:pPr>
              <w:rPr>
                <w:rFonts w:ascii="Arial" w:hAnsi="Arial" w:cs="Arial"/>
                <w:b/>
                <w:color w:val="000000"/>
              </w:rPr>
            </w:pPr>
            <w:r w:rsidRPr="002F2A23">
              <w:rPr>
                <w:rFonts w:ascii="Arial" w:hAnsi="Arial" w:cs="Arial"/>
                <w:b/>
                <w:color w:val="000000"/>
              </w:rPr>
              <w:t>Customer Service</w:t>
            </w:r>
          </w:p>
          <w:p w14:paraId="69348FBE" w14:textId="1695208D" w:rsidR="002F2A23" w:rsidRDefault="002F2A23" w:rsidP="00BF42D9">
            <w:pPr>
              <w:pStyle w:val="ListParagraph"/>
              <w:numPr>
                <w:ilvl w:val="0"/>
                <w:numId w:val="16"/>
              </w:numPr>
              <w:spacing w:before="12"/>
              <w:ind w:left="714" w:hanging="357"/>
              <w:rPr>
                <w:rFonts w:ascii="Arial" w:hAnsi="Arial" w:cs="Arial"/>
                <w:lang w:val="en-IE"/>
              </w:rPr>
            </w:pPr>
            <w:r>
              <w:rPr>
                <w:rFonts w:ascii="Arial" w:hAnsi="Arial" w:cs="Arial"/>
                <w:lang w:val="en-IE"/>
              </w:rPr>
              <w:t>Deal with queries raised by internal customers.  Encourage and support internal customers through change process.  Advise and Promote in the implementation of best practice in line with NFR</w:t>
            </w:r>
            <w:r w:rsidR="003F0968">
              <w:rPr>
                <w:rFonts w:ascii="Arial" w:hAnsi="Arial" w:cs="Arial"/>
                <w:lang w:val="en-IE"/>
              </w:rPr>
              <w:t>B4</w:t>
            </w:r>
            <w:r>
              <w:rPr>
                <w:rFonts w:ascii="Arial" w:hAnsi="Arial" w:cs="Arial"/>
                <w:lang w:val="en-IE"/>
              </w:rPr>
              <w:t xml:space="preserve">. </w:t>
            </w:r>
          </w:p>
          <w:p w14:paraId="34BB1AE1" w14:textId="39A23AE7" w:rsidR="002F2A23" w:rsidRDefault="002F2A23" w:rsidP="00BF42D9">
            <w:pPr>
              <w:pStyle w:val="ListParagraph"/>
              <w:numPr>
                <w:ilvl w:val="0"/>
                <w:numId w:val="16"/>
              </w:numPr>
              <w:spacing w:before="12"/>
              <w:ind w:left="714" w:hanging="357"/>
              <w:rPr>
                <w:rFonts w:ascii="Arial" w:hAnsi="Arial" w:cs="Arial"/>
                <w:lang w:val="en-IE"/>
              </w:rPr>
            </w:pPr>
            <w:r w:rsidRPr="005936BF">
              <w:rPr>
                <w:rFonts w:ascii="Arial" w:hAnsi="Arial" w:cs="Arial"/>
                <w:lang w:val="en-IE"/>
              </w:rPr>
              <w:t xml:space="preserve">Dealing with </w:t>
            </w:r>
            <w:r>
              <w:rPr>
                <w:rFonts w:ascii="Arial" w:hAnsi="Arial" w:cs="Arial"/>
                <w:lang w:val="en-IE"/>
              </w:rPr>
              <w:t xml:space="preserve">Travel and Subsistence </w:t>
            </w:r>
            <w:r w:rsidRPr="005936BF">
              <w:rPr>
                <w:rFonts w:ascii="Arial" w:hAnsi="Arial" w:cs="Arial"/>
                <w:lang w:val="en-IE"/>
              </w:rPr>
              <w:t xml:space="preserve">queries </w:t>
            </w:r>
            <w:r>
              <w:rPr>
                <w:rFonts w:ascii="Arial" w:hAnsi="Arial" w:cs="Arial"/>
                <w:lang w:val="en-IE"/>
              </w:rPr>
              <w:t>escalated from the ESS Self Service Helpdesk</w:t>
            </w:r>
          </w:p>
          <w:p w14:paraId="1FBA736E" w14:textId="389D4E09" w:rsidR="00BF42D9" w:rsidRDefault="00BF42D9" w:rsidP="00BF42D9">
            <w:pPr>
              <w:rPr>
                <w:rFonts w:ascii="Arial" w:hAnsi="Arial" w:cs="Arial"/>
                <w:lang w:val="en-IE"/>
              </w:rPr>
            </w:pPr>
          </w:p>
          <w:p w14:paraId="6B837498" w14:textId="77777777" w:rsidR="00BF42D9" w:rsidRPr="00BF42D9" w:rsidRDefault="00BF42D9" w:rsidP="00BF42D9">
            <w:pPr>
              <w:spacing w:before="100" w:beforeAutospacing="1" w:after="100" w:afterAutospacing="1"/>
              <w:contextualSpacing/>
              <w:jc w:val="both"/>
              <w:rPr>
                <w:rFonts w:ascii="Arial" w:hAnsi="Arial" w:cs="Arial"/>
                <w:b/>
                <w:iCs/>
              </w:rPr>
            </w:pPr>
            <w:r w:rsidRPr="003F0968">
              <w:rPr>
                <w:rFonts w:ascii="Arial" w:hAnsi="Arial" w:cs="Arial"/>
                <w:b/>
                <w:iCs/>
              </w:rPr>
              <w:t>Human Resources / Supervision of Staff</w:t>
            </w:r>
          </w:p>
          <w:p w14:paraId="48C2A884" w14:textId="77777777" w:rsidR="00BF42D9" w:rsidRPr="00A30F90" w:rsidRDefault="00BF42D9" w:rsidP="00A30F90">
            <w:pPr>
              <w:pStyle w:val="ListParagraph"/>
              <w:numPr>
                <w:ilvl w:val="0"/>
                <w:numId w:val="32"/>
              </w:numPr>
              <w:spacing w:before="12" w:after="100" w:afterAutospacing="1"/>
              <w:contextualSpacing/>
              <w:jc w:val="both"/>
              <w:rPr>
                <w:rFonts w:ascii="Arial" w:hAnsi="Arial" w:cs="Arial"/>
                <w:iCs/>
              </w:rPr>
            </w:pPr>
            <w:r w:rsidRPr="00A30F90">
              <w:rPr>
                <w:rFonts w:ascii="Arial" w:hAnsi="Arial" w:cs="Arial"/>
                <w:iCs/>
              </w:rPr>
              <w:t>Ensure an even distribution of workload amongst the team, taking into account absence due to annual leave etc.</w:t>
            </w:r>
          </w:p>
          <w:p w14:paraId="6EC7B3C1" w14:textId="77777777" w:rsidR="00BF42D9" w:rsidRPr="00A30F90" w:rsidRDefault="00BF42D9" w:rsidP="00A30F90">
            <w:pPr>
              <w:pStyle w:val="ListParagraph"/>
              <w:numPr>
                <w:ilvl w:val="0"/>
                <w:numId w:val="32"/>
              </w:numPr>
              <w:spacing w:before="12" w:after="100" w:afterAutospacing="1"/>
              <w:contextualSpacing/>
              <w:jc w:val="both"/>
              <w:rPr>
                <w:rFonts w:ascii="Arial" w:hAnsi="Arial" w:cs="Arial"/>
                <w:iCs/>
              </w:rPr>
            </w:pPr>
            <w:r w:rsidRPr="00A30F90">
              <w:rPr>
                <w:rFonts w:ascii="Arial" w:hAnsi="Arial" w:cs="Arial"/>
                <w:iCs/>
              </w:rPr>
              <w:t>Supervise and ensure the wellbeing of staff within own remit.</w:t>
            </w:r>
          </w:p>
          <w:p w14:paraId="7E47F137" w14:textId="77777777" w:rsidR="00BF42D9" w:rsidRPr="00A30F90" w:rsidRDefault="00BF42D9" w:rsidP="00A30F90">
            <w:pPr>
              <w:pStyle w:val="ListParagraph"/>
              <w:numPr>
                <w:ilvl w:val="0"/>
                <w:numId w:val="32"/>
              </w:numPr>
              <w:spacing w:before="12" w:after="100" w:afterAutospacing="1"/>
              <w:contextualSpacing/>
              <w:jc w:val="both"/>
              <w:rPr>
                <w:rFonts w:ascii="Arial" w:hAnsi="Arial" w:cs="Arial"/>
                <w:iCs/>
              </w:rPr>
            </w:pPr>
            <w:r w:rsidRPr="00A30F90">
              <w:rPr>
                <w:rFonts w:ascii="Arial" w:hAnsi="Arial" w:cs="Arial"/>
                <w:iCs/>
              </w:rPr>
              <w:t>Create and promote a positive working environment among staff members, which contributes to maintaining and enhancing effective working relationships.</w:t>
            </w:r>
          </w:p>
          <w:p w14:paraId="28FDBFCC" w14:textId="77777777" w:rsidR="00BF42D9" w:rsidRPr="00A30F90" w:rsidRDefault="00BF42D9" w:rsidP="00A30F90">
            <w:pPr>
              <w:pStyle w:val="ListParagraph"/>
              <w:numPr>
                <w:ilvl w:val="0"/>
                <w:numId w:val="32"/>
              </w:numPr>
              <w:spacing w:before="12" w:after="100" w:afterAutospacing="1"/>
              <w:contextualSpacing/>
              <w:jc w:val="both"/>
              <w:rPr>
                <w:rFonts w:ascii="Arial" w:hAnsi="Arial" w:cs="Arial"/>
                <w:iCs/>
              </w:rPr>
            </w:pPr>
            <w:r w:rsidRPr="00A30F90">
              <w:rPr>
                <w:rFonts w:ascii="Arial" w:hAnsi="Arial" w:cs="Arial"/>
                <w:iCs/>
              </w:rPr>
              <w:t>Promote cooperation and working in harmony with other teams and disciplines.</w:t>
            </w:r>
          </w:p>
          <w:p w14:paraId="6D5FC843" w14:textId="77777777" w:rsidR="00BF42D9" w:rsidRPr="00A30F90" w:rsidRDefault="00BF42D9" w:rsidP="00A30F90">
            <w:pPr>
              <w:pStyle w:val="ListParagraph"/>
              <w:numPr>
                <w:ilvl w:val="0"/>
                <w:numId w:val="32"/>
              </w:numPr>
              <w:spacing w:before="12" w:after="100" w:afterAutospacing="1"/>
              <w:contextualSpacing/>
              <w:jc w:val="both"/>
              <w:rPr>
                <w:rFonts w:ascii="Arial" w:hAnsi="Arial" w:cs="Arial"/>
                <w:iCs/>
              </w:rPr>
            </w:pPr>
            <w:r w:rsidRPr="00A30F90">
              <w:rPr>
                <w:rFonts w:ascii="Arial" w:hAnsi="Arial" w:cs="Arial"/>
                <w:iCs/>
              </w:rPr>
              <w:t>Solve problems and ensure decisions are in line with local and national agreements.</w:t>
            </w:r>
          </w:p>
          <w:p w14:paraId="0E92B697" w14:textId="77777777" w:rsidR="00BF42D9" w:rsidRPr="00A30F90" w:rsidRDefault="00BF42D9" w:rsidP="00A30F90">
            <w:pPr>
              <w:pStyle w:val="ListParagraph"/>
              <w:numPr>
                <w:ilvl w:val="0"/>
                <w:numId w:val="32"/>
              </w:numPr>
              <w:spacing w:before="12" w:after="100" w:afterAutospacing="1"/>
              <w:contextualSpacing/>
              <w:jc w:val="both"/>
              <w:rPr>
                <w:rFonts w:ascii="Arial" w:hAnsi="Arial" w:cs="Arial"/>
                <w:iCs/>
              </w:rPr>
            </w:pPr>
            <w:r w:rsidRPr="00A30F90">
              <w:rPr>
                <w:rFonts w:ascii="Arial" w:hAnsi="Arial" w:cs="Arial"/>
                <w:iCs/>
              </w:rPr>
              <w:t>Identify and agree training and development needs of team and design plan to meet needs.</w:t>
            </w:r>
          </w:p>
          <w:p w14:paraId="2D738943" w14:textId="77777777" w:rsidR="00BF42D9" w:rsidRPr="00A30F90" w:rsidRDefault="00BF42D9" w:rsidP="00A30F90">
            <w:pPr>
              <w:pStyle w:val="ListParagraph"/>
              <w:numPr>
                <w:ilvl w:val="0"/>
                <w:numId w:val="32"/>
              </w:numPr>
              <w:spacing w:before="12" w:after="100" w:afterAutospacing="1"/>
              <w:contextualSpacing/>
              <w:jc w:val="both"/>
              <w:rPr>
                <w:rFonts w:ascii="Arial" w:hAnsi="Arial" w:cs="Arial"/>
                <w:iCs/>
              </w:rPr>
            </w:pPr>
            <w:r w:rsidRPr="00A30F90">
              <w:rPr>
                <w:rFonts w:ascii="Arial" w:hAnsi="Arial" w:cs="Arial"/>
                <w:iCs/>
              </w:rPr>
              <w:t>Pursue and promote continuous professional development in order to develop management expertise and professional knowledge.</w:t>
            </w:r>
          </w:p>
          <w:p w14:paraId="05C77721" w14:textId="7FDBE68D" w:rsidR="00BF42D9" w:rsidRPr="00A30F90" w:rsidRDefault="00BF42D9" w:rsidP="00A30F90">
            <w:pPr>
              <w:pStyle w:val="ListParagraph"/>
              <w:numPr>
                <w:ilvl w:val="0"/>
                <w:numId w:val="32"/>
              </w:numPr>
              <w:spacing w:before="12"/>
              <w:rPr>
                <w:rFonts w:ascii="Arial" w:hAnsi="Arial" w:cs="Arial"/>
                <w:iCs/>
              </w:rPr>
            </w:pPr>
            <w:r w:rsidRPr="00A30F90">
              <w:rPr>
                <w:rFonts w:ascii="Arial" w:hAnsi="Arial" w:cs="Arial"/>
                <w:iCs/>
              </w:rPr>
              <w:t>Engage in the HSE performance achievement process in conjunction with your Line Manager and staff as appropriate.</w:t>
            </w:r>
          </w:p>
          <w:p w14:paraId="09030142" w14:textId="77777777" w:rsidR="007A404F" w:rsidRPr="00073081" w:rsidRDefault="007A404F" w:rsidP="007A404F">
            <w:pPr>
              <w:spacing w:before="240"/>
              <w:rPr>
                <w:rFonts w:ascii="Arial" w:hAnsi="Arial" w:cs="Arial"/>
                <w:b/>
                <w:iCs/>
              </w:rPr>
            </w:pPr>
            <w:r w:rsidRPr="00073081">
              <w:rPr>
                <w:rFonts w:ascii="Arial" w:hAnsi="Arial" w:cs="Arial"/>
                <w:b/>
                <w:iCs/>
              </w:rPr>
              <w:t>Service delivery and service improvement</w:t>
            </w:r>
          </w:p>
          <w:p w14:paraId="5353FA72" w14:textId="77777777" w:rsidR="007A404F" w:rsidRPr="00073081" w:rsidRDefault="007A404F" w:rsidP="00BF42D9">
            <w:pPr>
              <w:numPr>
                <w:ilvl w:val="0"/>
                <w:numId w:val="16"/>
              </w:numPr>
              <w:spacing w:before="12"/>
              <w:ind w:left="714" w:hanging="357"/>
              <w:rPr>
                <w:rFonts w:ascii="Arial" w:hAnsi="Arial" w:cs="Arial"/>
                <w:iCs/>
              </w:rPr>
            </w:pPr>
            <w:r w:rsidRPr="00073081">
              <w:rPr>
                <w:rFonts w:ascii="Arial" w:hAnsi="Arial" w:cs="Arial"/>
                <w:iCs/>
              </w:rPr>
              <w:t>Identify opportunities for improvement and implementation.</w:t>
            </w:r>
          </w:p>
          <w:p w14:paraId="57BBCD77" w14:textId="77777777" w:rsidR="007A404F" w:rsidRPr="00073081" w:rsidRDefault="007A404F" w:rsidP="00BF42D9">
            <w:pPr>
              <w:numPr>
                <w:ilvl w:val="0"/>
                <w:numId w:val="16"/>
              </w:numPr>
              <w:spacing w:before="12"/>
              <w:ind w:left="714" w:hanging="357"/>
              <w:rPr>
                <w:rFonts w:ascii="Arial" w:hAnsi="Arial" w:cs="Arial"/>
                <w:iCs/>
              </w:rPr>
            </w:pPr>
            <w:r w:rsidRPr="00073081">
              <w:rPr>
                <w:rFonts w:ascii="Arial" w:hAnsi="Arial" w:cs="Arial"/>
                <w:iCs/>
              </w:rPr>
              <w:t>Embrace change and adapt local work practices accordingly by finding practical ways to make policies work, ensuring team knows how to action changes.</w:t>
            </w:r>
          </w:p>
          <w:p w14:paraId="5AC63734" w14:textId="77777777" w:rsidR="007A404F" w:rsidRPr="00073081" w:rsidRDefault="007A404F" w:rsidP="00BF42D9">
            <w:pPr>
              <w:numPr>
                <w:ilvl w:val="0"/>
                <w:numId w:val="16"/>
              </w:numPr>
              <w:spacing w:before="12"/>
              <w:ind w:left="714" w:hanging="357"/>
              <w:rPr>
                <w:rFonts w:ascii="Arial" w:hAnsi="Arial" w:cs="Arial"/>
                <w:iCs/>
              </w:rPr>
            </w:pPr>
            <w:r w:rsidRPr="00073081">
              <w:rPr>
                <w:rFonts w:ascii="Arial" w:hAnsi="Arial" w:cs="Arial"/>
                <w:iCs/>
              </w:rPr>
              <w:t>Encourage and support staff through change process.</w:t>
            </w:r>
          </w:p>
          <w:p w14:paraId="0140B217" w14:textId="77777777" w:rsidR="000E29D0" w:rsidRPr="005936BF" w:rsidRDefault="000E29D0" w:rsidP="005936BF">
            <w:pPr>
              <w:rPr>
                <w:rFonts w:ascii="Arial" w:hAnsi="Arial" w:cs="Arial"/>
                <w:color w:val="000000"/>
              </w:rPr>
            </w:pPr>
          </w:p>
          <w:p w14:paraId="29FCDAEC" w14:textId="77777777" w:rsidR="000E29D0" w:rsidRPr="00F54B6B" w:rsidRDefault="000E29D0" w:rsidP="000E29D0">
            <w:pPr>
              <w:spacing w:after="120"/>
              <w:jc w:val="both"/>
              <w:rPr>
                <w:rFonts w:ascii="Arial" w:hAnsi="Arial" w:cs="Arial"/>
                <w:b/>
                <w:iCs/>
              </w:rPr>
            </w:pPr>
            <w:r>
              <w:rPr>
                <w:rFonts w:ascii="Arial" w:hAnsi="Arial" w:cs="Arial"/>
                <w:b/>
                <w:iCs/>
              </w:rPr>
              <w:t>Standards, Policies, Procedures &amp; Legislation</w:t>
            </w:r>
          </w:p>
          <w:p w14:paraId="64675CE9" w14:textId="77777777" w:rsidR="000E29D0" w:rsidRPr="00DB726B" w:rsidRDefault="000E29D0" w:rsidP="00BF42D9">
            <w:pPr>
              <w:numPr>
                <w:ilvl w:val="0"/>
                <w:numId w:val="16"/>
              </w:numPr>
              <w:spacing w:before="12" w:after="40"/>
              <w:ind w:left="714" w:hanging="357"/>
              <w:jc w:val="both"/>
              <w:rPr>
                <w:rFonts w:ascii="Arial" w:hAnsi="Arial" w:cs="Arial"/>
                <w:iCs/>
              </w:rPr>
            </w:pPr>
            <w:r w:rsidRPr="00DB726B">
              <w:rPr>
                <w:rFonts w:ascii="Arial" w:hAnsi="Arial" w:cs="Arial"/>
                <w:iCs/>
              </w:rPr>
              <w:t>Maintain own knowledge of relevant HSE policies, procedures, guidelines and practices to perform the role effectively and to ensure current work standards are met by own team</w:t>
            </w:r>
          </w:p>
          <w:p w14:paraId="6C643F6E" w14:textId="77777777" w:rsidR="000E29D0" w:rsidRPr="00DB726B" w:rsidRDefault="000E29D0" w:rsidP="00BF42D9">
            <w:pPr>
              <w:numPr>
                <w:ilvl w:val="0"/>
                <w:numId w:val="16"/>
              </w:numPr>
              <w:spacing w:before="12" w:after="40"/>
              <w:ind w:left="714" w:hanging="357"/>
              <w:jc w:val="both"/>
              <w:rPr>
                <w:rFonts w:ascii="Arial" w:hAnsi="Arial" w:cs="Arial"/>
                <w:iCs/>
              </w:rPr>
            </w:pPr>
            <w:r w:rsidRPr="00DB726B">
              <w:rPr>
                <w:rFonts w:ascii="Arial" w:hAnsi="Arial" w:cs="Arial"/>
                <w:iCs/>
              </w:rPr>
              <w:t>Maintain own knowledge of relevant regulations and legislation e.g. Financial Regulations, Health &amp; Safety Legislation,  Employment Legislation, FOI Acts etc.</w:t>
            </w:r>
          </w:p>
          <w:p w14:paraId="5CE24CF4" w14:textId="73D639B8" w:rsidR="000E29D0" w:rsidRDefault="000E29D0" w:rsidP="00BF42D9">
            <w:pPr>
              <w:numPr>
                <w:ilvl w:val="0"/>
                <w:numId w:val="16"/>
              </w:numPr>
              <w:spacing w:before="12" w:after="40"/>
              <w:ind w:left="714" w:hanging="357"/>
              <w:jc w:val="both"/>
              <w:rPr>
                <w:rFonts w:ascii="Arial" w:hAnsi="Arial" w:cs="Arial"/>
                <w:iCs/>
              </w:rPr>
            </w:pPr>
            <w:r w:rsidRPr="00751DB6">
              <w:rPr>
                <w:rFonts w:ascii="Arial" w:hAnsi="Arial" w:cs="Arial"/>
                <w:iCs/>
              </w:rPr>
              <w:lastRenderedPageBreak/>
              <w:t>Pursue continuous professional development in order to develop management expertise and professional knowledge</w:t>
            </w:r>
          </w:p>
          <w:p w14:paraId="7C712DE5" w14:textId="53F25E45" w:rsidR="00F6706B" w:rsidRDefault="00F6706B" w:rsidP="00BF42D9">
            <w:pPr>
              <w:numPr>
                <w:ilvl w:val="0"/>
                <w:numId w:val="16"/>
              </w:numPr>
              <w:spacing w:before="12" w:after="40"/>
              <w:ind w:left="714" w:hanging="357"/>
              <w:jc w:val="both"/>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0BA19D19" w14:textId="7BBB8AF6" w:rsidR="00F6706B" w:rsidRPr="00F6706B" w:rsidRDefault="00F6706B" w:rsidP="00BF42D9">
            <w:pPr>
              <w:numPr>
                <w:ilvl w:val="0"/>
                <w:numId w:val="16"/>
              </w:numPr>
              <w:spacing w:before="12"/>
              <w:ind w:left="714" w:hanging="357"/>
            </w:pPr>
            <w:r>
              <w:rPr>
                <w:rFonts w:ascii="Arial" w:hAnsi="Arial" w:cs="Arial"/>
              </w:rPr>
              <w:t>A</w:t>
            </w:r>
            <w:r w:rsidRPr="00DA6923">
              <w:rPr>
                <w:rFonts w:ascii="Arial" w:hAnsi="Arial" w:cs="Arial"/>
              </w:rPr>
              <w:t xml:space="preserve">dequately identifies, assesses, manages and monitors risk within their area of responsibility. </w:t>
            </w:r>
          </w:p>
          <w:p w14:paraId="346669EE" w14:textId="57FAA6D4" w:rsidR="000D629F" w:rsidRPr="00751DB6" w:rsidRDefault="000D629F" w:rsidP="00BF42D9">
            <w:pPr>
              <w:numPr>
                <w:ilvl w:val="0"/>
                <w:numId w:val="16"/>
              </w:numPr>
              <w:spacing w:before="12" w:after="40"/>
              <w:ind w:left="714" w:hanging="357"/>
              <w:jc w:val="both"/>
              <w:rPr>
                <w:rFonts w:ascii="Arial" w:hAnsi="Arial" w:cs="Arial"/>
                <w:iCs/>
              </w:r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p>
          <w:p w14:paraId="0952C36C" w14:textId="60305BBE" w:rsidR="003C69B5" w:rsidRPr="009C364B" w:rsidRDefault="000D629F" w:rsidP="00BF42D9">
            <w:pPr>
              <w:numPr>
                <w:ilvl w:val="0"/>
                <w:numId w:val="16"/>
              </w:numPr>
              <w:spacing w:before="12"/>
              <w:ind w:left="714" w:hanging="357"/>
              <w:jc w:val="both"/>
              <w:rPr>
                <w:rFonts w:ascii="Arial" w:hAnsi="Arial" w:cs="Arial"/>
                <w:b/>
                <w:i/>
                <w:iCs/>
                <w:color w:val="000000" w:themeColor="text1"/>
              </w:rPr>
            </w:pPr>
            <w:r>
              <w:rPr>
                <w:rFonts w:ascii="Arial" w:hAnsi="Arial" w:cs="Arial"/>
                <w:color w:val="000000" w:themeColor="text1"/>
                <w:lang w:val="en-IE" w:eastAsia="en-IE"/>
              </w:rPr>
              <w:t>S</w:t>
            </w:r>
            <w:r w:rsidR="003C69B5" w:rsidRPr="009C364B">
              <w:rPr>
                <w:rFonts w:ascii="Arial" w:hAnsi="Arial" w:cs="Arial"/>
                <w:color w:val="000000" w:themeColor="text1"/>
                <w:lang w:val="en-IE" w:eastAsia="en-IE"/>
              </w:rPr>
              <w:t>upport, promote and actively participate in sustainable energy, water and waste initiatives to create a more sustainable, low carbon and efficient health service.</w:t>
            </w:r>
          </w:p>
          <w:p w14:paraId="29073710" w14:textId="5CC2B7E6" w:rsidR="003C69B5" w:rsidRPr="003C69B5" w:rsidRDefault="003C69B5" w:rsidP="00BF42D9">
            <w:pPr>
              <w:jc w:val="both"/>
              <w:rPr>
                <w:rFonts w:ascii="Arial" w:hAnsi="Arial" w:cs="Arial"/>
                <w:b/>
                <w:i/>
                <w:iCs/>
                <w:color w:val="000000" w:themeColor="text1"/>
              </w:rPr>
            </w:pPr>
          </w:p>
          <w:p w14:paraId="7CB7E2DB" w14:textId="77777777" w:rsidR="00C830B3" w:rsidRPr="00C830B3" w:rsidRDefault="00C830B3" w:rsidP="00C830B3">
            <w:pPr>
              <w:rPr>
                <w:rFonts w:ascii="Arial" w:hAnsi="Arial" w:cs="Arial"/>
                <w:b/>
                <w:iCs/>
                <w:lang w:val="en-IE"/>
              </w:rPr>
            </w:pPr>
            <w:r w:rsidRPr="00C830B3">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70407C46" w14:textId="3586E89D" w:rsidR="003C69B5" w:rsidRPr="003C69B5" w:rsidRDefault="003C69B5">
            <w:pPr>
              <w:jc w:val="both"/>
              <w:rPr>
                <w:rFonts w:ascii="Arial" w:hAnsi="Arial" w:cs="Arial"/>
                <w:b/>
                <w:iCs/>
                <w:color w:val="000000" w:themeColor="text1"/>
                <w:lang w:val="en-IE"/>
              </w:rPr>
            </w:pPr>
          </w:p>
        </w:tc>
      </w:tr>
      <w:tr w:rsidR="003C69B5" w:rsidRPr="003C69B5" w14:paraId="00725C7E" w14:textId="77777777">
        <w:tc>
          <w:tcPr>
            <w:tcW w:w="2364" w:type="dxa"/>
          </w:tcPr>
          <w:p w14:paraId="2DFC251E" w14:textId="77777777" w:rsidR="003C69B5" w:rsidRPr="003C69B5" w:rsidRDefault="003C69B5">
            <w:pPr>
              <w:jc w:val="both"/>
              <w:rPr>
                <w:rFonts w:ascii="Arial" w:hAnsi="Arial" w:cs="Arial"/>
                <w:b/>
                <w:bCs/>
                <w:color w:val="000000" w:themeColor="text1"/>
              </w:rPr>
            </w:pPr>
            <w:r w:rsidRPr="003C69B5">
              <w:rPr>
                <w:rFonts w:ascii="Arial" w:hAnsi="Arial" w:cs="Arial"/>
                <w:b/>
                <w:bCs/>
                <w:color w:val="000000" w:themeColor="text1"/>
              </w:rPr>
              <w:lastRenderedPageBreak/>
              <w:t>Eligibility Criteria</w:t>
            </w:r>
          </w:p>
          <w:p w14:paraId="3D28CE3C" w14:textId="77777777" w:rsidR="003C69B5" w:rsidRPr="003C69B5" w:rsidRDefault="003C69B5">
            <w:pPr>
              <w:jc w:val="both"/>
              <w:rPr>
                <w:rFonts w:ascii="Arial" w:hAnsi="Arial" w:cs="Arial"/>
                <w:b/>
                <w:bCs/>
                <w:color w:val="000000" w:themeColor="text1"/>
              </w:rPr>
            </w:pPr>
          </w:p>
          <w:p w14:paraId="617CA192" w14:textId="77777777" w:rsidR="003C69B5" w:rsidRPr="003C69B5" w:rsidRDefault="003C69B5">
            <w:pPr>
              <w:jc w:val="both"/>
              <w:rPr>
                <w:rFonts w:ascii="Arial" w:hAnsi="Arial" w:cs="Arial"/>
                <w:b/>
                <w:bCs/>
                <w:color w:val="000000" w:themeColor="text1"/>
              </w:rPr>
            </w:pPr>
            <w:r w:rsidRPr="003C69B5">
              <w:rPr>
                <w:rFonts w:ascii="Arial" w:hAnsi="Arial" w:cs="Arial"/>
                <w:b/>
                <w:bCs/>
                <w:color w:val="000000" w:themeColor="text1"/>
              </w:rPr>
              <w:t>Qualifications and/ or experience</w:t>
            </w:r>
          </w:p>
          <w:p w14:paraId="054F4CB6" w14:textId="77777777" w:rsidR="003C69B5" w:rsidRPr="003C69B5" w:rsidRDefault="003C69B5">
            <w:pPr>
              <w:jc w:val="both"/>
              <w:rPr>
                <w:rFonts w:ascii="Arial" w:hAnsi="Arial" w:cs="Arial"/>
                <w:b/>
                <w:bCs/>
                <w:color w:val="000000" w:themeColor="text1"/>
              </w:rPr>
            </w:pPr>
          </w:p>
        </w:tc>
        <w:tc>
          <w:tcPr>
            <w:tcW w:w="8256" w:type="dxa"/>
          </w:tcPr>
          <w:p w14:paraId="4E3EA075" w14:textId="77777777" w:rsidR="00A92AEE" w:rsidRPr="00FC019F" w:rsidRDefault="00A92AEE" w:rsidP="00A92AEE">
            <w:pPr>
              <w:rPr>
                <w:rFonts w:ascii="Arial" w:hAnsi="Arial" w:cs="Arial"/>
                <w:b/>
                <w:lang w:val="en-IE"/>
              </w:rPr>
            </w:pPr>
            <w:r w:rsidRPr="00FC019F">
              <w:rPr>
                <w:rFonts w:ascii="Arial" w:hAnsi="Arial" w:cs="Arial"/>
                <w:b/>
                <w:i/>
                <w:iCs/>
                <w:lang w:val="en-IE" w:eastAsia="en-IE"/>
              </w:rPr>
              <w:t xml:space="preserve">This campaign is confined to staff who are currently employed by </w:t>
            </w:r>
            <w:r w:rsidRPr="00FC019F">
              <w:rPr>
                <w:rFonts w:ascii="Arial" w:hAnsi="Arial" w:cs="Arial"/>
                <w:b/>
                <w:bCs/>
                <w:i/>
                <w:iCs/>
                <w:lang w:eastAsia="en-IE"/>
              </w:rPr>
              <w:t>the HSE, TUSLA, other statutory health agencies</w:t>
            </w:r>
            <w:r>
              <w:rPr>
                <w:rFonts w:ascii="Arial" w:hAnsi="Arial" w:cs="Arial"/>
                <w:b/>
                <w:bCs/>
                <w:i/>
                <w:iCs/>
                <w:lang w:eastAsia="en-IE"/>
              </w:rPr>
              <w:t>*</w:t>
            </w:r>
            <w:r w:rsidRPr="00FC019F">
              <w:rPr>
                <w:rFonts w:ascii="Arial" w:hAnsi="Arial" w:cs="Arial"/>
                <w:b/>
                <w:bCs/>
                <w:i/>
                <w:iCs/>
                <w:lang w:eastAsia="en-IE"/>
              </w:rPr>
              <w:t>, or a body which provides services on behalf of the HSE under Section 38 of the Health Act 2004</w:t>
            </w:r>
            <w:r w:rsidRPr="00FC019F">
              <w:rPr>
                <w:rFonts w:ascii="Arial" w:hAnsi="Arial" w:cs="Arial"/>
                <w:b/>
                <w:i/>
                <w:iCs/>
                <w:lang w:val="en-IE" w:eastAsia="en-IE"/>
              </w:rPr>
              <w:t xml:space="preserve"> as per Workplace Relations Commission agreement -161867</w:t>
            </w:r>
          </w:p>
          <w:p w14:paraId="539E8723" w14:textId="77777777" w:rsidR="00A92AEE" w:rsidRPr="00FC019F" w:rsidRDefault="00A92AEE" w:rsidP="00A92AEE">
            <w:pPr>
              <w:contextualSpacing/>
              <w:jc w:val="both"/>
              <w:rPr>
                <w:rFonts w:ascii="Arial" w:hAnsi="Arial" w:cs="Arial"/>
                <w:b/>
              </w:rPr>
            </w:pPr>
          </w:p>
          <w:p w14:paraId="03B3335E" w14:textId="77777777" w:rsidR="00A92AEE" w:rsidRPr="00FC019F" w:rsidRDefault="00A92AEE" w:rsidP="00A92AEE">
            <w:pPr>
              <w:numPr>
                <w:ilvl w:val="0"/>
                <w:numId w:val="6"/>
              </w:numPr>
              <w:contextualSpacing/>
              <w:jc w:val="both"/>
              <w:rPr>
                <w:rFonts w:ascii="Arial" w:hAnsi="Arial" w:cs="Arial"/>
                <w:b/>
              </w:rPr>
            </w:pPr>
            <w:r w:rsidRPr="00FC019F">
              <w:rPr>
                <w:rFonts w:ascii="Arial" w:hAnsi="Arial" w:cs="Arial"/>
                <w:b/>
              </w:rPr>
              <w:t>Eligible applicants will be those who on the closing date for the competition:</w:t>
            </w:r>
            <w:r w:rsidRPr="00FC019F">
              <w:rPr>
                <w:rFonts w:ascii="Arial" w:hAnsi="Arial" w:cs="Arial"/>
                <w:b/>
              </w:rPr>
              <w:br/>
            </w:r>
          </w:p>
          <w:p w14:paraId="45314780" w14:textId="0E90E301" w:rsidR="00265434" w:rsidRDefault="00A92AEE" w:rsidP="00265434">
            <w:pPr>
              <w:pStyle w:val="ListParagraph"/>
              <w:numPr>
                <w:ilvl w:val="0"/>
                <w:numId w:val="25"/>
              </w:numPr>
              <w:contextualSpacing/>
              <w:jc w:val="both"/>
              <w:rPr>
                <w:rFonts w:ascii="Arial" w:hAnsi="Arial" w:cs="Arial"/>
              </w:rPr>
            </w:pPr>
            <w:r w:rsidRPr="00265434">
              <w:rPr>
                <w:rFonts w:ascii="Arial" w:hAnsi="Arial" w:cs="Arial"/>
              </w:rPr>
              <w:t>Hav</w:t>
            </w:r>
            <w:r w:rsidR="00265434" w:rsidRPr="00265434">
              <w:rPr>
                <w:rFonts w:ascii="Arial" w:hAnsi="Arial" w:cs="Arial"/>
              </w:rPr>
              <w:t>e satisfactory experience as a Clerical O</w:t>
            </w:r>
            <w:r w:rsidRPr="00265434">
              <w:rPr>
                <w:rFonts w:ascii="Arial" w:hAnsi="Arial" w:cs="Arial"/>
              </w:rPr>
              <w:t>fficer in the HSE, TUSLA, other statutory health agencies, or a body which provides services on behalf of the HSE under Section 38 of the Health Act 2004</w:t>
            </w:r>
          </w:p>
          <w:p w14:paraId="6761473F" w14:textId="1F586958" w:rsidR="00265434" w:rsidRDefault="00265434" w:rsidP="00265434">
            <w:pPr>
              <w:contextualSpacing/>
              <w:jc w:val="both"/>
              <w:rPr>
                <w:rFonts w:ascii="Arial" w:hAnsi="Arial" w:cs="Arial"/>
              </w:rPr>
            </w:pPr>
          </w:p>
          <w:p w14:paraId="1DCE1BC7" w14:textId="02DA102D" w:rsidR="00265434" w:rsidRPr="00265434" w:rsidRDefault="00265434" w:rsidP="00265434">
            <w:pPr>
              <w:ind w:left="720"/>
              <w:contextualSpacing/>
              <w:jc w:val="center"/>
              <w:rPr>
                <w:rFonts w:ascii="Arial" w:hAnsi="Arial" w:cs="Arial"/>
              </w:rPr>
            </w:pPr>
            <w:r>
              <w:rPr>
                <w:rFonts w:ascii="Arial" w:hAnsi="Arial" w:cs="Arial"/>
              </w:rPr>
              <w:t>Or</w:t>
            </w:r>
          </w:p>
          <w:p w14:paraId="71F8D19B" w14:textId="072B8DDC" w:rsidR="00265434" w:rsidRDefault="00A92AEE" w:rsidP="00265434">
            <w:pPr>
              <w:pStyle w:val="ListParagraph"/>
              <w:numPr>
                <w:ilvl w:val="0"/>
                <w:numId w:val="25"/>
              </w:numPr>
              <w:contextualSpacing/>
              <w:jc w:val="both"/>
              <w:rPr>
                <w:rFonts w:ascii="Arial" w:hAnsi="Arial" w:cs="Arial"/>
              </w:rPr>
            </w:pPr>
            <w:r w:rsidRPr="00265434">
              <w:rPr>
                <w:rFonts w:ascii="Arial" w:hAnsi="Arial" w:cs="Arial"/>
              </w:rPr>
              <w:t>Have obtained a pass (Grade D) in at least five subjects from the approved list of subjects in the Department of Education Leaving Certificate Examination, including M</w:t>
            </w:r>
            <w:r w:rsidR="00265434">
              <w:rPr>
                <w:rFonts w:ascii="Arial" w:hAnsi="Arial" w:cs="Arial"/>
              </w:rPr>
              <w:t>athematics and English or Irish</w:t>
            </w:r>
            <w:r w:rsidR="00265434">
              <w:rPr>
                <w:rFonts w:ascii="Arial" w:hAnsi="Arial" w:cs="Arial"/>
                <w:vertAlign w:val="superscript"/>
              </w:rPr>
              <w:t>1</w:t>
            </w:r>
            <w:r w:rsidRPr="00265434">
              <w:rPr>
                <w:rFonts w:ascii="Arial" w:hAnsi="Arial" w:cs="Arial"/>
              </w:rPr>
              <w:t>.  Candidates should have obtained at least Grade C on higher level papers in three subjects in that examination.</w:t>
            </w:r>
          </w:p>
          <w:p w14:paraId="724FE3C9" w14:textId="77777777" w:rsidR="00265434" w:rsidRDefault="00265434" w:rsidP="00265434">
            <w:pPr>
              <w:pStyle w:val="ListParagraph"/>
              <w:ind w:left="1080"/>
              <w:contextualSpacing/>
              <w:jc w:val="both"/>
              <w:rPr>
                <w:rFonts w:ascii="Arial" w:hAnsi="Arial" w:cs="Arial"/>
              </w:rPr>
            </w:pPr>
          </w:p>
          <w:p w14:paraId="75348249" w14:textId="5C990CAC" w:rsidR="00265434" w:rsidRDefault="00265434" w:rsidP="00265434">
            <w:pPr>
              <w:pStyle w:val="ListParagraph"/>
              <w:contextualSpacing/>
              <w:jc w:val="center"/>
              <w:rPr>
                <w:rFonts w:ascii="Arial" w:hAnsi="Arial" w:cs="Arial"/>
              </w:rPr>
            </w:pPr>
            <w:r>
              <w:rPr>
                <w:rFonts w:ascii="Arial" w:hAnsi="Arial" w:cs="Arial"/>
              </w:rPr>
              <w:t>Or</w:t>
            </w:r>
          </w:p>
          <w:p w14:paraId="2480CFB7" w14:textId="77777777" w:rsidR="00265434" w:rsidRDefault="00A92AEE" w:rsidP="00265434">
            <w:pPr>
              <w:pStyle w:val="ListParagraph"/>
              <w:numPr>
                <w:ilvl w:val="0"/>
                <w:numId w:val="25"/>
              </w:numPr>
              <w:contextualSpacing/>
              <w:rPr>
                <w:rFonts w:ascii="Arial" w:hAnsi="Arial" w:cs="Arial"/>
              </w:rPr>
            </w:pPr>
            <w:r w:rsidRPr="00265434">
              <w:rPr>
                <w:rFonts w:ascii="Arial" w:hAnsi="Arial" w:cs="Arial"/>
              </w:rPr>
              <w:t>Have completed a relevant examination at a comparable standard in any equivalent exami</w:t>
            </w:r>
            <w:r w:rsidR="00265434">
              <w:rPr>
                <w:rFonts w:ascii="Arial" w:hAnsi="Arial" w:cs="Arial"/>
              </w:rPr>
              <w:t>nation in another jurisdiction.</w:t>
            </w:r>
          </w:p>
          <w:p w14:paraId="2173C5BF" w14:textId="7F59C422" w:rsidR="00265434" w:rsidRDefault="00265434" w:rsidP="00265434">
            <w:pPr>
              <w:pStyle w:val="ListParagraph"/>
              <w:ind w:left="1080"/>
              <w:contextualSpacing/>
              <w:rPr>
                <w:rFonts w:ascii="Arial" w:hAnsi="Arial" w:cs="Arial"/>
              </w:rPr>
            </w:pPr>
          </w:p>
          <w:p w14:paraId="54235667" w14:textId="1EEF7B49" w:rsidR="00265434" w:rsidRDefault="00265434" w:rsidP="00265434">
            <w:pPr>
              <w:pStyle w:val="ListParagraph"/>
              <w:contextualSpacing/>
              <w:jc w:val="center"/>
              <w:rPr>
                <w:rFonts w:ascii="Arial" w:hAnsi="Arial" w:cs="Arial"/>
              </w:rPr>
            </w:pPr>
            <w:r>
              <w:rPr>
                <w:rFonts w:ascii="Arial" w:hAnsi="Arial" w:cs="Arial"/>
              </w:rPr>
              <w:t>Or</w:t>
            </w:r>
          </w:p>
          <w:p w14:paraId="048946E2" w14:textId="7175ED73" w:rsidR="00A92AEE" w:rsidRPr="00265434" w:rsidRDefault="00A92AEE" w:rsidP="00265434">
            <w:pPr>
              <w:pStyle w:val="ListParagraph"/>
              <w:numPr>
                <w:ilvl w:val="0"/>
                <w:numId w:val="25"/>
              </w:numPr>
              <w:contextualSpacing/>
              <w:rPr>
                <w:rFonts w:ascii="Arial" w:hAnsi="Arial" w:cs="Arial"/>
              </w:rPr>
            </w:pPr>
            <w:r w:rsidRPr="00265434">
              <w:rPr>
                <w:rFonts w:ascii="Arial" w:hAnsi="Arial" w:cs="Arial"/>
              </w:rPr>
              <w:t>Hold a comparable and relevant third level qualification of at least level 6 on the National Qualifications Framework maintained by Qualifications and Quality Ireland, (QQI).</w:t>
            </w:r>
          </w:p>
          <w:p w14:paraId="2170EF65" w14:textId="77777777" w:rsidR="00A92AEE" w:rsidRPr="00FC019F" w:rsidRDefault="00A92AEE" w:rsidP="00A92AEE">
            <w:pPr>
              <w:ind w:left="720"/>
              <w:contextualSpacing/>
              <w:jc w:val="both"/>
              <w:rPr>
                <w:rFonts w:ascii="Arial" w:hAnsi="Arial" w:cs="Arial"/>
              </w:rPr>
            </w:pPr>
          </w:p>
          <w:p w14:paraId="049CBE60" w14:textId="2417F4BF" w:rsidR="00A92AEE" w:rsidRPr="00FC019F" w:rsidRDefault="00265434" w:rsidP="00A92AEE">
            <w:pPr>
              <w:contextualSpacing/>
              <w:jc w:val="both"/>
              <w:rPr>
                <w:rFonts w:ascii="Arial" w:hAnsi="Arial" w:cs="Arial"/>
              </w:rPr>
            </w:pPr>
            <w:r>
              <w:rPr>
                <w:rFonts w:ascii="Arial" w:hAnsi="Arial" w:cs="Arial"/>
              </w:rPr>
              <w:t>Note</w:t>
            </w:r>
            <w:r>
              <w:rPr>
                <w:rFonts w:ascii="Arial" w:hAnsi="Arial" w:cs="Arial"/>
                <w:vertAlign w:val="superscript"/>
              </w:rPr>
              <w:t>1</w:t>
            </w:r>
            <w:r w:rsidR="00A92AEE" w:rsidRPr="00FC019F">
              <w:rPr>
                <w:rFonts w:ascii="Arial" w:hAnsi="Arial" w:cs="Arial"/>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0C4023B2" w14:textId="77777777" w:rsidR="00A92AEE" w:rsidRPr="00FC019F" w:rsidRDefault="00A92AEE" w:rsidP="00A92AEE">
            <w:pPr>
              <w:ind w:left="720"/>
              <w:contextualSpacing/>
              <w:jc w:val="both"/>
              <w:rPr>
                <w:rFonts w:ascii="Arial" w:hAnsi="Arial" w:cs="Arial"/>
              </w:rPr>
            </w:pPr>
          </w:p>
          <w:p w14:paraId="13A62DB2" w14:textId="77777777" w:rsidR="00A92AEE" w:rsidRPr="00FC019F" w:rsidRDefault="00A92AEE" w:rsidP="00A92AEE">
            <w:pPr>
              <w:ind w:left="3600"/>
              <w:contextualSpacing/>
              <w:rPr>
                <w:rFonts w:ascii="Arial" w:hAnsi="Arial" w:cs="Arial"/>
              </w:rPr>
            </w:pPr>
            <w:r w:rsidRPr="00FC019F">
              <w:rPr>
                <w:rFonts w:ascii="Arial" w:hAnsi="Arial" w:cs="Arial"/>
              </w:rPr>
              <w:t>And</w:t>
            </w:r>
          </w:p>
          <w:p w14:paraId="6933CAD2" w14:textId="77777777" w:rsidR="00A92AEE" w:rsidRPr="00FC019F" w:rsidRDefault="00A92AEE" w:rsidP="00A92AEE">
            <w:pPr>
              <w:ind w:left="3600"/>
              <w:contextualSpacing/>
              <w:rPr>
                <w:rFonts w:ascii="Arial" w:hAnsi="Arial" w:cs="Arial"/>
              </w:rPr>
            </w:pPr>
          </w:p>
          <w:p w14:paraId="02F8CD3C" w14:textId="06756737" w:rsidR="00A92AEE" w:rsidRPr="00FC019F" w:rsidRDefault="00A92AEE" w:rsidP="00A92AEE">
            <w:pPr>
              <w:numPr>
                <w:ilvl w:val="0"/>
                <w:numId w:val="6"/>
              </w:numPr>
              <w:rPr>
                <w:rFonts w:ascii="Arial" w:hAnsi="Arial" w:cs="Arial"/>
              </w:rPr>
            </w:pPr>
            <w:r w:rsidRPr="00FC019F">
              <w:rPr>
                <w:rFonts w:ascii="Arial" w:hAnsi="Arial" w:cs="Arial"/>
              </w:rPr>
              <w:t>Candidates must possess the requisite knowledge and ability, including a high standard of su</w:t>
            </w:r>
            <w:r w:rsidR="00265434">
              <w:rPr>
                <w:rFonts w:ascii="Arial" w:hAnsi="Arial" w:cs="Arial"/>
              </w:rPr>
              <w:t>itability</w:t>
            </w:r>
            <w:r w:rsidRPr="00FC019F">
              <w:rPr>
                <w:rFonts w:ascii="Arial" w:hAnsi="Arial" w:cs="Arial"/>
              </w:rPr>
              <w:t xml:space="preserve">, for the proper discharge of the office. </w:t>
            </w:r>
          </w:p>
          <w:p w14:paraId="1DE61C57" w14:textId="6FFE18E9" w:rsidR="003E785E" w:rsidRDefault="003E785E" w:rsidP="006E33D4">
            <w:pPr>
              <w:contextualSpacing/>
              <w:rPr>
                <w:rFonts w:ascii="Arial" w:hAnsi="Arial" w:cs="Arial"/>
              </w:rPr>
            </w:pPr>
          </w:p>
          <w:p w14:paraId="020EA732" w14:textId="77777777" w:rsidR="00A30F90" w:rsidRPr="006E33D4" w:rsidRDefault="00A30F90" w:rsidP="006E33D4">
            <w:pPr>
              <w:contextualSpacing/>
              <w:rPr>
                <w:rFonts w:ascii="Arial" w:hAnsi="Arial" w:cs="Arial"/>
              </w:rPr>
            </w:pPr>
          </w:p>
          <w:p w14:paraId="1FD9E929" w14:textId="77777777" w:rsidR="003C69B5" w:rsidRPr="003C69B5" w:rsidRDefault="003C69B5">
            <w:pPr>
              <w:jc w:val="both"/>
              <w:rPr>
                <w:rFonts w:ascii="Arial" w:hAnsi="Arial" w:cs="Arial"/>
                <w:b/>
                <w:color w:val="000000" w:themeColor="text1"/>
              </w:rPr>
            </w:pPr>
            <w:r w:rsidRPr="003C69B5">
              <w:rPr>
                <w:rFonts w:ascii="Arial" w:hAnsi="Arial" w:cs="Arial"/>
                <w:b/>
                <w:color w:val="000000" w:themeColor="text1"/>
              </w:rPr>
              <w:t>Health</w:t>
            </w:r>
          </w:p>
          <w:p w14:paraId="05D2932E" w14:textId="77777777" w:rsidR="003C69B5" w:rsidRPr="003C69B5" w:rsidRDefault="003C69B5">
            <w:pPr>
              <w:jc w:val="both"/>
              <w:rPr>
                <w:rFonts w:ascii="Arial" w:hAnsi="Arial" w:cs="Arial"/>
                <w:color w:val="000000" w:themeColor="text1"/>
              </w:rPr>
            </w:pPr>
            <w:r w:rsidRPr="003C69B5">
              <w:rPr>
                <w:rFonts w:ascii="Arial" w:hAnsi="Arial" w:cs="Arial"/>
                <w:color w:val="000000" w:themeColor="text1"/>
              </w:rPr>
              <w:lastRenderedPageBreak/>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A64F18C" w14:textId="77777777" w:rsidR="003C69B5" w:rsidRPr="003C69B5" w:rsidRDefault="003C69B5">
            <w:pPr>
              <w:jc w:val="both"/>
              <w:rPr>
                <w:rFonts w:ascii="Arial" w:hAnsi="Arial" w:cs="Arial"/>
                <w:color w:val="000000" w:themeColor="text1"/>
              </w:rPr>
            </w:pPr>
          </w:p>
          <w:p w14:paraId="0D937DA6" w14:textId="77777777" w:rsidR="003C69B5" w:rsidRPr="003C69B5" w:rsidRDefault="003C69B5">
            <w:pPr>
              <w:ind w:right="-766"/>
              <w:jc w:val="both"/>
              <w:rPr>
                <w:rFonts w:ascii="Arial" w:hAnsi="Arial" w:cs="Arial"/>
                <w:iCs/>
                <w:color w:val="000000" w:themeColor="text1"/>
              </w:rPr>
            </w:pPr>
            <w:r w:rsidRPr="003C69B5">
              <w:rPr>
                <w:rFonts w:ascii="Arial" w:hAnsi="Arial" w:cs="Arial"/>
                <w:b/>
                <w:bCs/>
                <w:color w:val="000000" w:themeColor="text1"/>
              </w:rPr>
              <w:t>Character</w:t>
            </w:r>
          </w:p>
          <w:p w14:paraId="6E481175" w14:textId="77777777" w:rsidR="003C69B5" w:rsidRPr="003C69B5" w:rsidRDefault="003C69B5">
            <w:pPr>
              <w:ind w:right="-766"/>
              <w:jc w:val="both"/>
              <w:rPr>
                <w:rFonts w:ascii="Arial" w:hAnsi="Arial" w:cs="Arial"/>
                <w:color w:val="000000" w:themeColor="text1"/>
              </w:rPr>
            </w:pPr>
            <w:r w:rsidRPr="003C69B5">
              <w:rPr>
                <w:rFonts w:ascii="Arial" w:hAnsi="Arial" w:cs="Arial"/>
                <w:color w:val="000000" w:themeColor="text1"/>
              </w:rPr>
              <w:t>Each candidate for and any person holding the office must be of good character.</w:t>
            </w:r>
          </w:p>
          <w:p w14:paraId="5DD2B2A2" w14:textId="77777777" w:rsidR="003C69B5" w:rsidRPr="003C69B5" w:rsidRDefault="003C69B5">
            <w:pPr>
              <w:ind w:right="-766"/>
              <w:jc w:val="both"/>
              <w:rPr>
                <w:rFonts w:ascii="Arial" w:hAnsi="Arial" w:cs="Arial"/>
                <w:color w:val="000000" w:themeColor="text1"/>
              </w:rPr>
            </w:pPr>
          </w:p>
          <w:p w14:paraId="771BD7E0" w14:textId="77777777" w:rsidR="005936BF" w:rsidRPr="00FC019F" w:rsidRDefault="005936BF" w:rsidP="005936BF">
            <w:pPr>
              <w:rPr>
                <w:rFonts w:ascii="Arial" w:hAnsi="Arial" w:cs="Arial"/>
                <w:lang w:val="en-US" w:eastAsia="en-US"/>
              </w:rPr>
            </w:pPr>
          </w:p>
          <w:p w14:paraId="0235A337" w14:textId="77777777" w:rsidR="005936BF" w:rsidRPr="00FC019F" w:rsidRDefault="005936BF" w:rsidP="005936BF">
            <w:pPr>
              <w:autoSpaceDE w:val="0"/>
              <w:autoSpaceDN w:val="0"/>
              <w:adjustRightInd w:val="0"/>
              <w:spacing w:line="240" w:lineRule="atLeast"/>
              <w:rPr>
                <w:rFonts w:ascii="Arial" w:hAnsi="Arial" w:cs="Arial"/>
                <w:i/>
                <w:iCs/>
              </w:rPr>
            </w:pPr>
            <w:r w:rsidRPr="00FC019F">
              <w:rPr>
                <w:rFonts w:ascii="Arial" w:hAnsi="Arial" w:cs="Arial"/>
                <w:i/>
                <w:iCs/>
              </w:rPr>
              <w:t xml:space="preserve">* A list of ‘other statutory health agencies’ can be </w:t>
            </w:r>
            <w:r w:rsidRPr="00724413">
              <w:rPr>
                <w:rFonts w:ascii="Arial" w:hAnsi="Arial" w:cs="Arial"/>
                <w:i/>
                <w:iCs/>
              </w:rPr>
              <w:t xml:space="preserve">found </w:t>
            </w:r>
            <w:hyperlink r:id="rId11" w:history="1">
              <w:r w:rsidRPr="00724413">
                <w:rPr>
                  <w:rFonts w:ascii="Arial" w:hAnsi="Arial" w:cs="Arial"/>
                  <w:i/>
                  <w:iCs/>
                  <w:color w:val="0000FF"/>
                </w:rPr>
                <w:t>here</w:t>
              </w:r>
            </w:hyperlink>
            <w:r w:rsidRPr="00724413">
              <w:rPr>
                <w:rFonts w:ascii="Arial" w:hAnsi="Arial" w:cs="Arial"/>
                <w:i/>
                <w:iCs/>
              </w:rPr>
              <w:t>.</w:t>
            </w:r>
            <w:r w:rsidRPr="00FC019F">
              <w:rPr>
                <w:rFonts w:ascii="Arial" w:hAnsi="Arial" w:cs="Arial"/>
                <w:i/>
                <w:iCs/>
              </w:rPr>
              <w:t xml:space="preserve"> </w:t>
            </w:r>
          </w:p>
          <w:p w14:paraId="5EC32BC0" w14:textId="77777777" w:rsidR="003C69B5" w:rsidRPr="003C69B5" w:rsidRDefault="003C69B5" w:rsidP="004862C1">
            <w:pPr>
              <w:jc w:val="both"/>
              <w:rPr>
                <w:rFonts w:ascii="Arial" w:hAnsi="Arial" w:cs="Arial"/>
                <w:i/>
                <w:iCs/>
                <w:color w:val="000000" w:themeColor="text1"/>
                <w:u w:val="single"/>
              </w:rPr>
            </w:pPr>
          </w:p>
        </w:tc>
      </w:tr>
      <w:tr w:rsidR="00D37643" w:rsidRPr="003C69B5" w14:paraId="2C9193FD" w14:textId="77777777">
        <w:tc>
          <w:tcPr>
            <w:tcW w:w="2364" w:type="dxa"/>
          </w:tcPr>
          <w:p w14:paraId="3E52FBEE" w14:textId="66D036F6" w:rsidR="00D37643" w:rsidRPr="003C69B5" w:rsidRDefault="000D629F" w:rsidP="00D37643">
            <w:pPr>
              <w:rPr>
                <w:rFonts w:ascii="Arial" w:hAnsi="Arial" w:cs="Arial"/>
                <w:b/>
                <w:bCs/>
                <w:color w:val="000000" w:themeColor="text1"/>
              </w:rPr>
            </w:pPr>
            <w:r w:rsidRPr="003F0968">
              <w:rPr>
                <w:rFonts w:ascii="Arial" w:hAnsi="Arial" w:cs="Arial"/>
                <w:b/>
                <w:bCs/>
                <w:color w:val="000000" w:themeColor="text1"/>
              </w:rPr>
              <w:lastRenderedPageBreak/>
              <w:t>Post S</w:t>
            </w:r>
            <w:r w:rsidR="00D37643" w:rsidRPr="003F0968">
              <w:rPr>
                <w:rFonts w:ascii="Arial" w:hAnsi="Arial" w:cs="Arial"/>
                <w:b/>
                <w:bCs/>
                <w:color w:val="000000" w:themeColor="text1"/>
              </w:rPr>
              <w:t xml:space="preserve">pecific </w:t>
            </w:r>
            <w:r w:rsidRPr="003F0968">
              <w:rPr>
                <w:rFonts w:ascii="Arial" w:hAnsi="Arial" w:cs="Arial"/>
                <w:b/>
                <w:bCs/>
                <w:color w:val="000000" w:themeColor="text1"/>
              </w:rPr>
              <w:t>R</w:t>
            </w:r>
            <w:r w:rsidR="00D37643" w:rsidRPr="003F0968">
              <w:rPr>
                <w:rFonts w:ascii="Arial" w:hAnsi="Arial" w:cs="Arial"/>
                <w:b/>
                <w:bCs/>
                <w:color w:val="000000" w:themeColor="text1"/>
              </w:rPr>
              <w:t>equirements</w:t>
            </w:r>
          </w:p>
        </w:tc>
        <w:tc>
          <w:tcPr>
            <w:tcW w:w="8256" w:type="dxa"/>
          </w:tcPr>
          <w:p w14:paraId="18A69FDA" w14:textId="6B76EED4" w:rsidR="00034A5C" w:rsidRPr="00034A5C" w:rsidRDefault="00034A5C" w:rsidP="00034A5C">
            <w:pPr>
              <w:pStyle w:val="CommentText"/>
              <w:numPr>
                <w:ilvl w:val="0"/>
                <w:numId w:val="4"/>
              </w:numPr>
              <w:jc w:val="both"/>
              <w:rPr>
                <w:rFonts w:ascii="Arial" w:hAnsi="Arial" w:cs="Arial"/>
                <w:iCs/>
              </w:rPr>
            </w:pPr>
            <w:r w:rsidRPr="00034A5C">
              <w:rPr>
                <w:rFonts w:ascii="Arial" w:hAnsi="Arial" w:cs="Arial"/>
              </w:rPr>
              <w:t>E</w:t>
            </w:r>
            <w:r w:rsidR="00A30F90">
              <w:rPr>
                <w:rFonts w:ascii="Arial" w:hAnsi="Arial" w:cs="Arial"/>
              </w:rPr>
              <w:t xml:space="preserve">xperience </w:t>
            </w:r>
            <w:r w:rsidRPr="00034A5C">
              <w:rPr>
                <w:rFonts w:ascii="Arial" w:hAnsi="Arial" w:cs="Arial"/>
              </w:rPr>
              <w:t xml:space="preserve">working in a busy office environment to include production of reports </w:t>
            </w:r>
          </w:p>
          <w:p w14:paraId="55310998" w14:textId="22833996" w:rsidR="00034A5C" w:rsidRPr="00034A5C" w:rsidRDefault="000A4839" w:rsidP="00034A5C">
            <w:pPr>
              <w:pStyle w:val="CommentText"/>
              <w:numPr>
                <w:ilvl w:val="0"/>
                <w:numId w:val="4"/>
              </w:numPr>
              <w:jc w:val="both"/>
              <w:rPr>
                <w:rFonts w:ascii="Arial" w:hAnsi="Arial" w:cs="Arial"/>
                <w:iCs/>
              </w:rPr>
            </w:pPr>
            <w:r>
              <w:rPr>
                <w:rFonts w:ascii="Arial" w:hAnsi="Arial" w:cs="Arial"/>
              </w:rPr>
              <w:t>Experience in</w:t>
            </w:r>
            <w:r w:rsidR="00034A5C" w:rsidRPr="00034A5C">
              <w:rPr>
                <w:rFonts w:ascii="Arial" w:hAnsi="Arial" w:cs="Arial"/>
              </w:rPr>
              <w:t xml:space="preserve"> supervising a team.</w:t>
            </w:r>
          </w:p>
          <w:p w14:paraId="2625755A" w14:textId="044679E8" w:rsidR="00DB0DB3" w:rsidRPr="00034A5C" w:rsidRDefault="00A30F90" w:rsidP="00034A5C">
            <w:pPr>
              <w:pStyle w:val="ListParagraph"/>
              <w:numPr>
                <w:ilvl w:val="0"/>
                <w:numId w:val="4"/>
              </w:numPr>
              <w:contextualSpacing/>
              <w:jc w:val="both"/>
              <w:rPr>
                <w:rFonts w:ascii="Arial" w:hAnsi="Arial" w:cs="Arial"/>
                <w:iCs/>
              </w:rPr>
            </w:pPr>
            <w:r>
              <w:rPr>
                <w:rFonts w:ascii="Arial" w:hAnsi="Arial" w:cs="Arial"/>
              </w:rPr>
              <w:t xml:space="preserve">Experience </w:t>
            </w:r>
            <w:r w:rsidR="00DB0DB3" w:rsidRPr="00034A5C">
              <w:rPr>
                <w:rFonts w:ascii="Arial" w:hAnsi="Arial" w:cs="Arial"/>
              </w:rPr>
              <w:t>working on SAP HR/Payroll systems.</w:t>
            </w:r>
          </w:p>
          <w:p w14:paraId="02DE7DED" w14:textId="77777777" w:rsidR="00D37643" w:rsidRDefault="00D37643" w:rsidP="00034A5C">
            <w:pPr>
              <w:pStyle w:val="ListParagraph"/>
              <w:ind w:left="360"/>
              <w:jc w:val="both"/>
              <w:rPr>
                <w:rFonts w:ascii="Helv" w:hAnsi="Helv" w:cs="Helv"/>
                <w:b/>
                <w:i/>
                <w:iCs/>
                <w:color w:val="000000"/>
                <w:lang w:val="en-IE" w:eastAsia="en-IE"/>
              </w:rPr>
            </w:pPr>
          </w:p>
        </w:tc>
      </w:tr>
      <w:tr w:rsidR="00C830B3" w:rsidRPr="003C69B5" w14:paraId="67CB49D4" w14:textId="77777777">
        <w:tc>
          <w:tcPr>
            <w:tcW w:w="2364" w:type="dxa"/>
          </w:tcPr>
          <w:p w14:paraId="4A0C01F0" w14:textId="77777777" w:rsidR="00C830B3" w:rsidRDefault="00C830B3" w:rsidP="00D37643">
            <w:pPr>
              <w:rPr>
                <w:rFonts w:ascii="Arial" w:hAnsi="Arial" w:cs="Arial"/>
                <w:b/>
                <w:bCs/>
              </w:rPr>
            </w:pPr>
            <w:r w:rsidRPr="00034A5C">
              <w:rPr>
                <w:rFonts w:ascii="Arial" w:hAnsi="Arial" w:cs="Arial"/>
                <w:b/>
                <w:bCs/>
              </w:rPr>
              <w:t>Other requirements specific to the post</w:t>
            </w:r>
          </w:p>
          <w:p w14:paraId="237A6FC9" w14:textId="332C6ADA" w:rsidR="00034A5C" w:rsidRDefault="00034A5C" w:rsidP="00D37643">
            <w:pPr>
              <w:rPr>
                <w:rFonts w:ascii="Arial" w:hAnsi="Arial" w:cs="Arial"/>
                <w:b/>
                <w:bCs/>
                <w:color w:val="000000" w:themeColor="text1"/>
              </w:rPr>
            </w:pPr>
          </w:p>
        </w:tc>
        <w:tc>
          <w:tcPr>
            <w:tcW w:w="8256" w:type="dxa"/>
          </w:tcPr>
          <w:p w14:paraId="2B1F389B" w14:textId="1690BA91" w:rsidR="00C830B3" w:rsidRPr="00034A5C" w:rsidRDefault="00034A5C" w:rsidP="00034A5C">
            <w:pPr>
              <w:rPr>
                <w:rFonts w:ascii="Arial" w:hAnsi="Arial" w:cs="Arial"/>
                <w:iCs/>
                <w:color w:val="000099"/>
              </w:rPr>
            </w:pPr>
            <w:r w:rsidRPr="00034A5C">
              <w:rPr>
                <w:rFonts w:ascii="Arial" w:hAnsi="Arial" w:cs="Arial"/>
                <w:iCs/>
              </w:rPr>
              <w:t>H</w:t>
            </w:r>
            <w:r w:rsidR="00C830B3" w:rsidRPr="00034A5C">
              <w:rPr>
                <w:rFonts w:ascii="Arial" w:hAnsi="Arial" w:cs="Arial"/>
                <w:iCs/>
              </w:rPr>
              <w:t>ave access to appropriate transport to fulfil the requirements of the role</w:t>
            </w:r>
          </w:p>
        </w:tc>
      </w:tr>
      <w:tr w:rsidR="003C69B5" w:rsidRPr="003C69B5" w14:paraId="21CE5F47" w14:textId="77777777">
        <w:tc>
          <w:tcPr>
            <w:tcW w:w="2364" w:type="dxa"/>
          </w:tcPr>
          <w:p w14:paraId="262FC0AA" w14:textId="27DEFC85" w:rsidR="003C69B5" w:rsidRPr="003C69B5" w:rsidRDefault="003C69B5" w:rsidP="00C830B3">
            <w:pPr>
              <w:rPr>
                <w:rFonts w:ascii="Arial" w:hAnsi="Arial" w:cs="Arial"/>
                <w:b/>
                <w:bCs/>
                <w:color w:val="000000" w:themeColor="text1"/>
              </w:rPr>
            </w:pPr>
            <w:r w:rsidRPr="003C69B5">
              <w:rPr>
                <w:rFonts w:ascii="Arial" w:hAnsi="Arial" w:cs="Arial"/>
                <w:b/>
                <w:bCs/>
                <w:color w:val="000000" w:themeColor="text1"/>
              </w:rPr>
              <w:t>Skills, competencies and/or knowledge</w:t>
            </w:r>
          </w:p>
          <w:p w14:paraId="10FF0CB5" w14:textId="77777777" w:rsidR="003C69B5" w:rsidRPr="003C69B5" w:rsidRDefault="003C69B5">
            <w:pPr>
              <w:jc w:val="both"/>
              <w:rPr>
                <w:rFonts w:ascii="Arial" w:hAnsi="Arial" w:cs="Arial"/>
                <w:b/>
                <w:bCs/>
                <w:color w:val="000000" w:themeColor="text1"/>
              </w:rPr>
            </w:pPr>
          </w:p>
          <w:p w14:paraId="23973227" w14:textId="77777777" w:rsidR="003C69B5" w:rsidRPr="003C69B5" w:rsidRDefault="003C69B5">
            <w:pPr>
              <w:jc w:val="both"/>
              <w:rPr>
                <w:rFonts w:ascii="Arial" w:hAnsi="Arial" w:cs="Arial"/>
                <w:b/>
                <w:bCs/>
                <w:color w:val="000000" w:themeColor="text1"/>
              </w:rPr>
            </w:pPr>
          </w:p>
        </w:tc>
        <w:tc>
          <w:tcPr>
            <w:tcW w:w="8256" w:type="dxa"/>
          </w:tcPr>
          <w:p w14:paraId="162652F0" w14:textId="308A312A" w:rsidR="0022199D" w:rsidRPr="00751DB6" w:rsidRDefault="0022199D" w:rsidP="0022199D">
            <w:pPr>
              <w:tabs>
                <w:tab w:val="left" w:pos="0"/>
              </w:tabs>
              <w:rPr>
                <w:rFonts w:ascii="Arial" w:hAnsi="Arial" w:cs="Arial"/>
                <w:b/>
                <w:iCs/>
                <w:u w:val="single"/>
              </w:rPr>
            </w:pPr>
            <w:r w:rsidRPr="00751DB6">
              <w:rPr>
                <w:rFonts w:ascii="Arial" w:hAnsi="Arial" w:cs="Arial"/>
                <w:b/>
                <w:iCs/>
                <w:u w:val="single"/>
              </w:rPr>
              <w:t>Professional Knowledge &amp; Experience</w:t>
            </w:r>
          </w:p>
          <w:p w14:paraId="574877A9" w14:textId="77777777" w:rsidR="005936BF" w:rsidRPr="000A0D74" w:rsidRDefault="005936BF" w:rsidP="005936BF">
            <w:pPr>
              <w:rPr>
                <w:rFonts w:ascii="Arial" w:hAnsi="Arial" w:cs="Arial"/>
              </w:rPr>
            </w:pPr>
            <w:r w:rsidRPr="000A0D74">
              <w:rPr>
                <w:rFonts w:ascii="Arial" w:hAnsi="Arial" w:cs="Arial"/>
              </w:rPr>
              <w:t>Demonstrates:</w:t>
            </w:r>
          </w:p>
          <w:p w14:paraId="12236A42" w14:textId="620D0EA3" w:rsidR="005936BF" w:rsidRDefault="005936BF" w:rsidP="00F4590A">
            <w:pPr>
              <w:pStyle w:val="ListParagraph"/>
              <w:numPr>
                <w:ilvl w:val="0"/>
                <w:numId w:val="7"/>
              </w:numPr>
              <w:contextualSpacing/>
              <w:rPr>
                <w:rFonts w:ascii="Arial" w:hAnsi="Arial" w:cs="Arial"/>
              </w:rPr>
            </w:pPr>
            <w:r w:rsidRPr="000B2CBF">
              <w:rPr>
                <w:rFonts w:ascii="Arial" w:hAnsi="Arial" w:cs="Arial"/>
              </w:rPr>
              <w:t>General knowledge of the work of</w:t>
            </w:r>
            <w:r w:rsidR="00A137D8" w:rsidRPr="00A137D8">
              <w:rPr>
                <w:rFonts w:ascii="Arial" w:hAnsi="Arial" w:cs="Arial"/>
                <w:color w:val="000000" w:themeColor="text1"/>
              </w:rPr>
              <w:t xml:space="preserve"> Finance Shared Services</w:t>
            </w:r>
            <w:r>
              <w:rPr>
                <w:rFonts w:ascii="Arial" w:hAnsi="Arial" w:cs="Arial"/>
              </w:rPr>
              <w:t xml:space="preserve"> within the HSE</w:t>
            </w:r>
            <w:r w:rsidRPr="000B2CBF">
              <w:rPr>
                <w:rFonts w:ascii="Arial" w:hAnsi="Arial" w:cs="Arial"/>
              </w:rPr>
              <w:t xml:space="preserve"> </w:t>
            </w:r>
          </w:p>
          <w:p w14:paraId="29F76466" w14:textId="12D36716" w:rsidR="005E0BCC" w:rsidRPr="00034A5C" w:rsidRDefault="005E0BCC" w:rsidP="00F4590A">
            <w:pPr>
              <w:pStyle w:val="ListParagraph"/>
              <w:numPr>
                <w:ilvl w:val="0"/>
                <w:numId w:val="7"/>
              </w:numPr>
              <w:contextualSpacing/>
              <w:rPr>
                <w:rFonts w:ascii="Arial" w:hAnsi="Arial" w:cs="Arial"/>
              </w:rPr>
            </w:pPr>
            <w:r w:rsidRPr="00034A5C">
              <w:rPr>
                <w:rFonts w:ascii="Arial" w:hAnsi="Arial" w:cs="Arial"/>
                <w:iCs/>
                <w:lang w:val="en-IE"/>
              </w:rPr>
              <w:t>An understanding of financial controls and compliance frameworks, particularly in a transaction-heavy environment</w:t>
            </w:r>
          </w:p>
          <w:p w14:paraId="73B033F9" w14:textId="77777777" w:rsidR="005936BF" w:rsidRDefault="00EA79BC" w:rsidP="00F4590A">
            <w:pPr>
              <w:numPr>
                <w:ilvl w:val="0"/>
                <w:numId w:val="7"/>
              </w:numPr>
              <w:rPr>
                <w:rFonts w:ascii="Arial" w:hAnsi="Arial" w:cs="Arial"/>
                <w:iCs/>
              </w:rPr>
            </w:pPr>
            <w:r>
              <w:rPr>
                <w:rFonts w:ascii="Arial" w:hAnsi="Arial" w:cs="Arial"/>
                <w:iCs/>
              </w:rPr>
              <w:t>P</w:t>
            </w:r>
            <w:r w:rsidR="005936BF" w:rsidRPr="003B16E7">
              <w:rPr>
                <w:rFonts w:ascii="Arial" w:hAnsi="Arial" w:cs="Arial"/>
                <w:iCs/>
              </w:rPr>
              <w:t>roficient in MS Excel with</w:t>
            </w:r>
            <w:r w:rsidR="005936BF">
              <w:rPr>
                <w:rFonts w:ascii="Arial" w:hAnsi="Arial" w:cs="Arial"/>
                <w:iCs/>
              </w:rPr>
              <w:t xml:space="preserve"> a good w</w:t>
            </w:r>
            <w:r w:rsidR="005936BF" w:rsidRPr="003B16E7">
              <w:rPr>
                <w:rFonts w:ascii="Arial" w:hAnsi="Arial" w:cs="Arial"/>
                <w:iCs/>
              </w:rPr>
              <w:t xml:space="preserve">orking knowledge of </w:t>
            </w:r>
            <w:r w:rsidR="005936BF">
              <w:rPr>
                <w:rFonts w:ascii="Arial" w:hAnsi="Arial" w:cs="Arial"/>
                <w:iCs/>
              </w:rPr>
              <w:t>spreadsheets and</w:t>
            </w:r>
            <w:r w:rsidR="005936BF" w:rsidRPr="003B16E7">
              <w:rPr>
                <w:rFonts w:ascii="Arial" w:hAnsi="Arial" w:cs="Arial"/>
                <w:iCs/>
              </w:rPr>
              <w:t xml:space="preserve"> databases</w:t>
            </w:r>
            <w:r w:rsidR="005936BF">
              <w:rPr>
                <w:rFonts w:ascii="Arial" w:hAnsi="Arial" w:cs="Arial"/>
                <w:iCs/>
              </w:rPr>
              <w:t>, as relevant to the role</w:t>
            </w:r>
          </w:p>
          <w:p w14:paraId="49C6DB08" w14:textId="77777777" w:rsidR="005936BF" w:rsidRDefault="005936BF" w:rsidP="00F4590A">
            <w:pPr>
              <w:numPr>
                <w:ilvl w:val="0"/>
                <w:numId w:val="7"/>
              </w:numPr>
              <w:tabs>
                <w:tab w:val="left" w:pos="0"/>
                <w:tab w:val="left" w:pos="108"/>
              </w:tabs>
              <w:rPr>
                <w:rFonts w:ascii="Arial" w:hAnsi="Arial" w:cs="Arial"/>
                <w:iCs/>
              </w:rPr>
            </w:pPr>
            <w:r>
              <w:rPr>
                <w:rFonts w:ascii="Arial" w:hAnsi="Arial" w:cs="Arial"/>
                <w:iCs/>
              </w:rPr>
              <w:t>High levels of numerical accuracy</w:t>
            </w:r>
            <w:r w:rsidR="00185D0E">
              <w:rPr>
                <w:rFonts w:ascii="Arial" w:hAnsi="Arial" w:cs="Arial"/>
                <w:iCs/>
              </w:rPr>
              <w:t xml:space="preserve"> and ability</w:t>
            </w:r>
          </w:p>
          <w:p w14:paraId="6CCD9A3F" w14:textId="77777777" w:rsidR="005936BF" w:rsidRDefault="005936BF" w:rsidP="00F4590A">
            <w:pPr>
              <w:numPr>
                <w:ilvl w:val="0"/>
                <w:numId w:val="7"/>
              </w:numPr>
              <w:tabs>
                <w:tab w:val="left" w:pos="0"/>
                <w:tab w:val="left" w:pos="108"/>
              </w:tabs>
              <w:rPr>
                <w:rFonts w:ascii="Arial" w:hAnsi="Arial" w:cs="Arial"/>
                <w:iCs/>
              </w:rPr>
            </w:pPr>
            <w:r>
              <w:rPr>
                <w:rFonts w:ascii="Arial" w:hAnsi="Arial" w:cs="Arial"/>
                <w:iCs/>
              </w:rPr>
              <w:t>Knowledge of HSE Financial Regulations</w:t>
            </w:r>
          </w:p>
          <w:p w14:paraId="26A342A6" w14:textId="77777777" w:rsidR="005936BF" w:rsidRPr="008D06A4" w:rsidRDefault="005936BF" w:rsidP="00F4590A">
            <w:pPr>
              <w:numPr>
                <w:ilvl w:val="0"/>
                <w:numId w:val="7"/>
              </w:numPr>
              <w:tabs>
                <w:tab w:val="left" w:pos="0"/>
                <w:tab w:val="left" w:pos="108"/>
              </w:tabs>
              <w:rPr>
                <w:rFonts w:ascii="Arial" w:hAnsi="Arial" w:cs="Arial"/>
                <w:iCs/>
              </w:rPr>
            </w:pPr>
            <w:r w:rsidRPr="008D06A4">
              <w:rPr>
                <w:rFonts w:ascii="Arial" w:hAnsi="Arial" w:cs="Arial"/>
              </w:rPr>
              <w:t>Working knowledge of finance and</w:t>
            </w:r>
            <w:r w:rsidR="00185D0E">
              <w:rPr>
                <w:rFonts w:ascii="Arial" w:hAnsi="Arial" w:cs="Arial"/>
              </w:rPr>
              <w:t>/or</w:t>
            </w:r>
            <w:r w:rsidRPr="008D06A4">
              <w:rPr>
                <w:rFonts w:ascii="Arial" w:hAnsi="Arial" w:cs="Arial"/>
              </w:rPr>
              <w:t xml:space="preserve"> payroll systems </w:t>
            </w:r>
          </w:p>
          <w:p w14:paraId="6040932C" w14:textId="77777777" w:rsidR="005936BF" w:rsidRDefault="005936BF" w:rsidP="00F4590A">
            <w:pPr>
              <w:numPr>
                <w:ilvl w:val="0"/>
                <w:numId w:val="7"/>
              </w:numPr>
              <w:jc w:val="both"/>
              <w:rPr>
                <w:rFonts w:ascii="Arial" w:hAnsi="Arial" w:cs="Arial"/>
                <w:iCs/>
              </w:rPr>
            </w:pPr>
            <w:r>
              <w:rPr>
                <w:rFonts w:ascii="Arial" w:hAnsi="Arial" w:cs="Arial"/>
                <w:iCs/>
              </w:rPr>
              <w:t>Knowledge and experience of m</w:t>
            </w:r>
            <w:r w:rsidR="006E6E3E">
              <w:rPr>
                <w:rFonts w:ascii="Arial" w:hAnsi="Arial" w:cs="Arial"/>
                <w:iCs/>
              </w:rPr>
              <w:t xml:space="preserve">onth end reporting </w:t>
            </w:r>
          </w:p>
          <w:p w14:paraId="45364F08" w14:textId="77777777" w:rsidR="005936BF" w:rsidRPr="00751DB6" w:rsidRDefault="00185D0E" w:rsidP="00F4590A">
            <w:pPr>
              <w:numPr>
                <w:ilvl w:val="0"/>
                <w:numId w:val="7"/>
              </w:numPr>
              <w:tabs>
                <w:tab w:val="left" w:pos="0"/>
                <w:tab w:val="left" w:pos="108"/>
              </w:tabs>
              <w:rPr>
                <w:rFonts w:ascii="Arial" w:hAnsi="Arial" w:cs="Arial"/>
                <w:iCs/>
              </w:rPr>
            </w:pPr>
            <w:r>
              <w:rPr>
                <w:rFonts w:ascii="Arial" w:hAnsi="Arial" w:cs="Arial"/>
              </w:rPr>
              <w:t>Proficient</w:t>
            </w:r>
            <w:r w:rsidR="005936BF" w:rsidRPr="00751DB6">
              <w:rPr>
                <w:rFonts w:ascii="Arial" w:hAnsi="Arial" w:cs="Arial"/>
              </w:rPr>
              <w:t xml:space="preserve"> MS Office skills to include, Word, Excel and PowerPoint</w:t>
            </w:r>
          </w:p>
          <w:p w14:paraId="6850198B" w14:textId="63E5E679" w:rsidR="005936BF" w:rsidRDefault="005936BF" w:rsidP="00F4590A">
            <w:pPr>
              <w:numPr>
                <w:ilvl w:val="0"/>
                <w:numId w:val="7"/>
              </w:numPr>
              <w:tabs>
                <w:tab w:val="left" w:pos="0"/>
                <w:tab w:val="left" w:pos="108"/>
              </w:tabs>
              <w:rPr>
                <w:rFonts w:ascii="Arial" w:hAnsi="Arial" w:cs="Arial"/>
                <w:iCs/>
              </w:rPr>
            </w:pPr>
            <w:r w:rsidRPr="00751DB6">
              <w:rPr>
                <w:rFonts w:ascii="Arial" w:hAnsi="Arial" w:cs="Arial"/>
                <w:iCs/>
              </w:rPr>
              <w:t>Knowledge and experience of using an email system effectively e.g. Outlook, Lotus Notes</w:t>
            </w:r>
          </w:p>
          <w:p w14:paraId="05C7AA05" w14:textId="78350315" w:rsidR="002D68D3" w:rsidRPr="002D68D3" w:rsidRDefault="002D68D3" w:rsidP="002D68D3">
            <w:pPr>
              <w:numPr>
                <w:ilvl w:val="0"/>
                <w:numId w:val="7"/>
              </w:numPr>
              <w:tabs>
                <w:tab w:val="left" w:pos="0"/>
                <w:tab w:val="left" w:pos="108"/>
              </w:tabs>
              <w:rPr>
                <w:rFonts w:ascii="Arial" w:hAnsi="Arial" w:cs="Arial"/>
                <w:iCs/>
              </w:rPr>
            </w:pPr>
            <w:r w:rsidRPr="00751DB6">
              <w:rPr>
                <w:rFonts w:ascii="Arial" w:hAnsi="Arial" w:cs="Arial"/>
                <w:iCs/>
              </w:rPr>
              <w:t>Knowledge of the health service and how it works</w:t>
            </w:r>
          </w:p>
          <w:p w14:paraId="713F8A46" w14:textId="5B6E3F32" w:rsidR="00F4590A" w:rsidRPr="00E90F0E" w:rsidRDefault="007A675C" w:rsidP="00F4590A">
            <w:pPr>
              <w:pStyle w:val="ListParagraph"/>
              <w:numPr>
                <w:ilvl w:val="0"/>
                <w:numId w:val="7"/>
              </w:numPr>
              <w:jc w:val="both"/>
              <w:rPr>
                <w:rFonts w:ascii="Arial" w:eastAsiaTheme="minorEastAsia" w:hAnsi="Arial" w:cs="Arial"/>
              </w:rPr>
            </w:pPr>
            <w:r>
              <w:rPr>
                <w:rFonts w:ascii="Arial" w:eastAsiaTheme="minorEastAsia" w:hAnsi="Arial" w:cs="Arial"/>
              </w:rPr>
              <w:t>K</w:t>
            </w:r>
            <w:r w:rsidR="00F4590A" w:rsidRPr="00376A50">
              <w:rPr>
                <w:rFonts w:ascii="Arial" w:eastAsiaTheme="minorEastAsia" w:hAnsi="Arial" w:cs="Arial"/>
              </w:rPr>
              <w:t>nowledge and experience relevant to the role as per the duties &amp; responsibilities, eligibility criteria and post specific requirements of the role</w:t>
            </w:r>
            <w:r w:rsidR="00F4590A">
              <w:rPr>
                <w:rFonts w:ascii="Arial" w:eastAsiaTheme="minorEastAsia" w:hAnsi="Arial" w:cs="Arial"/>
              </w:rPr>
              <w:t>.</w:t>
            </w:r>
            <w:r w:rsidR="00F4590A" w:rsidRPr="00376A50">
              <w:rPr>
                <w:rFonts w:ascii="Arial" w:eastAsiaTheme="minorEastAsia" w:hAnsi="Arial" w:cs="Arial"/>
              </w:rPr>
              <w:t xml:space="preserve"> </w:t>
            </w:r>
          </w:p>
          <w:p w14:paraId="5D73FFDF" w14:textId="767F11BE" w:rsidR="00F4590A" w:rsidRPr="00E90F0E" w:rsidRDefault="007A675C" w:rsidP="00F4590A">
            <w:pPr>
              <w:pStyle w:val="ListParagraph"/>
              <w:numPr>
                <w:ilvl w:val="0"/>
                <w:numId w:val="7"/>
              </w:numPr>
              <w:spacing w:before="100" w:beforeAutospacing="1" w:after="100" w:afterAutospacing="1"/>
              <w:contextualSpacing/>
              <w:jc w:val="both"/>
              <w:rPr>
                <w:rFonts w:ascii="Arial" w:eastAsia="Arial" w:hAnsi="Arial" w:cs="Arial"/>
              </w:rPr>
            </w:pPr>
            <w:r>
              <w:rPr>
                <w:rFonts w:ascii="Arial" w:hAnsi="Arial" w:cs="Arial"/>
              </w:rPr>
              <w:t>T</w:t>
            </w:r>
            <w:r w:rsidR="00F4590A" w:rsidRPr="00376A50">
              <w:rPr>
                <w:rFonts w:ascii="Arial" w:hAnsi="Arial" w:cs="Arial"/>
              </w:rPr>
              <w:t>he ability to work in line with relevant policies and procedures</w:t>
            </w:r>
            <w:r w:rsidR="00F4590A">
              <w:rPr>
                <w:rFonts w:ascii="Arial" w:hAnsi="Arial" w:cs="Arial"/>
              </w:rPr>
              <w:t>.</w:t>
            </w:r>
          </w:p>
          <w:p w14:paraId="7A67B4EE" w14:textId="76962884" w:rsidR="00357B01" w:rsidRPr="00025ABD" w:rsidRDefault="007A675C" w:rsidP="00025ABD">
            <w:pPr>
              <w:pStyle w:val="ListParagraph"/>
              <w:numPr>
                <w:ilvl w:val="0"/>
                <w:numId w:val="7"/>
              </w:numPr>
              <w:spacing w:before="100" w:beforeAutospacing="1" w:after="100" w:afterAutospacing="1"/>
              <w:contextualSpacing/>
              <w:jc w:val="both"/>
              <w:rPr>
                <w:rFonts w:ascii="Arial" w:eastAsia="Arial" w:hAnsi="Arial" w:cs="Arial"/>
              </w:rPr>
            </w:pPr>
            <w:r>
              <w:rPr>
                <w:rFonts w:ascii="Arial" w:hAnsi="Arial" w:cs="Arial"/>
              </w:rPr>
              <w:t>C</w:t>
            </w:r>
            <w:r w:rsidR="00F4590A" w:rsidRPr="42C0EA4B">
              <w:rPr>
                <w:rFonts w:ascii="Arial" w:hAnsi="Arial" w:cs="Arial"/>
              </w:rPr>
              <w:t>ommitment to developing own professional knowledge and expertise</w:t>
            </w:r>
            <w:r w:rsidR="00F4590A">
              <w:rPr>
                <w:rFonts w:ascii="Arial" w:hAnsi="Arial" w:cs="Arial"/>
              </w:rPr>
              <w:t>.</w:t>
            </w:r>
          </w:p>
          <w:p w14:paraId="2C116BE6" w14:textId="77777777" w:rsidR="005936BF" w:rsidRPr="005E0BEA" w:rsidRDefault="005936BF" w:rsidP="005936BF">
            <w:pPr>
              <w:spacing w:after="120"/>
              <w:rPr>
                <w:rFonts w:ascii="Arial" w:hAnsi="Arial" w:cs="Arial"/>
                <w:b/>
                <w:iCs/>
                <w:u w:val="single"/>
              </w:rPr>
            </w:pPr>
            <w:r w:rsidRPr="005E0BEA">
              <w:rPr>
                <w:rFonts w:ascii="Arial" w:hAnsi="Arial" w:cs="Arial"/>
                <w:b/>
                <w:iCs/>
                <w:u w:val="single"/>
              </w:rPr>
              <w:t>Communications &amp; Interpersonal Skills</w:t>
            </w:r>
          </w:p>
          <w:p w14:paraId="022B9ABF" w14:textId="77777777" w:rsidR="00D564F0" w:rsidRPr="008C3202" w:rsidRDefault="00D564F0" w:rsidP="00D564F0">
            <w:pPr>
              <w:pStyle w:val="ListParagraph"/>
              <w:numPr>
                <w:ilvl w:val="0"/>
                <w:numId w:val="26"/>
              </w:numPr>
              <w:jc w:val="both"/>
              <w:rPr>
                <w:rFonts w:ascii="Arial" w:eastAsia="Arial" w:hAnsi="Arial" w:cs="Arial"/>
              </w:rPr>
            </w:pPr>
            <w:r w:rsidRPr="42C0EA4B">
              <w:rPr>
                <w:rFonts w:ascii="Arial" w:hAnsi="Arial" w:cs="Arial"/>
              </w:rPr>
              <w:t>Demonstrate excellent communication and interpersonal skills including the ability to present information in a clear</w:t>
            </w:r>
            <w:r>
              <w:rPr>
                <w:rFonts w:ascii="Arial" w:hAnsi="Arial" w:cs="Arial"/>
              </w:rPr>
              <w:t>, concise and confident manner (</w:t>
            </w:r>
            <w:r w:rsidRPr="42C0EA4B">
              <w:rPr>
                <w:rFonts w:ascii="Arial" w:hAnsi="Arial" w:cs="Arial"/>
              </w:rPr>
              <w:t xml:space="preserve">verbally and </w:t>
            </w:r>
            <w:r>
              <w:rPr>
                <w:rFonts w:ascii="Arial" w:hAnsi="Arial" w:cs="Arial"/>
              </w:rPr>
              <w:t>written).</w:t>
            </w:r>
          </w:p>
          <w:p w14:paraId="288F3E48" w14:textId="77777777" w:rsidR="00D564F0" w:rsidRPr="00D564F0" w:rsidRDefault="00D564F0" w:rsidP="00D564F0">
            <w:pPr>
              <w:pStyle w:val="ListParagraph"/>
              <w:numPr>
                <w:ilvl w:val="0"/>
                <w:numId w:val="26"/>
              </w:numPr>
              <w:jc w:val="both"/>
              <w:rPr>
                <w:rFonts w:ascii="Arial" w:eastAsia="Arial" w:hAnsi="Arial" w:cs="Arial"/>
                <w:color w:val="000000" w:themeColor="text1"/>
              </w:rPr>
            </w:pPr>
            <w:r w:rsidRPr="42C0EA4B">
              <w:rPr>
                <w:rFonts w:ascii="Arial" w:eastAsia="Arial" w:hAnsi="Arial" w:cs="Arial"/>
                <w:color w:val="000000" w:themeColor="text1"/>
                <w:lang w:val="en-IE"/>
              </w:rPr>
              <w:t xml:space="preserve">Demonstrate the ability to influence people and events and the ability to build and maintain relationships </w:t>
            </w:r>
            <w:r w:rsidRPr="42C0EA4B">
              <w:rPr>
                <w:rFonts w:ascii="Arial" w:hAnsi="Arial" w:cs="Arial"/>
              </w:rPr>
              <w:t>with a variety of stakeholders</w:t>
            </w:r>
            <w:r>
              <w:rPr>
                <w:rFonts w:ascii="Arial" w:hAnsi="Arial" w:cs="Arial"/>
              </w:rPr>
              <w:t xml:space="preserve"> to assist in performing the role.</w:t>
            </w:r>
          </w:p>
          <w:p w14:paraId="43378D99" w14:textId="4C3D98D9" w:rsidR="00D64272" w:rsidRPr="00357B01" w:rsidRDefault="00D564F0" w:rsidP="00357B01">
            <w:pPr>
              <w:pStyle w:val="ListParagraph"/>
              <w:numPr>
                <w:ilvl w:val="0"/>
                <w:numId w:val="26"/>
              </w:numPr>
              <w:jc w:val="both"/>
              <w:rPr>
                <w:rFonts w:ascii="Arial" w:eastAsia="Arial" w:hAnsi="Arial" w:cs="Arial"/>
                <w:color w:val="000000" w:themeColor="text1"/>
              </w:rPr>
            </w:pPr>
            <w:r w:rsidRPr="00D564F0">
              <w:rPr>
                <w:rFonts w:ascii="Arial" w:hAnsi="Arial" w:cs="Arial"/>
              </w:rPr>
              <w:t>Demonstrate commitment to regular two-way communication across functions and levels, ensuring that messages are clearly understood.</w:t>
            </w:r>
          </w:p>
          <w:p w14:paraId="40F8BC74" w14:textId="77777777" w:rsidR="00D64272" w:rsidRDefault="00D64272" w:rsidP="005936BF">
            <w:pPr>
              <w:spacing w:after="120"/>
              <w:rPr>
                <w:rFonts w:ascii="Arial" w:hAnsi="Arial" w:cs="Arial"/>
                <w:b/>
                <w:iCs/>
                <w:u w:val="single"/>
              </w:rPr>
            </w:pPr>
          </w:p>
          <w:p w14:paraId="6D471A65" w14:textId="1A551744" w:rsidR="005936BF" w:rsidRPr="005E0BEA" w:rsidRDefault="005936BF" w:rsidP="005936BF">
            <w:pPr>
              <w:spacing w:after="120"/>
              <w:rPr>
                <w:rFonts w:ascii="Arial" w:hAnsi="Arial" w:cs="Arial"/>
                <w:b/>
                <w:iCs/>
                <w:u w:val="single"/>
              </w:rPr>
            </w:pPr>
            <w:r w:rsidRPr="005E0BEA">
              <w:rPr>
                <w:rFonts w:ascii="Arial" w:hAnsi="Arial" w:cs="Arial"/>
                <w:b/>
                <w:iCs/>
                <w:u w:val="single"/>
              </w:rPr>
              <w:t>Planning &amp; Managing Resources</w:t>
            </w:r>
          </w:p>
          <w:p w14:paraId="46ED23D5" w14:textId="77777777" w:rsidR="00D564F0" w:rsidRPr="009F052C" w:rsidRDefault="00D564F0" w:rsidP="00D564F0">
            <w:pPr>
              <w:numPr>
                <w:ilvl w:val="0"/>
                <w:numId w:val="26"/>
              </w:numPr>
              <w:rPr>
                <w:rFonts w:ascii="Arial" w:hAnsi="Arial" w:cs="Arial"/>
                <w:lang w:val="en-IE"/>
              </w:rPr>
            </w:pPr>
            <w:r w:rsidRPr="008B59A4">
              <w:rPr>
                <w:rFonts w:ascii="Arial" w:hAnsi="Arial" w:cs="Arial"/>
                <w:lang w:val="en-IE"/>
              </w:rPr>
              <w:t>Demonstrate the ability to effectively plan and manage own workload and that of others</w:t>
            </w:r>
            <w:r>
              <w:rPr>
                <w:rFonts w:ascii="Arial" w:hAnsi="Arial" w:cs="Arial"/>
                <w:lang w:val="en-IE"/>
              </w:rPr>
              <w:t xml:space="preserve"> </w:t>
            </w:r>
            <w:r w:rsidRPr="1641260F">
              <w:rPr>
                <w:rFonts w:ascii="Arial" w:hAnsi="Arial" w:cs="Arial"/>
              </w:rPr>
              <w:t>in an effective and methodical manner within strict deadlines</w:t>
            </w:r>
            <w:r>
              <w:rPr>
                <w:rFonts w:ascii="Arial" w:hAnsi="Arial" w:cs="Arial"/>
              </w:rPr>
              <w:t>, ensuring deadlines are met.</w:t>
            </w:r>
          </w:p>
          <w:p w14:paraId="12846DFC" w14:textId="77777777" w:rsidR="00D564F0" w:rsidRPr="008C3202" w:rsidRDefault="00D564F0" w:rsidP="00D564F0">
            <w:pPr>
              <w:pStyle w:val="ListParagraph"/>
              <w:numPr>
                <w:ilvl w:val="0"/>
                <w:numId w:val="26"/>
              </w:numPr>
              <w:spacing w:before="100" w:beforeAutospacing="1" w:after="100" w:afterAutospacing="1"/>
              <w:contextualSpacing/>
              <w:rPr>
                <w:rFonts w:ascii="Arial" w:eastAsia="Arial" w:hAnsi="Arial" w:cs="Arial"/>
                <w:lang w:val="en-IE"/>
              </w:rPr>
            </w:pPr>
            <w:r>
              <w:rPr>
                <w:rFonts w:ascii="Arial" w:hAnsi="Arial" w:cs="Arial"/>
                <w:lang w:val="en-IE"/>
              </w:rPr>
              <w:t xml:space="preserve">Prioritises </w:t>
            </w:r>
            <w:r w:rsidRPr="42C0EA4B">
              <w:rPr>
                <w:rFonts w:ascii="Arial" w:hAnsi="Arial" w:cs="Arial"/>
                <w:lang w:val="en-IE"/>
              </w:rPr>
              <w:t xml:space="preserve">effectively </w:t>
            </w:r>
            <w:r>
              <w:rPr>
                <w:rFonts w:ascii="Arial" w:hAnsi="Arial" w:cs="Arial"/>
                <w:lang w:val="en-IE"/>
              </w:rPr>
              <w:t xml:space="preserve">to manage </w:t>
            </w:r>
            <w:r w:rsidRPr="42C0EA4B">
              <w:rPr>
                <w:rFonts w:ascii="Arial" w:hAnsi="Arial" w:cs="Arial"/>
                <w:lang w:val="en-IE"/>
              </w:rPr>
              <w:t>multiple projects</w:t>
            </w:r>
            <w:r>
              <w:rPr>
                <w:rFonts w:ascii="Arial" w:hAnsi="Arial" w:cs="Arial"/>
                <w:lang w:val="en-IE"/>
              </w:rPr>
              <w:t xml:space="preserve"> concurrently</w:t>
            </w:r>
            <w:r w:rsidRPr="42C0EA4B">
              <w:rPr>
                <w:rFonts w:ascii="Arial" w:hAnsi="Arial" w:cs="Arial"/>
                <w:lang w:val="en-IE"/>
              </w:rPr>
              <w:t>,</w:t>
            </w:r>
            <w:r w:rsidRPr="42C0EA4B">
              <w:rPr>
                <w:rFonts w:ascii="Arial" w:hAnsi="Arial" w:cs="Arial"/>
              </w:rPr>
              <w:t xml:space="preserve"> structuring and </w:t>
            </w:r>
            <w:r>
              <w:rPr>
                <w:rFonts w:ascii="Arial" w:hAnsi="Arial" w:cs="Arial"/>
              </w:rPr>
              <w:t>re-</w:t>
            </w:r>
            <w:r w:rsidRPr="42C0EA4B">
              <w:rPr>
                <w:rFonts w:ascii="Arial" w:hAnsi="Arial" w:cs="Arial"/>
              </w:rPr>
              <w:t xml:space="preserve">organising own workload and that of others </w:t>
            </w:r>
            <w:r>
              <w:rPr>
                <w:rFonts w:ascii="Arial" w:hAnsi="Arial" w:cs="Arial"/>
              </w:rPr>
              <w:t>as needed.</w:t>
            </w:r>
          </w:p>
          <w:p w14:paraId="7D7C1A96" w14:textId="77777777" w:rsidR="00D564F0" w:rsidRPr="00357B01" w:rsidRDefault="00D564F0" w:rsidP="00D564F0">
            <w:pPr>
              <w:pStyle w:val="ListParagraph"/>
              <w:numPr>
                <w:ilvl w:val="0"/>
                <w:numId w:val="26"/>
              </w:numPr>
              <w:spacing w:before="100" w:beforeAutospacing="1" w:after="100" w:afterAutospacing="1"/>
              <w:contextualSpacing/>
              <w:rPr>
                <w:rFonts w:eastAsia="Arial"/>
                <w:b/>
                <w:bCs/>
                <w:color w:val="000000" w:themeColor="text1"/>
                <w:lang w:val="en-US"/>
              </w:rPr>
            </w:pPr>
            <w:r w:rsidRPr="42C0EA4B">
              <w:rPr>
                <w:rFonts w:ascii="Arial" w:hAnsi="Arial" w:cs="Arial"/>
              </w:rPr>
              <w:t>Demonstrate</w:t>
            </w:r>
            <w:r>
              <w:rPr>
                <w:rFonts w:ascii="Arial" w:hAnsi="Arial" w:cs="Arial"/>
              </w:rPr>
              <w:t>s</w:t>
            </w:r>
            <w:r w:rsidRPr="42C0EA4B">
              <w:rPr>
                <w:rFonts w:ascii="Arial" w:hAnsi="Arial" w:cs="Arial"/>
              </w:rPr>
              <w:t xml:space="preserve"> responsibility and accountability for the</w:t>
            </w:r>
            <w:r>
              <w:rPr>
                <w:rFonts w:ascii="Arial" w:hAnsi="Arial" w:cs="Arial"/>
              </w:rPr>
              <w:t xml:space="preserve"> timely</w:t>
            </w:r>
            <w:r w:rsidRPr="42C0EA4B">
              <w:rPr>
                <w:rFonts w:ascii="Arial" w:hAnsi="Arial" w:cs="Arial"/>
              </w:rPr>
              <w:t xml:space="preserve"> delivery of agreed objectives</w:t>
            </w:r>
            <w:r>
              <w:rPr>
                <w:rFonts w:ascii="Arial" w:hAnsi="Arial" w:cs="Arial"/>
              </w:rPr>
              <w:t xml:space="preserve">. </w:t>
            </w:r>
          </w:p>
          <w:p w14:paraId="76A55992" w14:textId="77777777" w:rsidR="00357B01" w:rsidRPr="009F052C" w:rsidRDefault="00357B01" w:rsidP="00357B01">
            <w:pPr>
              <w:pStyle w:val="ListParagraph"/>
              <w:spacing w:before="100" w:beforeAutospacing="1" w:after="100" w:afterAutospacing="1"/>
              <w:ind w:left="360"/>
              <w:contextualSpacing/>
              <w:rPr>
                <w:rFonts w:eastAsia="Arial"/>
                <w:b/>
                <w:bCs/>
                <w:color w:val="000000" w:themeColor="text1"/>
                <w:lang w:val="en-US"/>
              </w:rPr>
            </w:pPr>
          </w:p>
          <w:p w14:paraId="17EEC28C" w14:textId="1D14D59E" w:rsidR="005936BF" w:rsidRPr="005E0BEA" w:rsidRDefault="005936BF" w:rsidP="005936BF">
            <w:pPr>
              <w:spacing w:after="120"/>
              <w:rPr>
                <w:rFonts w:ascii="Arial" w:hAnsi="Arial" w:cs="Arial"/>
                <w:b/>
                <w:iCs/>
                <w:u w:val="single"/>
              </w:rPr>
            </w:pPr>
            <w:r w:rsidRPr="005E0BEA">
              <w:rPr>
                <w:rFonts w:ascii="Arial" w:hAnsi="Arial" w:cs="Arial"/>
                <w:b/>
                <w:iCs/>
                <w:u w:val="single"/>
              </w:rPr>
              <w:t>Commitment to a Quality Service</w:t>
            </w:r>
          </w:p>
          <w:p w14:paraId="262225FB" w14:textId="77777777" w:rsidR="00D564F0" w:rsidRPr="00E90F0E" w:rsidRDefault="00D564F0" w:rsidP="00D564F0">
            <w:pPr>
              <w:pStyle w:val="ListParagraph"/>
              <w:numPr>
                <w:ilvl w:val="0"/>
                <w:numId w:val="26"/>
              </w:numPr>
              <w:contextualSpacing/>
              <w:rPr>
                <w:rFonts w:ascii="Arial" w:eastAsia="Arial" w:hAnsi="Arial" w:cs="Arial"/>
                <w:color w:val="000000" w:themeColor="text1"/>
                <w:lang w:val="en-US"/>
              </w:rPr>
            </w:pPr>
            <w:r>
              <w:rPr>
                <w:rFonts w:ascii="Arial" w:hAnsi="Arial" w:cs="Arial"/>
              </w:rPr>
              <w:lastRenderedPageBreak/>
              <w:t>P</w:t>
            </w:r>
            <w:r w:rsidRPr="42C0EA4B">
              <w:rPr>
                <w:rFonts w:ascii="Arial" w:hAnsi="Arial" w:cs="Arial"/>
              </w:rPr>
              <w:t>ractic</w:t>
            </w:r>
            <w:r>
              <w:rPr>
                <w:rFonts w:ascii="Arial" w:hAnsi="Arial" w:cs="Arial"/>
              </w:rPr>
              <w:t xml:space="preserve">es </w:t>
            </w:r>
            <w:r w:rsidRPr="42C0EA4B">
              <w:rPr>
                <w:rFonts w:ascii="Arial" w:hAnsi="Arial" w:cs="Arial"/>
              </w:rPr>
              <w:t>and promot</w:t>
            </w:r>
            <w:r>
              <w:rPr>
                <w:rFonts w:ascii="Arial" w:hAnsi="Arial" w:cs="Arial"/>
              </w:rPr>
              <w:t>es</w:t>
            </w:r>
            <w:r w:rsidRPr="42C0EA4B">
              <w:rPr>
                <w:rFonts w:ascii="Arial" w:hAnsi="Arial" w:cs="Arial"/>
              </w:rPr>
              <w:t xml:space="preserve"> a strong focus on delivering high quality customer service </w:t>
            </w:r>
            <w:r w:rsidRPr="002C0340">
              <w:rPr>
                <w:rFonts w:ascii="Arial" w:hAnsi="Arial" w:cs="Arial"/>
              </w:rPr>
              <w:t xml:space="preserve">for internal and external customers </w:t>
            </w:r>
            <w:r w:rsidRPr="00E90F0E">
              <w:rPr>
                <w:rFonts w:ascii="Arial" w:eastAsia="Arial" w:hAnsi="Arial" w:cs="Arial"/>
                <w:color w:val="000000" w:themeColor="text1"/>
                <w:lang w:val="en-IE"/>
              </w:rPr>
              <w:t xml:space="preserve">and an awareness </w:t>
            </w:r>
            <w:r w:rsidRPr="00E90F0E">
              <w:rPr>
                <w:rFonts w:ascii="Arial" w:eastAsia="Arial" w:hAnsi="Arial" w:cs="Arial"/>
                <w:color w:val="000000" w:themeColor="text1"/>
                <w:sz w:val="19"/>
                <w:szCs w:val="19"/>
                <w:lang w:val="en-IE"/>
              </w:rPr>
              <w:t>and appreciation</w:t>
            </w:r>
            <w:r w:rsidRPr="00E90F0E">
              <w:rPr>
                <w:color w:val="000000" w:themeColor="text1"/>
                <w:lang w:val="en-IE"/>
              </w:rPr>
              <w:t xml:space="preserve"> </w:t>
            </w:r>
            <w:r w:rsidRPr="00E90F0E">
              <w:rPr>
                <w:rFonts w:ascii="Arial" w:eastAsia="Arial" w:hAnsi="Arial" w:cs="Arial"/>
                <w:color w:val="000000" w:themeColor="text1"/>
                <w:lang w:val="en-IE"/>
              </w:rPr>
              <w:t>of the service user</w:t>
            </w:r>
            <w:r>
              <w:rPr>
                <w:rFonts w:ascii="Arial" w:eastAsia="Arial" w:hAnsi="Arial" w:cs="Arial"/>
                <w:color w:val="000000" w:themeColor="text1"/>
                <w:lang w:val="en-IE"/>
              </w:rPr>
              <w:t>.</w:t>
            </w:r>
          </w:p>
          <w:p w14:paraId="0717D90A" w14:textId="77777777" w:rsidR="00D564F0" w:rsidRPr="00E90F0E" w:rsidRDefault="00D564F0" w:rsidP="00D564F0">
            <w:pPr>
              <w:pStyle w:val="ListParagraph"/>
              <w:numPr>
                <w:ilvl w:val="0"/>
                <w:numId w:val="26"/>
              </w:numPr>
              <w:spacing w:before="100" w:beforeAutospacing="1" w:after="100" w:afterAutospacing="1"/>
              <w:contextualSpacing/>
              <w:rPr>
                <w:rFonts w:ascii="Arial" w:eastAsia="Arial" w:hAnsi="Arial" w:cs="Arial"/>
                <w:color w:val="000000" w:themeColor="text1"/>
                <w:lang w:val="en-IE"/>
              </w:rPr>
            </w:pPr>
            <w:r>
              <w:rPr>
                <w:rFonts w:ascii="Arial" w:eastAsia="Arial" w:hAnsi="Arial" w:cs="Arial"/>
                <w:color w:val="000000" w:themeColor="text1"/>
              </w:rPr>
              <w:t>Proactively identifies</w:t>
            </w:r>
            <w:r w:rsidRPr="00176C26">
              <w:rPr>
                <w:rFonts w:ascii="Arial" w:eastAsia="Arial" w:hAnsi="Arial" w:cs="Arial"/>
                <w:color w:val="000000" w:themeColor="text1"/>
              </w:rPr>
              <w:t xml:space="preserve"> areas for improvement and develop</w:t>
            </w:r>
            <w:r>
              <w:rPr>
                <w:rFonts w:ascii="Arial" w:eastAsia="Arial" w:hAnsi="Arial" w:cs="Arial"/>
                <w:color w:val="000000" w:themeColor="text1"/>
              </w:rPr>
              <w:t xml:space="preserve">s </w:t>
            </w:r>
            <w:r w:rsidRPr="00176C26">
              <w:rPr>
                <w:rFonts w:ascii="Arial" w:eastAsia="Arial" w:hAnsi="Arial" w:cs="Arial"/>
                <w:color w:val="000000" w:themeColor="text1"/>
              </w:rPr>
              <w:t>practical solutions for their implementation</w:t>
            </w:r>
            <w:r>
              <w:rPr>
                <w:rFonts w:ascii="Arial" w:eastAsia="Arial" w:hAnsi="Arial" w:cs="Arial"/>
                <w:color w:val="000000" w:themeColor="text1"/>
              </w:rPr>
              <w:t>.</w:t>
            </w:r>
          </w:p>
          <w:p w14:paraId="38EE19B8" w14:textId="77777777" w:rsidR="00D564F0" w:rsidRPr="009A6F94" w:rsidRDefault="00D564F0" w:rsidP="00D564F0">
            <w:pPr>
              <w:pStyle w:val="ListParagraph"/>
              <w:numPr>
                <w:ilvl w:val="0"/>
                <w:numId w:val="26"/>
              </w:numPr>
              <w:spacing w:before="100" w:beforeAutospacing="1" w:after="100" w:afterAutospacing="1"/>
              <w:contextualSpacing/>
              <w:rPr>
                <w:rFonts w:ascii="Arial" w:eastAsia="Arial" w:hAnsi="Arial" w:cs="Arial"/>
                <w:color w:val="000000" w:themeColor="text1"/>
                <w:lang w:val="en-IE"/>
              </w:rPr>
            </w:pPr>
            <w:r w:rsidRPr="00E90F0E">
              <w:rPr>
                <w:rFonts w:ascii="Arial" w:hAnsi="Arial" w:cs="Arial"/>
                <w:lang w:val="en-IE"/>
              </w:rPr>
              <w:t>Embraces and promotes the change agenda, supporting others through change</w:t>
            </w:r>
            <w:r w:rsidRPr="009A6F94">
              <w:rPr>
                <w:rFonts w:ascii="Arial" w:hAnsi="Arial" w:cs="Arial"/>
                <w:lang w:val="en-IE"/>
              </w:rPr>
              <w:t xml:space="preserve"> and effectively seeing it through</w:t>
            </w:r>
            <w:r>
              <w:rPr>
                <w:rFonts w:ascii="Arial" w:hAnsi="Arial" w:cs="Arial"/>
                <w:lang w:val="en-IE"/>
              </w:rPr>
              <w:t>.</w:t>
            </w:r>
          </w:p>
          <w:p w14:paraId="215D6D74" w14:textId="77777777" w:rsidR="00D564F0" w:rsidRPr="002C0340" w:rsidRDefault="00D564F0" w:rsidP="00D564F0">
            <w:pPr>
              <w:pStyle w:val="ListParagraph"/>
              <w:numPr>
                <w:ilvl w:val="0"/>
                <w:numId w:val="26"/>
              </w:numPr>
              <w:spacing w:before="100" w:beforeAutospacing="1" w:after="100" w:afterAutospacing="1"/>
              <w:contextualSpacing/>
              <w:rPr>
                <w:rFonts w:ascii="Arial" w:eastAsia="Arial" w:hAnsi="Arial" w:cs="Arial"/>
                <w:color w:val="000000" w:themeColor="text1"/>
              </w:rPr>
            </w:pPr>
            <w:r w:rsidRPr="00E90F0E">
              <w:rPr>
                <w:rFonts w:ascii="Arial" w:hAnsi="Arial" w:cs="Arial"/>
              </w:rPr>
              <w:t>Demonstrate flexibility and initiative during challenging times and an ability to persevere despite setbacks</w:t>
            </w:r>
            <w:r>
              <w:rPr>
                <w:rFonts w:ascii="Arial" w:hAnsi="Arial" w:cs="Arial"/>
              </w:rPr>
              <w:t>.</w:t>
            </w:r>
          </w:p>
          <w:p w14:paraId="37C2768A" w14:textId="183CCB2B" w:rsidR="005936BF" w:rsidRPr="005E0BEA" w:rsidRDefault="005936BF" w:rsidP="005936BF">
            <w:pPr>
              <w:spacing w:after="120"/>
              <w:rPr>
                <w:rFonts w:ascii="Arial" w:hAnsi="Arial" w:cs="Arial"/>
                <w:b/>
                <w:iCs/>
                <w:u w:val="single"/>
              </w:rPr>
            </w:pPr>
            <w:r w:rsidRPr="005E0BEA">
              <w:rPr>
                <w:rFonts w:ascii="Arial" w:hAnsi="Arial" w:cs="Arial"/>
                <w:b/>
                <w:iCs/>
                <w:u w:val="single"/>
              </w:rPr>
              <w:t xml:space="preserve">Evaluating Information, Problem Solving &amp; Decision Making </w:t>
            </w:r>
          </w:p>
          <w:p w14:paraId="47E80C90" w14:textId="77777777" w:rsidR="00D564F0" w:rsidRPr="008C3202" w:rsidRDefault="00D564F0" w:rsidP="00D564F0">
            <w:pPr>
              <w:pStyle w:val="ListParagraph"/>
              <w:numPr>
                <w:ilvl w:val="0"/>
                <w:numId w:val="26"/>
              </w:numPr>
              <w:contextualSpacing/>
              <w:jc w:val="both"/>
              <w:rPr>
                <w:rFonts w:ascii="Arial" w:eastAsia="Arial" w:hAnsi="Arial" w:cs="Arial"/>
              </w:rPr>
            </w:pPr>
            <w:r w:rsidRPr="42C0EA4B">
              <w:rPr>
                <w:rFonts w:ascii="Arial" w:hAnsi="Arial" w:cs="Arial"/>
              </w:rPr>
              <w:t>Demonstrate numeracy skills, an ability to analyse and evaluate information, considering a range of critical factors in making effective decisions</w:t>
            </w:r>
            <w:r w:rsidRPr="42C0EA4B">
              <w:rPr>
                <w:rFonts w:ascii="Arial" w:hAnsi="Arial" w:cs="Arial"/>
                <w:lang w:val="en-IE"/>
              </w:rPr>
              <w:t>. Recognises when it is appropriate to refer decisions to a higher level of management</w:t>
            </w:r>
            <w:r>
              <w:rPr>
                <w:rFonts w:ascii="Arial" w:hAnsi="Arial" w:cs="Arial"/>
                <w:lang w:val="en-IE"/>
              </w:rPr>
              <w:t>.</w:t>
            </w:r>
          </w:p>
          <w:p w14:paraId="2C36D0AC" w14:textId="77777777" w:rsidR="00D564F0" w:rsidRPr="00E90F0E" w:rsidRDefault="00D564F0" w:rsidP="00D564F0">
            <w:pPr>
              <w:pStyle w:val="ListParagraph"/>
              <w:numPr>
                <w:ilvl w:val="0"/>
                <w:numId w:val="26"/>
              </w:numPr>
              <w:spacing w:before="100" w:beforeAutospacing="1" w:after="100" w:afterAutospacing="1"/>
              <w:contextualSpacing/>
              <w:rPr>
                <w:rFonts w:ascii="Arial" w:eastAsia="Arial" w:hAnsi="Arial" w:cs="Arial"/>
                <w:color w:val="000000" w:themeColor="text1"/>
                <w:lang w:val="en-IE"/>
              </w:rPr>
            </w:pPr>
            <w:r w:rsidRPr="42C0EA4B">
              <w:rPr>
                <w:rFonts w:ascii="Arial" w:eastAsia="Arial" w:hAnsi="Arial" w:cs="Arial"/>
                <w:color w:val="000000" w:themeColor="text1"/>
                <w:sz w:val="19"/>
                <w:szCs w:val="19"/>
                <w:lang w:val="en-IE"/>
              </w:rPr>
              <w:t>Demonstrate</w:t>
            </w:r>
            <w:r w:rsidRPr="42C0EA4B">
              <w:rPr>
                <w:lang w:val="en-IE"/>
              </w:rPr>
              <w:t xml:space="preserve"> i</w:t>
            </w:r>
            <w:r w:rsidRPr="42C0EA4B">
              <w:rPr>
                <w:rFonts w:ascii="Arial" w:hAnsi="Arial" w:cs="Arial"/>
                <w:lang w:val="en-IE"/>
              </w:rPr>
              <w:t>nitiative in the resolution of complex issues / problem solving and proactively develop new proposals and recommend solutions</w:t>
            </w:r>
            <w:r>
              <w:rPr>
                <w:rFonts w:ascii="Arial" w:hAnsi="Arial" w:cs="Arial"/>
                <w:lang w:val="en-IE"/>
              </w:rPr>
              <w:t>.</w:t>
            </w:r>
            <w:r w:rsidRPr="00F50646">
              <w:rPr>
                <w:rFonts w:ascii="Arial" w:eastAsia="Arial" w:hAnsi="Arial" w:cs="Arial"/>
                <w:color w:val="000000" w:themeColor="text1"/>
              </w:rPr>
              <w:t xml:space="preserve"> </w:t>
            </w:r>
          </w:p>
          <w:p w14:paraId="4DF02097" w14:textId="77777777" w:rsidR="00D564F0" w:rsidRPr="00F50646" w:rsidRDefault="00D564F0" w:rsidP="00D564F0">
            <w:pPr>
              <w:pStyle w:val="ListParagraph"/>
              <w:numPr>
                <w:ilvl w:val="0"/>
                <w:numId w:val="26"/>
              </w:numPr>
              <w:spacing w:before="100" w:beforeAutospacing="1" w:after="100" w:afterAutospacing="1"/>
              <w:contextualSpacing/>
              <w:rPr>
                <w:rFonts w:ascii="Arial" w:eastAsia="Arial" w:hAnsi="Arial" w:cs="Arial"/>
                <w:color w:val="000000" w:themeColor="text1"/>
                <w:lang w:val="en-IE"/>
              </w:rPr>
            </w:pPr>
            <w:r w:rsidRPr="00F50646">
              <w:rPr>
                <w:rFonts w:ascii="Arial" w:eastAsia="Arial" w:hAnsi="Arial" w:cs="Arial"/>
                <w:color w:val="000000" w:themeColor="text1"/>
              </w:rPr>
              <w:t>Ability to make sound decisions with a well-reasoned rationale and to stand by these</w:t>
            </w:r>
            <w:r>
              <w:rPr>
                <w:rFonts w:ascii="Arial" w:eastAsia="Arial" w:hAnsi="Arial" w:cs="Arial"/>
                <w:color w:val="000000" w:themeColor="text1"/>
              </w:rPr>
              <w:t xml:space="preserve"> as appropriate.</w:t>
            </w:r>
          </w:p>
          <w:p w14:paraId="04266EC0" w14:textId="101F0CFC" w:rsidR="005936BF" w:rsidRPr="005E0BEA" w:rsidRDefault="005936BF" w:rsidP="005936BF">
            <w:pPr>
              <w:spacing w:after="120"/>
              <w:rPr>
                <w:rFonts w:ascii="Arial" w:hAnsi="Arial" w:cs="Arial"/>
                <w:b/>
                <w:iCs/>
                <w:u w:val="single"/>
              </w:rPr>
            </w:pPr>
            <w:r w:rsidRPr="005E0BEA">
              <w:rPr>
                <w:rFonts w:ascii="Arial" w:hAnsi="Arial" w:cs="Arial"/>
                <w:b/>
                <w:iCs/>
                <w:u w:val="single"/>
              </w:rPr>
              <w:t>Team Working</w:t>
            </w:r>
          </w:p>
          <w:p w14:paraId="37A48FEA" w14:textId="77777777" w:rsidR="00D564F0" w:rsidRPr="00E90F0E" w:rsidRDefault="00D564F0" w:rsidP="00D564F0">
            <w:pPr>
              <w:pStyle w:val="ListParagraph"/>
              <w:numPr>
                <w:ilvl w:val="0"/>
                <w:numId w:val="26"/>
              </w:numPr>
              <w:contextualSpacing/>
              <w:rPr>
                <w:rFonts w:ascii="Arial" w:eastAsia="Arial" w:hAnsi="Arial" w:cs="Arial"/>
              </w:rPr>
            </w:pPr>
            <w:r w:rsidRPr="00E90F0E">
              <w:rPr>
                <w:rFonts w:ascii="Arial" w:hAnsi="Arial" w:cs="Arial"/>
              </w:rPr>
              <w:t>Demonstrate an ability to work as part of the team in establishing a shared sense of purpose and unity</w:t>
            </w:r>
            <w:r>
              <w:rPr>
                <w:rFonts w:ascii="Arial" w:hAnsi="Arial" w:cs="Arial"/>
              </w:rPr>
              <w:t>.</w:t>
            </w:r>
          </w:p>
          <w:p w14:paraId="3F31E770" w14:textId="77777777" w:rsidR="00D564F0" w:rsidRPr="00A17630" w:rsidRDefault="00D564F0" w:rsidP="00D564F0">
            <w:pPr>
              <w:pStyle w:val="ListParagraph"/>
              <w:numPr>
                <w:ilvl w:val="0"/>
                <w:numId w:val="26"/>
              </w:numPr>
              <w:spacing w:before="100" w:beforeAutospacing="1" w:after="100" w:afterAutospacing="1"/>
              <w:rPr>
                <w:rFonts w:ascii="Arial" w:eastAsia="Arial" w:hAnsi="Arial" w:cs="Arial"/>
                <w:color w:val="000000" w:themeColor="text1"/>
                <w:lang w:val="en-IE"/>
              </w:rPr>
            </w:pPr>
            <w:r>
              <w:rPr>
                <w:rFonts w:ascii="Arial" w:eastAsia="Arial" w:hAnsi="Arial" w:cs="Arial"/>
                <w:color w:val="000000" w:themeColor="text1"/>
              </w:rPr>
              <w:t xml:space="preserve">The ability to work </w:t>
            </w:r>
            <w:r w:rsidRPr="00A17630">
              <w:rPr>
                <w:rFonts w:ascii="Arial" w:eastAsia="Arial" w:hAnsi="Arial" w:cs="Arial"/>
                <w:color w:val="000000" w:themeColor="text1"/>
              </w:rPr>
              <w:t>with the team to facilitate high performance, developing clear and realistic objectives</w:t>
            </w:r>
            <w:r>
              <w:rPr>
                <w:rFonts w:ascii="Arial" w:eastAsia="Arial" w:hAnsi="Arial" w:cs="Arial"/>
                <w:color w:val="000000" w:themeColor="text1"/>
              </w:rPr>
              <w:t>.</w:t>
            </w:r>
          </w:p>
          <w:p w14:paraId="78888EF2" w14:textId="77777777" w:rsidR="00D564F0" w:rsidRPr="00E90F0E" w:rsidRDefault="00D564F0" w:rsidP="00D564F0">
            <w:pPr>
              <w:pStyle w:val="ListParagraph"/>
              <w:numPr>
                <w:ilvl w:val="0"/>
                <w:numId w:val="26"/>
              </w:numPr>
              <w:spacing w:before="100" w:beforeAutospacing="1" w:after="100" w:afterAutospacing="1"/>
              <w:contextualSpacing/>
              <w:rPr>
                <w:rFonts w:ascii="Arial" w:eastAsia="Arial" w:hAnsi="Arial" w:cs="Arial"/>
              </w:rPr>
            </w:pPr>
            <w:r w:rsidRPr="00E90F0E">
              <w:rPr>
                <w:rFonts w:ascii="Arial" w:hAnsi="Arial" w:cs="Arial"/>
              </w:rPr>
              <w:t>Demonstrates leadership; creating a team spirit, leading by example, coaching and supporting individuals to facilitate high performance and staff development</w:t>
            </w:r>
            <w:r>
              <w:rPr>
                <w:rFonts w:ascii="Arial" w:hAnsi="Arial" w:cs="Arial"/>
              </w:rPr>
              <w:t>.</w:t>
            </w:r>
          </w:p>
          <w:p w14:paraId="73731A8C" w14:textId="4BF7B8CA" w:rsidR="00E11CED" w:rsidRPr="00D564F0" w:rsidRDefault="00D564F0" w:rsidP="00D564F0">
            <w:pPr>
              <w:pStyle w:val="ListParagraph"/>
              <w:numPr>
                <w:ilvl w:val="0"/>
                <w:numId w:val="26"/>
              </w:numPr>
              <w:spacing w:before="100" w:beforeAutospacing="1" w:after="100" w:afterAutospacing="1"/>
              <w:contextualSpacing/>
              <w:rPr>
                <w:rFonts w:ascii="Arial" w:eastAsia="Arial" w:hAnsi="Arial" w:cs="Arial"/>
              </w:rPr>
            </w:pPr>
            <w:r w:rsidRPr="42C0EA4B">
              <w:rPr>
                <w:rFonts w:ascii="Arial" w:hAnsi="Arial" w:cs="Arial"/>
              </w:rPr>
              <w:t>Demonstrate a commitment to promoting a culture of involvement and consultation within the team, welc</w:t>
            </w:r>
            <w:r>
              <w:rPr>
                <w:rFonts w:ascii="Arial" w:hAnsi="Arial" w:cs="Arial"/>
              </w:rPr>
              <w:t>oming contributions from others.</w:t>
            </w:r>
          </w:p>
        </w:tc>
      </w:tr>
      <w:tr w:rsidR="003C69B5" w:rsidRPr="003C69B5" w14:paraId="39C9DD1E" w14:textId="77777777">
        <w:tc>
          <w:tcPr>
            <w:tcW w:w="2364" w:type="dxa"/>
          </w:tcPr>
          <w:p w14:paraId="0529E85C" w14:textId="77777777" w:rsidR="003C69B5" w:rsidRPr="003C69B5" w:rsidRDefault="003C69B5">
            <w:pPr>
              <w:rPr>
                <w:rFonts w:ascii="Arial" w:hAnsi="Arial" w:cs="Arial"/>
                <w:b/>
                <w:bCs/>
                <w:color w:val="000000" w:themeColor="text1"/>
              </w:rPr>
            </w:pPr>
            <w:r w:rsidRPr="003C69B5">
              <w:rPr>
                <w:rFonts w:ascii="Arial" w:hAnsi="Arial" w:cs="Arial"/>
                <w:b/>
                <w:bCs/>
                <w:color w:val="000000" w:themeColor="text1"/>
              </w:rPr>
              <w:lastRenderedPageBreak/>
              <w:t>Campaign Specific Selection Process</w:t>
            </w:r>
          </w:p>
          <w:p w14:paraId="33C3C26D" w14:textId="77777777" w:rsidR="003C69B5" w:rsidRPr="003C69B5" w:rsidRDefault="003C69B5">
            <w:pPr>
              <w:jc w:val="both"/>
              <w:rPr>
                <w:rFonts w:ascii="Arial" w:hAnsi="Arial" w:cs="Arial"/>
                <w:b/>
                <w:bCs/>
                <w:color w:val="000000" w:themeColor="text1"/>
              </w:rPr>
            </w:pPr>
          </w:p>
          <w:p w14:paraId="7806A17E" w14:textId="77777777" w:rsidR="003C69B5" w:rsidRPr="003C69B5" w:rsidRDefault="003C69B5">
            <w:pPr>
              <w:jc w:val="both"/>
              <w:rPr>
                <w:rFonts w:ascii="Arial" w:hAnsi="Arial" w:cs="Arial"/>
                <w:b/>
                <w:bCs/>
                <w:color w:val="000000" w:themeColor="text1"/>
              </w:rPr>
            </w:pPr>
            <w:r w:rsidRPr="003C69B5">
              <w:rPr>
                <w:rFonts w:ascii="Arial" w:hAnsi="Arial" w:cs="Arial"/>
                <w:b/>
                <w:bCs/>
                <w:color w:val="000000" w:themeColor="text1"/>
              </w:rPr>
              <w:t>Ranking/Shortlisting / Interview</w:t>
            </w:r>
          </w:p>
        </w:tc>
        <w:tc>
          <w:tcPr>
            <w:tcW w:w="8256" w:type="dxa"/>
          </w:tcPr>
          <w:p w14:paraId="16F549CE" w14:textId="77777777" w:rsidR="00C830B3" w:rsidRPr="00C830B3" w:rsidRDefault="00C830B3" w:rsidP="00C830B3">
            <w:pPr>
              <w:rPr>
                <w:rFonts w:ascii="Arial" w:hAnsi="Arial" w:cs="Arial"/>
              </w:rPr>
            </w:pPr>
            <w:r w:rsidRPr="00C830B3">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B1D155D" w14:textId="77777777" w:rsidR="00C830B3" w:rsidRPr="00C830B3" w:rsidRDefault="00C830B3" w:rsidP="00C830B3">
            <w:pPr>
              <w:rPr>
                <w:rFonts w:ascii="Arial" w:hAnsi="Arial" w:cs="Arial"/>
              </w:rPr>
            </w:pPr>
          </w:p>
          <w:p w14:paraId="05C96D1A" w14:textId="77777777" w:rsidR="00C830B3" w:rsidRPr="00C830B3" w:rsidRDefault="00C830B3" w:rsidP="00C830B3">
            <w:pPr>
              <w:rPr>
                <w:rFonts w:ascii="Arial" w:hAnsi="Arial" w:cs="Arial"/>
              </w:rPr>
            </w:pPr>
            <w:r w:rsidRPr="00C830B3">
              <w:rPr>
                <w:rFonts w:ascii="Arial" w:hAnsi="Arial" w:cs="Arial"/>
              </w:rPr>
              <w:t xml:space="preserve">Failure to include information regarding these requirements may result in you not progressing to the next stage of the selection process.  </w:t>
            </w:r>
          </w:p>
          <w:p w14:paraId="1B6B2988" w14:textId="77777777" w:rsidR="00C830B3" w:rsidRPr="00C830B3" w:rsidRDefault="00C830B3" w:rsidP="00C830B3">
            <w:pPr>
              <w:rPr>
                <w:rFonts w:ascii="Arial" w:hAnsi="Arial" w:cs="Arial"/>
                <w:iCs/>
              </w:rPr>
            </w:pPr>
          </w:p>
          <w:p w14:paraId="79250AE3" w14:textId="77777777" w:rsidR="00C830B3" w:rsidRPr="00C830B3" w:rsidRDefault="00C830B3" w:rsidP="00C830B3">
            <w:pPr>
              <w:rPr>
                <w:rFonts w:ascii="Arial" w:hAnsi="Arial" w:cs="Arial"/>
                <w:iCs/>
              </w:rPr>
            </w:pPr>
            <w:r w:rsidRPr="00C830B3">
              <w:rPr>
                <w:rFonts w:ascii="Arial" w:hAnsi="Arial" w:cs="Arial"/>
                <w:iCs/>
              </w:rPr>
              <w:t>Those successful at the ranking stage of this process, where applied, will be placed on an order of merit and will be called to interview in ‘bands’ depending on the service needs of the organisation.</w:t>
            </w:r>
          </w:p>
          <w:p w14:paraId="6981F611" w14:textId="77777777" w:rsidR="003C69B5" w:rsidRPr="003C69B5" w:rsidRDefault="003C69B5" w:rsidP="00C830B3">
            <w:pPr>
              <w:jc w:val="both"/>
              <w:rPr>
                <w:rFonts w:ascii="Arial" w:hAnsi="Arial" w:cs="Arial"/>
                <w:i/>
                <w:iCs/>
                <w:color w:val="000000" w:themeColor="text1"/>
              </w:rPr>
            </w:pPr>
          </w:p>
        </w:tc>
      </w:tr>
      <w:tr w:rsidR="00C830B3" w:rsidRPr="003C69B5" w14:paraId="1BAEE733" w14:textId="77777777">
        <w:tc>
          <w:tcPr>
            <w:tcW w:w="2364" w:type="dxa"/>
          </w:tcPr>
          <w:p w14:paraId="2D620366" w14:textId="77777777" w:rsidR="00C830B3" w:rsidRPr="00C830B3" w:rsidRDefault="00C830B3" w:rsidP="00C830B3">
            <w:pPr>
              <w:rPr>
                <w:rFonts w:ascii="Arial" w:hAnsi="Arial" w:cs="Arial"/>
                <w:b/>
                <w:bCs/>
              </w:rPr>
            </w:pPr>
            <w:r w:rsidRPr="00C830B3">
              <w:rPr>
                <w:rFonts w:ascii="Arial" w:hAnsi="Arial" w:cs="Arial"/>
                <w:b/>
                <w:bCs/>
              </w:rPr>
              <w:t xml:space="preserve">Diversity, Equality and Inclusion </w:t>
            </w:r>
          </w:p>
          <w:p w14:paraId="1112AAEB" w14:textId="77777777" w:rsidR="00C830B3" w:rsidRPr="003C69B5" w:rsidRDefault="00C830B3">
            <w:pPr>
              <w:rPr>
                <w:rFonts w:ascii="Arial" w:hAnsi="Arial" w:cs="Arial"/>
                <w:b/>
                <w:bCs/>
                <w:color w:val="000000" w:themeColor="text1"/>
              </w:rPr>
            </w:pPr>
          </w:p>
        </w:tc>
        <w:tc>
          <w:tcPr>
            <w:tcW w:w="8256" w:type="dxa"/>
          </w:tcPr>
          <w:p w14:paraId="7726561C" w14:textId="77777777" w:rsidR="00C830B3" w:rsidRPr="00C830B3" w:rsidRDefault="00C830B3" w:rsidP="00C830B3">
            <w:pPr>
              <w:rPr>
                <w:rFonts w:ascii="Arial" w:hAnsi="Arial" w:cs="Arial"/>
                <w:iCs/>
              </w:rPr>
            </w:pPr>
            <w:r w:rsidRPr="00C830B3">
              <w:rPr>
                <w:rFonts w:ascii="Arial" w:hAnsi="Arial" w:cs="Arial"/>
                <w:iCs/>
              </w:rPr>
              <w:t>The HSE is an equal opportunities employer.</w:t>
            </w:r>
          </w:p>
          <w:p w14:paraId="14C27626" w14:textId="77777777" w:rsidR="00C830B3" w:rsidRPr="00C830B3" w:rsidRDefault="00C830B3" w:rsidP="00C830B3">
            <w:pPr>
              <w:rPr>
                <w:rFonts w:ascii="Arial" w:hAnsi="Arial" w:cs="Arial"/>
                <w:color w:val="000000"/>
                <w:shd w:val="clear" w:color="auto" w:fill="FFFFFF"/>
              </w:rPr>
            </w:pPr>
          </w:p>
          <w:p w14:paraId="033B3A98" w14:textId="77777777" w:rsidR="00C830B3" w:rsidRPr="00C830B3" w:rsidRDefault="00C830B3" w:rsidP="00C830B3">
            <w:pPr>
              <w:rPr>
                <w:rFonts w:ascii="Arial" w:hAnsi="Arial" w:cs="Arial"/>
                <w:color w:val="000000"/>
                <w:shd w:val="clear" w:color="auto" w:fill="FFFFFF"/>
              </w:rPr>
            </w:pPr>
            <w:r w:rsidRPr="00C830B3">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24381D5" w14:textId="77777777" w:rsidR="00C830B3" w:rsidRPr="00C830B3" w:rsidRDefault="00C830B3" w:rsidP="00C830B3">
            <w:pPr>
              <w:rPr>
                <w:rFonts w:ascii="Arial" w:hAnsi="Arial" w:cs="Arial"/>
                <w:color w:val="000000"/>
                <w:shd w:val="clear" w:color="auto" w:fill="FFFFFF"/>
              </w:rPr>
            </w:pPr>
          </w:p>
          <w:p w14:paraId="42D88D17" w14:textId="77777777" w:rsidR="00C830B3" w:rsidRPr="00C830B3" w:rsidRDefault="00C830B3" w:rsidP="00C830B3">
            <w:pPr>
              <w:rPr>
                <w:rFonts w:ascii="Arial" w:hAnsi="Arial" w:cs="Arial"/>
                <w:color w:val="000000"/>
                <w:shd w:val="clear" w:color="auto" w:fill="FFFFFF"/>
              </w:rPr>
            </w:pPr>
            <w:r w:rsidRPr="00C830B3">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8A98B7E" w14:textId="77777777" w:rsidR="00C830B3" w:rsidRPr="00C830B3" w:rsidRDefault="00C830B3" w:rsidP="00C830B3">
            <w:pPr>
              <w:rPr>
                <w:rFonts w:ascii="Arial" w:hAnsi="Arial" w:cs="Arial"/>
                <w:color w:val="000000"/>
                <w:shd w:val="clear" w:color="auto" w:fill="FFFFFF"/>
              </w:rPr>
            </w:pPr>
          </w:p>
          <w:p w14:paraId="6B5915F8" w14:textId="77777777" w:rsidR="00C830B3" w:rsidRPr="00C830B3" w:rsidRDefault="00C830B3" w:rsidP="00C830B3">
            <w:pPr>
              <w:rPr>
                <w:rFonts w:ascii="Arial" w:hAnsi="Arial" w:cs="Arial"/>
                <w:color w:val="000000"/>
                <w:shd w:val="clear" w:color="auto" w:fill="FFFFFF"/>
              </w:rPr>
            </w:pPr>
            <w:r w:rsidRPr="00C830B3">
              <w:rPr>
                <w:rFonts w:ascii="Arial" w:hAnsi="Arial" w:cs="Arial"/>
                <w:color w:val="000000"/>
                <w:shd w:val="clear" w:color="auto" w:fill="FFFFFF"/>
              </w:rPr>
              <w:lastRenderedPageBreak/>
              <w:t xml:space="preserve">The HSE welcomes people with diverse backgrounds and offers a range of supports and resources to staff, such as those who require a reasonable accommodation at work because of a disability or long-term health condition. </w:t>
            </w:r>
          </w:p>
          <w:p w14:paraId="53ACC9F2" w14:textId="77777777" w:rsidR="00C830B3" w:rsidRPr="00C830B3" w:rsidRDefault="00C830B3" w:rsidP="00C830B3">
            <w:pPr>
              <w:rPr>
                <w:rFonts w:ascii="Arial" w:hAnsi="Arial" w:cs="Arial"/>
                <w:color w:val="000000"/>
                <w:shd w:val="clear" w:color="auto" w:fill="FFFFFF"/>
              </w:rPr>
            </w:pPr>
          </w:p>
          <w:p w14:paraId="26CC36B0" w14:textId="77777777" w:rsidR="00C830B3" w:rsidRPr="00C830B3" w:rsidRDefault="00C830B3" w:rsidP="00C830B3">
            <w:pPr>
              <w:rPr>
                <w:rFonts w:ascii="Arial" w:hAnsi="Arial" w:cs="Arial"/>
              </w:rPr>
            </w:pPr>
            <w:r w:rsidRPr="00C830B3">
              <w:rPr>
                <w:rFonts w:ascii="Arial" w:hAnsi="Arial" w:cs="Arial"/>
              </w:rPr>
              <w:t xml:space="preserve">Read more about the HSE’s commitment to </w:t>
            </w:r>
            <w:hyperlink r:id="rId12" w:history="1">
              <w:r w:rsidRPr="00C830B3">
                <w:rPr>
                  <w:rFonts w:ascii="Arial" w:hAnsi="Arial" w:cs="Arial"/>
                  <w:color w:val="0000FF"/>
                  <w:u w:val="single"/>
                </w:rPr>
                <w:t>Diversity, Equality and Inclusion</w:t>
              </w:r>
            </w:hyperlink>
            <w:r w:rsidRPr="00C830B3">
              <w:rPr>
                <w:rFonts w:ascii="Arial" w:hAnsi="Arial" w:cs="Arial"/>
              </w:rPr>
              <w:t xml:space="preserve"> </w:t>
            </w:r>
          </w:p>
          <w:p w14:paraId="1433A0DC" w14:textId="77777777" w:rsidR="00C830B3" w:rsidRPr="00C830B3" w:rsidRDefault="00C830B3" w:rsidP="00C830B3">
            <w:pPr>
              <w:rPr>
                <w:rFonts w:ascii="Arial" w:hAnsi="Arial" w:cs="Arial"/>
              </w:rPr>
            </w:pPr>
          </w:p>
        </w:tc>
      </w:tr>
      <w:tr w:rsidR="003C69B5" w:rsidRPr="003C69B5" w14:paraId="05A2EA5F" w14:textId="77777777">
        <w:tc>
          <w:tcPr>
            <w:tcW w:w="2364" w:type="dxa"/>
          </w:tcPr>
          <w:p w14:paraId="103493CE" w14:textId="77777777" w:rsidR="003C69B5" w:rsidRPr="003C69B5" w:rsidRDefault="003C69B5">
            <w:pPr>
              <w:jc w:val="both"/>
              <w:rPr>
                <w:rFonts w:ascii="Arial" w:hAnsi="Arial" w:cs="Arial"/>
                <w:b/>
                <w:bCs/>
                <w:color w:val="000000" w:themeColor="text1"/>
              </w:rPr>
            </w:pPr>
            <w:r w:rsidRPr="003C69B5">
              <w:rPr>
                <w:rFonts w:ascii="Arial" w:hAnsi="Arial" w:cs="Arial"/>
                <w:b/>
                <w:bCs/>
                <w:color w:val="000000" w:themeColor="text1"/>
              </w:rPr>
              <w:lastRenderedPageBreak/>
              <w:t>Code of Practice</w:t>
            </w:r>
          </w:p>
        </w:tc>
        <w:tc>
          <w:tcPr>
            <w:tcW w:w="8256" w:type="dxa"/>
          </w:tcPr>
          <w:p w14:paraId="7F935B57" w14:textId="77777777" w:rsidR="00D34318" w:rsidRPr="00D34318" w:rsidRDefault="00D34318" w:rsidP="00D34318">
            <w:pPr>
              <w:rPr>
                <w:rFonts w:ascii="Arial" w:hAnsi="Arial" w:cs="Arial"/>
                <w:lang w:val="en-IE" w:eastAsia="en-US"/>
              </w:rPr>
            </w:pPr>
            <w:r w:rsidRPr="00D34318">
              <w:rPr>
                <w:rFonts w:ascii="Arial" w:hAnsi="Arial" w:cs="Arial"/>
              </w:rPr>
              <w:t>The Health Service Executive</w:t>
            </w:r>
            <w:r w:rsidRPr="00D34318">
              <w:rPr>
                <w:rFonts w:ascii="Arial" w:hAnsi="Arial" w:cs="Arial"/>
                <w:color w:val="FF0000"/>
              </w:rPr>
              <w:t xml:space="preserve"> </w:t>
            </w:r>
            <w:r w:rsidRPr="00D34318">
              <w:rPr>
                <w:rFonts w:ascii="Arial" w:hAnsi="Arial" w:cs="Arial"/>
              </w:rPr>
              <w:t>will run this campaign in compliance with the Code of Practice prepared by the Commission for Public Service Appointments (CPSA).</w:t>
            </w:r>
          </w:p>
          <w:p w14:paraId="5324246C" w14:textId="77777777" w:rsidR="00D34318" w:rsidRPr="00D34318" w:rsidRDefault="00D34318" w:rsidP="00D34318">
            <w:pPr>
              <w:rPr>
                <w:rFonts w:ascii="Arial" w:hAnsi="Arial" w:cs="Arial"/>
              </w:rPr>
            </w:pPr>
          </w:p>
          <w:p w14:paraId="2C961AFA" w14:textId="77777777" w:rsidR="00D34318" w:rsidRPr="00D34318" w:rsidRDefault="00D34318" w:rsidP="00D34318">
            <w:pPr>
              <w:shd w:val="clear" w:color="auto" w:fill="FFFFFF"/>
              <w:spacing w:line="276" w:lineRule="auto"/>
              <w:rPr>
                <w:rFonts w:ascii="Arial" w:hAnsi="Arial" w:cs="Arial"/>
                <w:color w:val="333333"/>
                <w:lang w:val="en-IE" w:eastAsia="en-IE"/>
              </w:rPr>
            </w:pPr>
            <w:r w:rsidRPr="00D34318">
              <w:rPr>
                <w:rFonts w:ascii="Arial" w:hAnsi="Arial" w:cs="Arial"/>
              </w:rPr>
              <w:t xml:space="preserve">The CPSA is responsible for </w:t>
            </w:r>
            <w:r w:rsidRPr="00D34318">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1595B733" w14:textId="77777777" w:rsidR="00D34318" w:rsidRPr="00D34318" w:rsidRDefault="00D34318" w:rsidP="00D34318">
            <w:pPr>
              <w:ind w:firstLine="720"/>
              <w:rPr>
                <w:rFonts w:ascii="Arial" w:hAnsi="Arial" w:cs="Arial"/>
              </w:rPr>
            </w:pPr>
          </w:p>
          <w:p w14:paraId="2BA1D2DB" w14:textId="77777777" w:rsidR="00D34318" w:rsidRPr="00D34318" w:rsidRDefault="00D34318" w:rsidP="00D34318">
            <w:pPr>
              <w:rPr>
                <w:rFonts w:ascii="Arial" w:hAnsi="Arial" w:cs="Arial"/>
                <w:lang w:val="en-IE" w:eastAsia="en-US"/>
              </w:rPr>
            </w:pPr>
            <w:r w:rsidRPr="00D34318">
              <w:rPr>
                <w:rFonts w:ascii="Arial" w:hAnsi="Arial" w:cs="Arial"/>
              </w:rPr>
              <w:t xml:space="preserve">Read the </w:t>
            </w:r>
            <w:hyperlink r:id="rId13" w:history="1">
              <w:r w:rsidRPr="00D34318">
                <w:rPr>
                  <w:rFonts w:ascii="Arial" w:hAnsi="Arial" w:cs="Arial"/>
                  <w:color w:val="0000FF"/>
                  <w:u w:val="single"/>
                </w:rPr>
                <w:t>CPSA Code of Practice</w:t>
              </w:r>
            </w:hyperlink>
            <w:r w:rsidRPr="00D34318">
              <w:rPr>
                <w:rFonts w:ascii="Arial" w:hAnsi="Arial" w:cs="Arial"/>
              </w:rPr>
              <w:t xml:space="preserve">. </w:t>
            </w:r>
          </w:p>
          <w:p w14:paraId="0AE4C695" w14:textId="2BB03BFD" w:rsidR="003C69B5" w:rsidRPr="003C69B5" w:rsidRDefault="003C69B5">
            <w:pPr>
              <w:jc w:val="both"/>
              <w:rPr>
                <w:rFonts w:ascii="Arial" w:hAnsi="Arial" w:cs="Arial"/>
                <w:color w:val="000000" w:themeColor="text1"/>
              </w:rPr>
            </w:pPr>
          </w:p>
        </w:tc>
      </w:tr>
      <w:tr w:rsidR="003C69B5" w:rsidRPr="003C69B5" w14:paraId="71D1FDE4" w14:textId="77777777">
        <w:tc>
          <w:tcPr>
            <w:tcW w:w="10620" w:type="dxa"/>
            <w:gridSpan w:val="2"/>
          </w:tcPr>
          <w:p w14:paraId="78554902" w14:textId="77777777" w:rsidR="00D34318" w:rsidRPr="00D34318" w:rsidRDefault="00D34318" w:rsidP="00D34318">
            <w:pPr>
              <w:rPr>
                <w:rFonts w:ascii="Arial" w:hAnsi="Arial" w:cs="Arial"/>
              </w:rPr>
            </w:pPr>
            <w:r w:rsidRPr="00D34318">
              <w:rPr>
                <w:rFonts w:ascii="Arial" w:hAnsi="Arial" w:cs="Arial"/>
              </w:rPr>
              <w:t>The reform programme outlined for the health services may impact on this role, and as structures change the Job Specification may be reviewed.</w:t>
            </w:r>
          </w:p>
          <w:p w14:paraId="7ADEC75C" w14:textId="77777777" w:rsidR="00D34318" w:rsidRPr="00D34318" w:rsidRDefault="00D34318" w:rsidP="00D34318">
            <w:pPr>
              <w:rPr>
                <w:rFonts w:ascii="Arial" w:hAnsi="Arial" w:cs="Arial"/>
              </w:rPr>
            </w:pPr>
          </w:p>
          <w:p w14:paraId="06472137" w14:textId="4F931B84" w:rsidR="003C69B5" w:rsidRPr="003C69B5" w:rsidRDefault="00D34318" w:rsidP="00D34318">
            <w:pPr>
              <w:jc w:val="both"/>
              <w:rPr>
                <w:rFonts w:ascii="Arial" w:hAnsi="Arial" w:cs="Arial"/>
                <w:color w:val="000000" w:themeColor="text1"/>
              </w:rPr>
            </w:pPr>
            <w:r w:rsidRPr="00D34318">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005F589" w14:textId="77777777" w:rsidR="00484EA1" w:rsidRPr="003C69B5" w:rsidRDefault="00484EA1">
      <w:pPr>
        <w:jc w:val="both"/>
        <w:rPr>
          <w:rFonts w:ascii="Arial" w:hAnsi="Arial" w:cs="Arial"/>
          <w:b/>
          <w:color w:val="000000" w:themeColor="text1"/>
        </w:rPr>
      </w:pPr>
    </w:p>
    <w:p w14:paraId="1FA95D37" w14:textId="77777777" w:rsidR="00484EA1" w:rsidRPr="003C69B5" w:rsidRDefault="00484EA1">
      <w:pPr>
        <w:jc w:val="both"/>
        <w:rPr>
          <w:rFonts w:ascii="Arial" w:hAnsi="Arial" w:cs="Arial"/>
          <w:color w:val="000000" w:themeColor="text1"/>
        </w:rPr>
      </w:pPr>
      <w:r w:rsidRPr="003C69B5">
        <w:rPr>
          <w:rFonts w:ascii="Arial" w:hAnsi="Arial" w:cs="Arial"/>
          <w:b/>
          <w:color w:val="000000" w:themeColor="text1"/>
        </w:rPr>
        <w:br w:type="page"/>
      </w:r>
    </w:p>
    <w:p w14:paraId="3F69D5A8" w14:textId="6EDD7951" w:rsidR="00484EA1" w:rsidRPr="003C69B5" w:rsidRDefault="00E37D70">
      <w:pPr>
        <w:jc w:val="both"/>
        <w:rPr>
          <w:rFonts w:ascii="Arial" w:hAnsi="Arial" w:cs="Arial"/>
          <w:color w:val="000000" w:themeColor="text1"/>
        </w:rPr>
      </w:pPr>
      <w:r w:rsidRPr="00324FEE">
        <w:rPr>
          <w:noProof/>
          <w:color w:val="000099"/>
          <w:lang w:val="en-IE" w:eastAsia="en-IE"/>
        </w:rPr>
        <w:lastRenderedPageBreak/>
        <w:drawing>
          <wp:anchor distT="0" distB="0" distL="114300" distR="114300" simplePos="0" relativeHeight="251661312" behindDoc="0" locked="0" layoutInCell="1" allowOverlap="1" wp14:anchorId="734CCAA2" wp14:editId="11A659ED">
            <wp:simplePos x="0" y="0"/>
            <wp:positionH relativeFrom="margin">
              <wp:posOffset>-345057</wp:posOffset>
            </wp:positionH>
            <wp:positionV relativeFrom="margin">
              <wp:posOffset>-406639</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A37A0C" w14:textId="1BF6D832" w:rsidR="003C69B5" w:rsidRPr="003C69B5" w:rsidRDefault="00A60963" w:rsidP="00A60963">
      <w:pPr>
        <w:ind w:left="-1260"/>
        <w:jc w:val="center"/>
        <w:rPr>
          <w:rFonts w:ascii="Arial" w:hAnsi="Arial" w:cs="Arial"/>
          <w:b/>
          <w:color w:val="000000" w:themeColor="text1"/>
        </w:rPr>
      </w:pPr>
      <w:r>
        <w:rPr>
          <w:rFonts w:ascii="Arial" w:hAnsi="Arial" w:cs="Arial"/>
          <w:b/>
          <w:color w:val="000000" w:themeColor="text1"/>
        </w:rPr>
        <w:t>National Travel and Subsistence Service Support Officer (Grade VI)</w:t>
      </w:r>
    </w:p>
    <w:p w14:paraId="048E017E" w14:textId="77777777" w:rsidR="00484EA1" w:rsidRPr="003C69B5" w:rsidRDefault="00484EA1" w:rsidP="003C69B5">
      <w:pPr>
        <w:jc w:val="center"/>
        <w:rPr>
          <w:rFonts w:ascii="Arial" w:hAnsi="Arial" w:cs="Arial"/>
          <w:b/>
          <w:color w:val="000000" w:themeColor="text1"/>
        </w:rPr>
      </w:pPr>
      <w:r w:rsidRPr="003C69B5">
        <w:rPr>
          <w:rFonts w:ascii="Arial" w:hAnsi="Arial" w:cs="Arial"/>
          <w:b/>
          <w:color w:val="000000" w:themeColor="text1"/>
        </w:rPr>
        <w:t>Terms and Conditions of Employment</w:t>
      </w:r>
    </w:p>
    <w:p w14:paraId="56DBFE3D" w14:textId="77777777" w:rsidR="00484EA1" w:rsidRPr="003C69B5" w:rsidRDefault="00484EA1">
      <w:pPr>
        <w:jc w:val="center"/>
        <w:rPr>
          <w:rFonts w:ascii="Arial" w:hAnsi="Arial" w:cs="Arial"/>
          <w:b/>
          <w:color w:val="000000" w:themeColor="text1"/>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484EA1" w:rsidRPr="003C69B5" w14:paraId="55169E32" w14:textId="77777777" w:rsidTr="00FB4AD7">
        <w:tc>
          <w:tcPr>
            <w:tcW w:w="1985" w:type="dxa"/>
          </w:tcPr>
          <w:p w14:paraId="50B53E3B" w14:textId="77777777" w:rsidR="00484EA1" w:rsidRPr="003C69B5" w:rsidRDefault="00484EA1">
            <w:pPr>
              <w:jc w:val="both"/>
              <w:rPr>
                <w:rFonts w:ascii="Arial" w:hAnsi="Arial" w:cs="Arial"/>
                <w:b/>
                <w:bCs/>
                <w:color w:val="000000" w:themeColor="text1"/>
              </w:rPr>
            </w:pPr>
            <w:r w:rsidRPr="003C69B5">
              <w:rPr>
                <w:rFonts w:ascii="Arial" w:hAnsi="Arial" w:cs="Arial"/>
                <w:b/>
                <w:bCs/>
                <w:color w:val="000000" w:themeColor="text1"/>
              </w:rPr>
              <w:t xml:space="preserve">Tenure </w:t>
            </w:r>
          </w:p>
        </w:tc>
        <w:tc>
          <w:tcPr>
            <w:tcW w:w="7655" w:type="dxa"/>
          </w:tcPr>
          <w:p w14:paraId="4E9CC000" w14:textId="77777777" w:rsidR="00E270D6" w:rsidRDefault="00E270D6" w:rsidP="00E270D6">
            <w:pPr>
              <w:tabs>
                <w:tab w:val="left" w:pos="-720"/>
                <w:tab w:val="left" w:pos="0"/>
                <w:tab w:val="left" w:pos="720"/>
              </w:tabs>
              <w:jc w:val="both"/>
              <w:rPr>
                <w:rFonts w:ascii="Arial" w:hAnsi="Arial" w:cs="Arial"/>
                <w:spacing w:val="-3"/>
              </w:rPr>
            </w:pPr>
            <w:r>
              <w:rPr>
                <w:rFonts w:ascii="Arial" w:eastAsia="Arial" w:hAnsi="Arial" w:cs="Arial"/>
              </w:rPr>
              <w:t xml:space="preserve">The current vacancy available is permanent and whole time. </w:t>
            </w:r>
          </w:p>
          <w:p w14:paraId="182D174C" w14:textId="77777777" w:rsidR="00484EA1" w:rsidRPr="003C69B5" w:rsidRDefault="00484EA1">
            <w:pPr>
              <w:tabs>
                <w:tab w:val="left" w:pos="-720"/>
                <w:tab w:val="left" w:pos="0"/>
                <w:tab w:val="left" w:pos="720"/>
              </w:tabs>
              <w:suppressAutoHyphens/>
              <w:jc w:val="both"/>
              <w:rPr>
                <w:rFonts w:ascii="Arial" w:hAnsi="Arial" w:cs="Arial"/>
                <w:color w:val="FF0000"/>
                <w:spacing w:val="-3"/>
              </w:rPr>
            </w:pPr>
          </w:p>
          <w:p w14:paraId="14E36FFD" w14:textId="77777777" w:rsidR="00484EA1" w:rsidRPr="003C69B5" w:rsidRDefault="00484EA1">
            <w:pPr>
              <w:tabs>
                <w:tab w:val="left" w:pos="-720"/>
                <w:tab w:val="left" w:pos="0"/>
                <w:tab w:val="left" w:pos="720"/>
              </w:tabs>
              <w:suppressAutoHyphens/>
              <w:jc w:val="both"/>
              <w:rPr>
                <w:rFonts w:ascii="Arial" w:hAnsi="Arial" w:cs="Arial"/>
                <w:color w:val="000000" w:themeColor="text1"/>
                <w:spacing w:val="-3"/>
              </w:rPr>
            </w:pPr>
            <w:r w:rsidRPr="003C69B5">
              <w:rPr>
                <w:rFonts w:ascii="Arial" w:hAnsi="Arial" w:cs="Arial"/>
                <w:color w:val="000000" w:themeColor="text1"/>
                <w:spacing w:val="-3"/>
              </w:rPr>
              <w:t xml:space="preserve">The post is pensionable. A panel </w:t>
            </w:r>
            <w:r w:rsidR="00397A9A" w:rsidRPr="003C69B5">
              <w:rPr>
                <w:rFonts w:ascii="Arial" w:hAnsi="Arial" w:cs="Arial"/>
                <w:color w:val="000000" w:themeColor="text1"/>
                <w:spacing w:val="-3"/>
              </w:rPr>
              <w:t>may</w:t>
            </w:r>
            <w:r w:rsidRPr="003C69B5">
              <w:rPr>
                <w:rFonts w:ascii="Arial" w:hAnsi="Arial" w:cs="Arial"/>
                <w:color w:val="000000" w:themeColor="text1"/>
                <w:spacing w:val="-3"/>
              </w:rPr>
              <w:t xml:space="preserve"> be created from which permanent and specified purpose vacancies of full or part time duration </w:t>
            </w:r>
            <w:r w:rsidR="00397A9A" w:rsidRPr="003C69B5">
              <w:rPr>
                <w:rFonts w:ascii="Arial" w:hAnsi="Arial" w:cs="Arial"/>
                <w:color w:val="000000" w:themeColor="text1"/>
                <w:spacing w:val="-3"/>
              </w:rPr>
              <w:t>may</w:t>
            </w:r>
            <w:r w:rsidRPr="003C69B5">
              <w:rPr>
                <w:rFonts w:ascii="Arial" w:hAnsi="Arial" w:cs="Arial"/>
                <w:color w:val="000000" w:themeColor="text1"/>
                <w:spacing w:val="-3"/>
              </w:rPr>
              <w:t xml:space="preserve"> be filled. The tenure of these posts will be indicated at “expression of interest” stage. </w:t>
            </w:r>
          </w:p>
          <w:p w14:paraId="744C0B48" w14:textId="77777777" w:rsidR="00484EA1" w:rsidRPr="003C69B5" w:rsidRDefault="00484EA1">
            <w:pPr>
              <w:tabs>
                <w:tab w:val="left" w:pos="-720"/>
                <w:tab w:val="left" w:pos="0"/>
                <w:tab w:val="left" w:pos="720"/>
              </w:tabs>
              <w:suppressAutoHyphens/>
              <w:jc w:val="both"/>
              <w:rPr>
                <w:rFonts w:ascii="Arial" w:hAnsi="Arial" w:cs="Arial"/>
                <w:color w:val="000000" w:themeColor="text1"/>
                <w:spacing w:val="-3"/>
              </w:rPr>
            </w:pPr>
          </w:p>
          <w:p w14:paraId="2459C936" w14:textId="77777777" w:rsidR="00A639F6" w:rsidRPr="003C69B5" w:rsidRDefault="00484EA1" w:rsidP="00A639F6">
            <w:pPr>
              <w:tabs>
                <w:tab w:val="left" w:pos="-720"/>
                <w:tab w:val="left" w:pos="0"/>
                <w:tab w:val="left" w:pos="720"/>
              </w:tabs>
              <w:suppressAutoHyphens/>
              <w:jc w:val="both"/>
              <w:rPr>
                <w:rFonts w:ascii="Arial" w:hAnsi="Arial" w:cs="Arial"/>
                <w:color w:val="000000" w:themeColor="text1"/>
                <w:spacing w:val="-3"/>
              </w:rPr>
            </w:pPr>
            <w:r w:rsidRPr="003C69B5">
              <w:rPr>
                <w:rFonts w:ascii="Arial" w:hAnsi="Arial" w:cs="Arial"/>
                <w:color w:val="000000" w:themeColor="text1"/>
                <w:spacing w:val="-3"/>
              </w:rPr>
              <w:t>Appointment as an employee of the Health Service Executive is governed by the Health Act 2004 and the Public Service Management (Recrui</w:t>
            </w:r>
            <w:r w:rsidR="00A639F6" w:rsidRPr="003C69B5">
              <w:rPr>
                <w:rFonts w:ascii="Arial" w:hAnsi="Arial" w:cs="Arial"/>
                <w:color w:val="000000" w:themeColor="text1"/>
                <w:spacing w:val="-3"/>
              </w:rPr>
              <w:t>tment and Appointments) Act 2004 and Public Service Management (Recruitment and Appointments) Amendment Act 2013.</w:t>
            </w:r>
          </w:p>
          <w:p w14:paraId="2388E06E" w14:textId="77777777" w:rsidR="00484EA1" w:rsidRPr="003C69B5" w:rsidRDefault="00484EA1">
            <w:pPr>
              <w:tabs>
                <w:tab w:val="left" w:pos="-720"/>
                <w:tab w:val="left" w:pos="0"/>
                <w:tab w:val="left" w:pos="720"/>
              </w:tabs>
              <w:suppressAutoHyphens/>
              <w:jc w:val="both"/>
              <w:rPr>
                <w:rFonts w:ascii="Arial" w:hAnsi="Arial" w:cs="Arial"/>
                <w:color w:val="000000" w:themeColor="text1"/>
                <w:spacing w:val="-3"/>
              </w:rPr>
            </w:pPr>
          </w:p>
        </w:tc>
      </w:tr>
      <w:tr w:rsidR="00484EA1" w:rsidRPr="003C69B5" w14:paraId="36207351" w14:textId="77777777" w:rsidTr="00FB4AD7">
        <w:tc>
          <w:tcPr>
            <w:tcW w:w="1985" w:type="dxa"/>
          </w:tcPr>
          <w:p w14:paraId="5FBFD3E1" w14:textId="77777777" w:rsidR="00484EA1" w:rsidRPr="003C69B5" w:rsidRDefault="00484EA1">
            <w:pPr>
              <w:jc w:val="both"/>
              <w:rPr>
                <w:rFonts w:ascii="Arial" w:hAnsi="Arial" w:cs="Arial"/>
                <w:b/>
                <w:bCs/>
                <w:color w:val="000000" w:themeColor="text1"/>
              </w:rPr>
            </w:pPr>
            <w:r w:rsidRPr="003C69B5">
              <w:rPr>
                <w:rFonts w:ascii="Arial" w:hAnsi="Arial" w:cs="Arial"/>
                <w:b/>
                <w:bCs/>
                <w:color w:val="000000" w:themeColor="text1"/>
              </w:rPr>
              <w:t xml:space="preserve">Remuneration </w:t>
            </w:r>
          </w:p>
        </w:tc>
        <w:tc>
          <w:tcPr>
            <w:tcW w:w="7655" w:type="dxa"/>
          </w:tcPr>
          <w:p w14:paraId="4F234C5F" w14:textId="20495139" w:rsidR="00DB31BC" w:rsidRPr="00DB31BC" w:rsidRDefault="00DB31BC" w:rsidP="00DB31BC">
            <w:pPr>
              <w:spacing w:after="120"/>
              <w:jc w:val="both"/>
              <w:rPr>
                <w:rFonts w:ascii="Arial" w:hAnsi="Arial" w:cs="Arial"/>
              </w:rPr>
            </w:pPr>
            <w:r w:rsidRPr="00DB31BC">
              <w:rPr>
                <w:rFonts w:ascii="Arial" w:hAnsi="Arial" w:cs="Arial"/>
              </w:rPr>
              <w:t xml:space="preserve">The salary scale for the post is: </w:t>
            </w:r>
            <w:r>
              <w:rPr>
                <w:rFonts w:ascii="Arial" w:hAnsi="Arial" w:cs="Arial"/>
              </w:rPr>
              <w:t>(as at 01/03/2025)</w:t>
            </w:r>
          </w:p>
          <w:p w14:paraId="7C9EAF14" w14:textId="02234FC1" w:rsidR="00DB31BC" w:rsidRDefault="00F7431A" w:rsidP="00DB31BC">
            <w:pPr>
              <w:spacing w:after="120"/>
              <w:contextualSpacing/>
              <w:rPr>
                <w:rFonts w:ascii="Arial" w:hAnsi="Arial" w:cs="Arial"/>
                <w:bCs/>
                <w:iCs/>
              </w:rPr>
            </w:pPr>
            <w:r>
              <w:rPr>
                <w:rFonts w:ascii="Arial" w:hAnsi="Arial" w:cs="Arial"/>
                <w:bCs/>
                <w:iCs/>
              </w:rPr>
              <w:t xml:space="preserve">€56,757, €58,110, €59,761, €62,862, €64,716, </w:t>
            </w:r>
            <w:r w:rsidRPr="00F7431A">
              <w:rPr>
                <w:rFonts w:ascii="Arial" w:hAnsi="Arial" w:cs="Arial"/>
                <w:b/>
                <w:bCs/>
                <w:iCs/>
              </w:rPr>
              <w:t>€67,025, €69,341, LSIs</w:t>
            </w:r>
          </w:p>
          <w:p w14:paraId="1FB75CA2" w14:textId="77777777" w:rsidR="00F7431A" w:rsidRPr="00F7431A" w:rsidRDefault="00F7431A" w:rsidP="00DB31BC">
            <w:pPr>
              <w:spacing w:after="120"/>
              <w:contextualSpacing/>
              <w:rPr>
                <w:rFonts w:ascii="Arial" w:hAnsi="Arial" w:cs="Arial"/>
                <w:bCs/>
                <w:iCs/>
              </w:rPr>
            </w:pPr>
          </w:p>
          <w:p w14:paraId="6EAF8E58" w14:textId="77777777" w:rsidR="00DB31BC" w:rsidRPr="00DB31BC" w:rsidRDefault="00DB31BC" w:rsidP="00DB31BC">
            <w:pPr>
              <w:jc w:val="both"/>
              <w:rPr>
                <w:rFonts w:ascii="Arial" w:hAnsi="Arial" w:cs="Arial"/>
              </w:rPr>
            </w:pPr>
            <w:r w:rsidRPr="00DB31BC">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BB9E8B0" w14:textId="77777777" w:rsidR="00CE2F64" w:rsidRPr="003C69B5" w:rsidRDefault="00CE2F64" w:rsidP="00DB31BC">
            <w:pPr>
              <w:jc w:val="both"/>
              <w:rPr>
                <w:rFonts w:ascii="Arial" w:hAnsi="Arial" w:cs="Arial"/>
                <w:color w:val="000000" w:themeColor="text1"/>
              </w:rPr>
            </w:pPr>
          </w:p>
        </w:tc>
      </w:tr>
      <w:tr w:rsidR="00484EA1" w:rsidRPr="003C69B5" w14:paraId="142F86DF" w14:textId="77777777" w:rsidTr="00FB4AD7">
        <w:tc>
          <w:tcPr>
            <w:tcW w:w="1985" w:type="dxa"/>
          </w:tcPr>
          <w:p w14:paraId="15F4B9ED" w14:textId="77777777" w:rsidR="00484EA1" w:rsidRPr="003C69B5" w:rsidRDefault="00484EA1">
            <w:pPr>
              <w:jc w:val="both"/>
              <w:rPr>
                <w:rFonts w:ascii="Arial" w:hAnsi="Arial" w:cs="Arial"/>
                <w:b/>
                <w:bCs/>
                <w:color w:val="000000" w:themeColor="text1"/>
              </w:rPr>
            </w:pPr>
            <w:r w:rsidRPr="003C69B5">
              <w:rPr>
                <w:rFonts w:ascii="Arial" w:hAnsi="Arial" w:cs="Arial"/>
                <w:b/>
                <w:bCs/>
                <w:color w:val="000000" w:themeColor="text1"/>
              </w:rPr>
              <w:t>Working Week</w:t>
            </w:r>
          </w:p>
          <w:p w14:paraId="688D8838" w14:textId="77777777" w:rsidR="00484EA1" w:rsidRPr="003C69B5" w:rsidRDefault="00484EA1">
            <w:pPr>
              <w:jc w:val="both"/>
              <w:rPr>
                <w:rFonts w:ascii="Arial" w:hAnsi="Arial" w:cs="Arial"/>
                <w:b/>
                <w:bCs/>
                <w:color w:val="000000" w:themeColor="text1"/>
              </w:rPr>
            </w:pPr>
          </w:p>
        </w:tc>
        <w:tc>
          <w:tcPr>
            <w:tcW w:w="7655" w:type="dxa"/>
          </w:tcPr>
          <w:p w14:paraId="037C0DF4" w14:textId="3733300D" w:rsidR="00DB31BC" w:rsidRPr="00DB31BC" w:rsidRDefault="00DB31BC" w:rsidP="00DB31BC">
            <w:pPr>
              <w:textAlignment w:val="baseline"/>
              <w:rPr>
                <w:rFonts w:ascii="Arial" w:eastAsiaTheme="minorHAnsi" w:hAnsi="Arial" w:cs="Arial"/>
                <w:lang w:val="en-IE" w:eastAsia="en-IE"/>
              </w:rPr>
            </w:pPr>
            <w:r w:rsidRPr="00DB31BC">
              <w:rPr>
                <w:rFonts w:ascii="Arial" w:eastAsiaTheme="minorHAnsi" w:hAnsi="Arial" w:cs="Arial"/>
                <w:lang w:val="en-US" w:eastAsia="en-IE"/>
              </w:rPr>
              <w:t>The standard weekly working hours of attendance for your grade are</w:t>
            </w:r>
            <w:r>
              <w:rPr>
                <w:rFonts w:ascii="Arial" w:eastAsiaTheme="minorHAnsi" w:hAnsi="Arial" w:cs="Arial"/>
                <w:lang w:val="en-US" w:eastAsia="en-IE"/>
              </w:rPr>
              <w:t xml:space="preserve"> 35</w:t>
            </w:r>
            <w:r w:rsidRPr="00DB31BC">
              <w:rPr>
                <w:rFonts w:ascii="Arial" w:eastAsiaTheme="minorHAnsi" w:hAnsi="Arial" w:cs="Arial"/>
                <w:lang w:val="en-US" w:eastAsia="en-IE"/>
              </w:rPr>
              <w:t xml:space="preserve"> hours per week. Your normal weekly working hours are</w:t>
            </w:r>
            <w:r>
              <w:rPr>
                <w:rFonts w:ascii="Arial" w:eastAsiaTheme="minorHAnsi" w:hAnsi="Arial" w:cs="Arial"/>
                <w:lang w:val="en-US" w:eastAsia="en-IE"/>
              </w:rPr>
              <w:t xml:space="preserve"> 35</w:t>
            </w:r>
            <w:r w:rsidRPr="00DB31BC">
              <w:rPr>
                <w:rFonts w:ascii="Arial" w:eastAsiaTheme="minorHAnsi" w:hAnsi="Arial" w:cs="Arial"/>
                <w:lang w:val="en-US" w:eastAsia="en-IE"/>
              </w:rPr>
              <w:t xml:space="preserve"> hours. Contracted hours that are less than the standard weekly working hours for your grade will be paid pro rata to the full time equivalent.</w:t>
            </w:r>
          </w:p>
          <w:p w14:paraId="492FFB2B" w14:textId="77777777" w:rsidR="00DB31BC" w:rsidRPr="00DB31BC" w:rsidRDefault="00DB31BC" w:rsidP="00DB31BC">
            <w:pPr>
              <w:textAlignment w:val="baseline"/>
              <w:rPr>
                <w:rFonts w:ascii="Arial" w:eastAsiaTheme="minorHAnsi" w:hAnsi="Arial" w:cs="Arial"/>
                <w:lang w:val="en-IE" w:eastAsia="en-IE"/>
              </w:rPr>
            </w:pPr>
          </w:p>
          <w:p w14:paraId="73D677E9" w14:textId="01BAB418" w:rsidR="00DB31BC" w:rsidRPr="00DB31BC" w:rsidRDefault="00DB31BC" w:rsidP="00DB31BC">
            <w:pPr>
              <w:textAlignment w:val="baseline"/>
              <w:rPr>
                <w:rFonts w:ascii="Arial" w:eastAsiaTheme="minorHAnsi" w:hAnsi="Arial" w:cs="Arial"/>
                <w:lang w:val="en-IE" w:eastAsia="en-IE"/>
              </w:rPr>
            </w:pPr>
            <w:r w:rsidRPr="00DB31BC">
              <w:rPr>
                <w:rFonts w:ascii="Arial" w:eastAsiaTheme="minorHAnsi" w:hAnsi="Arial" w:cs="Arial"/>
                <w:lang w:val="en-US" w:eastAsia="en-IE"/>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7FEBCD4A" w14:textId="399E2847" w:rsidR="00484EA1" w:rsidRPr="003C69B5" w:rsidRDefault="00484EA1" w:rsidP="00DB31BC">
            <w:pPr>
              <w:jc w:val="both"/>
              <w:rPr>
                <w:rFonts w:ascii="Arial" w:hAnsi="Arial" w:cs="Arial"/>
                <w:color w:val="000000" w:themeColor="text1"/>
              </w:rPr>
            </w:pPr>
          </w:p>
        </w:tc>
      </w:tr>
      <w:tr w:rsidR="00780EFD" w:rsidRPr="003C69B5" w14:paraId="2CA01004" w14:textId="77777777" w:rsidTr="00FB4AD7">
        <w:tc>
          <w:tcPr>
            <w:tcW w:w="1985" w:type="dxa"/>
          </w:tcPr>
          <w:p w14:paraId="7E55DD91" w14:textId="77777777" w:rsidR="00780EFD" w:rsidRPr="00B775A3" w:rsidRDefault="00780EFD" w:rsidP="00E01E13">
            <w:pPr>
              <w:jc w:val="both"/>
              <w:rPr>
                <w:rFonts w:ascii="Arial" w:hAnsi="Arial" w:cs="Arial"/>
                <w:b/>
                <w:bCs/>
              </w:rPr>
            </w:pPr>
            <w:r w:rsidRPr="00B775A3">
              <w:rPr>
                <w:rFonts w:ascii="Arial" w:hAnsi="Arial" w:cs="Arial"/>
                <w:b/>
                <w:bCs/>
              </w:rPr>
              <w:t>Annual Leave</w:t>
            </w:r>
          </w:p>
        </w:tc>
        <w:tc>
          <w:tcPr>
            <w:tcW w:w="7655" w:type="dxa"/>
          </w:tcPr>
          <w:p w14:paraId="3F220B99" w14:textId="729BAF84" w:rsidR="00780EFD" w:rsidRPr="00B775A3" w:rsidRDefault="00780EFD" w:rsidP="00E01E13">
            <w:pPr>
              <w:rPr>
                <w:rFonts w:ascii="Arial" w:hAnsi="Arial" w:cs="Arial"/>
              </w:rPr>
            </w:pPr>
            <w:r w:rsidRPr="00B775A3">
              <w:rPr>
                <w:rFonts w:ascii="Arial" w:hAnsi="Arial" w:cs="Arial"/>
              </w:rPr>
              <w:t>The annual leave associated with the post w</w:t>
            </w:r>
            <w:r w:rsidRPr="00B775A3">
              <w:rPr>
                <w:rFonts w:ascii="Arial" w:hAnsi="Arial" w:cs="Arial"/>
                <w:color w:val="000000"/>
              </w:rPr>
              <w:t>ill be confirmed at Contracting stage</w:t>
            </w:r>
            <w:r w:rsidR="00DB31BC">
              <w:rPr>
                <w:rFonts w:ascii="Arial" w:hAnsi="Arial" w:cs="Arial"/>
                <w:color w:val="000000"/>
              </w:rPr>
              <w:t>.</w:t>
            </w:r>
          </w:p>
          <w:p w14:paraId="1823B33E" w14:textId="77777777" w:rsidR="00780EFD" w:rsidRPr="00B775A3" w:rsidRDefault="00780EFD" w:rsidP="00E01E13">
            <w:pPr>
              <w:jc w:val="both"/>
              <w:rPr>
                <w:rFonts w:ascii="Arial" w:hAnsi="Arial" w:cs="Arial"/>
              </w:rPr>
            </w:pPr>
          </w:p>
        </w:tc>
      </w:tr>
      <w:tr w:rsidR="00780EFD" w:rsidRPr="003C69B5" w14:paraId="29E50141" w14:textId="77777777" w:rsidTr="00FB4AD7">
        <w:tc>
          <w:tcPr>
            <w:tcW w:w="1985" w:type="dxa"/>
          </w:tcPr>
          <w:p w14:paraId="13932FAA" w14:textId="77777777" w:rsidR="00780EFD" w:rsidRPr="00B775A3" w:rsidRDefault="00780EFD" w:rsidP="00E01E13">
            <w:pPr>
              <w:jc w:val="both"/>
              <w:rPr>
                <w:rFonts w:ascii="Arial" w:hAnsi="Arial" w:cs="Arial"/>
                <w:b/>
                <w:bCs/>
              </w:rPr>
            </w:pPr>
            <w:r w:rsidRPr="00B775A3">
              <w:rPr>
                <w:rFonts w:ascii="Arial" w:hAnsi="Arial" w:cs="Arial"/>
                <w:b/>
                <w:bCs/>
              </w:rPr>
              <w:t>Superannuation</w:t>
            </w:r>
          </w:p>
          <w:p w14:paraId="109847CE" w14:textId="77777777" w:rsidR="00780EFD" w:rsidRPr="00B775A3" w:rsidRDefault="00780EFD" w:rsidP="00E01E13">
            <w:pPr>
              <w:jc w:val="both"/>
              <w:rPr>
                <w:rFonts w:ascii="Arial" w:hAnsi="Arial" w:cs="Arial"/>
                <w:b/>
                <w:bCs/>
              </w:rPr>
            </w:pPr>
          </w:p>
          <w:p w14:paraId="3D076268" w14:textId="77777777" w:rsidR="00780EFD" w:rsidRPr="00B775A3" w:rsidRDefault="00780EFD" w:rsidP="00E01E13">
            <w:pPr>
              <w:jc w:val="both"/>
              <w:rPr>
                <w:rFonts w:ascii="Arial" w:hAnsi="Arial" w:cs="Arial"/>
                <w:b/>
                <w:bCs/>
              </w:rPr>
            </w:pPr>
          </w:p>
        </w:tc>
        <w:tc>
          <w:tcPr>
            <w:tcW w:w="7655" w:type="dxa"/>
          </w:tcPr>
          <w:p w14:paraId="51FB2C1E" w14:textId="77777777" w:rsidR="00780EFD" w:rsidRDefault="00780EFD" w:rsidP="00E01E13">
            <w:pPr>
              <w:jc w:val="both"/>
              <w:rPr>
                <w:rFonts w:ascii="Arial" w:hAnsi="Arial" w:cs="Arial"/>
              </w:rPr>
            </w:pPr>
            <w:r w:rsidRPr="00B775A3">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B775A3">
              <w:rPr>
                <w:rFonts w:ascii="Arial" w:hAnsi="Arial" w:cs="Arial"/>
                <w:vertAlign w:val="superscript"/>
              </w:rPr>
              <w:t>st</w:t>
            </w:r>
            <w:r w:rsidRPr="00B775A3">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B775A3">
              <w:rPr>
                <w:rFonts w:ascii="Arial" w:hAnsi="Arial" w:cs="Arial"/>
                <w:vertAlign w:val="superscript"/>
              </w:rPr>
              <w:t>st</w:t>
            </w:r>
            <w:r w:rsidRPr="00B775A3">
              <w:rPr>
                <w:rFonts w:ascii="Arial" w:hAnsi="Arial" w:cs="Arial"/>
              </w:rPr>
              <w:t xml:space="preserve"> December 2004</w:t>
            </w:r>
          </w:p>
          <w:p w14:paraId="5F570EF0" w14:textId="59A96100" w:rsidR="00DB31BC" w:rsidRPr="00B775A3" w:rsidRDefault="00DB31BC" w:rsidP="00E01E13">
            <w:pPr>
              <w:jc w:val="both"/>
              <w:rPr>
                <w:rFonts w:ascii="Arial" w:hAnsi="Arial" w:cs="Arial"/>
              </w:rPr>
            </w:pPr>
          </w:p>
        </w:tc>
      </w:tr>
      <w:tr w:rsidR="00780EFD" w:rsidRPr="003C69B5" w14:paraId="70A0D3CD" w14:textId="77777777" w:rsidTr="00FB4AD7">
        <w:tc>
          <w:tcPr>
            <w:tcW w:w="1985" w:type="dxa"/>
          </w:tcPr>
          <w:p w14:paraId="516DDBF3" w14:textId="77777777" w:rsidR="00780EFD" w:rsidRPr="00B775A3" w:rsidRDefault="00780EFD" w:rsidP="00E01E13">
            <w:pPr>
              <w:jc w:val="both"/>
              <w:rPr>
                <w:rFonts w:ascii="Arial" w:hAnsi="Arial" w:cs="Arial"/>
                <w:b/>
                <w:bCs/>
              </w:rPr>
            </w:pPr>
            <w:r w:rsidRPr="00B775A3">
              <w:rPr>
                <w:rFonts w:ascii="Arial" w:hAnsi="Arial" w:cs="Arial"/>
                <w:b/>
                <w:bCs/>
              </w:rPr>
              <w:t>Age</w:t>
            </w:r>
          </w:p>
        </w:tc>
        <w:tc>
          <w:tcPr>
            <w:tcW w:w="7655" w:type="dxa"/>
          </w:tcPr>
          <w:p w14:paraId="7E9BE219" w14:textId="77777777" w:rsidR="00780EFD" w:rsidRPr="00B775A3" w:rsidRDefault="00780EFD" w:rsidP="00E01E13">
            <w:pPr>
              <w:autoSpaceDE w:val="0"/>
              <w:autoSpaceDN w:val="0"/>
              <w:adjustRightInd w:val="0"/>
              <w:rPr>
                <w:rFonts w:ascii="Arial" w:eastAsia="Calibri" w:hAnsi="Arial" w:cs="Arial"/>
                <w:i/>
                <w:iCs/>
                <w:color w:val="000000"/>
                <w:lang w:val="en-IE" w:eastAsia="en-US"/>
              </w:rPr>
            </w:pPr>
            <w:r w:rsidRPr="00B775A3">
              <w:rPr>
                <w:rFonts w:ascii="Arial" w:eastAsia="Calibri" w:hAnsi="Arial" w:cs="Arial"/>
                <w:color w:val="000000"/>
                <w:lang w:val="en-IE" w:eastAsia="en-US"/>
              </w:rPr>
              <w:t>The Public Service Superannuation (Age of Retirement) Act, 2018* set 70 years as the compulsory retirement age for public servants.</w:t>
            </w:r>
            <w:r w:rsidRPr="00B775A3">
              <w:rPr>
                <w:rFonts w:ascii="Arial" w:eastAsia="Calibri" w:hAnsi="Arial" w:cs="Arial"/>
                <w:i/>
                <w:iCs/>
                <w:color w:val="000000"/>
                <w:lang w:val="en-IE" w:eastAsia="en-US"/>
              </w:rPr>
              <w:t xml:space="preserve"> </w:t>
            </w:r>
          </w:p>
          <w:p w14:paraId="3D3DDDB5" w14:textId="77777777" w:rsidR="00780EFD" w:rsidRPr="00B775A3" w:rsidRDefault="00780EFD" w:rsidP="00E01E13">
            <w:pPr>
              <w:autoSpaceDE w:val="0"/>
              <w:autoSpaceDN w:val="0"/>
              <w:adjustRightInd w:val="0"/>
              <w:rPr>
                <w:rFonts w:ascii="Arial" w:eastAsia="Calibri" w:hAnsi="Arial" w:cs="Arial"/>
                <w:i/>
                <w:iCs/>
                <w:color w:val="000000"/>
                <w:lang w:val="en-IE" w:eastAsia="en-US"/>
              </w:rPr>
            </w:pPr>
          </w:p>
          <w:p w14:paraId="096F2FB7" w14:textId="77777777" w:rsidR="00780EFD" w:rsidRPr="00B775A3" w:rsidRDefault="00780EFD" w:rsidP="00E01E13">
            <w:pPr>
              <w:autoSpaceDE w:val="0"/>
              <w:autoSpaceDN w:val="0"/>
              <w:adjustRightInd w:val="0"/>
              <w:rPr>
                <w:rFonts w:ascii="Arial" w:eastAsia="Calibri" w:hAnsi="Arial" w:cs="Arial"/>
                <w:b/>
                <w:bCs/>
                <w:i/>
                <w:iCs/>
                <w:color w:val="000000"/>
                <w:u w:val="single"/>
                <w:lang w:val="en-IE" w:eastAsia="en-US"/>
              </w:rPr>
            </w:pPr>
            <w:r w:rsidRPr="00B775A3">
              <w:rPr>
                <w:rFonts w:ascii="Arial" w:eastAsia="Calibri" w:hAnsi="Arial" w:cs="Arial"/>
                <w:b/>
                <w:bCs/>
                <w:i/>
                <w:iCs/>
                <w:color w:val="000000"/>
                <w:lang w:val="en-IE" w:eastAsia="en-US"/>
              </w:rPr>
              <w:t xml:space="preserve">* </w:t>
            </w:r>
            <w:r w:rsidRPr="00B775A3">
              <w:rPr>
                <w:rFonts w:ascii="Arial" w:eastAsia="Calibri" w:hAnsi="Arial" w:cs="Arial"/>
                <w:b/>
                <w:bCs/>
                <w:i/>
                <w:iCs/>
                <w:color w:val="000000"/>
                <w:u w:val="single"/>
                <w:lang w:val="en-IE" w:eastAsia="en-US"/>
              </w:rPr>
              <w:t>Public Servants not affected by this legislation:</w:t>
            </w:r>
          </w:p>
          <w:p w14:paraId="0986337C" w14:textId="77777777" w:rsidR="00780EFD" w:rsidRPr="00B775A3" w:rsidRDefault="00780EFD" w:rsidP="00E01E13">
            <w:pPr>
              <w:autoSpaceDE w:val="0"/>
              <w:autoSpaceDN w:val="0"/>
              <w:adjustRightInd w:val="0"/>
              <w:rPr>
                <w:rFonts w:ascii="Arial" w:eastAsia="Calibri" w:hAnsi="Arial" w:cs="Arial"/>
                <w:color w:val="000000"/>
                <w:lang w:val="en-IE" w:eastAsia="en-US"/>
              </w:rPr>
            </w:pPr>
            <w:r w:rsidRPr="00B775A3">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7C71D1C4" w14:textId="77777777" w:rsidR="00780EFD" w:rsidRPr="00B775A3" w:rsidRDefault="00780EFD" w:rsidP="00E01E13">
            <w:pPr>
              <w:autoSpaceDE w:val="0"/>
              <w:autoSpaceDN w:val="0"/>
              <w:adjustRightInd w:val="0"/>
              <w:rPr>
                <w:rFonts w:ascii="Arial" w:eastAsia="Calibri" w:hAnsi="Arial" w:cs="Arial"/>
                <w:color w:val="000000"/>
                <w:lang w:val="en-IE" w:eastAsia="en-US"/>
              </w:rPr>
            </w:pPr>
          </w:p>
          <w:p w14:paraId="275CAFA2" w14:textId="77777777" w:rsidR="00780EFD" w:rsidRDefault="00780EFD" w:rsidP="00E01E13">
            <w:pPr>
              <w:jc w:val="both"/>
              <w:rPr>
                <w:rFonts w:ascii="Arial" w:eastAsia="Calibri" w:hAnsi="Arial" w:cs="Arial"/>
                <w:color w:val="000000"/>
                <w:lang w:val="en-IE" w:eastAsia="en-US"/>
              </w:rPr>
            </w:pPr>
            <w:r w:rsidRPr="00B775A3">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p w14:paraId="35895579" w14:textId="2BD8630D" w:rsidR="00DB31BC" w:rsidRPr="00B775A3" w:rsidRDefault="00DB31BC" w:rsidP="00E01E13">
            <w:pPr>
              <w:jc w:val="both"/>
              <w:rPr>
                <w:rFonts w:ascii="Arial" w:hAnsi="Arial" w:cs="Arial"/>
              </w:rPr>
            </w:pPr>
          </w:p>
        </w:tc>
      </w:tr>
      <w:tr w:rsidR="00780EFD" w:rsidRPr="003C69B5" w14:paraId="363512FF" w14:textId="77777777" w:rsidTr="00FB4AD7">
        <w:tc>
          <w:tcPr>
            <w:tcW w:w="1985" w:type="dxa"/>
          </w:tcPr>
          <w:p w14:paraId="64EA5F4C" w14:textId="77777777" w:rsidR="00780EFD" w:rsidRPr="003C69B5" w:rsidRDefault="00780EFD">
            <w:pPr>
              <w:jc w:val="both"/>
              <w:rPr>
                <w:rFonts w:ascii="Arial" w:hAnsi="Arial" w:cs="Arial"/>
                <w:b/>
                <w:bCs/>
                <w:color w:val="000000" w:themeColor="text1"/>
              </w:rPr>
            </w:pPr>
            <w:r w:rsidRPr="003C69B5">
              <w:rPr>
                <w:rFonts w:ascii="Arial" w:hAnsi="Arial" w:cs="Arial"/>
                <w:b/>
                <w:bCs/>
                <w:color w:val="000000" w:themeColor="text1"/>
              </w:rPr>
              <w:t>Probation</w:t>
            </w:r>
          </w:p>
        </w:tc>
        <w:tc>
          <w:tcPr>
            <w:tcW w:w="7655" w:type="dxa"/>
          </w:tcPr>
          <w:p w14:paraId="0E56E252" w14:textId="77777777" w:rsidR="00780EFD" w:rsidRPr="003C69B5" w:rsidRDefault="00780EFD">
            <w:pPr>
              <w:pStyle w:val="Heading7"/>
              <w:rPr>
                <w:rFonts w:cs="Arial"/>
                <w:b w:val="0"/>
                <w:color w:val="000000" w:themeColor="text1"/>
                <w:sz w:val="20"/>
              </w:rPr>
            </w:pPr>
            <w:r w:rsidRPr="003C69B5">
              <w:rPr>
                <w:rFonts w:cs="Arial"/>
                <w:b w:val="0"/>
                <w:color w:val="000000" w:themeColor="text1"/>
                <w:sz w:val="20"/>
              </w:rPr>
              <w:t xml:space="preserve">Every appointment of a person who is not already a permanent officer of the </w:t>
            </w:r>
            <w:r w:rsidRPr="003C69B5">
              <w:rPr>
                <w:rFonts w:cs="Arial"/>
                <w:b w:val="0"/>
                <w:color w:val="000000" w:themeColor="text1"/>
                <w:sz w:val="20"/>
                <w:shd w:val="clear" w:color="auto" w:fill="FFFFFF"/>
              </w:rPr>
              <w:t>Health Service Executive or of a Local Authority</w:t>
            </w:r>
            <w:r w:rsidRPr="003C69B5">
              <w:rPr>
                <w:rFonts w:cs="Arial"/>
                <w:b w:val="0"/>
                <w:color w:val="000000" w:themeColor="text1"/>
                <w:sz w:val="20"/>
              </w:rPr>
              <w:t xml:space="preserve"> shall be subject to a probationary period of 12 months as stipulated in the Department of Health Circular No.10/71.</w:t>
            </w:r>
          </w:p>
        </w:tc>
      </w:tr>
      <w:tr w:rsidR="00DB31BC" w:rsidRPr="003C69B5" w14:paraId="2F793C35" w14:textId="77777777" w:rsidTr="00FB4AD7">
        <w:tc>
          <w:tcPr>
            <w:tcW w:w="1985" w:type="dxa"/>
          </w:tcPr>
          <w:p w14:paraId="0E9BFAAD" w14:textId="77777777" w:rsidR="00DB31BC" w:rsidRPr="00DB31BC" w:rsidRDefault="00DB31BC" w:rsidP="00DB31BC">
            <w:pPr>
              <w:rPr>
                <w:rFonts w:ascii="Arial" w:hAnsi="Arial" w:cs="Arial"/>
                <w:b/>
                <w:bCs/>
              </w:rPr>
            </w:pPr>
            <w:r w:rsidRPr="00DB31BC">
              <w:rPr>
                <w:rFonts w:ascii="Arial" w:hAnsi="Arial" w:cs="Arial"/>
                <w:b/>
                <w:bCs/>
              </w:rPr>
              <w:lastRenderedPageBreak/>
              <w:t>Protection of Children Guidance and Legislation</w:t>
            </w:r>
          </w:p>
          <w:p w14:paraId="162A377B" w14:textId="77777777" w:rsidR="00DB31BC" w:rsidRPr="003C69B5" w:rsidRDefault="00DB31BC">
            <w:pPr>
              <w:jc w:val="both"/>
              <w:rPr>
                <w:rFonts w:ascii="Arial" w:hAnsi="Arial" w:cs="Arial"/>
                <w:b/>
                <w:bCs/>
                <w:color w:val="000000" w:themeColor="text1"/>
              </w:rPr>
            </w:pPr>
          </w:p>
        </w:tc>
        <w:tc>
          <w:tcPr>
            <w:tcW w:w="7655" w:type="dxa"/>
          </w:tcPr>
          <w:p w14:paraId="1AD44787" w14:textId="77777777" w:rsidR="00DB31BC" w:rsidRPr="00DB31BC" w:rsidRDefault="00DB31BC" w:rsidP="00DB31BC">
            <w:pPr>
              <w:rPr>
                <w:rFonts w:ascii="Arial" w:hAnsi="Arial" w:cs="Arial"/>
              </w:rPr>
            </w:pPr>
            <w:r w:rsidRPr="00DB31B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CC8CD26" w14:textId="77777777" w:rsidR="00DB31BC" w:rsidRPr="00DB31BC" w:rsidRDefault="00DB31BC" w:rsidP="00DB31BC">
            <w:pPr>
              <w:rPr>
                <w:rFonts w:ascii="Arial" w:hAnsi="Arial" w:cs="Arial"/>
              </w:rPr>
            </w:pPr>
          </w:p>
          <w:p w14:paraId="1E73131B" w14:textId="77777777" w:rsidR="00DB31BC" w:rsidRPr="00DB31BC" w:rsidRDefault="00DB31BC" w:rsidP="00DB31BC">
            <w:pPr>
              <w:rPr>
                <w:rFonts w:ascii="Arial" w:hAnsi="Arial" w:cs="Arial"/>
                <w:lang w:val="en-US"/>
              </w:rPr>
            </w:pPr>
            <w:r w:rsidRPr="00DB31B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FB0C6A7" w14:textId="77777777" w:rsidR="00DB31BC" w:rsidRPr="00DB31BC" w:rsidRDefault="00DB31BC" w:rsidP="00DB31BC">
            <w:pPr>
              <w:rPr>
                <w:rFonts w:ascii="Arial" w:hAnsi="Arial" w:cs="Arial"/>
              </w:rPr>
            </w:pPr>
          </w:p>
          <w:p w14:paraId="7BC1D852" w14:textId="77777777" w:rsidR="00DB31BC" w:rsidRPr="00DB31BC" w:rsidRDefault="00DB31BC" w:rsidP="00DB31BC">
            <w:pPr>
              <w:jc w:val="both"/>
              <w:rPr>
                <w:rFonts w:ascii="Arial" w:hAnsi="Arial" w:cs="Arial"/>
                <w:bCs/>
                <w:lang w:val="en"/>
              </w:rPr>
            </w:pPr>
            <w:r w:rsidRPr="00DB31BC">
              <w:rPr>
                <w:rFonts w:ascii="Arial" w:hAnsi="Arial" w:cs="Arial"/>
                <w:bCs/>
                <w:lang w:val="en"/>
              </w:rPr>
              <w:t xml:space="preserve">Visit </w:t>
            </w:r>
            <w:hyperlink r:id="rId14" w:history="1">
              <w:r w:rsidRPr="00DB31BC">
                <w:rPr>
                  <w:rFonts w:ascii="Arial" w:hAnsi="Arial" w:cs="Arial"/>
                  <w:color w:val="0000FF"/>
                  <w:lang w:val="en"/>
                </w:rPr>
                <w:t xml:space="preserve">HSE Children First </w:t>
              </w:r>
            </w:hyperlink>
            <w:r w:rsidRPr="00DB31BC">
              <w:rPr>
                <w:rFonts w:ascii="Arial" w:hAnsi="Arial" w:cs="Arial"/>
                <w:lang w:val="en-US"/>
              </w:rPr>
              <w:t>for</w:t>
            </w:r>
            <w:r w:rsidRPr="00DB31BC">
              <w:rPr>
                <w:rFonts w:ascii="Arial" w:hAnsi="Arial"/>
                <w:lang w:val="en-US"/>
              </w:rPr>
              <w:t xml:space="preserve"> further</w:t>
            </w:r>
            <w:r w:rsidRPr="00DB31BC">
              <w:rPr>
                <w:rFonts w:ascii="Arial" w:hAnsi="Arial" w:cs="Arial"/>
                <w:bCs/>
                <w:lang w:val="en"/>
              </w:rPr>
              <w:t xml:space="preserve"> information, guidance and resources.</w:t>
            </w:r>
          </w:p>
          <w:p w14:paraId="6C9F1F1B" w14:textId="77777777" w:rsidR="00DB31BC" w:rsidRPr="003C69B5" w:rsidRDefault="00DB31BC">
            <w:pPr>
              <w:pStyle w:val="Heading7"/>
              <w:rPr>
                <w:rFonts w:cs="Arial"/>
                <w:b w:val="0"/>
                <w:color w:val="000000" w:themeColor="text1"/>
                <w:sz w:val="20"/>
              </w:rPr>
            </w:pPr>
          </w:p>
        </w:tc>
      </w:tr>
      <w:tr w:rsidR="00780EFD" w:rsidRPr="003C69B5" w14:paraId="2EB8B52F" w14:textId="77777777" w:rsidTr="00FB4AD7">
        <w:trPr>
          <w:trHeight w:val="1138"/>
        </w:trPr>
        <w:tc>
          <w:tcPr>
            <w:tcW w:w="1985" w:type="dxa"/>
            <w:tcBorders>
              <w:top w:val="single" w:sz="4" w:space="0" w:color="auto"/>
              <w:left w:val="single" w:sz="4" w:space="0" w:color="auto"/>
              <w:bottom w:val="single" w:sz="4" w:space="0" w:color="auto"/>
              <w:right w:val="single" w:sz="4" w:space="0" w:color="auto"/>
            </w:tcBorders>
          </w:tcPr>
          <w:p w14:paraId="2D2684BF" w14:textId="77777777" w:rsidR="00780EFD" w:rsidRPr="003C69B5" w:rsidRDefault="00780EFD" w:rsidP="00162D38">
            <w:pPr>
              <w:jc w:val="both"/>
              <w:rPr>
                <w:rFonts w:ascii="Arial" w:hAnsi="Arial" w:cs="Arial"/>
                <w:b/>
                <w:bCs/>
                <w:color w:val="000000" w:themeColor="text1"/>
              </w:rPr>
            </w:pPr>
            <w:r w:rsidRPr="003C69B5">
              <w:rPr>
                <w:rFonts w:ascii="Arial" w:hAnsi="Arial" w:cs="Arial"/>
                <w:b/>
                <w:bCs/>
                <w:color w:val="000000" w:themeColor="text1"/>
              </w:rPr>
              <w:t>Infection Control</w:t>
            </w:r>
          </w:p>
        </w:tc>
        <w:tc>
          <w:tcPr>
            <w:tcW w:w="7655" w:type="dxa"/>
            <w:tcBorders>
              <w:top w:val="single" w:sz="4" w:space="0" w:color="auto"/>
              <w:left w:val="single" w:sz="4" w:space="0" w:color="auto"/>
              <w:bottom w:val="single" w:sz="4" w:space="0" w:color="auto"/>
              <w:right w:val="single" w:sz="4" w:space="0" w:color="auto"/>
            </w:tcBorders>
          </w:tcPr>
          <w:p w14:paraId="39BF717F" w14:textId="77777777" w:rsidR="00780EFD" w:rsidRPr="003C69B5" w:rsidRDefault="00780EFD" w:rsidP="00162D38">
            <w:pPr>
              <w:jc w:val="both"/>
              <w:rPr>
                <w:rFonts w:ascii="Arial" w:hAnsi="Arial" w:cs="Arial"/>
                <w:color w:val="000000" w:themeColor="text1"/>
              </w:rPr>
            </w:pPr>
            <w:r w:rsidRPr="003C69B5">
              <w:rPr>
                <w:rFonts w:ascii="Arial" w:hAnsi="Arial" w:cs="Arial"/>
                <w:color w:val="000000" w:themeColor="text1"/>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3C69B5">
              <w:rPr>
                <w:rFonts w:ascii="Arial" w:hAnsi="Arial" w:cs="Arial"/>
                <w:iCs/>
                <w:color w:val="000000" w:themeColor="text1"/>
              </w:rPr>
              <w:t>and comply with associated HSE protocols for implementing and maintaining these standards as appropriate to the role.</w:t>
            </w:r>
          </w:p>
          <w:p w14:paraId="0071F460" w14:textId="77777777" w:rsidR="00780EFD" w:rsidRPr="003C69B5" w:rsidRDefault="00780EFD" w:rsidP="00162D38">
            <w:pPr>
              <w:jc w:val="both"/>
              <w:rPr>
                <w:rFonts w:ascii="Arial" w:hAnsi="Arial" w:cs="Arial"/>
                <w:color w:val="000000" w:themeColor="text1"/>
              </w:rPr>
            </w:pPr>
          </w:p>
        </w:tc>
      </w:tr>
      <w:tr w:rsidR="00780EFD" w:rsidRPr="003C69B5" w14:paraId="462505A0" w14:textId="77777777" w:rsidTr="00FB4AD7">
        <w:trPr>
          <w:trHeight w:val="1138"/>
        </w:trPr>
        <w:tc>
          <w:tcPr>
            <w:tcW w:w="1985" w:type="dxa"/>
            <w:tcBorders>
              <w:top w:val="single" w:sz="4" w:space="0" w:color="auto"/>
              <w:left w:val="single" w:sz="4" w:space="0" w:color="auto"/>
              <w:bottom w:val="single" w:sz="4" w:space="0" w:color="auto"/>
              <w:right w:val="single" w:sz="4" w:space="0" w:color="auto"/>
            </w:tcBorders>
          </w:tcPr>
          <w:p w14:paraId="7F0B894A" w14:textId="77777777" w:rsidR="00780EFD" w:rsidRPr="003C69B5" w:rsidRDefault="00780EFD" w:rsidP="005838E0">
            <w:pPr>
              <w:jc w:val="both"/>
              <w:rPr>
                <w:rFonts w:ascii="Arial" w:hAnsi="Arial" w:cs="Arial"/>
                <w:b/>
                <w:bCs/>
                <w:color w:val="000000" w:themeColor="text1"/>
              </w:rPr>
            </w:pPr>
            <w:r w:rsidRPr="003C69B5">
              <w:rPr>
                <w:rFonts w:ascii="Arial" w:hAnsi="Arial" w:cs="Arial"/>
                <w:b/>
                <w:color w:val="000000" w:themeColor="text1"/>
              </w:rPr>
              <w:t>Health &amp; Safety</w:t>
            </w:r>
          </w:p>
        </w:tc>
        <w:tc>
          <w:tcPr>
            <w:tcW w:w="7655" w:type="dxa"/>
            <w:tcBorders>
              <w:top w:val="single" w:sz="4" w:space="0" w:color="auto"/>
              <w:left w:val="single" w:sz="4" w:space="0" w:color="auto"/>
              <w:bottom w:val="single" w:sz="4" w:space="0" w:color="auto"/>
              <w:right w:val="single" w:sz="4" w:space="0" w:color="auto"/>
            </w:tcBorders>
          </w:tcPr>
          <w:p w14:paraId="6CBE3B46" w14:textId="77777777" w:rsidR="00DB31BC" w:rsidRPr="00DB31BC" w:rsidRDefault="00DB31BC" w:rsidP="00DB31BC">
            <w:pPr>
              <w:jc w:val="both"/>
              <w:rPr>
                <w:rFonts w:ascii="Arial" w:hAnsi="Arial" w:cs="Arial"/>
              </w:rPr>
            </w:pPr>
            <w:r w:rsidRPr="00DB31BC">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8F4E2BE" w14:textId="77777777" w:rsidR="00DB31BC" w:rsidRPr="00DB31BC" w:rsidRDefault="00DB31BC" w:rsidP="00DB31BC">
            <w:pPr>
              <w:ind w:firstLine="720"/>
              <w:jc w:val="both"/>
              <w:rPr>
                <w:rFonts w:ascii="Arial" w:hAnsi="Arial" w:cs="Arial"/>
              </w:rPr>
            </w:pPr>
          </w:p>
          <w:p w14:paraId="45AB65AB" w14:textId="77777777" w:rsidR="00DB31BC" w:rsidRPr="00DB31BC" w:rsidRDefault="00DB31BC" w:rsidP="00DB31BC">
            <w:pPr>
              <w:jc w:val="both"/>
              <w:rPr>
                <w:rFonts w:ascii="Arial" w:hAnsi="Arial" w:cs="Arial"/>
              </w:rPr>
            </w:pPr>
            <w:r w:rsidRPr="00DB31BC">
              <w:rPr>
                <w:rFonts w:ascii="Arial" w:hAnsi="Arial" w:cs="Arial"/>
              </w:rPr>
              <w:t>Key responsibilities include:</w:t>
            </w:r>
          </w:p>
          <w:p w14:paraId="5B68385F" w14:textId="77777777" w:rsidR="00DB31BC" w:rsidRPr="00DB31BC" w:rsidRDefault="00DB31BC" w:rsidP="00DB31BC">
            <w:pPr>
              <w:jc w:val="both"/>
              <w:rPr>
                <w:rFonts w:ascii="Arial" w:hAnsi="Arial" w:cs="Arial"/>
                <w:highlight w:val="yellow"/>
              </w:rPr>
            </w:pPr>
          </w:p>
          <w:p w14:paraId="484779E4" w14:textId="77777777" w:rsidR="00DB31BC" w:rsidRPr="00DB31BC" w:rsidRDefault="00DB31BC" w:rsidP="00DB31BC">
            <w:pPr>
              <w:numPr>
                <w:ilvl w:val="0"/>
                <w:numId w:val="24"/>
              </w:numPr>
              <w:jc w:val="both"/>
              <w:rPr>
                <w:rFonts w:ascii="Arial" w:hAnsi="Arial" w:cs="Arial"/>
              </w:rPr>
            </w:pPr>
            <w:r w:rsidRPr="00DB31BC">
              <w:rPr>
                <w:rFonts w:ascii="Arial" w:hAnsi="Arial" w:cs="Arial"/>
              </w:rPr>
              <w:t>Developing a SSSS for the department/service</w:t>
            </w:r>
            <w:r w:rsidRPr="00DB31BC">
              <w:rPr>
                <w:rFonts w:ascii="Arial" w:eastAsia="Calibri" w:hAnsi="Arial" w:cs="Arial"/>
                <w:vertAlign w:val="superscript"/>
              </w:rPr>
              <w:footnoteReference w:id="1"/>
            </w:r>
            <w:r w:rsidRPr="00DB31BC">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791BF073" w14:textId="77777777" w:rsidR="00DB31BC" w:rsidRPr="00DB31BC" w:rsidRDefault="00DB31BC" w:rsidP="00DB31BC">
            <w:pPr>
              <w:numPr>
                <w:ilvl w:val="0"/>
                <w:numId w:val="24"/>
              </w:numPr>
              <w:jc w:val="both"/>
              <w:rPr>
                <w:rFonts w:ascii="Arial" w:hAnsi="Arial" w:cs="Arial"/>
              </w:rPr>
            </w:pPr>
            <w:r w:rsidRPr="00DB31BC">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3FE456B3" w14:textId="77777777" w:rsidR="00DB31BC" w:rsidRPr="00DB31BC" w:rsidRDefault="00DB31BC" w:rsidP="00DB31BC">
            <w:pPr>
              <w:numPr>
                <w:ilvl w:val="0"/>
                <w:numId w:val="24"/>
              </w:numPr>
              <w:jc w:val="both"/>
              <w:rPr>
                <w:rFonts w:ascii="Arial" w:hAnsi="Arial" w:cs="Arial"/>
              </w:rPr>
            </w:pPr>
            <w:r w:rsidRPr="00DB31BC">
              <w:rPr>
                <w:rFonts w:ascii="Arial" w:hAnsi="Arial" w:cs="Arial"/>
              </w:rPr>
              <w:t>Consulting and communicating with staff and safety representatives on OSH matters.</w:t>
            </w:r>
          </w:p>
          <w:p w14:paraId="35DEF2A9" w14:textId="77777777" w:rsidR="00DB31BC" w:rsidRPr="00DB31BC" w:rsidRDefault="00DB31BC" w:rsidP="00DB31BC">
            <w:pPr>
              <w:numPr>
                <w:ilvl w:val="0"/>
                <w:numId w:val="24"/>
              </w:numPr>
              <w:jc w:val="both"/>
              <w:rPr>
                <w:rFonts w:ascii="Arial" w:hAnsi="Arial" w:cs="Arial"/>
              </w:rPr>
            </w:pPr>
            <w:r w:rsidRPr="00DB31BC">
              <w:rPr>
                <w:rFonts w:ascii="Arial" w:hAnsi="Arial" w:cs="Arial"/>
              </w:rPr>
              <w:t>Ensuring a training needs assessment (TNA) is undertaken for employees, facilitating their attendance at statutory OSH training, and ensuring records are maintained for each employee.</w:t>
            </w:r>
          </w:p>
          <w:p w14:paraId="45100ADF" w14:textId="77777777" w:rsidR="00DB31BC" w:rsidRPr="00DB31BC" w:rsidRDefault="00DB31BC" w:rsidP="00DB31BC">
            <w:pPr>
              <w:numPr>
                <w:ilvl w:val="0"/>
                <w:numId w:val="24"/>
              </w:numPr>
              <w:jc w:val="both"/>
              <w:rPr>
                <w:rFonts w:ascii="Arial" w:hAnsi="Arial" w:cs="Arial"/>
              </w:rPr>
            </w:pPr>
            <w:r w:rsidRPr="00DB31BC">
              <w:rPr>
                <w:rFonts w:ascii="Arial" w:hAnsi="Arial" w:cs="Arial"/>
              </w:rPr>
              <w:t>Ensuring that all incidents occurring within the relevant department/service are appropriately managed and investigated in accordance with HSE procedures</w:t>
            </w:r>
            <w:r w:rsidRPr="00DB31BC">
              <w:rPr>
                <w:rFonts w:ascii="Arial" w:eastAsia="Calibri" w:hAnsi="Arial" w:cs="Arial"/>
                <w:vertAlign w:val="superscript"/>
              </w:rPr>
              <w:footnoteReference w:id="2"/>
            </w:r>
            <w:r w:rsidRPr="00DB31BC">
              <w:rPr>
                <w:rFonts w:ascii="Arial" w:hAnsi="Arial" w:cs="Arial"/>
              </w:rPr>
              <w:t>.</w:t>
            </w:r>
          </w:p>
          <w:p w14:paraId="137DDFCF" w14:textId="77777777" w:rsidR="00DB31BC" w:rsidRPr="00DB31BC" w:rsidRDefault="00DB31BC" w:rsidP="00DB31BC">
            <w:pPr>
              <w:numPr>
                <w:ilvl w:val="0"/>
                <w:numId w:val="24"/>
              </w:numPr>
              <w:jc w:val="both"/>
              <w:rPr>
                <w:rFonts w:ascii="Arial" w:hAnsi="Arial" w:cs="Arial"/>
              </w:rPr>
            </w:pPr>
            <w:r w:rsidRPr="00DB31BC">
              <w:rPr>
                <w:rFonts w:ascii="Arial" w:hAnsi="Arial" w:cs="Arial"/>
              </w:rPr>
              <w:t>Seeking advice from health and safety professionals through the National Health and Safety Function Helpdesk as appropriate.</w:t>
            </w:r>
          </w:p>
          <w:p w14:paraId="5EFFD706" w14:textId="77777777" w:rsidR="00DB31BC" w:rsidRPr="00DB31BC" w:rsidRDefault="00DB31BC" w:rsidP="00DB31BC">
            <w:pPr>
              <w:numPr>
                <w:ilvl w:val="0"/>
                <w:numId w:val="24"/>
              </w:numPr>
              <w:jc w:val="both"/>
              <w:rPr>
                <w:rFonts w:ascii="Arial" w:hAnsi="Arial" w:cs="Arial"/>
              </w:rPr>
            </w:pPr>
            <w:r w:rsidRPr="00DB31BC">
              <w:rPr>
                <w:rFonts w:ascii="Arial" w:hAnsi="Arial" w:cs="Arial"/>
                <w:iCs/>
              </w:rPr>
              <w:t>Reviewing the health and safety performance of the ward/department/service and staff through, respectively, local audit and performance achievement meetings for example.</w:t>
            </w:r>
          </w:p>
          <w:p w14:paraId="17E8DE51" w14:textId="77777777" w:rsidR="00DB31BC" w:rsidRPr="00DB31BC" w:rsidRDefault="00DB31BC" w:rsidP="00DB31BC">
            <w:pPr>
              <w:jc w:val="both"/>
              <w:rPr>
                <w:rFonts w:ascii="Arial" w:hAnsi="Arial" w:cs="Arial"/>
              </w:rPr>
            </w:pPr>
          </w:p>
          <w:p w14:paraId="5BA59ACC" w14:textId="77777777" w:rsidR="00DB31BC" w:rsidRPr="00DB31BC" w:rsidRDefault="00DB31BC" w:rsidP="00DB31BC">
            <w:pPr>
              <w:jc w:val="both"/>
              <w:rPr>
                <w:rFonts w:ascii="Arial" w:hAnsi="Arial" w:cs="Arial"/>
              </w:rPr>
            </w:pPr>
            <w:r w:rsidRPr="00DB31BC">
              <w:rPr>
                <w:rFonts w:ascii="Arial" w:hAnsi="Arial" w:cs="Arial"/>
                <w:b/>
              </w:rPr>
              <w:t>Note</w:t>
            </w:r>
            <w:r w:rsidRPr="00DB31BC">
              <w:rPr>
                <w:rFonts w:ascii="Arial" w:hAnsi="Arial" w:cs="Arial"/>
              </w:rPr>
              <w:t xml:space="preserve">: Detailed roles and responsibilities of Line Managers are outlined in local SSSS. </w:t>
            </w:r>
          </w:p>
          <w:p w14:paraId="58EAE376" w14:textId="35CFF6C1" w:rsidR="00780EFD" w:rsidRPr="003C69B5" w:rsidRDefault="00780EFD" w:rsidP="00DB31BC">
            <w:pPr>
              <w:pStyle w:val="ListParagraph"/>
              <w:ind w:left="714"/>
              <w:jc w:val="both"/>
              <w:rPr>
                <w:rFonts w:ascii="Arial" w:hAnsi="Arial" w:cs="Arial"/>
                <w:color w:val="000000" w:themeColor="text1"/>
              </w:rPr>
            </w:pPr>
            <w:r w:rsidRPr="003C69B5">
              <w:rPr>
                <w:rFonts w:ascii="Arial" w:hAnsi="Arial" w:cs="Arial"/>
                <w:color w:val="000000" w:themeColor="text1"/>
              </w:rPr>
              <w:t xml:space="preserve"> </w:t>
            </w:r>
          </w:p>
        </w:tc>
      </w:tr>
    </w:tbl>
    <w:p w14:paraId="1555AA36" w14:textId="77777777" w:rsidR="00484EA1" w:rsidRPr="003C69B5" w:rsidRDefault="00484EA1">
      <w:pPr>
        <w:jc w:val="both"/>
        <w:rPr>
          <w:rFonts w:ascii="Arial" w:hAnsi="Arial" w:cs="Arial"/>
          <w:color w:val="000000" w:themeColor="text1"/>
        </w:rPr>
      </w:pPr>
    </w:p>
    <w:sectPr w:rsidR="00484EA1" w:rsidRPr="003C69B5" w:rsidSect="00E20F3D">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A1805" w14:textId="77777777" w:rsidR="0083175B" w:rsidRDefault="0083175B">
      <w:r>
        <w:separator/>
      </w:r>
    </w:p>
  </w:endnote>
  <w:endnote w:type="continuationSeparator" w:id="0">
    <w:p w14:paraId="642C47B2" w14:textId="77777777" w:rsidR="0083175B" w:rsidRDefault="0083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48681" w14:textId="77777777" w:rsidR="009C364B" w:rsidRDefault="00971904">
    <w:pPr>
      <w:pStyle w:val="Footer"/>
      <w:framePr w:wrap="around" w:vAnchor="text" w:hAnchor="margin" w:xAlign="center" w:y="1"/>
      <w:rPr>
        <w:rStyle w:val="PageNumber"/>
      </w:rPr>
    </w:pPr>
    <w:r>
      <w:rPr>
        <w:rStyle w:val="PageNumber"/>
      </w:rPr>
      <w:fldChar w:fldCharType="begin"/>
    </w:r>
    <w:r w:rsidR="009C364B">
      <w:rPr>
        <w:rStyle w:val="PageNumber"/>
      </w:rPr>
      <w:instrText xml:space="preserve">PAGE  </w:instrText>
    </w:r>
    <w:r>
      <w:rPr>
        <w:rStyle w:val="PageNumber"/>
      </w:rPr>
      <w:fldChar w:fldCharType="end"/>
    </w:r>
  </w:p>
  <w:p w14:paraId="3A78FBCC" w14:textId="77777777" w:rsidR="009C364B" w:rsidRDefault="009C3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2291" w14:textId="77777777" w:rsidR="009C364B" w:rsidRPr="00702326" w:rsidRDefault="009C364B" w:rsidP="00320AD0">
    <w:pPr>
      <w:pStyle w:val="Footer"/>
      <w:ind w:left="-1276"/>
      <w:rPr>
        <w:rFonts w:ascii="Arial" w:hAnsi="Arial" w:cs="Arial"/>
      </w:rPr>
    </w:pPr>
    <w:r>
      <w:rPr>
        <w:rFonts w:ascii="Arial" w:hAnsi="Arial" w:cs="Arial"/>
      </w:rPr>
      <w:tab/>
    </w:r>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D179A" w14:textId="77777777" w:rsidR="0083175B" w:rsidRDefault="0083175B">
      <w:r>
        <w:separator/>
      </w:r>
    </w:p>
  </w:footnote>
  <w:footnote w:type="continuationSeparator" w:id="0">
    <w:p w14:paraId="4B5DBD7A" w14:textId="77777777" w:rsidR="0083175B" w:rsidRDefault="0083175B">
      <w:r>
        <w:continuationSeparator/>
      </w:r>
    </w:p>
  </w:footnote>
  <w:footnote w:id="1">
    <w:p w14:paraId="0DD62B29" w14:textId="5F322EF5" w:rsidR="00DB31BC" w:rsidRPr="00DB31BC" w:rsidRDefault="00DB31BC" w:rsidP="00DB31BC">
      <w:pPr>
        <w:pStyle w:val="FootnoteText"/>
        <w:rPr>
          <w:rFonts w:ascii="Arial" w:hAnsi="Arial" w:cs="Arial"/>
          <w:sz w:val="16"/>
          <w:szCs w:val="16"/>
        </w:rPr>
      </w:pPr>
      <w:r w:rsidRPr="00DB31BC">
        <w:rPr>
          <w:rFonts w:ascii="Arial" w:hAnsi="Arial" w:cs="Arial"/>
          <w:sz w:val="16"/>
          <w:szCs w:val="16"/>
          <w:vertAlign w:val="superscript"/>
        </w:rPr>
        <w:footnoteRef/>
      </w:r>
      <w:r w:rsidRPr="00DB31BC">
        <w:rPr>
          <w:rFonts w:ascii="Arial" w:hAnsi="Arial" w:cs="Arial"/>
          <w:sz w:val="16"/>
          <w:szCs w:val="16"/>
        </w:rPr>
        <w:t xml:space="preserve">A template SSSS and guidelines are available on </w:t>
      </w:r>
      <w:hyperlink r:id="rId1" w:history="1">
        <w:r w:rsidRPr="00DB31BC">
          <w:rPr>
            <w:rFonts w:ascii="Arial" w:hAnsi="Arial" w:cs="Arial"/>
            <w:color w:val="0000FF"/>
            <w:sz w:val="16"/>
            <w:szCs w:val="16"/>
            <w:u w:val="single"/>
          </w:rPr>
          <w:t>writing your site or service safety statement</w:t>
        </w:r>
      </w:hyperlink>
      <w:r w:rsidRPr="00DB31BC">
        <w:rPr>
          <w:rFonts w:ascii="Arial" w:hAnsi="Arial" w:cs="Arial"/>
          <w:sz w:val="16"/>
          <w:szCs w:val="16"/>
        </w:rPr>
        <w:t xml:space="preserve">. </w:t>
      </w:r>
    </w:p>
    <w:p w14:paraId="0B1233A0" w14:textId="6C428408" w:rsidR="00DB31BC" w:rsidRDefault="00DB31BC" w:rsidP="00DB31BC">
      <w:pPr>
        <w:pStyle w:val="FootnoteText"/>
      </w:pPr>
      <w:r w:rsidRPr="00DB31BC">
        <w:rPr>
          <w:rFonts w:ascii="Arial" w:eastAsia="Times New Roman" w:hAnsi="Arial" w:cs="Arial"/>
          <w:sz w:val="16"/>
          <w:szCs w:val="16"/>
          <w:vertAlign w:val="superscript"/>
          <w:lang w:val="en-GB" w:eastAsia="en-GB"/>
        </w:rPr>
        <w:t xml:space="preserve">2 </w:t>
      </w:r>
      <w:r w:rsidRPr="00DB31BC">
        <w:rPr>
          <w:rFonts w:ascii="Arial" w:eastAsia="Times New Roman" w:hAnsi="Arial" w:cs="Arial"/>
          <w:sz w:val="16"/>
          <w:szCs w:val="16"/>
          <w:lang w:val="en-GB" w:eastAsia="en-GB"/>
        </w:rPr>
        <w:t xml:space="preserve">Structures and processes for effective </w:t>
      </w:r>
      <w:hyperlink r:id="rId2" w:history="1">
        <w:r w:rsidRPr="00DB31BC">
          <w:rPr>
            <w:rFonts w:ascii="Arial" w:eastAsia="Times New Roman" w:hAnsi="Arial" w:cs="Arial"/>
            <w:color w:val="0000FF"/>
            <w:sz w:val="16"/>
            <w:szCs w:val="16"/>
            <w:u w:val="single"/>
            <w:lang w:val="en-GB" w:eastAsia="en-GB"/>
          </w:rPr>
          <w:t>incident management</w:t>
        </w:r>
      </w:hyperlink>
      <w:r w:rsidRPr="00DB31BC">
        <w:rPr>
          <w:rFonts w:ascii="Arial" w:eastAsia="Times New Roman" w:hAnsi="Arial" w:cs="Arial"/>
          <w:sz w:val="16"/>
          <w:szCs w:val="16"/>
          <w:lang w:val="en-GB" w:eastAsia="en-GB"/>
        </w:rPr>
        <w:t xml:space="preserve"> and review of incidents.</w:t>
      </w:r>
    </w:p>
  </w:footnote>
  <w:footnote w:id="2">
    <w:p w14:paraId="54532504" w14:textId="77777777" w:rsidR="00DB31BC" w:rsidRPr="00DD13C2" w:rsidRDefault="00DB31BC" w:rsidP="00DB31B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3D65C3E"/>
    <w:multiLevelType w:val="hybridMultilevel"/>
    <w:tmpl w:val="FFFFFFFF"/>
    <w:lvl w:ilvl="0" w:tplc="DDB02EEC">
      <w:start w:val="1"/>
      <w:numFmt w:val="bullet"/>
      <w:lvlText w:val="·"/>
      <w:lvlJc w:val="left"/>
      <w:pPr>
        <w:ind w:left="720" w:hanging="360"/>
      </w:pPr>
      <w:rPr>
        <w:rFonts w:ascii="Symbol" w:hAnsi="Symbol" w:hint="default"/>
      </w:rPr>
    </w:lvl>
    <w:lvl w:ilvl="1" w:tplc="6174376A">
      <w:start w:val="1"/>
      <w:numFmt w:val="bullet"/>
      <w:lvlText w:val="o"/>
      <w:lvlJc w:val="left"/>
      <w:pPr>
        <w:ind w:left="1440" w:hanging="360"/>
      </w:pPr>
      <w:rPr>
        <w:rFonts w:ascii="Courier New" w:hAnsi="Courier New" w:cs="Times New Roman" w:hint="default"/>
      </w:rPr>
    </w:lvl>
    <w:lvl w:ilvl="2" w:tplc="4AE24D72">
      <w:start w:val="1"/>
      <w:numFmt w:val="bullet"/>
      <w:lvlText w:val=""/>
      <w:lvlJc w:val="left"/>
      <w:pPr>
        <w:ind w:left="2160" w:hanging="360"/>
      </w:pPr>
      <w:rPr>
        <w:rFonts w:ascii="Wingdings" w:hAnsi="Wingdings" w:hint="default"/>
      </w:rPr>
    </w:lvl>
    <w:lvl w:ilvl="3" w:tplc="8FF40E36">
      <w:start w:val="1"/>
      <w:numFmt w:val="bullet"/>
      <w:lvlText w:val=""/>
      <w:lvlJc w:val="left"/>
      <w:pPr>
        <w:ind w:left="2880" w:hanging="360"/>
      </w:pPr>
      <w:rPr>
        <w:rFonts w:ascii="Symbol" w:hAnsi="Symbol" w:hint="default"/>
      </w:rPr>
    </w:lvl>
    <w:lvl w:ilvl="4" w:tplc="B0927DDE">
      <w:start w:val="1"/>
      <w:numFmt w:val="bullet"/>
      <w:lvlText w:val="o"/>
      <w:lvlJc w:val="left"/>
      <w:pPr>
        <w:ind w:left="3600" w:hanging="360"/>
      </w:pPr>
      <w:rPr>
        <w:rFonts w:ascii="Courier New" w:hAnsi="Courier New" w:cs="Times New Roman" w:hint="default"/>
      </w:rPr>
    </w:lvl>
    <w:lvl w:ilvl="5" w:tplc="0FF216A8">
      <w:start w:val="1"/>
      <w:numFmt w:val="bullet"/>
      <w:lvlText w:val=""/>
      <w:lvlJc w:val="left"/>
      <w:pPr>
        <w:ind w:left="4320" w:hanging="360"/>
      </w:pPr>
      <w:rPr>
        <w:rFonts w:ascii="Wingdings" w:hAnsi="Wingdings" w:hint="default"/>
      </w:rPr>
    </w:lvl>
    <w:lvl w:ilvl="6" w:tplc="9868724E">
      <w:start w:val="1"/>
      <w:numFmt w:val="bullet"/>
      <w:lvlText w:val=""/>
      <w:lvlJc w:val="left"/>
      <w:pPr>
        <w:ind w:left="5040" w:hanging="360"/>
      </w:pPr>
      <w:rPr>
        <w:rFonts w:ascii="Symbol" w:hAnsi="Symbol" w:hint="default"/>
      </w:rPr>
    </w:lvl>
    <w:lvl w:ilvl="7" w:tplc="73E0D91A">
      <w:start w:val="1"/>
      <w:numFmt w:val="bullet"/>
      <w:lvlText w:val="o"/>
      <w:lvlJc w:val="left"/>
      <w:pPr>
        <w:ind w:left="5760" w:hanging="360"/>
      </w:pPr>
      <w:rPr>
        <w:rFonts w:ascii="Courier New" w:hAnsi="Courier New" w:cs="Times New Roman" w:hint="default"/>
      </w:rPr>
    </w:lvl>
    <w:lvl w:ilvl="8" w:tplc="55C26366">
      <w:start w:val="1"/>
      <w:numFmt w:val="bullet"/>
      <w:lvlText w:val=""/>
      <w:lvlJc w:val="left"/>
      <w:pPr>
        <w:ind w:left="6480" w:hanging="360"/>
      </w:pPr>
      <w:rPr>
        <w:rFonts w:ascii="Wingdings" w:hAnsi="Wingdings" w:hint="default"/>
      </w:rPr>
    </w:lvl>
  </w:abstractNum>
  <w:abstractNum w:abstractNumId="4" w15:restartNumberingAfterBreak="0">
    <w:nsid w:val="05AF2A5D"/>
    <w:multiLevelType w:val="hybridMultilevel"/>
    <w:tmpl w:val="BD46A0C2"/>
    <w:lvl w:ilvl="0" w:tplc="1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0D7B60CD"/>
    <w:multiLevelType w:val="hybridMultilevel"/>
    <w:tmpl w:val="CD70CA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9" w15:restartNumberingAfterBreak="0">
    <w:nsid w:val="1B6C38D8"/>
    <w:multiLevelType w:val="hybridMultilevel"/>
    <w:tmpl w:val="FFC868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F23CC0"/>
    <w:multiLevelType w:val="hybridMultilevel"/>
    <w:tmpl w:val="4F46AA70"/>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E8305AE"/>
    <w:multiLevelType w:val="hybridMultilevel"/>
    <w:tmpl w:val="27DA40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EEF5559"/>
    <w:multiLevelType w:val="multilevel"/>
    <w:tmpl w:val="F6188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0F0D58"/>
    <w:multiLevelType w:val="hybridMultilevel"/>
    <w:tmpl w:val="D2825F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46F18"/>
    <w:multiLevelType w:val="hybridMultilevel"/>
    <w:tmpl w:val="7E9A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B6AB9"/>
    <w:multiLevelType w:val="hybridMultilevel"/>
    <w:tmpl w:val="F0E04808"/>
    <w:lvl w:ilvl="0" w:tplc="F57C44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EC41AB"/>
    <w:multiLevelType w:val="hybridMultilevel"/>
    <w:tmpl w:val="F0882612"/>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1"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240267"/>
    <w:multiLevelType w:val="hybridMultilevel"/>
    <w:tmpl w:val="0B32F39C"/>
    <w:lvl w:ilvl="0" w:tplc="1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F14ED1"/>
    <w:multiLevelType w:val="hybridMultilevel"/>
    <w:tmpl w:val="C9986262"/>
    <w:lvl w:ilvl="0" w:tplc="0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5" w15:restartNumberingAfterBreak="0">
    <w:nsid w:val="67377975"/>
    <w:multiLevelType w:val="hybridMultilevel"/>
    <w:tmpl w:val="BDD04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81421E4"/>
    <w:multiLevelType w:val="hybridMultilevel"/>
    <w:tmpl w:val="3DFC37DA"/>
    <w:lvl w:ilvl="0" w:tplc="1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752D"/>
    <w:multiLevelType w:val="hybridMultilevel"/>
    <w:tmpl w:val="2744C11A"/>
    <w:lvl w:ilvl="0" w:tplc="734A6994">
      <w:start w:val="1"/>
      <w:numFmt w:val="bullet"/>
      <w:lvlText w:val=""/>
      <w:lvlJc w:val="left"/>
      <w:pPr>
        <w:ind w:left="360" w:hanging="360"/>
      </w:pPr>
      <w:rPr>
        <w:rFonts w:ascii="Symbol" w:hAnsi="Symbol" w:hint="default"/>
      </w:rPr>
    </w:lvl>
    <w:lvl w:ilvl="1" w:tplc="B3543F3E">
      <w:start w:val="1"/>
      <w:numFmt w:val="bullet"/>
      <w:lvlText w:val="o"/>
      <w:lvlJc w:val="left"/>
      <w:pPr>
        <w:ind w:left="1080" w:hanging="360"/>
      </w:pPr>
      <w:rPr>
        <w:rFonts w:ascii="Courier New" w:hAnsi="Courier New" w:hint="default"/>
      </w:rPr>
    </w:lvl>
    <w:lvl w:ilvl="2" w:tplc="9FA06296">
      <w:start w:val="1"/>
      <w:numFmt w:val="bullet"/>
      <w:lvlText w:val=""/>
      <w:lvlJc w:val="left"/>
      <w:pPr>
        <w:ind w:left="1800" w:hanging="360"/>
      </w:pPr>
      <w:rPr>
        <w:rFonts w:ascii="Wingdings" w:hAnsi="Wingdings" w:hint="default"/>
      </w:rPr>
    </w:lvl>
    <w:lvl w:ilvl="3" w:tplc="77C2AAAA">
      <w:start w:val="1"/>
      <w:numFmt w:val="bullet"/>
      <w:lvlText w:val=""/>
      <w:lvlJc w:val="left"/>
      <w:pPr>
        <w:ind w:left="2520" w:hanging="360"/>
      </w:pPr>
      <w:rPr>
        <w:rFonts w:ascii="Symbol" w:hAnsi="Symbol" w:hint="default"/>
      </w:rPr>
    </w:lvl>
    <w:lvl w:ilvl="4" w:tplc="EEDE6F08">
      <w:start w:val="1"/>
      <w:numFmt w:val="bullet"/>
      <w:lvlText w:val="o"/>
      <w:lvlJc w:val="left"/>
      <w:pPr>
        <w:ind w:left="3240" w:hanging="360"/>
      </w:pPr>
      <w:rPr>
        <w:rFonts w:ascii="Courier New" w:hAnsi="Courier New" w:hint="default"/>
      </w:rPr>
    </w:lvl>
    <w:lvl w:ilvl="5" w:tplc="F53C8852">
      <w:start w:val="1"/>
      <w:numFmt w:val="bullet"/>
      <w:lvlText w:val=""/>
      <w:lvlJc w:val="left"/>
      <w:pPr>
        <w:ind w:left="3960" w:hanging="360"/>
      </w:pPr>
      <w:rPr>
        <w:rFonts w:ascii="Wingdings" w:hAnsi="Wingdings" w:hint="default"/>
      </w:rPr>
    </w:lvl>
    <w:lvl w:ilvl="6" w:tplc="3A040508">
      <w:start w:val="1"/>
      <w:numFmt w:val="bullet"/>
      <w:lvlText w:val=""/>
      <w:lvlJc w:val="left"/>
      <w:pPr>
        <w:ind w:left="4680" w:hanging="360"/>
      </w:pPr>
      <w:rPr>
        <w:rFonts w:ascii="Symbol" w:hAnsi="Symbol" w:hint="default"/>
      </w:rPr>
    </w:lvl>
    <w:lvl w:ilvl="7" w:tplc="45AA1F48">
      <w:start w:val="1"/>
      <w:numFmt w:val="bullet"/>
      <w:lvlText w:val="o"/>
      <w:lvlJc w:val="left"/>
      <w:pPr>
        <w:ind w:left="5400" w:hanging="360"/>
      </w:pPr>
      <w:rPr>
        <w:rFonts w:ascii="Courier New" w:hAnsi="Courier New" w:hint="default"/>
      </w:rPr>
    </w:lvl>
    <w:lvl w:ilvl="8" w:tplc="9418D650">
      <w:start w:val="1"/>
      <w:numFmt w:val="bullet"/>
      <w:lvlText w:val=""/>
      <w:lvlJc w:val="left"/>
      <w:pPr>
        <w:ind w:left="6120" w:hanging="360"/>
      </w:pPr>
      <w:rPr>
        <w:rFonts w:ascii="Wingdings" w:hAnsi="Wingdings" w:hint="default"/>
      </w:rPr>
    </w:lvl>
  </w:abstractNum>
  <w:abstractNum w:abstractNumId="28" w15:restartNumberingAfterBreak="0">
    <w:nsid w:val="6DDD7C4D"/>
    <w:multiLevelType w:val="hybridMultilevel"/>
    <w:tmpl w:val="EB34E8E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9" w15:restartNumberingAfterBreak="0">
    <w:nsid w:val="716C1D50"/>
    <w:multiLevelType w:val="hybridMultilevel"/>
    <w:tmpl w:val="794A8B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1FB026C"/>
    <w:multiLevelType w:val="hybridMultilevel"/>
    <w:tmpl w:val="AC7221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3A01503"/>
    <w:multiLevelType w:val="hybridMultilevel"/>
    <w:tmpl w:val="A2A8A0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5826A6"/>
    <w:multiLevelType w:val="hybridMultilevel"/>
    <w:tmpl w:val="E8F801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26"/>
  </w:num>
  <w:num w:numId="4">
    <w:abstractNumId w:val="4"/>
  </w:num>
  <w:num w:numId="5">
    <w:abstractNumId w:val="23"/>
  </w:num>
  <w:num w:numId="6">
    <w:abstractNumId w:val="18"/>
  </w:num>
  <w:num w:numId="7">
    <w:abstractNumId w:val="8"/>
  </w:num>
  <w:num w:numId="8">
    <w:abstractNumId w:val="15"/>
  </w:num>
  <w:num w:numId="9">
    <w:abstractNumId w:val="32"/>
  </w:num>
  <w:num w:numId="10">
    <w:abstractNumId w:val="21"/>
  </w:num>
  <w:num w:numId="11">
    <w:abstractNumId w:val="20"/>
  </w:num>
  <w:num w:numId="12">
    <w:abstractNumId w:val="16"/>
  </w:num>
  <w:num w:numId="13">
    <w:abstractNumId w:val="33"/>
  </w:num>
  <w:num w:numId="14">
    <w:abstractNumId w:val="30"/>
  </w:num>
  <w:num w:numId="15">
    <w:abstractNumId w:val="29"/>
  </w:num>
  <w:num w:numId="16">
    <w:abstractNumId w:val="10"/>
  </w:num>
  <w:num w:numId="17">
    <w:abstractNumId w:val="9"/>
  </w:num>
  <w:num w:numId="18">
    <w:abstractNumId w:val="13"/>
  </w:num>
  <w:num w:numId="19">
    <w:abstractNumId w:val="25"/>
  </w:num>
  <w:num w:numId="20">
    <w:abstractNumId w:val="28"/>
  </w:num>
  <w:num w:numId="21">
    <w:abstractNumId w:val="17"/>
  </w:num>
  <w:num w:numId="22">
    <w:abstractNumId w:val="14"/>
  </w:num>
  <w:num w:numId="23">
    <w:abstractNumId w:val="12"/>
  </w:num>
  <w:num w:numId="24">
    <w:abstractNumId w:val="5"/>
  </w:num>
  <w:num w:numId="25">
    <w:abstractNumId w:val="19"/>
  </w:num>
  <w:num w:numId="26">
    <w:abstractNumId w:val="27"/>
  </w:num>
  <w:num w:numId="27">
    <w:abstractNumId w:val="31"/>
  </w:num>
  <w:num w:numId="28">
    <w:abstractNumId w:val="4"/>
  </w:num>
  <w:num w:numId="29">
    <w:abstractNumId w:val="24"/>
  </w:num>
  <w:num w:numId="30">
    <w:abstractNumId w:val="3"/>
  </w:num>
  <w:num w:numId="31">
    <w:abstractNumId w:val="6"/>
  </w:num>
  <w:num w:numId="3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129EC"/>
    <w:rsid w:val="00014DD5"/>
    <w:rsid w:val="00025ABD"/>
    <w:rsid w:val="00031889"/>
    <w:rsid w:val="00034A5C"/>
    <w:rsid w:val="000368A3"/>
    <w:rsid w:val="000411A7"/>
    <w:rsid w:val="00051584"/>
    <w:rsid w:val="00054B6E"/>
    <w:rsid w:val="00057C52"/>
    <w:rsid w:val="00073081"/>
    <w:rsid w:val="0008282D"/>
    <w:rsid w:val="000929B8"/>
    <w:rsid w:val="000A4839"/>
    <w:rsid w:val="000D2B08"/>
    <w:rsid w:val="000D37DA"/>
    <w:rsid w:val="000D629F"/>
    <w:rsid w:val="000E29D0"/>
    <w:rsid w:val="0010561F"/>
    <w:rsid w:val="001155A2"/>
    <w:rsid w:val="001155C0"/>
    <w:rsid w:val="00125F9B"/>
    <w:rsid w:val="001343A7"/>
    <w:rsid w:val="00135C29"/>
    <w:rsid w:val="0015701F"/>
    <w:rsid w:val="00162D38"/>
    <w:rsid w:val="00165203"/>
    <w:rsid w:val="0016766D"/>
    <w:rsid w:val="00185D0E"/>
    <w:rsid w:val="00191D74"/>
    <w:rsid w:val="00197837"/>
    <w:rsid w:val="001B1E56"/>
    <w:rsid w:val="001B6A1B"/>
    <w:rsid w:val="001B7104"/>
    <w:rsid w:val="001C259E"/>
    <w:rsid w:val="001D6284"/>
    <w:rsid w:val="001E19EE"/>
    <w:rsid w:val="001E5059"/>
    <w:rsid w:val="0021443A"/>
    <w:rsid w:val="0022199D"/>
    <w:rsid w:val="0022707A"/>
    <w:rsid w:val="00242EE6"/>
    <w:rsid w:val="002444AE"/>
    <w:rsid w:val="002473B5"/>
    <w:rsid w:val="00265434"/>
    <w:rsid w:val="00272B1D"/>
    <w:rsid w:val="0028024F"/>
    <w:rsid w:val="00282E63"/>
    <w:rsid w:val="002833FB"/>
    <w:rsid w:val="00296E52"/>
    <w:rsid w:val="002A6ECE"/>
    <w:rsid w:val="002B4770"/>
    <w:rsid w:val="002C7426"/>
    <w:rsid w:val="002D68D3"/>
    <w:rsid w:val="002D7AE7"/>
    <w:rsid w:val="002E59FF"/>
    <w:rsid w:val="002F2A23"/>
    <w:rsid w:val="00302C6E"/>
    <w:rsid w:val="00306D19"/>
    <w:rsid w:val="003122BF"/>
    <w:rsid w:val="0031240B"/>
    <w:rsid w:val="003176BA"/>
    <w:rsid w:val="00320AD0"/>
    <w:rsid w:val="00340C53"/>
    <w:rsid w:val="00357B01"/>
    <w:rsid w:val="003712DE"/>
    <w:rsid w:val="00373270"/>
    <w:rsid w:val="00381BFA"/>
    <w:rsid w:val="00384FEE"/>
    <w:rsid w:val="00393DF0"/>
    <w:rsid w:val="003949FC"/>
    <w:rsid w:val="00395EB4"/>
    <w:rsid w:val="003970F7"/>
    <w:rsid w:val="00397A9A"/>
    <w:rsid w:val="003B7A2F"/>
    <w:rsid w:val="003C29B0"/>
    <w:rsid w:val="003C3958"/>
    <w:rsid w:val="003C69B5"/>
    <w:rsid w:val="003D1283"/>
    <w:rsid w:val="003D1D5E"/>
    <w:rsid w:val="003E022A"/>
    <w:rsid w:val="003E785E"/>
    <w:rsid w:val="003F0968"/>
    <w:rsid w:val="003F2B29"/>
    <w:rsid w:val="003F3935"/>
    <w:rsid w:val="004151FA"/>
    <w:rsid w:val="004255F3"/>
    <w:rsid w:val="00426D0B"/>
    <w:rsid w:val="00430FA1"/>
    <w:rsid w:val="00434F9B"/>
    <w:rsid w:val="00440C4F"/>
    <w:rsid w:val="00466F8F"/>
    <w:rsid w:val="00467F20"/>
    <w:rsid w:val="004771AE"/>
    <w:rsid w:val="00484EA1"/>
    <w:rsid w:val="004861BB"/>
    <w:rsid w:val="004862C1"/>
    <w:rsid w:val="00490A69"/>
    <w:rsid w:val="00492C4F"/>
    <w:rsid w:val="004967B8"/>
    <w:rsid w:val="004B5BA0"/>
    <w:rsid w:val="004C6891"/>
    <w:rsid w:val="004D1E80"/>
    <w:rsid w:val="004E3BC2"/>
    <w:rsid w:val="00527F3F"/>
    <w:rsid w:val="00532C96"/>
    <w:rsid w:val="00535434"/>
    <w:rsid w:val="00541B70"/>
    <w:rsid w:val="00550D82"/>
    <w:rsid w:val="00551C75"/>
    <w:rsid w:val="00556689"/>
    <w:rsid w:val="005576A6"/>
    <w:rsid w:val="0057345F"/>
    <w:rsid w:val="005838E0"/>
    <w:rsid w:val="0058777A"/>
    <w:rsid w:val="005936BF"/>
    <w:rsid w:val="005B3099"/>
    <w:rsid w:val="005D6D30"/>
    <w:rsid w:val="005E07A1"/>
    <w:rsid w:val="005E0BCC"/>
    <w:rsid w:val="005F24EC"/>
    <w:rsid w:val="00601F98"/>
    <w:rsid w:val="00602096"/>
    <w:rsid w:val="00613A4C"/>
    <w:rsid w:val="006344FF"/>
    <w:rsid w:val="006375E6"/>
    <w:rsid w:val="00645E11"/>
    <w:rsid w:val="006509FA"/>
    <w:rsid w:val="00661943"/>
    <w:rsid w:val="006674A4"/>
    <w:rsid w:val="006706F5"/>
    <w:rsid w:val="00675405"/>
    <w:rsid w:val="006A006A"/>
    <w:rsid w:val="006A2718"/>
    <w:rsid w:val="006B2836"/>
    <w:rsid w:val="006C21D8"/>
    <w:rsid w:val="006C70CB"/>
    <w:rsid w:val="006D2A99"/>
    <w:rsid w:val="006D407D"/>
    <w:rsid w:val="006E33D4"/>
    <w:rsid w:val="006E6E3E"/>
    <w:rsid w:val="006F0082"/>
    <w:rsid w:val="006F1E7A"/>
    <w:rsid w:val="006F5A69"/>
    <w:rsid w:val="006F697A"/>
    <w:rsid w:val="006F7F01"/>
    <w:rsid w:val="00702326"/>
    <w:rsid w:val="007031D8"/>
    <w:rsid w:val="00705432"/>
    <w:rsid w:val="00711F01"/>
    <w:rsid w:val="00714E87"/>
    <w:rsid w:val="00716429"/>
    <w:rsid w:val="0072799F"/>
    <w:rsid w:val="007444B5"/>
    <w:rsid w:val="0074456F"/>
    <w:rsid w:val="007652F5"/>
    <w:rsid w:val="00774F08"/>
    <w:rsid w:val="00780CB9"/>
    <w:rsid w:val="00780EFD"/>
    <w:rsid w:val="0078723B"/>
    <w:rsid w:val="007936DC"/>
    <w:rsid w:val="007A10C1"/>
    <w:rsid w:val="007A404F"/>
    <w:rsid w:val="007A675C"/>
    <w:rsid w:val="007B2532"/>
    <w:rsid w:val="007F3215"/>
    <w:rsid w:val="007F625C"/>
    <w:rsid w:val="007F70C0"/>
    <w:rsid w:val="008203A6"/>
    <w:rsid w:val="0082260B"/>
    <w:rsid w:val="00825963"/>
    <w:rsid w:val="0083175B"/>
    <w:rsid w:val="0083741A"/>
    <w:rsid w:val="008741FC"/>
    <w:rsid w:val="0087559C"/>
    <w:rsid w:val="0088038E"/>
    <w:rsid w:val="00881768"/>
    <w:rsid w:val="008832BA"/>
    <w:rsid w:val="008863B7"/>
    <w:rsid w:val="00896D74"/>
    <w:rsid w:val="008C5216"/>
    <w:rsid w:val="008D7A8D"/>
    <w:rsid w:val="008E08D8"/>
    <w:rsid w:val="00906ACE"/>
    <w:rsid w:val="0091713B"/>
    <w:rsid w:val="00921688"/>
    <w:rsid w:val="00936487"/>
    <w:rsid w:val="009406D0"/>
    <w:rsid w:val="00950AE2"/>
    <w:rsid w:val="00951D05"/>
    <w:rsid w:val="009623A8"/>
    <w:rsid w:val="00971904"/>
    <w:rsid w:val="00975C1E"/>
    <w:rsid w:val="009959D7"/>
    <w:rsid w:val="009A689C"/>
    <w:rsid w:val="009B7A0E"/>
    <w:rsid w:val="009C18FA"/>
    <w:rsid w:val="009C364B"/>
    <w:rsid w:val="009C4560"/>
    <w:rsid w:val="009D5D71"/>
    <w:rsid w:val="009F06A6"/>
    <w:rsid w:val="009F192B"/>
    <w:rsid w:val="00A04D5F"/>
    <w:rsid w:val="00A137D8"/>
    <w:rsid w:val="00A30F90"/>
    <w:rsid w:val="00A44125"/>
    <w:rsid w:val="00A47535"/>
    <w:rsid w:val="00A52110"/>
    <w:rsid w:val="00A52C91"/>
    <w:rsid w:val="00A52D0D"/>
    <w:rsid w:val="00A5341C"/>
    <w:rsid w:val="00A60963"/>
    <w:rsid w:val="00A60A2E"/>
    <w:rsid w:val="00A639F6"/>
    <w:rsid w:val="00A67557"/>
    <w:rsid w:val="00A91EE5"/>
    <w:rsid w:val="00A92AEE"/>
    <w:rsid w:val="00A9306B"/>
    <w:rsid w:val="00A972AD"/>
    <w:rsid w:val="00AA70C6"/>
    <w:rsid w:val="00AB40E7"/>
    <w:rsid w:val="00AB51E3"/>
    <w:rsid w:val="00AC6758"/>
    <w:rsid w:val="00AE4086"/>
    <w:rsid w:val="00B04878"/>
    <w:rsid w:val="00B105C2"/>
    <w:rsid w:val="00B11387"/>
    <w:rsid w:val="00B1432F"/>
    <w:rsid w:val="00B16C3A"/>
    <w:rsid w:val="00B227FF"/>
    <w:rsid w:val="00B234E8"/>
    <w:rsid w:val="00B26468"/>
    <w:rsid w:val="00B31F12"/>
    <w:rsid w:val="00B42156"/>
    <w:rsid w:val="00B6319D"/>
    <w:rsid w:val="00B728AB"/>
    <w:rsid w:val="00B971DD"/>
    <w:rsid w:val="00BA11E7"/>
    <w:rsid w:val="00BA4C35"/>
    <w:rsid w:val="00BA6CAF"/>
    <w:rsid w:val="00BB3739"/>
    <w:rsid w:val="00BB7C33"/>
    <w:rsid w:val="00BC52FB"/>
    <w:rsid w:val="00BD43FD"/>
    <w:rsid w:val="00BE0D6A"/>
    <w:rsid w:val="00BE157C"/>
    <w:rsid w:val="00BF42D9"/>
    <w:rsid w:val="00C02465"/>
    <w:rsid w:val="00C17FA9"/>
    <w:rsid w:val="00C21AB8"/>
    <w:rsid w:val="00C369A6"/>
    <w:rsid w:val="00C41F34"/>
    <w:rsid w:val="00C6787D"/>
    <w:rsid w:val="00C70022"/>
    <w:rsid w:val="00C71386"/>
    <w:rsid w:val="00C73613"/>
    <w:rsid w:val="00C80A40"/>
    <w:rsid w:val="00C830B3"/>
    <w:rsid w:val="00C84A87"/>
    <w:rsid w:val="00C97C63"/>
    <w:rsid w:val="00CA5EC8"/>
    <w:rsid w:val="00CB005F"/>
    <w:rsid w:val="00CB51A8"/>
    <w:rsid w:val="00CB65FC"/>
    <w:rsid w:val="00CB682D"/>
    <w:rsid w:val="00CC2678"/>
    <w:rsid w:val="00CD1252"/>
    <w:rsid w:val="00CD6C12"/>
    <w:rsid w:val="00CE2F64"/>
    <w:rsid w:val="00CE3A24"/>
    <w:rsid w:val="00CE742D"/>
    <w:rsid w:val="00CF23F5"/>
    <w:rsid w:val="00D26751"/>
    <w:rsid w:val="00D27957"/>
    <w:rsid w:val="00D27D22"/>
    <w:rsid w:val="00D306A0"/>
    <w:rsid w:val="00D34318"/>
    <w:rsid w:val="00D3586A"/>
    <w:rsid w:val="00D37643"/>
    <w:rsid w:val="00D41DCA"/>
    <w:rsid w:val="00D44943"/>
    <w:rsid w:val="00D47E9A"/>
    <w:rsid w:val="00D564F0"/>
    <w:rsid w:val="00D6418A"/>
    <w:rsid w:val="00D64272"/>
    <w:rsid w:val="00D65D22"/>
    <w:rsid w:val="00D71063"/>
    <w:rsid w:val="00D82D33"/>
    <w:rsid w:val="00D84392"/>
    <w:rsid w:val="00D84DB4"/>
    <w:rsid w:val="00D86A59"/>
    <w:rsid w:val="00D93613"/>
    <w:rsid w:val="00D9517B"/>
    <w:rsid w:val="00DA0B04"/>
    <w:rsid w:val="00DA759C"/>
    <w:rsid w:val="00DB0DB3"/>
    <w:rsid w:val="00DB31BC"/>
    <w:rsid w:val="00DB494E"/>
    <w:rsid w:val="00DB5202"/>
    <w:rsid w:val="00DB726B"/>
    <w:rsid w:val="00DC4BAB"/>
    <w:rsid w:val="00DC6A49"/>
    <w:rsid w:val="00DD1E25"/>
    <w:rsid w:val="00DD745D"/>
    <w:rsid w:val="00DE19D4"/>
    <w:rsid w:val="00DE7D45"/>
    <w:rsid w:val="00DF0CF6"/>
    <w:rsid w:val="00DF18E2"/>
    <w:rsid w:val="00DF4AF3"/>
    <w:rsid w:val="00E05334"/>
    <w:rsid w:val="00E11CED"/>
    <w:rsid w:val="00E16772"/>
    <w:rsid w:val="00E20F3D"/>
    <w:rsid w:val="00E230F9"/>
    <w:rsid w:val="00E270D6"/>
    <w:rsid w:val="00E37D70"/>
    <w:rsid w:val="00E45848"/>
    <w:rsid w:val="00E479F8"/>
    <w:rsid w:val="00E8796E"/>
    <w:rsid w:val="00EA00D0"/>
    <w:rsid w:val="00EA1F65"/>
    <w:rsid w:val="00EA79BC"/>
    <w:rsid w:val="00EB222B"/>
    <w:rsid w:val="00EB2EFA"/>
    <w:rsid w:val="00EC47D7"/>
    <w:rsid w:val="00EC4F57"/>
    <w:rsid w:val="00F0323B"/>
    <w:rsid w:val="00F06BF0"/>
    <w:rsid w:val="00F06C87"/>
    <w:rsid w:val="00F070ED"/>
    <w:rsid w:val="00F13234"/>
    <w:rsid w:val="00F2115D"/>
    <w:rsid w:val="00F36746"/>
    <w:rsid w:val="00F4590A"/>
    <w:rsid w:val="00F5118F"/>
    <w:rsid w:val="00F56525"/>
    <w:rsid w:val="00F6538B"/>
    <w:rsid w:val="00F6706B"/>
    <w:rsid w:val="00F7431A"/>
    <w:rsid w:val="00F779FC"/>
    <w:rsid w:val="00F82114"/>
    <w:rsid w:val="00F8288A"/>
    <w:rsid w:val="00FB4AD7"/>
    <w:rsid w:val="00FD5BF7"/>
    <w:rsid w:val="00FE21D6"/>
    <w:rsid w:val="00FE68B4"/>
    <w:rsid w:val="00FF2B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57BC"/>
  <w15:docId w15:val="{29D4493B-FFE0-444A-B287-C5B0A8F4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F3D"/>
    <w:rPr>
      <w:lang w:val="en-GB" w:eastAsia="en-GB"/>
    </w:rPr>
  </w:style>
  <w:style w:type="paragraph" w:styleId="Heading1">
    <w:name w:val="heading 1"/>
    <w:basedOn w:val="Normal"/>
    <w:next w:val="Normal"/>
    <w:qFormat/>
    <w:rsid w:val="00E20F3D"/>
    <w:pPr>
      <w:keepNext/>
      <w:outlineLvl w:val="0"/>
    </w:pPr>
    <w:rPr>
      <w:rFonts w:ascii="Arial" w:hAnsi="Arial" w:cs="Arial"/>
      <w:b/>
      <w:bCs/>
    </w:rPr>
  </w:style>
  <w:style w:type="paragraph" w:styleId="Heading2">
    <w:name w:val="heading 2"/>
    <w:basedOn w:val="Normal"/>
    <w:next w:val="Normal"/>
    <w:qFormat/>
    <w:rsid w:val="00E20F3D"/>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E20F3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0F3D"/>
    <w:pPr>
      <w:tabs>
        <w:tab w:val="center" w:pos="4320"/>
        <w:tab w:val="right" w:pos="8640"/>
      </w:tabs>
    </w:pPr>
  </w:style>
  <w:style w:type="character" w:styleId="PageNumber">
    <w:name w:val="page number"/>
    <w:basedOn w:val="DefaultParagraphFont"/>
    <w:rsid w:val="00E20F3D"/>
  </w:style>
  <w:style w:type="paragraph" w:styleId="Header">
    <w:name w:val="header"/>
    <w:basedOn w:val="Normal"/>
    <w:rsid w:val="00E20F3D"/>
    <w:pPr>
      <w:tabs>
        <w:tab w:val="center" w:pos="4153"/>
        <w:tab w:val="right" w:pos="8306"/>
      </w:tabs>
    </w:pPr>
  </w:style>
  <w:style w:type="paragraph" w:styleId="BodyTextIndent">
    <w:name w:val="Body Text Indent"/>
    <w:basedOn w:val="Normal"/>
    <w:rsid w:val="00E20F3D"/>
    <w:pPr>
      <w:ind w:left="360"/>
    </w:pPr>
    <w:rPr>
      <w:rFonts w:ascii="Arial" w:hAnsi="Arial" w:cs="Arial"/>
      <w:sz w:val="24"/>
      <w:lang w:val="en-IE"/>
    </w:rPr>
  </w:style>
  <w:style w:type="paragraph" w:styleId="BodyText">
    <w:name w:val="Body Text"/>
    <w:basedOn w:val="Normal"/>
    <w:rsid w:val="00E20F3D"/>
    <w:rPr>
      <w:rFonts w:ascii="Arial" w:hAnsi="Arial" w:cs="Arial"/>
      <w:sz w:val="24"/>
    </w:rPr>
  </w:style>
  <w:style w:type="paragraph" w:styleId="BodyText2">
    <w:name w:val="Body Text 2"/>
    <w:basedOn w:val="Normal"/>
    <w:rsid w:val="00E20F3D"/>
    <w:pPr>
      <w:jc w:val="both"/>
    </w:pPr>
    <w:rPr>
      <w:rFonts w:ascii="Arial" w:hAnsi="Arial" w:cs="Arial"/>
    </w:rPr>
  </w:style>
  <w:style w:type="paragraph" w:customStyle="1" w:styleId="a">
    <w:name w:val="_"/>
    <w:basedOn w:val="Normal"/>
    <w:rsid w:val="00E20F3D"/>
    <w:pPr>
      <w:widowControl w:val="0"/>
      <w:ind w:left="720" w:hanging="720"/>
    </w:pPr>
    <w:rPr>
      <w:snapToGrid w:val="0"/>
      <w:sz w:val="24"/>
      <w:lang w:val="en-US" w:eastAsia="en-US"/>
    </w:rPr>
  </w:style>
  <w:style w:type="character" w:styleId="Strong">
    <w:name w:val="Strong"/>
    <w:uiPriority w:val="22"/>
    <w:qFormat/>
    <w:rsid w:val="00E20F3D"/>
    <w:rPr>
      <w:b/>
    </w:rPr>
  </w:style>
  <w:style w:type="paragraph" w:styleId="BodyTextIndent2">
    <w:name w:val="Body Text Indent 2"/>
    <w:basedOn w:val="Normal"/>
    <w:rsid w:val="00E20F3D"/>
    <w:pPr>
      <w:ind w:left="283"/>
    </w:pPr>
    <w:rPr>
      <w:rFonts w:ascii="Arial" w:hAnsi="Arial" w:cs="Arial"/>
      <w:sz w:val="22"/>
      <w:szCs w:val="22"/>
    </w:rPr>
  </w:style>
  <w:style w:type="paragraph" w:styleId="BodyTextIndent3">
    <w:name w:val="Body Text Indent 3"/>
    <w:basedOn w:val="Normal"/>
    <w:rsid w:val="00E20F3D"/>
    <w:pPr>
      <w:ind w:left="1440" w:hanging="1440"/>
    </w:pPr>
    <w:rPr>
      <w:rFonts w:ascii="Arial" w:hAnsi="Arial" w:cs="Arial"/>
      <w:sz w:val="24"/>
    </w:rPr>
  </w:style>
  <w:style w:type="paragraph" w:styleId="BodyText3">
    <w:name w:val="Body Text 3"/>
    <w:basedOn w:val="Normal"/>
    <w:rsid w:val="00E20F3D"/>
    <w:pPr>
      <w:ind w:right="26"/>
    </w:pPr>
    <w:rPr>
      <w:rFonts w:ascii="Arial" w:hAnsi="Arial" w:cs="Arial"/>
      <w:sz w:val="24"/>
      <w:szCs w:val="22"/>
    </w:rPr>
  </w:style>
  <w:style w:type="character" w:styleId="Hyperlink">
    <w:name w:val="Hyperlink"/>
    <w:rsid w:val="00E20F3D"/>
    <w:rPr>
      <w:color w:val="0000FF"/>
      <w:u w:val="single"/>
    </w:rPr>
  </w:style>
  <w:style w:type="paragraph" w:styleId="NormalWeb">
    <w:name w:val="Normal (Web)"/>
    <w:basedOn w:val="Normal"/>
    <w:uiPriority w:val="99"/>
    <w:rsid w:val="00E20F3D"/>
    <w:rPr>
      <w:rFonts w:ascii="Verdana, Helvetica" w:hAnsi="Verdana, Helvetica"/>
      <w:lang w:eastAsia="en-US"/>
    </w:rPr>
  </w:style>
  <w:style w:type="paragraph" w:styleId="BalloonText">
    <w:name w:val="Balloon Text"/>
    <w:basedOn w:val="Normal"/>
    <w:semiHidden/>
    <w:rsid w:val="00E20F3D"/>
    <w:rPr>
      <w:rFonts w:ascii="Tahoma" w:hAnsi="Tahoma" w:cs="Tahoma"/>
      <w:sz w:val="16"/>
      <w:szCs w:val="16"/>
    </w:rPr>
  </w:style>
  <w:style w:type="character" w:styleId="CommentReference">
    <w:name w:val="annotation reference"/>
    <w:semiHidden/>
    <w:rsid w:val="00E20F3D"/>
    <w:rPr>
      <w:sz w:val="16"/>
      <w:szCs w:val="16"/>
    </w:rPr>
  </w:style>
  <w:style w:type="paragraph" w:styleId="CommentText">
    <w:name w:val="annotation text"/>
    <w:basedOn w:val="Normal"/>
    <w:link w:val="CommentTextChar"/>
    <w:rsid w:val="00E20F3D"/>
  </w:style>
  <w:style w:type="paragraph" w:styleId="CommentSubject">
    <w:name w:val="annotation subject"/>
    <w:basedOn w:val="CommentText"/>
    <w:next w:val="CommentText"/>
    <w:semiHidden/>
    <w:rsid w:val="00E20F3D"/>
    <w:rPr>
      <w:b/>
      <w:bCs/>
    </w:rPr>
  </w:style>
  <w:style w:type="paragraph" w:styleId="Salutation">
    <w:name w:val="Salutation"/>
    <w:basedOn w:val="Normal"/>
    <w:rsid w:val="00E20F3D"/>
    <w:rPr>
      <w:sz w:val="24"/>
      <w:lang w:eastAsia="en-US"/>
    </w:rPr>
  </w:style>
  <w:style w:type="paragraph" w:customStyle="1" w:styleId="CharCharCharCharCharCharCharCharCharCharCharCharCharChar">
    <w:name w:val="Char Char Char Char Char Char Char Char Char Char Char Char Char Char"/>
    <w:basedOn w:val="Normal"/>
    <w:rsid w:val="00E20F3D"/>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Subtitle Cover Page,Dot pt,No Spacing1,List Paragraph Char Char Char,Indicator Text,Numbered Para 1,List Paragraph1,Bullet 1,Bullet Points,MAIN CONTENT,List Paragraph2,OBC Bullet,List Paragraph11,L"/>
    <w:basedOn w:val="Normal"/>
    <w:link w:val="ListParagraphChar"/>
    <w:uiPriority w:val="34"/>
    <w:qFormat/>
    <w:rsid w:val="00F070ED"/>
    <w:pPr>
      <w:ind w:left="720"/>
    </w:pPr>
  </w:style>
  <w:style w:type="paragraph" w:styleId="FootnoteText">
    <w:name w:val="footnote text"/>
    <w:basedOn w:val="Normal"/>
    <w:link w:val="FootnoteTextChar"/>
    <w:uiPriority w:val="99"/>
    <w:semiHidden/>
    <w:unhideWhenUsed/>
    <w:rsid w:val="00320AD0"/>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320AD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20AD0"/>
    <w:rPr>
      <w:vertAlign w:val="superscript"/>
    </w:rPr>
  </w:style>
  <w:style w:type="character" w:customStyle="1" w:styleId="FooterChar">
    <w:name w:val="Footer Char"/>
    <w:basedOn w:val="DefaultParagraphFont"/>
    <w:link w:val="Footer"/>
    <w:uiPriority w:val="99"/>
    <w:rsid w:val="00702326"/>
    <w:rPr>
      <w:lang w:val="en-GB" w:eastAsia="en-GB"/>
    </w:rPr>
  </w:style>
  <w:style w:type="character" w:customStyle="1" w:styleId="ListParagraphChar">
    <w:name w:val="List Paragraph Char"/>
    <w:aliases w:val="List Paragraph4 Char,List Paragraph3 Char,Subtitle Cover Page Char,Dot pt Char,No Spacing1 Char,List Paragraph Char Char Char Char,Indicator Text Char,Numbered Para 1 Char,List Paragraph1 Char,Bullet 1 Char,Bullet Points Char,L Char"/>
    <w:basedOn w:val="DefaultParagraphFont"/>
    <w:link w:val="ListParagraph"/>
    <w:uiPriority w:val="34"/>
    <w:locked/>
    <w:rsid w:val="000E29D0"/>
    <w:rPr>
      <w:lang w:val="en-GB" w:eastAsia="en-GB"/>
    </w:rPr>
  </w:style>
  <w:style w:type="paragraph" w:customStyle="1" w:styleId="Default">
    <w:name w:val="Default"/>
    <w:rsid w:val="00E270D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C830B3"/>
    <w:rPr>
      <w:color w:val="800080" w:themeColor="followedHyperlink"/>
      <w:u w:val="single"/>
    </w:rPr>
  </w:style>
  <w:style w:type="table" w:customStyle="1" w:styleId="TableGrid1">
    <w:name w:val="Table Grid1"/>
    <w:basedOn w:val="TableNormal"/>
    <w:next w:val="TableGrid"/>
    <w:rsid w:val="00DB3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B3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78723B"/>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3651">
      <w:bodyDiv w:val="1"/>
      <w:marLeft w:val="0"/>
      <w:marRight w:val="0"/>
      <w:marTop w:val="0"/>
      <w:marBottom w:val="0"/>
      <w:divBdr>
        <w:top w:val="none" w:sz="0" w:space="0" w:color="auto"/>
        <w:left w:val="none" w:sz="0" w:space="0" w:color="auto"/>
        <w:bottom w:val="none" w:sz="0" w:space="0" w:color="auto"/>
        <w:right w:val="none" w:sz="0" w:space="0" w:color="auto"/>
      </w:divBdr>
    </w:div>
    <w:div w:id="323240198">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02087872">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68505726">
      <w:bodyDiv w:val="1"/>
      <w:marLeft w:val="0"/>
      <w:marRight w:val="0"/>
      <w:marTop w:val="0"/>
      <w:marBottom w:val="0"/>
      <w:divBdr>
        <w:top w:val="none" w:sz="0" w:space="0" w:color="auto"/>
        <w:left w:val="none" w:sz="0" w:space="0" w:color="auto"/>
        <w:bottom w:val="none" w:sz="0" w:space="0" w:color="auto"/>
        <w:right w:val="none" w:sz="0" w:space="0" w:color="auto"/>
      </w:divBdr>
    </w:div>
    <w:div w:id="913054989">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79113890">
      <w:bodyDiv w:val="1"/>
      <w:marLeft w:val="0"/>
      <w:marRight w:val="0"/>
      <w:marTop w:val="0"/>
      <w:marBottom w:val="0"/>
      <w:divBdr>
        <w:top w:val="none" w:sz="0" w:space="0" w:color="auto"/>
        <w:left w:val="none" w:sz="0" w:space="0" w:color="auto"/>
        <w:bottom w:val="none" w:sz="0" w:space="0" w:color="auto"/>
        <w:right w:val="none" w:sz="0" w:space="0" w:color="auto"/>
      </w:divBdr>
    </w:div>
    <w:div w:id="201918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ealth.gov.ie/about-us/agencies-health-bod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DF0BA9-AAB9-4AFA-B113-FE080A2EE1AA}">
  <ds:schemaRefs>
    <ds:schemaRef ds:uri="http://schemas.microsoft.com/sharepoint/v3/contenttype/forms"/>
  </ds:schemaRefs>
</ds:datastoreItem>
</file>

<file path=customXml/itemProps2.xml><?xml version="1.0" encoding="utf-8"?>
<ds:datastoreItem xmlns:ds="http://schemas.openxmlformats.org/officeDocument/2006/customXml" ds:itemID="{31479D46-BEAE-4B42-950D-5A180CDF92C3}">
  <ds:schemaRefs>
    <ds:schemaRef ds:uri="http://schemas.openxmlformats.org/package/2006/metadata/core-properties"/>
    <ds:schemaRef ds:uri="http://schemas.microsoft.com/office/2006/documentManagement/types"/>
    <ds:schemaRef ds:uri="http://schemas.microsoft.com/office/infopath/2007/PartnerControls"/>
    <ds:schemaRef ds:uri="540502ad-e2ea-49e0-837d-f664c5657004"/>
    <ds:schemaRef ds:uri="http://purl.org/dc/elements/1.1/"/>
    <ds:schemaRef ds:uri="http://schemas.microsoft.com/office/2006/metadata/properties"/>
    <ds:schemaRef ds:uri="http://purl.org/dc/terms/"/>
    <ds:schemaRef ds:uri="f8767091-446f-4677-8f8f-9d911788ee8f"/>
    <ds:schemaRef ds:uri="http://www.w3.org/XML/1998/namespace"/>
    <ds:schemaRef ds:uri="http://purl.org/dc/dcmitype/"/>
  </ds:schemaRefs>
</ds:datastoreItem>
</file>

<file path=customXml/itemProps3.xml><?xml version="1.0" encoding="utf-8"?>
<ds:datastoreItem xmlns:ds="http://schemas.openxmlformats.org/officeDocument/2006/customXml" ds:itemID="{ED8C0061-E6DB-4F21-B904-EB89F3905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3688</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25276</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Gillian Gilmartin</cp:lastModifiedBy>
  <cp:revision>5</cp:revision>
  <cp:lastPrinted>2022-09-29T08:59:00Z</cp:lastPrinted>
  <dcterms:created xsi:type="dcterms:W3CDTF">2025-06-05T08:46:00Z</dcterms:created>
  <dcterms:modified xsi:type="dcterms:W3CDTF">2025-06-18T09:53:00Z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