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737C69" w:rsidRPr="00737C69" w:rsidRDefault="00737C69" w:rsidP="00737C69">
      <w:pPr>
        <w:jc w:val="center"/>
        <w:rPr>
          <w:rFonts w:cs="Arial"/>
          <w:b/>
          <w:iCs/>
        </w:rPr>
      </w:pPr>
      <w:r w:rsidRPr="00737C69">
        <w:rPr>
          <w:rFonts w:cs="Arial"/>
          <w:b/>
          <w:iCs/>
        </w:rPr>
        <w:t>NRS14742, Assistant National Director – Performance</w:t>
      </w:r>
    </w:p>
    <w:p w:rsidR="00C10E8B" w:rsidRPr="00C10E8B" w:rsidRDefault="00737C69" w:rsidP="00C10E8B">
      <w:pPr>
        <w:jc w:val="center"/>
        <w:rPr>
          <w:rFonts w:cs="Arial"/>
          <w:b/>
          <w:iCs/>
          <w:color w:val="FF0000"/>
        </w:rPr>
      </w:pPr>
      <w:r>
        <w:rPr>
          <w:rFonts w:cs="Arial"/>
          <w:b/>
          <w:iCs/>
        </w:rPr>
        <w:t>Planning and Performance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Pr="00933479" w:rsidRDefault="00933479" w:rsidP="00933479">
      <w:pPr>
        <w:rPr>
          <w:iCs/>
          <w:color w:val="FF0000"/>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737C69">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E1BEC">
      <w:pPr>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E1BEC" w:rsidRPr="00CE1BEC">
        <w:rPr>
          <w:rFonts w:cs="Arial"/>
          <w:b/>
          <w:iCs/>
          <w:lang w:val="en-GB" w:eastAsia="en-GB"/>
        </w:rPr>
        <w:t>Thursday 10</w:t>
      </w:r>
      <w:r w:rsidR="00CE1BEC" w:rsidRPr="00CE1BEC">
        <w:rPr>
          <w:rFonts w:cs="Arial"/>
          <w:b/>
          <w:iCs/>
          <w:vertAlign w:val="superscript"/>
          <w:lang w:val="en-GB" w:eastAsia="en-GB"/>
        </w:rPr>
        <w:t xml:space="preserve">th </w:t>
      </w:r>
      <w:r w:rsidR="00CE1BEC" w:rsidRPr="00CE1BEC">
        <w:rPr>
          <w:rFonts w:cs="Arial"/>
          <w:b/>
          <w:iCs/>
          <w:lang w:val="en-GB" w:eastAsia="en-GB"/>
        </w:rPr>
        <w:t>April 2025 at 3:00pm</w:t>
      </w:r>
      <w:r w:rsidR="00CE1BEC">
        <w:rPr>
          <w:rFonts w:cs="Arial"/>
          <w:b/>
          <w:iCs/>
          <w:lang w:val="en-GB" w:eastAsia="en-G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737C69" w:rsidRDefault="002807A0" w:rsidP="00176309">
      <w:pPr>
        <w:numPr>
          <w:ilvl w:val="0"/>
          <w:numId w:val="5"/>
        </w:numPr>
        <w:jc w:val="both"/>
        <w:rPr>
          <w:rFonts w:cs="Arial"/>
          <w:bCs/>
        </w:rPr>
      </w:pPr>
      <w:r w:rsidRPr="00737C69">
        <w:rPr>
          <w:rFonts w:cs="Arial"/>
          <w:bCs/>
        </w:rPr>
        <w:t>If there is an existing panel in place this may take precedence over the newly formed panel for this campaign</w:t>
      </w:r>
      <w:r w:rsidR="00CA03A6" w:rsidRPr="00737C69">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E1BEC"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E1BEC">
        <w:rPr>
          <w:iCs/>
        </w:rPr>
        <w:t>Geraldine Maxwe</w:t>
      </w:r>
      <w:r w:rsidR="00CE1BEC" w:rsidRPr="00CE1BEC">
        <w:rPr>
          <w:iCs/>
        </w:rPr>
        <w:t>ll</w:t>
      </w:r>
      <w:r w:rsidRPr="00CE1BEC">
        <w:rPr>
          <w:rFonts w:cs="Arial"/>
        </w:rPr>
        <w:t>,</w:t>
      </w:r>
      <w:r w:rsidRPr="00CE1BEC">
        <w:rPr>
          <w:rFonts w:cs="Arial"/>
          <w:iCs/>
        </w:rPr>
        <w:t xml:space="preserve"> Campaign Lead (</w:t>
      </w:r>
      <w:hyperlink r:id="rId14" w:history="1">
        <w:r w:rsidR="00CE1BEC" w:rsidRPr="00D314CC">
          <w:rPr>
            <w:rStyle w:val="Hyperlink"/>
            <w:rFonts w:cs="Arial"/>
            <w:iCs/>
          </w:rPr>
          <w:t>geraldine.maxwell@hse.ie</w:t>
        </w:r>
      </w:hyperlink>
      <w:r w:rsidRPr="00CE1BEC">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bookmarkStart w:id="0" w:name="_GoBack"/>
      <w:bookmarkEnd w:id="0"/>
      <w:r w:rsidR="00CE1BEC">
        <w:fldChar w:fldCharType="begin"/>
      </w:r>
      <w:r w:rsidR="00CE1BEC">
        <w:instrText xml:space="preserve"> HYPERLINK "mailto:recruitmentappeals@hse.ie" </w:instrText>
      </w:r>
      <w:r w:rsidR="00CE1BEC">
        <w:fldChar w:fldCharType="separate"/>
      </w:r>
      <w:r w:rsidRPr="00792509">
        <w:rPr>
          <w:rStyle w:val="Hyperlink"/>
          <w:iCs/>
        </w:rPr>
        <w:t>recruitmentappeals@hse.ie</w:t>
      </w:r>
      <w:r w:rsidR="00CE1BEC">
        <w:rPr>
          <w:rStyle w:val="Hyperlink"/>
          <w:iCs/>
        </w:rPr>
        <w:fldChar w:fldCharType="end"/>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737C69" w:rsidRDefault="00737C69" w:rsidP="00737C69">
      <w:pPr>
        <w:jc w:val="center"/>
        <w:rPr>
          <w:rFonts w:cs="Arial"/>
          <w:b/>
          <w:bCs/>
        </w:rPr>
      </w:pPr>
      <w:r>
        <w:rPr>
          <w:rFonts w:cs="Arial"/>
          <w:b/>
          <w:bCs/>
        </w:rPr>
        <w:t>Eligibility Criteria</w:t>
      </w:r>
    </w:p>
    <w:p w:rsidR="00737C69" w:rsidRDefault="00737C69" w:rsidP="00737C69">
      <w:pPr>
        <w:jc w:val="center"/>
        <w:rPr>
          <w:rFonts w:cs="Arial"/>
          <w:b/>
          <w:bCs/>
        </w:rPr>
      </w:pPr>
    </w:p>
    <w:p w:rsidR="00737C69" w:rsidRDefault="00737C69" w:rsidP="00737C69">
      <w:pPr>
        <w:jc w:val="both"/>
        <w:rPr>
          <w:rFonts w:cs="Arial"/>
          <w:b/>
          <w:bCs/>
          <w:iCs/>
        </w:rPr>
      </w:pPr>
      <w:r>
        <w:rPr>
          <w:rFonts w:cs="Arial"/>
          <w:b/>
          <w:bCs/>
          <w:iCs/>
        </w:rPr>
        <w:t>Candidates must have at the latest date of application:</w:t>
      </w:r>
    </w:p>
    <w:p w:rsidR="00737C69" w:rsidRDefault="00737C69" w:rsidP="00737C69">
      <w:pPr>
        <w:jc w:val="both"/>
        <w:rPr>
          <w:rFonts w:cs="Arial"/>
          <w:b/>
          <w:bCs/>
          <w:iCs/>
        </w:rPr>
      </w:pPr>
    </w:p>
    <w:p w:rsidR="00737C69" w:rsidRDefault="00737C69" w:rsidP="00737C69">
      <w:pPr>
        <w:pStyle w:val="ListParagraph"/>
        <w:numPr>
          <w:ilvl w:val="0"/>
          <w:numId w:val="24"/>
        </w:numPr>
        <w:shd w:val="clear" w:color="auto" w:fill="FFFFFF" w:themeFill="background1"/>
        <w:spacing w:line="276" w:lineRule="auto"/>
        <w:contextualSpacing w:val="0"/>
        <w:rPr>
          <w:rFonts w:ascii="Arial" w:eastAsia="Arial" w:hAnsi="Arial" w:cs="Arial"/>
        </w:rPr>
      </w:pPr>
      <w:r>
        <w:rPr>
          <w:rFonts w:ascii="Arial" w:eastAsia="Arial" w:hAnsi="Arial" w:cs="Arial"/>
        </w:rPr>
        <w:t>Extensive experience at a senior leadership level in either health or social care delivery or other comparable and relevant business environment of equivalent complexity, as relevant to this role.</w:t>
      </w:r>
    </w:p>
    <w:p w:rsidR="00737C69" w:rsidRDefault="00737C69" w:rsidP="00737C69">
      <w:pPr>
        <w:pStyle w:val="ListParagraph"/>
        <w:numPr>
          <w:ilvl w:val="0"/>
          <w:numId w:val="24"/>
        </w:numPr>
        <w:shd w:val="clear" w:color="auto" w:fill="FFFFFF" w:themeFill="background1"/>
        <w:spacing w:before="120" w:after="80" w:line="276" w:lineRule="auto"/>
        <w:contextualSpacing w:val="0"/>
        <w:rPr>
          <w:rFonts w:ascii="Arial" w:eastAsia="Arial" w:hAnsi="Arial" w:cs="Arial"/>
        </w:rPr>
      </w:pPr>
      <w:r>
        <w:rPr>
          <w:rFonts w:ascii="Arial" w:eastAsia="Arial" w:hAnsi="Arial" w:cs="Arial"/>
        </w:rPr>
        <w:t>Significant strategic leadership experience in the development and implementation of performance management and assurance systems, in a distributed and highly complex organisation, or other relevant and highly complex organisation, as relevant to this role.</w:t>
      </w:r>
    </w:p>
    <w:p w:rsidR="00737C69" w:rsidRDefault="00737C69" w:rsidP="00737C69">
      <w:pPr>
        <w:pStyle w:val="ListParagraph"/>
        <w:numPr>
          <w:ilvl w:val="0"/>
          <w:numId w:val="24"/>
        </w:numPr>
        <w:shd w:val="clear" w:color="auto" w:fill="FFFFFF" w:themeFill="background1"/>
        <w:spacing w:before="120" w:after="80" w:line="276" w:lineRule="auto"/>
        <w:contextualSpacing w:val="0"/>
        <w:rPr>
          <w:rFonts w:ascii="Arial" w:eastAsia="Arial" w:hAnsi="Arial" w:cs="Arial"/>
        </w:rPr>
      </w:pPr>
      <w:r>
        <w:rPr>
          <w:rFonts w:ascii="Arial" w:eastAsia="Arial" w:hAnsi="Arial" w:cs="Arial"/>
        </w:rPr>
        <w:t>Significant experience in the development of processes for integrated performance data collection, measurement, management and reporting to include the provision of performance insights and the automation of these processes, as relevant to this role.</w:t>
      </w:r>
    </w:p>
    <w:p w:rsidR="00737C69" w:rsidRDefault="00737C69" w:rsidP="00737C69">
      <w:pPr>
        <w:pStyle w:val="ListParagraph"/>
        <w:numPr>
          <w:ilvl w:val="0"/>
          <w:numId w:val="24"/>
        </w:numPr>
        <w:shd w:val="clear" w:color="auto" w:fill="FFFFFF" w:themeFill="background1"/>
        <w:spacing w:before="120" w:after="80" w:line="276" w:lineRule="auto"/>
        <w:contextualSpacing w:val="0"/>
        <w:rPr>
          <w:rFonts w:ascii="Arial" w:eastAsia="Arial" w:hAnsi="Arial" w:cs="Arial"/>
        </w:rPr>
      </w:pPr>
      <w:r>
        <w:rPr>
          <w:rFonts w:ascii="Arial" w:eastAsia="Arial" w:hAnsi="Arial" w:cs="Arial"/>
        </w:rPr>
        <w:t>Experience of managing and working collaboratively with multiple internal and external stakeholders and proven ability to collaborate and work effectively with external service delivery partners within well-structured governance relationships, as relevant to this role. </w:t>
      </w:r>
    </w:p>
    <w:p w:rsidR="00737C69" w:rsidRDefault="00737C69" w:rsidP="00737C69">
      <w:pPr>
        <w:pStyle w:val="ListParagraph"/>
        <w:numPr>
          <w:ilvl w:val="0"/>
          <w:numId w:val="24"/>
        </w:numPr>
        <w:contextualSpacing w:val="0"/>
        <w:rPr>
          <w:rFonts w:ascii="Arial" w:hAnsi="Arial" w:cs="Arial"/>
          <w:b/>
        </w:rPr>
      </w:pPr>
      <w:r>
        <w:rPr>
          <w:rFonts w:ascii="Arial" w:hAnsi="Arial" w:cs="Arial"/>
          <w:bCs/>
          <w:iCs/>
        </w:rPr>
        <w:t>Possess the requisite knowledge and ability (including a high standard of suitability and management ability) for the proper discharge of the duties of the office</w:t>
      </w:r>
    </w:p>
    <w:p w:rsidR="00F46E24" w:rsidRDefault="00F46E24" w:rsidP="006B269C">
      <w:pPr>
        <w:rPr>
          <w:rFonts w:cs="Arial"/>
          <w:b/>
          <w:bCs/>
          <w:iCs/>
          <w:color w:val="FF0000"/>
        </w:rPr>
      </w:pPr>
    </w:p>
    <w:p w:rsidR="00737C69" w:rsidRDefault="00737C69" w:rsidP="00737C69">
      <w:pPr>
        <w:rPr>
          <w:rFonts w:cs="Arial"/>
          <w:b/>
        </w:rPr>
      </w:pPr>
      <w:r>
        <w:rPr>
          <w:rFonts w:cs="Arial"/>
          <w:b/>
        </w:rPr>
        <w:t>Health</w:t>
      </w:r>
    </w:p>
    <w:p w:rsidR="00737C69" w:rsidRDefault="00737C69" w:rsidP="00737C69">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37C69" w:rsidRDefault="00737C69" w:rsidP="00737C69">
      <w:pPr>
        <w:rPr>
          <w:rFonts w:cs="Arial"/>
        </w:rPr>
      </w:pPr>
    </w:p>
    <w:p w:rsidR="00737C69" w:rsidRDefault="00737C69" w:rsidP="00737C69">
      <w:pPr>
        <w:rPr>
          <w:rFonts w:cs="Arial"/>
        </w:rPr>
      </w:pPr>
    </w:p>
    <w:p w:rsidR="00737C69" w:rsidRDefault="00737C69" w:rsidP="00737C69">
      <w:pPr>
        <w:ind w:right="-766"/>
        <w:rPr>
          <w:rFonts w:cs="Arial"/>
          <w:iCs/>
        </w:rPr>
      </w:pPr>
      <w:r>
        <w:rPr>
          <w:rFonts w:cs="Arial"/>
          <w:b/>
          <w:bCs/>
        </w:rPr>
        <w:t>Character</w:t>
      </w:r>
    </w:p>
    <w:p w:rsidR="00737C69" w:rsidRDefault="00737C69" w:rsidP="00737C69">
      <w:pPr>
        <w:ind w:right="-766"/>
        <w:rPr>
          <w:rFonts w:cs="Arial"/>
        </w:rPr>
      </w:pPr>
      <w:r>
        <w:rPr>
          <w:rFonts w:cs="Arial"/>
        </w:rPr>
        <w:t>Each candidate for and any person holding the office must be of good character.</w:t>
      </w:r>
    </w:p>
    <w:p w:rsidR="00737C69" w:rsidRDefault="00737C69"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E1BEC"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E1BEC"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E1BEC"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E1BEC"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37C69" w:rsidRDefault="006B269C" w:rsidP="00737C69">
    <w:pPr>
      <w:rPr>
        <w:rFonts w:cs="Arial"/>
        <w:iCs/>
      </w:rPr>
    </w:pPr>
    <w:r w:rsidRPr="006B269C">
      <w:rPr>
        <w:rFonts w:cs="Arial"/>
        <w:iCs/>
        <w:lang w:eastAsia="en-GB"/>
      </w:rPr>
      <w:t>N</w:t>
    </w:r>
    <w:r w:rsidR="00737C69">
      <w:rPr>
        <w:rFonts w:cs="Arial"/>
        <w:iCs/>
        <w:lang w:eastAsia="en-GB"/>
      </w:rPr>
      <w:t xml:space="preserve">RS14742 </w:t>
    </w:r>
    <w:r w:rsidR="00737C69">
      <w:rPr>
        <w:rFonts w:cs="Arial"/>
        <w:iCs/>
      </w:rPr>
      <w:t xml:space="preserve">Assistant National Director – Performance                                                         </w:t>
    </w:r>
    <w:r w:rsidR="00CA4FC3" w:rsidRPr="00100DA6">
      <w:rPr>
        <w:rFonts w:cs="Arial"/>
      </w:rPr>
      <w:t xml:space="preserve">Page </w:t>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CE1BEC">
      <w:rPr>
        <w:rFonts w:cs="Arial"/>
        <w:noProof/>
      </w:rPr>
      <w:t>6</w:t>
    </w:r>
    <w:r w:rsidR="00CA4FC3" w:rsidRPr="00100DA6">
      <w:rPr>
        <w:rFonts w:cs="Arial"/>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01238"/>
    <w:multiLevelType w:val="hybridMultilevel"/>
    <w:tmpl w:val="41468CBE"/>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2"/>
  </w:num>
  <w:num w:numId="5">
    <w:abstractNumId w:val="16"/>
  </w:num>
  <w:num w:numId="6">
    <w:abstractNumId w:val="18"/>
  </w:num>
  <w:num w:numId="7">
    <w:abstractNumId w:val="7"/>
  </w:num>
  <w:num w:numId="8">
    <w:abstractNumId w:val="15"/>
  </w:num>
  <w:num w:numId="9">
    <w:abstractNumId w:val="3"/>
  </w:num>
  <w:num w:numId="10">
    <w:abstractNumId w:val="8"/>
  </w:num>
  <w:num w:numId="11">
    <w:abstractNumId w:val="5"/>
  </w:num>
  <w:num w:numId="12">
    <w:abstractNumId w:val="17"/>
  </w:num>
  <w:num w:numId="13">
    <w:abstractNumId w:val="14"/>
  </w:num>
  <w:num w:numId="14">
    <w:abstractNumId w:val="21"/>
  </w:num>
  <w:num w:numId="15">
    <w:abstractNumId w:val="4"/>
  </w:num>
  <w:num w:numId="16">
    <w:abstractNumId w:val="12"/>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2"/>
  </w:num>
  <w:num w:numId="23">
    <w:abstractNumId w:val="0"/>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37C69"/>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BEC"/>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35E"/>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4B7235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01294865">
      <w:bodyDiv w:val="1"/>
      <w:marLeft w:val="0"/>
      <w:marRight w:val="0"/>
      <w:marTop w:val="0"/>
      <w:marBottom w:val="0"/>
      <w:divBdr>
        <w:top w:val="none" w:sz="0" w:space="0" w:color="auto"/>
        <w:left w:val="none" w:sz="0" w:space="0" w:color="auto"/>
        <w:bottom w:val="none" w:sz="0" w:space="0" w:color="auto"/>
        <w:right w:val="none" w:sz="0" w:space="0" w:color="auto"/>
      </w:divBdr>
    </w:div>
    <w:div w:id="449202908">
      <w:bodyDiv w:val="1"/>
      <w:marLeft w:val="0"/>
      <w:marRight w:val="0"/>
      <w:marTop w:val="0"/>
      <w:marBottom w:val="0"/>
      <w:divBdr>
        <w:top w:val="none" w:sz="0" w:space="0" w:color="auto"/>
        <w:left w:val="none" w:sz="0" w:space="0" w:color="auto"/>
        <w:bottom w:val="none" w:sz="0" w:space="0" w:color="auto"/>
        <w:right w:val="none" w:sz="0" w:space="0" w:color="auto"/>
      </w:divBdr>
    </w:div>
    <w:div w:id="486871076">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4072703">
      <w:bodyDiv w:val="1"/>
      <w:marLeft w:val="0"/>
      <w:marRight w:val="0"/>
      <w:marTop w:val="0"/>
      <w:marBottom w:val="0"/>
      <w:divBdr>
        <w:top w:val="none" w:sz="0" w:space="0" w:color="auto"/>
        <w:left w:val="none" w:sz="0" w:space="0" w:color="auto"/>
        <w:bottom w:val="none" w:sz="0" w:space="0" w:color="auto"/>
        <w:right w:val="none" w:sz="0" w:space="0" w:color="auto"/>
      </w:divBdr>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796410224">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eraldine.maxwell@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1CC6E-06F3-4DDC-B21C-7EED248E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11</Pages>
  <Words>5586</Words>
  <Characters>30274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35789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Maxwell</cp:lastModifiedBy>
  <cp:revision>20</cp:revision>
  <cp:lastPrinted>2020-03-25T10:41:00Z</cp:lastPrinted>
  <dcterms:created xsi:type="dcterms:W3CDTF">2023-03-22T09:01:00Z</dcterms:created>
  <dcterms:modified xsi:type="dcterms:W3CDTF">2025-03-18T10:55:00Z</dcterms:modified>
</cp:coreProperties>
</file>