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41091" w14:textId="77777777" w:rsidR="009A0E2B" w:rsidRPr="00E809A0" w:rsidRDefault="00104FEC">
      <w:pPr>
        <w:ind w:left="-1260"/>
        <w:jc w:val="right"/>
        <w:rPr>
          <w:rFonts w:ascii="Arial" w:hAnsi="Arial" w:cs="Arial"/>
          <w:b/>
        </w:rPr>
      </w:pPr>
      <w:r w:rsidRPr="00E809A0">
        <w:rPr>
          <w:rFonts w:ascii="Arial" w:hAnsi="Arial" w:cs="Arial"/>
          <w:noProof/>
          <w:color w:val="000099"/>
          <w:lang w:val="en-IE" w:eastAsia="en-IE"/>
        </w:rPr>
        <w:drawing>
          <wp:anchor distT="0" distB="0" distL="114300" distR="114300" simplePos="0" relativeHeight="251658240" behindDoc="0" locked="0" layoutInCell="1" allowOverlap="1" wp14:anchorId="48A0718C" wp14:editId="4E30E585">
            <wp:simplePos x="0" y="0"/>
            <wp:positionH relativeFrom="margin">
              <wp:posOffset>-666750</wp:posOffset>
            </wp:positionH>
            <wp:positionV relativeFrom="margin">
              <wp:posOffset>-466725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1C78C0" w14:textId="77777777" w:rsidR="009A0E2B" w:rsidRPr="00E809A0" w:rsidRDefault="009A0E2B" w:rsidP="75C5BA4C">
      <w:pPr>
        <w:ind w:left="-1260"/>
        <w:jc w:val="right"/>
        <w:rPr>
          <w:rFonts w:ascii="Arial" w:hAnsi="Arial" w:cs="Arial"/>
          <w:b/>
          <w:bCs/>
        </w:rPr>
      </w:pPr>
    </w:p>
    <w:p w14:paraId="6A510AB4" w14:textId="77777777" w:rsidR="009A0E2B" w:rsidRPr="00E809A0" w:rsidRDefault="009A0E2B">
      <w:pPr>
        <w:ind w:left="-1260"/>
        <w:jc w:val="right"/>
        <w:rPr>
          <w:rFonts w:ascii="Arial" w:hAnsi="Arial" w:cs="Arial"/>
          <w:b/>
        </w:rPr>
      </w:pPr>
    </w:p>
    <w:p w14:paraId="42149AFE" w14:textId="648591B0" w:rsidR="009B65A9" w:rsidRDefault="0010373D" w:rsidP="0010373D">
      <w:pPr>
        <w:ind w:left="3060" w:firstLine="1260"/>
        <w:jc w:val="right"/>
        <w:rPr>
          <w:rFonts w:ascii="Arial" w:hAnsi="Arial" w:cs="Arial"/>
          <w:b/>
        </w:rPr>
      </w:pPr>
      <w:r w:rsidRPr="00E809A0">
        <w:rPr>
          <w:rFonts w:ascii="Arial" w:hAnsi="Arial" w:cs="Arial"/>
          <w:b/>
        </w:rPr>
        <w:t>Project Manager</w:t>
      </w:r>
      <w:r w:rsidR="001A2B40">
        <w:rPr>
          <w:rFonts w:ascii="Arial" w:hAnsi="Arial" w:cs="Arial"/>
          <w:b/>
        </w:rPr>
        <w:t xml:space="preserve"> (Grade VII)</w:t>
      </w:r>
    </w:p>
    <w:p w14:paraId="2B8AE8ED" w14:textId="73330113" w:rsidR="0033354F" w:rsidRDefault="0033354F" w:rsidP="0010373D">
      <w:pPr>
        <w:ind w:left="3060" w:firstLine="1260"/>
        <w:jc w:val="right"/>
        <w:rPr>
          <w:rFonts w:ascii="Arial" w:hAnsi="Arial" w:cs="Arial"/>
          <w:b/>
        </w:rPr>
      </w:pPr>
      <w:r w:rsidRPr="0033354F">
        <w:rPr>
          <w:rFonts w:ascii="Arial" w:hAnsi="Arial" w:cs="Arial"/>
          <w:b/>
        </w:rPr>
        <w:t xml:space="preserve">Integrated </w:t>
      </w:r>
      <w:r w:rsidR="001A2B40">
        <w:rPr>
          <w:rFonts w:ascii="Arial" w:hAnsi="Arial" w:cs="Arial"/>
          <w:b/>
        </w:rPr>
        <w:t>Care Programme for Older People</w:t>
      </w:r>
    </w:p>
    <w:p w14:paraId="06BD2493" w14:textId="77777777" w:rsidR="001A2B40" w:rsidRPr="001A2B40" w:rsidRDefault="001A2B40" w:rsidP="0010373D">
      <w:pPr>
        <w:ind w:left="3060" w:firstLine="1260"/>
        <w:jc w:val="right"/>
        <w:rPr>
          <w:rFonts w:ascii="Arial" w:hAnsi="Arial" w:cs="Arial"/>
          <w:b/>
          <w:sz w:val="12"/>
        </w:rPr>
      </w:pPr>
    </w:p>
    <w:p w14:paraId="0B16A019" w14:textId="77777777" w:rsidR="00DF18E2" w:rsidRPr="00E809A0" w:rsidRDefault="00484EA1" w:rsidP="0010373D">
      <w:pPr>
        <w:ind w:left="3060" w:firstLine="1260"/>
        <w:jc w:val="right"/>
        <w:rPr>
          <w:rFonts w:ascii="Arial" w:hAnsi="Arial" w:cs="Arial"/>
          <w:b/>
        </w:rPr>
      </w:pPr>
      <w:r w:rsidRPr="00E809A0">
        <w:rPr>
          <w:rFonts w:ascii="Arial" w:hAnsi="Arial" w:cs="Arial"/>
          <w:b/>
        </w:rPr>
        <w:t>Job Specification &amp; Terms and Conditions</w:t>
      </w:r>
    </w:p>
    <w:p w14:paraId="7E0883F1" w14:textId="77777777" w:rsidR="001754E5" w:rsidRPr="00E809A0" w:rsidRDefault="001754E5" w:rsidP="00DF4964">
      <w:pPr>
        <w:ind w:left="-1260"/>
        <w:jc w:val="right"/>
        <w:rPr>
          <w:rFonts w:ascii="Arial" w:hAnsi="Arial" w:cs="Arial"/>
          <w:b/>
        </w:rPr>
      </w:pPr>
    </w:p>
    <w:tbl>
      <w:tblPr>
        <w:tblW w:w="10645"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73"/>
      </w:tblGrid>
      <w:tr w:rsidR="00484EA1" w:rsidRPr="00E809A0" w14:paraId="4FDDE155" w14:textId="77777777" w:rsidTr="001A2B40">
        <w:trPr>
          <w:trHeight w:val="696"/>
        </w:trPr>
        <w:tc>
          <w:tcPr>
            <w:tcW w:w="2172" w:type="dxa"/>
          </w:tcPr>
          <w:p w14:paraId="27BAC2D7" w14:textId="16662B3F" w:rsidR="00484EA1" w:rsidRPr="00E809A0" w:rsidRDefault="00807B59" w:rsidP="00807B59">
            <w:pPr>
              <w:rPr>
                <w:rFonts w:ascii="Arial" w:hAnsi="Arial" w:cs="Arial"/>
                <w:b/>
                <w:bCs/>
              </w:rPr>
            </w:pPr>
            <w:r>
              <w:rPr>
                <w:rFonts w:ascii="Arial" w:hAnsi="Arial" w:cs="Arial"/>
                <w:b/>
                <w:bCs/>
              </w:rPr>
              <w:t xml:space="preserve">Job Title, </w:t>
            </w:r>
            <w:r w:rsidR="00484EA1" w:rsidRPr="00E809A0">
              <w:rPr>
                <w:rFonts w:ascii="Arial" w:hAnsi="Arial" w:cs="Arial"/>
                <w:b/>
                <w:bCs/>
              </w:rPr>
              <w:t>Grade</w:t>
            </w:r>
            <w:r w:rsidR="00F72564">
              <w:rPr>
                <w:rFonts w:ascii="Arial" w:hAnsi="Arial" w:cs="Arial"/>
                <w:b/>
                <w:bCs/>
              </w:rPr>
              <w:t xml:space="preserve"> Code</w:t>
            </w:r>
          </w:p>
        </w:tc>
        <w:tc>
          <w:tcPr>
            <w:tcW w:w="8473" w:type="dxa"/>
          </w:tcPr>
          <w:p w14:paraId="02FC91EB" w14:textId="77777777" w:rsidR="001A2B40" w:rsidRDefault="009C4B54" w:rsidP="009C4B54">
            <w:pPr>
              <w:pStyle w:val="Heading7"/>
              <w:rPr>
                <w:rFonts w:cs="Arial"/>
                <w:sz w:val="20"/>
              </w:rPr>
            </w:pPr>
            <w:r w:rsidRPr="00E809A0">
              <w:rPr>
                <w:rFonts w:cs="Arial"/>
                <w:sz w:val="20"/>
              </w:rPr>
              <w:t>Project Manager</w:t>
            </w:r>
            <w:r w:rsidR="001A2B40">
              <w:rPr>
                <w:rFonts w:cs="Arial"/>
                <w:sz w:val="20"/>
              </w:rPr>
              <w:t xml:space="preserve"> (Grade VII)</w:t>
            </w:r>
          </w:p>
          <w:p w14:paraId="5B6DDB61" w14:textId="188F1BC8" w:rsidR="009C4B54" w:rsidRPr="001A2B40" w:rsidRDefault="009C4B54" w:rsidP="009C4B54">
            <w:pPr>
              <w:pStyle w:val="Heading7"/>
              <w:rPr>
                <w:rFonts w:cs="Arial"/>
                <w:b w:val="0"/>
                <w:i/>
                <w:sz w:val="20"/>
              </w:rPr>
            </w:pPr>
            <w:r w:rsidRPr="001A2B40">
              <w:rPr>
                <w:rFonts w:cs="Arial"/>
                <w:b w:val="0"/>
                <w:i/>
                <w:sz w:val="20"/>
              </w:rPr>
              <w:t>(Grade Code: 0582)</w:t>
            </w:r>
          </w:p>
          <w:p w14:paraId="208600EA" w14:textId="77777777" w:rsidR="00BA1494" w:rsidRPr="00E809A0" w:rsidRDefault="00BA1494" w:rsidP="00BA1494">
            <w:pPr>
              <w:tabs>
                <w:tab w:val="left" w:pos="283"/>
              </w:tabs>
              <w:jc w:val="both"/>
              <w:rPr>
                <w:rFonts w:ascii="Arial" w:hAnsi="Arial" w:cs="Arial"/>
                <w:iCs/>
              </w:rPr>
            </w:pPr>
          </w:p>
        </w:tc>
      </w:tr>
      <w:tr w:rsidR="0033354F" w:rsidRPr="00E809A0" w14:paraId="73D380FE" w14:textId="77777777" w:rsidTr="001A2B40">
        <w:tc>
          <w:tcPr>
            <w:tcW w:w="2172" w:type="dxa"/>
          </w:tcPr>
          <w:p w14:paraId="0E1A48EE" w14:textId="77777777" w:rsidR="0033354F" w:rsidRPr="00E809A0" w:rsidRDefault="0033354F" w:rsidP="0033354F">
            <w:pPr>
              <w:jc w:val="both"/>
              <w:rPr>
                <w:rFonts w:ascii="Arial" w:hAnsi="Arial" w:cs="Arial"/>
                <w:b/>
                <w:bCs/>
              </w:rPr>
            </w:pPr>
            <w:r w:rsidRPr="00E809A0">
              <w:rPr>
                <w:rFonts w:ascii="Arial" w:hAnsi="Arial" w:cs="Arial"/>
                <w:b/>
                <w:bCs/>
              </w:rPr>
              <w:t>Campaign Reference</w:t>
            </w:r>
          </w:p>
        </w:tc>
        <w:tc>
          <w:tcPr>
            <w:tcW w:w="8473" w:type="dxa"/>
            <w:tcBorders>
              <w:top w:val="single" w:sz="4" w:space="0" w:color="auto"/>
              <w:left w:val="single" w:sz="4" w:space="0" w:color="auto"/>
              <w:bottom w:val="single" w:sz="4" w:space="0" w:color="auto"/>
              <w:right w:val="single" w:sz="4" w:space="0" w:color="auto"/>
            </w:tcBorders>
          </w:tcPr>
          <w:p w14:paraId="5EFB9016" w14:textId="482797E9" w:rsidR="0033354F" w:rsidRPr="00C234D8" w:rsidRDefault="00807B59" w:rsidP="00473505">
            <w:pPr>
              <w:pStyle w:val="Heading7"/>
              <w:spacing w:line="276" w:lineRule="auto"/>
            </w:pPr>
            <w:r>
              <w:rPr>
                <w:rFonts w:cs="Arial"/>
                <w:b w:val="0"/>
                <w:sz w:val="20"/>
              </w:rPr>
              <w:t>NRS14770</w:t>
            </w:r>
          </w:p>
        </w:tc>
      </w:tr>
      <w:tr w:rsidR="0033354F" w:rsidRPr="00E809A0" w14:paraId="353FB876" w14:textId="77777777" w:rsidTr="001A2B40">
        <w:tc>
          <w:tcPr>
            <w:tcW w:w="2172" w:type="dxa"/>
          </w:tcPr>
          <w:p w14:paraId="14088AC9" w14:textId="77777777" w:rsidR="0033354F" w:rsidRPr="00E809A0" w:rsidRDefault="0033354F" w:rsidP="0033354F">
            <w:pPr>
              <w:jc w:val="both"/>
              <w:rPr>
                <w:rFonts w:ascii="Arial" w:hAnsi="Arial" w:cs="Arial"/>
                <w:b/>
                <w:bCs/>
              </w:rPr>
            </w:pPr>
            <w:r w:rsidRPr="00E809A0">
              <w:rPr>
                <w:rFonts w:ascii="Arial" w:hAnsi="Arial" w:cs="Arial"/>
                <w:b/>
                <w:bCs/>
              </w:rPr>
              <w:t>Closing Date</w:t>
            </w:r>
          </w:p>
          <w:p w14:paraId="26C0F3E6" w14:textId="77777777" w:rsidR="0033354F" w:rsidRPr="00E809A0" w:rsidRDefault="0033354F" w:rsidP="0033354F">
            <w:pPr>
              <w:jc w:val="both"/>
              <w:rPr>
                <w:rFonts w:ascii="Arial" w:hAnsi="Arial" w:cs="Arial"/>
                <w:b/>
                <w:bCs/>
              </w:rPr>
            </w:pPr>
          </w:p>
        </w:tc>
        <w:tc>
          <w:tcPr>
            <w:tcW w:w="8473" w:type="dxa"/>
            <w:tcBorders>
              <w:top w:val="single" w:sz="4" w:space="0" w:color="auto"/>
              <w:left w:val="single" w:sz="4" w:space="0" w:color="auto"/>
              <w:bottom w:val="single" w:sz="4" w:space="0" w:color="auto"/>
              <w:right w:val="single" w:sz="4" w:space="0" w:color="auto"/>
            </w:tcBorders>
          </w:tcPr>
          <w:p w14:paraId="1503AA6A" w14:textId="4DE24ACA" w:rsidR="00807B59" w:rsidRPr="00F37352" w:rsidRDefault="00F37352" w:rsidP="00807B59">
            <w:pPr>
              <w:pStyle w:val="Heading7"/>
              <w:rPr>
                <w:b w:val="0"/>
                <w:sz w:val="20"/>
              </w:rPr>
            </w:pPr>
            <w:r w:rsidRPr="00F37352">
              <w:rPr>
                <w:b w:val="0"/>
                <w:sz w:val="20"/>
              </w:rPr>
              <w:t xml:space="preserve">Friday </w:t>
            </w:r>
            <w:r w:rsidR="009B621A">
              <w:rPr>
                <w:b w:val="0"/>
                <w:sz w:val="20"/>
              </w:rPr>
              <w:t>16</w:t>
            </w:r>
            <w:bookmarkStart w:id="0" w:name="_GoBack"/>
            <w:bookmarkEnd w:id="0"/>
            <w:r w:rsidRPr="00F37352">
              <w:rPr>
                <w:b w:val="0"/>
                <w:sz w:val="20"/>
                <w:vertAlign w:val="superscript"/>
              </w:rPr>
              <w:t>th</w:t>
            </w:r>
            <w:r w:rsidRPr="00F37352">
              <w:rPr>
                <w:b w:val="0"/>
                <w:sz w:val="20"/>
              </w:rPr>
              <w:t xml:space="preserve"> May 2025 at 12:00PM.</w:t>
            </w:r>
          </w:p>
          <w:p w14:paraId="2B63F877" w14:textId="1B154C89" w:rsidR="0033354F" w:rsidRPr="00C234D8" w:rsidRDefault="0033354F" w:rsidP="00807B59">
            <w:pPr>
              <w:pStyle w:val="Heading7"/>
              <w:spacing w:line="276" w:lineRule="auto"/>
              <w:rPr>
                <w:rFonts w:cs="Arial"/>
                <w:b w:val="0"/>
                <w:iCs/>
              </w:rPr>
            </w:pPr>
          </w:p>
        </w:tc>
      </w:tr>
      <w:tr w:rsidR="0033354F" w:rsidRPr="00E809A0" w14:paraId="39EF81EA" w14:textId="77777777" w:rsidTr="001A2B40">
        <w:tc>
          <w:tcPr>
            <w:tcW w:w="2172" w:type="dxa"/>
          </w:tcPr>
          <w:p w14:paraId="6894486D" w14:textId="77777777" w:rsidR="0033354F" w:rsidRPr="00E809A0" w:rsidRDefault="0033354F" w:rsidP="0033354F">
            <w:pPr>
              <w:jc w:val="both"/>
              <w:rPr>
                <w:rFonts w:ascii="Arial" w:hAnsi="Arial" w:cs="Arial"/>
                <w:b/>
                <w:bCs/>
              </w:rPr>
            </w:pPr>
            <w:r w:rsidRPr="00E809A0">
              <w:rPr>
                <w:rFonts w:ascii="Arial" w:hAnsi="Arial" w:cs="Arial"/>
                <w:b/>
                <w:bCs/>
              </w:rPr>
              <w:t xml:space="preserve">Proposed </w:t>
            </w:r>
          </w:p>
          <w:p w14:paraId="1BAB7B54" w14:textId="77777777" w:rsidR="0033354F" w:rsidRPr="00E809A0" w:rsidRDefault="0033354F" w:rsidP="0033354F">
            <w:pPr>
              <w:jc w:val="both"/>
              <w:rPr>
                <w:rFonts w:ascii="Arial" w:hAnsi="Arial" w:cs="Arial"/>
                <w:b/>
                <w:bCs/>
              </w:rPr>
            </w:pPr>
            <w:r w:rsidRPr="00E809A0">
              <w:rPr>
                <w:rFonts w:ascii="Arial" w:hAnsi="Arial" w:cs="Arial"/>
                <w:b/>
                <w:bCs/>
              </w:rPr>
              <w:t>Interview Date (s)</w:t>
            </w:r>
          </w:p>
        </w:tc>
        <w:tc>
          <w:tcPr>
            <w:tcW w:w="8473" w:type="dxa"/>
          </w:tcPr>
          <w:p w14:paraId="1CA7176A" w14:textId="77777777" w:rsidR="0033354F" w:rsidRDefault="0033354F" w:rsidP="0033354F">
            <w:pPr>
              <w:jc w:val="both"/>
              <w:rPr>
                <w:rFonts w:ascii="Arial" w:eastAsia="Calibri" w:hAnsi="Arial" w:cs="Arial"/>
                <w:lang w:val="en-IE" w:eastAsia="en-US"/>
              </w:rPr>
            </w:pPr>
            <w:r w:rsidRPr="002C1EB3">
              <w:rPr>
                <w:rFonts w:ascii="Arial" w:eastAsia="Calibri" w:hAnsi="Arial" w:cs="Arial"/>
                <w:lang w:val="en-IE" w:eastAsia="en-US"/>
              </w:rPr>
              <w:t>Candidates will normally be given at least two weeks' notice of interview. The timescale may be reduced in exceptional circumstances.</w:t>
            </w:r>
          </w:p>
          <w:p w14:paraId="513A0570" w14:textId="77777777" w:rsidR="0033354F" w:rsidRPr="00E809A0" w:rsidRDefault="0033354F" w:rsidP="0033354F">
            <w:pPr>
              <w:jc w:val="both"/>
              <w:rPr>
                <w:rFonts w:ascii="Arial" w:hAnsi="Arial" w:cs="Arial"/>
                <w:iCs/>
                <w:color w:val="000099"/>
              </w:rPr>
            </w:pPr>
          </w:p>
        </w:tc>
      </w:tr>
      <w:tr w:rsidR="0033354F" w:rsidRPr="00E809A0" w14:paraId="194E77C3" w14:textId="77777777" w:rsidTr="001A2B40">
        <w:tc>
          <w:tcPr>
            <w:tcW w:w="2172" w:type="dxa"/>
          </w:tcPr>
          <w:p w14:paraId="3457BAE3" w14:textId="77777777" w:rsidR="0033354F" w:rsidRPr="00E809A0" w:rsidRDefault="0033354F" w:rsidP="0033354F">
            <w:pPr>
              <w:jc w:val="both"/>
              <w:rPr>
                <w:rFonts w:ascii="Arial" w:hAnsi="Arial" w:cs="Arial"/>
                <w:b/>
                <w:bCs/>
              </w:rPr>
            </w:pPr>
            <w:r w:rsidRPr="00E809A0">
              <w:rPr>
                <w:rFonts w:ascii="Arial" w:hAnsi="Arial" w:cs="Arial"/>
                <w:b/>
                <w:bCs/>
              </w:rPr>
              <w:t xml:space="preserve">Taking </w:t>
            </w:r>
          </w:p>
          <w:p w14:paraId="24A957E1" w14:textId="77777777" w:rsidR="0033354F" w:rsidRPr="00E809A0" w:rsidRDefault="0033354F" w:rsidP="0033354F">
            <w:pPr>
              <w:jc w:val="both"/>
              <w:rPr>
                <w:rFonts w:ascii="Arial" w:hAnsi="Arial" w:cs="Arial"/>
                <w:b/>
                <w:bCs/>
              </w:rPr>
            </w:pPr>
            <w:r w:rsidRPr="00E809A0">
              <w:rPr>
                <w:rFonts w:ascii="Arial" w:hAnsi="Arial" w:cs="Arial"/>
                <w:b/>
                <w:bCs/>
              </w:rPr>
              <w:t>up Appointment</w:t>
            </w:r>
          </w:p>
        </w:tc>
        <w:tc>
          <w:tcPr>
            <w:tcW w:w="8473" w:type="dxa"/>
          </w:tcPr>
          <w:p w14:paraId="0F9D1C2C" w14:textId="77777777" w:rsidR="0033354F" w:rsidRPr="00E809A0" w:rsidRDefault="0033354F" w:rsidP="0033354F">
            <w:pPr>
              <w:jc w:val="both"/>
              <w:rPr>
                <w:rFonts w:ascii="Arial" w:hAnsi="Arial" w:cs="Arial"/>
                <w:iCs/>
              </w:rPr>
            </w:pPr>
            <w:r w:rsidRPr="00E809A0">
              <w:rPr>
                <w:rFonts w:ascii="Arial" w:hAnsi="Arial" w:cs="Arial"/>
                <w:iCs/>
              </w:rPr>
              <w:t>A start date will be indicated at job offer stage.</w:t>
            </w:r>
          </w:p>
        </w:tc>
      </w:tr>
      <w:tr w:rsidR="0033354F" w:rsidRPr="00E809A0" w14:paraId="36FAB38C" w14:textId="77777777" w:rsidTr="001A2B40">
        <w:tc>
          <w:tcPr>
            <w:tcW w:w="2172" w:type="dxa"/>
          </w:tcPr>
          <w:p w14:paraId="72553B05" w14:textId="77777777" w:rsidR="0033354F" w:rsidRPr="00E809A0" w:rsidRDefault="0033354F" w:rsidP="0033354F">
            <w:pPr>
              <w:jc w:val="both"/>
              <w:rPr>
                <w:rFonts w:ascii="Arial" w:hAnsi="Arial" w:cs="Arial"/>
                <w:b/>
                <w:bCs/>
                <w:color w:val="000099"/>
              </w:rPr>
            </w:pPr>
            <w:r w:rsidRPr="009829F9">
              <w:rPr>
                <w:rFonts w:ascii="Arial" w:hAnsi="Arial" w:cs="Arial"/>
                <w:b/>
                <w:bCs/>
              </w:rPr>
              <w:t>Location of Post</w:t>
            </w:r>
          </w:p>
        </w:tc>
        <w:tc>
          <w:tcPr>
            <w:tcW w:w="8473" w:type="dxa"/>
          </w:tcPr>
          <w:p w14:paraId="4AC61E16" w14:textId="77777777" w:rsidR="0033354F" w:rsidRPr="00F72564" w:rsidRDefault="0033354F" w:rsidP="003F5F3B">
            <w:pPr>
              <w:jc w:val="both"/>
              <w:rPr>
                <w:rFonts w:ascii="Arial" w:hAnsi="Arial" w:cs="Arial"/>
                <w:b/>
              </w:rPr>
            </w:pPr>
            <w:r>
              <w:rPr>
                <w:rFonts w:ascii="Arial" w:hAnsi="Arial" w:cs="Arial"/>
                <w:b/>
              </w:rPr>
              <w:t>Integrated Care Programme for Older People</w:t>
            </w:r>
            <w:r w:rsidRPr="00F72564">
              <w:rPr>
                <w:rFonts w:ascii="Arial" w:hAnsi="Arial" w:cs="Arial"/>
                <w:b/>
              </w:rPr>
              <w:t xml:space="preserve"> Enhanced Community Care Programme &amp; Primary Care Contracts</w:t>
            </w:r>
          </w:p>
          <w:p w14:paraId="2D7D01CB" w14:textId="77777777" w:rsidR="0033354F" w:rsidRPr="00170436" w:rsidRDefault="0033354F" w:rsidP="003F5F3B">
            <w:pPr>
              <w:jc w:val="both"/>
              <w:rPr>
                <w:rFonts w:ascii="Arial" w:hAnsi="Arial" w:cs="Arial"/>
                <w:iCs/>
              </w:rPr>
            </w:pPr>
          </w:p>
          <w:p w14:paraId="2FBA8D62" w14:textId="4F851359" w:rsidR="0033354F" w:rsidRPr="00E33860" w:rsidRDefault="0033354F" w:rsidP="003F5F3B">
            <w:pPr>
              <w:jc w:val="both"/>
              <w:rPr>
                <w:rFonts w:ascii="Arial" w:hAnsi="Arial" w:cs="Arial"/>
                <w:iCs/>
              </w:rPr>
            </w:pPr>
            <w:r w:rsidRPr="00E33860">
              <w:rPr>
                <w:rFonts w:ascii="Arial" w:hAnsi="Arial" w:cs="Arial"/>
                <w:iCs/>
              </w:rPr>
              <w:t>There is currently one specified purpose whole-time vacancy available</w:t>
            </w:r>
            <w:r w:rsidR="001A2B40">
              <w:rPr>
                <w:rFonts w:ascii="Arial" w:hAnsi="Arial" w:cs="Arial"/>
                <w:iCs/>
              </w:rPr>
              <w:t xml:space="preserve"> </w:t>
            </w:r>
            <w:r w:rsidR="001A2B40" w:rsidRPr="009829F9">
              <w:rPr>
                <w:rFonts w:ascii="Arial" w:hAnsi="Arial" w:cs="Arial"/>
                <w:iCs/>
              </w:rPr>
              <w:t>for a duration of 12 months</w:t>
            </w:r>
            <w:r w:rsidRPr="00E33860">
              <w:rPr>
                <w:rFonts w:ascii="Arial" w:hAnsi="Arial" w:cs="Arial"/>
                <w:iCs/>
              </w:rPr>
              <w:t xml:space="preserve"> in</w:t>
            </w:r>
            <w:r w:rsidRPr="00E33860">
              <w:rPr>
                <w:rFonts w:ascii="Arial" w:hAnsi="Arial" w:cs="Arial"/>
              </w:rPr>
              <w:t xml:space="preserve"> </w:t>
            </w:r>
            <w:r w:rsidR="00C234D8" w:rsidRPr="00E33860">
              <w:rPr>
                <w:rFonts w:ascii="Arial" w:hAnsi="Arial" w:cs="Arial"/>
              </w:rPr>
              <w:t xml:space="preserve">the </w:t>
            </w:r>
            <w:r w:rsidRPr="00E33860">
              <w:rPr>
                <w:rFonts w:ascii="Arial" w:hAnsi="Arial" w:cs="Arial"/>
              </w:rPr>
              <w:t>Enhanced Community Care Programme &amp; Primary Care Contracts</w:t>
            </w:r>
            <w:r w:rsidR="001A2B40">
              <w:rPr>
                <w:rFonts w:ascii="Arial" w:hAnsi="Arial" w:cs="Arial"/>
              </w:rPr>
              <w:t>,</w:t>
            </w:r>
            <w:r w:rsidRPr="00E33860">
              <w:rPr>
                <w:rFonts w:ascii="Arial" w:hAnsi="Arial" w:cs="Arial"/>
              </w:rPr>
              <w:t xml:space="preserve"> </w:t>
            </w:r>
            <w:r w:rsidRPr="00E33860">
              <w:rPr>
                <w:rFonts w:ascii="Arial" w:hAnsi="Arial" w:cs="Arial"/>
                <w:iCs/>
              </w:rPr>
              <w:t>Floor 2, Model Business Park, Model Farm Road, Cork. T12 HT02</w:t>
            </w:r>
          </w:p>
          <w:p w14:paraId="22CEAAC4" w14:textId="77777777" w:rsidR="0033354F" w:rsidRPr="003F5F3B" w:rsidRDefault="0033354F" w:rsidP="003F5F3B">
            <w:pPr>
              <w:jc w:val="both"/>
              <w:rPr>
                <w:rFonts w:ascii="Arial" w:hAnsi="Arial" w:cs="Arial"/>
                <w:iCs/>
                <w:color w:val="FF0000"/>
              </w:rPr>
            </w:pPr>
          </w:p>
          <w:p w14:paraId="6D79E396" w14:textId="77777777" w:rsidR="0033354F" w:rsidRPr="00F72564" w:rsidRDefault="0033354F" w:rsidP="0033354F">
            <w:pPr>
              <w:jc w:val="both"/>
              <w:rPr>
                <w:rFonts w:ascii="Arial" w:hAnsi="Arial" w:cs="Arial"/>
                <w:lang w:eastAsia="en-IE"/>
              </w:rPr>
            </w:pPr>
            <w:r w:rsidRPr="00F72564">
              <w:rPr>
                <w:rFonts w:ascii="Arial" w:hAnsi="Arial" w:cs="Arial"/>
                <w:lang w:eastAsia="en-IE"/>
              </w:rPr>
              <w:t xml:space="preserve">The Line Manager is open to engagement as regards the expected level of on-site attendance at the above location, in the context of the requirements of this role and the HSE’s Blended Working Policy </w:t>
            </w:r>
          </w:p>
          <w:p w14:paraId="781CEF25" w14:textId="77777777" w:rsidR="0033354F" w:rsidRPr="00170436" w:rsidRDefault="0033354F" w:rsidP="003F5F3B">
            <w:pPr>
              <w:jc w:val="both"/>
              <w:rPr>
                <w:rFonts w:ascii="Arial" w:hAnsi="Arial" w:cs="Arial"/>
                <w:iCs/>
              </w:rPr>
            </w:pPr>
          </w:p>
          <w:p w14:paraId="090F4FD0" w14:textId="77777777" w:rsidR="0033354F" w:rsidRPr="00170436" w:rsidRDefault="0033354F" w:rsidP="003F5F3B">
            <w:pPr>
              <w:jc w:val="both"/>
              <w:rPr>
                <w:rFonts w:ascii="Arial" w:hAnsi="Arial" w:cs="Arial"/>
                <w:iCs/>
              </w:rPr>
            </w:pPr>
            <w:r w:rsidRPr="00170436">
              <w:rPr>
                <w:rFonts w:ascii="Arial" w:hAnsi="Arial" w:cs="Arial"/>
                <w:iCs/>
              </w:rPr>
              <w:t>The post holder will be required as part of the role to travel to meetings nationally</w:t>
            </w:r>
            <w:r>
              <w:rPr>
                <w:rFonts w:ascii="Arial" w:hAnsi="Arial" w:cs="Arial"/>
                <w:iCs/>
              </w:rPr>
              <w:t>.</w:t>
            </w:r>
          </w:p>
          <w:p w14:paraId="2B758B4C" w14:textId="77777777" w:rsidR="0033354F" w:rsidRPr="000000D7" w:rsidRDefault="0033354F" w:rsidP="003F5F3B">
            <w:pPr>
              <w:jc w:val="both"/>
              <w:rPr>
                <w:rFonts w:ascii="Arial" w:hAnsi="Arial" w:cs="Arial"/>
                <w:iCs/>
              </w:rPr>
            </w:pPr>
          </w:p>
          <w:p w14:paraId="576DA6F1" w14:textId="74346A35" w:rsidR="0033354F" w:rsidRDefault="0033354F" w:rsidP="003F5F3B">
            <w:pPr>
              <w:jc w:val="both"/>
              <w:rPr>
                <w:rFonts w:ascii="Arial" w:hAnsi="Arial" w:cs="Arial"/>
              </w:rPr>
            </w:pPr>
            <w:r w:rsidRPr="000000D7">
              <w:rPr>
                <w:rFonts w:ascii="Arial" w:hAnsi="Arial" w:cs="Arial"/>
              </w:rPr>
              <w:t xml:space="preserve">A panel may be formed as a result of this campaign for </w:t>
            </w:r>
            <w:r w:rsidRPr="00F72564">
              <w:rPr>
                <w:rFonts w:ascii="Arial" w:hAnsi="Arial" w:cs="Arial"/>
                <w:b/>
              </w:rPr>
              <w:t>Project Manager</w:t>
            </w:r>
            <w:r w:rsidR="00724F23">
              <w:rPr>
                <w:rFonts w:ascii="Arial" w:hAnsi="Arial" w:cs="Arial"/>
                <w:b/>
              </w:rPr>
              <w:t xml:space="preserve"> (Grade VII)</w:t>
            </w:r>
            <w:r w:rsidR="00E41AA5">
              <w:rPr>
                <w:rFonts w:ascii="Arial" w:hAnsi="Arial" w:cs="Arial"/>
                <w:b/>
              </w:rPr>
              <w:t>,</w:t>
            </w:r>
            <w:r w:rsidRPr="00F72564">
              <w:rPr>
                <w:rFonts w:ascii="Arial" w:hAnsi="Arial" w:cs="Arial"/>
                <w:b/>
              </w:rPr>
              <w:t xml:space="preserve"> </w:t>
            </w:r>
            <w:r w:rsidRPr="006B4629">
              <w:rPr>
                <w:rFonts w:ascii="Arial" w:hAnsi="Arial" w:cs="Arial"/>
                <w:b/>
              </w:rPr>
              <w:t xml:space="preserve">Integrated </w:t>
            </w:r>
            <w:r>
              <w:rPr>
                <w:rFonts w:ascii="Arial" w:hAnsi="Arial" w:cs="Arial"/>
                <w:b/>
              </w:rPr>
              <w:t xml:space="preserve">Care Programme for Older People, </w:t>
            </w:r>
            <w:r w:rsidRPr="00CE0E51">
              <w:rPr>
                <w:rFonts w:ascii="Arial" w:hAnsi="Arial" w:cs="Arial"/>
                <w:b/>
              </w:rPr>
              <w:t>Enhanced Community Care Programme &amp; Primary Care Contracts</w:t>
            </w:r>
            <w:r w:rsidR="001A2B40">
              <w:rPr>
                <w:rFonts w:ascii="Arial" w:hAnsi="Arial" w:cs="Arial"/>
                <w:b/>
              </w:rPr>
              <w:t>, National Services and Schemes</w:t>
            </w:r>
            <w:r w:rsidRPr="00CE0E51">
              <w:rPr>
                <w:rFonts w:ascii="Arial" w:hAnsi="Arial" w:cs="Arial"/>
                <w:b/>
              </w:rPr>
              <w:t xml:space="preserve"> </w:t>
            </w:r>
            <w:r w:rsidRPr="00CE0E51">
              <w:rPr>
                <w:rFonts w:ascii="Arial" w:hAnsi="Arial" w:cs="Arial"/>
              </w:rPr>
              <w:t xml:space="preserve">from which current and </w:t>
            </w:r>
            <w:r w:rsidR="006A3888">
              <w:rPr>
                <w:rFonts w:ascii="Arial" w:hAnsi="Arial" w:cs="Arial"/>
              </w:rPr>
              <w:t>future,</w:t>
            </w:r>
            <w:r w:rsidR="00AC0EB1">
              <w:rPr>
                <w:rFonts w:ascii="Arial" w:hAnsi="Arial" w:cs="Arial"/>
              </w:rPr>
              <w:t xml:space="preserve"> </w:t>
            </w:r>
            <w:r w:rsidRPr="000000D7">
              <w:rPr>
                <w:rFonts w:ascii="Arial" w:hAnsi="Arial" w:cs="Arial"/>
              </w:rPr>
              <w:t xml:space="preserve">specified purpose vacancies of full or part-time duration may be filled. </w:t>
            </w:r>
          </w:p>
          <w:p w14:paraId="24AA5E91" w14:textId="77777777" w:rsidR="0033354F" w:rsidRPr="00F72564" w:rsidRDefault="0033354F" w:rsidP="0033354F">
            <w:pPr>
              <w:rPr>
                <w:rFonts w:ascii="Arial" w:hAnsi="Arial" w:cs="Arial"/>
                <w:b/>
              </w:rPr>
            </w:pPr>
          </w:p>
        </w:tc>
      </w:tr>
      <w:tr w:rsidR="0033354F" w:rsidRPr="00E809A0" w14:paraId="610542E9" w14:textId="77777777" w:rsidTr="001A2B40">
        <w:tc>
          <w:tcPr>
            <w:tcW w:w="2172" w:type="dxa"/>
          </w:tcPr>
          <w:p w14:paraId="4AC6D7A7" w14:textId="77777777" w:rsidR="0033354F" w:rsidRPr="00E809A0" w:rsidRDefault="0033354F" w:rsidP="0033354F">
            <w:pPr>
              <w:jc w:val="both"/>
              <w:rPr>
                <w:rFonts w:ascii="Arial" w:hAnsi="Arial" w:cs="Arial"/>
                <w:b/>
                <w:bCs/>
                <w:color w:val="000099"/>
              </w:rPr>
            </w:pPr>
            <w:r w:rsidRPr="00C23E1F">
              <w:rPr>
                <w:rFonts w:ascii="Arial" w:hAnsi="Arial" w:cs="Arial"/>
                <w:b/>
                <w:bCs/>
              </w:rPr>
              <w:t>Informal Enquiries</w:t>
            </w:r>
          </w:p>
        </w:tc>
        <w:tc>
          <w:tcPr>
            <w:tcW w:w="8473" w:type="dxa"/>
          </w:tcPr>
          <w:p w14:paraId="494BFAAF" w14:textId="3E6C405C" w:rsidR="0033354F" w:rsidRPr="00C23E1F" w:rsidRDefault="0033354F" w:rsidP="0033354F">
            <w:pPr>
              <w:autoSpaceDE w:val="0"/>
              <w:autoSpaceDN w:val="0"/>
              <w:adjustRightInd w:val="0"/>
              <w:spacing w:line="240" w:lineRule="atLeast"/>
              <w:rPr>
                <w:rFonts w:ascii="Arial" w:hAnsi="Arial" w:cs="Arial"/>
                <w:b/>
              </w:rPr>
            </w:pPr>
            <w:r w:rsidRPr="00C23E1F">
              <w:rPr>
                <w:rFonts w:ascii="Arial" w:hAnsi="Arial" w:cs="Arial"/>
                <w:b/>
              </w:rPr>
              <w:t xml:space="preserve">Name: </w:t>
            </w:r>
            <w:r w:rsidRPr="006B4629">
              <w:rPr>
                <w:rFonts w:ascii="Arial" w:hAnsi="Arial" w:cs="Arial"/>
              </w:rPr>
              <w:t>Alice McGinley, Head of Service, Community Hea</w:t>
            </w:r>
            <w:r w:rsidR="001A2B40">
              <w:rPr>
                <w:rFonts w:ascii="Arial" w:hAnsi="Arial" w:cs="Arial"/>
              </w:rPr>
              <w:t xml:space="preserve">lthcare Networks and ICPOP </w:t>
            </w:r>
            <w:r w:rsidRPr="006B4629">
              <w:rPr>
                <w:rFonts w:ascii="Arial" w:hAnsi="Arial" w:cs="Arial"/>
              </w:rPr>
              <w:t>Lead</w:t>
            </w:r>
          </w:p>
          <w:p w14:paraId="02DCDD53" w14:textId="77777777" w:rsidR="0033354F" w:rsidRPr="00C23E1F" w:rsidRDefault="0033354F" w:rsidP="0033354F">
            <w:pPr>
              <w:autoSpaceDE w:val="0"/>
              <w:autoSpaceDN w:val="0"/>
              <w:adjustRightInd w:val="0"/>
              <w:spacing w:line="240" w:lineRule="atLeast"/>
              <w:rPr>
                <w:rFonts w:ascii="Arial" w:hAnsi="Arial" w:cs="Arial"/>
                <w:b/>
                <w:bCs/>
                <w:iCs/>
              </w:rPr>
            </w:pPr>
            <w:r w:rsidRPr="00C23E1F">
              <w:rPr>
                <w:rFonts w:ascii="Arial" w:hAnsi="Arial" w:cs="Arial"/>
                <w:b/>
                <w:bCs/>
                <w:iCs/>
              </w:rPr>
              <w:t xml:space="preserve">Email: </w:t>
            </w:r>
            <w:r w:rsidRPr="006B4629">
              <w:rPr>
                <w:rFonts w:ascii="Arial" w:hAnsi="Arial" w:cs="Arial"/>
              </w:rPr>
              <w:t>alice.mcginley@hse.ie</w:t>
            </w:r>
          </w:p>
          <w:p w14:paraId="0FDF37E4" w14:textId="77777777" w:rsidR="0033354F" w:rsidRDefault="0033354F" w:rsidP="0033354F">
            <w:pPr>
              <w:autoSpaceDE w:val="0"/>
              <w:autoSpaceDN w:val="0"/>
              <w:adjustRightInd w:val="0"/>
              <w:spacing w:line="240" w:lineRule="atLeast"/>
              <w:rPr>
                <w:rFonts w:ascii="Arial" w:hAnsi="Arial" w:cs="Arial"/>
                <w:iCs/>
              </w:rPr>
            </w:pPr>
            <w:r>
              <w:rPr>
                <w:rFonts w:ascii="Arial" w:hAnsi="Arial" w:cs="Arial"/>
                <w:b/>
                <w:bCs/>
                <w:iCs/>
              </w:rPr>
              <w:t>Mobile</w:t>
            </w:r>
            <w:r w:rsidRPr="00C23E1F">
              <w:rPr>
                <w:rFonts w:ascii="Arial" w:hAnsi="Arial" w:cs="Arial"/>
                <w:b/>
                <w:bCs/>
                <w:iCs/>
              </w:rPr>
              <w:t>:</w:t>
            </w:r>
            <w:r w:rsidRPr="00C23E1F">
              <w:rPr>
                <w:rFonts w:ascii="Arial" w:hAnsi="Arial" w:cs="Arial"/>
                <w:iCs/>
              </w:rPr>
              <w:t xml:space="preserve"> </w:t>
            </w:r>
            <w:r>
              <w:rPr>
                <w:rFonts w:ascii="Arial" w:hAnsi="Arial" w:cs="Arial"/>
                <w:iCs/>
              </w:rPr>
              <w:t>087</w:t>
            </w:r>
            <w:r w:rsidRPr="006B4629">
              <w:rPr>
                <w:rFonts w:ascii="Arial" w:hAnsi="Arial" w:cs="Arial"/>
                <w:iCs/>
              </w:rPr>
              <w:t>2462532</w:t>
            </w:r>
          </w:p>
          <w:p w14:paraId="6E237325" w14:textId="4D494B6B" w:rsidR="001A2B40" w:rsidRPr="00E809A0" w:rsidRDefault="001A2B40" w:rsidP="0033354F">
            <w:pPr>
              <w:autoSpaceDE w:val="0"/>
              <w:autoSpaceDN w:val="0"/>
              <w:adjustRightInd w:val="0"/>
              <w:spacing w:line="240" w:lineRule="atLeast"/>
              <w:rPr>
                <w:rFonts w:ascii="Arial" w:hAnsi="Arial" w:cs="Arial"/>
                <w:iCs/>
                <w:color w:val="000099"/>
              </w:rPr>
            </w:pPr>
          </w:p>
        </w:tc>
      </w:tr>
      <w:tr w:rsidR="0033354F" w:rsidRPr="00E809A0" w14:paraId="4AB35CD1" w14:textId="77777777" w:rsidTr="001A2B40">
        <w:tc>
          <w:tcPr>
            <w:tcW w:w="2172" w:type="dxa"/>
          </w:tcPr>
          <w:p w14:paraId="21E4C7C7" w14:textId="77777777" w:rsidR="0033354F" w:rsidRPr="00ED1556" w:rsidRDefault="0033354F" w:rsidP="0033354F">
            <w:pPr>
              <w:jc w:val="both"/>
              <w:rPr>
                <w:rFonts w:ascii="Arial" w:hAnsi="Arial" w:cs="Arial"/>
                <w:b/>
                <w:bCs/>
              </w:rPr>
            </w:pPr>
            <w:r w:rsidRPr="00ED1556">
              <w:rPr>
                <w:rFonts w:ascii="Arial" w:hAnsi="Arial" w:cs="Arial"/>
                <w:b/>
                <w:bCs/>
              </w:rPr>
              <w:t>Details of Service</w:t>
            </w:r>
          </w:p>
          <w:p w14:paraId="60D0DCAE" w14:textId="77777777" w:rsidR="0033354F" w:rsidRPr="00E809A0" w:rsidRDefault="0033354F" w:rsidP="0033354F">
            <w:pPr>
              <w:jc w:val="both"/>
              <w:rPr>
                <w:rFonts w:ascii="Arial" w:hAnsi="Arial" w:cs="Arial"/>
                <w:b/>
                <w:bCs/>
                <w:color w:val="000099"/>
              </w:rPr>
            </w:pPr>
          </w:p>
        </w:tc>
        <w:tc>
          <w:tcPr>
            <w:tcW w:w="8473" w:type="dxa"/>
          </w:tcPr>
          <w:p w14:paraId="1DA0AD2B" w14:textId="77777777" w:rsidR="0033354F" w:rsidRPr="002739EE" w:rsidRDefault="0033354F" w:rsidP="0033354F">
            <w:pPr>
              <w:jc w:val="both"/>
              <w:rPr>
                <w:rFonts w:ascii="Arial" w:hAnsi="Arial" w:cs="Arial"/>
                <w:b/>
                <w:lang w:val="en-IE"/>
              </w:rPr>
            </w:pPr>
            <w:r w:rsidRPr="002739EE">
              <w:rPr>
                <w:rFonts w:ascii="Arial" w:hAnsi="Arial" w:cs="Arial"/>
                <w:b/>
                <w:lang w:val="en-IE"/>
              </w:rPr>
              <w:t>Integrated Care Programme for Older People (ICPOP) &amp; Enhanced Community Care Programme (ECC)</w:t>
            </w:r>
          </w:p>
          <w:p w14:paraId="3FD3C633" w14:textId="77777777" w:rsidR="0033354F" w:rsidRPr="002739EE" w:rsidRDefault="0033354F" w:rsidP="0033354F">
            <w:pPr>
              <w:jc w:val="both"/>
              <w:rPr>
                <w:rFonts w:ascii="Arial" w:hAnsi="Arial" w:cs="Arial"/>
                <w:lang w:val="en-IE"/>
              </w:rPr>
            </w:pPr>
            <w:r w:rsidRPr="002739EE">
              <w:rPr>
                <w:rFonts w:ascii="Arial" w:hAnsi="Arial" w:cs="Arial"/>
                <w:lang w:val="en-IE"/>
              </w:rPr>
              <w:t>In line with Sláintecare, the Enhanced Community Care Programme (ECC) objective is to deliver increased levels of health care with service delivery reoriented towards general practice, primary care and community - based services. The focus is on implementing an end-to-end care pathway that will care for people at home   and over time prevent referrals and admissions to acute hospitals where it is safe and appropriate to do so, and enable a “home first” approach.</w:t>
            </w:r>
          </w:p>
          <w:p w14:paraId="3A677582" w14:textId="77777777" w:rsidR="0033354F" w:rsidRPr="002739EE" w:rsidRDefault="0033354F" w:rsidP="0033354F">
            <w:pPr>
              <w:jc w:val="both"/>
              <w:rPr>
                <w:rFonts w:ascii="Arial" w:hAnsi="Arial" w:cs="Arial"/>
                <w:lang w:val="en-IE"/>
              </w:rPr>
            </w:pPr>
          </w:p>
          <w:p w14:paraId="2E13D40B" w14:textId="77777777" w:rsidR="0033354F" w:rsidRPr="002739EE" w:rsidRDefault="0033354F" w:rsidP="0033354F">
            <w:pPr>
              <w:jc w:val="both"/>
              <w:rPr>
                <w:rFonts w:ascii="Arial" w:hAnsi="Arial" w:cs="Arial"/>
                <w:lang w:val="en-IE"/>
              </w:rPr>
            </w:pPr>
            <w:r w:rsidRPr="002739EE">
              <w:rPr>
                <w:rFonts w:ascii="Arial" w:hAnsi="Arial" w:cs="Arial"/>
                <w:lang w:val="en-IE"/>
              </w:rPr>
              <w:t>The ECC Programme was allocated €240m for the establishment of 96 Community Healthcare Networks (CHNs), 30 Community Specialist Teams for Older people, 30 Community Specialist Teams for Chronic Disease, national coverage for community intervention teams and the development of a volunteer-type model in collaboration with Alone.</w:t>
            </w:r>
          </w:p>
          <w:p w14:paraId="49BA7F57" w14:textId="77777777" w:rsidR="0033354F" w:rsidRPr="002739EE" w:rsidRDefault="0033354F" w:rsidP="0033354F">
            <w:pPr>
              <w:jc w:val="both"/>
              <w:rPr>
                <w:rFonts w:ascii="Arial" w:hAnsi="Arial" w:cs="Arial"/>
                <w:lang w:val="en-IE"/>
              </w:rPr>
            </w:pPr>
          </w:p>
          <w:p w14:paraId="12B4022D" w14:textId="77777777" w:rsidR="0033354F" w:rsidRPr="002739EE" w:rsidRDefault="0033354F" w:rsidP="0033354F">
            <w:pPr>
              <w:jc w:val="both"/>
              <w:rPr>
                <w:rFonts w:ascii="Arial" w:hAnsi="Arial" w:cs="Arial"/>
                <w:lang w:val="en-IE"/>
              </w:rPr>
            </w:pPr>
            <w:r w:rsidRPr="002739EE">
              <w:rPr>
                <w:rFonts w:ascii="Arial" w:hAnsi="Arial" w:cs="Arial"/>
                <w:lang w:val="en-IE"/>
              </w:rPr>
              <w:t xml:space="preserve">The work that has been undertaken by the Integrated Care Programmes for Older People and Chronic Disease over recent years, has shown that improved outcomes can be achieved particularly for older people who are frail, and those with chronic disease, through a model of </w:t>
            </w:r>
            <w:r w:rsidRPr="002739EE">
              <w:rPr>
                <w:rFonts w:ascii="Arial" w:hAnsi="Arial" w:cs="Arial"/>
                <w:lang w:val="en-IE"/>
              </w:rPr>
              <w:lastRenderedPageBreak/>
              <w:t>care that allows the specialist multidisciplinary team engage and interact with services at CHN level, in their diagnosis and on-going care.</w:t>
            </w:r>
          </w:p>
          <w:p w14:paraId="1EC43C76" w14:textId="77777777" w:rsidR="0033354F" w:rsidRPr="002739EE" w:rsidRDefault="0033354F" w:rsidP="0033354F">
            <w:pPr>
              <w:jc w:val="both"/>
              <w:rPr>
                <w:rFonts w:ascii="Arial" w:hAnsi="Arial" w:cs="Arial"/>
                <w:lang w:val="en-IE"/>
              </w:rPr>
            </w:pPr>
          </w:p>
          <w:p w14:paraId="6950329D" w14:textId="77777777" w:rsidR="0033354F" w:rsidRPr="002739EE" w:rsidRDefault="0033354F" w:rsidP="0033354F">
            <w:pPr>
              <w:jc w:val="both"/>
              <w:rPr>
                <w:rFonts w:ascii="Arial" w:hAnsi="Arial" w:cs="Arial"/>
                <w:lang w:val="en-IE"/>
              </w:rPr>
            </w:pPr>
            <w:r w:rsidRPr="002739EE">
              <w:rPr>
                <w:rFonts w:ascii="Arial" w:hAnsi="Arial" w:cs="Arial"/>
                <w:lang w:val="en-IE"/>
              </w:rPr>
              <w:t>With the support of the Department of Health (DoH) and Sláintecare, these models are now being implemented at scale, by the HSE, with the establishment and full rollout of 30 Community Specialist Teams for Older People and 30 Community Specialist Teams for Chronic Disease to support CHNs and GPs to respond to the specialist needs of these cohorts of the population, bridging and linking the care pathways between acute and community services with a view to improving access to and egress from acute hospital services.</w:t>
            </w:r>
          </w:p>
          <w:p w14:paraId="44B29045" w14:textId="77777777" w:rsidR="0033354F" w:rsidRPr="002739EE" w:rsidRDefault="0033354F" w:rsidP="0033354F">
            <w:pPr>
              <w:jc w:val="both"/>
              <w:rPr>
                <w:rFonts w:ascii="Arial" w:hAnsi="Arial" w:cs="Arial"/>
                <w:lang w:val="en-IE"/>
              </w:rPr>
            </w:pPr>
          </w:p>
          <w:p w14:paraId="0E3F8094" w14:textId="5ADDA2B2" w:rsidR="0033354F" w:rsidRPr="002739EE" w:rsidRDefault="0033354F" w:rsidP="0033354F">
            <w:pPr>
              <w:jc w:val="both"/>
              <w:rPr>
                <w:rFonts w:ascii="Arial" w:hAnsi="Arial" w:cs="Arial"/>
                <w:lang w:val="en-IE"/>
              </w:rPr>
            </w:pPr>
            <w:r w:rsidRPr="002739EE">
              <w:rPr>
                <w:rFonts w:ascii="Arial" w:hAnsi="Arial" w:cs="Arial"/>
                <w:lang w:val="en-IE"/>
              </w:rPr>
              <w:t xml:space="preserve">These Community Specialist Teams will service a population on average of 150,000 equating on average to 3 CHNs. Ideally, the teams will be co-located together in ‘hubs’ located in or adjacent to Primary Care Centres reflecting a shift in focus away from the acute hospital towards general practice, a primary care &amp; community-based service model. The services are fully aligned with the acute system with clinical governance being provided though the relevant model 4 or 3 hospitals, but with the services being delivered in the community </w:t>
            </w:r>
            <w:r w:rsidR="00473505">
              <w:rPr>
                <w:rFonts w:ascii="Arial" w:hAnsi="Arial" w:cs="Arial"/>
                <w:lang w:val="en-IE"/>
              </w:rPr>
              <w:t xml:space="preserve">setting.  </w:t>
            </w:r>
            <w:r w:rsidR="00DA0A1E" w:rsidRPr="002739EE">
              <w:rPr>
                <w:rFonts w:ascii="Arial" w:hAnsi="Arial" w:cs="Arial"/>
                <w:lang w:val="en-IE"/>
              </w:rPr>
              <w:t>The</w:t>
            </w:r>
            <w:r w:rsidRPr="002739EE">
              <w:rPr>
                <w:rFonts w:ascii="Arial" w:hAnsi="Arial" w:cs="Arial"/>
                <w:lang w:val="en-IE"/>
              </w:rPr>
              <w:t xml:space="preserve"> focus is on an end-to-end pathway that will prevent admissions to acute hospitals where it is safe and appropriate to do so.</w:t>
            </w:r>
          </w:p>
          <w:p w14:paraId="35346224" w14:textId="77777777" w:rsidR="0033354F" w:rsidRPr="002739EE" w:rsidRDefault="0033354F" w:rsidP="0033354F">
            <w:pPr>
              <w:jc w:val="both"/>
              <w:rPr>
                <w:rFonts w:ascii="Arial" w:hAnsi="Arial" w:cs="Arial"/>
                <w:lang w:val="en-IE"/>
              </w:rPr>
            </w:pPr>
          </w:p>
          <w:p w14:paraId="35A5D7A5" w14:textId="77777777" w:rsidR="0033354F" w:rsidRPr="002739EE" w:rsidRDefault="0033354F" w:rsidP="0033354F">
            <w:pPr>
              <w:jc w:val="both"/>
              <w:rPr>
                <w:rFonts w:ascii="Arial" w:hAnsi="Arial" w:cs="Arial"/>
                <w:lang w:val="en-IE"/>
              </w:rPr>
            </w:pPr>
            <w:r w:rsidRPr="002739EE">
              <w:rPr>
                <w:rFonts w:ascii="Arial" w:hAnsi="Arial" w:cs="Arial"/>
                <w:lang w:val="en-IE"/>
              </w:rPr>
              <w:t xml:space="preserve">The ECC Model is underpinned by a set of key principles including: </w:t>
            </w:r>
          </w:p>
          <w:p w14:paraId="6B2BD635" w14:textId="77777777" w:rsidR="00807B59" w:rsidRDefault="0033354F" w:rsidP="0033354F">
            <w:pPr>
              <w:pStyle w:val="ListParagraph"/>
              <w:numPr>
                <w:ilvl w:val="0"/>
                <w:numId w:val="53"/>
              </w:numPr>
              <w:jc w:val="both"/>
              <w:rPr>
                <w:rFonts w:ascii="Arial" w:hAnsi="Arial" w:cs="Arial"/>
                <w:lang w:val="en-IE"/>
              </w:rPr>
            </w:pPr>
            <w:r w:rsidRPr="00807B59">
              <w:rPr>
                <w:rFonts w:ascii="Arial" w:hAnsi="Arial" w:cs="Arial"/>
                <w:lang w:val="en-IE"/>
              </w:rPr>
              <w:t>Identifying and building health needs assessments at a population of 50,000 based on a population health planning approach i.e. population stratification thereby ensuring the right people get the right service based on the complexity of their health care needs. •Utilisation of a whole system approach to integrating care based on person centred models, while promot</w:t>
            </w:r>
            <w:r w:rsidR="00807B59">
              <w:rPr>
                <w:rFonts w:ascii="Arial" w:hAnsi="Arial" w:cs="Arial"/>
                <w:lang w:val="en-IE"/>
              </w:rPr>
              <w:t>ing self-care in the community.</w:t>
            </w:r>
          </w:p>
          <w:p w14:paraId="6CD6E288" w14:textId="77777777" w:rsidR="00807B59" w:rsidRDefault="0033354F" w:rsidP="0033354F">
            <w:pPr>
              <w:pStyle w:val="ListParagraph"/>
              <w:numPr>
                <w:ilvl w:val="0"/>
                <w:numId w:val="53"/>
              </w:numPr>
              <w:jc w:val="both"/>
              <w:rPr>
                <w:rFonts w:ascii="Arial" w:hAnsi="Arial" w:cs="Arial"/>
                <w:lang w:val="en-IE"/>
              </w:rPr>
            </w:pPr>
            <w:r w:rsidRPr="00807B59">
              <w:rPr>
                <w:rFonts w:ascii="Arial" w:hAnsi="Arial" w:cs="Arial"/>
                <w:lang w:val="en-IE"/>
              </w:rPr>
              <w:t>Learning from and delivering services based on best practice models in the community and the extensive work of the integrated care clinical programmes particularly in Older Perso</w:t>
            </w:r>
            <w:r w:rsidR="00807B59">
              <w:rPr>
                <w:rFonts w:ascii="Arial" w:hAnsi="Arial" w:cs="Arial"/>
                <w:lang w:val="en-IE"/>
              </w:rPr>
              <w:t>ns and Chronic Disease services</w:t>
            </w:r>
          </w:p>
          <w:p w14:paraId="5132A648" w14:textId="1CA7CFAD" w:rsidR="0033354F" w:rsidRPr="00807B59" w:rsidRDefault="0033354F" w:rsidP="0033354F">
            <w:pPr>
              <w:pStyle w:val="ListParagraph"/>
              <w:numPr>
                <w:ilvl w:val="0"/>
                <w:numId w:val="53"/>
              </w:numPr>
              <w:jc w:val="both"/>
              <w:rPr>
                <w:rFonts w:ascii="Arial" w:hAnsi="Arial" w:cs="Arial"/>
                <w:lang w:val="en-IE"/>
              </w:rPr>
            </w:pPr>
            <w:r w:rsidRPr="00807B59">
              <w:rPr>
                <w:rFonts w:ascii="Arial" w:hAnsi="Arial" w:cs="Arial"/>
                <w:lang w:val="en-IE"/>
              </w:rPr>
              <w:t xml:space="preserve">Availability of a timely response to early presentations of identified conditions and the ability to manage appropriate levels of complexity related to same. </w:t>
            </w:r>
          </w:p>
          <w:p w14:paraId="3B981D3D" w14:textId="77777777" w:rsidR="0033354F" w:rsidRPr="00170436" w:rsidRDefault="0033354F" w:rsidP="0033354F">
            <w:pPr>
              <w:jc w:val="both"/>
              <w:rPr>
                <w:rFonts w:ascii="Arial" w:hAnsi="Arial" w:cs="Arial"/>
                <w:lang w:val="en-IE"/>
              </w:rPr>
            </w:pPr>
          </w:p>
          <w:p w14:paraId="55A67251" w14:textId="77777777" w:rsidR="0033354F" w:rsidRPr="00170436" w:rsidRDefault="0033354F" w:rsidP="0033354F">
            <w:pPr>
              <w:jc w:val="both"/>
              <w:rPr>
                <w:rFonts w:ascii="Arial" w:hAnsi="Arial" w:cs="Arial"/>
                <w:lang w:val="en-IE"/>
              </w:rPr>
            </w:pPr>
            <w:r w:rsidRPr="00170436">
              <w:rPr>
                <w:rFonts w:ascii="Arial" w:hAnsi="Arial" w:cs="Arial"/>
                <w:lang w:val="en-IE"/>
              </w:rPr>
              <w:t xml:space="preserve">The Health Regions Implementation involves the internal reorganisation of the HSE into six operational regions with responsibility for the planning and coordinated delivery of health and social care services within their respective defined geographies. While the full implementation will be a multi-year journey, the Health Region approach was stood up in March 2024 and will continue to progress throughout 2024 and 2025. </w:t>
            </w:r>
          </w:p>
          <w:p w14:paraId="6D7C805D" w14:textId="77777777" w:rsidR="0033354F" w:rsidRPr="00170436" w:rsidRDefault="0033354F" w:rsidP="0033354F">
            <w:pPr>
              <w:pStyle w:val="ListParagraph"/>
              <w:ind w:left="360"/>
              <w:jc w:val="both"/>
              <w:rPr>
                <w:rFonts w:ascii="Arial" w:hAnsi="Arial" w:cs="Arial"/>
                <w:lang w:val="en-IE"/>
              </w:rPr>
            </w:pPr>
          </w:p>
          <w:p w14:paraId="5C55620D" w14:textId="77777777" w:rsidR="0033354F" w:rsidRPr="00170436" w:rsidRDefault="0033354F" w:rsidP="0033354F">
            <w:pPr>
              <w:jc w:val="both"/>
              <w:rPr>
                <w:rFonts w:ascii="Arial" w:hAnsi="Arial" w:cs="Arial"/>
                <w:lang w:val="en-IE"/>
              </w:rPr>
            </w:pPr>
            <w:r w:rsidRPr="00170436">
              <w:rPr>
                <w:rFonts w:ascii="Arial" w:hAnsi="Arial" w:cs="Arial"/>
                <w:lang w:val="en-IE"/>
              </w:rPr>
              <w:t xml:space="preserve">The changes in healthcare governance arrangements are being designed to make our services easier to navigate for people, and to facilitate more integrated care, stronger accountability, and greater transparency across the sector. This in turn aims to foster change and innovation at a local level to deliver high-quality services to populations based on their needs, making our service a better place to work for our staff. The move to a regionalised approach, represents a major shift in the approach to the planning, funding and delivery of health and social care services. In line with international best practice, the new arrangements will support a population-based approach to the planning and resourcing of the geographic delivery of services to improve health outcomes for people in Ireland. </w:t>
            </w:r>
          </w:p>
          <w:p w14:paraId="529F66B6" w14:textId="77777777" w:rsidR="0033354F" w:rsidRPr="00170436" w:rsidRDefault="0033354F" w:rsidP="0033354F">
            <w:pPr>
              <w:jc w:val="both"/>
              <w:rPr>
                <w:rFonts w:ascii="Arial" w:hAnsi="Arial" w:cs="Arial"/>
                <w:lang w:val="en-IE"/>
              </w:rPr>
            </w:pPr>
            <w:r w:rsidRPr="00170436">
              <w:rPr>
                <w:rFonts w:ascii="Arial" w:hAnsi="Arial" w:cs="Arial"/>
                <w:lang w:val="en-IE"/>
              </w:rPr>
              <w:t>As part of these reforms, the operational focus is moving from the HSE Centre to the Health Regions and Integrated Healthcare Areas (IHAs), to allow the regional structures to have the intended level of appropriate authority and operational control of services in their region. The HSE Centre will develop and oversee standards and guidelines for implementation at regional level. The focus of HSE Centre will be supporting the Health Regions on planning, enabling, performance and assurance (PEPA).</w:t>
            </w:r>
          </w:p>
          <w:p w14:paraId="15B137B8" w14:textId="30C9A2DF" w:rsidR="0033354F" w:rsidRPr="00170436" w:rsidRDefault="0033354F" w:rsidP="0033354F">
            <w:pPr>
              <w:jc w:val="both"/>
              <w:rPr>
                <w:rFonts w:ascii="Arial" w:hAnsi="Arial" w:cs="Arial"/>
              </w:rPr>
            </w:pPr>
          </w:p>
        </w:tc>
      </w:tr>
      <w:tr w:rsidR="0033354F" w:rsidRPr="00E809A0" w14:paraId="3FC96111" w14:textId="77777777" w:rsidTr="001A2B40">
        <w:tc>
          <w:tcPr>
            <w:tcW w:w="2172" w:type="dxa"/>
          </w:tcPr>
          <w:p w14:paraId="5DFCA8FF" w14:textId="77777777" w:rsidR="0033354F" w:rsidRPr="00E809A0" w:rsidRDefault="0033354F" w:rsidP="0033354F">
            <w:pPr>
              <w:jc w:val="both"/>
              <w:rPr>
                <w:rFonts w:ascii="Arial" w:hAnsi="Arial" w:cs="Arial"/>
                <w:b/>
                <w:bCs/>
                <w:color w:val="000099"/>
              </w:rPr>
            </w:pPr>
            <w:r w:rsidRPr="00EB6B97">
              <w:rPr>
                <w:rFonts w:ascii="Arial" w:hAnsi="Arial" w:cs="Arial"/>
                <w:b/>
                <w:bCs/>
              </w:rPr>
              <w:lastRenderedPageBreak/>
              <w:t>Reporting Relationship</w:t>
            </w:r>
          </w:p>
        </w:tc>
        <w:tc>
          <w:tcPr>
            <w:tcW w:w="8473" w:type="dxa"/>
          </w:tcPr>
          <w:p w14:paraId="40EC2E21" w14:textId="5B0BF8AD" w:rsidR="0033354F" w:rsidRPr="00CE0E51" w:rsidRDefault="0033354F" w:rsidP="0033354F">
            <w:pPr>
              <w:jc w:val="both"/>
              <w:rPr>
                <w:rFonts w:ascii="Arial" w:hAnsi="Arial" w:cs="Arial"/>
              </w:rPr>
            </w:pPr>
            <w:r w:rsidRPr="003F5F3B">
              <w:rPr>
                <w:rFonts w:ascii="Arial" w:hAnsi="Arial" w:cs="Arial"/>
              </w:rPr>
              <w:t>The post holder will report to the Head of Service, Community Healthcare Networks and ICPOP Lead or other nominated manager</w:t>
            </w:r>
          </w:p>
          <w:p w14:paraId="3FB28C9E" w14:textId="77777777" w:rsidR="0033354F" w:rsidRPr="00170436" w:rsidRDefault="0033354F" w:rsidP="0033354F">
            <w:pPr>
              <w:jc w:val="both"/>
              <w:rPr>
                <w:rFonts w:ascii="Arial" w:hAnsi="Arial" w:cs="Arial"/>
              </w:rPr>
            </w:pPr>
          </w:p>
        </w:tc>
      </w:tr>
      <w:tr w:rsidR="0033354F" w:rsidRPr="00E809A0" w14:paraId="7237AF5E" w14:textId="77777777" w:rsidTr="001A2B40">
        <w:tc>
          <w:tcPr>
            <w:tcW w:w="2172" w:type="dxa"/>
          </w:tcPr>
          <w:p w14:paraId="2B9D9096" w14:textId="77777777" w:rsidR="0033354F" w:rsidRPr="002D65B5" w:rsidRDefault="0033354F" w:rsidP="0033354F">
            <w:pPr>
              <w:rPr>
                <w:rFonts w:ascii="Arial" w:hAnsi="Arial" w:cs="Arial"/>
                <w:b/>
                <w:bCs/>
              </w:rPr>
            </w:pPr>
            <w:r w:rsidRPr="002D65B5">
              <w:rPr>
                <w:rFonts w:ascii="Arial" w:hAnsi="Arial" w:cs="Arial"/>
                <w:b/>
                <w:bCs/>
              </w:rPr>
              <w:t>Key Working Relationships</w:t>
            </w:r>
          </w:p>
        </w:tc>
        <w:tc>
          <w:tcPr>
            <w:tcW w:w="8473" w:type="dxa"/>
          </w:tcPr>
          <w:p w14:paraId="56C081F0" w14:textId="77777777" w:rsidR="0033354F" w:rsidRDefault="0033354F" w:rsidP="0033354F">
            <w:pPr>
              <w:pStyle w:val="Default"/>
              <w:rPr>
                <w:sz w:val="20"/>
                <w:szCs w:val="20"/>
              </w:rPr>
            </w:pPr>
            <w:r>
              <w:rPr>
                <w:sz w:val="20"/>
                <w:szCs w:val="20"/>
              </w:rPr>
              <w:t>The post holder will develop effective working relationships with the following:</w:t>
            </w:r>
          </w:p>
          <w:p w14:paraId="3245BDEA" w14:textId="77777777" w:rsidR="0033354F" w:rsidRDefault="0033354F" w:rsidP="0033354F">
            <w:pPr>
              <w:pStyle w:val="Default"/>
              <w:rPr>
                <w:sz w:val="20"/>
                <w:szCs w:val="20"/>
              </w:rPr>
            </w:pPr>
          </w:p>
          <w:p w14:paraId="0C8E0C32" w14:textId="77777777" w:rsidR="0033354F" w:rsidRPr="00F72564" w:rsidRDefault="0033354F" w:rsidP="003F5F3B">
            <w:pPr>
              <w:pStyle w:val="Default"/>
              <w:numPr>
                <w:ilvl w:val="0"/>
                <w:numId w:val="30"/>
              </w:numPr>
              <w:rPr>
                <w:color w:val="auto"/>
                <w:sz w:val="20"/>
                <w:szCs w:val="20"/>
              </w:rPr>
            </w:pPr>
            <w:r w:rsidRPr="00F72564">
              <w:rPr>
                <w:color w:val="auto"/>
                <w:sz w:val="20"/>
                <w:szCs w:val="20"/>
              </w:rPr>
              <w:t xml:space="preserve">Key personnel within the HSE </w:t>
            </w:r>
            <w:r w:rsidRPr="002739EE">
              <w:rPr>
                <w:color w:val="auto"/>
                <w:sz w:val="20"/>
                <w:szCs w:val="20"/>
              </w:rPr>
              <w:t xml:space="preserve">Integrated Care Programme for Older People (ICPOP) </w:t>
            </w:r>
            <w:r>
              <w:rPr>
                <w:color w:val="auto"/>
                <w:sz w:val="20"/>
                <w:szCs w:val="20"/>
              </w:rPr>
              <w:t>and</w:t>
            </w:r>
            <w:r w:rsidRPr="00F72564">
              <w:rPr>
                <w:color w:val="auto"/>
                <w:sz w:val="20"/>
                <w:szCs w:val="20"/>
              </w:rPr>
              <w:t xml:space="preserve"> National Services</w:t>
            </w:r>
          </w:p>
          <w:p w14:paraId="407684B9" w14:textId="77777777" w:rsidR="0033354F" w:rsidRPr="00F72564" w:rsidRDefault="0033354F" w:rsidP="00C234D8">
            <w:pPr>
              <w:pStyle w:val="Default"/>
              <w:numPr>
                <w:ilvl w:val="0"/>
                <w:numId w:val="30"/>
              </w:numPr>
              <w:jc w:val="both"/>
              <w:rPr>
                <w:color w:val="auto"/>
                <w:sz w:val="20"/>
                <w:szCs w:val="20"/>
              </w:rPr>
            </w:pPr>
            <w:r w:rsidRPr="00F72564">
              <w:rPr>
                <w:color w:val="auto"/>
                <w:sz w:val="20"/>
                <w:szCs w:val="20"/>
              </w:rPr>
              <w:lastRenderedPageBreak/>
              <w:t xml:space="preserve">Key clinical and operational personnel within the Health Regions </w:t>
            </w:r>
          </w:p>
          <w:p w14:paraId="1DCE8DA4" w14:textId="77777777" w:rsidR="0033354F" w:rsidRPr="00F72564" w:rsidRDefault="0033354F" w:rsidP="00C234D8">
            <w:pPr>
              <w:pStyle w:val="Default"/>
              <w:numPr>
                <w:ilvl w:val="0"/>
                <w:numId w:val="30"/>
              </w:numPr>
              <w:rPr>
                <w:color w:val="auto"/>
                <w:sz w:val="20"/>
                <w:szCs w:val="20"/>
              </w:rPr>
            </w:pPr>
            <w:r w:rsidRPr="00F72564">
              <w:rPr>
                <w:color w:val="auto"/>
                <w:sz w:val="20"/>
                <w:szCs w:val="20"/>
              </w:rPr>
              <w:t>Key personnel within Voluntary Service Providers</w:t>
            </w:r>
          </w:p>
          <w:p w14:paraId="181C9DA7" w14:textId="77777777" w:rsidR="0033354F" w:rsidRPr="00F72564" w:rsidRDefault="0033354F" w:rsidP="00C234D8">
            <w:pPr>
              <w:pStyle w:val="Default"/>
              <w:numPr>
                <w:ilvl w:val="0"/>
                <w:numId w:val="30"/>
              </w:numPr>
              <w:rPr>
                <w:color w:val="auto"/>
                <w:sz w:val="20"/>
                <w:szCs w:val="20"/>
              </w:rPr>
            </w:pPr>
            <w:r w:rsidRPr="00F72564">
              <w:rPr>
                <w:color w:val="auto"/>
                <w:sz w:val="20"/>
                <w:szCs w:val="20"/>
              </w:rPr>
              <w:t>Key personnel within the academic sector</w:t>
            </w:r>
          </w:p>
          <w:p w14:paraId="1CD8D7AD" w14:textId="77777777" w:rsidR="0033354F" w:rsidRPr="00F72564" w:rsidRDefault="0033354F" w:rsidP="00C234D8">
            <w:pPr>
              <w:pStyle w:val="ListParagraph"/>
              <w:numPr>
                <w:ilvl w:val="0"/>
                <w:numId w:val="30"/>
              </w:numPr>
              <w:rPr>
                <w:rFonts w:ascii="Arial" w:eastAsia="Calibri" w:hAnsi="Arial" w:cs="Arial"/>
                <w:lang w:eastAsia="en-US"/>
              </w:rPr>
            </w:pPr>
            <w:r w:rsidRPr="00F72564">
              <w:rPr>
                <w:rFonts w:ascii="Arial" w:eastAsia="Calibri" w:hAnsi="Arial" w:cs="Arial"/>
                <w:lang w:eastAsia="en-US"/>
              </w:rPr>
              <w:t>Key personnel within the public and private residential care sector</w:t>
            </w:r>
          </w:p>
          <w:p w14:paraId="45D6D0AE" w14:textId="77777777" w:rsidR="0033354F" w:rsidRPr="00F72564" w:rsidRDefault="0033354F" w:rsidP="00C234D8">
            <w:pPr>
              <w:pStyle w:val="Default"/>
              <w:numPr>
                <w:ilvl w:val="0"/>
                <w:numId w:val="30"/>
              </w:numPr>
              <w:rPr>
                <w:color w:val="auto"/>
                <w:sz w:val="20"/>
                <w:szCs w:val="20"/>
              </w:rPr>
            </w:pPr>
            <w:r w:rsidRPr="00F72564">
              <w:rPr>
                <w:color w:val="auto"/>
                <w:sz w:val="20"/>
                <w:szCs w:val="20"/>
              </w:rPr>
              <w:t xml:space="preserve">Office of Nursing Midwifery Service Directorate </w:t>
            </w:r>
            <w:r w:rsidRPr="00F72564">
              <w:rPr>
                <w:color w:val="auto"/>
                <w:sz w:val="20"/>
                <w:szCs w:val="20"/>
                <w:lang w:val="en-IE"/>
              </w:rPr>
              <w:t xml:space="preserve"> </w:t>
            </w:r>
          </w:p>
          <w:p w14:paraId="5D106BF7" w14:textId="77777777" w:rsidR="0033354F" w:rsidRPr="00F72564" w:rsidRDefault="0033354F" w:rsidP="00C234D8">
            <w:pPr>
              <w:pStyle w:val="Default"/>
              <w:numPr>
                <w:ilvl w:val="0"/>
                <w:numId w:val="30"/>
              </w:numPr>
              <w:rPr>
                <w:color w:val="auto"/>
                <w:sz w:val="20"/>
                <w:szCs w:val="20"/>
              </w:rPr>
            </w:pPr>
            <w:r w:rsidRPr="00F72564">
              <w:rPr>
                <w:color w:val="auto"/>
                <w:sz w:val="20"/>
                <w:szCs w:val="20"/>
              </w:rPr>
              <w:t>HSE Internal Audit Division</w:t>
            </w:r>
          </w:p>
          <w:p w14:paraId="5A0ACAE1" w14:textId="77777777" w:rsidR="0033354F" w:rsidRPr="00F72564" w:rsidRDefault="0033354F" w:rsidP="00C234D8">
            <w:pPr>
              <w:pStyle w:val="Default"/>
              <w:numPr>
                <w:ilvl w:val="0"/>
                <w:numId w:val="30"/>
              </w:numPr>
              <w:rPr>
                <w:color w:val="auto"/>
                <w:sz w:val="20"/>
                <w:szCs w:val="20"/>
              </w:rPr>
            </w:pPr>
            <w:r w:rsidRPr="00F72564">
              <w:rPr>
                <w:color w:val="auto"/>
                <w:sz w:val="20"/>
                <w:szCs w:val="20"/>
              </w:rPr>
              <w:t>Acute Hospital and / or Community Operations Management Teams</w:t>
            </w:r>
          </w:p>
          <w:p w14:paraId="6B160602" w14:textId="77777777" w:rsidR="0033354F" w:rsidRPr="00F72564" w:rsidRDefault="0033354F" w:rsidP="00C234D8">
            <w:pPr>
              <w:pStyle w:val="Default"/>
              <w:numPr>
                <w:ilvl w:val="0"/>
                <w:numId w:val="30"/>
              </w:numPr>
              <w:rPr>
                <w:color w:val="auto"/>
                <w:sz w:val="20"/>
                <w:szCs w:val="20"/>
              </w:rPr>
            </w:pPr>
            <w:r w:rsidRPr="00F72564">
              <w:rPr>
                <w:color w:val="auto"/>
                <w:sz w:val="20"/>
                <w:szCs w:val="20"/>
              </w:rPr>
              <w:t>HR, Finance, Communication and Business Information Leads</w:t>
            </w:r>
          </w:p>
          <w:p w14:paraId="46F166A0" w14:textId="77777777" w:rsidR="0033354F" w:rsidRPr="00F72564" w:rsidRDefault="0033354F" w:rsidP="00C234D8">
            <w:pPr>
              <w:pStyle w:val="Default"/>
              <w:numPr>
                <w:ilvl w:val="0"/>
                <w:numId w:val="30"/>
              </w:numPr>
              <w:rPr>
                <w:color w:val="auto"/>
                <w:sz w:val="20"/>
                <w:szCs w:val="20"/>
              </w:rPr>
            </w:pPr>
            <w:r w:rsidRPr="00F72564">
              <w:rPr>
                <w:color w:val="auto"/>
                <w:sz w:val="20"/>
                <w:szCs w:val="20"/>
              </w:rPr>
              <w:t>Relevant HSE Information and Communication Technology leads and support staff</w:t>
            </w:r>
          </w:p>
          <w:p w14:paraId="35FAD12E" w14:textId="77777777" w:rsidR="0033354F" w:rsidRPr="00E809A0" w:rsidRDefault="0033354F" w:rsidP="0033354F">
            <w:pPr>
              <w:rPr>
                <w:rFonts w:ascii="Arial" w:hAnsi="Arial" w:cs="Arial"/>
                <w:b/>
                <w:iCs/>
                <w:color w:val="000099"/>
              </w:rPr>
            </w:pPr>
          </w:p>
        </w:tc>
      </w:tr>
      <w:tr w:rsidR="0033354F" w:rsidRPr="00E809A0" w14:paraId="16B84721" w14:textId="77777777" w:rsidTr="001A2B40">
        <w:tc>
          <w:tcPr>
            <w:tcW w:w="2172" w:type="dxa"/>
          </w:tcPr>
          <w:p w14:paraId="5D4FAB4C" w14:textId="77777777" w:rsidR="0033354F" w:rsidRPr="00E809A0" w:rsidRDefault="0033354F" w:rsidP="0033354F">
            <w:pPr>
              <w:jc w:val="both"/>
              <w:rPr>
                <w:rFonts w:ascii="Arial" w:hAnsi="Arial" w:cs="Arial"/>
                <w:b/>
                <w:bCs/>
                <w:color w:val="000099"/>
              </w:rPr>
            </w:pPr>
            <w:r w:rsidRPr="00CF2C7A">
              <w:rPr>
                <w:rFonts w:ascii="Arial" w:hAnsi="Arial" w:cs="Arial"/>
                <w:b/>
                <w:bCs/>
              </w:rPr>
              <w:lastRenderedPageBreak/>
              <w:t>Purpose of the Post</w:t>
            </w:r>
            <w:r w:rsidRPr="009876F0">
              <w:rPr>
                <w:rFonts w:ascii="Arial" w:hAnsi="Arial" w:cs="Arial"/>
                <w:b/>
                <w:bCs/>
              </w:rPr>
              <w:t xml:space="preserve"> </w:t>
            </w:r>
          </w:p>
          <w:p w14:paraId="546B7014" w14:textId="77777777" w:rsidR="0033354F" w:rsidRPr="00E809A0" w:rsidRDefault="0033354F" w:rsidP="0033354F">
            <w:pPr>
              <w:jc w:val="both"/>
              <w:rPr>
                <w:rFonts w:ascii="Arial" w:hAnsi="Arial" w:cs="Arial"/>
                <w:b/>
                <w:bCs/>
                <w:color w:val="000099"/>
              </w:rPr>
            </w:pPr>
          </w:p>
        </w:tc>
        <w:tc>
          <w:tcPr>
            <w:tcW w:w="8473" w:type="dxa"/>
          </w:tcPr>
          <w:p w14:paraId="38B79791" w14:textId="77777777" w:rsidR="0033354F" w:rsidRPr="00CF2C7A" w:rsidRDefault="0033354F" w:rsidP="0033354F">
            <w:pPr>
              <w:jc w:val="both"/>
              <w:rPr>
                <w:rFonts w:ascii="Arial" w:hAnsi="Arial" w:cs="Arial"/>
                <w:bCs/>
                <w:iCs/>
              </w:rPr>
            </w:pPr>
            <w:r w:rsidRPr="00CF2C7A">
              <w:rPr>
                <w:rFonts w:ascii="Arial" w:hAnsi="Arial" w:cs="Arial"/>
                <w:bCs/>
                <w:iCs/>
              </w:rPr>
              <w:t xml:space="preserve">The purpose of the post is to effectively support the work of </w:t>
            </w:r>
            <w:r>
              <w:rPr>
                <w:rFonts w:ascii="Arial" w:hAnsi="Arial" w:cs="Arial"/>
                <w:bCs/>
                <w:iCs/>
              </w:rPr>
              <w:t xml:space="preserve">the </w:t>
            </w:r>
            <w:r w:rsidRPr="002739EE">
              <w:rPr>
                <w:rFonts w:ascii="Arial" w:hAnsi="Arial" w:cs="Arial"/>
                <w:bCs/>
                <w:iCs/>
              </w:rPr>
              <w:t>Integrated Care Programme for Older People (ICPOP)</w:t>
            </w:r>
            <w:r>
              <w:rPr>
                <w:rFonts w:ascii="Arial" w:hAnsi="Arial" w:cs="Arial"/>
                <w:bCs/>
                <w:iCs/>
              </w:rPr>
              <w:t>.</w:t>
            </w:r>
            <w:r w:rsidRPr="002739EE">
              <w:rPr>
                <w:rFonts w:ascii="Arial" w:hAnsi="Arial" w:cs="Arial"/>
                <w:bCs/>
                <w:iCs/>
              </w:rPr>
              <w:t xml:space="preserve"> </w:t>
            </w:r>
          </w:p>
          <w:p w14:paraId="763E6984" w14:textId="77777777" w:rsidR="0033354F" w:rsidRDefault="0033354F" w:rsidP="0033354F">
            <w:pPr>
              <w:jc w:val="both"/>
              <w:rPr>
                <w:rFonts w:ascii="Arial" w:hAnsi="Arial" w:cs="Arial"/>
                <w:bCs/>
                <w:iCs/>
              </w:rPr>
            </w:pPr>
          </w:p>
          <w:p w14:paraId="5362F6F8" w14:textId="77777777" w:rsidR="0033354F" w:rsidRDefault="0033354F" w:rsidP="0033354F">
            <w:pPr>
              <w:jc w:val="both"/>
              <w:rPr>
                <w:rFonts w:ascii="Arial" w:hAnsi="Arial" w:cs="Arial"/>
                <w:bCs/>
                <w:iCs/>
              </w:rPr>
            </w:pPr>
            <w:r w:rsidRPr="002739EE">
              <w:rPr>
                <w:rFonts w:ascii="Arial" w:hAnsi="Arial" w:cs="Arial"/>
                <w:bCs/>
                <w:iCs/>
              </w:rPr>
              <w:t>The post holder will</w:t>
            </w:r>
            <w:r>
              <w:rPr>
                <w:rFonts w:ascii="Arial" w:hAnsi="Arial" w:cs="Arial"/>
                <w:bCs/>
                <w:iCs/>
              </w:rPr>
              <w:t>;</w:t>
            </w:r>
          </w:p>
          <w:p w14:paraId="16A9786A" w14:textId="3D169CC0" w:rsidR="0033354F" w:rsidRDefault="0033354F" w:rsidP="0033354F">
            <w:pPr>
              <w:pStyle w:val="ListParagraph"/>
              <w:numPr>
                <w:ilvl w:val="0"/>
                <w:numId w:val="49"/>
              </w:numPr>
              <w:jc w:val="both"/>
              <w:rPr>
                <w:rFonts w:ascii="Arial" w:hAnsi="Arial" w:cs="Arial"/>
                <w:bCs/>
                <w:iCs/>
              </w:rPr>
            </w:pPr>
            <w:r w:rsidRPr="00E41AA5">
              <w:rPr>
                <w:rFonts w:ascii="Arial" w:hAnsi="Arial" w:cs="Arial"/>
                <w:bCs/>
                <w:iCs/>
              </w:rPr>
              <w:t xml:space="preserve">Provide project management and administrative expertise and support to the Head of Service in achieving the aims of the respective functions.  </w:t>
            </w:r>
          </w:p>
          <w:p w14:paraId="278843E0" w14:textId="77777777" w:rsidR="00E41AA5" w:rsidRPr="00E41AA5" w:rsidRDefault="00E41AA5" w:rsidP="00E41AA5">
            <w:pPr>
              <w:ind w:left="420"/>
              <w:jc w:val="both"/>
              <w:rPr>
                <w:rFonts w:ascii="Arial" w:hAnsi="Arial" w:cs="Arial"/>
                <w:bCs/>
                <w:iCs/>
                <w:sz w:val="12"/>
              </w:rPr>
            </w:pPr>
          </w:p>
          <w:p w14:paraId="7E7D38B2" w14:textId="754FE10B" w:rsidR="0033354F" w:rsidRPr="00E41AA5" w:rsidRDefault="0033354F" w:rsidP="0033354F">
            <w:pPr>
              <w:pStyle w:val="ListParagraph"/>
              <w:numPr>
                <w:ilvl w:val="0"/>
                <w:numId w:val="49"/>
              </w:numPr>
              <w:jc w:val="both"/>
              <w:rPr>
                <w:rFonts w:ascii="Arial" w:hAnsi="Arial" w:cs="Arial"/>
                <w:bCs/>
                <w:iCs/>
              </w:rPr>
            </w:pPr>
            <w:r w:rsidRPr="00E41AA5">
              <w:rPr>
                <w:rFonts w:ascii="Arial" w:hAnsi="Arial" w:cs="Arial"/>
                <w:bCs/>
                <w:iCs/>
              </w:rPr>
              <w:t xml:space="preserve">Support the Head of Service in planning and coordinating the national functions for the delivery of the significant reform agenda within the ICPOP ECC programme using a best practice approach to the delivery of change </w:t>
            </w:r>
            <w:r w:rsidR="00C234D8" w:rsidRPr="00E41AA5">
              <w:rPr>
                <w:rFonts w:ascii="Arial" w:hAnsi="Arial" w:cs="Arial"/>
                <w:bCs/>
                <w:iCs/>
              </w:rPr>
              <w:t xml:space="preserve">within </w:t>
            </w:r>
            <w:r w:rsidRPr="00E41AA5">
              <w:rPr>
                <w:rFonts w:ascii="Arial" w:hAnsi="Arial" w:cs="Arial"/>
                <w:bCs/>
                <w:iCs/>
              </w:rPr>
              <w:t>the healthcare system.</w:t>
            </w:r>
          </w:p>
          <w:p w14:paraId="6569DA2C" w14:textId="77777777" w:rsidR="0033354F" w:rsidRPr="00CF2C7A" w:rsidRDefault="0033354F" w:rsidP="0033354F">
            <w:pPr>
              <w:jc w:val="both"/>
              <w:rPr>
                <w:rFonts w:ascii="Arial" w:hAnsi="Arial" w:cs="Arial"/>
                <w:iCs/>
              </w:rPr>
            </w:pPr>
          </w:p>
          <w:p w14:paraId="509626D8" w14:textId="77777777" w:rsidR="0033354F" w:rsidRDefault="0033354F" w:rsidP="0033354F">
            <w:pPr>
              <w:jc w:val="both"/>
              <w:rPr>
                <w:rFonts w:ascii="Arial" w:hAnsi="Arial" w:cs="Arial"/>
                <w:iCs/>
              </w:rPr>
            </w:pPr>
            <w:r w:rsidRPr="00CF2C7A">
              <w:rPr>
                <w:rFonts w:ascii="Arial" w:hAnsi="Arial" w:cs="Arial"/>
                <w:iCs/>
              </w:rPr>
              <w:t>The post holder will lead and participate in work streams as assigned.</w:t>
            </w:r>
          </w:p>
          <w:p w14:paraId="41A5F517" w14:textId="35065FCE" w:rsidR="001A2B40" w:rsidRPr="00CF2C7A" w:rsidRDefault="001A2B40" w:rsidP="0033354F">
            <w:pPr>
              <w:jc w:val="both"/>
              <w:rPr>
                <w:rFonts w:ascii="Arial" w:hAnsi="Arial" w:cs="Arial"/>
                <w:iCs/>
              </w:rPr>
            </w:pPr>
          </w:p>
        </w:tc>
      </w:tr>
      <w:tr w:rsidR="0033354F" w:rsidRPr="00E809A0" w14:paraId="2E5B8DF0" w14:textId="77777777" w:rsidTr="001A2B40">
        <w:tc>
          <w:tcPr>
            <w:tcW w:w="2172" w:type="dxa"/>
          </w:tcPr>
          <w:p w14:paraId="368D7350" w14:textId="77777777" w:rsidR="0033354F" w:rsidRPr="00E809A0" w:rsidRDefault="0033354F" w:rsidP="0033354F">
            <w:pPr>
              <w:jc w:val="both"/>
              <w:rPr>
                <w:rFonts w:ascii="Arial" w:hAnsi="Arial" w:cs="Arial"/>
                <w:b/>
                <w:bCs/>
              </w:rPr>
            </w:pPr>
            <w:r w:rsidRPr="00CF2C7A">
              <w:rPr>
                <w:rFonts w:ascii="Arial" w:hAnsi="Arial" w:cs="Arial"/>
                <w:b/>
                <w:bCs/>
              </w:rPr>
              <w:t>Principal Duties and Responsibilities</w:t>
            </w:r>
          </w:p>
          <w:p w14:paraId="6B8D91FC" w14:textId="77777777" w:rsidR="0033354F" w:rsidRPr="00E809A0" w:rsidRDefault="0033354F" w:rsidP="0033354F">
            <w:pPr>
              <w:jc w:val="both"/>
              <w:rPr>
                <w:rFonts w:ascii="Arial" w:hAnsi="Arial" w:cs="Arial"/>
                <w:b/>
                <w:bCs/>
              </w:rPr>
            </w:pPr>
          </w:p>
        </w:tc>
        <w:tc>
          <w:tcPr>
            <w:tcW w:w="8473" w:type="dxa"/>
            <w:shd w:val="clear" w:color="auto" w:fill="auto"/>
          </w:tcPr>
          <w:p w14:paraId="31266D27" w14:textId="60DA629F" w:rsidR="0033354F" w:rsidRDefault="0033354F" w:rsidP="001A2B40">
            <w:pPr>
              <w:rPr>
                <w:rFonts w:ascii="Arial" w:hAnsi="Arial" w:cs="Arial"/>
                <w:bCs/>
                <w:iCs/>
              </w:rPr>
            </w:pPr>
            <w:r w:rsidRPr="00CF2C7A">
              <w:rPr>
                <w:rFonts w:ascii="Arial" w:hAnsi="Arial" w:cs="Arial"/>
                <w:bCs/>
                <w:iCs/>
              </w:rPr>
              <w:t>The position of Project Manager encompasses both managerial and administrative responsibilities</w:t>
            </w:r>
            <w:r w:rsidR="00C234D8">
              <w:rPr>
                <w:rFonts w:ascii="Arial" w:hAnsi="Arial" w:cs="Arial"/>
                <w:bCs/>
                <w:iCs/>
              </w:rPr>
              <w:t>,</w:t>
            </w:r>
            <w:r w:rsidRPr="00CF2C7A">
              <w:rPr>
                <w:rFonts w:ascii="Arial" w:hAnsi="Arial" w:cs="Arial"/>
                <w:bCs/>
                <w:iCs/>
              </w:rPr>
              <w:t xml:space="preserve"> which include the following:</w:t>
            </w:r>
          </w:p>
          <w:p w14:paraId="004FD8BF" w14:textId="77777777" w:rsidR="0033354F" w:rsidRDefault="0033354F" w:rsidP="001A2B40">
            <w:pPr>
              <w:rPr>
                <w:rFonts w:ascii="Arial" w:hAnsi="Arial" w:cs="Arial"/>
                <w:bCs/>
                <w:iCs/>
              </w:rPr>
            </w:pPr>
          </w:p>
          <w:p w14:paraId="123ACF83" w14:textId="77777777" w:rsidR="0033354F" w:rsidRPr="009B5EAD" w:rsidRDefault="0033354F" w:rsidP="001A2B40">
            <w:pPr>
              <w:rPr>
                <w:rFonts w:ascii="Arial" w:hAnsi="Arial" w:cs="Arial"/>
              </w:rPr>
            </w:pPr>
            <w:r w:rsidRPr="009B5EAD">
              <w:rPr>
                <w:rFonts w:ascii="Arial" w:hAnsi="Arial" w:cs="Arial"/>
                <w:b/>
                <w:iCs/>
                <w:u w:val="single"/>
              </w:rPr>
              <w:t xml:space="preserve">Integrated Care Programme for Older People (ICPOP) </w:t>
            </w:r>
          </w:p>
          <w:p w14:paraId="753789F0" w14:textId="641EBE98" w:rsidR="0033354F" w:rsidRDefault="0033354F" w:rsidP="001A2B40">
            <w:pPr>
              <w:pStyle w:val="ListParagraph"/>
              <w:numPr>
                <w:ilvl w:val="0"/>
                <w:numId w:val="12"/>
              </w:numPr>
              <w:autoSpaceDE w:val="0"/>
              <w:autoSpaceDN w:val="0"/>
              <w:adjustRightInd w:val="0"/>
              <w:ind w:left="357" w:hanging="357"/>
              <w:contextualSpacing/>
              <w:rPr>
                <w:rFonts w:ascii="Arial" w:hAnsi="Arial" w:cs="Arial"/>
              </w:rPr>
            </w:pPr>
            <w:r w:rsidRPr="00CF2C7A">
              <w:rPr>
                <w:rFonts w:ascii="Arial" w:hAnsi="Arial" w:cs="Arial"/>
              </w:rPr>
              <w:t>Support the Prog</w:t>
            </w:r>
            <w:r w:rsidR="009A2756">
              <w:rPr>
                <w:rFonts w:ascii="Arial" w:hAnsi="Arial" w:cs="Arial"/>
              </w:rPr>
              <w:t>ramme Manager on</w:t>
            </w:r>
            <w:r w:rsidRPr="00CF2C7A">
              <w:rPr>
                <w:rFonts w:ascii="Arial" w:hAnsi="Arial" w:cs="Arial"/>
              </w:rPr>
              <w:t xml:space="preserve"> the implementation </w:t>
            </w:r>
            <w:r>
              <w:rPr>
                <w:rFonts w:ascii="Arial" w:hAnsi="Arial" w:cs="Arial"/>
              </w:rPr>
              <w:t xml:space="preserve">and </w:t>
            </w:r>
            <w:r w:rsidRPr="009B5EAD">
              <w:rPr>
                <w:rFonts w:ascii="Arial" w:hAnsi="Arial" w:cs="Arial"/>
              </w:rPr>
              <w:t>delivery of the significant reform agenda within the ICPOP ECC programme using a best practice approach to the delivery of change with the healthcare system.</w:t>
            </w:r>
          </w:p>
          <w:p w14:paraId="4F56A112" w14:textId="77777777" w:rsidR="001A2B40" w:rsidRPr="001A2B40" w:rsidRDefault="001A2B40" w:rsidP="001A2B40">
            <w:pPr>
              <w:pStyle w:val="ListParagraph"/>
              <w:autoSpaceDE w:val="0"/>
              <w:autoSpaceDN w:val="0"/>
              <w:adjustRightInd w:val="0"/>
              <w:ind w:left="357"/>
              <w:contextualSpacing/>
              <w:rPr>
                <w:rFonts w:ascii="Arial" w:hAnsi="Arial" w:cs="Arial"/>
                <w:sz w:val="14"/>
              </w:rPr>
            </w:pPr>
          </w:p>
          <w:p w14:paraId="6EB3B0FB" w14:textId="0FF2EAF8" w:rsidR="0033354F" w:rsidRDefault="0033354F" w:rsidP="001A2B40">
            <w:pPr>
              <w:pStyle w:val="ListParagraph"/>
              <w:numPr>
                <w:ilvl w:val="0"/>
                <w:numId w:val="12"/>
              </w:numPr>
              <w:autoSpaceDE w:val="0"/>
              <w:autoSpaceDN w:val="0"/>
              <w:adjustRightInd w:val="0"/>
              <w:ind w:left="357" w:hanging="357"/>
              <w:contextualSpacing/>
              <w:rPr>
                <w:rFonts w:ascii="Arial" w:hAnsi="Arial" w:cs="Arial"/>
              </w:rPr>
            </w:pPr>
            <w:r>
              <w:rPr>
                <w:rFonts w:ascii="Arial" w:hAnsi="Arial" w:cs="Arial"/>
              </w:rPr>
              <w:t>Provide project management support to ICPOP ECC services as outlined in the National Service Plan</w:t>
            </w:r>
            <w:r w:rsidR="001A2B40">
              <w:rPr>
                <w:rFonts w:ascii="Arial" w:hAnsi="Arial" w:cs="Arial"/>
              </w:rPr>
              <w:t>.</w:t>
            </w:r>
          </w:p>
          <w:p w14:paraId="752CDEAB" w14:textId="77777777" w:rsidR="001A2B40" w:rsidRPr="001A2B40" w:rsidRDefault="001A2B40" w:rsidP="001A2B40">
            <w:pPr>
              <w:autoSpaceDE w:val="0"/>
              <w:autoSpaceDN w:val="0"/>
              <w:adjustRightInd w:val="0"/>
              <w:contextualSpacing/>
              <w:rPr>
                <w:rFonts w:ascii="Arial" w:hAnsi="Arial" w:cs="Arial"/>
                <w:sz w:val="12"/>
              </w:rPr>
            </w:pPr>
          </w:p>
          <w:p w14:paraId="7E9975B4" w14:textId="7FD2B7B7" w:rsidR="0033354F" w:rsidRDefault="0033354F" w:rsidP="001A2B40">
            <w:pPr>
              <w:pStyle w:val="ListParagraph"/>
              <w:numPr>
                <w:ilvl w:val="0"/>
                <w:numId w:val="12"/>
              </w:numPr>
              <w:autoSpaceDE w:val="0"/>
              <w:autoSpaceDN w:val="0"/>
              <w:adjustRightInd w:val="0"/>
              <w:ind w:left="357" w:hanging="357"/>
              <w:contextualSpacing/>
              <w:rPr>
                <w:rFonts w:ascii="Arial" w:hAnsi="Arial" w:cs="Arial"/>
              </w:rPr>
            </w:pPr>
            <w:r w:rsidRPr="00231A34">
              <w:rPr>
                <w:rFonts w:ascii="Arial" w:hAnsi="Arial" w:cs="Arial"/>
              </w:rPr>
              <w:t>Provide project management support to the change programme outlined in the National Service Plan</w:t>
            </w:r>
            <w:r>
              <w:rPr>
                <w:rFonts w:ascii="Arial" w:hAnsi="Arial" w:cs="Arial"/>
              </w:rPr>
              <w:t xml:space="preserve"> including </w:t>
            </w:r>
            <w:r w:rsidRPr="000F5235">
              <w:rPr>
                <w:rFonts w:ascii="Arial" w:hAnsi="Arial" w:cs="Arial"/>
              </w:rPr>
              <w:t>track</w:t>
            </w:r>
            <w:r>
              <w:rPr>
                <w:rFonts w:ascii="Arial" w:hAnsi="Arial" w:cs="Arial"/>
              </w:rPr>
              <w:t>ing of</w:t>
            </w:r>
            <w:r w:rsidRPr="000F5235">
              <w:rPr>
                <w:rFonts w:ascii="Arial" w:hAnsi="Arial" w:cs="Arial"/>
              </w:rPr>
              <w:t xml:space="preserve"> project milestones and deliverables</w:t>
            </w:r>
            <w:r w:rsidR="001A2B40">
              <w:rPr>
                <w:rFonts w:ascii="Arial" w:hAnsi="Arial" w:cs="Arial"/>
              </w:rPr>
              <w:t>.</w:t>
            </w:r>
          </w:p>
          <w:p w14:paraId="51DED9F8" w14:textId="282410F9" w:rsidR="001A2B40" w:rsidRPr="001A2B40" w:rsidRDefault="001A2B40" w:rsidP="001A2B40">
            <w:pPr>
              <w:autoSpaceDE w:val="0"/>
              <w:autoSpaceDN w:val="0"/>
              <w:adjustRightInd w:val="0"/>
              <w:contextualSpacing/>
              <w:rPr>
                <w:rFonts w:ascii="Arial" w:hAnsi="Arial" w:cs="Arial"/>
                <w:sz w:val="12"/>
              </w:rPr>
            </w:pPr>
          </w:p>
          <w:p w14:paraId="60458994" w14:textId="36F26C33" w:rsidR="0033354F" w:rsidRDefault="0033354F" w:rsidP="001A2B40">
            <w:pPr>
              <w:pStyle w:val="ListParagraph"/>
              <w:numPr>
                <w:ilvl w:val="0"/>
                <w:numId w:val="12"/>
              </w:numPr>
              <w:autoSpaceDE w:val="0"/>
              <w:autoSpaceDN w:val="0"/>
              <w:adjustRightInd w:val="0"/>
              <w:ind w:left="357" w:hanging="357"/>
              <w:contextualSpacing/>
              <w:rPr>
                <w:rFonts w:ascii="Arial" w:hAnsi="Arial" w:cs="Arial"/>
              </w:rPr>
            </w:pPr>
            <w:r>
              <w:rPr>
                <w:rFonts w:ascii="Arial" w:hAnsi="Arial" w:cs="Arial"/>
              </w:rPr>
              <w:t>Achieve specific outcomes within specific timeframes in line with the national process.</w:t>
            </w:r>
          </w:p>
          <w:p w14:paraId="0D2DB2A7" w14:textId="68BF9B53" w:rsidR="001A2B40" w:rsidRPr="001A2B40" w:rsidRDefault="001A2B40" w:rsidP="001A2B40">
            <w:pPr>
              <w:pStyle w:val="ListParagraph"/>
              <w:rPr>
                <w:rFonts w:ascii="Arial" w:hAnsi="Arial" w:cs="Arial"/>
                <w:sz w:val="12"/>
              </w:rPr>
            </w:pPr>
          </w:p>
          <w:p w14:paraId="66BBD119" w14:textId="5711EEF0" w:rsidR="0033354F" w:rsidRDefault="0033354F" w:rsidP="001A2B40">
            <w:pPr>
              <w:pStyle w:val="ListParagraph"/>
              <w:numPr>
                <w:ilvl w:val="0"/>
                <w:numId w:val="12"/>
              </w:numPr>
              <w:autoSpaceDE w:val="0"/>
              <w:autoSpaceDN w:val="0"/>
              <w:adjustRightInd w:val="0"/>
              <w:ind w:left="357" w:hanging="357"/>
              <w:contextualSpacing/>
              <w:rPr>
                <w:rFonts w:ascii="Arial" w:hAnsi="Arial" w:cs="Arial"/>
              </w:rPr>
            </w:pPr>
            <w:r>
              <w:rPr>
                <w:rFonts w:ascii="Arial" w:hAnsi="Arial" w:cs="Arial"/>
              </w:rPr>
              <w:t>Develop and maintain positive working relationships with key stakeholders both internal and external.</w:t>
            </w:r>
          </w:p>
          <w:p w14:paraId="660846A6" w14:textId="07083785" w:rsidR="001A2B40" w:rsidRPr="001A2B40" w:rsidRDefault="001A2B40" w:rsidP="001A2B40">
            <w:pPr>
              <w:pStyle w:val="ListParagraph"/>
              <w:rPr>
                <w:rFonts w:ascii="Arial" w:hAnsi="Arial" w:cs="Arial"/>
                <w:sz w:val="12"/>
              </w:rPr>
            </w:pPr>
          </w:p>
          <w:p w14:paraId="4E51A038" w14:textId="3A070F2F" w:rsidR="0033354F" w:rsidRDefault="0033354F" w:rsidP="001A2B40">
            <w:pPr>
              <w:pStyle w:val="ListParagraph"/>
              <w:numPr>
                <w:ilvl w:val="0"/>
                <w:numId w:val="12"/>
              </w:numPr>
              <w:autoSpaceDE w:val="0"/>
              <w:autoSpaceDN w:val="0"/>
              <w:adjustRightInd w:val="0"/>
              <w:ind w:left="357" w:hanging="357"/>
              <w:contextualSpacing/>
              <w:rPr>
                <w:rFonts w:ascii="Arial" w:hAnsi="Arial" w:cs="Arial"/>
              </w:rPr>
            </w:pPr>
            <w:r>
              <w:rPr>
                <w:rFonts w:ascii="Arial" w:hAnsi="Arial" w:cs="Arial"/>
              </w:rPr>
              <w:t>Set and continually manage project expectations with team members and other stakeholders.</w:t>
            </w:r>
          </w:p>
          <w:p w14:paraId="3BDE3E97" w14:textId="3BCB44AD" w:rsidR="001A2B40" w:rsidRPr="001A2B40" w:rsidRDefault="001A2B40" w:rsidP="001A2B40">
            <w:pPr>
              <w:pStyle w:val="ListParagraph"/>
              <w:rPr>
                <w:rFonts w:ascii="Arial" w:hAnsi="Arial" w:cs="Arial"/>
                <w:sz w:val="12"/>
              </w:rPr>
            </w:pPr>
          </w:p>
          <w:p w14:paraId="2C7C7304" w14:textId="079EDDB8" w:rsidR="0033354F" w:rsidRDefault="0033354F" w:rsidP="001A2B40">
            <w:pPr>
              <w:pStyle w:val="ListParagraph"/>
              <w:numPr>
                <w:ilvl w:val="0"/>
                <w:numId w:val="12"/>
              </w:numPr>
              <w:autoSpaceDE w:val="0"/>
              <w:autoSpaceDN w:val="0"/>
              <w:adjustRightInd w:val="0"/>
              <w:ind w:left="357" w:hanging="357"/>
              <w:contextualSpacing/>
              <w:rPr>
                <w:rFonts w:ascii="Arial" w:hAnsi="Arial" w:cs="Arial"/>
              </w:rPr>
            </w:pPr>
            <w:r>
              <w:rPr>
                <w:rFonts w:ascii="Arial" w:hAnsi="Arial" w:cs="Arial"/>
              </w:rPr>
              <w:t>Proactively manage changes in the project scope, identify crises and devise contingency plans.</w:t>
            </w:r>
          </w:p>
          <w:p w14:paraId="74ACA0ED" w14:textId="396B751F" w:rsidR="001A2B40" w:rsidRPr="001A2B40" w:rsidRDefault="001A2B40" w:rsidP="001A2B40">
            <w:pPr>
              <w:pStyle w:val="ListParagraph"/>
              <w:rPr>
                <w:rFonts w:ascii="Arial" w:hAnsi="Arial" w:cs="Arial"/>
                <w:sz w:val="12"/>
              </w:rPr>
            </w:pPr>
          </w:p>
          <w:p w14:paraId="3D551ECB" w14:textId="61C2F68D" w:rsidR="0033354F" w:rsidRDefault="0033354F" w:rsidP="001A2B40">
            <w:pPr>
              <w:pStyle w:val="ListParagraph"/>
              <w:numPr>
                <w:ilvl w:val="0"/>
                <w:numId w:val="12"/>
              </w:numPr>
              <w:autoSpaceDE w:val="0"/>
              <w:autoSpaceDN w:val="0"/>
              <w:adjustRightInd w:val="0"/>
              <w:ind w:left="357" w:hanging="357"/>
              <w:contextualSpacing/>
              <w:rPr>
                <w:rFonts w:ascii="Arial" w:hAnsi="Arial" w:cs="Arial"/>
              </w:rPr>
            </w:pPr>
            <w:r>
              <w:rPr>
                <w:rFonts w:ascii="Arial" w:hAnsi="Arial" w:cs="Arial"/>
              </w:rPr>
              <w:t>Identify requirements for, and co-ordinate progress reports, proposals, communication strategies, parliamentary queries, press releases, newsletters, presentations and required documentation, and ensure these are prepared and delivered within timeframes.</w:t>
            </w:r>
          </w:p>
          <w:p w14:paraId="0F797CBB" w14:textId="6D94C82D" w:rsidR="001A2B40" w:rsidRPr="001A2B40" w:rsidRDefault="001A2B40" w:rsidP="001A2B40">
            <w:pPr>
              <w:pStyle w:val="ListParagraph"/>
              <w:rPr>
                <w:rFonts w:ascii="Arial" w:hAnsi="Arial" w:cs="Arial"/>
                <w:sz w:val="12"/>
              </w:rPr>
            </w:pPr>
          </w:p>
          <w:p w14:paraId="058B3062" w14:textId="4205111D" w:rsidR="0033354F" w:rsidRPr="003D5DD5" w:rsidRDefault="0033354F" w:rsidP="001A2B40">
            <w:pPr>
              <w:pStyle w:val="ListParagraph"/>
              <w:numPr>
                <w:ilvl w:val="0"/>
                <w:numId w:val="12"/>
              </w:numPr>
              <w:autoSpaceDE w:val="0"/>
              <w:autoSpaceDN w:val="0"/>
              <w:adjustRightInd w:val="0"/>
              <w:ind w:left="357" w:hanging="357"/>
              <w:contextualSpacing/>
              <w:rPr>
                <w:rFonts w:ascii="Arial" w:hAnsi="Arial" w:cs="Arial"/>
              </w:rPr>
            </w:pPr>
            <w:r w:rsidRPr="00275F46">
              <w:rPr>
                <w:rFonts w:ascii="Arial" w:hAnsi="Arial" w:cs="Arial"/>
              </w:rPr>
              <w:t>Working with and through others – influencing to achieve agreed outcomes</w:t>
            </w:r>
            <w:r w:rsidR="001A2B40">
              <w:rPr>
                <w:rFonts w:ascii="Arial" w:hAnsi="Arial" w:cs="Arial"/>
              </w:rPr>
              <w:t>.</w:t>
            </w:r>
          </w:p>
          <w:p w14:paraId="47CBE2E3" w14:textId="42846DD6" w:rsidR="0033354F" w:rsidRDefault="0033354F" w:rsidP="001A2B40">
            <w:pPr>
              <w:rPr>
                <w:rFonts w:ascii="Arial" w:hAnsi="Arial" w:cs="Arial"/>
                <w:b/>
                <w:iCs/>
              </w:rPr>
            </w:pPr>
          </w:p>
          <w:p w14:paraId="6D768494" w14:textId="77777777" w:rsidR="001A2B40" w:rsidRDefault="001A2B40" w:rsidP="001A2B40">
            <w:pPr>
              <w:rPr>
                <w:rFonts w:ascii="Arial" w:hAnsi="Arial" w:cs="Arial"/>
                <w:b/>
                <w:iCs/>
              </w:rPr>
            </w:pPr>
          </w:p>
          <w:p w14:paraId="73CBFCA6" w14:textId="77777777" w:rsidR="0033354F" w:rsidRDefault="0033354F" w:rsidP="001A2B40">
            <w:pPr>
              <w:rPr>
                <w:rFonts w:ascii="Arial" w:hAnsi="Arial" w:cs="Arial"/>
                <w:b/>
                <w:iCs/>
              </w:rPr>
            </w:pPr>
            <w:r>
              <w:rPr>
                <w:rFonts w:ascii="Arial" w:hAnsi="Arial" w:cs="Arial"/>
                <w:b/>
                <w:iCs/>
              </w:rPr>
              <w:t>Administration</w:t>
            </w:r>
          </w:p>
          <w:p w14:paraId="73A85281" w14:textId="22D83AA3" w:rsidR="0033354F" w:rsidRDefault="0033354F" w:rsidP="001A2B40">
            <w:pPr>
              <w:numPr>
                <w:ilvl w:val="0"/>
                <w:numId w:val="12"/>
              </w:numPr>
              <w:spacing w:before="120"/>
              <w:ind w:left="357" w:hanging="357"/>
              <w:rPr>
                <w:rFonts w:ascii="Arial" w:hAnsi="Arial" w:cs="Arial"/>
                <w:iCs/>
              </w:rPr>
            </w:pPr>
            <w:r>
              <w:rPr>
                <w:rFonts w:ascii="Arial" w:hAnsi="Arial" w:cs="Arial"/>
                <w:iCs/>
              </w:rPr>
              <w:t xml:space="preserve">Provide Project Management Support to the Head of Service for the </w:t>
            </w:r>
            <w:r w:rsidRPr="009B5EAD">
              <w:rPr>
                <w:rFonts w:ascii="Arial" w:hAnsi="Arial" w:cs="Arial"/>
                <w:iCs/>
              </w:rPr>
              <w:t>Integrated Care Programme for Older People (ICPOP)</w:t>
            </w:r>
            <w:r w:rsidR="001A2B40">
              <w:rPr>
                <w:rFonts w:ascii="Arial" w:hAnsi="Arial" w:cs="Arial"/>
                <w:iCs/>
              </w:rPr>
              <w:t>.</w:t>
            </w:r>
          </w:p>
          <w:p w14:paraId="1B7215C7" w14:textId="26CEA159" w:rsidR="0033354F" w:rsidRDefault="0033354F" w:rsidP="001A2B40">
            <w:pPr>
              <w:numPr>
                <w:ilvl w:val="0"/>
                <w:numId w:val="12"/>
              </w:numPr>
              <w:spacing w:before="120"/>
              <w:ind w:left="357" w:hanging="357"/>
              <w:rPr>
                <w:rFonts w:ascii="Arial" w:hAnsi="Arial" w:cs="Arial"/>
                <w:iCs/>
              </w:rPr>
            </w:pPr>
            <w:r>
              <w:rPr>
                <w:rFonts w:ascii="Arial" w:hAnsi="Arial" w:cs="Arial"/>
                <w:iCs/>
              </w:rPr>
              <w:t>Ensure the efficient day-to-day administration of area of responsibility</w:t>
            </w:r>
            <w:r w:rsidR="001A2B40">
              <w:rPr>
                <w:rFonts w:ascii="Arial" w:hAnsi="Arial" w:cs="Arial"/>
                <w:iCs/>
              </w:rPr>
              <w:t>.</w:t>
            </w:r>
          </w:p>
          <w:p w14:paraId="02BA30F7" w14:textId="268065D0" w:rsidR="0033354F" w:rsidRDefault="0033354F" w:rsidP="001A2B40">
            <w:pPr>
              <w:numPr>
                <w:ilvl w:val="0"/>
                <w:numId w:val="12"/>
              </w:numPr>
              <w:spacing w:before="120"/>
              <w:ind w:left="357" w:hanging="357"/>
              <w:rPr>
                <w:rFonts w:ascii="Arial" w:hAnsi="Arial" w:cs="Arial"/>
                <w:iCs/>
                <w:lang w:val="en-US" w:eastAsia="en-US"/>
              </w:rPr>
            </w:pPr>
            <w:r>
              <w:rPr>
                <w:rFonts w:ascii="Arial" w:hAnsi="Arial" w:cs="Arial"/>
                <w:iCs/>
              </w:rPr>
              <w:t xml:space="preserve">Support the preparation and issuing of office documentation (correspondence, reports etc.) to the highest standard. </w:t>
            </w:r>
          </w:p>
          <w:p w14:paraId="3BF513A7" w14:textId="77777777" w:rsidR="0033354F" w:rsidRDefault="0033354F" w:rsidP="001A2B40">
            <w:pPr>
              <w:numPr>
                <w:ilvl w:val="0"/>
                <w:numId w:val="12"/>
              </w:numPr>
              <w:spacing w:before="120"/>
              <w:ind w:left="357" w:hanging="357"/>
              <w:rPr>
                <w:rFonts w:ascii="Arial" w:hAnsi="Arial" w:cs="Arial"/>
                <w:iCs/>
              </w:rPr>
            </w:pPr>
            <w:r>
              <w:rPr>
                <w:rFonts w:ascii="Arial" w:hAnsi="Arial" w:cs="Arial"/>
                <w:iCs/>
              </w:rPr>
              <w:lastRenderedPageBreak/>
              <w:t>Ensure policies and procedures are well documented and understood and adhered to by staff in own section.</w:t>
            </w:r>
          </w:p>
          <w:p w14:paraId="43FFAFAF" w14:textId="77777777" w:rsidR="0033354F" w:rsidRDefault="0033354F" w:rsidP="001A2B40">
            <w:pPr>
              <w:numPr>
                <w:ilvl w:val="0"/>
                <w:numId w:val="12"/>
              </w:numPr>
              <w:spacing w:before="120"/>
              <w:ind w:left="357" w:hanging="357"/>
              <w:rPr>
                <w:rFonts w:ascii="Arial" w:hAnsi="Arial" w:cs="Arial"/>
                <w:iCs/>
              </w:rPr>
            </w:pPr>
            <w:r>
              <w:rPr>
                <w:rFonts w:ascii="Arial" w:hAnsi="Arial" w:cs="Arial"/>
                <w:iCs/>
              </w:rPr>
              <w:t>Ensure accurate attention to detail in own work and work of team.</w:t>
            </w:r>
          </w:p>
          <w:p w14:paraId="43039807" w14:textId="77777777" w:rsidR="0033354F" w:rsidRDefault="0033354F" w:rsidP="001A2B40">
            <w:pPr>
              <w:numPr>
                <w:ilvl w:val="0"/>
                <w:numId w:val="12"/>
              </w:numPr>
              <w:spacing w:before="120"/>
              <w:ind w:left="357" w:hanging="357"/>
              <w:rPr>
                <w:rFonts w:ascii="Arial" w:hAnsi="Arial" w:cs="Arial"/>
                <w:iCs/>
              </w:rPr>
            </w:pPr>
            <w:r>
              <w:rPr>
                <w:rFonts w:ascii="Arial" w:hAnsi="Arial" w:cs="Arial"/>
                <w:iCs/>
              </w:rPr>
              <w:t>Ensure appropriate technology is used to ensure work is completed to a high standard.</w:t>
            </w:r>
          </w:p>
          <w:p w14:paraId="7BEC1B02" w14:textId="77777777" w:rsidR="0033354F" w:rsidRDefault="0033354F" w:rsidP="001A2B40">
            <w:pPr>
              <w:numPr>
                <w:ilvl w:val="0"/>
                <w:numId w:val="12"/>
              </w:numPr>
              <w:spacing w:before="120"/>
              <w:ind w:left="357" w:hanging="357"/>
              <w:rPr>
                <w:rFonts w:ascii="Arial" w:hAnsi="Arial" w:cs="Arial"/>
                <w:iCs/>
              </w:rPr>
            </w:pPr>
            <w:r>
              <w:rPr>
                <w:rFonts w:ascii="Arial" w:hAnsi="Arial" w:cs="Arial"/>
                <w:iCs/>
              </w:rPr>
              <w:t xml:space="preserve">Ensure that archives and records are accurate and maintained confidentially in systematic order and readily available to the appropriate authority.   </w:t>
            </w:r>
          </w:p>
          <w:p w14:paraId="2BD50D18" w14:textId="77777777" w:rsidR="0033354F" w:rsidRDefault="0033354F" w:rsidP="001A2B40">
            <w:pPr>
              <w:numPr>
                <w:ilvl w:val="0"/>
                <w:numId w:val="12"/>
              </w:numPr>
              <w:spacing w:before="120"/>
              <w:ind w:left="357" w:hanging="357"/>
              <w:rPr>
                <w:rFonts w:ascii="Arial" w:hAnsi="Arial" w:cs="Arial"/>
                <w:iCs/>
              </w:rPr>
            </w:pPr>
            <w:r>
              <w:rPr>
                <w:rFonts w:ascii="Arial" w:hAnsi="Arial" w:cs="Arial"/>
                <w:iCs/>
              </w:rPr>
              <w:t xml:space="preserve">Ensure that the service is kept informed of issues and a two way communication line is in place. </w:t>
            </w:r>
          </w:p>
          <w:p w14:paraId="276424D1" w14:textId="77777777" w:rsidR="0033354F" w:rsidRDefault="0033354F" w:rsidP="001A2B40">
            <w:pPr>
              <w:numPr>
                <w:ilvl w:val="0"/>
                <w:numId w:val="12"/>
              </w:numPr>
              <w:spacing w:before="120"/>
              <w:ind w:left="357" w:hanging="357"/>
              <w:rPr>
                <w:rFonts w:ascii="Arial" w:hAnsi="Arial" w:cs="Arial"/>
                <w:iCs/>
              </w:rPr>
            </w:pPr>
            <w:r>
              <w:rPr>
                <w:rFonts w:ascii="Arial" w:hAnsi="Arial" w:cs="Arial"/>
                <w:iCs/>
              </w:rPr>
              <w:t xml:space="preserve">Co-operate and work in harmony with the administration team, ensuring that monthly administration team meetings take place and agreed follow up actions identified are dealt with in a timely manner. </w:t>
            </w:r>
          </w:p>
          <w:p w14:paraId="47E52A43" w14:textId="606FEDA9" w:rsidR="0033354F" w:rsidRDefault="0033354F" w:rsidP="001A2B40">
            <w:pPr>
              <w:numPr>
                <w:ilvl w:val="0"/>
                <w:numId w:val="12"/>
              </w:numPr>
              <w:spacing w:before="120"/>
              <w:ind w:left="357" w:hanging="357"/>
              <w:rPr>
                <w:rFonts w:ascii="Arial" w:hAnsi="Arial" w:cs="Arial"/>
                <w:iCs/>
              </w:rPr>
            </w:pPr>
            <w:r>
              <w:rPr>
                <w:rFonts w:ascii="Arial" w:hAnsi="Arial" w:cs="Arial"/>
                <w:iCs/>
              </w:rPr>
              <w:t>Partake on team meetings as required by the Line Manager and record these meetings as required.  Participate as necessary on local Strategic Planning Committee meetings for the servic</w:t>
            </w:r>
            <w:r w:rsidR="001A2B40">
              <w:rPr>
                <w:rFonts w:ascii="Arial" w:hAnsi="Arial" w:cs="Arial"/>
                <w:iCs/>
              </w:rPr>
              <w:t>e planning delivery of services.</w:t>
            </w:r>
          </w:p>
          <w:p w14:paraId="3D9318FE" w14:textId="77777777" w:rsidR="0033354F" w:rsidRDefault="0033354F" w:rsidP="001A2B40">
            <w:pPr>
              <w:numPr>
                <w:ilvl w:val="0"/>
                <w:numId w:val="12"/>
              </w:numPr>
              <w:spacing w:before="120"/>
              <w:ind w:left="357" w:hanging="357"/>
              <w:rPr>
                <w:rFonts w:ascii="Arial" w:hAnsi="Arial" w:cs="Arial"/>
                <w:iCs/>
              </w:rPr>
            </w:pPr>
            <w:r>
              <w:rPr>
                <w:rFonts w:ascii="Arial" w:hAnsi="Arial" w:cs="Arial"/>
                <w:iCs/>
              </w:rPr>
              <w:t xml:space="preserve">Maintain and update tracking systems to ensure correspondences are appropriately logged, distributed in a timely manner to relevant departments. </w:t>
            </w:r>
          </w:p>
          <w:p w14:paraId="4F329B25" w14:textId="65A7A18B" w:rsidR="0033354F" w:rsidRDefault="0033354F" w:rsidP="001A2B40">
            <w:pPr>
              <w:numPr>
                <w:ilvl w:val="0"/>
                <w:numId w:val="12"/>
              </w:numPr>
              <w:spacing w:before="120"/>
              <w:ind w:left="357" w:hanging="357"/>
              <w:rPr>
                <w:rFonts w:ascii="Arial" w:hAnsi="Arial" w:cs="Arial"/>
                <w:iCs/>
              </w:rPr>
            </w:pPr>
            <w:r>
              <w:rPr>
                <w:rFonts w:ascii="Arial" w:hAnsi="Arial" w:cs="Arial"/>
                <w:iCs/>
              </w:rPr>
              <w:t>Ensure Parliamentary Questions (PQs) Political Representations and other information requests are co-ordinated and appropriately responded to in collaboration with the line mana</w:t>
            </w:r>
            <w:r w:rsidR="001A2B40">
              <w:rPr>
                <w:rFonts w:ascii="Arial" w:hAnsi="Arial" w:cs="Arial"/>
                <w:iCs/>
              </w:rPr>
              <w:t>ger or other designated officer.</w:t>
            </w:r>
          </w:p>
          <w:p w14:paraId="6376B03C" w14:textId="77777777" w:rsidR="0033354F" w:rsidRDefault="0033354F" w:rsidP="001A2B40">
            <w:pPr>
              <w:numPr>
                <w:ilvl w:val="0"/>
                <w:numId w:val="12"/>
              </w:numPr>
              <w:spacing w:before="120"/>
              <w:ind w:left="357" w:hanging="357"/>
              <w:rPr>
                <w:rFonts w:ascii="Arial" w:hAnsi="Arial" w:cs="Arial"/>
                <w:iCs/>
              </w:rPr>
            </w:pPr>
            <w:r>
              <w:rPr>
                <w:rFonts w:ascii="Arial" w:hAnsi="Arial" w:cs="Arial"/>
                <w:iCs/>
              </w:rPr>
              <w:t xml:space="preserve">Monitor existing processes, development of associated control systems and encourage continuous process improvements.  Ensure IT systems and electronic hardware is up to date; electronic files/folders are securely in operation by all administration personnel incorporating Data Protection and GDPR guidelines.  Carry out quarterly audits and proactively identify any shortfalls and proactively identify measures under where these shortfalls can be addressed. </w:t>
            </w:r>
          </w:p>
          <w:p w14:paraId="5B53C6CF" w14:textId="77777777" w:rsidR="0033354F" w:rsidRDefault="0033354F" w:rsidP="001A2B40">
            <w:pPr>
              <w:numPr>
                <w:ilvl w:val="0"/>
                <w:numId w:val="12"/>
              </w:numPr>
              <w:spacing w:before="120"/>
              <w:ind w:left="357" w:hanging="357"/>
              <w:rPr>
                <w:rFonts w:ascii="Arial" w:hAnsi="Arial" w:cs="Arial"/>
                <w:iCs/>
              </w:rPr>
            </w:pPr>
            <w:r>
              <w:rPr>
                <w:rFonts w:ascii="Arial" w:hAnsi="Arial" w:cs="Arial"/>
                <w:iCs/>
              </w:rPr>
              <w:t xml:space="preserve">Ensure that all hardcopy correspondences and documentation are filled in appropriate filing system by encouraging appropriate data storage to minimise the risk of breach of Data Protection and GDPR and safe office work environment. </w:t>
            </w:r>
          </w:p>
          <w:p w14:paraId="37FEEB4F" w14:textId="77777777" w:rsidR="0033354F" w:rsidRDefault="0033354F" w:rsidP="001A2B40">
            <w:pPr>
              <w:numPr>
                <w:ilvl w:val="0"/>
                <w:numId w:val="12"/>
              </w:numPr>
              <w:spacing w:before="120"/>
              <w:ind w:left="357" w:hanging="357"/>
              <w:rPr>
                <w:rFonts w:ascii="Arial" w:hAnsi="Arial" w:cs="Arial"/>
                <w:iCs/>
              </w:rPr>
            </w:pPr>
            <w:r>
              <w:rPr>
                <w:rFonts w:ascii="Arial" w:hAnsi="Arial" w:cs="Arial"/>
                <w:iCs/>
              </w:rPr>
              <w:t xml:space="preserve">Ensure the necessary systems are in place for on-line video consultations/meetings via the HSE approved and supported platforms. </w:t>
            </w:r>
          </w:p>
          <w:p w14:paraId="4996160F" w14:textId="77777777" w:rsidR="0033354F" w:rsidRDefault="0033354F" w:rsidP="001A2B40">
            <w:pPr>
              <w:numPr>
                <w:ilvl w:val="0"/>
                <w:numId w:val="12"/>
              </w:numPr>
              <w:spacing w:before="120"/>
              <w:ind w:left="357" w:hanging="357"/>
              <w:rPr>
                <w:rFonts w:ascii="Arial" w:hAnsi="Arial" w:cs="Arial"/>
                <w:iCs/>
              </w:rPr>
            </w:pPr>
            <w:r>
              <w:rPr>
                <w:rFonts w:ascii="Arial" w:hAnsi="Arial" w:cs="Arial"/>
                <w:iCs/>
              </w:rPr>
              <w:t xml:space="preserve">Liaise and work with team to ensure accurate information is supplied at various stages as requested. </w:t>
            </w:r>
          </w:p>
          <w:p w14:paraId="1DD9078E" w14:textId="77777777" w:rsidR="0033354F" w:rsidRDefault="0033354F" w:rsidP="001A2B40">
            <w:pPr>
              <w:numPr>
                <w:ilvl w:val="0"/>
                <w:numId w:val="12"/>
              </w:numPr>
              <w:spacing w:before="120"/>
              <w:ind w:left="357" w:hanging="357"/>
              <w:rPr>
                <w:rFonts w:ascii="Arial" w:hAnsi="Arial" w:cs="Arial"/>
                <w:iCs/>
              </w:rPr>
            </w:pPr>
            <w:r>
              <w:rPr>
                <w:rFonts w:ascii="Arial" w:hAnsi="Arial" w:cs="Arial"/>
                <w:iCs/>
              </w:rPr>
              <w:t xml:space="preserve">Maintain confidentiality and a high level of professionalism at all times. </w:t>
            </w:r>
          </w:p>
          <w:p w14:paraId="2A039EB7" w14:textId="77777777" w:rsidR="0033354F" w:rsidRDefault="0033354F" w:rsidP="001A2B40">
            <w:pPr>
              <w:numPr>
                <w:ilvl w:val="0"/>
                <w:numId w:val="12"/>
              </w:numPr>
              <w:spacing w:before="120"/>
              <w:ind w:left="357" w:hanging="357"/>
              <w:rPr>
                <w:rFonts w:ascii="Arial" w:hAnsi="Arial" w:cs="Arial"/>
                <w:iCs/>
              </w:rPr>
            </w:pPr>
            <w:r>
              <w:rPr>
                <w:rFonts w:ascii="Arial" w:eastAsia="Calibri" w:hAnsi="Arial" w:cs="Arial"/>
                <w:iCs/>
                <w:color w:val="000000"/>
                <w:lang w:eastAsia="en-US"/>
              </w:rPr>
              <w:t xml:space="preserve">Any other duties relevant to the post as assigned by the line manager. </w:t>
            </w:r>
          </w:p>
          <w:p w14:paraId="67EC9AEF" w14:textId="6AED3BAB" w:rsidR="0033354F" w:rsidRDefault="0033354F" w:rsidP="001A2B40">
            <w:pPr>
              <w:rPr>
                <w:rFonts w:ascii="Arial" w:hAnsi="Arial" w:cs="Arial"/>
                <w:b/>
                <w:iCs/>
              </w:rPr>
            </w:pPr>
          </w:p>
          <w:p w14:paraId="2A16F7B9" w14:textId="77777777" w:rsidR="001A2B40" w:rsidRDefault="001A2B40" w:rsidP="001A2B40">
            <w:pPr>
              <w:rPr>
                <w:rFonts w:ascii="Arial" w:hAnsi="Arial" w:cs="Arial"/>
                <w:b/>
                <w:iCs/>
              </w:rPr>
            </w:pPr>
          </w:p>
          <w:p w14:paraId="7B00B576" w14:textId="77777777" w:rsidR="0033354F" w:rsidRDefault="0033354F" w:rsidP="001A2B40">
            <w:pPr>
              <w:rPr>
                <w:rFonts w:ascii="Arial" w:hAnsi="Arial" w:cs="Arial"/>
                <w:b/>
                <w:iCs/>
              </w:rPr>
            </w:pPr>
            <w:r>
              <w:rPr>
                <w:rFonts w:ascii="Arial" w:hAnsi="Arial" w:cs="Arial"/>
                <w:b/>
                <w:iCs/>
              </w:rPr>
              <w:t>Human Resources / Supervision of Staff</w:t>
            </w:r>
          </w:p>
          <w:p w14:paraId="653E6C9F" w14:textId="03C82550" w:rsidR="0033354F" w:rsidRPr="00263971" w:rsidRDefault="0033354F" w:rsidP="001A2B40">
            <w:pPr>
              <w:pStyle w:val="ListParagraph"/>
              <w:numPr>
                <w:ilvl w:val="0"/>
                <w:numId w:val="12"/>
              </w:numPr>
              <w:spacing w:before="120"/>
              <w:ind w:left="357"/>
              <w:rPr>
                <w:rFonts w:ascii="Arial" w:hAnsi="Arial" w:cs="Arial"/>
                <w:iCs/>
              </w:rPr>
            </w:pPr>
            <w:r w:rsidRPr="00263971">
              <w:rPr>
                <w:rFonts w:ascii="Arial" w:hAnsi="Arial" w:cs="Arial"/>
                <w:iCs/>
              </w:rPr>
              <w:t>Liaise with relevant stakeholders in the collation and return of relevant HR documentation and data in a timely manner</w:t>
            </w:r>
            <w:r w:rsidR="001A2B40">
              <w:rPr>
                <w:rFonts w:ascii="Arial" w:hAnsi="Arial" w:cs="Arial"/>
                <w:iCs/>
              </w:rPr>
              <w:t>.</w:t>
            </w:r>
          </w:p>
          <w:p w14:paraId="26D9FA3D" w14:textId="4D51299C" w:rsidR="0033354F" w:rsidRPr="00263971" w:rsidRDefault="0033354F" w:rsidP="001A2B40">
            <w:pPr>
              <w:pStyle w:val="ListParagraph"/>
              <w:numPr>
                <w:ilvl w:val="0"/>
                <w:numId w:val="12"/>
              </w:numPr>
              <w:spacing w:before="120"/>
              <w:ind w:left="357"/>
              <w:rPr>
                <w:rFonts w:ascii="Arial" w:hAnsi="Arial" w:cs="Arial"/>
                <w:iCs/>
              </w:rPr>
            </w:pPr>
            <w:r w:rsidRPr="00263971">
              <w:rPr>
                <w:rFonts w:ascii="Arial" w:hAnsi="Arial" w:cs="Arial"/>
                <w:iCs/>
              </w:rPr>
              <w:t>Engage in Garda Vetting process as and when appropriate in respect of r</w:t>
            </w:r>
            <w:r w:rsidR="001A2B40">
              <w:rPr>
                <w:rFonts w:ascii="Arial" w:hAnsi="Arial" w:cs="Arial"/>
                <w:iCs/>
              </w:rPr>
              <w:t>elevant areas of responsibility.</w:t>
            </w:r>
          </w:p>
          <w:p w14:paraId="1361ADE9" w14:textId="3DB623B5" w:rsidR="0033354F" w:rsidRPr="00263971" w:rsidRDefault="0033354F" w:rsidP="001A2B40">
            <w:pPr>
              <w:pStyle w:val="ListParagraph"/>
              <w:numPr>
                <w:ilvl w:val="0"/>
                <w:numId w:val="12"/>
              </w:numPr>
              <w:spacing w:before="120"/>
              <w:ind w:left="357"/>
              <w:rPr>
                <w:rFonts w:ascii="Arial" w:hAnsi="Arial" w:cs="Arial"/>
                <w:iCs/>
              </w:rPr>
            </w:pPr>
            <w:r w:rsidRPr="00263971">
              <w:rPr>
                <w:rFonts w:ascii="Arial" w:hAnsi="Arial" w:cs="Arial"/>
                <w:iCs/>
              </w:rPr>
              <w:t>Supervise and enable other team members to carry out their responsibilities</w:t>
            </w:r>
            <w:r w:rsidR="001A2B40">
              <w:rPr>
                <w:rFonts w:ascii="Arial" w:hAnsi="Arial" w:cs="Arial"/>
                <w:iCs/>
              </w:rPr>
              <w:t>.</w:t>
            </w:r>
          </w:p>
          <w:p w14:paraId="25597C84" w14:textId="2904BC84" w:rsidR="0033354F" w:rsidRPr="00263971" w:rsidRDefault="0033354F" w:rsidP="001A2B40">
            <w:pPr>
              <w:pStyle w:val="ListParagraph"/>
              <w:numPr>
                <w:ilvl w:val="0"/>
                <w:numId w:val="12"/>
              </w:numPr>
              <w:spacing w:before="120"/>
              <w:ind w:left="357"/>
              <w:rPr>
                <w:rFonts w:ascii="Arial" w:hAnsi="Arial" w:cs="Arial"/>
                <w:iCs/>
              </w:rPr>
            </w:pPr>
            <w:r w:rsidRPr="00263971">
              <w:rPr>
                <w:rFonts w:ascii="Arial" w:hAnsi="Arial" w:cs="Arial"/>
                <w:iCs/>
              </w:rPr>
              <w:t>Review the conduct and completion of assignments of other staff in accordance with the operational plan and expected quality standards</w:t>
            </w:r>
            <w:r w:rsidR="001A2B40">
              <w:rPr>
                <w:rFonts w:ascii="Arial" w:hAnsi="Arial" w:cs="Arial"/>
                <w:iCs/>
              </w:rPr>
              <w:t>.</w:t>
            </w:r>
          </w:p>
          <w:p w14:paraId="750AA89F" w14:textId="5BCF94B0" w:rsidR="0033354F" w:rsidRPr="00263971" w:rsidRDefault="0033354F" w:rsidP="001A2B40">
            <w:pPr>
              <w:pStyle w:val="ListParagraph"/>
              <w:numPr>
                <w:ilvl w:val="0"/>
                <w:numId w:val="12"/>
              </w:numPr>
              <w:spacing w:before="120"/>
              <w:ind w:left="357"/>
              <w:rPr>
                <w:rFonts w:ascii="Arial" w:hAnsi="Arial" w:cs="Arial"/>
                <w:iCs/>
              </w:rPr>
            </w:pPr>
            <w:r w:rsidRPr="00263971">
              <w:rPr>
                <w:rFonts w:ascii="Arial" w:hAnsi="Arial" w:cs="Arial"/>
                <w:iCs/>
              </w:rPr>
              <w:t>Create and maintain a positive working environment among staff members, which contributes to maintaining and enhancing effective working relationships</w:t>
            </w:r>
            <w:r w:rsidR="001A2B40">
              <w:rPr>
                <w:rFonts w:ascii="Arial" w:hAnsi="Arial" w:cs="Arial"/>
                <w:iCs/>
              </w:rPr>
              <w:t>.</w:t>
            </w:r>
          </w:p>
          <w:p w14:paraId="34F3BF58" w14:textId="72B73A43" w:rsidR="0033354F" w:rsidRPr="00263971" w:rsidRDefault="0033354F" w:rsidP="001A2B40">
            <w:pPr>
              <w:pStyle w:val="ListParagraph"/>
              <w:numPr>
                <w:ilvl w:val="0"/>
                <w:numId w:val="12"/>
              </w:numPr>
              <w:spacing w:before="120"/>
              <w:ind w:left="357"/>
              <w:rPr>
                <w:rFonts w:ascii="Arial" w:hAnsi="Arial" w:cs="Arial"/>
                <w:iCs/>
              </w:rPr>
            </w:pPr>
            <w:r w:rsidRPr="00263971">
              <w:rPr>
                <w:rFonts w:ascii="Arial" w:hAnsi="Arial" w:cs="Arial"/>
                <w:iCs/>
              </w:rPr>
              <w:t>Manage the performance of staff, dealing with underperformance in a timely and constructive manner</w:t>
            </w:r>
            <w:r w:rsidR="001A2B40">
              <w:rPr>
                <w:rFonts w:ascii="Arial" w:hAnsi="Arial" w:cs="Arial"/>
                <w:iCs/>
              </w:rPr>
              <w:t>.</w:t>
            </w:r>
          </w:p>
          <w:p w14:paraId="060055E2" w14:textId="0740159B" w:rsidR="0033354F" w:rsidRPr="00263971" w:rsidRDefault="0033354F" w:rsidP="001A2B40">
            <w:pPr>
              <w:pStyle w:val="ListParagraph"/>
              <w:numPr>
                <w:ilvl w:val="0"/>
                <w:numId w:val="12"/>
              </w:numPr>
              <w:spacing w:before="120"/>
              <w:ind w:left="357"/>
              <w:rPr>
                <w:rFonts w:ascii="Arial" w:hAnsi="Arial" w:cs="Arial"/>
                <w:iCs/>
              </w:rPr>
            </w:pPr>
            <w:r w:rsidRPr="00263971">
              <w:rPr>
                <w:rFonts w:ascii="Arial" w:hAnsi="Arial" w:cs="Arial"/>
                <w:iCs/>
              </w:rPr>
              <w:lastRenderedPageBreak/>
              <w:t>Identify and agree training and development needs of team and design plan to meet needs</w:t>
            </w:r>
            <w:r w:rsidR="001A2B40">
              <w:rPr>
                <w:rFonts w:ascii="Arial" w:hAnsi="Arial" w:cs="Arial"/>
                <w:iCs/>
              </w:rPr>
              <w:t>.</w:t>
            </w:r>
          </w:p>
          <w:p w14:paraId="41418D33" w14:textId="67788DA9" w:rsidR="00473505" w:rsidRDefault="0033354F" w:rsidP="001A2B40">
            <w:pPr>
              <w:pStyle w:val="ListParagraph"/>
              <w:numPr>
                <w:ilvl w:val="0"/>
                <w:numId w:val="12"/>
              </w:numPr>
              <w:spacing w:before="120"/>
              <w:ind w:left="357"/>
              <w:rPr>
                <w:rFonts w:ascii="Arial" w:hAnsi="Arial" w:cs="Arial"/>
                <w:iCs/>
              </w:rPr>
            </w:pPr>
            <w:r w:rsidRPr="00263971">
              <w:rPr>
                <w:rFonts w:ascii="Arial" w:hAnsi="Arial" w:cs="Arial"/>
                <w:iCs/>
              </w:rPr>
              <w:t>Conduct regular staff meetings to keep staff informed and to hear views</w:t>
            </w:r>
            <w:r w:rsidR="001A2B40">
              <w:rPr>
                <w:rFonts w:ascii="Arial" w:hAnsi="Arial" w:cs="Arial"/>
                <w:iCs/>
              </w:rPr>
              <w:t>.</w:t>
            </w:r>
          </w:p>
          <w:p w14:paraId="3A963599" w14:textId="4165EAB0" w:rsidR="0033354F" w:rsidRPr="003F5F3B" w:rsidRDefault="0033354F" w:rsidP="001A2B40">
            <w:pPr>
              <w:pStyle w:val="ListParagraph"/>
              <w:spacing w:before="120"/>
              <w:ind w:left="357"/>
              <w:rPr>
                <w:rFonts w:ascii="Arial" w:hAnsi="Arial" w:cs="Arial"/>
                <w:iCs/>
              </w:rPr>
            </w:pPr>
            <w:r w:rsidRPr="00473505">
              <w:rPr>
                <w:rFonts w:ascii="Arial" w:hAnsi="Arial" w:cs="Arial"/>
                <w:iCs/>
              </w:rPr>
              <w:t>Keep in touch with workloads of staff members to gauge levels of stress and morale in the team</w:t>
            </w:r>
            <w:r w:rsidR="001A2B40">
              <w:rPr>
                <w:rFonts w:ascii="Arial" w:hAnsi="Arial" w:cs="Arial"/>
                <w:iCs/>
              </w:rPr>
              <w:t>.</w:t>
            </w:r>
          </w:p>
          <w:p w14:paraId="2F92FDC8" w14:textId="77777777" w:rsidR="0033354F" w:rsidRDefault="0033354F" w:rsidP="001A2B40">
            <w:pPr>
              <w:pStyle w:val="ListParagraph"/>
              <w:rPr>
                <w:lang w:val="en-US" w:eastAsia="en-US"/>
              </w:rPr>
            </w:pPr>
          </w:p>
          <w:p w14:paraId="4EF1586B" w14:textId="77777777" w:rsidR="00473505" w:rsidRDefault="00473505" w:rsidP="001A2B40">
            <w:pPr>
              <w:rPr>
                <w:rFonts w:ascii="Arial" w:hAnsi="Arial" w:cs="Arial"/>
                <w:b/>
                <w:iCs/>
              </w:rPr>
            </w:pPr>
          </w:p>
          <w:p w14:paraId="351EBB45" w14:textId="0AD2AADB" w:rsidR="0033354F" w:rsidRDefault="0033354F" w:rsidP="001A2B40">
            <w:pPr>
              <w:rPr>
                <w:rFonts w:ascii="Arial" w:hAnsi="Arial" w:cs="Arial"/>
                <w:b/>
                <w:iCs/>
              </w:rPr>
            </w:pPr>
            <w:r>
              <w:rPr>
                <w:rFonts w:ascii="Arial" w:hAnsi="Arial" w:cs="Arial"/>
                <w:b/>
                <w:iCs/>
              </w:rPr>
              <w:t>Customer Service</w:t>
            </w:r>
          </w:p>
          <w:p w14:paraId="77032932" w14:textId="77777777" w:rsidR="0033354F" w:rsidRPr="00263971" w:rsidRDefault="0033354F" w:rsidP="001A2B40">
            <w:pPr>
              <w:pStyle w:val="ListParagraph"/>
              <w:numPr>
                <w:ilvl w:val="0"/>
                <w:numId w:val="12"/>
              </w:numPr>
              <w:spacing w:before="120"/>
              <w:ind w:left="357" w:hanging="357"/>
              <w:rPr>
                <w:rFonts w:ascii="Arial" w:hAnsi="Arial" w:cs="Arial"/>
                <w:iCs/>
              </w:rPr>
            </w:pPr>
            <w:r w:rsidRPr="00263971">
              <w:rPr>
                <w:rFonts w:ascii="Arial" w:hAnsi="Arial" w:cs="Arial"/>
                <w:iCs/>
              </w:rPr>
              <w:t>Promote and maintain a customer focused environment by ensuring service-users are treated with dignity and respect.</w:t>
            </w:r>
          </w:p>
          <w:p w14:paraId="4F5048EB" w14:textId="77777777" w:rsidR="0033354F" w:rsidRPr="00263971" w:rsidRDefault="0033354F" w:rsidP="001A2B40">
            <w:pPr>
              <w:pStyle w:val="ListParagraph"/>
              <w:numPr>
                <w:ilvl w:val="0"/>
                <w:numId w:val="12"/>
              </w:numPr>
              <w:spacing w:before="120"/>
              <w:ind w:left="357" w:hanging="357"/>
              <w:rPr>
                <w:rFonts w:ascii="Arial" w:hAnsi="Arial" w:cs="Arial"/>
                <w:iCs/>
              </w:rPr>
            </w:pPr>
            <w:r w:rsidRPr="00263971">
              <w:rPr>
                <w:rFonts w:ascii="Arial" w:hAnsi="Arial" w:cs="Arial"/>
                <w:iCs/>
              </w:rPr>
              <w:t>Seek feedback from service users/customers and implement change to incorporate same, in agreement with line manager.</w:t>
            </w:r>
          </w:p>
          <w:p w14:paraId="560A2C9F" w14:textId="77777777" w:rsidR="0033354F" w:rsidRPr="00263971" w:rsidRDefault="0033354F" w:rsidP="001A2B40">
            <w:pPr>
              <w:pStyle w:val="ListParagraph"/>
              <w:numPr>
                <w:ilvl w:val="0"/>
                <w:numId w:val="12"/>
              </w:numPr>
              <w:spacing w:before="120"/>
              <w:ind w:left="357" w:hanging="357"/>
              <w:rPr>
                <w:rFonts w:ascii="Arial" w:hAnsi="Arial" w:cs="Arial"/>
                <w:iCs/>
              </w:rPr>
            </w:pPr>
            <w:r w:rsidRPr="00263971">
              <w:rPr>
                <w:rFonts w:ascii="Arial" w:hAnsi="Arial" w:cs="Arial"/>
                <w:iCs/>
              </w:rPr>
              <w:t>Promote understanding of/commitment to the principles of confidentiality.</w:t>
            </w:r>
          </w:p>
          <w:p w14:paraId="5F5EB404" w14:textId="6D6853E1" w:rsidR="0033354F" w:rsidRDefault="0033354F" w:rsidP="001A2B40">
            <w:pPr>
              <w:rPr>
                <w:rFonts w:ascii="Arial" w:hAnsi="Arial" w:cs="Arial"/>
                <w:iCs/>
              </w:rPr>
            </w:pPr>
          </w:p>
          <w:p w14:paraId="5666D606" w14:textId="77777777" w:rsidR="001A2B40" w:rsidRDefault="001A2B40" w:rsidP="001A2B40">
            <w:pPr>
              <w:rPr>
                <w:rFonts w:ascii="Arial" w:hAnsi="Arial" w:cs="Arial"/>
                <w:iCs/>
              </w:rPr>
            </w:pPr>
          </w:p>
          <w:p w14:paraId="4F2CD8A4" w14:textId="77777777" w:rsidR="0033354F" w:rsidRDefault="0033354F" w:rsidP="001A2B40">
            <w:pPr>
              <w:rPr>
                <w:rFonts w:ascii="Arial" w:hAnsi="Arial" w:cs="Arial"/>
                <w:b/>
                <w:iCs/>
              </w:rPr>
            </w:pPr>
            <w:r>
              <w:rPr>
                <w:rFonts w:ascii="Arial" w:hAnsi="Arial" w:cs="Arial"/>
                <w:b/>
                <w:iCs/>
              </w:rPr>
              <w:t>Service Delivery and Improvement</w:t>
            </w:r>
          </w:p>
          <w:p w14:paraId="067FE798" w14:textId="77777777" w:rsidR="0033354F" w:rsidRPr="00263971" w:rsidRDefault="0033354F" w:rsidP="001A2B40">
            <w:pPr>
              <w:pStyle w:val="ListParagraph"/>
              <w:numPr>
                <w:ilvl w:val="0"/>
                <w:numId w:val="12"/>
              </w:numPr>
              <w:spacing w:before="120"/>
              <w:ind w:left="357" w:hanging="357"/>
              <w:rPr>
                <w:rFonts w:ascii="Arial" w:hAnsi="Arial" w:cs="Arial"/>
                <w:iCs/>
              </w:rPr>
            </w:pPr>
            <w:r w:rsidRPr="00263971">
              <w:rPr>
                <w:rFonts w:ascii="Arial" w:hAnsi="Arial" w:cs="Arial"/>
                <w:iCs/>
              </w:rPr>
              <w:t>Embrace change and adapt local work practices accordingly, ensuring team knows how to action changes.</w:t>
            </w:r>
          </w:p>
          <w:p w14:paraId="73E467CA" w14:textId="77777777" w:rsidR="0033354F" w:rsidRPr="00263971" w:rsidRDefault="0033354F" w:rsidP="001A2B40">
            <w:pPr>
              <w:pStyle w:val="ListParagraph"/>
              <w:numPr>
                <w:ilvl w:val="0"/>
                <w:numId w:val="12"/>
              </w:numPr>
              <w:spacing w:before="120"/>
              <w:ind w:left="357" w:hanging="357"/>
              <w:rPr>
                <w:rFonts w:ascii="Arial" w:hAnsi="Arial" w:cs="Arial"/>
                <w:iCs/>
              </w:rPr>
            </w:pPr>
            <w:r w:rsidRPr="00263971">
              <w:rPr>
                <w:rFonts w:ascii="Arial" w:hAnsi="Arial" w:cs="Arial"/>
                <w:iCs/>
              </w:rPr>
              <w:t>Encourage and support staff through change processes.</w:t>
            </w:r>
          </w:p>
          <w:p w14:paraId="1C6EABB8" w14:textId="77777777" w:rsidR="0033354F" w:rsidRPr="00263971" w:rsidRDefault="0033354F" w:rsidP="001A2B40">
            <w:pPr>
              <w:pStyle w:val="ListParagraph"/>
              <w:numPr>
                <w:ilvl w:val="0"/>
                <w:numId w:val="12"/>
              </w:numPr>
              <w:spacing w:before="120"/>
              <w:ind w:left="357" w:hanging="357"/>
              <w:rPr>
                <w:rFonts w:ascii="Arial" w:hAnsi="Arial" w:cs="Arial"/>
                <w:iCs/>
              </w:rPr>
            </w:pPr>
            <w:r w:rsidRPr="00263971">
              <w:rPr>
                <w:rFonts w:ascii="Arial" w:hAnsi="Arial" w:cs="Arial"/>
                <w:iCs/>
              </w:rPr>
              <w:t xml:space="preserve">Ensure new technology and work methods and/or processes are encouraged throughout and adapted into the service promoting efficiency in administrative roles.  </w:t>
            </w:r>
          </w:p>
          <w:p w14:paraId="5CBE64B8" w14:textId="77777777" w:rsidR="0033354F" w:rsidRPr="00263971" w:rsidRDefault="0033354F" w:rsidP="001A2B40">
            <w:pPr>
              <w:pStyle w:val="ListParagraph"/>
              <w:numPr>
                <w:ilvl w:val="0"/>
                <w:numId w:val="12"/>
              </w:numPr>
              <w:spacing w:before="120"/>
              <w:ind w:left="357" w:hanging="357"/>
              <w:rPr>
                <w:rFonts w:ascii="Arial" w:hAnsi="Arial" w:cs="Arial"/>
                <w:iCs/>
              </w:rPr>
            </w:pPr>
            <w:r w:rsidRPr="00263971">
              <w:rPr>
                <w:rFonts w:ascii="Arial" w:hAnsi="Arial" w:cs="Arial"/>
                <w:iCs/>
              </w:rPr>
              <w:t>Monitor efficiency of service provided by team, identify and implement changes to the administration of the service where inefficiencies arise.</w:t>
            </w:r>
          </w:p>
          <w:p w14:paraId="0F2ACD80" w14:textId="77777777" w:rsidR="0033354F" w:rsidRPr="00263971" w:rsidRDefault="0033354F" w:rsidP="001A2B40">
            <w:pPr>
              <w:pStyle w:val="ListParagraph"/>
              <w:numPr>
                <w:ilvl w:val="0"/>
                <w:numId w:val="12"/>
              </w:numPr>
              <w:spacing w:before="120"/>
              <w:ind w:left="357" w:hanging="357"/>
              <w:rPr>
                <w:rFonts w:ascii="Arial" w:hAnsi="Arial" w:cs="Arial"/>
                <w:iCs/>
              </w:rPr>
            </w:pPr>
            <w:r w:rsidRPr="00263971">
              <w:rPr>
                <w:rFonts w:ascii="Arial" w:hAnsi="Arial" w:cs="Arial"/>
                <w:iCs/>
              </w:rPr>
              <w:t>Ensure line management is kept informed of issues or concerns that arise within your remit.</w:t>
            </w:r>
          </w:p>
          <w:p w14:paraId="781A5521" w14:textId="77777777" w:rsidR="0033354F" w:rsidRDefault="0033354F" w:rsidP="001A2B40">
            <w:pPr>
              <w:pStyle w:val="ListParagraph"/>
              <w:numPr>
                <w:ilvl w:val="0"/>
                <w:numId w:val="12"/>
              </w:numPr>
              <w:spacing w:before="120"/>
              <w:ind w:left="357" w:hanging="357"/>
              <w:rPr>
                <w:rFonts w:ascii="Arial" w:hAnsi="Arial" w:cs="Arial"/>
                <w:iCs/>
              </w:rPr>
            </w:pPr>
            <w:r w:rsidRPr="00263971">
              <w:rPr>
                <w:rFonts w:ascii="Arial" w:hAnsi="Arial" w:cs="Arial"/>
                <w:iCs/>
              </w:rPr>
              <w:t xml:space="preserve">Monitor the effectiveness of service delivery in conjunction with the Line Manager and/or Service Manager. </w:t>
            </w:r>
          </w:p>
          <w:p w14:paraId="2540C495" w14:textId="77777777" w:rsidR="0033354F" w:rsidRPr="00231A34" w:rsidRDefault="0033354F" w:rsidP="001A2B40">
            <w:pPr>
              <w:pStyle w:val="ListParagraph"/>
              <w:numPr>
                <w:ilvl w:val="0"/>
                <w:numId w:val="12"/>
              </w:numPr>
              <w:spacing w:before="120"/>
              <w:ind w:left="357" w:hanging="357"/>
              <w:rPr>
                <w:rFonts w:ascii="Arial" w:hAnsi="Arial" w:cs="Arial"/>
                <w:iCs/>
              </w:rPr>
            </w:pPr>
            <w:r w:rsidRPr="00231A34">
              <w:rPr>
                <w:rFonts w:ascii="Arial" w:hAnsi="Arial" w:cs="Arial"/>
                <w:iCs/>
              </w:rPr>
              <w:t>Engage in the HSE performance achievement process in conjunction with your Line Manager and staff as appropriate.</w:t>
            </w:r>
          </w:p>
          <w:p w14:paraId="40C249B1" w14:textId="5C637479" w:rsidR="0033354F" w:rsidRDefault="0033354F" w:rsidP="001A2B40">
            <w:pPr>
              <w:pStyle w:val="ListParagraph"/>
              <w:rPr>
                <w:rFonts w:ascii="Arial" w:hAnsi="Arial" w:cs="Arial"/>
                <w:iCs/>
              </w:rPr>
            </w:pPr>
          </w:p>
          <w:p w14:paraId="6E783FCA" w14:textId="77777777" w:rsidR="001A2B40" w:rsidRDefault="001A2B40" w:rsidP="001A2B40">
            <w:pPr>
              <w:pStyle w:val="ListParagraph"/>
              <w:rPr>
                <w:rFonts w:ascii="Arial" w:hAnsi="Arial" w:cs="Arial"/>
                <w:iCs/>
              </w:rPr>
            </w:pPr>
          </w:p>
          <w:p w14:paraId="7891E2AA" w14:textId="77777777" w:rsidR="0033354F" w:rsidRDefault="0033354F" w:rsidP="001A2B40">
            <w:pPr>
              <w:rPr>
                <w:rFonts w:ascii="Arial" w:hAnsi="Arial" w:cs="Arial"/>
                <w:b/>
                <w:iCs/>
              </w:rPr>
            </w:pPr>
            <w:r>
              <w:rPr>
                <w:rFonts w:ascii="Arial" w:hAnsi="Arial" w:cs="Arial"/>
                <w:b/>
                <w:iCs/>
              </w:rPr>
              <w:t>Standards, Policies, Procedures &amp; Legislation</w:t>
            </w:r>
          </w:p>
          <w:p w14:paraId="0FB18C05" w14:textId="77777777" w:rsidR="0033354F" w:rsidRPr="00263971" w:rsidRDefault="0033354F" w:rsidP="004334C7">
            <w:pPr>
              <w:pStyle w:val="ListParagraph"/>
              <w:numPr>
                <w:ilvl w:val="0"/>
                <w:numId w:val="12"/>
              </w:numPr>
              <w:spacing w:before="120"/>
              <w:ind w:left="357" w:hanging="357"/>
              <w:rPr>
                <w:rFonts w:ascii="Arial" w:hAnsi="Arial" w:cs="Arial"/>
                <w:iCs/>
              </w:rPr>
            </w:pPr>
            <w:r w:rsidRPr="00263971">
              <w:rPr>
                <w:rFonts w:ascii="Arial" w:hAnsi="Arial" w:cs="Arial"/>
                <w:iCs/>
              </w:rPr>
              <w:t>Maintain own knowledge of relevant HSE policies, procedures, guidelines and practices to perform the role effectively and to ensure current work standards are met by own team.</w:t>
            </w:r>
          </w:p>
          <w:p w14:paraId="295563D3" w14:textId="77777777" w:rsidR="0033354F" w:rsidRDefault="0033354F" w:rsidP="004334C7">
            <w:pPr>
              <w:pStyle w:val="ListParagraph"/>
              <w:numPr>
                <w:ilvl w:val="0"/>
                <w:numId w:val="12"/>
              </w:numPr>
              <w:spacing w:before="120"/>
              <w:ind w:left="357" w:hanging="357"/>
              <w:rPr>
                <w:rFonts w:ascii="Arial" w:hAnsi="Arial" w:cs="Arial"/>
                <w:iCs/>
              </w:rPr>
            </w:pPr>
            <w:r w:rsidRPr="00263971">
              <w:rPr>
                <w:rFonts w:ascii="Arial" w:hAnsi="Arial" w:cs="Arial"/>
                <w:iCs/>
              </w:rPr>
              <w:t>Maintain own knowledge of relevant regulations and legislation e.g. Financial Regulations, Health &amp; Safety Legislation,  Employment Legislation, Freedom of Information (FOI) Acts etc.</w:t>
            </w:r>
          </w:p>
          <w:p w14:paraId="4BE35E7B" w14:textId="77777777" w:rsidR="0033354F" w:rsidRPr="00231A34" w:rsidRDefault="0033354F" w:rsidP="004334C7">
            <w:pPr>
              <w:numPr>
                <w:ilvl w:val="0"/>
                <w:numId w:val="12"/>
              </w:numPr>
              <w:spacing w:before="120"/>
              <w:ind w:left="357" w:hanging="357"/>
            </w:pPr>
            <w:r w:rsidRPr="00231A34">
              <w:rPr>
                <w:rFonts w:ascii="Arial" w:hAnsi="Arial" w:cs="Arial"/>
              </w:rPr>
              <w:t xml:space="preserve">Adequately identifies, assesses, manages and monitors risk within their area of responsibility. </w:t>
            </w:r>
          </w:p>
          <w:p w14:paraId="6CAC83CD" w14:textId="77777777" w:rsidR="0033354F" w:rsidRPr="00263971" w:rsidRDefault="0033354F" w:rsidP="004334C7">
            <w:pPr>
              <w:pStyle w:val="ListParagraph"/>
              <w:numPr>
                <w:ilvl w:val="0"/>
                <w:numId w:val="12"/>
              </w:numPr>
              <w:spacing w:before="120"/>
              <w:ind w:left="357" w:hanging="357"/>
              <w:rPr>
                <w:rFonts w:ascii="Arial" w:hAnsi="Arial" w:cs="Arial"/>
                <w:iCs/>
              </w:rPr>
            </w:pPr>
            <w:r w:rsidRPr="00263971">
              <w:rPr>
                <w:rFonts w:ascii="Arial" w:hAnsi="Arial" w:cs="Arial"/>
                <w:iCs/>
              </w:rPr>
              <w:t>Pursue continuous professional development in order to develop management expertise and professional knowledge.</w:t>
            </w:r>
          </w:p>
          <w:p w14:paraId="314937A0" w14:textId="77777777" w:rsidR="0033354F" w:rsidRPr="00263971" w:rsidRDefault="0033354F" w:rsidP="004334C7">
            <w:pPr>
              <w:pStyle w:val="ListParagraph"/>
              <w:numPr>
                <w:ilvl w:val="0"/>
                <w:numId w:val="12"/>
              </w:numPr>
              <w:spacing w:before="120"/>
              <w:ind w:left="357" w:hanging="357"/>
              <w:rPr>
                <w:rFonts w:ascii="Arial" w:hAnsi="Arial" w:cs="Arial"/>
                <w:iCs/>
              </w:rPr>
            </w:pPr>
            <w:r w:rsidRPr="00263971">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60E7BB2E" w14:textId="77777777" w:rsidR="0033354F" w:rsidRPr="00263971" w:rsidRDefault="0033354F" w:rsidP="004334C7">
            <w:pPr>
              <w:pStyle w:val="ListParagraph"/>
              <w:numPr>
                <w:ilvl w:val="0"/>
                <w:numId w:val="12"/>
              </w:numPr>
              <w:spacing w:before="120"/>
              <w:ind w:left="357" w:hanging="357"/>
              <w:rPr>
                <w:rFonts w:ascii="Arial" w:hAnsi="Arial" w:cs="Arial"/>
                <w:iCs/>
              </w:rPr>
            </w:pPr>
            <w:r w:rsidRPr="00263971">
              <w:rPr>
                <w:rFonts w:ascii="Arial" w:hAnsi="Arial" w:cs="Arial"/>
                <w:iCs/>
              </w:rPr>
              <w:t xml:space="preserve">Support, promote and actively participate in sustainable energy, water and waste initiatives to create a more sustainable, low carbon and efficient health service. </w:t>
            </w:r>
          </w:p>
          <w:p w14:paraId="3504CD8C" w14:textId="77777777" w:rsidR="0033354F" w:rsidRDefault="0033354F" w:rsidP="001A2B40">
            <w:pPr>
              <w:rPr>
                <w:rFonts w:ascii="Arial" w:hAnsi="Arial" w:cs="Arial"/>
                <w:iCs/>
              </w:rPr>
            </w:pPr>
          </w:p>
          <w:p w14:paraId="174788E6" w14:textId="30CD285F" w:rsidR="0033354F" w:rsidRPr="00E809A0" w:rsidRDefault="0033354F" w:rsidP="001A2B40">
            <w:pPr>
              <w:rPr>
                <w:rFonts w:ascii="Arial" w:hAnsi="Arial" w:cs="Arial"/>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hAnsi="Arial" w:cs="Arial"/>
              </w:rPr>
              <w:t xml:space="preserve">  </w:t>
            </w:r>
          </w:p>
        </w:tc>
      </w:tr>
      <w:tr w:rsidR="0033354F" w:rsidRPr="00E809A0" w14:paraId="76C33309" w14:textId="77777777" w:rsidTr="001A2B40">
        <w:tc>
          <w:tcPr>
            <w:tcW w:w="2172" w:type="dxa"/>
          </w:tcPr>
          <w:p w14:paraId="0960F460" w14:textId="77777777" w:rsidR="0033354F" w:rsidRPr="009829F9" w:rsidRDefault="0033354F" w:rsidP="0033354F">
            <w:pPr>
              <w:jc w:val="both"/>
              <w:rPr>
                <w:rFonts w:ascii="Arial" w:hAnsi="Arial" w:cs="Arial"/>
                <w:b/>
                <w:bCs/>
                <w:lang w:val="en-IE"/>
              </w:rPr>
            </w:pPr>
            <w:r w:rsidRPr="009829F9">
              <w:rPr>
                <w:rFonts w:ascii="Arial" w:hAnsi="Arial" w:cs="Arial"/>
                <w:b/>
                <w:bCs/>
              </w:rPr>
              <w:lastRenderedPageBreak/>
              <w:t>Eligibility Criteria</w:t>
            </w:r>
          </w:p>
          <w:p w14:paraId="678BC597" w14:textId="77777777" w:rsidR="0033354F" w:rsidRPr="009829F9" w:rsidRDefault="0033354F" w:rsidP="0033354F">
            <w:pPr>
              <w:rPr>
                <w:rFonts w:ascii="Arial" w:hAnsi="Arial" w:cs="Arial"/>
                <w:b/>
                <w:bCs/>
                <w:lang w:eastAsia="en-US"/>
              </w:rPr>
            </w:pPr>
          </w:p>
          <w:p w14:paraId="78280CF7" w14:textId="77777777" w:rsidR="0033354F" w:rsidRDefault="0033354F" w:rsidP="0033354F">
            <w:pPr>
              <w:rPr>
                <w:rFonts w:ascii="Arial" w:hAnsi="Arial" w:cs="Arial"/>
                <w:b/>
                <w:bCs/>
              </w:rPr>
            </w:pPr>
            <w:r w:rsidRPr="009829F9">
              <w:rPr>
                <w:rFonts w:ascii="Arial" w:hAnsi="Arial" w:cs="Arial"/>
                <w:b/>
                <w:bCs/>
              </w:rPr>
              <w:t>Qualifications and/ or experience</w:t>
            </w:r>
          </w:p>
          <w:p w14:paraId="33865B23" w14:textId="77777777" w:rsidR="0033354F" w:rsidRPr="00E809A0" w:rsidRDefault="0033354F" w:rsidP="0033354F">
            <w:pPr>
              <w:jc w:val="both"/>
              <w:rPr>
                <w:rFonts w:ascii="Arial" w:hAnsi="Arial" w:cs="Arial"/>
                <w:b/>
                <w:bCs/>
              </w:rPr>
            </w:pPr>
          </w:p>
        </w:tc>
        <w:tc>
          <w:tcPr>
            <w:tcW w:w="8473" w:type="dxa"/>
          </w:tcPr>
          <w:p w14:paraId="0FB866A0" w14:textId="05094A2F" w:rsidR="0033354F" w:rsidRPr="00921C8E" w:rsidRDefault="0033354F" w:rsidP="008D4ABF">
            <w:pPr>
              <w:rPr>
                <w:rStyle w:val="normaltextrun"/>
                <w:strike/>
                <w:u w:val="single"/>
                <w:lang w:val="en-US" w:eastAsia="en-US"/>
              </w:rPr>
            </w:pPr>
            <w:r w:rsidRPr="00CF2C7A">
              <w:rPr>
                <w:rFonts w:ascii="Arial" w:hAnsi="Arial"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013D31F6" w14:textId="13824977" w:rsidR="0033354F" w:rsidRDefault="0033354F" w:rsidP="008D4ABF">
            <w:pPr>
              <w:rPr>
                <w:rFonts w:ascii="Arial" w:hAnsi="Arial" w:cs="Arial"/>
                <w:szCs w:val="22"/>
                <w:lang w:val="en-IE" w:eastAsia="en-IE"/>
              </w:rPr>
            </w:pPr>
          </w:p>
          <w:p w14:paraId="7E6D0918" w14:textId="77777777" w:rsidR="008D4ABF" w:rsidRPr="005B29E2" w:rsidRDefault="008D4ABF" w:rsidP="008D4ABF">
            <w:pPr>
              <w:rPr>
                <w:rFonts w:ascii="Arial" w:hAnsi="Arial" w:cs="Arial"/>
                <w:bCs/>
                <w:iCs/>
                <w:shd w:val="clear" w:color="auto" w:fill="FFFFFF"/>
              </w:rPr>
            </w:pPr>
            <w:r w:rsidRPr="005B29E2">
              <w:rPr>
                <w:rFonts w:ascii="Arial" w:hAnsi="Arial" w:cs="Arial"/>
                <w:bCs/>
                <w:iCs/>
                <w:shd w:val="clear" w:color="auto" w:fill="FFFFFF"/>
              </w:rPr>
              <w:t>* A list of ‘other statutory health agencies’ can be found:</w:t>
            </w:r>
          </w:p>
          <w:p w14:paraId="3802D707" w14:textId="77777777" w:rsidR="008D4ABF" w:rsidRDefault="009B621A" w:rsidP="008D4ABF">
            <w:pPr>
              <w:jc w:val="both"/>
              <w:rPr>
                <w:rStyle w:val="Hyperlink"/>
                <w:rFonts w:ascii="Arial" w:hAnsi="Arial" w:cs="Arial"/>
              </w:rPr>
            </w:pPr>
            <w:hyperlink r:id="rId12" w:history="1">
              <w:r w:rsidR="008D4ABF" w:rsidRPr="00F84940">
                <w:rPr>
                  <w:rStyle w:val="Hyperlink"/>
                  <w:rFonts w:ascii="Arial" w:hAnsi="Arial" w:cs="Arial"/>
                </w:rPr>
                <w:t>https://www.gov.ie/en/organisation-information/9c9c03-bodies-under-the-aegis-of-the-department-of-health/?referrer=http://www.health.gov.ie/about-us/agencies-health-bodies/</w:t>
              </w:r>
            </w:hyperlink>
          </w:p>
          <w:p w14:paraId="60000461" w14:textId="77777777" w:rsidR="008D4ABF" w:rsidRDefault="008D4ABF" w:rsidP="008D4ABF">
            <w:pPr>
              <w:pStyle w:val="paragraph"/>
              <w:spacing w:before="0" w:beforeAutospacing="0" w:after="0" w:afterAutospacing="0"/>
              <w:jc w:val="both"/>
              <w:textAlignment w:val="baseline"/>
              <w:rPr>
                <w:rStyle w:val="normaltextrun"/>
                <w:rFonts w:ascii="Arial" w:hAnsi="Arial" w:cs="Arial"/>
                <w:b/>
                <w:bCs/>
                <w:color w:val="000000"/>
                <w:sz w:val="20"/>
                <w:szCs w:val="20"/>
              </w:rPr>
            </w:pPr>
          </w:p>
          <w:p w14:paraId="7BB4D919" w14:textId="77777777" w:rsidR="008D4ABF" w:rsidRPr="00B01480" w:rsidRDefault="008D4ABF" w:rsidP="008D4ABF">
            <w:pPr>
              <w:rPr>
                <w:rFonts w:ascii="Arial" w:hAnsi="Arial" w:cs="Arial"/>
                <w:b/>
                <w:color w:val="FF0000"/>
                <w:lang w:val="en-IE"/>
              </w:rPr>
            </w:pPr>
          </w:p>
          <w:p w14:paraId="63F98872" w14:textId="77777777" w:rsidR="008D4ABF" w:rsidRPr="005A6517" w:rsidRDefault="008D4ABF" w:rsidP="008D4ABF">
            <w:pPr>
              <w:numPr>
                <w:ilvl w:val="1"/>
                <w:numId w:val="52"/>
              </w:numPr>
              <w:tabs>
                <w:tab w:val="num" w:pos="480"/>
              </w:tabs>
              <w:jc w:val="both"/>
              <w:rPr>
                <w:rFonts w:ascii="Arial" w:hAnsi="Arial" w:cs="Arial"/>
              </w:rPr>
            </w:pPr>
            <w:r w:rsidRPr="005A6517">
              <w:rPr>
                <w:rFonts w:ascii="Arial" w:hAnsi="Arial" w:cs="Arial"/>
              </w:rPr>
              <w:t>Eligible applicants will be those who on the closing date for the competition:</w:t>
            </w:r>
          </w:p>
          <w:p w14:paraId="76F45AB2" w14:textId="77777777" w:rsidR="008D4ABF" w:rsidRPr="005A6517" w:rsidRDefault="008D4ABF" w:rsidP="008D4ABF">
            <w:pPr>
              <w:ind w:left="360"/>
              <w:contextualSpacing/>
              <w:jc w:val="both"/>
              <w:rPr>
                <w:rFonts w:ascii="Arial" w:hAnsi="Arial"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6932"/>
            </w:tblGrid>
            <w:tr w:rsidR="008D4ABF" w:rsidRPr="005A6517" w14:paraId="09397734" w14:textId="77777777" w:rsidTr="00B64E8E">
              <w:tc>
                <w:tcPr>
                  <w:tcW w:w="1053" w:type="dxa"/>
                  <w:tcBorders>
                    <w:top w:val="nil"/>
                    <w:left w:val="nil"/>
                    <w:bottom w:val="nil"/>
                    <w:right w:val="nil"/>
                  </w:tcBorders>
                </w:tcPr>
                <w:p w14:paraId="17486457" w14:textId="77777777" w:rsidR="008D4ABF" w:rsidRPr="005A6517" w:rsidRDefault="008D4ABF" w:rsidP="008D4ABF">
                  <w:pPr>
                    <w:tabs>
                      <w:tab w:val="center" w:pos="4320"/>
                      <w:tab w:val="right" w:pos="8640"/>
                    </w:tabs>
                    <w:jc w:val="both"/>
                    <w:rPr>
                      <w:rFonts w:ascii="Arial" w:hAnsi="Arial" w:cs="Arial"/>
                    </w:rPr>
                  </w:pPr>
                </w:p>
              </w:tc>
              <w:tc>
                <w:tcPr>
                  <w:tcW w:w="7603" w:type="dxa"/>
                  <w:tcBorders>
                    <w:top w:val="nil"/>
                    <w:left w:val="nil"/>
                    <w:bottom w:val="nil"/>
                    <w:right w:val="nil"/>
                  </w:tcBorders>
                </w:tcPr>
                <w:p w14:paraId="4F3E12E1" w14:textId="77777777" w:rsidR="008D4ABF" w:rsidRPr="005A6517" w:rsidRDefault="008D4ABF" w:rsidP="008D4ABF">
                  <w:pPr>
                    <w:tabs>
                      <w:tab w:val="center" w:pos="4320"/>
                      <w:tab w:val="right" w:pos="8640"/>
                    </w:tabs>
                    <w:jc w:val="both"/>
                    <w:rPr>
                      <w:rFonts w:ascii="Arial" w:eastAsia="Calibri" w:hAnsi="Arial" w:cs="Arial"/>
                      <w:iCs/>
                      <w:lang w:eastAsia="en-US"/>
                    </w:rPr>
                  </w:pPr>
                  <w:r w:rsidRPr="005A6517">
                    <w:rPr>
                      <w:rFonts w:ascii="Arial" w:hAnsi="Arial" w:cs="Arial"/>
                    </w:rPr>
                    <w:t xml:space="preserve">Have satisfactory experience in an office under the HSE, TUSLA, </w:t>
                  </w:r>
                  <w:r w:rsidRPr="005A6517">
                    <w:rPr>
                      <w:rFonts w:ascii="Arial" w:eastAsia="Calibri" w:hAnsi="Arial" w:cs="Arial"/>
                      <w:iCs/>
                      <w:lang w:eastAsia="en-US"/>
                    </w:rPr>
                    <w:t xml:space="preserve">other statutory health agencies, or a body which provides services on behalf of the HSE under Section 38 of the Health Act 2004 at a level not lower than that of Grade IV (or equivalent) </w:t>
                  </w:r>
                </w:p>
                <w:p w14:paraId="1B672133" w14:textId="77777777" w:rsidR="008D4ABF" w:rsidRPr="005A6517" w:rsidRDefault="008D4ABF" w:rsidP="008D4ABF">
                  <w:pPr>
                    <w:tabs>
                      <w:tab w:val="center" w:pos="4320"/>
                      <w:tab w:val="right" w:pos="8640"/>
                    </w:tabs>
                    <w:jc w:val="both"/>
                    <w:rPr>
                      <w:rFonts w:ascii="Arial" w:eastAsia="Calibri" w:hAnsi="Arial" w:cs="Arial"/>
                      <w:iCs/>
                      <w:lang w:eastAsia="en-US"/>
                    </w:rPr>
                  </w:pPr>
                </w:p>
                <w:p w14:paraId="5E7164BD" w14:textId="77777777" w:rsidR="008D4ABF" w:rsidRPr="005A6517" w:rsidRDefault="008D4ABF" w:rsidP="008D4ABF">
                  <w:pPr>
                    <w:tabs>
                      <w:tab w:val="center" w:pos="4320"/>
                      <w:tab w:val="right" w:pos="8640"/>
                    </w:tabs>
                    <w:ind w:hanging="1029"/>
                    <w:jc w:val="center"/>
                    <w:rPr>
                      <w:rFonts w:ascii="Arial" w:eastAsia="Calibri" w:hAnsi="Arial" w:cs="Arial"/>
                      <w:iCs/>
                      <w:lang w:eastAsia="en-US"/>
                    </w:rPr>
                  </w:pPr>
                  <w:r w:rsidRPr="005A6517">
                    <w:rPr>
                      <w:rFonts w:ascii="Arial" w:eastAsia="Calibri" w:hAnsi="Arial" w:cs="Arial"/>
                      <w:iCs/>
                      <w:lang w:eastAsia="en-US"/>
                    </w:rPr>
                    <w:t>and</w:t>
                  </w:r>
                </w:p>
                <w:p w14:paraId="3F327DE1" w14:textId="77777777" w:rsidR="008D4ABF" w:rsidRPr="005A6517" w:rsidRDefault="008D4ABF" w:rsidP="008D4ABF">
                  <w:pPr>
                    <w:tabs>
                      <w:tab w:val="center" w:pos="4320"/>
                      <w:tab w:val="right" w:pos="8640"/>
                    </w:tabs>
                    <w:jc w:val="center"/>
                    <w:rPr>
                      <w:rFonts w:ascii="Arial" w:hAnsi="Arial" w:cs="Arial"/>
                    </w:rPr>
                  </w:pPr>
                </w:p>
                <w:p w14:paraId="0F13E4B4" w14:textId="77777777" w:rsidR="008D4ABF" w:rsidRPr="005A6517" w:rsidRDefault="008D4ABF" w:rsidP="008D4ABF">
                  <w:pPr>
                    <w:tabs>
                      <w:tab w:val="center" w:pos="4320"/>
                      <w:tab w:val="right" w:pos="8640"/>
                    </w:tabs>
                    <w:jc w:val="both"/>
                    <w:rPr>
                      <w:rFonts w:ascii="Arial" w:hAnsi="Arial" w:cs="Arial"/>
                    </w:rPr>
                  </w:pPr>
                  <w:r w:rsidRPr="005A6517">
                    <w:rPr>
                      <w:rFonts w:ascii="Arial" w:hAnsi="Arial" w:cs="Arial"/>
                    </w:rPr>
                    <w:t xml:space="preserve">Have not less than two years satisfactory experience either in that office or in an office at a level not lower than that of Clerical Officer in the HSE, TUSLA, </w:t>
                  </w:r>
                  <w:r w:rsidRPr="005A6517">
                    <w:rPr>
                      <w:rFonts w:ascii="Arial" w:eastAsia="Calibri" w:hAnsi="Arial" w:cs="Arial"/>
                      <w:iCs/>
                      <w:lang w:eastAsia="en-US"/>
                    </w:rPr>
                    <w:t>other statutory health agencies, or a body which provides services on behalf of the HSE under Section 38 of the Health Act 2004</w:t>
                  </w:r>
                </w:p>
              </w:tc>
            </w:tr>
          </w:tbl>
          <w:p w14:paraId="7C9EC700" w14:textId="77777777" w:rsidR="008D4ABF" w:rsidRPr="005A6517" w:rsidRDefault="008D4ABF" w:rsidP="008D4ABF">
            <w:pPr>
              <w:tabs>
                <w:tab w:val="left" w:pos="1680"/>
              </w:tabs>
              <w:ind w:left="1418"/>
              <w:jc w:val="both"/>
              <w:rPr>
                <w:rFonts w:ascii="Arial" w:hAnsi="Arial" w:cs="Arial"/>
              </w:rPr>
            </w:pPr>
          </w:p>
          <w:p w14:paraId="72454548" w14:textId="77777777" w:rsidR="008D4ABF" w:rsidRPr="005A6517" w:rsidRDefault="008D4ABF" w:rsidP="008D4ABF">
            <w:pPr>
              <w:jc w:val="center"/>
              <w:rPr>
                <w:rFonts w:ascii="Arial" w:hAnsi="Arial" w:cs="Arial"/>
                <w:bCs/>
              </w:rPr>
            </w:pPr>
            <w:r w:rsidRPr="005A6517">
              <w:rPr>
                <w:rFonts w:ascii="Arial" w:hAnsi="Arial" w:cs="Arial"/>
                <w:bCs/>
              </w:rPr>
              <w:t>and</w:t>
            </w:r>
          </w:p>
          <w:p w14:paraId="667FC5C7" w14:textId="77777777" w:rsidR="008D4ABF" w:rsidRPr="005A6517" w:rsidRDefault="008D4ABF" w:rsidP="008D4ABF">
            <w:pPr>
              <w:jc w:val="center"/>
              <w:rPr>
                <w:rFonts w:ascii="Arial" w:hAnsi="Arial" w:cs="Arial"/>
                <w:bCs/>
              </w:rPr>
            </w:pPr>
          </w:p>
          <w:p w14:paraId="4ED34F6A" w14:textId="77777777" w:rsidR="008D4ABF" w:rsidRPr="005A6517" w:rsidRDefault="008D4ABF" w:rsidP="008D4ABF">
            <w:pPr>
              <w:numPr>
                <w:ilvl w:val="1"/>
                <w:numId w:val="52"/>
              </w:numPr>
              <w:tabs>
                <w:tab w:val="num" w:pos="480"/>
              </w:tabs>
              <w:jc w:val="both"/>
              <w:rPr>
                <w:rFonts w:ascii="Arial" w:hAnsi="Arial" w:cs="Arial"/>
              </w:rPr>
            </w:pPr>
            <w:r w:rsidRPr="005A6517">
              <w:rPr>
                <w:rFonts w:ascii="Arial" w:hAnsi="Arial" w:cs="Arial"/>
              </w:rPr>
              <w:t xml:space="preserve">Candidates must possess the requisite knowledge and ability, including a high standard of suitability, for the proper discharge of the office. </w:t>
            </w:r>
          </w:p>
          <w:p w14:paraId="28729533" w14:textId="77777777" w:rsidR="00DA0A1E" w:rsidRDefault="00DA0A1E" w:rsidP="003F5F3B">
            <w:pPr>
              <w:pStyle w:val="ListParagraph"/>
              <w:rPr>
                <w:rFonts w:ascii="Arial" w:hAnsi="Arial" w:cs="Arial"/>
              </w:rPr>
            </w:pPr>
          </w:p>
          <w:p w14:paraId="185751F6" w14:textId="77777777" w:rsidR="0033354F" w:rsidRPr="00CF2C7A" w:rsidRDefault="0033354F" w:rsidP="003F5F3B">
            <w:pPr>
              <w:pStyle w:val="paragraph"/>
              <w:spacing w:before="0" w:beforeAutospacing="0" w:after="0" w:afterAutospacing="0" w:line="276" w:lineRule="auto"/>
              <w:textAlignment w:val="baseline"/>
              <w:rPr>
                <w:rStyle w:val="normaltextrun"/>
                <w:b/>
                <w:bCs/>
                <w:sz w:val="20"/>
                <w:szCs w:val="20"/>
                <w:u w:val="single"/>
                <w:lang w:val="en-US" w:eastAsia="en-US"/>
              </w:rPr>
            </w:pPr>
            <w:r w:rsidRPr="00CF2C7A">
              <w:rPr>
                <w:rStyle w:val="normaltextrun"/>
                <w:rFonts w:ascii="Arial" w:hAnsi="Arial" w:cs="Arial"/>
                <w:b/>
                <w:bCs/>
                <w:sz w:val="20"/>
                <w:szCs w:val="20"/>
                <w:u w:val="single"/>
                <w:lang w:val="en-US" w:eastAsia="en-US"/>
              </w:rPr>
              <w:t>Health</w:t>
            </w:r>
          </w:p>
          <w:p w14:paraId="68EFFE97" w14:textId="77777777" w:rsidR="0033354F" w:rsidRPr="00CF2C7A" w:rsidRDefault="0033354F" w:rsidP="0033354F">
            <w:pPr>
              <w:spacing w:line="276" w:lineRule="auto"/>
              <w:rPr>
                <w:rFonts w:eastAsiaTheme="minorHAnsi"/>
                <w:sz w:val="22"/>
                <w:szCs w:val="22"/>
                <w:lang w:val="en-IE"/>
              </w:rPr>
            </w:pPr>
            <w:r w:rsidRPr="00CF2C7A">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A06D7D9" w14:textId="77777777" w:rsidR="0033354F" w:rsidRPr="00CF2C7A" w:rsidRDefault="0033354F" w:rsidP="0033354F">
            <w:pPr>
              <w:spacing w:line="276" w:lineRule="auto"/>
              <w:rPr>
                <w:rFonts w:ascii="Arial" w:hAnsi="Arial" w:cs="Arial"/>
                <w:b/>
                <w:bCs/>
                <w:lang w:eastAsia="en-US"/>
              </w:rPr>
            </w:pPr>
          </w:p>
          <w:p w14:paraId="53937660" w14:textId="77777777" w:rsidR="0033354F" w:rsidRPr="003F5F3B" w:rsidRDefault="0033354F" w:rsidP="003F5F3B">
            <w:pPr>
              <w:spacing w:line="276" w:lineRule="auto"/>
              <w:ind w:right="-766"/>
              <w:rPr>
                <w:rFonts w:ascii="Arial" w:hAnsi="Arial" w:cs="Arial"/>
                <w:b/>
                <w:bCs/>
                <w:u w:val="single"/>
                <w:lang w:val="en-IE"/>
              </w:rPr>
            </w:pPr>
            <w:r w:rsidRPr="003F5F3B">
              <w:rPr>
                <w:rFonts w:ascii="Arial" w:hAnsi="Arial" w:cs="Arial"/>
                <w:b/>
                <w:bCs/>
                <w:u w:val="single"/>
              </w:rPr>
              <w:t>Character</w:t>
            </w:r>
          </w:p>
          <w:p w14:paraId="5B3112D8" w14:textId="77777777" w:rsidR="0033354F" w:rsidRDefault="0033354F" w:rsidP="0033354F">
            <w:pPr>
              <w:spacing w:line="276" w:lineRule="auto"/>
              <w:rPr>
                <w:rFonts w:ascii="Arial" w:hAnsi="Arial" w:cs="Arial"/>
              </w:rPr>
            </w:pPr>
            <w:r w:rsidRPr="00CF2C7A">
              <w:rPr>
                <w:rFonts w:ascii="Arial" w:hAnsi="Arial" w:cs="Arial"/>
              </w:rPr>
              <w:t>Each candidate for and any person holding the office must be of good character.</w:t>
            </w:r>
          </w:p>
          <w:p w14:paraId="04ACDDBC" w14:textId="77777777" w:rsidR="0033354F" w:rsidRPr="00CF2C7A" w:rsidRDefault="0033354F" w:rsidP="0033354F">
            <w:pPr>
              <w:spacing w:line="276" w:lineRule="auto"/>
              <w:rPr>
                <w:rFonts w:ascii="Arial" w:hAnsi="Arial" w:cs="Arial"/>
              </w:rPr>
            </w:pPr>
          </w:p>
        </w:tc>
      </w:tr>
      <w:tr w:rsidR="0033354F" w:rsidRPr="00E809A0" w14:paraId="0E2963E5" w14:textId="77777777" w:rsidTr="009829F9">
        <w:tc>
          <w:tcPr>
            <w:tcW w:w="2172" w:type="dxa"/>
            <w:tcBorders>
              <w:top w:val="single" w:sz="4" w:space="0" w:color="auto"/>
              <w:left w:val="single" w:sz="4" w:space="0" w:color="auto"/>
              <w:bottom w:val="single" w:sz="4" w:space="0" w:color="auto"/>
              <w:right w:val="single" w:sz="4" w:space="0" w:color="auto"/>
            </w:tcBorders>
            <w:shd w:val="clear" w:color="auto" w:fill="auto"/>
          </w:tcPr>
          <w:p w14:paraId="3989D3E2" w14:textId="77777777" w:rsidR="0033354F" w:rsidRPr="00CF2C7A" w:rsidRDefault="0033354F" w:rsidP="0033354F">
            <w:pPr>
              <w:rPr>
                <w:rFonts w:ascii="Arial" w:hAnsi="Arial" w:cs="Arial"/>
                <w:b/>
                <w:bCs/>
              </w:rPr>
            </w:pPr>
            <w:r w:rsidRPr="009829F9">
              <w:rPr>
                <w:rFonts w:ascii="Arial" w:hAnsi="Arial" w:cs="Arial"/>
                <w:b/>
                <w:bCs/>
              </w:rPr>
              <w:t>Post Specific Requirements</w:t>
            </w:r>
          </w:p>
          <w:p w14:paraId="7792696D" w14:textId="77777777" w:rsidR="0033354F" w:rsidRPr="00CF2C7A" w:rsidRDefault="0033354F" w:rsidP="0033354F">
            <w:pPr>
              <w:jc w:val="both"/>
              <w:rPr>
                <w:rFonts w:ascii="Arial" w:hAnsi="Arial" w:cs="Arial"/>
                <w:b/>
                <w:bCs/>
              </w:rPr>
            </w:pPr>
          </w:p>
        </w:tc>
        <w:tc>
          <w:tcPr>
            <w:tcW w:w="8473" w:type="dxa"/>
            <w:tcBorders>
              <w:top w:val="single" w:sz="4" w:space="0" w:color="auto"/>
              <w:left w:val="single" w:sz="4" w:space="0" w:color="auto"/>
              <w:bottom w:val="single" w:sz="4" w:space="0" w:color="auto"/>
              <w:right w:val="single" w:sz="4" w:space="0" w:color="auto"/>
            </w:tcBorders>
          </w:tcPr>
          <w:p w14:paraId="46E3831E" w14:textId="53BCF8CE" w:rsidR="0033354F" w:rsidRPr="009829F9" w:rsidRDefault="0033354F" w:rsidP="009A2756">
            <w:pPr>
              <w:pStyle w:val="ListParagraph"/>
              <w:numPr>
                <w:ilvl w:val="0"/>
                <w:numId w:val="32"/>
              </w:numPr>
              <w:spacing w:after="120"/>
              <w:ind w:left="357" w:hanging="357"/>
              <w:rPr>
                <w:rFonts w:ascii="Arial" w:hAnsi="Arial" w:cs="Arial"/>
                <w:bCs/>
                <w:iCs/>
              </w:rPr>
            </w:pPr>
            <w:r w:rsidRPr="009829F9">
              <w:rPr>
                <w:rFonts w:ascii="Arial" w:hAnsi="Arial" w:cs="Arial"/>
                <w:bCs/>
                <w:iCs/>
              </w:rPr>
              <w:t>Experience in project management and leading and reporting on project deliverables as relevant to the role</w:t>
            </w:r>
            <w:r w:rsidRPr="009829F9">
              <w:t xml:space="preserve">, </w:t>
            </w:r>
            <w:r w:rsidRPr="009829F9">
              <w:rPr>
                <w:rFonts w:ascii="Arial" w:hAnsi="Arial" w:cs="Arial"/>
                <w:bCs/>
                <w:iCs/>
              </w:rPr>
              <w:t>including producing high quality project reports.</w:t>
            </w:r>
          </w:p>
          <w:p w14:paraId="2235D49F" w14:textId="77777777" w:rsidR="009A2756" w:rsidRPr="009829F9" w:rsidRDefault="009A2756" w:rsidP="009A2756">
            <w:pPr>
              <w:pStyle w:val="ListParagraph"/>
              <w:numPr>
                <w:ilvl w:val="0"/>
                <w:numId w:val="32"/>
              </w:numPr>
              <w:spacing w:after="120"/>
              <w:ind w:left="357" w:hanging="357"/>
              <w:rPr>
                <w:rFonts w:ascii="Arial" w:hAnsi="Arial" w:cs="Arial"/>
                <w:bCs/>
                <w:iCs/>
              </w:rPr>
            </w:pPr>
            <w:r w:rsidRPr="009829F9">
              <w:rPr>
                <w:rFonts w:ascii="Arial" w:hAnsi="Arial" w:cs="Arial"/>
                <w:bCs/>
                <w:iCs/>
              </w:rPr>
              <w:t>Experience in managing a team</w:t>
            </w:r>
          </w:p>
          <w:p w14:paraId="2B0EDF73" w14:textId="515CE782" w:rsidR="009A2756" w:rsidRPr="009829F9" w:rsidRDefault="009A2756" w:rsidP="009A2756">
            <w:pPr>
              <w:pStyle w:val="ListParagraph"/>
              <w:numPr>
                <w:ilvl w:val="0"/>
                <w:numId w:val="32"/>
              </w:numPr>
              <w:spacing w:after="120"/>
              <w:ind w:left="357" w:hanging="357"/>
              <w:rPr>
                <w:rFonts w:ascii="Arial" w:hAnsi="Arial" w:cs="Arial"/>
                <w:bCs/>
                <w:iCs/>
              </w:rPr>
            </w:pPr>
            <w:r w:rsidRPr="009829F9">
              <w:rPr>
                <w:rFonts w:ascii="Arial" w:hAnsi="Arial" w:cs="Arial"/>
                <w:bCs/>
                <w:iCs/>
              </w:rPr>
              <w:t>Experience in implementing change</w:t>
            </w:r>
          </w:p>
          <w:p w14:paraId="6099FA6F" w14:textId="01214209" w:rsidR="009A2756" w:rsidRPr="00E41AA5" w:rsidRDefault="00E41AA5" w:rsidP="009A2756">
            <w:pPr>
              <w:pStyle w:val="ListParagraph"/>
              <w:numPr>
                <w:ilvl w:val="0"/>
                <w:numId w:val="32"/>
              </w:numPr>
              <w:spacing w:after="120"/>
              <w:ind w:left="357" w:hanging="357"/>
              <w:rPr>
                <w:rFonts w:ascii="Arial" w:hAnsi="Arial" w:cs="Arial"/>
                <w:bCs/>
                <w:iCs/>
              </w:rPr>
            </w:pPr>
            <w:r w:rsidRPr="009829F9">
              <w:rPr>
                <w:rFonts w:ascii="Arial" w:hAnsi="Arial" w:cs="Arial"/>
                <w:bCs/>
                <w:iCs/>
              </w:rPr>
              <w:t xml:space="preserve">Experience </w:t>
            </w:r>
            <w:r w:rsidR="009A2756" w:rsidRPr="009829F9">
              <w:rPr>
                <w:rFonts w:ascii="Arial" w:hAnsi="Arial" w:cs="Arial"/>
                <w:bCs/>
                <w:iCs/>
              </w:rPr>
              <w:t>working in a busy office environment which has involved interacting in a professional manner with senior management and other key internal and external stakeholders.</w:t>
            </w:r>
          </w:p>
        </w:tc>
      </w:tr>
      <w:tr w:rsidR="0033354F" w:rsidRPr="00E809A0" w14:paraId="1D640BC2" w14:textId="77777777" w:rsidTr="001A2B40">
        <w:tc>
          <w:tcPr>
            <w:tcW w:w="2172" w:type="dxa"/>
          </w:tcPr>
          <w:p w14:paraId="64EA0D6C" w14:textId="77777777" w:rsidR="0033354F" w:rsidRPr="00E809A0" w:rsidRDefault="0033354F" w:rsidP="0033354F">
            <w:pPr>
              <w:rPr>
                <w:rFonts w:ascii="Arial" w:hAnsi="Arial" w:cs="Arial"/>
                <w:b/>
                <w:bCs/>
                <w:color w:val="000099"/>
              </w:rPr>
            </w:pPr>
            <w:r w:rsidRPr="00C90F04">
              <w:rPr>
                <w:rFonts w:ascii="Arial" w:hAnsi="Arial" w:cs="Arial"/>
                <w:b/>
                <w:bCs/>
              </w:rPr>
              <w:t>Other requirements specific to the post</w:t>
            </w:r>
          </w:p>
        </w:tc>
        <w:tc>
          <w:tcPr>
            <w:tcW w:w="8473" w:type="dxa"/>
          </w:tcPr>
          <w:p w14:paraId="0211E226" w14:textId="41127C49" w:rsidR="0033354F" w:rsidRDefault="0033354F" w:rsidP="00E41AA5">
            <w:pPr>
              <w:jc w:val="both"/>
              <w:rPr>
                <w:rFonts w:ascii="Arial" w:hAnsi="Arial" w:cs="Arial"/>
                <w:bCs/>
                <w:iCs/>
              </w:rPr>
            </w:pPr>
            <w:r w:rsidRPr="00E41AA5">
              <w:rPr>
                <w:rFonts w:ascii="Arial" w:hAnsi="Arial" w:cs="Arial"/>
                <w:bCs/>
                <w:iCs/>
              </w:rPr>
              <w:t>Access to appropriate transport to fulfil the requirements of the role as post may involve some travel.</w:t>
            </w:r>
          </w:p>
          <w:p w14:paraId="7D36D562" w14:textId="77777777" w:rsidR="00E41AA5" w:rsidRPr="00E41AA5" w:rsidRDefault="00E41AA5" w:rsidP="00E41AA5">
            <w:pPr>
              <w:jc w:val="both"/>
              <w:rPr>
                <w:rFonts w:ascii="Arial" w:hAnsi="Arial" w:cs="Arial"/>
                <w:bCs/>
                <w:iCs/>
                <w:sz w:val="12"/>
              </w:rPr>
            </w:pPr>
          </w:p>
          <w:p w14:paraId="05964F9E" w14:textId="77777777" w:rsidR="0033354F" w:rsidRDefault="00DA0A1E" w:rsidP="00E41AA5">
            <w:pPr>
              <w:jc w:val="both"/>
              <w:rPr>
                <w:rFonts w:ascii="Arial" w:hAnsi="Arial" w:cs="Arial"/>
                <w:bCs/>
                <w:iCs/>
              </w:rPr>
            </w:pPr>
            <w:r w:rsidRPr="00E41AA5">
              <w:rPr>
                <w:rFonts w:ascii="Arial" w:hAnsi="Arial" w:cs="Arial"/>
                <w:bCs/>
                <w:iCs/>
              </w:rPr>
              <w:t>A flexible approach to working hours is required in order to ensure deadlines are met.</w:t>
            </w:r>
          </w:p>
          <w:p w14:paraId="2AA022AD" w14:textId="77777777" w:rsidR="00315A9C" w:rsidRDefault="00315A9C" w:rsidP="00E41AA5">
            <w:pPr>
              <w:jc w:val="both"/>
              <w:rPr>
                <w:rFonts w:ascii="Arial" w:hAnsi="Arial" w:cs="Arial"/>
                <w:bCs/>
                <w:iCs/>
              </w:rPr>
            </w:pPr>
          </w:p>
          <w:p w14:paraId="1AF3FE00" w14:textId="72791824" w:rsidR="00315A9C" w:rsidRPr="00E41AA5" w:rsidRDefault="00315A9C" w:rsidP="00E41AA5">
            <w:pPr>
              <w:jc w:val="both"/>
              <w:rPr>
                <w:rFonts w:ascii="Arial" w:hAnsi="Arial" w:cs="Arial"/>
                <w:bCs/>
                <w:iCs/>
                <w:color w:val="000099"/>
              </w:rPr>
            </w:pPr>
          </w:p>
        </w:tc>
      </w:tr>
      <w:tr w:rsidR="0033354F" w:rsidRPr="00E809A0" w14:paraId="1AB7BBCE" w14:textId="77777777" w:rsidTr="001A2B40">
        <w:tc>
          <w:tcPr>
            <w:tcW w:w="2172" w:type="dxa"/>
          </w:tcPr>
          <w:p w14:paraId="2223C16F" w14:textId="77777777" w:rsidR="0033354F" w:rsidRPr="00E809A0" w:rsidRDefault="0033354F" w:rsidP="0033354F">
            <w:pPr>
              <w:jc w:val="both"/>
              <w:rPr>
                <w:rFonts w:ascii="Arial" w:hAnsi="Arial" w:cs="Arial"/>
                <w:b/>
                <w:bCs/>
              </w:rPr>
            </w:pPr>
            <w:r w:rsidRPr="00E809A0">
              <w:rPr>
                <w:rFonts w:ascii="Arial" w:hAnsi="Arial" w:cs="Arial"/>
                <w:b/>
                <w:bCs/>
              </w:rPr>
              <w:lastRenderedPageBreak/>
              <w:t>Skills, competencies and/or knowledge</w:t>
            </w:r>
          </w:p>
          <w:p w14:paraId="50C07C64" w14:textId="77777777" w:rsidR="0033354F" w:rsidRPr="00E809A0" w:rsidRDefault="0033354F" w:rsidP="0033354F">
            <w:pPr>
              <w:jc w:val="both"/>
              <w:rPr>
                <w:rFonts w:ascii="Arial" w:hAnsi="Arial" w:cs="Arial"/>
                <w:b/>
                <w:bCs/>
              </w:rPr>
            </w:pPr>
          </w:p>
        </w:tc>
        <w:tc>
          <w:tcPr>
            <w:tcW w:w="8473" w:type="dxa"/>
          </w:tcPr>
          <w:p w14:paraId="0370E398" w14:textId="77777777" w:rsidR="0033354F" w:rsidRPr="00CF2C7A" w:rsidRDefault="0033354F" w:rsidP="0033354F">
            <w:pPr>
              <w:tabs>
                <w:tab w:val="left" w:pos="0"/>
              </w:tabs>
              <w:rPr>
                <w:rFonts w:ascii="Arial" w:hAnsi="Arial" w:cs="Arial"/>
                <w:b/>
                <w:iCs/>
              </w:rPr>
            </w:pPr>
            <w:r w:rsidRPr="00CF2C7A">
              <w:rPr>
                <w:rFonts w:ascii="Arial" w:hAnsi="Arial" w:cs="Arial"/>
                <w:b/>
                <w:iCs/>
              </w:rPr>
              <w:t>Professional Knowledge &amp; Experience</w:t>
            </w:r>
          </w:p>
          <w:p w14:paraId="24BEBB8F" w14:textId="145B34F2" w:rsidR="00C234D8" w:rsidRDefault="00C234D8" w:rsidP="00315A9C">
            <w:pPr>
              <w:pStyle w:val="ListParagraph"/>
              <w:numPr>
                <w:ilvl w:val="0"/>
                <w:numId w:val="42"/>
              </w:numPr>
              <w:rPr>
                <w:rFonts w:ascii="Arial" w:hAnsi="Arial" w:cs="Arial"/>
                <w:bCs/>
                <w:iCs/>
              </w:rPr>
            </w:pPr>
            <w:r>
              <w:rPr>
                <w:rFonts w:ascii="Arial" w:hAnsi="Arial" w:cs="Arial"/>
                <w:bCs/>
                <w:iCs/>
              </w:rPr>
              <w:t>Knowledge and awareness of the work of the Integrated Care Programme for Older People (ICPOP) and Older Persons Services</w:t>
            </w:r>
            <w:r w:rsidR="00E41AA5">
              <w:rPr>
                <w:rFonts w:ascii="Arial" w:hAnsi="Arial" w:cs="Arial"/>
                <w:bCs/>
                <w:iCs/>
              </w:rPr>
              <w:t>.</w:t>
            </w:r>
          </w:p>
          <w:p w14:paraId="5EF3CCF6" w14:textId="16BE6D40" w:rsidR="00315A9C" w:rsidRDefault="00315A9C" w:rsidP="00315A9C">
            <w:pPr>
              <w:numPr>
                <w:ilvl w:val="0"/>
                <w:numId w:val="42"/>
              </w:numPr>
              <w:ind w:right="397"/>
              <w:jc w:val="both"/>
              <w:rPr>
                <w:rFonts w:ascii="Arial" w:hAnsi="Arial" w:cs="Arial"/>
              </w:rPr>
            </w:pPr>
            <w:r>
              <w:rPr>
                <w:rFonts w:ascii="Arial" w:hAnsi="Arial" w:cs="Arial"/>
              </w:rPr>
              <w:t xml:space="preserve">Experience in </w:t>
            </w:r>
            <w:r w:rsidRPr="00DA0A1E">
              <w:rPr>
                <w:rFonts w:ascii="Arial" w:hAnsi="Arial" w:cs="Arial"/>
              </w:rPr>
              <w:t>professional writing including; the generation of documents such as; letters, reports and presentations etc.</w:t>
            </w:r>
          </w:p>
          <w:p w14:paraId="3B4C3CD1" w14:textId="77777777" w:rsidR="0033354F" w:rsidRPr="00FB5B7E" w:rsidRDefault="0033354F" w:rsidP="00315A9C">
            <w:pPr>
              <w:pStyle w:val="ListParagraph"/>
              <w:numPr>
                <w:ilvl w:val="0"/>
                <w:numId w:val="42"/>
              </w:numPr>
              <w:rPr>
                <w:rFonts w:ascii="Arial" w:hAnsi="Arial" w:cs="Arial"/>
                <w:bCs/>
                <w:iCs/>
              </w:rPr>
            </w:pPr>
            <w:r w:rsidRPr="00FB5B7E">
              <w:rPr>
                <w:rFonts w:ascii="Arial" w:hAnsi="Arial" w:cs="Arial"/>
              </w:rPr>
              <w:t xml:space="preserve">Excellent ICT skills including MS Office suite (e.g. Word, Excel, PowerPoint) and experience of using the Internet effectively e.g. Tele/Videoconferencing, Virtual meetings and experience of using shared drive systems etc. </w:t>
            </w:r>
          </w:p>
          <w:p w14:paraId="76C5E208" w14:textId="4335669B" w:rsidR="0033354F" w:rsidRPr="00FB5B7E" w:rsidRDefault="0033354F" w:rsidP="00315A9C">
            <w:pPr>
              <w:pStyle w:val="ListParagraph"/>
              <w:numPr>
                <w:ilvl w:val="0"/>
                <w:numId w:val="42"/>
              </w:numPr>
              <w:rPr>
                <w:rFonts w:ascii="Arial" w:hAnsi="Arial" w:cs="Arial"/>
                <w:bCs/>
                <w:iCs/>
              </w:rPr>
            </w:pPr>
            <w:r w:rsidRPr="00FB5B7E">
              <w:rPr>
                <w:rFonts w:ascii="Arial" w:hAnsi="Arial" w:cs="Arial"/>
                <w:iCs/>
              </w:rPr>
              <w:t>Knowledge of the health service and how it works</w:t>
            </w:r>
            <w:r w:rsidR="00E41AA5">
              <w:rPr>
                <w:rFonts w:ascii="Arial" w:hAnsi="Arial" w:cs="Arial"/>
                <w:iCs/>
              </w:rPr>
              <w:t>.</w:t>
            </w:r>
          </w:p>
          <w:p w14:paraId="207D5162" w14:textId="72AE18A1" w:rsidR="0033354F" w:rsidRPr="00FB5B7E" w:rsidRDefault="0033354F" w:rsidP="00315A9C">
            <w:pPr>
              <w:pStyle w:val="ListParagraph"/>
              <w:numPr>
                <w:ilvl w:val="0"/>
                <w:numId w:val="42"/>
              </w:numPr>
              <w:rPr>
                <w:rFonts w:ascii="Arial" w:hAnsi="Arial" w:cs="Arial"/>
                <w:bCs/>
                <w:iCs/>
              </w:rPr>
            </w:pPr>
            <w:r w:rsidRPr="00FB5B7E">
              <w:rPr>
                <w:rFonts w:ascii="Arial" w:eastAsia="Calibri" w:hAnsi="Arial" w:cs="Arial"/>
                <w:iCs/>
                <w:color w:val="000000"/>
                <w:lang w:eastAsia="en-US"/>
              </w:rPr>
              <w:t>Excellent writing skills and attention to detail</w:t>
            </w:r>
            <w:r w:rsidR="00E41AA5">
              <w:rPr>
                <w:rFonts w:ascii="Arial" w:eastAsia="Calibri" w:hAnsi="Arial" w:cs="Arial"/>
                <w:iCs/>
                <w:color w:val="000000"/>
                <w:lang w:eastAsia="en-US"/>
              </w:rPr>
              <w:t>.</w:t>
            </w:r>
          </w:p>
          <w:p w14:paraId="02A7D57A" w14:textId="1BF3CDE7" w:rsidR="0033354F" w:rsidRPr="00FB5B7E" w:rsidRDefault="0033354F" w:rsidP="00315A9C">
            <w:pPr>
              <w:pStyle w:val="ListParagraph"/>
              <w:numPr>
                <w:ilvl w:val="0"/>
                <w:numId w:val="42"/>
              </w:numPr>
              <w:rPr>
                <w:rFonts w:ascii="Arial" w:hAnsi="Arial" w:cs="Arial"/>
                <w:bCs/>
                <w:iCs/>
              </w:rPr>
            </w:pPr>
            <w:r w:rsidRPr="00FB5B7E">
              <w:rPr>
                <w:rFonts w:ascii="Arial" w:hAnsi="Arial" w:cs="Arial"/>
                <w:iCs/>
              </w:rPr>
              <w:t>Knowledge and e</w:t>
            </w:r>
            <w:r>
              <w:rPr>
                <w:rFonts w:ascii="Arial" w:hAnsi="Arial" w:cs="Arial"/>
                <w:iCs/>
              </w:rPr>
              <w:t>xperience of data collation, analysis and report writing</w:t>
            </w:r>
            <w:r w:rsidR="00E41AA5">
              <w:rPr>
                <w:rFonts w:ascii="Arial" w:hAnsi="Arial" w:cs="Arial"/>
                <w:iCs/>
              </w:rPr>
              <w:t>.</w:t>
            </w:r>
          </w:p>
          <w:p w14:paraId="7BB5579F" w14:textId="5E105902" w:rsidR="0033354F" w:rsidRPr="00FB5B7E" w:rsidRDefault="0033354F" w:rsidP="00315A9C">
            <w:pPr>
              <w:pStyle w:val="ListParagraph"/>
              <w:numPr>
                <w:ilvl w:val="0"/>
                <w:numId w:val="42"/>
              </w:numPr>
              <w:rPr>
                <w:rFonts w:ascii="Arial" w:hAnsi="Arial" w:cs="Arial"/>
                <w:bCs/>
                <w:iCs/>
              </w:rPr>
            </w:pPr>
            <w:r w:rsidRPr="00FB5B7E">
              <w:rPr>
                <w:rFonts w:ascii="Arial" w:hAnsi="Arial" w:cs="Arial"/>
                <w:iCs/>
              </w:rPr>
              <w:t>Knowledge and experience of using an email system effectively e.g. Outlook, Lotus Note</w:t>
            </w:r>
            <w:r w:rsidR="00E41AA5">
              <w:rPr>
                <w:rFonts w:ascii="Arial" w:hAnsi="Arial" w:cs="Arial"/>
                <w:iCs/>
              </w:rPr>
              <w:t>s.</w:t>
            </w:r>
          </w:p>
          <w:p w14:paraId="76EF78B4" w14:textId="77777777" w:rsidR="0033354F" w:rsidRDefault="0033354F" w:rsidP="0033354F">
            <w:pPr>
              <w:tabs>
                <w:tab w:val="left" w:pos="0"/>
                <w:tab w:val="left" w:pos="108"/>
              </w:tabs>
              <w:ind w:left="468"/>
              <w:rPr>
                <w:rFonts w:ascii="Arial" w:hAnsi="Arial" w:cs="Arial"/>
                <w:iCs/>
                <w:strike/>
              </w:rPr>
            </w:pPr>
          </w:p>
          <w:p w14:paraId="5BF69197" w14:textId="77777777" w:rsidR="0033354F" w:rsidRPr="00F72564" w:rsidRDefault="0033354F" w:rsidP="0033354F">
            <w:pPr>
              <w:rPr>
                <w:rFonts w:ascii="Arial" w:hAnsi="Arial" w:cs="Arial"/>
                <w:color w:val="000000"/>
                <w:lang w:val="en-US" w:eastAsia="en-IE"/>
              </w:rPr>
            </w:pPr>
            <w:r w:rsidRPr="00F72564">
              <w:rPr>
                <w:rFonts w:ascii="Arial" w:hAnsi="Arial" w:cs="Arial"/>
                <w:b/>
                <w:bCs/>
                <w:color w:val="000000"/>
                <w:lang w:val="en-US" w:eastAsia="en-IE"/>
              </w:rPr>
              <w:t xml:space="preserve">Planning and Managing Resources </w:t>
            </w:r>
          </w:p>
          <w:p w14:paraId="1D3C45F8" w14:textId="77777777" w:rsidR="0033354F" w:rsidRPr="00F72564" w:rsidRDefault="0033354F" w:rsidP="00315A9C">
            <w:pPr>
              <w:numPr>
                <w:ilvl w:val="0"/>
                <w:numId w:val="42"/>
              </w:numPr>
              <w:textAlignment w:val="center"/>
              <w:rPr>
                <w:rFonts w:ascii="Calibri" w:hAnsi="Calibri" w:cs="Calibri"/>
                <w:lang w:val="en-IE" w:eastAsia="en-IE"/>
              </w:rPr>
            </w:pPr>
            <w:r w:rsidRPr="00F72564">
              <w:rPr>
                <w:rFonts w:ascii="Arial" w:hAnsi="Arial" w:cs="Arial"/>
                <w:color w:val="000000"/>
                <w:lang w:val="en-IE" w:eastAsia="en-IE"/>
              </w:rPr>
              <w:t>Demonstrate the ability to effectively plan and manage resources, effectively handle multiple projects concurrently,</w:t>
            </w:r>
            <w:r w:rsidRPr="00F72564">
              <w:rPr>
                <w:rFonts w:ascii="Arial" w:hAnsi="Arial" w:cs="Arial"/>
                <w:color w:val="000000"/>
                <w:lang w:eastAsia="en-IE"/>
              </w:rPr>
              <w:t xml:space="preserve"> structuring and organising own workload and that of others effectively.</w:t>
            </w:r>
          </w:p>
          <w:p w14:paraId="2C54F517" w14:textId="77777777" w:rsidR="0033354F" w:rsidRPr="00F72564" w:rsidRDefault="0033354F" w:rsidP="00315A9C">
            <w:pPr>
              <w:numPr>
                <w:ilvl w:val="0"/>
                <w:numId w:val="42"/>
              </w:numPr>
              <w:textAlignment w:val="center"/>
              <w:rPr>
                <w:rFonts w:ascii="Calibri" w:hAnsi="Calibri" w:cs="Calibri"/>
                <w:lang w:eastAsia="en-IE"/>
              </w:rPr>
            </w:pPr>
            <w:r w:rsidRPr="00F72564">
              <w:rPr>
                <w:rFonts w:ascii="Arial" w:hAnsi="Arial" w:cs="Arial"/>
                <w:color w:val="000000"/>
                <w:lang w:eastAsia="en-IE"/>
              </w:rPr>
              <w:t xml:space="preserve">Demonstrate responsibility and accountability for the timely delivery of agreed objectives. </w:t>
            </w:r>
          </w:p>
          <w:p w14:paraId="524B3D75" w14:textId="77777777" w:rsidR="0033354F" w:rsidRPr="00F72564" w:rsidRDefault="0033354F" w:rsidP="00315A9C">
            <w:pPr>
              <w:numPr>
                <w:ilvl w:val="0"/>
                <w:numId w:val="42"/>
              </w:numPr>
              <w:textAlignment w:val="center"/>
              <w:rPr>
                <w:rFonts w:ascii="Calibri" w:hAnsi="Calibri" w:cs="Calibri"/>
                <w:lang w:eastAsia="en-IE"/>
              </w:rPr>
            </w:pPr>
            <w:r w:rsidRPr="00F72564">
              <w:rPr>
                <w:rFonts w:ascii="Arial" w:hAnsi="Arial" w:cs="Arial"/>
                <w:color w:val="000000"/>
                <w:lang w:eastAsia="en-IE"/>
              </w:rPr>
              <w:t>Challenges processes to improve efficiencies where appropriate, is committed to attaining value for money.</w:t>
            </w:r>
          </w:p>
          <w:p w14:paraId="2B81A3FF" w14:textId="77777777" w:rsidR="0033354F" w:rsidRPr="00F72564" w:rsidRDefault="0033354F" w:rsidP="0033354F">
            <w:pPr>
              <w:rPr>
                <w:rFonts w:ascii="Arial" w:hAnsi="Arial" w:cs="Arial"/>
                <w:b/>
                <w:bCs/>
                <w:color w:val="000000"/>
                <w:lang w:val="en-US" w:eastAsia="en-IE"/>
              </w:rPr>
            </w:pPr>
          </w:p>
          <w:p w14:paraId="277D3618" w14:textId="39FACE9A" w:rsidR="0033354F" w:rsidRDefault="0033354F" w:rsidP="0033354F">
            <w:pPr>
              <w:rPr>
                <w:rFonts w:ascii="Arial" w:hAnsi="Arial" w:cs="Arial"/>
                <w:b/>
                <w:bCs/>
                <w:color w:val="000000"/>
                <w:lang w:val="en-US" w:eastAsia="en-IE"/>
              </w:rPr>
            </w:pPr>
            <w:r w:rsidRPr="00F72564">
              <w:rPr>
                <w:rFonts w:ascii="Arial" w:hAnsi="Arial" w:cs="Arial"/>
                <w:b/>
                <w:bCs/>
                <w:color w:val="000000"/>
                <w:lang w:val="en-US" w:eastAsia="en-IE"/>
              </w:rPr>
              <w:t>Commitment to a Quality Service</w:t>
            </w:r>
          </w:p>
          <w:p w14:paraId="2D5F5397" w14:textId="77777777" w:rsidR="00E41AA5" w:rsidRPr="00921C8E" w:rsidRDefault="00E41AA5" w:rsidP="00315A9C">
            <w:pPr>
              <w:pStyle w:val="ListParagraph"/>
              <w:numPr>
                <w:ilvl w:val="0"/>
                <w:numId w:val="42"/>
              </w:numPr>
              <w:rPr>
                <w:rFonts w:ascii="Arial" w:hAnsi="Arial" w:cs="Arial"/>
                <w:bCs/>
                <w:iCs/>
              </w:rPr>
            </w:pPr>
            <w:r w:rsidRPr="00921C8E">
              <w:rPr>
                <w:rFonts w:ascii="Arial" w:hAnsi="Arial" w:cs="Arial"/>
                <w:bCs/>
                <w:iCs/>
              </w:rPr>
              <w:t xml:space="preserve">Demonstrate ability to develop and/or implement standards, policies, procedures and guidelines. </w:t>
            </w:r>
          </w:p>
          <w:p w14:paraId="09910300" w14:textId="77777777" w:rsidR="0033354F" w:rsidRPr="00F72564" w:rsidRDefault="0033354F" w:rsidP="00315A9C">
            <w:pPr>
              <w:numPr>
                <w:ilvl w:val="0"/>
                <w:numId w:val="42"/>
              </w:numPr>
              <w:textAlignment w:val="center"/>
              <w:rPr>
                <w:rFonts w:ascii="Calibri" w:hAnsi="Calibri" w:cs="Calibri"/>
                <w:lang w:val="en-IE" w:eastAsia="en-IE"/>
              </w:rPr>
            </w:pPr>
            <w:r w:rsidRPr="00F72564">
              <w:rPr>
                <w:rFonts w:ascii="Arial" w:hAnsi="Arial" w:cs="Arial"/>
                <w:color w:val="000000"/>
                <w:lang w:val="en-IE" w:eastAsia="en-IE"/>
              </w:rPr>
              <w:t>Demonstrates</w:t>
            </w:r>
            <w:r w:rsidRPr="00F72564">
              <w:rPr>
                <w:rFonts w:ascii="Arial" w:hAnsi="Arial" w:cs="Arial"/>
                <w:color w:val="000000"/>
                <w:lang w:eastAsia="en-IE"/>
              </w:rPr>
              <w:t xml:space="preserve"> evidence of practicing and promoting a strong focus on delivering high quality customer service for internal and external customers </w:t>
            </w:r>
            <w:r w:rsidRPr="00F72564">
              <w:rPr>
                <w:rFonts w:ascii="Arial" w:hAnsi="Arial" w:cs="Arial"/>
                <w:color w:val="000000"/>
                <w:lang w:val="en-IE" w:eastAsia="en-IE"/>
              </w:rPr>
              <w:t>and an awareness and appreciation of the service user.</w:t>
            </w:r>
          </w:p>
          <w:p w14:paraId="1B2CC708" w14:textId="77777777" w:rsidR="0033354F" w:rsidRPr="00F72564" w:rsidRDefault="0033354F" w:rsidP="00315A9C">
            <w:pPr>
              <w:numPr>
                <w:ilvl w:val="0"/>
                <w:numId w:val="42"/>
              </w:numPr>
              <w:textAlignment w:val="center"/>
              <w:rPr>
                <w:rFonts w:ascii="Calibri" w:hAnsi="Calibri" w:cs="Calibri"/>
                <w:lang w:eastAsia="en-IE"/>
              </w:rPr>
            </w:pPr>
            <w:r w:rsidRPr="00F72564">
              <w:rPr>
                <w:rFonts w:ascii="Arial" w:hAnsi="Arial" w:cs="Arial"/>
                <w:lang w:eastAsia="en-IE"/>
              </w:rPr>
              <w:t>Ensure attention to detail and a consistent adherence to procedures and standards within area of responsibility.</w:t>
            </w:r>
          </w:p>
          <w:p w14:paraId="1FDC41F2" w14:textId="77777777" w:rsidR="0033354F" w:rsidRPr="00F72564" w:rsidRDefault="0033354F" w:rsidP="00315A9C">
            <w:pPr>
              <w:numPr>
                <w:ilvl w:val="0"/>
                <w:numId w:val="42"/>
              </w:numPr>
              <w:textAlignment w:val="center"/>
              <w:rPr>
                <w:rFonts w:ascii="Calibri" w:hAnsi="Calibri" w:cs="Calibri"/>
                <w:lang w:val="en-IE" w:eastAsia="en-IE"/>
              </w:rPr>
            </w:pPr>
            <w:r w:rsidRPr="00F72564">
              <w:rPr>
                <w:rFonts w:ascii="Arial" w:hAnsi="Arial" w:cs="Arial"/>
                <w:color w:val="000000"/>
                <w:lang w:val="en-IE" w:eastAsia="en-IE"/>
              </w:rPr>
              <w:t>Embraces and promotes the change agenda, supporting others through change.</w:t>
            </w:r>
          </w:p>
          <w:p w14:paraId="5FDA91B1" w14:textId="77777777" w:rsidR="0033354F" w:rsidRPr="00F72564" w:rsidRDefault="0033354F" w:rsidP="00315A9C">
            <w:pPr>
              <w:numPr>
                <w:ilvl w:val="0"/>
                <w:numId w:val="42"/>
              </w:numPr>
              <w:textAlignment w:val="center"/>
              <w:rPr>
                <w:rFonts w:ascii="Calibri" w:hAnsi="Calibri" w:cs="Calibri"/>
                <w:lang w:eastAsia="en-IE"/>
              </w:rPr>
            </w:pPr>
            <w:r w:rsidRPr="00F72564">
              <w:rPr>
                <w:rFonts w:ascii="Arial" w:hAnsi="Arial" w:cs="Arial"/>
                <w:color w:val="000000"/>
                <w:lang w:eastAsia="en-IE"/>
              </w:rPr>
              <w:t>Demonstrate flexibility and initiative during challenging times and an ability to persevere despite setbacks.</w:t>
            </w:r>
          </w:p>
          <w:p w14:paraId="5F1416A7" w14:textId="77777777" w:rsidR="0033354F" w:rsidRPr="00F72564" w:rsidRDefault="0033354F" w:rsidP="0033354F">
            <w:pPr>
              <w:rPr>
                <w:rFonts w:ascii="Arial" w:hAnsi="Arial" w:cs="Arial"/>
                <w:b/>
                <w:bCs/>
                <w:color w:val="000000"/>
                <w:lang w:val="en-US" w:eastAsia="en-IE"/>
              </w:rPr>
            </w:pPr>
          </w:p>
          <w:p w14:paraId="20B5FF54" w14:textId="77777777" w:rsidR="0033354F" w:rsidRPr="00F72564" w:rsidRDefault="0033354F" w:rsidP="0033354F">
            <w:pPr>
              <w:rPr>
                <w:rFonts w:ascii="Arial" w:hAnsi="Arial" w:cs="Arial"/>
                <w:color w:val="000000"/>
                <w:lang w:val="en-US" w:eastAsia="en-IE"/>
              </w:rPr>
            </w:pPr>
            <w:r w:rsidRPr="00F72564">
              <w:rPr>
                <w:rFonts w:ascii="Arial" w:hAnsi="Arial" w:cs="Arial"/>
                <w:b/>
                <w:bCs/>
                <w:color w:val="000000"/>
                <w:lang w:val="en-US" w:eastAsia="en-IE"/>
              </w:rPr>
              <w:t xml:space="preserve">Evaluating Information, Problem Solving &amp; Decision Making </w:t>
            </w:r>
          </w:p>
          <w:p w14:paraId="0110FA42" w14:textId="77777777" w:rsidR="0033354F" w:rsidRPr="00F72564" w:rsidRDefault="0033354F" w:rsidP="00315A9C">
            <w:pPr>
              <w:numPr>
                <w:ilvl w:val="0"/>
                <w:numId w:val="42"/>
              </w:numPr>
              <w:textAlignment w:val="center"/>
              <w:rPr>
                <w:rFonts w:ascii="Calibri" w:hAnsi="Calibri" w:cs="Calibri"/>
                <w:lang w:val="en-IE" w:eastAsia="en-IE"/>
              </w:rPr>
            </w:pPr>
            <w:r w:rsidRPr="00F72564">
              <w:rPr>
                <w:rFonts w:ascii="Arial" w:hAnsi="Arial" w:cs="Arial"/>
                <w:color w:val="000000"/>
                <w:lang w:eastAsia="en-IE"/>
              </w:rPr>
              <w:t>Demonstrate numeracy skills, an ability to analyse and evaluate information, considering a range of critical and complex factors in making effective decisions</w:t>
            </w:r>
            <w:r w:rsidRPr="00F72564">
              <w:rPr>
                <w:rFonts w:ascii="Arial" w:hAnsi="Arial" w:cs="Arial"/>
                <w:color w:val="000000"/>
                <w:lang w:val="en-IE" w:eastAsia="en-IE"/>
              </w:rPr>
              <w:t>. Recognises when it is appropriate to refer decisions to a higher level of management.</w:t>
            </w:r>
          </w:p>
          <w:p w14:paraId="035D670F" w14:textId="77777777" w:rsidR="0033354F" w:rsidRPr="00F72564" w:rsidRDefault="0033354F" w:rsidP="00315A9C">
            <w:pPr>
              <w:numPr>
                <w:ilvl w:val="0"/>
                <w:numId w:val="42"/>
              </w:numPr>
              <w:textAlignment w:val="center"/>
              <w:rPr>
                <w:rFonts w:ascii="Calibri" w:hAnsi="Calibri" w:cs="Calibri"/>
                <w:lang w:val="en-IE" w:eastAsia="en-IE"/>
              </w:rPr>
            </w:pPr>
            <w:r w:rsidRPr="00F72564">
              <w:rPr>
                <w:rFonts w:ascii="Arial" w:hAnsi="Arial" w:cs="Arial"/>
                <w:color w:val="000000"/>
                <w:lang w:val="en-IE" w:eastAsia="en-IE"/>
              </w:rPr>
              <w:t>Demonstrate initiative in the resolution of complex issues / problem solving and proactively develop new proposals and recommend solutions.</w:t>
            </w:r>
          </w:p>
          <w:p w14:paraId="31475CF4" w14:textId="77777777" w:rsidR="0033354F" w:rsidRPr="00F72564" w:rsidRDefault="0033354F" w:rsidP="00315A9C">
            <w:pPr>
              <w:numPr>
                <w:ilvl w:val="0"/>
                <w:numId w:val="42"/>
              </w:numPr>
              <w:textAlignment w:val="center"/>
              <w:rPr>
                <w:rFonts w:ascii="Calibri" w:hAnsi="Calibri" w:cs="Calibri"/>
                <w:lang w:eastAsia="en-IE"/>
              </w:rPr>
            </w:pPr>
            <w:r w:rsidRPr="00F72564">
              <w:rPr>
                <w:rFonts w:ascii="Arial" w:hAnsi="Arial" w:cs="Arial"/>
                <w:color w:val="000000"/>
                <w:lang w:eastAsia="en-IE"/>
              </w:rPr>
              <w:t>Ability to confidently explain the rationale behind decisions when faced with opposition.</w:t>
            </w:r>
          </w:p>
          <w:p w14:paraId="63460C0D" w14:textId="77777777" w:rsidR="009A2756" w:rsidRPr="00DA0A1E" w:rsidRDefault="009A2756" w:rsidP="00315A9C">
            <w:pPr>
              <w:numPr>
                <w:ilvl w:val="0"/>
                <w:numId w:val="42"/>
              </w:numPr>
              <w:ind w:right="397"/>
              <w:jc w:val="both"/>
              <w:rPr>
                <w:rFonts w:ascii="Arial" w:hAnsi="Arial" w:cs="Arial"/>
              </w:rPr>
            </w:pPr>
            <w:r w:rsidRPr="00DA0A1E">
              <w:rPr>
                <w:rFonts w:ascii="Arial" w:hAnsi="Arial" w:cs="Arial"/>
              </w:rPr>
              <w:t>Experience of managing multiple competing priorities and deadlines, where it was essential to analyse and interpret information to inform timely decisions.</w:t>
            </w:r>
          </w:p>
          <w:p w14:paraId="590D0357" w14:textId="77777777" w:rsidR="009A2756" w:rsidRPr="00F72564" w:rsidRDefault="009A2756" w:rsidP="0033354F">
            <w:pPr>
              <w:rPr>
                <w:rFonts w:ascii="Arial" w:hAnsi="Arial" w:cs="Arial"/>
                <w:b/>
                <w:bCs/>
                <w:color w:val="000000"/>
                <w:lang w:val="en-US" w:eastAsia="en-IE"/>
              </w:rPr>
            </w:pPr>
          </w:p>
          <w:p w14:paraId="542DF285" w14:textId="77777777" w:rsidR="0033354F" w:rsidRPr="00F72564" w:rsidRDefault="0033354F" w:rsidP="0033354F">
            <w:pPr>
              <w:rPr>
                <w:rFonts w:ascii="Arial" w:hAnsi="Arial" w:cs="Arial"/>
                <w:color w:val="000000"/>
                <w:lang w:val="en-US" w:eastAsia="en-IE"/>
              </w:rPr>
            </w:pPr>
            <w:r w:rsidRPr="00F72564">
              <w:rPr>
                <w:rFonts w:ascii="Arial" w:hAnsi="Arial" w:cs="Arial"/>
                <w:b/>
                <w:bCs/>
                <w:color w:val="000000"/>
                <w:lang w:val="en-US" w:eastAsia="en-IE"/>
              </w:rPr>
              <w:t>Team Working</w:t>
            </w:r>
          </w:p>
          <w:p w14:paraId="01BDB438" w14:textId="77777777" w:rsidR="0033354F" w:rsidRPr="00F72564" w:rsidRDefault="0033354F" w:rsidP="00315A9C">
            <w:pPr>
              <w:numPr>
                <w:ilvl w:val="0"/>
                <w:numId w:val="42"/>
              </w:numPr>
              <w:textAlignment w:val="center"/>
              <w:rPr>
                <w:rFonts w:ascii="Calibri" w:hAnsi="Calibri" w:cs="Calibri"/>
                <w:lang w:eastAsia="en-IE"/>
              </w:rPr>
            </w:pPr>
            <w:r w:rsidRPr="00F72564">
              <w:rPr>
                <w:rFonts w:ascii="Arial" w:hAnsi="Arial" w:cs="Arial"/>
                <w:color w:val="000000"/>
                <w:lang w:eastAsia="en-IE"/>
              </w:rPr>
              <w:t>The ability to work both independently and collaboratively within a dynamic team and multi stakeholder environment.</w:t>
            </w:r>
          </w:p>
          <w:p w14:paraId="65B786AF" w14:textId="77777777" w:rsidR="0033354F" w:rsidRPr="00F72564" w:rsidRDefault="0033354F" w:rsidP="00315A9C">
            <w:pPr>
              <w:numPr>
                <w:ilvl w:val="0"/>
                <w:numId w:val="42"/>
              </w:numPr>
              <w:textAlignment w:val="center"/>
              <w:rPr>
                <w:rFonts w:ascii="Calibri" w:hAnsi="Calibri" w:cs="Calibri"/>
                <w:lang w:eastAsia="en-IE"/>
              </w:rPr>
            </w:pPr>
            <w:r w:rsidRPr="00F72564">
              <w:rPr>
                <w:rFonts w:ascii="Arial" w:hAnsi="Arial" w:cs="Arial"/>
                <w:color w:val="000000"/>
                <w:lang w:eastAsia="en-IE"/>
              </w:rPr>
              <w:t>Demonstrate an ability to work as part of the team in establishing a shared sense of purpose and unity across a number of teams delivering on different projects.</w:t>
            </w:r>
          </w:p>
          <w:p w14:paraId="4CB6C636" w14:textId="77777777" w:rsidR="0033354F" w:rsidRPr="00F72564" w:rsidRDefault="0033354F" w:rsidP="00315A9C">
            <w:pPr>
              <w:numPr>
                <w:ilvl w:val="0"/>
                <w:numId w:val="42"/>
              </w:numPr>
              <w:textAlignment w:val="center"/>
              <w:rPr>
                <w:rFonts w:ascii="Calibri" w:hAnsi="Calibri" w:cs="Calibri"/>
                <w:lang w:eastAsia="en-IE"/>
              </w:rPr>
            </w:pPr>
            <w:r w:rsidRPr="00F72564">
              <w:rPr>
                <w:rFonts w:ascii="Arial" w:hAnsi="Arial" w:cs="Arial"/>
                <w:color w:val="000000"/>
                <w:lang w:eastAsia="en-IE"/>
              </w:rPr>
              <w:t>Demonstrate leadership; creating team spirit; leading by example, coaching and supporting individuals to facilitate high performance and staff development.</w:t>
            </w:r>
          </w:p>
          <w:p w14:paraId="1ADEDFE9" w14:textId="77777777" w:rsidR="0033354F" w:rsidRPr="00F72564" w:rsidRDefault="0033354F" w:rsidP="00315A9C">
            <w:pPr>
              <w:numPr>
                <w:ilvl w:val="0"/>
                <w:numId w:val="42"/>
              </w:numPr>
              <w:textAlignment w:val="center"/>
              <w:rPr>
                <w:rFonts w:ascii="Calibri" w:hAnsi="Calibri" w:cs="Calibri"/>
                <w:lang w:eastAsia="en-IE"/>
              </w:rPr>
            </w:pPr>
            <w:r w:rsidRPr="00F72564">
              <w:rPr>
                <w:rFonts w:ascii="Arial" w:hAnsi="Arial" w:cs="Arial"/>
                <w:color w:val="000000"/>
                <w:lang w:eastAsia="en-IE"/>
              </w:rPr>
              <w:t>Demonstrate a commitment to promoting a culture of involvement and consultation within the team, welcoming contributions from others.</w:t>
            </w:r>
          </w:p>
          <w:p w14:paraId="73409C66" w14:textId="77777777" w:rsidR="0033354F" w:rsidRPr="00315A9C" w:rsidRDefault="0033354F" w:rsidP="0033354F">
            <w:pPr>
              <w:rPr>
                <w:rFonts w:ascii="Arial" w:hAnsi="Arial" w:cs="Arial"/>
                <w:b/>
                <w:bCs/>
                <w:sz w:val="12"/>
                <w:lang w:val="en-US" w:eastAsia="en-IE"/>
              </w:rPr>
            </w:pPr>
          </w:p>
          <w:p w14:paraId="10BCDC16" w14:textId="77777777" w:rsidR="0033354F" w:rsidRPr="00F72564" w:rsidRDefault="0033354F" w:rsidP="0033354F">
            <w:pPr>
              <w:rPr>
                <w:rFonts w:ascii="Arial" w:hAnsi="Arial" w:cs="Arial"/>
                <w:lang w:val="en-US" w:eastAsia="en-IE"/>
              </w:rPr>
            </w:pPr>
            <w:r w:rsidRPr="00F72564">
              <w:rPr>
                <w:rFonts w:ascii="Arial" w:hAnsi="Arial" w:cs="Arial"/>
                <w:b/>
                <w:bCs/>
                <w:lang w:val="en-US" w:eastAsia="en-IE"/>
              </w:rPr>
              <w:t>Communications &amp; Interpersonal Skills</w:t>
            </w:r>
          </w:p>
          <w:p w14:paraId="3853E22D" w14:textId="77777777" w:rsidR="0033354F" w:rsidRPr="00F72564" w:rsidRDefault="0033354F" w:rsidP="00315A9C">
            <w:pPr>
              <w:numPr>
                <w:ilvl w:val="0"/>
                <w:numId w:val="42"/>
              </w:numPr>
              <w:textAlignment w:val="center"/>
              <w:rPr>
                <w:rFonts w:ascii="Calibri" w:hAnsi="Calibri" w:cs="Calibri"/>
                <w:lang w:eastAsia="en-IE"/>
              </w:rPr>
            </w:pPr>
            <w:r w:rsidRPr="00F72564">
              <w:rPr>
                <w:rFonts w:ascii="Arial" w:hAnsi="Arial" w:cs="Arial"/>
                <w:color w:val="000000"/>
                <w:lang w:eastAsia="en-IE"/>
              </w:rPr>
              <w:lastRenderedPageBreak/>
              <w:t>Demonstrates excellent communication and interpersonal skills including the ability to present complex information in a clear, concise and confident manner (written &amp; verbal). Strong presentation skills.</w:t>
            </w:r>
          </w:p>
          <w:p w14:paraId="0518BC4E" w14:textId="77777777" w:rsidR="0033354F" w:rsidRDefault="0033354F" w:rsidP="00315A9C">
            <w:pPr>
              <w:numPr>
                <w:ilvl w:val="0"/>
                <w:numId w:val="42"/>
              </w:numPr>
              <w:textAlignment w:val="center"/>
              <w:rPr>
                <w:rFonts w:ascii="Calibri" w:hAnsi="Calibri" w:cs="Calibri"/>
                <w:lang w:val="en-IE" w:eastAsia="en-IE"/>
              </w:rPr>
            </w:pPr>
            <w:r w:rsidRPr="00F72564">
              <w:rPr>
                <w:rFonts w:ascii="Arial" w:hAnsi="Arial" w:cs="Arial"/>
                <w:color w:val="000000"/>
                <w:lang w:val="en-IE" w:eastAsia="en-IE"/>
              </w:rPr>
              <w:t xml:space="preserve">Demonstrate the ability to influence people and events and the ability to build and maintain relationships </w:t>
            </w:r>
            <w:r w:rsidRPr="00F72564">
              <w:rPr>
                <w:rFonts w:ascii="Arial" w:hAnsi="Arial" w:cs="Arial"/>
                <w:color w:val="000000"/>
                <w:lang w:eastAsia="en-IE"/>
              </w:rPr>
              <w:t>with a variety of stakeholders, working collaboratively within a multi stakeholder environment.</w:t>
            </w:r>
          </w:p>
          <w:p w14:paraId="20FCBBA7" w14:textId="77777777" w:rsidR="0033354F" w:rsidRPr="00921C8E" w:rsidRDefault="0033354F" w:rsidP="00315A9C">
            <w:pPr>
              <w:numPr>
                <w:ilvl w:val="0"/>
                <w:numId w:val="42"/>
              </w:numPr>
              <w:textAlignment w:val="center"/>
              <w:rPr>
                <w:rFonts w:ascii="Calibri" w:hAnsi="Calibri" w:cs="Calibri"/>
                <w:lang w:val="en-IE" w:eastAsia="en-IE"/>
              </w:rPr>
            </w:pPr>
            <w:r w:rsidRPr="00F72564">
              <w:rPr>
                <w:rFonts w:ascii="Arial" w:hAnsi="Arial" w:cs="Arial"/>
                <w:color w:val="000000"/>
                <w:lang w:eastAsia="en-IE"/>
              </w:rPr>
              <w:t>Demonstrate commitment to regular two-way communication across functions and levels, ensuring that messages are clearly understood.</w:t>
            </w:r>
          </w:p>
        </w:tc>
      </w:tr>
      <w:tr w:rsidR="0033354F" w:rsidRPr="00E809A0" w14:paraId="07A71653" w14:textId="77777777" w:rsidTr="001A2B40">
        <w:tc>
          <w:tcPr>
            <w:tcW w:w="2172" w:type="dxa"/>
          </w:tcPr>
          <w:p w14:paraId="15AC81EA" w14:textId="3FB89308" w:rsidR="0033354F" w:rsidRPr="00E809A0" w:rsidRDefault="0033354F" w:rsidP="0033354F">
            <w:pPr>
              <w:rPr>
                <w:rFonts w:ascii="Arial" w:hAnsi="Arial" w:cs="Arial"/>
                <w:b/>
                <w:bCs/>
              </w:rPr>
            </w:pPr>
            <w:r w:rsidRPr="00E809A0">
              <w:rPr>
                <w:rFonts w:ascii="Arial" w:hAnsi="Arial" w:cs="Arial"/>
                <w:b/>
                <w:bCs/>
              </w:rPr>
              <w:lastRenderedPageBreak/>
              <w:t>Campaign Specific Selection Process</w:t>
            </w:r>
          </w:p>
          <w:p w14:paraId="1600AAB4" w14:textId="77777777" w:rsidR="0033354F" w:rsidRPr="00E809A0" w:rsidRDefault="0033354F" w:rsidP="0033354F">
            <w:pPr>
              <w:jc w:val="both"/>
              <w:rPr>
                <w:rFonts w:ascii="Arial" w:hAnsi="Arial" w:cs="Arial"/>
                <w:b/>
                <w:bCs/>
              </w:rPr>
            </w:pPr>
          </w:p>
          <w:p w14:paraId="32A173D0" w14:textId="5AA1A9D0" w:rsidR="0033354F" w:rsidRPr="00E809A0" w:rsidRDefault="0033354F" w:rsidP="0033354F">
            <w:pPr>
              <w:jc w:val="both"/>
              <w:rPr>
                <w:rFonts w:ascii="Arial" w:hAnsi="Arial" w:cs="Arial"/>
                <w:b/>
                <w:bCs/>
              </w:rPr>
            </w:pPr>
            <w:r w:rsidRPr="00E809A0">
              <w:rPr>
                <w:rFonts w:ascii="Arial" w:hAnsi="Arial" w:cs="Arial"/>
                <w:b/>
                <w:bCs/>
              </w:rPr>
              <w:t>Ranking/Shortlisting / Interview</w:t>
            </w:r>
          </w:p>
        </w:tc>
        <w:tc>
          <w:tcPr>
            <w:tcW w:w="8473" w:type="dxa"/>
          </w:tcPr>
          <w:p w14:paraId="4363CC46" w14:textId="77777777" w:rsidR="00807B59" w:rsidRPr="00F6254C" w:rsidRDefault="00807B59" w:rsidP="00807B59">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6A066D4" w14:textId="77777777" w:rsidR="00807B59" w:rsidRPr="00F6254C" w:rsidRDefault="00807B59" w:rsidP="00807B59">
            <w:pPr>
              <w:rPr>
                <w:rFonts w:ascii="Arial" w:hAnsi="Arial" w:cs="Arial"/>
              </w:rPr>
            </w:pPr>
          </w:p>
          <w:p w14:paraId="3295C535" w14:textId="77777777" w:rsidR="00807B59" w:rsidRPr="003F026C" w:rsidRDefault="00807B59" w:rsidP="00807B59">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36BB5533" w14:textId="77777777" w:rsidR="00807B59" w:rsidRPr="00F6254C" w:rsidRDefault="00807B59" w:rsidP="00807B59">
            <w:pPr>
              <w:rPr>
                <w:rFonts w:ascii="Arial" w:hAnsi="Arial" w:cs="Arial"/>
                <w:iCs/>
              </w:rPr>
            </w:pPr>
          </w:p>
          <w:p w14:paraId="4BC0624A" w14:textId="77777777" w:rsidR="00807B59" w:rsidRDefault="00807B59" w:rsidP="00807B59">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BC24A3F" w14:textId="0ABD6E93" w:rsidR="0033354F" w:rsidRPr="00E809A0" w:rsidRDefault="0033354F" w:rsidP="0033354F">
            <w:pPr>
              <w:jc w:val="both"/>
              <w:rPr>
                <w:rFonts w:ascii="Arial" w:hAnsi="Arial" w:cs="Arial"/>
                <w:iCs/>
              </w:rPr>
            </w:pPr>
          </w:p>
        </w:tc>
      </w:tr>
      <w:tr w:rsidR="0033354F" w:rsidRPr="00E809A0" w14:paraId="19C56B5F" w14:textId="77777777" w:rsidTr="001A2B40">
        <w:tc>
          <w:tcPr>
            <w:tcW w:w="2172" w:type="dxa"/>
          </w:tcPr>
          <w:p w14:paraId="301033E9" w14:textId="3DC2C5A3" w:rsidR="0033354F" w:rsidRPr="00E809A0" w:rsidRDefault="0033354F" w:rsidP="0033354F">
            <w:pPr>
              <w:rPr>
                <w:rFonts w:ascii="Arial" w:hAnsi="Arial" w:cs="Arial"/>
                <w:b/>
                <w:bCs/>
              </w:rPr>
            </w:pPr>
            <w:r w:rsidRPr="00E809A0">
              <w:rPr>
                <w:rFonts w:ascii="Arial" w:hAnsi="Arial" w:cs="Arial"/>
                <w:b/>
                <w:bCs/>
              </w:rPr>
              <w:t>Diversity, Equality and Inclusion</w:t>
            </w:r>
          </w:p>
        </w:tc>
        <w:tc>
          <w:tcPr>
            <w:tcW w:w="8473" w:type="dxa"/>
          </w:tcPr>
          <w:p w14:paraId="1C83D950" w14:textId="77777777" w:rsidR="00807B59" w:rsidRPr="009F3F3A" w:rsidRDefault="00807B59" w:rsidP="00807B59">
            <w:pPr>
              <w:rPr>
                <w:rFonts w:ascii="Arial" w:hAnsi="Arial" w:cs="Arial"/>
                <w:iCs/>
              </w:rPr>
            </w:pPr>
            <w:r w:rsidRPr="009F3F3A">
              <w:rPr>
                <w:rFonts w:ascii="Arial" w:hAnsi="Arial" w:cs="Arial"/>
                <w:iCs/>
              </w:rPr>
              <w:t>The HSE is an equal opportunities employer.</w:t>
            </w:r>
          </w:p>
          <w:p w14:paraId="09349427" w14:textId="77777777" w:rsidR="00807B59" w:rsidRPr="009F3F3A" w:rsidRDefault="00807B59" w:rsidP="00807B59">
            <w:pPr>
              <w:rPr>
                <w:rFonts w:ascii="Arial" w:hAnsi="Arial" w:cs="Arial"/>
                <w:color w:val="000000"/>
                <w:shd w:val="clear" w:color="auto" w:fill="FFFFFF"/>
              </w:rPr>
            </w:pPr>
          </w:p>
          <w:p w14:paraId="41245796" w14:textId="77777777" w:rsidR="00807B59" w:rsidRPr="009F3F3A" w:rsidRDefault="00807B59" w:rsidP="00807B59">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2A40F0E8" w14:textId="77777777" w:rsidR="00807B59" w:rsidRPr="009F3F3A" w:rsidRDefault="00807B59" w:rsidP="00807B59">
            <w:pPr>
              <w:rPr>
                <w:rFonts w:ascii="Arial" w:hAnsi="Arial" w:cs="Arial"/>
                <w:color w:val="000000"/>
                <w:shd w:val="clear" w:color="auto" w:fill="FFFFFF"/>
              </w:rPr>
            </w:pPr>
          </w:p>
          <w:p w14:paraId="1866BED6" w14:textId="77777777" w:rsidR="00807B59" w:rsidRPr="009F3F3A" w:rsidRDefault="00807B59" w:rsidP="00807B59">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8B3E751" w14:textId="77777777" w:rsidR="00807B59" w:rsidRPr="009F3F3A" w:rsidRDefault="00807B59" w:rsidP="00807B59">
            <w:pPr>
              <w:rPr>
                <w:rFonts w:ascii="Arial" w:hAnsi="Arial" w:cs="Arial"/>
                <w:color w:val="000000"/>
                <w:shd w:val="clear" w:color="auto" w:fill="FFFFFF"/>
              </w:rPr>
            </w:pPr>
          </w:p>
          <w:p w14:paraId="68BDE484" w14:textId="77777777" w:rsidR="00807B59" w:rsidRPr="009F3F3A" w:rsidRDefault="00807B59" w:rsidP="00807B59">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57F490D7" w14:textId="77777777" w:rsidR="00807B59" w:rsidRPr="009F3F3A" w:rsidRDefault="00807B59" w:rsidP="00807B59">
            <w:pPr>
              <w:rPr>
                <w:rFonts w:ascii="Arial" w:hAnsi="Arial" w:cs="Arial"/>
                <w:color w:val="000000"/>
                <w:shd w:val="clear" w:color="auto" w:fill="FFFFFF"/>
              </w:rPr>
            </w:pPr>
          </w:p>
          <w:p w14:paraId="5C656FBB" w14:textId="77777777" w:rsidR="00807B59" w:rsidRDefault="00807B59" w:rsidP="00807B59">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3" w:history="1">
              <w:r w:rsidRPr="000B3BA1">
                <w:rPr>
                  <w:rStyle w:val="Hyperlink"/>
                  <w:rFonts w:ascii="Arial" w:hAnsi="Arial" w:cs="Arial"/>
                </w:rPr>
                <w:t>Diversity, Equality and Inclusion</w:t>
              </w:r>
            </w:hyperlink>
            <w:r w:rsidRPr="009F3F3A">
              <w:rPr>
                <w:rFonts w:ascii="Arial" w:hAnsi="Arial" w:cs="Arial"/>
              </w:rPr>
              <w:t xml:space="preserve"> </w:t>
            </w:r>
          </w:p>
          <w:p w14:paraId="6634FC71" w14:textId="2E8785C7" w:rsidR="0033354F" w:rsidRPr="00E809A0" w:rsidRDefault="0033354F" w:rsidP="0033354F">
            <w:pPr>
              <w:pStyle w:val="NoSpacing"/>
              <w:rPr>
                <w:rFonts w:ascii="Arial" w:hAnsi="Arial" w:cs="Arial"/>
              </w:rPr>
            </w:pPr>
            <w:r w:rsidRPr="00E809A0" w:rsidDel="009164B8">
              <w:rPr>
                <w:rFonts w:ascii="Arial" w:hAnsi="Arial" w:cs="Arial"/>
              </w:rPr>
              <w:t xml:space="preserve"> </w:t>
            </w:r>
          </w:p>
        </w:tc>
      </w:tr>
      <w:tr w:rsidR="0033354F" w:rsidRPr="00E809A0" w14:paraId="4EE6D32A" w14:textId="77777777" w:rsidTr="001A2B40">
        <w:tc>
          <w:tcPr>
            <w:tcW w:w="2172" w:type="dxa"/>
          </w:tcPr>
          <w:p w14:paraId="45B4D9B4" w14:textId="77777777" w:rsidR="0033354F" w:rsidRPr="00E809A0" w:rsidRDefault="0033354F" w:rsidP="0033354F">
            <w:pPr>
              <w:jc w:val="both"/>
              <w:rPr>
                <w:rFonts w:ascii="Arial" w:hAnsi="Arial" w:cs="Arial"/>
                <w:b/>
                <w:bCs/>
              </w:rPr>
            </w:pPr>
            <w:r w:rsidRPr="00E809A0">
              <w:rPr>
                <w:rFonts w:ascii="Arial" w:hAnsi="Arial" w:cs="Arial"/>
                <w:b/>
                <w:bCs/>
              </w:rPr>
              <w:t>Code of Practice</w:t>
            </w:r>
          </w:p>
        </w:tc>
        <w:tc>
          <w:tcPr>
            <w:tcW w:w="8473" w:type="dxa"/>
          </w:tcPr>
          <w:p w14:paraId="42F2554C" w14:textId="77777777" w:rsidR="00807B59" w:rsidRPr="00F1442F" w:rsidRDefault="00807B59" w:rsidP="00807B59">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65BF2E1B" w14:textId="77777777" w:rsidR="00807B59" w:rsidRPr="00F1442F" w:rsidRDefault="00807B59" w:rsidP="00807B59">
            <w:pPr>
              <w:rPr>
                <w:rFonts w:ascii="Arial" w:hAnsi="Arial" w:cs="Arial"/>
              </w:rPr>
            </w:pPr>
          </w:p>
          <w:p w14:paraId="7258B86B" w14:textId="77777777" w:rsidR="00807B59" w:rsidRPr="00F1442F" w:rsidRDefault="00807B59" w:rsidP="00807B59">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50A7CF51" w14:textId="77777777" w:rsidR="00807B59" w:rsidRPr="00F1442F" w:rsidRDefault="00807B59" w:rsidP="00807B59">
            <w:pPr>
              <w:ind w:firstLine="720"/>
              <w:rPr>
                <w:rFonts w:ascii="Arial" w:hAnsi="Arial" w:cs="Arial"/>
              </w:rPr>
            </w:pPr>
          </w:p>
          <w:p w14:paraId="50C92660" w14:textId="77777777" w:rsidR="00807B59" w:rsidRPr="00F1442F" w:rsidRDefault="00807B59" w:rsidP="00807B59">
            <w:pPr>
              <w:rPr>
                <w:rFonts w:ascii="Arial" w:hAnsi="Arial" w:cs="Arial"/>
                <w:lang w:val="en-IE" w:eastAsia="en-US"/>
              </w:rPr>
            </w:pPr>
            <w:r>
              <w:rPr>
                <w:rFonts w:ascii="Arial" w:hAnsi="Arial" w:cs="Arial"/>
              </w:rPr>
              <w:t xml:space="preserve">Read the </w:t>
            </w:r>
            <w:hyperlink r:id="rId14" w:history="1">
              <w:r w:rsidRPr="000B3BA1">
                <w:rPr>
                  <w:rStyle w:val="Hyperlink"/>
                  <w:rFonts w:ascii="Arial" w:hAnsi="Arial" w:cs="Arial"/>
                </w:rPr>
                <w:t>CPSA Code of Practice</w:t>
              </w:r>
            </w:hyperlink>
            <w:r>
              <w:rPr>
                <w:rFonts w:ascii="Arial" w:hAnsi="Arial" w:cs="Arial"/>
              </w:rPr>
              <w:t xml:space="preserve">. </w:t>
            </w:r>
          </w:p>
          <w:p w14:paraId="48B1250A" w14:textId="77777777" w:rsidR="0033354F" w:rsidRPr="00E809A0" w:rsidRDefault="0033354F" w:rsidP="00807B59">
            <w:pPr>
              <w:rPr>
                <w:rFonts w:ascii="Arial" w:hAnsi="Arial" w:cs="Arial"/>
              </w:rPr>
            </w:pPr>
          </w:p>
        </w:tc>
      </w:tr>
      <w:tr w:rsidR="0033354F" w:rsidRPr="00E809A0" w14:paraId="4AB7E149" w14:textId="77777777" w:rsidTr="001A2B40">
        <w:tc>
          <w:tcPr>
            <w:tcW w:w="10645" w:type="dxa"/>
            <w:gridSpan w:val="2"/>
          </w:tcPr>
          <w:p w14:paraId="248D144F" w14:textId="77777777" w:rsidR="00807B59" w:rsidRPr="00F6254C" w:rsidRDefault="00807B59" w:rsidP="00807B59">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5350EA7F" w14:textId="77777777" w:rsidR="00807B59" w:rsidRPr="00F6254C" w:rsidRDefault="00807B59" w:rsidP="00807B59">
            <w:pPr>
              <w:rPr>
                <w:rFonts w:ascii="Arial" w:hAnsi="Arial" w:cs="Arial"/>
              </w:rPr>
            </w:pPr>
          </w:p>
          <w:p w14:paraId="3B2D0F7C" w14:textId="6240F522" w:rsidR="0033354F" w:rsidRPr="00E809A0" w:rsidRDefault="00807B59" w:rsidP="00807B59">
            <w:pPr>
              <w:jc w:val="both"/>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BF47B6A" w14:textId="780BA622" w:rsidR="00E50FA4" w:rsidRPr="00E809A0" w:rsidRDefault="00E50FA4" w:rsidP="00104FEC">
      <w:pPr>
        <w:jc w:val="both"/>
        <w:rPr>
          <w:rFonts w:ascii="Arial" w:hAnsi="Arial" w:cs="Arial"/>
          <w:b/>
          <w:bCs/>
        </w:rPr>
      </w:pPr>
    </w:p>
    <w:p w14:paraId="7B92B0E7" w14:textId="710901E0" w:rsidR="00315A9C" w:rsidRDefault="00315A9C">
      <w:pPr>
        <w:rPr>
          <w:rFonts w:ascii="Arial" w:hAnsi="Arial" w:cs="Arial"/>
          <w:b/>
        </w:rPr>
      </w:pPr>
      <w:r>
        <w:rPr>
          <w:rFonts w:ascii="Arial" w:hAnsi="Arial" w:cs="Arial"/>
          <w:b/>
        </w:rPr>
        <w:br w:type="page"/>
      </w:r>
    </w:p>
    <w:p w14:paraId="28672729" w14:textId="5C62E80F" w:rsidR="00400BD0" w:rsidRPr="00E809A0" w:rsidRDefault="00315A9C" w:rsidP="00104FEC">
      <w:pPr>
        <w:jc w:val="both"/>
        <w:rPr>
          <w:rFonts w:ascii="Arial" w:hAnsi="Arial" w:cs="Arial"/>
          <w:b/>
        </w:rPr>
      </w:pPr>
      <w:r w:rsidRPr="00E809A0">
        <w:rPr>
          <w:rFonts w:ascii="Arial" w:hAnsi="Arial" w:cs="Arial"/>
          <w:noProof/>
          <w:color w:val="000099"/>
          <w:lang w:val="en-IE" w:eastAsia="en-IE"/>
        </w:rPr>
        <w:lastRenderedPageBreak/>
        <w:drawing>
          <wp:anchor distT="0" distB="0" distL="114300" distR="114300" simplePos="0" relativeHeight="251660288" behindDoc="0" locked="0" layoutInCell="1" allowOverlap="1" wp14:anchorId="596D75E4" wp14:editId="63EF8C60">
            <wp:simplePos x="0" y="0"/>
            <wp:positionH relativeFrom="margin">
              <wp:posOffset>-752475</wp:posOffset>
            </wp:positionH>
            <wp:positionV relativeFrom="margin">
              <wp:posOffset>-409575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3E6DAA" w14:textId="77777777" w:rsidR="00807B59" w:rsidRDefault="00807B59" w:rsidP="00F72564">
      <w:pPr>
        <w:ind w:left="-1260"/>
        <w:jc w:val="center"/>
        <w:rPr>
          <w:rFonts w:ascii="Arial" w:hAnsi="Arial" w:cs="Arial"/>
          <w:b/>
        </w:rPr>
      </w:pPr>
    </w:p>
    <w:p w14:paraId="24285E7E" w14:textId="77777777" w:rsidR="00807B59" w:rsidRDefault="00807B59" w:rsidP="00F72564">
      <w:pPr>
        <w:ind w:left="-1260"/>
        <w:jc w:val="center"/>
        <w:rPr>
          <w:rFonts w:ascii="Arial" w:hAnsi="Arial" w:cs="Arial"/>
          <w:b/>
        </w:rPr>
      </w:pPr>
    </w:p>
    <w:p w14:paraId="4651C3A4" w14:textId="77777777" w:rsidR="00807B59" w:rsidRDefault="00807B59" w:rsidP="00807B59">
      <w:pPr>
        <w:ind w:left="-1260"/>
        <w:jc w:val="center"/>
        <w:rPr>
          <w:rFonts w:ascii="Arial" w:hAnsi="Arial" w:cs="Arial"/>
          <w:b/>
        </w:rPr>
      </w:pPr>
    </w:p>
    <w:p w14:paraId="16DE651B" w14:textId="77777777" w:rsidR="00807B59" w:rsidRDefault="00807B59" w:rsidP="00807B59">
      <w:pPr>
        <w:ind w:left="-1260"/>
        <w:jc w:val="center"/>
        <w:rPr>
          <w:rFonts w:ascii="Arial" w:hAnsi="Arial" w:cs="Arial"/>
          <w:b/>
        </w:rPr>
      </w:pPr>
    </w:p>
    <w:p w14:paraId="3E3D8FF2" w14:textId="39BB9776" w:rsidR="00807B59" w:rsidRDefault="0010373D" w:rsidP="00807B59">
      <w:pPr>
        <w:ind w:left="720"/>
        <w:jc w:val="center"/>
        <w:rPr>
          <w:rFonts w:ascii="Arial" w:hAnsi="Arial" w:cs="Arial"/>
          <w:b/>
        </w:rPr>
      </w:pPr>
      <w:r w:rsidRPr="00807B59">
        <w:rPr>
          <w:rFonts w:ascii="Arial" w:hAnsi="Arial" w:cs="Arial"/>
          <w:b/>
        </w:rPr>
        <w:t>Project Manager</w:t>
      </w:r>
      <w:r w:rsidR="009829F9">
        <w:rPr>
          <w:rFonts w:ascii="Arial" w:hAnsi="Arial" w:cs="Arial"/>
          <w:b/>
        </w:rPr>
        <w:t xml:space="preserve"> (Grade VII)</w:t>
      </w:r>
    </w:p>
    <w:p w14:paraId="2DBD5AB8" w14:textId="4BBA1ED4" w:rsidR="0010373D" w:rsidRPr="00807B59" w:rsidRDefault="00484EA1" w:rsidP="00807B59">
      <w:pPr>
        <w:ind w:left="720"/>
        <w:jc w:val="center"/>
        <w:rPr>
          <w:rFonts w:ascii="Arial" w:hAnsi="Arial" w:cs="Arial"/>
          <w:b/>
        </w:rPr>
      </w:pPr>
      <w:r w:rsidRPr="00807B59">
        <w:rPr>
          <w:rFonts w:ascii="Arial" w:hAnsi="Arial" w:cs="Arial"/>
          <w:b/>
        </w:rPr>
        <w:t>Terms and Conditions of Employment</w:t>
      </w:r>
    </w:p>
    <w:p w14:paraId="544E0DAC" w14:textId="77777777" w:rsidR="0010373D" w:rsidRPr="00E809A0" w:rsidRDefault="0010373D" w:rsidP="0010373D">
      <w:pPr>
        <w:ind w:left="3060" w:firstLine="1260"/>
        <w:jc w:val="right"/>
        <w:rPr>
          <w:rFonts w:ascii="Arial" w:hAnsi="Arial" w:cs="Arial"/>
          <w:b/>
        </w:rPr>
      </w:pPr>
    </w:p>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967"/>
      </w:tblGrid>
      <w:tr w:rsidR="00007201" w:rsidRPr="00E809A0" w14:paraId="1E86F461" w14:textId="77777777" w:rsidTr="0010373D">
        <w:tc>
          <w:tcPr>
            <w:tcW w:w="2523" w:type="dxa"/>
          </w:tcPr>
          <w:p w14:paraId="516F6E9A" w14:textId="77777777" w:rsidR="00007201" w:rsidRPr="00E809A0" w:rsidRDefault="00007201" w:rsidP="00007201">
            <w:pPr>
              <w:jc w:val="both"/>
              <w:rPr>
                <w:rFonts w:ascii="Arial" w:hAnsi="Arial" w:cs="Arial"/>
                <w:b/>
                <w:bCs/>
              </w:rPr>
            </w:pPr>
            <w:r w:rsidRPr="00E809A0">
              <w:rPr>
                <w:rFonts w:ascii="Arial" w:hAnsi="Arial" w:cs="Arial"/>
                <w:b/>
                <w:bCs/>
              </w:rPr>
              <w:t xml:space="preserve">Tenure </w:t>
            </w:r>
          </w:p>
        </w:tc>
        <w:tc>
          <w:tcPr>
            <w:tcW w:w="7967" w:type="dxa"/>
          </w:tcPr>
          <w:p w14:paraId="3AF2F219" w14:textId="370FD18A" w:rsidR="00007201" w:rsidRPr="00E809A0" w:rsidRDefault="00007201" w:rsidP="00007201">
            <w:pPr>
              <w:tabs>
                <w:tab w:val="left" w:pos="-720"/>
                <w:tab w:val="left" w:pos="0"/>
                <w:tab w:val="left" w:pos="720"/>
              </w:tabs>
              <w:suppressAutoHyphens/>
              <w:jc w:val="both"/>
              <w:rPr>
                <w:rFonts w:ascii="Arial" w:hAnsi="Arial" w:cs="Arial"/>
                <w:i/>
                <w:color w:val="FF0000"/>
                <w:spacing w:val="-3"/>
              </w:rPr>
            </w:pPr>
            <w:r w:rsidRPr="00E809A0">
              <w:rPr>
                <w:rFonts w:ascii="Arial" w:hAnsi="Arial" w:cs="Arial"/>
                <w:spacing w:val="-3"/>
              </w:rPr>
              <w:t xml:space="preserve">The current </w:t>
            </w:r>
            <w:r w:rsidR="0010373D" w:rsidRPr="00E809A0">
              <w:rPr>
                <w:rFonts w:ascii="Arial" w:hAnsi="Arial" w:cs="Arial"/>
                <w:spacing w:val="-3"/>
              </w:rPr>
              <w:t>v</w:t>
            </w:r>
            <w:r w:rsidR="00C73442" w:rsidRPr="00E809A0">
              <w:rPr>
                <w:rFonts w:ascii="Arial" w:hAnsi="Arial" w:cs="Arial"/>
                <w:spacing w:val="-3"/>
              </w:rPr>
              <w:t>acanc</w:t>
            </w:r>
            <w:r w:rsidR="00E25A6A">
              <w:rPr>
                <w:rFonts w:ascii="Arial" w:hAnsi="Arial" w:cs="Arial"/>
                <w:spacing w:val="-3"/>
              </w:rPr>
              <w:t>y</w:t>
            </w:r>
            <w:r w:rsidR="00C73442" w:rsidRPr="00E809A0">
              <w:rPr>
                <w:rFonts w:ascii="Arial" w:hAnsi="Arial" w:cs="Arial"/>
                <w:spacing w:val="-3"/>
              </w:rPr>
              <w:t xml:space="preserve"> </w:t>
            </w:r>
            <w:r w:rsidR="0085750F">
              <w:rPr>
                <w:rFonts w:ascii="Arial" w:hAnsi="Arial" w:cs="Arial"/>
                <w:spacing w:val="-3"/>
              </w:rPr>
              <w:t xml:space="preserve">available </w:t>
            </w:r>
            <w:r w:rsidR="00E25A6A">
              <w:rPr>
                <w:rFonts w:ascii="Arial" w:hAnsi="Arial" w:cs="Arial"/>
                <w:spacing w:val="-3"/>
              </w:rPr>
              <w:t>is</w:t>
            </w:r>
            <w:r w:rsidR="007B3A6E">
              <w:rPr>
                <w:rFonts w:ascii="Arial" w:hAnsi="Arial" w:cs="Arial"/>
                <w:spacing w:val="-3"/>
              </w:rPr>
              <w:t xml:space="preserve"> </w:t>
            </w:r>
            <w:r w:rsidR="0085750F">
              <w:rPr>
                <w:rFonts w:ascii="Arial" w:hAnsi="Arial" w:cs="Arial"/>
                <w:spacing w:val="-3"/>
              </w:rPr>
              <w:t>specified purpose (12 month contract duration) and whole-time.</w:t>
            </w:r>
          </w:p>
          <w:p w14:paraId="153E6EFE" w14:textId="77777777" w:rsidR="00007201" w:rsidRPr="00E809A0" w:rsidRDefault="00007201" w:rsidP="00007201">
            <w:pPr>
              <w:tabs>
                <w:tab w:val="left" w:pos="-720"/>
                <w:tab w:val="left" w:pos="0"/>
                <w:tab w:val="left" w:pos="720"/>
              </w:tabs>
              <w:suppressAutoHyphens/>
              <w:jc w:val="both"/>
              <w:rPr>
                <w:rFonts w:ascii="Arial" w:hAnsi="Arial" w:cs="Arial"/>
                <w:spacing w:val="-3"/>
              </w:rPr>
            </w:pPr>
          </w:p>
          <w:p w14:paraId="1734CBCF" w14:textId="3A51E2FC" w:rsidR="00007201" w:rsidRPr="00E809A0" w:rsidRDefault="00007201" w:rsidP="00007201">
            <w:pPr>
              <w:tabs>
                <w:tab w:val="left" w:pos="-720"/>
                <w:tab w:val="left" w:pos="0"/>
                <w:tab w:val="left" w:pos="720"/>
              </w:tabs>
              <w:suppressAutoHyphens/>
              <w:jc w:val="both"/>
              <w:rPr>
                <w:rFonts w:ascii="Arial" w:hAnsi="Arial" w:cs="Arial"/>
                <w:spacing w:val="-3"/>
              </w:rPr>
            </w:pPr>
            <w:r w:rsidRPr="00E809A0">
              <w:rPr>
                <w:rFonts w:ascii="Arial" w:hAnsi="Arial" w:cs="Arial"/>
                <w:spacing w:val="-3"/>
              </w:rPr>
              <w:t xml:space="preserve">The post is pensionable. A panel may be created from which </w:t>
            </w:r>
            <w:r w:rsidR="006A3888">
              <w:rPr>
                <w:rFonts w:ascii="Arial" w:hAnsi="Arial" w:cs="Arial"/>
                <w:spacing w:val="-3"/>
              </w:rPr>
              <w:t>future</w:t>
            </w:r>
            <w:r w:rsidR="0033354F">
              <w:rPr>
                <w:rFonts w:ascii="Arial" w:hAnsi="Arial" w:cs="Arial"/>
                <w:spacing w:val="-3"/>
              </w:rPr>
              <w:t xml:space="preserve"> </w:t>
            </w:r>
            <w:r w:rsidRPr="00E809A0">
              <w:rPr>
                <w:rFonts w:ascii="Arial" w:hAnsi="Arial" w:cs="Arial"/>
                <w:spacing w:val="-3"/>
              </w:rPr>
              <w:t xml:space="preserve">specified purpose vacancies of full or part time duration may be filled. The tenure of these posts will be indicated at “expression of interest” stage. </w:t>
            </w:r>
          </w:p>
          <w:p w14:paraId="5F7B8D41" w14:textId="77777777" w:rsidR="00007201" w:rsidRPr="00E809A0" w:rsidRDefault="00007201" w:rsidP="00007201">
            <w:pPr>
              <w:tabs>
                <w:tab w:val="left" w:pos="-720"/>
                <w:tab w:val="left" w:pos="0"/>
                <w:tab w:val="left" w:pos="720"/>
              </w:tabs>
              <w:suppressAutoHyphens/>
              <w:jc w:val="both"/>
              <w:rPr>
                <w:rFonts w:ascii="Arial" w:hAnsi="Arial" w:cs="Arial"/>
                <w:spacing w:val="-3"/>
              </w:rPr>
            </w:pPr>
          </w:p>
          <w:p w14:paraId="21E6D447" w14:textId="77777777" w:rsidR="00007201" w:rsidRPr="00E809A0" w:rsidRDefault="00007201" w:rsidP="00007201">
            <w:pPr>
              <w:tabs>
                <w:tab w:val="left" w:pos="-720"/>
                <w:tab w:val="left" w:pos="0"/>
                <w:tab w:val="left" w:pos="720"/>
              </w:tabs>
              <w:suppressAutoHyphens/>
              <w:jc w:val="both"/>
              <w:rPr>
                <w:rFonts w:ascii="Arial" w:hAnsi="Arial" w:cs="Arial"/>
                <w:spacing w:val="-3"/>
              </w:rPr>
            </w:pPr>
            <w:r w:rsidRPr="00E809A0">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2F6A5D38" w14:textId="77777777" w:rsidR="00007201" w:rsidRPr="00E809A0" w:rsidRDefault="00007201" w:rsidP="00007201">
            <w:pPr>
              <w:tabs>
                <w:tab w:val="left" w:pos="-720"/>
                <w:tab w:val="left" w:pos="0"/>
                <w:tab w:val="left" w:pos="720"/>
              </w:tabs>
              <w:suppressAutoHyphens/>
              <w:jc w:val="both"/>
              <w:rPr>
                <w:rFonts w:ascii="Arial" w:hAnsi="Arial" w:cs="Arial"/>
                <w:spacing w:val="-3"/>
              </w:rPr>
            </w:pPr>
          </w:p>
        </w:tc>
      </w:tr>
      <w:tr w:rsidR="00007201" w:rsidRPr="00E809A0" w14:paraId="5C47A1BA" w14:textId="77777777" w:rsidTr="003F5F3B">
        <w:tc>
          <w:tcPr>
            <w:tcW w:w="2523" w:type="dxa"/>
          </w:tcPr>
          <w:p w14:paraId="3A59E835" w14:textId="77777777" w:rsidR="00007201" w:rsidRPr="00E809A0" w:rsidRDefault="00007201" w:rsidP="00007201">
            <w:pPr>
              <w:jc w:val="both"/>
              <w:rPr>
                <w:rFonts w:ascii="Arial" w:hAnsi="Arial" w:cs="Arial"/>
                <w:b/>
                <w:bCs/>
              </w:rPr>
            </w:pPr>
            <w:r w:rsidRPr="00E809A0">
              <w:rPr>
                <w:rFonts w:ascii="Arial" w:hAnsi="Arial" w:cs="Arial"/>
                <w:b/>
                <w:bCs/>
              </w:rPr>
              <w:t xml:space="preserve">Remuneration </w:t>
            </w:r>
          </w:p>
        </w:tc>
        <w:tc>
          <w:tcPr>
            <w:tcW w:w="7967" w:type="dxa"/>
            <w:shd w:val="clear" w:color="auto" w:fill="auto"/>
          </w:tcPr>
          <w:p w14:paraId="56988ED6" w14:textId="77777777" w:rsidR="00315A9C" w:rsidRDefault="00315A9C" w:rsidP="00315A9C">
            <w:pPr>
              <w:jc w:val="both"/>
              <w:rPr>
                <w:rFonts w:ascii="Arial" w:hAnsi="Arial" w:cs="Arial"/>
              </w:rPr>
            </w:pPr>
            <w:r>
              <w:rPr>
                <w:rFonts w:ascii="Arial" w:hAnsi="Arial" w:cs="Arial"/>
              </w:rPr>
              <w:t>The salary scale for the post is (as at 01/03/2025):</w:t>
            </w:r>
          </w:p>
          <w:p w14:paraId="35AC8242" w14:textId="77777777" w:rsidR="00315A9C" w:rsidRDefault="00315A9C" w:rsidP="00315A9C">
            <w:pPr>
              <w:jc w:val="both"/>
              <w:rPr>
                <w:rFonts w:ascii="Arial" w:hAnsi="Arial" w:cs="Arial"/>
              </w:rPr>
            </w:pPr>
          </w:p>
          <w:p w14:paraId="360DE1A3" w14:textId="77777777" w:rsidR="00315A9C" w:rsidRDefault="00315A9C" w:rsidP="00315A9C">
            <w:pPr>
              <w:jc w:val="both"/>
              <w:rPr>
                <w:rFonts w:ascii="Arial" w:hAnsi="Arial" w:cs="Arial"/>
                <w:b/>
                <w:bCs/>
              </w:rPr>
            </w:pPr>
            <w:r>
              <w:rPr>
                <w:rFonts w:ascii="Arial" w:hAnsi="Arial" w:cs="Arial"/>
              </w:rPr>
              <w:t xml:space="preserve">€59,419 - €60,870 - €62,566 - €64,268 - €65,976 - €67,501 - €69,054 - €70,566 -€72,067 - </w:t>
            </w:r>
            <w:r>
              <w:rPr>
                <w:rFonts w:ascii="Arial" w:hAnsi="Arial" w:cs="Arial"/>
                <w:b/>
                <w:bCs/>
              </w:rPr>
              <w:t>€74,650 - €77,243 LSIs</w:t>
            </w:r>
          </w:p>
          <w:p w14:paraId="1E528601" w14:textId="77777777" w:rsidR="001A12FB" w:rsidRPr="00C234D8" w:rsidRDefault="001A12FB" w:rsidP="001A12FB">
            <w:pPr>
              <w:pStyle w:val="TableParagraph"/>
              <w:spacing w:before="3"/>
              <w:ind w:left="0"/>
              <w:rPr>
                <w:b/>
                <w:sz w:val="20"/>
                <w:szCs w:val="20"/>
              </w:rPr>
            </w:pPr>
          </w:p>
          <w:p w14:paraId="5EEB8511" w14:textId="77777777" w:rsidR="00007201" w:rsidRPr="00C234D8" w:rsidRDefault="001A12FB" w:rsidP="001A12FB">
            <w:pPr>
              <w:jc w:val="both"/>
              <w:rPr>
                <w:rFonts w:ascii="Arial" w:hAnsi="Arial" w:cs="Arial"/>
              </w:rPr>
            </w:pPr>
            <w:r w:rsidRPr="00C234D8">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C5CB991" w14:textId="77777777" w:rsidR="00E25A6A" w:rsidRPr="00C234D8" w:rsidRDefault="00E25A6A" w:rsidP="001A12FB">
            <w:pPr>
              <w:jc w:val="both"/>
              <w:rPr>
                <w:rFonts w:ascii="Arial" w:hAnsi="Arial" w:cs="Arial"/>
              </w:rPr>
            </w:pPr>
          </w:p>
        </w:tc>
      </w:tr>
      <w:tr w:rsidR="00007201" w:rsidRPr="00E809A0" w14:paraId="4ACC1345" w14:textId="77777777" w:rsidTr="0010373D">
        <w:tc>
          <w:tcPr>
            <w:tcW w:w="2523" w:type="dxa"/>
          </w:tcPr>
          <w:p w14:paraId="4314434C" w14:textId="77777777" w:rsidR="00007201" w:rsidRPr="00E809A0" w:rsidRDefault="00007201" w:rsidP="00007201">
            <w:pPr>
              <w:jc w:val="both"/>
              <w:rPr>
                <w:rFonts w:ascii="Arial" w:hAnsi="Arial" w:cs="Arial"/>
                <w:b/>
                <w:bCs/>
              </w:rPr>
            </w:pPr>
            <w:r w:rsidRPr="00E809A0">
              <w:rPr>
                <w:rFonts w:ascii="Arial" w:hAnsi="Arial" w:cs="Arial"/>
                <w:b/>
                <w:bCs/>
              </w:rPr>
              <w:t>Working Week</w:t>
            </w:r>
          </w:p>
          <w:p w14:paraId="7B669592" w14:textId="77777777" w:rsidR="00007201" w:rsidRPr="00E809A0" w:rsidRDefault="00007201" w:rsidP="00007201">
            <w:pPr>
              <w:jc w:val="both"/>
              <w:rPr>
                <w:rFonts w:ascii="Arial" w:hAnsi="Arial" w:cs="Arial"/>
                <w:b/>
                <w:bCs/>
              </w:rPr>
            </w:pPr>
          </w:p>
        </w:tc>
        <w:tc>
          <w:tcPr>
            <w:tcW w:w="7967" w:type="dxa"/>
          </w:tcPr>
          <w:p w14:paraId="11192F9B" w14:textId="067E48FE" w:rsidR="0085750F" w:rsidRPr="00ED5846" w:rsidRDefault="0085750F" w:rsidP="0085750F">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w:t>
            </w:r>
            <w:r>
              <w:rPr>
                <w:rStyle w:val="normaltextrun"/>
                <w:rFonts w:ascii="Arial" w:hAnsi="Arial" w:cs="Arial"/>
                <w:sz w:val="20"/>
                <w:szCs w:val="20"/>
                <w:lang w:val="en-US"/>
              </w:rPr>
              <w:t xml:space="preserve"> 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w:t>
            </w:r>
            <w:r>
              <w:rPr>
                <w:rStyle w:val="normaltextrun"/>
                <w:rFonts w:ascii="Arial" w:hAnsi="Arial" w:cs="Arial"/>
                <w:sz w:val="20"/>
                <w:szCs w:val="20"/>
                <w:lang w:val="en-US"/>
              </w:rPr>
              <w:t xml:space="preserve"> 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0E4402D0" w14:textId="77777777" w:rsidR="0085750F" w:rsidRDefault="0085750F" w:rsidP="0085750F">
            <w:pPr>
              <w:pStyle w:val="paragraph"/>
              <w:spacing w:before="0" w:beforeAutospacing="0" w:after="0" w:afterAutospacing="0"/>
              <w:textAlignment w:val="baseline"/>
              <w:rPr>
                <w:rStyle w:val="eop"/>
                <w:rFonts w:ascii="Arial" w:hAnsi="Arial" w:cs="Arial"/>
                <w:sz w:val="20"/>
                <w:szCs w:val="20"/>
              </w:rPr>
            </w:pPr>
          </w:p>
          <w:p w14:paraId="28D5BD01" w14:textId="2AC088C3" w:rsidR="0085750F" w:rsidRPr="00ED5846" w:rsidRDefault="0085750F" w:rsidP="0085750F">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0660CE04" w14:textId="77777777" w:rsidR="00685EFC" w:rsidRPr="00CF2C7A" w:rsidRDefault="00685EFC" w:rsidP="0085750F">
            <w:pPr>
              <w:jc w:val="both"/>
              <w:rPr>
                <w:rFonts w:ascii="Arial" w:hAnsi="Arial" w:cs="Arial"/>
              </w:rPr>
            </w:pPr>
          </w:p>
        </w:tc>
      </w:tr>
      <w:tr w:rsidR="00007201" w:rsidRPr="00E809A0" w14:paraId="0E7AC0F6" w14:textId="77777777" w:rsidTr="0010373D">
        <w:tc>
          <w:tcPr>
            <w:tcW w:w="2523" w:type="dxa"/>
          </w:tcPr>
          <w:p w14:paraId="120C112A" w14:textId="77777777" w:rsidR="00007201" w:rsidRPr="00E809A0" w:rsidRDefault="00007201" w:rsidP="00007201">
            <w:pPr>
              <w:jc w:val="both"/>
              <w:rPr>
                <w:rFonts w:ascii="Arial" w:hAnsi="Arial" w:cs="Arial"/>
                <w:b/>
                <w:bCs/>
              </w:rPr>
            </w:pPr>
            <w:r w:rsidRPr="00E809A0">
              <w:rPr>
                <w:rFonts w:ascii="Arial" w:hAnsi="Arial" w:cs="Arial"/>
                <w:b/>
                <w:bCs/>
              </w:rPr>
              <w:t>Annual Leave</w:t>
            </w:r>
          </w:p>
        </w:tc>
        <w:tc>
          <w:tcPr>
            <w:tcW w:w="7967" w:type="dxa"/>
          </w:tcPr>
          <w:p w14:paraId="73FB3C97" w14:textId="022893F7" w:rsidR="00007201" w:rsidRDefault="00007201" w:rsidP="00DD6CDB">
            <w:pPr>
              <w:rPr>
                <w:rFonts w:ascii="Arial" w:hAnsi="Arial" w:cs="Arial"/>
              </w:rPr>
            </w:pPr>
            <w:r w:rsidRPr="00E809A0">
              <w:rPr>
                <w:rFonts w:ascii="Arial" w:hAnsi="Arial" w:cs="Arial"/>
              </w:rPr>
              <w:t>The annual leave associated with</w:t>
            </w:r>
            <w:r w:rsidR="0085750F">
              <w:rPr>
                <w:rFonts w:ascii="Arial" w:hAnsi="Arial" w:cs="Arial"/>
              </w:rPr>
              <w:t xml:space="preserve"> the post will be confirmed at C</w:t>
            </w:r>
            <w:r w:rsidRPr="00E809A0">
              <w:rPr>
                <w:rFonts w:ascii="Arial" w:hAnsi="Arial" w:cs="Arial"/>
              </w:rPr>
              <w:t>ontracting stage.</w:t>
            </w:r>
          </w:p>
          <w:p w14:paraId="08505FE0" w14:textId="77777777" w:rsidR="00E25A6A" w:rsidRPr="00E809A0" w:rsidRDefault="00E25A6A" w:rsidP="00DD6CDB">
            <w:pPr>
              <w:rPr>
                <w:rFonts w:ascii="Arial" w:hAnsi="Arial" w:cs="Arial"/>
              </w:rPr>
            </w:pPr>
          </w:p>
        </w:tc>
      </w:tr>
      <w:tr w:rsidR="00007201" w:rsidRPr="00E809A0" w14:paraId="28FE9E54" w14:textId="77777777" w:rsidTr="0010373D">
        <w:tc>
          <w:tcPr>
            <w:tcW w:w="2523" w:type="dxa"/>
          </w:tcPr>
          <w:p w14:paraId="164953C5" w14:textId="77777777" w:rsidR="00007201" w:rsidRPr="00E809A0" w:rsidRDefault="00007201" w:rsidP="00007201">
            <w:pPr>
              <w:jc w:val="both"/>
              <w:rPr>
                <w:rFonts w:ascii="Arial" w:hAnsi="Arial" w:cs="Arial"/>
                <w:b/>
                <w:bCs/>
              </w:rPr>
            </w:pPr>
            <w:r w:rsidRPr="00E809A0">
              <w:rPr>
                <w:rFonts w:ascii="Arial" w:hAnsi="Arial" w:cs="Arial"/>
                <w:b/>
                <w:bCs/>
              </w:rPr>
              <w:t>Superannuation</w:t>
            </w:r>
          </w:p>
          <w:p w14:paraId="161F5B1A" w14:textId="77777777" w:rsidR="00007201" w:rsidRPr="00E809A0" w:rsidRDefault="00007201" w:rsidP="00007201">
            <w:pPr>
              <w:jc w:val="both"/>
              <w:rPr>
                <w:rFonts w:ascii="Arial" w:hAnsi="Arial" w:cs="Arial"/>
                <w:b/>
                <w:bCs/>
              </w:rPr>
            </w:pPr>
          </w:p>
          <w:p w14:paraId="4BF6A034" w14:textId="77777777" w:rsidR="00007201" w:rsidRPr="00E809A0" w:rsidRDefault="00007201" w:rsidP="00007201">
            <w:pPr>
              <w:jc w:val="both"/>
              <w:rPr>
                <w:rFonts w:ascii="Arial" w:hAnsi="Arial" w:cs="Arial"/>
                <w:b/>
                <w:bCs/>
              </w:rPr>
            </w:pPr>
          </w:p>
        </w:tc>
        <w:tc>
          <w:tcPr>
            <w:tcW w:w="7967" w:type="dxa"/>
          </w:tcPr>
          <w:p w14:paraId="4F6CC7BA" w14:textId="77777777" w:rsidR="00007201" w:rsidRDefault="00007201" w:rsidP="00007201">
            <w:pPr>
              <w:jc w:val="both"/>
              <w:rPr>
                <w:rFonts w:ascii="Arial" w:hAnsi="Arial" w:cs="Arial"/>
              </w:rPr>
            </w:pPr>
            <w:r w:rsidRPr="00E809A0">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E809A0">
              <w:rPr>
                <w:rFonts w:ascii="Arial" w:hAnsi="Arial" w:cs="Arial"/>
                <w:vertAlign w:val="superscript"/>
              </w:rPr>
              <w:t>st</w:t>
            </w:r>
            <w:r w:rsidRPr="00E809A0">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E809A0">
              <w:rPr>
                <w:rFonts w:ascii="Arial" w:hAnsi="Arial" w:cs="Arial"/>
                <w:vertAlign w:val="superscript"/>
              </w:rPr>
              <w:t>st</w:t>
            </w:r>
            <w:r w:rsidRPr="00E809A0">
              <w:rPr>
                <w:rFonts w:ascii="Arial" w:hAnsi="Arial" w:cs="Arial"/>
              </w:rPr>
              <w:t xml:space="preserve"> December 2004</w:t>
            </w:r>
          </w:p>
          <w:p w14:paraId="1B37066F" w14:textId="77777777" w:rsidR="00E25A6A" w:rsidRPr="00E809A0" w:rsidRDefault="00E25A6A" w:rsidP="00007201">
            <w:pPr>
              <w:jc w:val="both"/>
              <w:rPr>
                <w:rFonts w:ascii="Arial" w:hAnsi="Arial" w:cs="Arial"/>
              </w:rPr>
            </w:pPr>
          </w:p>
        </w:tc>
      </w:tr>
      <w:tr w:rsidR="00007201" w:rsidRPr="00E809A0" w14:paraId="4B0E44BA" w14:textId="77777777" w:rsidTr="0010373D">
        <w:tc>
          <w:tcPr>
            <w:tcW w:w="2523" w:type="dxa"/>
          </w:tcPr>
          <w:p w14:paraId="4B0CB35D" w14:textId="77777777" w:rsidR="00007201" w:rsidRPr="00E809A0" w:rsidRDefault="00007201" w:rsidP="00007201">
            <w:pPr>
              <w:jc w:val="both"/>
              <w:rPr>
                <w:rFonts w:ascii="Arial" w:hAnsi="Arial" w:cs="Arial"/>
                <w:b/>
                <w:bCs/>
              </w:rPr>
            </w:pPr>
            <w:r w:rsidRPr="00E809A0">
              <w:rPr>
                <w:rFonts w:ascii="Arial" w:hAnsi="Arial" w:cs="Arial"/>
                <w:b/>
                <w:bCs/>
              </w:rPr>
              <w:t>Age</w:t>
            </w:r>
          </w:p>
        </w:tc>
        <w:tc>
          <w:tcPr>
            <w:tcW w:w="7967" w:type="dxa"/>
          </w:tcPr>
          <w:p w14:paraId="4149CF20" w14:textId="77777777" w:rsidR="00007201" w:rsidRPr="00E809A0" w:rsidRDefault="00007201" w:rsidP="00007201">
            <w:pPr>
              <w:autoSpaceDE w:val="0"/>
              <w:autoSpaceDN w:val="0"/>
              <w:adjustRightInd w:val="0"/>
              <w:rPr>
                <w:rFonts w:ascii="Arial" w:eastAsia="Calibri" w:hAnsi="Arial" w:cs="Arial"/>
                <w:i/>
                <w:iCs/>
                <w:color w:val="000000"/>
                <w:lang w:val="en-IE" w:eastAsia="en-US"/>
              </w:rPr>
            </w:pPr>
            <w:r w:rsidRPr="00E809A0">
              <w:rPr>
                <w:rFonts w:ascii="Arial" w:eastAsia="Calibri" w:hAnsi="Arial" w:cs="Arial"/>
                <w:color w:val="000000"/>
                <w:lang w:val="en-IE" w:eastAsia="en-US"/>
              </w:rPr>
              <w:t>The Public Service Superannuation (Age of Retirement) Act, 2018* set 70 years as the compulsory retirement age for public servants.</w:t>
            </w:r>
            <w:r w:rsidRPr="00E809A0">
              <w:rPr>
                <w:rFonts w:ascii="Arial" w:eastAsia="Calibri" w:hAnsi="Arial" w:cs="Arial"/>
                <w:i/>
                <w:iCs/>
                <w:color w:val="000000"/>
                <w:lang w:val="en-IE" w:eastAsia="en-US"/>
              </w:rPr>
              <w:t xml:space="preserve"> </w:t>
            </w:r>
          </w:p>
          <w:p w14:paraId="479BDE62" w14:textId="77777777" w:rsidR="00007201" w:rsidRPr="00E809A0" w:rsidRDefault="00007201" w:rsidP="00007201">
            <w:pPr>
              <w:autoSpaceDE w:val="0"/>
              <w:autoSpaceDN w:val="0"/>
              <w:adjustRightInd w:val="0"/>
              <w:rPr>
                <w:rFonts w:ascii="Arial" w:eastAsia="Calibri" w:hAnsi="Arial" w:cs="Arial"/>
                <w:i/>
                <w:iCs/>
                <w:color w:val="000000"/>
                <w:lang w:val="en-IE" w:eastAsia="en-US"/>
              </w:rPr>
            </w:pPr>
          </w:p>
          <w:p w14:paraId="41AF34B0" w14:textId="77777777" w:rsidR="00007201" w:rsidRPr="00E809A0" w:rsidRDefault="00007201" w:rsidP="00007201">
            <w:pPr>
              <w:autoSpaceDE w:val="0"/>
              <w:autoSpaceDN w:val="0"/>
              <w:adjustRightInd w:val="0"/>
              <w:rPr>
                <w:rFonts w:ascii="Arial" w:eastAsia="Calibri" w:hAnsi="Arial" w:cs="Arial"/>
                <w:b/>
                <w:bCs/>
                <w:i/>
                <w:iCs/>
                <w:color w:val="000000"/>
                <w:u w:val="single"/>
                <w:lang w:val="en-IE" w:eastAsia="en-US"/>
              </w:rPr>
            </w:pPr>
            <w:r w:rsidRPr="00E809A0">
              <w:rPr>
                <w:rFonts w:ascii="Arial" w:eastAsia="Calibri" w:hAnsi="Arial" w:cs="Arial"/>
                <w:b/>
                <w:bCs/>
                <w:i/>
                <w:iCs/>
                <w:color w:val="000000"/>
                <w:lang w:val="en-IE" w:eastAsia="en-US"/>
              </w:rPr>
              <w:t xml:space="preserve">* </w:t>
            </w:r>
            <w:r w:rsidRPr="00E809A0">
              <w:rPr>
                <w:rFonts w:ascii="Arial" w:eastAsia="Calibri" w:hAnsi="Arial" w:cs="Arial"/>
                <w:b/>
                <w:bCs/>
                <w:i/>
                <w:iCs/>
                <w:color w:val="000000"/>
                <w:u w:val="single"/>
                <w:lang w:val="en-IE" w:eastAsia="en-US"/>
              </w:rPr>
              <w:t>Public Servants not affected by this legislation:</w:t>
            </w:r>
          </w:p>
          <w:p w14:paraId="79850AAB" w14:textId="77777777" w:rsidR="00007201" w:rsidRPr="00E809A0" w:rsidRDefault="00007201" w:rsidP="00007201">
            <w:pPr>
              <w:autoSpaceDE w:val="0"/>
              <w:autoSpaceDN w:val="0"/>
              <w:adjustRightInd w:val="0"/>
              <w:rPr>
                <w:rFonts w:ascii="Arial" w:eastAsia="Calibri" w:hAnsi="Arial" w:cs="Arial"/>
                <w:color w:val="000000"/>
                <w:lang w:val="en-IE" w:eastAsia="en-US"/>
              </w:rPr>
            </w:pPr>
            <w:r w:rsidRPr="00E809A0">
              <w:rPr>
                <w:rFonts w:ascii="Arial" w:eastAsia="Calibri" w:hAnsi="Arial" w:cs="Arial"/>
                <w:color w:val="000000"/>
                <w:lang w:val="en-IE" w:eastAsia="en-US"/>
              </w:rPr>
              <w:t>Public servants joining the public service, or re-joining the public service with a 26 week break in service, between 1 April 2004 and 31 December 2012 (new entrants) have no compulsory retirement age.</w:t>
            </w:r>
          </w:p>
          <w:p w14:paraId="7FF72DF0" w14:textId="77777777" w:rsidR="00007201" w:rsidRPr="00E809A0" w:rsidRDefault="00007201" w:rsidP="00007201">
            <w:pPr>
              <w:autoSpaceDE w:val="0"/>
              <w:autoSpaceDN w:val="0"/>
              <w:adjustRightInd w:val="0"/>
              <w:rPr>
                <w:rFonts w:ascii="Arial" w:eastAsia="Calibri" w:hAnsi="Arial" w:cs="Arial"/>
                <w:color w:val="000000"/>
                <w:lang w:val="en-IE" w:eastAsia="en-US"/>
              </w:rPr>
            </w:pPr>
          </w:p>
          <w:p w14:paraId="48AA5F13" w14:textId="77777777" w:rsidR="00007201" w:rsidRPr="00E809A0" w:rsidRDefault="00007201" w:rsidP="00007201">
            <w:pPr>
              <w:pStyle w:val="Default"/>
              <w:rPr>
                <w:b/>
                <w:sz w:val="20"/>
                <w:szCs w:val="20"/>
              </w:rPr>
            </w:pPr>
            <w:r w:rsidRPr="00E809A0">
              <w:rPr>
                <w:sz w:val="20"/>
                <w:szCs w:val="20"/>
                <w:lang w:val="en-IE"/>
              </w:rPr>
              <w:lastRenderedPageBreak/>
              <w:t>Public servants, joining the public service or re-joining the public service after a 26 week break, after 1 January 2013 are members of the Single Pension Scheme and have a compulsory retirement age of 70.</w:t>
            </w:r>
          </w:p>
        </w:tc>
      </w:tr>
      <w:tr w:rsidR="00007201" w:rsidRPr="00E809A0" w14:paraId="32F8C27C" w14:textId="77777777" w:rsidTr="0010373D">
        <w:tc>
          <w:tcPr>
            <w:tcW w:w="2523" w:type="dxa"/>
          </w:tcPr>
          <w:p w14:paraId="7D6F71D4" w14:textId="77777777" w:rsidR="00007201" w:rsidRPr="00E809A0" w:rsidRDefault="00007201" w:rsidP="00007201">
            <w:pPr>
              <w:jc w:val="both"/>
              <w:rPr>
                <w:rFonts w:ascii="Arial" w:hAnsi="Arial" w:cs="Arial"/>
                <w:b/>
                <w:bCs/>
              </w:rPr>
            </w:pPr>
            <w:r w:rsidRPr="00E809A0">
              <w:rPr>
                <w:rFonts w:ascii="Arial" w:hAnsi="Arial" w:cs="Arial"/>
                <w:b/>
                <w:bCs/>
              </w:rPr>
              <w:lastRenderedPageBreak/>
              <w:t>Probation</w:t>
            </w:r>
          </w:p>
        </w:tc>
        <w:tc>
          <w:tcPr>
            <w:tcW w:w="7967" w:type="dxa"/>
          </w:tcPr>
          <w:p w14:paraId="376EBF30" w14:textId="77777777" w:rsidR="00007201" w:rsidRDefault="00007201" w:rsidP="00007201">
            <w:pPr>
              <w:pStyle w:val="Heading7"/>
              <w:rPr>
                <w:rFonts w:cs="Arial"/>
                <w:b w:val="0"/>
                <w:sz w:val="20"/>
              </w:rPr>
            </w:pPr>
            <w:r w:rsidRPr="00E809A0">
              <w:rPr>
                <w:rFonts w:cs="Arial"/>
                <w:b w:val="0"/>
                <w:sz w:val="20"/>
              </w:rPr>
              <w:t xml:space="preserve">Every appointment of a person who is not already a permanent officer of the </w:t>
            </w:r>
            <w:r w:rsidRPr="00E809A0">
              <w:rPr>
                <w:rFonts w:cs="Arial"/>
                <w:b w:val="0"/>
                <w:sz w:val="20"/>
                <w:shd w:val="clear" w:color="auto" w:fill="FFFFFF"/>
              </w:rPr>
              <w:t>Health Service Executive or of a Local Authority</w:t>
            </w:r>
            <w:r w:rsidRPr="00E809A0">
              <w:rPr>
                <w:rFonts w:cs="Arial"/>
                <w:b w:val="0"/>
                <w:sz w:val="20"/>
              </w:rPr>
              <w:t xml:space="preserve"> shall be subject to a probationary period of 12 months as stipulated in the Department of Health Circular No.10/71.</w:t>
            </w:r>
          </w:p>
          <w:p w14:paraId="2EA960F1" w14:textId="77777777" w:rsidR="00E25A6A" w:rsidRPr="00E25A6A" w:rsidRDefault="00E25A6A" w:rsidP="00E25A6A">
            <w:pPr>
              <w:rPr>
                <w:lang w:eastAsia="en-US"/>
              </w:rPr>
            </w:pPr>
          </w:p>
        </w:tc>
      </w:tr>
      <w:tr w:rsidR="00400BD0" w:rsidRPr="00E809A0" w14:paraId="62CC28B8" w14:textId="77777777" w:rsidTr="0010373D">
        <w:tc>
          <w:tcPr>
            <w:tcW w:w="2523" w:type="dxa"/>
          </w:tcPr>
          <w:p w14:paraId="0C49ED16" w14:textId="77777777" w:rsidR="00400BD0" w:rsidRPr="00E809A0" w:rsidRDefault="00400BD0" w:rsidP="00400BD0">
            <w:pPr>
              <w:pStyle w:val="NoSpacing"/>
              <w:rPr>
                <w:rFonts w:ascii="Arial" w:hAnsi="Arial" w:cs="Arial"/>
                <w:b/>
              </w:rPr>
            </w:pPr>
            <w:r w:rsidRPr="00E809A0">
              <w:rPr>
                <w:rFonts w:ascii="Arial" w:hAnsi="Arial" w:cs="Arial"/>
                <w:b/>
              </w:rPr>
              <w:t>Protection of Children Guidance and Legislation</w:t>
            </w:r>
          </w:p>
        </w:tc>
        <w:tc>
          <w:tcPr>
            <w:tcW w:w="7967" w:type="dxa"/>
          </w:tcPr>
          <w:p w14:paraId="794404B3" w14:textId="77777777" w:rsidR="0085750F" w:rsidRPr="006B758C" w:rsidRDefault="0085750F" w:rsidP="0085750F">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41753612" w14:textId="77777777" w:rsidR="0085750F" w:rsidRPr="006B758C" w:rsidRDefault="0085750F" w:rsidP="0085750F">
            <w:pPr>
              <w:rPr>
                <w:rFonts w:ascii="Arial" w:hAnsi="Arial" w:cs="Arial"/>
              </w:rPr>
            </w:pPr>
          </w:p>
          <w:p w14:paraId="48A831DF" w14:textId="77777777" w:rsidR="0085750F" w:rsidRPr="006B758C" w:rsidRDefault="0085750F" w:rsidP="0085750F">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778E0FF9" w14:textId="77777777" w:rsidR="0085750F" w:rsidRPr="006B758C" w:rsidRDefault="0085750F" w:rsidP="0085750F">
            <w:pPr>
              <w:rPr>
                <w:rFonts w:ascii="Arial" w:hAnsi="Arial" w:cs="Arial"/>
              </w:rPr>
            </w:pPr>
          </w:p>
          <w:p w14:paraId="2007CD1A" w14:textId="77777777" w:rsidR="0085750F" w:rsidRDefault="0085750F" w:rsidP="0085750F">
            <w:pPr>
              <w:jc w:val="both"/>
              <w:rPr>
                <w:rFonts w:ascii="Arial" w:hAnsi="Arial" w:cs="Arial"/>
                <w:bCs/>
                <w:lang w:val="en"/>
              </w:rPr>
            </w:pPr>
            <w:r>
              <w:rPr>
                <w:rFonts w:ascii="Arial" w:hAnsi="Arial" w:cs="Arial"/>
                <w:bCs/>
                <w:lang w:val="en"/>
              </w:rPr>
              <w:t>Visit</w:t>
            </w:r>
            <w:r w:rsidRPr="006B758C">
              <w:rPr>
                <w:rFonts w:ascii="Arial" w:hAnsi="Arial" w:cs="Arial"/>
                <w:bCs/>
                <w:lang w:val="en"/>
              </w:rPr>
              <w:t xml:space="preserve"> </w:t>
            </w:r>
            <w:hyperlink r:id="rId15" w:history="1">
              <w:r>
                <w:rPr>
                  <w:rStyle w:val="Hyperlink"/>
                  <w:rFonts w:ascii="Arial" w:hAnsi="Arial" w:cs="Arial"/>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3ABC3F10" w14:textId="77777777" w:rsidR="00E25A6A" w:rsidRPr="00E25A6A" w:rsidRDefault="00E25A6A" w:rsidP="0085750F">
            <w:pPr>
              <w:pStyle w:val="Heading7"/>
              <w:rPr>
                <w:lang w:val="en"/>
              </w:rPr>
            </w:pPr>
          </w:p>
        </w:tc>
      </w:tr>
      <w:tr w:rsidR="00007201" w:rsidRPr="00E809A0" w14:paraId="5431EEED" w14:textId="77777777" w:rsidTr="0010373D">
        <w:tc>
          <w:tcPr>
            <w:tcW w:w="2523" w:type="dxa"/>
          </w:tcPr>
          <w:p w14:paraId="4D4307DD" w14:textId="77777777" w:rsidR="00007201" w:rsidRPr="00E809A0" w:rsidRDefault="00007201" w:rsidP="00007201">
            <w:pPr>
              <w:rPr>
                <w:rFonts w:ascii="Arial" w:hAnsi="Arial" w:cs="Arial"/>
                <w:b/>
              </w:rPr>
            </w:pPr>
            <w:r w:rsidRPr="00E809A0">
              <w:rPr>
                <w:rFonts w:ascii="Arial" w:hAnsi="Arial" w:cs="Arial"/>
                <w:b/>
              </w:rPr>
              <w:t>Infection Control</w:t>
            </w:r>
          </w:p>
        </w:tc>
        <w:tc>
          <w:tcPr>
            <w:tcW w:w="7967" w:type="dxa"/>
          </w:tcPr>
          <w:p w14:paraId="1F918E24" w14:textId="77777777" w:rsidR="00007201" w:rsidRDefault="00007201" w:rsidP="00007201">
            <w:pPr>
              <w:rPr>
                <w:rFonts w:ascii="Arial" w:hAnsi="Arial" w:cs="Arial"/>
              </w:rPr>
            </w:pPr>
            <w:r w:rsidRPr="00E809A0">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2E06C14A" w14:textId="77777777" w:rsidR="00E25A6A" w:rsidRPr="00E809A0" w:rsidRDefault="00E25A6A" w:rsidP="00007201">
            <w:pPr>
              <w:rPr>
                <w:rFonts w:ascii="Arial" w:hAnsi="Arial" w:cs="Arial"/>
              </w:rPr>
            </w:pPr>
          </w:p>
        </w:tc>
      </w:tr>
      <w:tr w:rsidR="00E25A6A" w:rsidRPr="00E809A0" w14:paraId="46C17A70" w14:textId="77777777" w:rsidTr="0010373D">
        <w:tc>
          <w:tcPr>
            <w:tcW w:w="2523" w:type="dxa"/>
          </w:tcPr>
          <w:p w14:paraId="1AA7D909" w14:textId="77777777" w:rsidR="00E25A6A" w:rsidRPr="00E809A0" w:rsidRDefault="00E25A6A" w:rsidP="00E25A6A">
            <w:pPr>
              <w:jc w:val="both"/>
              <w:rPr>
                <w:rFonts w:ascii="Arial" w:hAnsi="Arial" w:cs="Arial"/>
                <w:b/>
                <w:bCs/>
              </w:rPr>
            </w:pPr>
            <w:r w:rsidRPr="00E809A0">
              <w:rPr>
                <w:rFonts w:ascii="Arial" w:hAnsi="Arial" w:cs="Arial"/>
                <w:b/>
              </w:rPr>
              <w:t>Health &amp; Safety</w:t>
            </w:r>
          </w:p>
        </w:tc>
        <w:tc>
          <w:tcPr>
            <w:tcW w:w="7967" w:type="dxa"/>
          </w:tcPr>
          <w:p w14:paraId="43EA6247" w14:textId="77777777" w:rsidR="0085750F" w:rsidRPr="007978A2" w:rsidRDefault="0085750F" w:rsidP="0085750F">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1C91A7B" w14:textId="77777777" w:rsidR="0085750F" w:rsidRPr="007978A2" w:rsidRDefault="0085750F" w:rsidP="0085750F">
            <w:pPr>
              <w:ind w:firstLine="720"/>
              <w:jc w:val="both"/>
              <w:rPr>
                <w:rFonts w:ascii="Arial" w:hAnsi="Arial" w:cs="Arial"/>
              </w:rPr>
            </w:pPr>
          </w:p>
          <w:p w14:paraId="6B09AE9B" w14:textId="77777777" w:rsidR="0085750F" w:rsidRPr="007978A2" w:rsidRDefault="0085750F" w:rsidP="0085750F">
            <w:pPr>
              <w:jc w:val="both"/>
              <w:rPr>
                <w:rFonts w:ascii="Arial" w:hAnsi="Arial" w:cs="Arial"/>
              </w:rPr>
            </w:pPr>
            <w:r w:rsidRPr="007978A2">
              <w:rPr>
                <w:rFonts w:ascii="Arial" w:hAnsi="Arial" w:cs="Arial"/>
              </w:rPr>
              <w:t>Key responsibilities include:</w:t>
            </w:r>
          </w:p>
          <w:p w14:paraId="6D7C6CE9" w14:textId="77777777" w:rsidR="0085750F" w:rsidRPr="00255E29" w:rsidRDefault="0085750F" w:rsidP="0085750F">
            <w:pPr>
              <w:jc w:val="both"/>
              <w:rPr>
                <w:rFonts w:ascii="Arial" w:hAnsi="Arial" w:cs="Arial"/>
                <w:highlight w:val="yellow"/>
              </w:rPr>
            </w:pPr>
          </w:p>
          <w:p w14:paraId="596B298B" w14:textId="77777777" w:rsidR="0085750F" w:rsidRPr="00122305" w:rsidRDefault="0085750F" w:rsidP="0085750F">
            <w:pPr>
              <w:pStyle w:val="ListParagraph"/>
              <w:numPr>
                <w:ilvl w:val="0"/>
                <w:numId w:val="4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F259FEB" w14:textId="77777777" w:rsidR="0085750F" w:rsidRPr="00122305" w:rsidRDefault="0085750F" w:rsidP="0085750F">
            <w:pPr>
              <w:pStyle w:val="ListParagraph"/>
              <w:numPr>
                <w:ilvl w:val="0"/>
                <w:numId w:val="45"/>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61750630" w14:textId="77777777" w:rsidR="0085750F" w:rsidRPr="00122305" w:rsidRDefault="0085750F" w:rsidP="0085750F">
            <w:pPr>
              <w:pStyle w:val="ListParagraph"/>
              <w:numPr>
                <w:ilvl w:val="0"/>
                <w:numId w:val="4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17B372D" w14:textId="77777777" w:rsidR="0085750F" w:rsidRPr="00122305" w:rsidRDefault="0085750F" w:rsidP="0085750F">
            <w:pPr>
              <w:pStyle w:val="ListParagraph"/>
              <w:numPr>
                <w:ilvl w:val="0"/>
                <w:numId w:val="4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4F00AE16" w14:textId="77777777" w:rsidR="0085750F" w:rsidRPr="00122305" w:rsidRDefault="0085750F" w:rsidP="0085750F">
            <w:pPr>
              <w:pStyle w:val="ListParagraph"/>
              <w:numPr>
                <w:ilvl w:val="0"/>
                <w:numId w:val="4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68235BAE" w14:textId="77777777" w:rsidR="0085750F" w:rsidRPr="00122305" w:rsidRDefault="0085750F" w:rsidP="0085750F">
            <w:pPr>
              <w:pStyle w:val="ListParagraph"/>
              <w:numPr>
                <w:ilvl w:val="0"/>
                <w:numId w:val="4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2F810C50" w14:textId="77777777" w:rsidR="0085750F" w:rsidRPr="00122305" w:rsidRDefault="0085750F" w:rsidP="0085750F">
            <w:pPr>
              <w:pStyle w:val="ListParagraph"/>
              <w:numPr>
                <w:ilvl w:val="0"/>
                <w:numId w:val="4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04C21456" w14:textId="77777777" w:rsidR="0085750F" w:rsidRPr="00122305" w:rsidRDefault="0085750F" w:rsidP="0085750F">
            <w:pPr>
              <w:jc w:val="both"/>
              <w:rPr>
                <w:rFonts w:ascii="Arial" w:hAnsi="Arial" w:cs="Arial"/>
              </w:rPr>
            </w:pPr>
          </w:p>
          <w:p w14:paraId="2492CE5B" w14:textId="77777777" w:rsidR="0085750F" w:rsidRDefault="0085750F" w:rsidP="0085750F">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17522E28" w14:textId="3F8E1708" w:rsidR="00E25A6A" w:rsidRPr="00B44E44" w:rsidRDefault="00E25A6A" w:rsidP="0085750F">
            <w:pPr>
              <w:jc w:val="both"/>
              <w:rPr>
                <w:rFonts w:ascii="Arial" w:hAnsi="Arial" w:cs="Arial"/>
              </w:rPr>
            </w:pPr>
          </w:p>
        </w:tc>
      </w:tr>
    </w:tbl>
    <w:p w14:paraId="07830697" w14:textId="77777777" w:rsidR="00484EA1" w:rsidRPr="00E809A0" w:rsidRDefault="00484EA1" w:rsidP="75C5BA4C">
      <w:pPr>
        <w:rPr>
          <w:rFonts w:ascii="Arial" w:hAnsi="Arial" w:cs="Arial"/>
        </w:rPr>
      </w:pPr>
    </w:p>
    <w:sectPr w:rsidR="00484EA1" w:rsidRPr="00E809A0">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2E887" w14:textId="77777777" w:rsidR="00AE0165" w:rsidRDefault="00AE0165">
      <w:r>
        <w:separator/>
      </w:r>
    </w:p>
  </w:endnote>
  <w:endnote w:type="continuationSeparator" w:id="0">
    <w:p w14:paraId="3EB5A280" w14:textId="77777777" w:rsidR="00AE0165" w:rsidRDefault="00AE0165">
      <w:r>
        <w:continuationSeparator/>
      </w:r>
    </w:p>
  </w:endnote>
  <w:endnote w:type="continuationNotice" w:id="1">
    <w:p w14:paraId="67B05178" w14:textId="77777777" w:rsidR="00AE0165" w:rsidRDefault="00AE0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777DB" w14:textId="77777777" w:rsidR="00555418" w:rsidRDefault="00555418">
    <w:pPr>
      <w:pStyle w:val="Footer"/>
      <w:framePr w:wrap="around" w:vAnchor="text" w:hAnchor="margin" w:xAlign="center" w:y="1"/>
      <w:rPr>
        <w:rStyle w:val="PageNumber"/>
      </w:rPr>
    </w:pPr>
  </w:p>
  <w:p w14:paraId="5FEDD5E9" w14:textId="77777777" w:rsidR="00555418" w:rsidRDefault="00555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EC103" w14:textId="77777777" w:rsidR="00104FEC" w:rsidRPr="00104FEC" w:rsidRDefault="00104FEC" w:rsidP="00104FEC">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7FA71" w14:textId="77777777" w:rsidR="00AE0165" w:rsidRDefault="00AE0165">
      <w:r>
        <w:separator/>
      </w:r>
    </w:p>
  </w:footnote>
  <w:footnote w:type="continuationSeparator" w:id="0">
    <w:p w14:paraId="0666E22C" w14:textId="77777777" w:rsidR="00AE0165" w:rsidRDefault="00AE0165">
      <w:r>
        <w:continuationSeparator/>
      </w:r>
    </w:p>
  </w:footnote>
  <w:footnote w:type="continuationNotice" w:id="1">
    <w:p w14:paraId="67FB3081" w14:textId="77777777" w:rsidR="00AE0165" w:rsidRDefault="00AE0165"/>
  </w:footnote>
  <w:footnote w:id="2">
    <w:p w14:paraId="75097593" w14:textId="77777777" w:rsidR="0085750F" w:rsidRPr="0087266C" w:rsidRDefault="0085750F" w:rsidP="0085750F">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06F075F4" w14:textId="77777777" w:rsidR="0085750F" w:rsidRDefault="0085750F" w:rsidP="0085750F">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2C81DF62" w14:textId="491671C9" w:rsidR="0085750F" w:rsidRDefault="0085750F" w:rsidP="0085750F">
      <w:pPr>
        <w:pStyle w:val="FootnoteText"/>
      </w:pPr>
    </w:p>
  </w:footnote>
  <w:footnote w:id="3">
    <w:p w14:paraId="0D638FBE" w14:textId="77777777" w:rsidR="0085750F" w:rsidRPr="00DD13C2" w:rsidRDefault="0085750F" w:rsidP="0085750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3A078D"/>
    <w:multiLevelType w:val="hybridMultilevel"/>
    <w:tmpl w:val="C6820212"/>
    <w:lvl w:ilvl="0" w:tplc="18090001">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2F0F3C"/>
    <w:multiLevelType w:val="hybridMultilevel"/>
    <w:tmpl w:val="4182AAB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0AAD3211"/>
    <w:multiLevelType w:val="hybridMultilevel"/>
    <w:tmpl w:val="0700C4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C931670"/>
    <w:multiLevelType w:val="hybridMultilevel"/>
    <w:tmpl w:val="E1AAB2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0DDE3D98"/>
    <w:multiLevelType w:val="hybridMultilevel"/>
    <w:tmpl w:val="3D3C9D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08B551F"/>
    <w:multiLevelType w:val="hybridMultilevel"/>
    <w:tmpl w:val="BB4CD304"/>
    <w:lvl w:ilvl="0" w:tplc="B9081E94">
      <w:start w:val="1"/>
      <w:numFmt w:val="lowerLetter"/>
      <w:lvlText w:val="(%1)"/>
      <w:lvlJc w:val="left"/>
      <w:pPr>
        <w:ind w:left="720" w:hanging="360"/>
      </w:pPr>
      <w:rPr>
        <w:rFonts w:hint="default"/>
        <w:b w:val="0"/>
        <w:bCs/>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48D24F1"/>
    <w:multiLevelType w:val="hybridMultilevel"/>
    <w:tmpl w:val="DA9E60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60E5C32"/>
    <w:multiLevelType w:val="hybridMultilevel"/>
    <w:tmpl w:val="55AC0DD0"/>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187A2464"/>
    <w:multiLevelType w:val="hybridMultilevel"/>
    <w:tmpl w:val="B838EC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B9266BD"/>
    <w:multiLevelType w:val="hybridMultilevel"/>
    <w:tmpl w:val="8410B814"/>
    <w:lvl w:ilvl="0" w:tplc="1AB042DC">
      <w:start w:val="1"/>
      <w:numFmt w:val="lowerRoman"/>
      <w:lvlText w:val="(%1)"/>
      <w:lvlJc w:val="left"/>
      <w:pPr>
        <w:ind w:left="1221" w:hanging="720"/>
      </w:pPr>
    </w:lvl>
    <w:lvl w:ilvl="1" w:tplc="18090019">
      <w:start w:val="1"/>
      <w:numFmt w:val="lowerLetter"/>
      <w:lvlText w:val="%2."/>
      <w:lvlJc w:val="left"/>
      <w:pPr>
        <w:ind w:left="1581" w:hanging="360"/>
      </w:pPr>
    </w:lvl>
    <w:lvl w:ilvl="2" w:tplc="1809001B">
      <w:start w:val="1"/>
      <w:numFmt w:val="lowerRoman"/>
      <w:lvlText w:val="%3."/>
      <w:lvlJc w:val="right"/>
      <w:pPr>
        <w:ind w:left="2301" w:hanging="180"/>
      </w:pPr>
    </w:lvl>
    <w:lvl w:ilvl="3" w:tplc="1809000F">
      <w:start w:val="1"/>
      <w:numFmt w:val="decimal"/>
      <w:lvlText w:val="%4."/>
      <w:lvlJc w:val="left"/>
      <w:pPr>
        <w:ind w:left="3021" w:hanging="360"/>
      </w:pPr>
    </w:lvl>
    <w:lvl w:ilvl="4" w:tplc="18090019">
      <w:start w:val="1"/>
      <w:numFmt w:val="lowerLetter"/>
      <w:lvlText w:val="%5."/>
      <w:lvlJc w:val="left"/>
      <w:pPr>
        <w:ind w:left="3741" w:hanging="360"/>
      </w:pPr>
    </w:lvl>
    <w:lvl w:ilvl="5" w:tplc="1809001B">
      <w:start w:val="1"/>
      <w:numFmt w:val="lowerRoman"/>
      <w:lvlText w:val="%6."/>
      <w:lvlJc w:val="right"/>
      <w:pPr>
        <w:ind w:left="4461" w:hanging="180"/>
      </w:pPr>
    </w:lvl>
    <w:lvl w:ilvl="6" w:tplc="1809000F">
      <w:start w:val="1"/>
      <w:numFmt w:val="decimal"/>
      <w:lvlText w:val="%7."/>
      <w:lvlJc w:val="left"/>
      <w:pPr>
        <w:ind w:left="5181" w:hanging="360"/>
      </w:pPr>
    </w:lvl>
    <w:lvl w:ilvl="7" w:tplc="18090019">
      <w:start w:val="1"/>
      <w:numFmt w:val="lowerLetter"/>
      <w:lvlText w:val="%8."/>
      <w:lvlJc w:val="left"/>
      <w:pPr>
        <w:ind w:left="5901" w:hanging="360"/>
      </w:pPr>
    </w:lvl>
    <w:lvl w:ilvl="8" w:tplc="1809001B">
      <w:start w:val="1"/>
      <w:numFmt w:val="lowerRoman"/>
      <w:lvlText w:val="%9."/>
      <w:lvlJc w:val="right"/>
      <w:pPr>
        <w:ind w:left="6621" w:hanging="180"/>
      </w:pPr>
    </w:lvl>
  </w:abstractNum>
  <w:abstractNum w:abstractNumId="14" w15:restartNumberingAfterBreak="0">
    <w:nsid w:val="27301707"/>
    <w:multiLevelType w:val="hybridMultilevel"/>
    <w:tmpl w:val="1DB288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8532FD5"/>
    <w:multiLevelType w:val="multilevel"/>
    <w:tmpl w:val="78C6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30BF4432"/>
    <w:multiLevelType w:val="hybridMultilevel"/>
    <w:tmpl w:val="F006BD5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8" w15:restartNumberingAfterBreak="0">
    <w:nsid w:val="31844D2D"/>
    <w:multiLevelType w:val="hybridMultilevel"/>
    <w:tmpl w:val="765414F6"/>
    <w:lvl w:ilvl="0" w:tplc="8F1E034E">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30F0D58"/>
    <w:multiLevelType w:val="hybridMultilevel"/>
    <w:tmpl w:val="38AA209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62B5D07"/>
    <w:multiLevelType w:val="multilevel"/>
    <w:tmpl w:val="5D96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6E2574"/>
    <w:multiLevelType w:val="hybridMultilevel"/>
    <w:tmpl w:val="0E008C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EE04B6C"/>
    <w:multiLevelType w:val="hybridMultilevel"/>
    <w:tmpl w:val="C0867FFC"/>
    <w:lvl w:ilvl="0" w:tplc="694022E8">
      <w:start w:val="1"/>
      <w:numFmt w:val="decimal"/>
      <w:lvlText w:val="%1."/>
      <w:lvlJc w:val="left"/>
      <w:pPr>
        <w:ind w:left="360" w:hanging="360"/>
      </w:pPr>
      <w:rPr>
        <w:b/>
        <w:bCs/>
        <w:sz w:val="20"/>
        <w:szCs w:val="2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3" w15:restartNumberingAfterBreak="0">
    <w:nsid w:val="41435D7B"/>
    <w:multiLevelType w:val="hybridMultilevel"/>
    <w:tmpl w:val="B20C2358"/>
    <w:lvl w:ilvl="0" w:tplc="5D9C9E50">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2A2A39"/>
    <w:multiLevelType w:val="multilevel"/>
    <w:tmpl w:val="098447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8314E84"/>
    <w:multiLevelType w:val="multilevel"/>
    <w:tmpl w:val="D4F4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6B750C"/>
    <w:multiLevelType w:val="hybridMultilevel"/>
    <w:tmpl w:val="478292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9377F13"/>
    <w:multiLevelType w:val="hybridMultilevel"/>
    <w:tmpl w:val="9EDE10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D4C1415"/>
    <w:multiLevelType w:val="hybridMultilevel"/>
    <w:tmpl w:val="955A423E"/>
    <w:lvl w:ilvl="0" w:tplc="18090001">
      <w:start w:val="1"/>
      <w:numFmt w:val="bullet"/>
      <w:lvlText w:val=""/>
      <w:lvlJc w:val="left"/>
      <w:pPr>
        <w:ind w:left="720" w:hanging="360"/>
      </w:pPr>
      <w:rPr>
        <w:rFonts w:ascii="Symbol" w:hAnsi="Symbol" w:hint="default"/>
      </w:rPr>
    </w:lvl>
    <w:lvl w:ilvl="1" w:tplc="A4BC57CE">
      <w:numFmt w:val="bullet"/>
      <w:lvlText w:val="•"/>
      <w:lvlJc w:val="left"/>
      <w:pPr>
        <w:ind w:left="1800" w:hanging="720"/>
      </w:pPr>
      <w:rPr>
        <w:rFonts w:ascii="Arial" w:eastAsia="Times New Roman"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E805732"/>
    <w:multiLevelType w:val="hybridMultilevel"/>
    <w:tmpl w:val="B13E27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0DE1B9E"/>
    <w:multiLevelType w:val="hybridMultilevel"/>
    <w:tmpl w:val="7C925C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1DD55E8"/>
    <w:multiLevelType w:val="hybridMultilevel"/>
    <w:tmpl w:val="C91CE744"/>
    <w:lvl w:ilvl="0" w:tplc="BCE2A85E">
      <w:start w:val="1"/>
      <w:numFmt w:val="lowerLetter"/>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279203F"/>
    <w:multiLevelType w:val="hybridMultilevel"/>
    <w:tmpl w:val="DE4CCA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55637FDA"/>
    <w:multiLevelType w:val="hybridMultilevel"/>
    <w:tmpl w:val="6A524E1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57133C16"/>
    <w:multiLevelType w:val="hybridMultilevel"/>
    <w:tmpl w:val="953240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57924FEA"/>
    <w:multiLevelType w:val="hybridMultilevel"/>
    <w:tmpl w:val="733C3510"/>
    <w:lvl w:ilvl="0" w:tplc="34DAFCD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9450753"/>
    <w:multiLevelType w:val="hybridMultilevel"/>
    <w:tmpl w:val="07E4F7DA"/>
    <w:lvl w:ilvl="0" w:tplc="1809000F">
      <w:start w:val="1"/>
      <w:numFmt w:val="decimal"/>
      <w:lvlText w:val="%1."/>
      <w:lvlJc w:val="left"/>
      <w:pPr>
        <w:ind w:left="360" w:hanging="360"/>
      </w:pPr>
      <w:rPr>
        <w:rFonts w:cs="Times New Roman"/>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40" w15:restartNumberingAfterBreak="0">
    <w:nsid w:val="5BA33770"/>
    <w:multiLevelType w:val="hybridMultilevel"/>
    <w:tmpl w:val="F58241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5C5E5D2C"/>
    <w:multiLevelType w:val="hybridMultilevel"/>
    <w:tmpl w:val="42E8453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5D850D86"/>
    <w:multiLevelType w:val="hybridMultilevel"/>
    <w:tmpl w:val="231C53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6A6E4F35"/>
    <w:multiLevelType w:val="multilevel"/>
    <w:tmpl w:val="D91C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B9A3E2F"/>
    <w:multiLevelType w:val="multilevel"/>
    <w:tmpl w:val="B9FE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CC16FAC"/>
    <w:multiLevelType w:val="hybridMultilevel"/>
    <w:tmpl w:val="54B86898"/>
    <w:lvl w:ilvl="0" w:tplc="F0BE45D0">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6E33638C"/>
    <w:multiLevelType w:val="hybridMultilevel"/>
    <w:tmpl w:val="9EBE883C"/>
    <w:lvl w:ilvl="0" w:tplc="A8845F5A">
      <w:start w:val="2"/>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7" w15:restartNumberingAfterBreak="0">
    <w:nsid w:val="6FDF0885"/>
    <w:multiLevelType w:val="hybridMultilevel"/>
    <w:tmpl w:val="156042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8" w15:restartNumberingAfterBreak="0">
    <w:nsid w:val="784C4F72"/>
    <w:multiLevelType w:val="multilevel"/>
    <w:tmpl w:val="0694B9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8EF2F9B"/>
    <w:multiLevelType w:val="hybridMultilevel"/>
    <w:tmpl w:val="FB6AC5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0" w15:restartNumberingAfterBreak="0">
    <w:nsid w:val="7A2403B3"/>
    <w:multiLevelType w:val="hybridMultilevel"/>
    <w:tmpl w:val="499400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1" w15:restartNumberingAfterBreak="0">
    <w:nsid w:val="7A567CE3"/>
    <w:multiLevelType w:val="hybridMultilevel"/>
    <w:tmpl w:val="CFE8AE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2" w15:restartNumberingAfterBreak="0">
    <w:nsid w:val="7AC41495"/>
    <w:multiLevelType w:val="hybridMultilevel"/>
    <w:tmpl w:val="9FFE45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3" w15:restartNumberingAfterBreak="0">
    <w:nsid w:val="7E3163ED"/>
    <w:multiLevelType w:val="hybridMultilevel"/>
    <w:tmpl w:val="7B26F0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6"/>
  </w:num>
  <w:num w:numId="2">
    <w:abstractNumId w:val="29"/>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7"/>
  </w:num>
  <w:num w:numId="9">
    <w:abstractNumId w:val="50"/>
  </w:num>
  <w:num w:numId="10">
    <w:abstractNumId w:val="19"/>
  </w:num>
  <w:num w:numId="11">
    <w:abstractNumId w:val="31"/>
  </w:num>
  <w:num w:numId="12">
    <w:abstractNumId w:val="40"/>
  </w:num>
  <w:num w:numId="13">
    <w:abstractNumId w:val="26"/>
  </w:num>
  <w:num w:numId="14">
    <w:abstractNumId w:val="49"/>
  </w:num>
  <w:num w:numId="15">
    <w:abstractNumId w:val="36"/>
  </w:num>
  <w:num w:numId="16">
    <w:abstractNumId w:val="7"/>
  </w:num>
  <w:num w:numId="17">
    <w:abstractNumId w:val="53"/>
  </w:num>
  <w:num w:numId="18">
    <w:abstractNumId w:val="34"/>
  </w:num>
  <w:num w:numId="19">
    <w:abstractNumId w:val="35"/>
  </w:num>
  <w:num w:numId="20">
    <w:abstractNumId w:val="5"/>
  </w:num>
  <w:num w:numId="21">
    <w:abstractNumId w:val="28"/>
  </w:num>
  <w:num w:numId="22">
    <w:abstractNumId w:val="12"/>
  </w:num>
  <w:num w:numId="23">
    <w:abstractNumId w:val="51"/>
  </w:num>
  <w:num w:numId="24">
    <w:abstractNumId w:val="42"/>
  </w:num>
  <w:num w:numId="25">
    <w:abstractNumId w:val="41"/>
  </w:num>
  <w:num w:numId="26">
    <w:abstractNumId w:val="8"/>
  </w:num>
  <w:num w:numId="27">
    <w:abstractNumId w:val="52"/>
  </w:num>
  <w:num w:numId="28">
    <w:abstractNumId w:val="14"/>
  </w:num>
  <w:num w:numId="29">
    <w:abstractNumId w:val="47"/>
  </w:num>
  <w:num w:numId="30">
    <w:abstractNumId w:val="3"/>
  </w:num>
  <w:num w:numId="31">
    <w:abstractNumId w:val="13"/>
  </w:num>
  <w:num w:numId="32">
    <w:abstractNumId w:val="18"/>
  </w:num>
  <w:num w:numId="33">
    <w:abstractNumId w:val="9"/>
  </w:num>
  <w:num w:numId="34">
    <w:abstractNumId w:val="45"/>
  </w:num>
  <w:num w:numId="35">
    <w:abstractNumId w:val="27"/>
  </w:num>
  <w:num w:numId="36">
    <w:abstractNumId w:val="38"/>
  </w:num>
  <w:num w:numId="37">
    <w:abstractNumId w:val="48"/>
    <w:lvlOverride w:ilvl="0">
      <w:startOverride w:val="1"/>
    </w:lvlOverride>
  </w:num>
  <w:num w:numId="38">
    <w:abstractNumId w:val="24"/>
    <w:lvlOverride w:ilvl="0">
      <w:startOverride w:val="1"/>
    </w:lvlOverride>
  </w:num>
  <w:num w:numId="39">
    <w:abstractNumId w:val="33"/>
  </w:num>
  <w:num w:numId="40">
    <w:abstractNumId w:val="15"/>
  </w:num>
  <w:num w:numId="41">
    <w:abstractNumId w:val="20"/>
  </w:num>
  <w:num w:numId="42">
    <w:abstractNumId w:val="25"/>
  </w:num>
  <w:num w:numId="43">
    <w:abstractNumId w:val="44"/>
  </w:num>
  <w:num w:numId="44">
    <w:abstractNumId w:val="43"/>
  </w:num>
  <w:num w:numId="45">
    <w:abstractNumId w:val="6"/>
  </w:num>
  <w:num w:numId="46">
    <w:abstractNumId w:val="11"/>
  </w:num>
  <w:num w:numId="47">
    <w:abstractNumId w:val="10"/>
  </w:num>
  <w:num w:numId="48">
    <w:abstractNumId w:val="30"/>
  </w:num>
  <w:num w:numId="49">
    <w:abstractNumId w:val="17"/>
  </w:num>
  <w:num w:numId="50">
    <w:abstractNumId w:val="23"/>
  </w:num>
  <w:num w:numId="51">
    <w:abstractNumId w:val="21"/>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00D7"/>
    <w:rsid w:val="00007201"/>
    <w:rsid w:val="00020262"/>
    <w:rsid w:val="00025A9A"/>
    <w:rsid w:val="00042D7D"/>
    <w:rsid w:val="000531E1"/>
    <w:rsid w:val="00056FA1"/>
    <w:rsid w:val="00083C80"/>
    <w:rsid w:val="000A11C6"/>
    <w:rsid w:val="000A37C7"/>
    <w:rsid w:val="000A4660"/>
    <w:rsid w:val="000B4E47"/>
    <w:rsid w:val="000C2F22"/>
    <w:rsid w:val="000C40DF"/>
    <w:rsid w:val="000D255F"/>
    <w:rsid w:val="000F3182"/>
    <w:rsid w:val="000F3919"/>
    <w:rsid w:val="000F5235"/>
    <w:rsid w:val="000F7517"/>
    <w:rsid w:val="00101C55"/>
    <w:rsid w:val="00101DE3"/>
    <w:rsid w:val="00102E04"/>
    <w:rsid w:val="0010373D"/>
    <w:rsid w:val="00104FEC"/>
    <w:rsid w:val="00116440"/>
    <w:rsid w:val="001247F9"/>
    <w:rsid w:val="0014493D"/>
    <w:rsid w:val="00144C86"/>
    <w:rsid w:val="001471A3"/>
    <w:rsid w:val="001504AA"/>
    <w:rsid w:val="001562AC"/>
    <w:rsid w:val="00157827"/>
    <w:rsid w:val="00157AE2"/>
    <w:rsid w:val="00160C0A"/>
    <w:rsid w:val="00161A31"/>
    <w:rsid w:val="00162D38"/>
    <w:rsid w:val="0016380A"/>
    <w:rsid w:val="00163A5B"/>
    <w:rsid w:val="00165203"/>
    <w:rsid w:val="0016534B"/>
    <w:rsid w:val="00170436"/>
    <w:rsid w:val="001712BD"/>
    <w:rsid w:val="001754E5"/>
    <w:rsid w:val="001827D3"/>
    <w:rsid w:val="00186F79"/>
    <w:rsid w:val="00190D1D"/>
    <w:rsid w:val="00196941"/>
    <w:rsid w:val="001A12FB"/>
    <w:rsid w:val="001A2B40"/>
    <w:rsid w:val="001A6945"/>
    <w:rsid w:val="001B1A94"/>
    <w:rsid w:val="001D2A28"/>
    <w:rsid w:val="001D390B"/>
    <w:rsid w:val="001F225A"/>
    <w:rsid w:val="001F2B5D"/>
    <w:rsid w:val="001F3B96"/>
    <w:rsid w:val="001F52DA"/>
    <w:rsid w:val="001F5C0C"/>
    <w:rsid w:val="00201C96"/>
    <w:rsid w:val="00203005"/>
    <w:rsid w:val="002060B5"/>
    <w:rsid w:val="00213E23"/>
    <w:rsid w:val="002142AE"/>
    <w:rsid w:val="00214F83"/>
    <w:rsid w:val="00215962"/>
    <w:rsid w:val="00220F2A"/>
    <w:rsid w:val="002223D7"/>
    <w:rsid w:val="002257D8"/>
    <w:rsid w:val="00231A34"/>
    <w:rsid w:val="002325E3"/>
    <w:rsid w:val="002334DB"/>
    <w:rsid w:val="00235934"/>
    <w:rsid w:val="00242B9A"/>
    <w:rsid w:val="0025276B"/>
    <w:rsid w:val="00263971"/>
    <w:rsid w:val="00263D37"/>
    <w:rsid w:val="00266541"/>
    <w:rsid w:val="00272B1D"/>
    <w:rsid w:val="002731D0"/>
    <w:rsid w:val="002739EE"/>
    <w:rsid w:val="00276404"/>
    <w:rsid w:val="00291B9B"/>
    <w:rsid w:val="0029754B"/>
    <w:rsid w:val="002A41FD"/>
    <w:rsid w:val="002A63DD"/>
    <w:rsid w:val="002C0E69"/>
    <w:rsid w:val="002C1606"/>
    <w:rsid w:val="002C1EB3"/>
    <w:rsid w:val="002C6019"/>
    <w:rsid w:val="002C7B66"/>
    <w:rsid w:val="002D5DCF"/>
    <w:rsid w:val="002D65B5"/>
    <w:rsid w:val="002D7878"/>
    <w:rsid w:val="002E3998"/>
    <w:rsid w:val="002E53FD"/>
    <w:rsid w:val="002F4F40"/>
    <w:rsid w:val="00307E98"/>
    <w:rsid w:val="0031051A"/>
    <w:rsid w:val="00315A9C"/>
    <w:rsid w:val="0031751A"/>
    <w:rsid w:val="0031753A"/>
    <w:rsid w:val="0032037B"/>
    <w:rsid w:val="003248A1"/>
    <w:rsid w:val="0033354F"/>
    <w:rsid w:val="00334F4D"/>
    <w:rsid w:val="003412B4"/>
    <w:rsid w:val="003542D3"/>
    <w:rsid w:val="00356EDD"/>
    <w:rsid w:val="00364994"/>
    <w:rsid w:val="00364FAF"/>
    <w:rsid w:val="00365502"/>
    <w:rsid w:val="003732BE"/>
    <w:rsid w:val="00387678"/>
    <w:rsid w:val="00392B43"/>
    <w:rsid w:val="00394359"/>
    <w:rsid w:val="00395BF7"/>
    <w:rsid w:val="00397A9A"/>
    <w:rsid w:val="003A169A"/>
    <w:rsid w:val="003A462A"/>
    <w:rsid w:val="003B39FA"/>
    <w:rsid w:val="003B779D"/>
    <w:rsid w:val="003B7C97"/>
    <w:rsid w:val="003C3B0B"/>
    <w:rsid w:val="003C5C6C"/>
    <w:rsid w:val="003D01B9"/>
    <w:rsid w:val="003D2C68"/>
    <w:rsid w:val="003D410D"/>
    <w:rsid w:val="003D458D"/>
    <w:rsid w:val="003D5DD5"/>
    <w:rsid w:val="003E632B"/>
    <w:rsid w:val="003F0B44"/>
    <w:rsid w:val="003F5F3B"/>
    <w:rsid w:val="003F7A29"/>
    <w:rsid w:val="0040041F"/>
    <w:rsid w:val="00400BD0"/>
    <w:rsid w:val="004055C8"/>
    <w:rsid w:val="00424C6F"/>
    <w:rsid w:val="00424CEE"/>
    <w:rsid w:val="00426D0B"/>
    <w:rsid w:val="004308D9"/>
    <w:rsid w:val="004334C7"/>
    <w:rsid w:val="004348B0"/>
    <w:rsid w:val="00435D59"/>
    <w:rsid w:val="00440C25"/>
    <w:rsid w:val="00444054"/>
    <w:rsid w:val="00445593"/>
    <w:rsid w:val="004474C5"/>
    <w:rsid w:val="00454A2E"/>
    <w:rsid w:val="00456568"/>
    <w:rsid w:val="00466ED5"/>
    <w:rsid w:val="00467020"/>
    <w:rsid w:val="004676FB"/>
    <w:rsid w:val="00473505"/>
    <w:rsid w:val="00474B8D"/>
    <w:rsid w:val="00482235"/>
    <w:rsid w:val="00482A35"/>
    <w:rsid w:val="00484EA1"/>
    <w:rsid w:val="004967B8"/>
    <w:rsid w:val="00497FC5"/>
    <w:rsid w:val="004A145C"/>
    <w:rsid w:val="004C03CF"/>
    <w:rsid w:val="004C5ABE"/>
    <w:rsid w:val="004C7938"/>
    <w:rsid w:val="004E0CD8"/>
    <w:rsid w:val="004E2FCF"/>
    <w:rsid w:val="004E43F4"/>
    <w:rsid w:val="004E786D"/>
    <w:rsid w:val="004F5536"/>
    <w:rsid w:val="004F6BD6"/>
    <w:rsid w:val="00507CD9"/>
    <w:rsid w:val="0051428F"/>
    <w:rsid w:val="00515E32"/>
    <w:rsid w:val="00526A4E"/>
    <w:rsid w:val="00527F3F"/>
    <w:rsid w:val="00533DD7"/>
    <w:rsid w:val="005439E0"/>
    <w:rsid w:val="005456AB"/>
    <w:rsid w:val="005459BF"/>
    <w:rsid w:val="00551C75"/>
    <w:rsid w:val="0055476C"/>
    <w:rsid w:val="00555418"/>
    <w:rsid w:val="0055542C"/>
    <w:rsid w:val="00592D24"/>
    <w:rsid w:val="00596C73"/>
    <w:rsid w:val="005B7DF5"/>
    <w:rsid w:val="005C067F"/>
    <w:rsid w:val="005C1BBD"/>
    <w:rsid w:val="005C473E"/>
    <w:rsid w:val="005C4AF7"/>
    <w:rsid w:val="005D6D30"/>
    <w:rsid w:val="005D7EE6"/>
    <w:rsid w:val="005E0998"/>
    <w:rsid w:val="005E4E98"/>
    <w:rsid w:val="005F0AC8"/>
    <w:rsid w:val="005F3471"/>
    <w:rsid w:val="005F621E"/>
    <w:rsid w:val="005F744E"/>
    <w:rsid w:val="00600337"/>
    <w:rsid w:val="00601F98"/>
    <w:rsid w:val="0060582A"/>
    <w:rsid w:val="00615D1D"/>
    <w:rsid w:val="00627069"/>
    <w:rsid w:val="00633A9D"/>
    <w:rsid w:val="006344FF"/>
    <w:rsid w:val="00641281"/>
    <w:rsid w:val="00641BA0"/>
    <w:rsid w:val="00644DB8"/>
    <w:rsid w:val="006505B6"/>
    <w:rsid w:val="00652C3D"/>
    <w:rsid w:val="0065566D"/>
    <w:rsid w:val="00664460"/>
    <w:rsid w:val="00667443"/>
    <w:rsid w:val="00682F03"/>
    <w:rsid w:val="00683AA9"/>
    <w:rsid w:val="00685EFC"/>
    <w:rsid w:val="00692EBE"/>
    <w:rsid w:val="00693604"/>
    <w:rsid w:val="00695457"/>
    <w:rsid w:val="00695B95"/>
    <w:rsid w:val="006A3888"/>
    <w:rsid w:val="006A4723"/>
    <w:rsid w:val="006B4629"/>
    <w:rsid w:val="006B59DA"/>
    <w:rsid w:val="006B7972"/>
    <w:rsid w:val="006C0707"/>
    <w:rsid w:val="006C35AC"/>
    <w:rsid w:val="006D0B3C"/>
    <w:rsid w:val="006D4195"/>
    <w:rsid w:val="006D5A68"/>
    <w:rsid w:val="006E5C4A"/>
    <w:rsid w:val="00711AE6"/>
    <w:rsid w:val="007172AE"/>
    <w:rsid w:val="00717BEC"/>
    <w:rsid w:val="00721C1D"/>
    <w:rsid w:val="00724F23"/>
    <w:rsid w:val="0074634E"/>
    <w:rsid w:val="00761DAE"/>
    <w:rsid w:val="00771B9C"/>
    <w:rsid w:val="0078203B"/>
    <w:rsid w:val="00790716"/>
    <w:rsid w:val="00792BED"/>
    <w:rsid w:val="007950E0"/>
    <w:rsid w:val="007976CB"/>
    <w:rsid w:val="007A0450"/>
    <w:rsid w:val="007A5884"/>
    <w:rsid w:val="007B06C0"/>
    <w:rsid w:val="007B3A6E"/>
    <w:rsid w:val="007B5A66"/>
    <w:rsid w:val="007C5123"/>
    <w:rsid w:val="007D280D"/>
    <w:rsid w:val="007D5764"/>
    <w:rsid w:val="007E618B"/>
    <w:rsid w:val="007F30FA"/>
    <w:rsid w:val="007F4644"/>
    <w:rsid w:val="00804408"/>
    <w:rsid w:val="00807B59"/>
    <w:rsid w:val="00811F51"/>
    <w:rsid w:val="00825963"/>
    <w:rsid w:val="00825992"/>
    <w:rsid w:val="00826C66"/>
    <w:rsid w:val="008379BF"/>
    <w:rsid w:val="00844199"/>
    <w:rsid w:val="0085750F"/>
    <w:rsid w:val="0086133E"/>
    <w:rsid w:val="00863771"/>
    <w:rsid w:val="00867AE6"/>
    <w:rsid w:val="00871F15"/>
    <w:rsid w:val="008733C2"/>
    <w:rsid w:val="00897174"/>
    <w:rsid w:val="008A4BCC"/>
    <w:rsid w:val="008A5D1D"/>
    <w:rsid w:val="008B1305"/>
    <w:rsid w:val="008B2B87"/>
    <w:rsid w:val="008B3F21"/>
    <w:rsid w:val="008B42B3"/>
    <w:rsid w:val="008C15B7"/>
    <w:rsid w:val="008C2B51"/>
    <w:rsid w:val="008D2873"/>
    <w:rsid w:val="008D329E"/>
    <w:rsid w:val="008D4ABF"/>
    <w:rsid w:val="008D71CD"/>
    <w:rsid w:val="008E2B18"/>
    <w:rsid w:val="008E2BD8"/>
    <w:rsid w:val="008E2FA7"/>
    <w:rsid w:val="008E5DE3"/>
    <w:rsid w:val="008F4091"/>
    <w:rsid w:val="00906B5E"/>
    <w:rsid w:val="009076F0"/>
    <w:rsid w:val="00910757"/>
    <w:rsid w:val="00912E13"/>
    <w:rsid w:val="00914753"/>
    <w:rsid w:val="00914DCF"/>
    <w:rsid w:val="00921C8E"/>
    <w:rsid w:val="00925B7C"/>
    <w:rsid w:val="009406D0"/>
    <w:rsid w:val="00941AA9"/>
    <w:rsid w:val="009429B6"/>
    <w:rsid w:val="0096376C"/>
    <w:rsid w:val="0097315D"/>
    <w:rsid w:val="00975EE3"/>
    <w:rsid w:val="0098070A"/>
    <w:rsid w:val="00981E4F"/>
    <w:rsid w:val="009829F9"/>
    <w:rsid w:val="0098537F"/>
    <w:rsid w:val="00985CE7"/>
    <w:rsid w:val="009876F0"/>
    <w:rsid w:val="00996808"/>
    <w:rsid w:val="009A0E2B"/>
    <w:rsid w:val="009A2756"/>
    <w:rsid w:val="009B4CC7"/>
    <w:rsid w:val="009B5EAD"/>
    <w:rsid w:val="009B621A"/>
    <w:rsid w:val="009B65A9"/>
    <w:rsid w:val="009C18D4"/>
    <w:rsid w:val="009C4B54"/>
    <w:rsid w:val="009C718C"/>
    <w:rsid w:val="009D46E6"/>
    <w:rsid w:val="009E15CB"/>
    <w:rsid w:val="009E15EA"/>
    <w:rsid w:val="009E183E"/>
    <w:rsid w:val="009F1FD0"/>
    <w:rsid w:val="009F5886"/>
    <w:rsid w:val="00A114FD"/>
    <w:rsid w:val="00A13D5A"/>
    <w:rsid w:val="00A23A5A"/>
    <w:rsid w:val="00A25958"/>
    <w:rsid w:val="00A404A9"/>
    <w:rsid w:val="00A4485B"/>
    <w:rsid w:val="00A503C4"/>
    <w:rsid w:val="00A54C29"/>
    <w:rsid w:val="00A65CAE"/>
    <w:rsid w:val="00A71819"/>
    <w:rsid w:val="00A80073"/>
    <w:rsid w:val="00A837A9"/>
    <w:rsid w:val="00A933F1"/>
    <w:rsid w:val="00AA6029"/>
    <w:rsid w:val="00AC0EB1"/>
    <w:rsid w:val="00AC57F3"/>
    <w:rsid w:val="00AD7862"/>
    <w:rsid w:val="00AE0165"/>
    <w:rsid w:val="00AE634F"/>
    <w:rsid w:val="00B04878"/>
    <w:rsid w:val="00B158F7"/>
    <w:rsid w:val="00B15F73"/>
    <w:rsid w:val="00B2183A"/>
    <w:rsid w:val="00B22CB5"/>
    <w:rsid w:val="00B36C44"/>
    <w:rsid w:val="00B540CA"/>
    <w:rsid w:val="00B5759C"/>
    <w:rsid w:val="00B62E3C"/>
    <w:rsid w:val="00B64F9D"/>
    <w:rsid w:val="00B71AF6"/>
    <w:rsid w:val="00B72B04"/>
    <w:rsid w:val="00B76731"/>
    <w:rsid w:val="00B851E1"/>
    <w:rsid w:val="00B92021"/>
    <w:rsid w:val="00B932FE"/>
    <w:rsid w:val="00B95336"/>
    <w:rsid w:val="00B971DD"/>
    <w:rsid w:val="00BA1494"/>
    <w:rsid w:val="00BA4B53"/>
    <w:rsid w:val="00BA4C35"/>
    <w:rsid w:val="00BB00F5"/>
    <w:rsid w:val="00BB0DF9"/>
    <w:rsid w:val="00BC08D0"/>
    <w:rsid w:val="00BC5CF2"/>
    <w:rsid w:val="00BD34D5"/>
    <w:rsid w:val="00BF19B7"/>
    <w:rsid w:val="00C12D4C"/>
    <w:rsid w:val="00C13B04"/>
    <w:rsid w:val="00C14DEB"/>
    <w:rsid w:val="00C234D8"/>
    <w:rsid w:val="00C23E1F"/>
    <w:rsid w:val="00C31765"/>
    <w:rsid w:val="00C41EA0"/>
    <w:rsid w:val="00C427B8"/>
    <w:rsid w:val="00C42F82"/>
    <w:rsid w:val="00C50FE7"/>
    <w:rsid w:val="00C570A2"/>
    <w:rsid w:val="00C63335"/>
    <w:rsid w:val="00C70022"/>
    <w:rsid w:val="00C70D58"/>
    <w:rsid w:val="00C72B65"/>
    <w:rsid w:val="00C73442"/>
    <w:rsid w:val="00C81B9F"/>
    <w:rsid w:val="00C82A1B"/>
    <w:rsid w:val="00C90677"/>
    <w:rsid w:val="00C90F04"/>
    <w:rsid w:val="00C94EDC"/>
    <w:rsid w:val="00CA17E0"/>
    <w:rsid w:val="00CA594D"/>
    <w:rsid w:val="00CB1D44"/>
    <w:rsid w:val="00CB4824"/>
    <w:rsid w:val="00CC093D"/>
    <w:rsid w:val="00CC1306"/>
    <w:rsid w:val="00CC676C"/>
    <w:rsid w:val="00CD041C"/>
    <w:rsid w:val="00CD094E"/>
    <w:rsid w:val="00CD1114"/>
    <w:rsid w:val="00CE0014"/>
    <w:rsid w:val="00CE0E51"/>
    <w:rsid w:val="00CE3CB5"/>
    <w:rsid w:val="00CF2C7A"/>
    <w:rsid w:val="00CF2DAD"/>
    <w:rsid w:val="00CF396D"/>
    <w:rsid w:val="00CF3BF6"/>
    <w:rsid w:val="00CF7D00"/>
    <w:rsid w:val="00D05A61"/>
    <w:rsid w:val="00D06349"/>
    <w:rsid w:val="00D139D8"/>
    <w:rsid w:val="00D22C9B"/>
    <w:rsid w:val="00D22C9C"/>
    <w:rsid w:val="00D25BAD"/>
    <w:rsid w:val="00D26234"/>
    <w:rsid w:val="00D31F1F"/>
    <w:rsid w:val="00D36628"/>
    <w:rsid w:val="00D37669"/>
    <w:rsid w:val="00D43A25"/>
    <w:rsid w:val="00D44943"/>
    <w:rsid w:val="00D52F2F"/>
    <w:rsid w:val="00D5561D"/>
    <w:rsid w:val="00D5646A"/>
    <w:rsid w:val="00D63F12"/>
    <w:rsid w:val="00D81C66"/>
    <w:rsid w:val="00D829D9"/>
    <w:rsid w:val="00D82D33"/>
    <w:rsid w:val="00D91C82"/>
    <w:rsid w:val="00D9533A"/>
    <w:rsid w:val="00DA0A1E"/>
    <w:rsid w:val="00DA0C33"/>
    <w:rsid w:val="00DA1D8C"/>
    <w:rsid w:val="00DA4408"/>
    <w:rsid w:val="00DB0D5D"/>
    <w:rsid w:val="00DB55E5"/>
    <w:rsid w:val="00DC6CFF"/>
    <w:rsid w:val="00DC73B3"/>
    <w:rsid w:val="00DD3460"/>
    <w:rsid w:val="00DD59F7"/>
    <w:rsid w:val="00DD5E03"/>
    <w:rsid w:val="00DD6CDB"/>
    <w:rsid w:val="00DE31EB"/>
    <w:rsid w:val="00DE3ACE"/>
    <w:rsid w:val="00DF07CA"/>
    <w:rsid w:val="00DF18E2"/>
    <w:rsid w:val="00DF3CCB"/>
    <w:rsid w:val="00DF4964"/>
    <w:rsid w:val="00E12CFD"/>
    <w:rsid w:val="00E15BD8"/>
    <w:rsid w:val="00E25A6A"/>
    <w:rsid w:val="00E33860"/>
    <w:rsid w:val="00E33CF0"/>
    <w:rsid w:val="00E35463"/>
    <w:rsid w:val="00E35986"/>
    <w:rsid w:val="00E41AA5"/>
    <w:rsid w:val="00E44D79"/>
    <w:rsid w:val="00E45AB2"/>
    <w:rsid w:val="00E50FA4"/>
    <w:rsid w:val="00E53426"/>
    <w:rsid w:val="00E603C3"/>
    <w:rsid w:val="00E7236D"/>
    <w:rsid w:val="00E7392A"/>
    <w:rsid w:val="00E7704C"/>
    <w:rsid w:val="00E809A0"/>
    <w:rsid w:val="00E85BBC"/>
    <w:rsid w:val="00E8721A"/>
    <w:rsid w:val="00EB5E7C"/>
    <w:rsid w:val="00EB6B97"/>
    <w:rsid w:val="00EB7EB9"/>
    <w:rsid w:val="00EC4347"/>
    <w:rsid w:val="00EC6CC7"/>
    <w:rsid w:val="00ED1556"/>
    <w:rsid w:val="00EE6916"/>
    <w:rsid w:val="00EE78E1"/>
    <w:rsid w:val="00EF0B7A"/>
    <w:rsid w:val="00EF42DE"/>
    <w:rsid w:val="00F06E14"/>
    <w:rsid w:val="00F070ED"/>
    <w:rsid w:val="00F13136"/>
    <w:rsid w:val="00F2115D"/>
    <w:rsid w:val="00F2657A"/>
    <w:rsid w:val="00F36097"/>
    <w:rsid w:val="00F37352"/>
    <w:rsid w:val="00F44FA6"/>
    <w:rsid w:val="00F577C5"/>
    <w:rsid w:val="00F6236F"/>
    <w:rsid w:val="00F72564"/>
    <w:rsid w:val="00F97C01"/>
    <w:rsid w:val="00FB3496"/>
    <w:rsid w:val="00FB4AD7"/>
    <w:rsid w:val="00FB5B7E"/>
    <w:rsid w:val="00FC4821"/>
    <w:rsid w:val="00FC5201"/>
    <w:rsid w:val="00FC72AA"/>
    <w:rsid w:val="00FD2505"/>
    <w:rsid w:val="00FE1E7B"/>
    <w:rsid w:val="00FE6C70"/>
    <w:rsid w:val="00FF7432"/>
    <w:rsid w:val="00FF7655"/>
    <w:rsid w:val="12E5B257"/>
    <w:rsid w:val="3DC4C674"/>
    <w:rsid w:val="75C5BA4C"/>
    <w:rsid w:val="7EB80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7F9BB1"/>
  <w15:chartTrackingRefBased/>
  <w15:docId w15:val="{9F038E87-D15B-40F0-80D2-0B638DDC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uiPriority w:val="99"/>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F070ED"/>
    <w:pPr>
      <w:ind w:left="720"/>
    </w:pPr>
  </w:style>
  <w:style w:type="paragraph" w:styleId="FootnoteText">
    <w:name w:val="footnote text"/>
    <w:basedOn w:val="Normal"/>
    <w:link w:val="FootnoteTextChar"/>
    <w:uiPriority w:val="99"/>
    <w:unhideWhenUsed/>
    <w:rsid w:val="00AC57F3"/>
    <w:rPr>
      <w:rFonts w:ascii="Calibri" w:eastAsia="Calibri" w:hAnsi="Calibri"/>
      <w:lang w:val="x-none" w:eastAsia="en-US"/>
    </w:rPr>
  </w:style>
  <w:style w:type="character" w:customStyle="1" w:styleId="FootnoteTextChar">
    <w:name w:val="Footnote Text Char"/>
    <w:link w:val="FootnoteText"/>
    <w:uiPriority w:val="99"/>
    <w:rsid w:val="00AC57F3"/>
    <w:rPr>
      <w:rFonts w:ascii="Calibri" w:eastAsia="Calibri" w:hAnsi="Calibri" w:cs="Times New Roman"/>
      <w:lang w:eastAsia="en-US"/>
    </w:rPr>
  </w:style>
  <w:style w:type="character" w:styleId="FootnoteReference">
    <w:name w:val="footnote reference"/>
    <w:uiPriority w:val="99"/>
    <w:semiHidden/>
    <w:unhideWhenUsed/>
    <w:rsid w:val="00AC57F3"/>
    <w:rPr>
      <w:vertAlign w:val="superscript"/>
    </w:rPr>
  </w:style>
  <w:style w:type="table" w:styleId="TableGrid">
    <w:name w:val="Table Grid"/>
    <w:basedOn w:val="TableNormal"/>
    <w:rsid w:val="0055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91C82"/>
    <w:pPr>
      <w:autoSpaceDE w:val="0"/>
      <w:autoSpaceDN w:val="0"/>
      <w:adjustRightInd w:val="0"/>
    </w:pPr>
    <w:rPr>
      <w:rFonts w:ascii="Arial" w:eastAsia="Calibri" w:hAnsi="Arial" w:cs="Arial"/>
      <w:color w:val="000000"/>
      <w:sz w:val="24"/>
      <w:szCs w:val="24"/>
      <w:lang w:val="en-GB" w:eastAsia="en-US"/>
    </w:rPr>
  </w:style>
  <w:style w:type="character" w:styleId="FollowedHyperlink">
    <w:name w:val="FollowedHyperlink"/>
    <w:uiPriority w:val="99"/>
    <w:semiHidden/>
    <w:unhideWhenUsed/>
    <w:rsid w:val="00695457"/>
    <w:rPr>
      <w:color w:val="954F72"/>
      <w:u w:val="single"/>
    </w:rPr>
  </w:style>
  <w:style w:type="character" w:customStyle="1" w:styleId="UnresolvedMention1">
    <w:name w:val="Unresolved Mention1"/>
    <w:uiPriority w:val="99"/>
    <w:semiHidden/>
    <w:unhideWhenUsed/>
    <w:rsid w:val="0096376C"/>
    <w:rPr>
      <w:color w:val="605E5C"/>
      <w:shd w:val="clear" w:color="auto" w:fill="E1DFDD"/>
    </w:rPr>
  </w:style>
  <w:style w:type="paragraph" w:styleId="NoSpacing">
    <w:name w:val="No Spacing"/>
    <w:uiPriority w:val="1"/>
    <w:qFormat/>
    <w:rsid w:val="00400BD0"/>
    <w:rPr>
      <w:lang w:val="en-GB" w:eastAsia="en-GB"/>
    </w:rPr>
  </w:style>
  <w:style w:type="character" w:customStyle="1" w:styleId="HeaderChar">
    <w:name w:val="Header Char"/>
    <w:basedOn w:val="DefaultParagraphFont"/>
    <w:link w:val="Header"/>
    <w:uiPriority w:val="99"/>
    <w:rsid w:val="0055476C"/>
    <w:rPr>
      <w:lang w:val="en-GB" w:eastAsia="en-GB"/>
    </w:rPr>
  </w:style>
  <w:style w:type="character" w:customStyle="1" w:styleId="CommentTextChar">
    <w:name w:val="Comment Text Char"/>
    <w:basedOn w:val="DefaultParagraphFont"/>
    <w:link w:val="CommentText"/>
    <w:uiPriority w:val="99"/>
    <w:rsid w:val="0055476C"/>
    <w:rPr>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basedOn w:val="DefaultParagraphFont"/>
    <w:link w:val="ListParagraph"/>
    <w:uiPriority w:val="99"/>
    <w:qFormat/>
    <w:locked/>
    <w:rsid w:val="00E44D79"/>
    <w:rPr>
      <w:lang w:val="en-GB" w:eastAsia="en-GB"/>
    </w:rPr>
  </w:style>
  <w:style w:type="paragraph" w:customStyle="1" w:styleId="paragraph">
    <w:name w:val="paragraph"/>
    <w:basedOn w:val="Normal"/>
    <w:rsid w:val="00E44D79"/>
    <w:pPr>
      <w:spacing w:before="100" w:beforeAutospacing="1" w:after="100" w:afterAutospacing="1"/>
    </w:pPr>
    <w:rPr>
      <w:sz w:val="24"/>
      <w:szCs w:val="24"/>
      <w:lang w:val="en-IE" w:eastAsia="en-IE"/>
    </w:rPr>
  </w:style>
  <w:style w:type="character" w:customStyle="1" w:styleId="normaltextrun">
    <w:name w:val="normaltextrun"/>
    <w:basedOn w:val="DefaultParagraphFont"/>
    <w:rsid w:val="00E44D79"/>
  </w:style>
  <w:style w:type="character" w:customStyle="1" w:styleId="eop">
    <w:name w:val="eop"/>
    <w:basedOn w:val="DefaultParagraphFont"/>
    <w:rsid w:val="00E44D79"/>
  </w:style>
  <w:style w:type="character" w:customStyle="1" w:styleId="UnresolvedMention2">
    <w:name w:val="Unresolved Mention2"/>
    <w:basedOn w:val="DefaultParagraphFont"/>
    <w:uiPriority w:val="99"/>
    <w:semiHidden/>
    <w:unhideWhenUsed/>
    <w:rsid w:val="005C067F"/>
    <w:rPr>
      <w:color w:val="605E5C"/>
      <w:shd w:val="clear" w:color="auto" w:fill="E1DFDD"/>
    </w:rPr>
  </w:style>
  <w:style w:type="paragraph" w:customStyle="1" w:styleId="TableParagraph">
    <w:name w:val="Table Paragraph"/>
    <w:basedOn w:val="Normal"/>
    <w:uiPriority w:val="1"/>
    <w:qFormat/>
    <w:rsid w:val="00214F83"/>
    <w:pPr>
      <w:widowControl w:val="0"/>
      <w:autoSpaceDE w:val="0"/>
      <w:autoSpaceDN w:val="0"/>
      <w:ind w:left="828"/>
    </w:pPr>
    <w:rPr>
      <w:rFonts w:ascii="Arial" w:eastAsia="Arial" w:hAnsi="Arial" w:cs="Arial"/>
      <w:sz w:val="22"/>
      <w:szCs w:val="22"/>
      <w:lang w:val="en-IE" w:eastAsia="en-IE" w:bidi="en-IE"/>
    </w:rPr>
  </w:style>
  <w:style w:type="character" w:customStyle="1" w:styleId="Heading7Char">
    <w:name w:val="Heading 7 Char"/>
    <w:basedOn w:val="DefaultParagraphFont"/>
    <w:link w:val="Heading7"/>
    <w:rsid w:val="0033354F"/>
    <w:rPr>
      <w:rFonts w:ascii="Arial" w:hAnsi="Arial"/>
      <w:b/>
      <w:spacing w:val="-3"/>
      <w:sz w:val="24"/>
      <w:lang w:val="en-GB" w:eastAsia="en-US"/>
    </w:rPr>
  </w:style>
  <w:style w:type="character" w:customStyle="1" w:styleId="findhit">
    <w:name w:val="findhit"/>
    <w:basedOn w:val="DefaultParagraphFont"/>
    <w:rsid w:val="00857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808091366">
      <w:bodyDiv w:val="1"/>
      <w:marLeft w:val="0"/>
      <w:marRight w:val="0"/>
      <w:marTop w:val="0"/>
      <w:marBottom w:val="0"/>
      <w:divBdr>
        <w:top w:val="none" w:sz="0" w:space="0" w:color="auto"/>
        <w:left w:val="none" w:sz="0" w:space="0" w:color="auto"/>
        <w:bottom w:val="none" w:sz="0" w:space="0" w:color="auto"/>
        <w:right w:val="none" w:sz="0" w:space="0" w:color="auto"/>
      </w:divBdr>
    </w:div>
    <w:div w:id="1046219134">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45619704">
      <w:bodyDiv w:val="1"/>
      <w:marLeft w:val="0"/>
      <w:marRight w:val="0"/>
      <w:marTop w:val="0"/>
      <w:marBottom w:val="0"/>
      <w:divBdr>
        <w:top w:val="none" w:sz="0" w:space="0" w:color="auto"/>
        <w:left w:val="none" w:sz="0" w:space="0" w:color="auto"/>
        <w:bottom w:val="none" w:sz="0" w:space="0" w:color="auto"/>
        <w:right w:val="none" w:sz="0" w:space="0" w:color="auto"/>
      </w:divBdr>
    </w:div>
    <w:div w:id="1757630354">
      <w:bodyDiv w:val="1"/>
      <w:marLeft w:val="0"/>
      <w:marRight w:val="0"/>
      <w:marTop w:val="0"/>
      <w:marBottom w:val="0"/>
      <w:divBdr>
        <w:top w:val="none" w:sz="0" w:space="0" w:color="auto"/>
        <w:left w:val="none" w:sz="0" w:space="0" w:color="auto"/>
        <w:bottom w:val="none" w:sz="0" w:space="0" w:color="auto"/>
        <w:right w:val="none" w:sz="0" w:space="0" w:color="auto"/>
      </w:divBdr>
    </w:div>
    <w:div w:id="1799107900">
      <w:bodyDiv w:val="1"/>
      <w:marLeft w:val="0"/>
      <w:marRight w:val="0"/>
      <w:marTop w:val="0"/>
      <w:marBottom w:val="0"/>
      <w:divBdr>
        <w:top w:val="none" w:sz="0" w:space="0" w:color="auto"/>
        <w:left w:val="none" w:sz="0" w:space="0" w:color="auto"/>
        <w:bottom w:val="none" w:sz="0" w:space="0" w:color="auto"/>
        <w:right w:val="none" w:sz="0" w:space="0" w:color="auto"/>
      </w:divBdr>
    </w:div>
    <w:div w:id="1815637270">
      <w:bodyDiv w:val="1"/>
      <w:marLeft w:val="0"/>
      <w:marRight w:val="0"/>
      <w:marTop w:val="0"/>
      <w:marBottom w:val="0"/>
      <w:divBdr>
        <w:top w:val="none" w:sz="0" w:space="0" w:color="auto"/>
        <w:left w:val="none" w:sz="0" w:space="0" w:color="auto"/>
        <w:bottom w:val="none" w:sz="0" w:space="0" w:color="auto"/>
        <w:right w:val="none" w:sz="0" w:space="0" w:color="auto"/>
      </w:divBdr>
      <w:divsChild>
        <w:div w:id="1153059770">
          <w:marLeft w:val="0"/>
          <w:marRight w:val="0"/>
          <w:marTop w:val="0"/>
          <w:marBottom w:val="0"/>
          <w:divBdr>
            <w:top w:val="none" w:sz="0" w:space="0" w:color="auto"/>
            <w:left w:val="none" w:sz="0" w:space="0" w:color="auto"/>
            <w:bottom w:val="none" w:sz="0" w:space="0" w:color="auto"/>
            <w:right w:val="none" w:sz="0" w:space="0" w:color="auto"/>
          </w:divBdr>
        </w:div>
      </w:divsChild>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 w:id="202482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diversity.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ie/en/organisation-information/9c9c03-bodies-under-the-aegis-of-the-department-of-health/?referrer=http://www.health.gov.ie/about-us/agencies-health-bod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se.ie/eng/services/list/2/primarycare/childrenfirst/resourc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pdf/?file=https://assets.cpsa.ie/media/275828/b88e3648-c663-4293-9471-d2d75bd1d685.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154F3-DA79-4CE8-B773-B9E3B4E80DCC}">
  <ds:schemaRefs>
    <ds:schemaRef ds:uri="http://schemas.microsoft.com/sharepoint/v3/contenttype/forms"/>
  </ds:schemaRefs>
</ds:datastoreItem>
</file>

<file path=customXml/itemProps2.xml><?xml version="1.0" encoding="utf-8"?>
<ds:datastoreItem xmlns:ds="http://schemas.openxmlformats.org/officeDocument/2006/customXml" ds:itemID="{24F12562-4210-470C-AC57-6BB6AEDFC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E77E38-B987-4209-8A14-915F52A0C89D}">
  <ds:schemaRefs>
    <ds:schemaRef ds:uri="http://purl.org/dc/elements/1.1/"/>
    <ds:schemaRef ds:uri="http://schemas.openxmlformats.org/package/2006/metadata/core-properties"/>
    <ds:schemaRef ds:uri="f8767091-446f-4677-8f8f-9d911788ee8f"/>
    <ds:schemaRef ds:uri="http://schemas.microsoft.com/office/infopath/2007/PartnerControls"/>
    <ds:schemaRef ds:uri="540502ad-e2ea-49e0-837d-f664c5657004"/>
    <ds:schemaRef ds:uri="http://purl.org/dc/terms/"/>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5D334A82-C8D4-4828-B5D4-60CABDFF3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4601</Words>
  <Characters>27112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31650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Victoria Sharkey</dc:creator>
  <cp:keywords/>
  <cp:lastModifiedBy>Shane Ferguson</cp:lastModifiedBy>
  <cp:revision>14</cp:revision>
  <cp:lastPrinted>2011-06-21T19:59:00Z</cp:lastPrinted>
  <dcterms:created xsi:type="dcterms:W3CDTF">2025-04-22T14:18:00Z</dcterms:created>
  <dcterms:modified xsi:type="dcterms:W3CDTF">2025-05-09T13:33:00Z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y fmtid="{D5CDD505-2E9C-101B-9397-08002B2CF9AE}" pid="4" name="GrammarlyDocumentId">
    <vt:lpwstr>8325556cf1a66af631f55d8927c661a63029dcff044334fd6b2fe007a07b50c9</vt:lpwstr>
  </property>
</Properties>
</file>