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09692A5E" w14:textId="6E5D064C" w:rsidR="00543F98" w:rsidRPr="008D3DF6" w:rsidRDefault="008D3DF6" w:rsidP="00543F98">
      <w:pPr>
        <w:ind w:left="-1260"/>
        <w:jc w:val="right"/>
        <w:rPr>
          <w:rFonts w:ascii="Arial" w:hAnsi="Arial" w:cs="Arial"/>
          <w:b/>
        </w:rPr>
      </w:pPr>
      <w:r w:rsidRPr="008D3DF6">
        <w:rPr>
          <w:rFonts w:ascii="Arial" w:hAnsi="Arial" w:cs="Arial"/>
          <w:b/>
        </w:rPr>
        <w:t>Social Care Worker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902130C" w14:textId="4F676BC0" w:rsidR="008D3DF6" w:rsidRPr="008D3DF6" w:rsidRDefault="008D3DF6" w:rsidP="007F0BB1">
            <w:pPr>
              <w:pStyle w:val="Heading7"/>
              <w:rPr>
                <w:sz w:val="20"/>
              </w:rPr>
            </w:pPr>
            <w:r w:rsidRPr="008D3DF6">
              <w:rPr>
                <w:sz w:val="20"/>
              </w:rPr>
              <w:t>Social Care Worker</w:t>
            </w:r>
          </w:p>
          <w:p w14:paraId="6138A8BA" w14:textId="33CCE8D3" w:rsidR="00E23FD8" w:rsidRPr="008D3DF6" w:rsidRDefault="00E23FD8" w:rsidP="007F0BB1">
            <w:pPr>
              <w:pStyle w:val="Heading7"/>
              <w:rPr>
                <w:b w:val="0"/>
                <w:sz w:val="20"/>
              </w:rPr>
            </w:pPr>
            <w:r w:rsidRPr="008D3DF6">
              <w:rPr>
                <w:b w:val="0"/>
                <w:sz w:val="20"/>
              </w:rPr>
              <w:t>(Grade Code</w:t>
            </w:r>
            <w:r w:rsidR="008D3DF6">
              <w:rPr>
                <w:b w:val="0"/>
                <w:sz w:val="20"/>
              </w:rPr>
              <w:t>: 3029</w:t>
            </w:r>
            <w:r w:rsidRPr="008D3DF6">
              <w:rPr>
                <w:b w:val="0"/>
                <w:sz w:val="20"/>
              </w:rPr>
              <w:t>)</w:t>
            </w:r>
          </w:p>
          <w:p w14:paraId="1A2CE988" w14:textId="70070BF6" w:rsidR="00543F98" w:rsidRPr="00E23AD5" w:rsidRDefault="00A66600" w:rsidP="00E23AD5">
            <w:pPr>
              <w:tabs>
                <w:tab w:val="left" w:pos="6634"/>
              </w:tabs>
              <w:rPr>
                <w:lang w:eastAsia="en-US"/>
              </w:rPr>
            </w:pPr>
            <w:r w:rsidRPr="008D3DF6">
              <w:rPr>
                <w:lang w:eastAsia="en-US"/>
              </w:rPr>
              <w:tab/>
            </w:r>
          </w:p>
        </w:tc>
      </w:tr>
      <w:tr w:rsidR="00792F91" w:rsidRPr="00E766A5" w14:paraId="6531EE8E" w14:textId="77777777" w:rsidTr="00F6254C">
        <w:tc>
          <w:tcPr>
            <w:tcW w:w="2364" w:type="dxa"/>
          </w:tcPr>
          <w:p w14:paraId="6B02C9D1" w14:textId="12BB70FD" w:rsidR="00792F91" w:rsidRPr="00F6254C" w:rsidRDefault="00DF2590" w:rsidP="00792F91">
            <w:pPr>
              <w:rPr>
                <w:rFonts w:ascii="Arial" w:hAnsi="Arial" w:cs="Arial"/>
                <w:b/>
                <w:bCs/>
              </w:rPr>
            </w:pPr>
            <w:r>
              <w:rPr>
                <w:rFonts w:ascii="Arial" w:hAnsi="Arial" w:cs="Arial"/>
                <w:b/>
                <w:bCs/>
              </w:rPr>
              <w:t>Remuneration</w:t>
            </w:r>
          </w:p>
        </w:tc>
        <w:tc>
          <w:tcPr>
            <w:tcW w:w="8256" w:type="dxa"/>
          </w:tcPr>
          <w:p w14:paraId="4B4CD440" w14:textId="77777777" w:rsidR="00DF2590" w:rsidRPr="00F138B6" w:rsidRDefault="00DF2590" w:rsidP="00DF2590">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14:paraId="5D776EA5" w14:textId="77777777" w:rsidR="00DF2590" w:rsidRPr="00096F41" w:rsidRDefault="00DF2590" w:rsidP="00DF2590">
            <w:pPr>
              <w:spacing w:after="120"/>
              <w:contextualSpacing/>
              <w:rPr>
                <w:rFonts w:ascii="Arial" w:hAnsi="Arial" w:cs="Arial"/>
              </w:rPr>
            </w:pPr>
            <w:r>
              <w:rPr>
                <w:rFonts w:ascii="Arial" w:hAnsi="Arial" w:cs="Arial"/>
              </w:rPr>
              <w:t>€</w:t>
            </w:r>
            <w:r w:rsidRPr="00096F41">
              <w:rPr>
                <w:rFonts w:ascii="Arial" w:hAnsi="Arial" w:cs="Arial"/>
              </w:rPr>
              <w:t>39,951</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41,493</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43,392</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44,781</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46,185</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47,596</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49,030</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50,485</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51,953</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53,477</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55,049</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56,089 LS</w:t>
            </w:r>
          </w:p>
          <w:p w14:paraId="49DC9026" w14:textId="77777777" w:rsidR="00DF2590" w:rsidRDefault="00DF2590" w:rsidP="00DF2590">
            <w:pPr>
              <w:spacing w:after="120"/>
              <w:contextualSpacing/>
              <w:rPr>
                <w:rStyle w:val="Hyperlink"/>
                <w:rFonts w:ascii="Arial" w:hAnsi="Arial" w:cs="Arial"/>
                <w:bCs/>
                <w:iCs/>
              </w:rPr>
            </w:pPr>
          </w:p>
          <w:p w14:paraId="2D92E456" w14:textId="77777777" w:rsidR="00DF2590" w:rsidRPr="00243BB0" w:rsidRDefault="00DF2590" w:rsidP="00DF2590">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4323542" w14:textId="77777777" w:rsidR="00792F91" w:rsidRPr="00F6254C" w:rsidRDefault="00792F91" w:rsidP="00792F91">
            <w:pPr>
              <w:rPr>
                <w:rFonts w:ascii="Arial" w:hAnsi="Arial" w:cs="Arial"/>
                <w:bCs/>
                <w:iCs/>
                <w:color w:val="000099"/>
              </w:rPr>
            </w:pPr>
          </w:p>
        </w:tc>
      </w:tr>
      <w:tr w:rsidR="00DF2590" w:rsidRPr="00E766A5" w14:paraId="51E1C1BD" w14:textId="77777777" w:rsidTr="00F6254C">
        <w:tc>
          <w:tcPr>
            <w:tcW w:w="2364" w:type="dxa"/>
          </w:tcPr>
          <w:p w14:paraId="0CC0499F" w14:textId="57E8EFFC" w:rsidR="00DF2590" w:rsidRPr="00F6254C" w:rsidRDefault="00DF2590" w:rsidP="00DF2590">
            <w:pPr>
              <w:rPr>
                <w:rFonts w:ascii="Arial" w:hAnsi="Arial" w:cs="Arial"/>
                <w:b/>
                <w:bCs/>
              </w:rPr>
            </w:pPr>
            <w:r w:rsidRPr="00F6254C">
              <w:rPr>
                <w:rFonts w:ascii="Arial" w:hAnsi="Arial" w:cs="Arial"/>
                <w:b/>
                <w:bCs/>
              </w:rPr>
              <w:t>Campaign Reference</w:t>
            </w:r>
          </w:p>
        </w:tc>
        <w:tc>
          <w:tcPr>
            <w:tcW w:w="8256" w:type="dxa"/>
          </w:tcPr>
          <w:p w14:paraId="2C548C26" w14:textId="77777777" w:rsidR="00DF2590" w:rsidRPr="008D3DF6" w:rsidRDefault="00DF2590" w:rsidP="00DF2590">
            <w:pPr>
              <w:pStyle w:val="Heading7"/>
              <w:rPr>
                <w:b w:val="0"/>
                <w:sz w:val="20"/>
              </w:rPr>
            </w:pPr>
            <w:r w:rsidRPr="008D3DF6">
              <w:rPr>
                <w:b w:val="0"/>
                <w:sz w:val="20"/>
              </w:rPr>
              <w:t>NRS14771</w:t>
            </w:r>
          </w:p>
          <w:p w14:paraId="47D50305" w14:textId="77777777" w:rsidR="00DF2590" w:rsidRPr="00DF2590" w:rsidRDefault="00DF2590" w:rsidP="00DF2590">
            <w:pPr>
              <w:pStyle w:val="Heading7"/>
              <w:rPr>
                <w:b w:val="0"/>
                <w:sz w:val="20"/>
              </w:rPr>
            </w:pPr>
          </w:p>
        </w:tc>
      </w:tr>
      <w:tr w:rsidR="00DF2590" w:rsidRPr="00E766A5" w14:paraId="4B833EEA" w14:textId="77777777" w:rsidTr="00F6254C">
        <w:tc>
          <w:tcPr>
            <w:tcW w:w="2364" w:type="dxa"/>
          </w:tcPr>
          <w:p w14:paraId="3C4299A2" w14:textId="77777777" w:rsidR="00DF2590" w:rsidRPr="00F6254C" w:rsidRDefault="00DF2590" w:rsidP="00DF2590">
            <w:pPr>
              <w:rPr>
                <w:rFonts w:ascii="Arial" w:hAnsi="Arial" w:cs="Arial"/>
                <w:b/>
                <w:bCs/>
              </w:rPr>
            </w:pPr>
            <w:r w:rsidRPr="00F6254C">
              <w:rPr>
                <w:rFonts w:ascii="Arial" w:hAnsi="Arial" w:cs="Arial"/>
                <w:b/>
                <w:bCs/>
              </w:rPr>
              <w:t>Closing Date</w:t>
            </w:r>
          </w:p>
        </w:tc>
        <w:tc>
          <w:tcPr>
            <w:tcW w:w="8256" w:type="dxa"/>
          </w:tcPr>
          <w:p w14:paraId="0A5601A5" w14:textId="31CDF213" w:rsidR="00DF2590" w:rsidRPr="00DF2590" w:rsidRDefault="00DF2590" w:rsidP="00DF2590">
            <w:pPr>
              <w:pStyle w:val="Heading7"/>
              <w:rPr>
                <w:b w:val="0"/>
                <w:sz w:val="20"/>
              </w:rPr>
            </w:pPr>
            <w:r w:rsidRPr="00DF2590">
              <w:rPr>
                <w:b w:val="0"/>
                <w:sz w:val="20"/>
              </w:rPr>
              <w:t>Thursday 21</w:t>
            </w:r>
            <w:r w:rsidRPr="00DF2590">
              <w:rPr>
                <w:b w:val="0"/>
                <w:sz w:val="20"/>
                <w:vertAlign w:val="superscript"/>
              </w:rPr>
              <w:t>st</w:t>
            </w:r>
            <w:r w:rsidRPr="00DF2590">
              <w:rPr>
                <w:b w:val="0"/>
                <w:sz w:val="20"/>
              </w:rPr>
              <w:t xml:space="preserve"> August 2025 at 12 Noon</w:t>
            </w:r>
          </w:p>
          <w:p w14:paraId="1DC28C0B" w14:textId="77777777" w:rsidR="00DF2590" w:rsidRPr="00DF2590" w:rsidRDefault="00DF2590" w:rsidP="00DF2590">
            <w:pPr>
              <w:rPr>
                <w:rFonts w:ascii="Arial" w:hAnsi="Arial" w:cs="Arial"/>
                <w:bCs/>
                <w:iCs/>
              </w:rPr>
            </w:pPr>
          </w:p>
        </w:tc>
      </w:tr>
      <w:tr w:rsidR="00DF2590" w:rsidRPr="00E766A5" w14:paraId="2FCE4883" w14:textId="77777777" w:rsidTr="00F6254C">
        <w:tc>
          <w:tcPr>
            <w:tcW w:w="2364" w:type="dxa"/>
          </w:tcPr>
          <w:p w14:paraId="05116456" w14:textId="77777777" w:rsidR="00DF2590" w:rsidRPr="00F6254C" w:rsidRDefault="00DF2590" w:rsidP="00DF2590">
            <w:pPr>
              <w:rPr>
                <w:rFonts w:ascii="Arial" w:hAnsi="Arial" w:cs="Arial"/>
                <w:b/>
                <w:bCs/>
              </w:rPr>
            </w:pPr>
            <w:r w:rsidRPr="00F6254C">
              <w:rPr>
                <w:rFonts w:ascii="Arial" w:hAnsi="Arial" w:cs="Arial"/>
                <w:b/>
                <w:bCs/>
              </w:rPr>
              <w:t>Proposed Interview Date (s)</w:t>
            </w:r>
          </w:p>
        </w:tc>
        <w:tc>
          <w:tcPr>
            <w:tcW w:w="8256" w:type="dxa"/>
          </w:tcPr>
          <w:p w14:paraId="1D297E1D" w14:textId="73805189" w:rsidR="00DF2590" w:rsidRPr="0070424B" w:rsidRDefault="00DF2590" w:rsidP="00DF2590">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DF2590" w:rsidRPr="00F6254C" w:rsidRDefault="00DF2590" w:rsidP="00DF2590">
            <w:pPr>
              <w:rPr>
                <w:rFonts w:ascii="Arial" w:hAnsi="Arial" w:cs="Arial"/>
                <w:bCs/>
                <w:iCs/>
                <w:color w:val="000099"/>
              </w:rPr>
            </w:pPr>
          </w:p>
        </w:tc>
      </w:tr>
      <w:tr w:rsidR="00DF2590" w:rsidRPr="00E766A5" w14:paraId="6F292485" w14:textId="77777777" w:rsidTr="00F6254C">
        <w:tc>
          <w:tcPr>
            <w:tcW w:w="2364" w:type="dxa"/>
          </w:tcPr>
          <w:p w14:paraId="17C0A5FB" w14:textId="77777777" w:rsidR="00DF2590" w:rsidRPr="00F6254C" w:rsidRDefault="00DF2590" w:rsidP="00DF2590">
            <w:pPr>
              <w:rPr>
                <w:rFonts w:ascii="Arial" w:hAnsi="Arial" w:cs="Arial"/>
                <w:b/>
                <w:bCs/>
              </w:rPr>
            </w:pPr>
            <w:r w:rsidRPr="00F6254C">
              <w:rPr>
                <w:rFonts w:ascii="Arial" w:hAnsi="Arial" w:cs="Arial"/>
                <w:b/>
                <w:bCs/>
              </w:rPr>
              <w:t>Taking up Appointment</w:t>
            </w:r>
          </w:p>
        </w:tc>
        <w:tc>
          <w:tcPr>
            <w:tcW w:w="8256" w:type="dxa"/>
          </w:tcPr>
          <w:p w14:paraId="54AC403C" w14:textId="77777777" w:rsidR="00DF2590" w:rsidRPr="00F6254C" w:rsidRDefault="00DF2590" w:rsidP="00DF2590">
            <w:pPr>
              <w:rPr>
                <w:rFonts w:ascii="Arial" w:hAnsi="Arial" w:cs="Arial"/>
                <w:iCs/>
              </w:rPr>
            </w:pPr>
            <w:r w:rsidRPr="00F6254C">
              <w:rPr>
                <w:rFonts w:ascii="Arial" w:hAnsi="Arial" w:cs="Arial"/>
                <w:iCs/>
              </w:rPr>
              <w:t>A start date will be indicated at job offer stage.</w:t>
            </w:r>
          </w:p>
        </w:tc>
      </w:tr>
      <w:tr w:rsidR="00DF2590" w:rsidRPr="00E766A5" w14:paraId="00B58942" w14:textId="77777777" w:rsidTr="00F6254C">
        <w:tc>
          <w:tcPr>
            <w:tcW w:w="2364" w:type="dxa"/>
          </w:tcPr>
          <w:p w14:paraId="186B03A5" w14:textId="77777777" w:rsidR="00DF2590" w:rsidRPr="00F6254C" w:rsidRDefault="00DF2590" w:rsidP="00DF2590">
            <w:pPr>
              <w:rPr>
                <w:rFonts w:ascii="Arial" w:hAnsi="Arial" w:cs="Arial"/>
                <w:b/>
                <w:bCs/>
              </w:rPr>
            </w:pPr>
            <w:r w:rsidRPr="003971F6">
              <w:rPr>
                <w:rFonts w:ascii="Arial" w:hAnsi="Arial" w:cs="Arial"/>
                <w:b/>
                <w:bCs/>
              </w:rPr>
              <w:t>Location of Post</w:t>
            </w:r>
          </w:p>
        </w:tc>
        <w:tc>
          <w:tcPr>
            <w:tcW w:w="8256" w:type="dxa"/>
          </w:tcPr>
          <w:p w14:paraId="761E8AFF" w14:textId="3DCE4492" w:rsidR="00DF2590" w:rsidRDefault="00DF2590" w:rsidP="00DF2590">
            <w:pPr>
              <w:rPr>
                <w:rFonts w:ascii="Arial" w:hAnsi="Arial" w:cs="Arial"/>
                <w:iCs/>
                <w:color w:val="000000" w:themeColor="text1"/>
              </w:rPr>
            </w:pPr>
            <w:r>
              <w:rPr>
                <w:rFonts w:ascii="Arial" w:hAnsi="Arial" w:cs="Arial"/>
                <w:iCs/>
                <w:color w:val="000000" w:themeColor="text1"/>
              </w:rPr>
              <w:t>There are</w:t>
            </w:r>
            <w:r w:rsidRPr="00F6254C">
              <w:rPr>
                <w:rFonts w:ascii="Arial" w:hAnsi="Arial" w:cs="Arial"/>
                <w:iCs/>
                <w:color w:val="000000" w:themeColor="text1"/>
              </w:rPr>
              <w:t xml:space="preserve"> </w:t>
            </w:r>
            <w:r w:rsidRPr="004F2722">
              <w:rPr>
                <w:rFonts w:ascii="Arial" w:hAnsi="Arial" w:cs="Arial"/>
                <w:iCs/>
              </w:rPr>
              <w:t xml:space="preserve">currently </w:t>
            </w:r>
            <w:r w:rsidRPr="004F2722">
              <w:rPr>
                <w:rFonts w:ascii="Arial" w:hAnsi="Arial" w:cs="Arial"/>
                <w:bCs/>
                <w:iCs/>
              </w:rPr>
              <w:t>2 permanent whole-time</w:t>
            </w:r>
            <w:r w:rsidRPr="004F2722">
              <w:rPr>
                <w:rFonts w:ascii="Arial" w:hAnsi="Arial" w:cs="Arial"/>
                <w:iCs/>
              </w:rPr>
              <w:t xml:space="preserve"> </w:t>
            </w:r>
            <w:r>
              <w:rPr>
                <w:rFonts w:ascii="Arial" w:hAnsi="Arial" w:cs="Arial"/>
                <w:iCs/>
                <w:color w:val="000000" w:themeColor="text1"/>
              </w:rPr>
              <w:t>vacancy available in;</w:t>
            </w:r>
          </w:p>
          <w:p w14:paraId="1FC64B3A" w14:textId="1FF7C83B" w:rsidR="00DF2590" w:rsidRPr="003971F6" w:rsidRDefault="00DF2590" w:rsidP="00DF2590">
            <w:pPr>
              <w:rPr>
                <w:rFonts w:ascii="Arial" w:hAnsi="Arial" w:cs="Arial"/>
                <w:bCs/>
                <w:iCs/>
              </w:rPr>
            </w:pPr>
            <w:r w:rsidRPr="007E49D6">
              <w:rPr>
                <w:rFonts w:ascii="Arial" w:hAnsi="Arial" w:cs="Arial"/>
                <w:bCs/>
                <w:iCs/>
              </w:rPr>
              <w:t>City General Hospital, Cork</w:t>
            </w:r>
            <w:r>
              <w:rPr>
                <w:rFonts w:ascii="Arial" w:hAnsi="Arial" w:cs="Arial"/>
                <w:bCs/>
                <w:iCs/>
              </w:rPr>
              <w:t xml:space="preserve"> and </w:t>
            </w:r>
            <w:r w:rsidRPr="007E49D6">
              <w:rPr>
                <w:rFonts w:ascii="Arial" w:hAnsi="Arial" w:cs="Arial"/>
                <w:bCs/>
                <w:iCs/>
              </w:rPr>
              <w:t xml:space="preserve">Tralee </w:t>
            </w:r>
            <w:r>
              <w:rPr>
                <w:rFonts w:ascii="Arial" w:hAnsi="Arial" w:cs="Arial"/>
                <w:bCs/>
                <w:iCs/>
              </w:rPr>
              <w:t>Community Services Building,</w:t>
            </w:r>
            <w:r w:rsidRPr="007E49D6">
              <w:rPr>
                <w:rFonts w:ascii="Arial" w:hAnsi="Arial" w:cs="Arial"/>
                <w:bCs/>
                <w:iCs/>
              </w:rPr>
              <w:t xml:space="preserve"> Kerry.  </w:t>
            </w:r>
          </w:p>
          <w:p w14:paraId="1540B023" w14:textId="77777777" w:rsidR="00DF2590" w:rsidRPr="00F6254C" w:rsidRDefault="00DF2590" w:rsidP="00DF2590">
            <w:pPr>
              <w:rPr>
                <w:rFonts w:ascii="Arial" w:hAnsi="Arial" w:cs="Arial"/>
                <w:iCs/>
                <w:color w:val="000000" w:themeColor="text1"/>
              </w:rPr>
            </w:pPr>
          </w:p>
          <w:p w14:paraId="0D3345A1" w14:textId="757869F6" w:rsidR="00DF2590" w:rsidRDefault="00DF2590" w:rsidP="00DF2590">
            <w:pPr>
              <w:rPr>
                <w:rFonts w:ascii="Arial" w:hAnsi="Arial"/>
              </w:rPr>
            </w:pPr>
            <w:r w:rsidRPr="0070424B">
              <w:rPr>
                <w:rFonts w:ascii="Arial" w:hAnsi="Arial"/>
              </w:rPr>
              <w:t xml:space="preserve">A panel may be formed as a result of this campaign for </w:t>
            </w:r>
            <w:r w:rsidRPr="00F97E79">
              <w:rPr>
                <w:rFonts w:ascii="Arial" w:hAnsi="Arial" w:cs="Arial"/>
                <w:b/>
                <w:iCs/>
              </w:rPr>
              <w:t>CAMHS, Cork Kerry Mental Health Services, Cork Kerry Community Healthcare</w:t>
            </w:r>
            <w:r w:rsidRPr="008D3DF6">
              <w:rPr>
                <w:rFonts w:ascii="Arial" w:hAnsi="Arial" w:cs="Arial"/>
                <w:b/>
                <w:iCs/>
              </w:rPr>
              <w:t xml:space="preserve"> </w:t>
            </w:r>
            <w:r w:rsidRPr="0070424B">
              <w:rPr>
                <w:rFonts w:ascii="Arial" w:hAnsi="Arial"/>
              </w:rPr>
              <w:t xml:space="preserve">from which current and future, permanent and specified purpose vacancies of full or part-time duration may be filled. </w:t>
            </w:r>
          </w:p>
          <w:p w14:paraId="54EF7056" w14:textId="68407E1E" w:rsidR="00DF2590" w:rsidRPr="00F6254C" w:rsidRDefault="00DF2590" w:rsidP="00DF2590">
            <w:pPr>
              <w:rPr>
                <w:rFonts w:ascii="Arial" w:hAnsi="Arial" w:cs="Arial"/>
                <w:color w:val="000099"/>
              </w:rPr>
            </w:pPr>
          </w:p>
        </w:tc>
      </w:tr>
      <w:tr w:rsidR="00DF2590" w:rsidRPr="00E766A5" w14:paraId="1669EECD" w14:textId="77777777" w:rsidTr="00F6254C">
        <w:tc>
          <w:tcPr>
            <w:tcW w:w="2364" w:type="dxa"/>
          </w:tcPr>
          <w:p w14:paraId="4F5F5FAC" w14:textId="0724A860" w:rsidR="00DF2590" w:rsidRPr="008D3DF6" w:rsidRDefault="00DF2590" w:rsidP="00DF2590">
            <w:pPr>
              <w:rPr>
                <w:rFonts w:ascii="Arial" w:hAnsi="Arial" w:cs="Arial"/>
                <w:b/>
                <w:bCs/>
                <w:highlight w:val="yellow"/>
              </w:rPr>
            </w:pPr>
            <w:r w:rsidRPr="008367BD">
              <w:rPr>
                <w:rFonts w:ascii="Arial" w:hAnsi="Arial" w:cs="Arial"/>
                <w:b/>
                <w:bCs/>
              </w:rPr>
              <w:t xml:space="preserve">Informal Enquiries </w:t>
            </w:r>
          </w:p>
        </w:tc>
        <w:tc>
          <w:tcPr>
            <w:tcW w:w="8256" w:type="dxa"/>
          </w:tcPr>
          <w:p w14:paraId="498464B3" w14:textId="77777777" w:rsidR="00DF2590" w:rsidRDefault="00DF2590" w:rsidP="00DF2590">
            <w:pPr>
              <w:rPr>
                <w:rFonts w:ascii="Arial" w:hAnsi="Arial"/>
              </w:rPr>
            </w:pPr>
            <w:r w:rsidRPr="009D61B3">
              <w:rPr>
                <w:rFonts w:ascii="Arial" w:hAnsi="Arial"/>
              </w:rPr>
              <w:t xml:space="preserve">We welcome enquiries about the role. </w:t>
            </w:r>
          </w:p>
          <w:p w14:paraId="6287C03A" w14:textId="77777777" w:rsidR="00DF2590" w:rsidRDefault="00DF2590" w:rsidP="00DF2590">
            <w:pPr>
              <w:rPr>
                <w:rFonts w:ascii="Arial" w:hAnsi="Arial" w:cs="Arial"/>
                <w:b/>
              </w:rPr>
            </w:pPr>
          </w:p>
          <w:p w14:paraId="6A2EFF06" w14:textId="173EE299" w:rsidR="00DF2590" w:rsidRPr="00064744" w:rsidRDefault="00DF2590" w:rsidP="00DF2590">
            <w:pPr>
              <w:rPr>
                <w:rFonts w:ascii="Arial" w:hAnsi="Arial" w:cs="Arial"/>
                <w:b/>
              </w:rPr>
            </w:pPr>
            <w:r w:rsidRPr="00064744">
              <w:rPr>
                <w:rFonts w:ascii="Arial" w:hAnsi="Arial" w:cs="Arial"/>
                <w:b/>
              </w:rPr>
              <w:t>For Cork Enquiries</w:t>
            </w:r>
            <w:r>
              <w:rPr>
                <w:rFonts w:ascii="Arial" w:hAnsi="Arial" w:cs="Arial"/>
                <w:b/>
              </w:rPr>
              <w:t>:</w:t>
            </w:r>
          </w:p>
          <w:p w14:paraId="27FA7634" w14:textId="48324F42" w:rsidR="00DF2590" w:rsidRDefault="00DF2590" w:rsidP="00DF2590">
            <w:pPr>
              <w:rPr>
                <w:rFonts w:ascii="Arial" w:hAnsi="Arial" w:cs="Arial"/>
              </w:rPr>
            </w:pPr>
            <w:r>
              <w:rPr>
                <w:rFonts w:ascii="Arial" w:hAnsi="Arial" w:cs="Arial"/>
              </w:rPr>
              <w:t xml:space="preserve">Louise Cronin, Social Care Leader, CAMHS North Lee North </w:t>
            </w:r>
          </w:p>
          <w:p w14:paraId="4E956761" w14:textId="77777777" w:rsidR="00DF2590" w:rsidRDefault="002148B3" w:rsidP="00DF2590">
            <w:pPr>
              <w:rPr>
                <w:rFonts w:ascii="Arial" w:hAnsi="Arial" w:cs="Arial"/>
                <w:color w:val="000099"/>
              </w:rPr>
            </w:pPr>
            <w:hyperlink r:id="rId7" w:history="1">
              <w:r w:rsidR="00DF2590" w:rsidRPr="00A52B7A">
                <w:rPr>
                  <w:rStyle w:val="Hyperlink"/>
                  <w:rFonts w:ascii="Arial" w:hAnsi="Arial" w:cs="Arial"/>
                </w:rPr>
                <w:t>Louise.Cronin@hse.ie</w:t>
              </w:r>
            </w:hyperlink>
          </w:p>
          <w:p w14:paraId="54ABE0CF" w14:textId="77777777" w:rsidR="00DF2590" w:rsidRDefault="00DF2590" w:rsidP="00DF2590">
            <w:pPr>
              <w:rPr>
                <w:rFonts w:ascii="Arial" w:hAnsi="Arial" w:cs="Arial"/>
                <w:color w:val="000099"/>
              </w:rPr>
            </w:pPr>
            <w:r w:rsidRPr="00064744">
              <w:rPr>
                <w:rFonts w:ascii="Arial" w:hAnsi="Arial" w:cs="Arial"/>
              </w:rPr>
              <w:t xml:space="preserve">Tel. </w:t>
            </w:r>
            <w:r>
              <w:rPr>
                <w:rFonts w:ascii="Arial" w:hAnsi="Arial" w:cs="Arial"/>
              </w:rPr>
              <w:t>0214659730</w:t>
            </w:r>
          </w:p>
          <w:p w14:paraId="60DC469B" w14:textId="77777777" w:rsidR="00DF2590" w:rsidRDefault="00DF2590" w:rsidP="00DF2590">
            <w:pPr>
              <w:rPr>
                <w:rFonts w:ascii="Arial" w:hAnsi="Arial" w:cs="Arial"/>
              </w:rPr>
            </w:pPr>
          </w:p>
          <w:p w14:paraId="7D8D873D" w14:textId="77777777" w:rsidR="00DF2590" w:rsidRPr="00551FF1" w:rsidRDefault="00DF2590" w:rsidP="00DF2590">
            <w:pPr>
              <w:rPr>
                <w:rFonts w:ascii="Arial" w:hAnsi="Arial" w:cs="Arial"/>
                <w:b/>
              </w:rPr>
            </w:pPr>
            <w:r w:rsidRPr="00551FF1">
              <w:rPr>
                <w:rFonts w:ascii="Arial" w:hAnsi="Arial" w:cs="Arial"/>
                <w:b/>
              </w:rPr>
              <w:t>For Kerry</w:t>
            </w:r>
            <w:r>
              <w:rPr>
                <w:rFonts w:ascii="Arial" w:hAnsi="Arial" w:cs="Arial"/>
                <w:b/>
              </w:rPr>
              <w:t xml:space="preserve"> Enquiries</w:t>
            </w:r>
            <w:r w:rsidRPr="00551FF1">
              <w:rPr>
                <w:rFonts w:ascii="Arial" w:hAnsi="Arial" w:cs="Arial"/>
                <w:b/>
              </w:rPr>
              <w:t xml:space="preserve">: </w:t>
            </w:r>
          </w:p>
          <w:p w14:paraId="398A34AF" w14:textId="0107C5EA" w:rsidR="00DF2590" w:rsidRDefault="00DF2590" w:rsidP="00DF2590">
            <w:pPr>
              <w:rPr>
                <w:rFonts w:ascii="Arial" w:hAnsi="Arial"/>
              </w:rPr>
            </w:pPr>
            <w:r>
              <w:rPr>
                <w:rFonts w:ascii="Arial" w:hAnsi="Arial"/>
              </w:rPr>
              <w:t>Carol Connaughton</w:t>
            </w:r>
            <w:bookmarkStart w:id="0" w:name="_GoBack"/>
            <w:bookmarkEnd w:id="0"/>
            <w:r>
              <w:rPr>
                <w:rFonts w:ascii="Arial" w:hAnsi="Arial"/>
              </w:rPr>
              <w:t>, Principal Social Worker, North Kerry CAMHS</w:t>
            </w:r>
          </w:p>
          <w:p w14:paraId="0613EB6E" w14:textId="77777777" w:rsidR="00DF2590" w:rsidRDefault="002148B3" w:rsidP="00DF2590">
            <w:pPr>
              <w:rPr>
                <w:rFonts w:ascii="Arial" w:hAnsi="Arial"/>
              </w:rPr>
            </w:pPr>
            <w:hyperlink r:id="rId8" w:history="1">
              <w:r w:rsidR="00DF2590" w:rsidRPr="00D94297">
                <w:rPr>
                  <w:rStyle w:val="Hyperlink"/>
                  <w:rFonts w:ascii="Arial" w:hAnsi="Arial"/>
                </w:rPr>
                <w:t>Carol.connaughton@hse,.ie</w:t>
              </w:r>
            </w:hyperlink>
            <w:r w:rsidR="00DF2590">
              <w:rPr>
                <w:rFonts w:ascii="Arial" w:hAnsi="Arial"/>
              </w:rPr>
              <w:t xml:space="preserve">  </w:t>
            </w:r>
          </w:p>
          <w:p w14:paraId="453B83DF" w14:textId="6D0E6D47" w:rsidR="00DF2590" w:rsidRDefault="00DF2590" w:rsidP="00DF2590">
            <w:pPr>
              <w:rPr>
                <w:rFonts w:ascii="Arial" w:hAnsi="Arial"/>
              </w:rPr>
            </w:pPr>
            <w:r>
              <w:rPr>
                <w:rFonts w:ascii="Arial" w:hAnsi="Arial"/>
              </w:rPr>
              <w:t xml:space="preserve">Tel. </w:t>
            </w:r>
            <w:r w:rsidRPr="007E49D6">
              <w:rPr>
                <w:rFonts w:ascii="Arial" w:hAnsi="Arial"/>
              </w:rPr>
              <w:t>066 710 4857</w:t>
            </w:r>
          </w:p>
          <w:p w14:paraId="53559CB7" w14:textId="49092496" w:rsidR="00DF2590" w:rsidRPr="00F6254C" w:rsidRDefault="00DF2590" w:rsidP="00DF2590">
            <w:pPr>
              <w:rPr>
                <w:rFonts w:ascii="Arial" w:hAnsi="Arial" w:cs="Arial"/>
                <w:color w:val="000099"/>
              </w:rPr>
            </w:pPr>
          </w:p>
        </w:tc>
      </w:tr>
      <w:tr w:rsidR="00DF2590" w:rsidRPr="00E766A5" w14:paraId="03188742" w14:textId="77777777" w:rsidTr="00F6254C">
        <w:tc>
          <w:tcPr>
            <w:tcW w:w="2364" w:type="dxa"/>
          </w:tcPr>
          <w:p w14:paraId="78FAEB89" w14:textId="77777777" w:rsidR="00DF2590" w:rsidRPr="00F6254C" w:rsidRDefault="00DF2590" w:rsidP="00DF2590">
            <w:pPr>
              <w:rPr>
                <w:rFonts w:ascii="Arial" w:hAnsi="Arial" w:cs="Arial"/>
                <w:b/>
                <w:bCs/>
              </w:rPr>
            </w:pPr>
            <w:r w:rsidRPr="008367BD">
              <w:rPr>
                <w:rFonts w:ascii="Arial" w:hAnsi="Arial" w:cs="Arial"/>
                <w:b/>
                <w:bCs/>
              </w:rPr>
              <w:t>Details of Service</w:t>
            </w:r>
          </w:p>
          <w:p w14:paraId="4D2AE865" w14:textId="77777777" w:rsidR="00DF2590" w:rsidRPr="00F6254C" w:rsidRDefault="00DF2590" w:rsidP="00DF2590">
            <w:pPr>
              <w:rPr>
                <w:rFonts w:ascii="Arial" w:hAnsi="Arial" w:cs="Arial"/>
                <w:b/>
                <w:bCs/>
              </w:rPr>
            </w:pPr>
          </w:p>
        </w:tc>
        <w:tc>
          <w:tcPr>
            <w:tcW w:w="8256" w:type="dxa"/>
          </w:tcPr>
          <w:p w14:paraId="6AB8D069" w14:textId="77777777" w:rsidR="00DF2590" w:rsidRDefault="00DF2590" w:rsidP="00DF2590">
            <w:pPr>
              <w:jc w:val="both"/>
              <w:rPr>
                <w:rFonts w:ascii="Arial" w:hAnsi="Arial" w:cs="Arial"/>
              </w:rPr>
            </w:pPr>
            <w:r w:rsidRPr="0024445B">
              <w:rPr>
                <w:rFonts w:ascii="Arial" w:hAnsi="Arial" w:cs="Arial"/>
              </w:rPr>
              <w:t>Mental Health Services in C</w:t>
            </w:r>
            <w:r>
              <w:rPr>
                <w:rFonts w:ascii="Arial" w:hAnsi="Arial" w:cs="Arial"/>
              </w:rPr>
              <w:t xml:space="preserve">ork Kerry Community Healthcare </w:t>
            </w:r>
            <w:r w:rsidRPr="0024445B">
              <w:rPr>
                <w:rFonts w:ascii="Arial" w:hAnsi="Arial" w:cs="Arial"/>
              </w:rPr>
              <w:t>serve a total population of 689,750 (provisional census 2016) over a large geographic area. The services provided span community, outpatient, inpatient and residential care with a focus on the delivery o</w:t>
            </w:r>
            <w:r>
              <w:rPr>
                <w:rFonts w:ascii="Arial" w:hAnsi="Arial" w:cs="Arial"/>
              </w:rPr>
              <w:t>f recovery orientated supports.</w:t>
            </w:r>
            <w:r w:rsidRPr="0024445B">
              <w:rPr>
                <w:rFonts w:ascii="Arial" w:hAnsi="Arial" w:cs="Arial"/>
              </w:rPr>
              <w:t xml:space="preserve"> A number of specialised Mental Health Teams are in place in both Cork and Kerry. For </w:t>
            </w:r>
            <w:r>
              <w:rPr>
                <w:rFonts w:ascii="Arial" w:hAnsi="Arial" w:cs="Arial"/>
              </w:rPr>
              <w:t xml:space="preserve">the purpose of service delivery </w:t>
            </w:r>
            <w:r w:rsidRPr="0024445B">
              <w:rPr>
                <w:rFonts w:ascii="Arial" w:hAnsi="Arial" w:cs="Arial"/>
              </w:rPr>
              <w:t>Cork has 10 sector based Community Adult Mental Health Teams with 8 CAMHS teams and Kerry has 3 sector based Community Adult Teams with 2 CAMHS te</w:t>
            </w:r>
            <w:r>
              <w:rPr>
                <w:rFonts w:ascii="Arial" w:hAnsi="Arial" w:cs="Arial"/>
              </w:rPr>
              <w:t xml:space="preserve">ams. </w:t>
            </w:r>
          </w:p>
          <w:p w14:paraId="4F20400F" w14:textId="77777777" w:rsidR="00DF2590" w:rsidRPr="0024445B" w:rsidRDefault="00DF2590" w:rsidP="00DF2590">
            <w:pPr>
              <w:jc w:val="both"/>
              <w:rPr>
                <w:rFonts w:ascii="Arial" w:hAnsi="Arial" w:cs="Arial"/>
              </w:rPr>
            </w:pPr>
          </w:p>
          <w:p w14:paraId="60F4B39B" w14:textId="77777777" w:rsidR="00DF2590" w:rsidRDefault="00DF2590" w:rsidP="00DF2590">
            <w:pPr>
              <w:jc w:val="both"/>
              <w:rPr>
                <w:rFonts w:ascii="Arial" w:hAnsi="Arial" w:cs="Arial"/>
              </w:rPr>
            </w:pPr>
            <w:r w:rsidRPr="0024445B">
              <w:rPr>
                <w:rFonts w:ascii="Arial" w:hAnsi="Arial" w:cs="Arial"/>
              </w:rPr>
              <w:t xml:space="preserve">The Child and Adolescent Mental Health Service is a dynamic service that provides a specialist mental health service to those aged up to 18 years old who have moderate to severe mental health disorders that require the input of a specialist multidisciplinary mental health team (MDT). </w:t>
            </w:r>
          </w:p>
          <w:p w14:paraId="2836896D" w14:textId="77777777" w:rsidR="00DF2590" w:rsidRDefault="00DF2590" w:rsidP="00DF2590">
            <w:pPr>
              <w:jc w:val="both"/>
              <w:rPr>
                <w:rFonts w:ascii="Arial" w:hAnsi="Arial" w:cs="Arial"/>
              </w:rPr>
            </w:pPr>
          </w:p>
          <w:p w14:paraId="0AE4B5A1" w14:textId="4F42E00E" w:rsidR="00DF2590" w:rsidRPr="00606BBF" w:rsidRDefault="00DF2590" w:rsidP="00DF2590">
            <w:pPr>
              <w:jc w:val="both"/>
              <w:rPr>
                <w:rFonts w:ascii="Arial" w:hAnsi="Arial" w:cs="Arial"/>
              </w:rPr>
            </w:pPr>
            <w:r w:rsidRPr="0024445B">
              <w:rPr>
                <w:rFonts w:ascii="Arial" w:hAnsi="Arial" w:cs="Arial"/>
              </w:rPr>
              <w:lastRenderedPageBreak/>
              <w:t xml:space="preserve">The MDT consists of staff from the disciplines of social work, social care, mental health nursing, occupational therapy, speech and language therapy, psychology, and psychiatry, as well as experienced and committed administrative staff.  </w:t>
            </w:r>
          </w:p>
        </w:tc>
      </w:tr>
      <w:tr w:rsidR="00DF2590" w:rsidRPr="00E766A5" w14:paraId="2344165A" w14:textId="77777777" w:rsidTr="00F6254C">
        <w:tc>
          <w:tcPr>
            <w:tcW w:w="2364" w:type="dxa"/>
          </w:tcPr>
          <w:p w14:paraId="5F099111" w14:textId="77777777" w:rsidR="00DF2590" w:rsidRPr="008367BD" w:rsidRDefault="00DF2590" w:rsidP="00DF2590">
            <w:pPr>
              <w:rPr>
                <w:rFonts w:ascii="Arial" w:hAnsi="Arial" w:cs="Arial"/>
                <w:b/>
                <w:bCs/>
              </w:rPr>
            </w:pPr>
            <w:r w:rsidRPr="008367BD">
              <w:rPr>
                <w:rFonts w:ascii="Arial" w:hAnsi="Arial" w:cs="Arial"/>
                <w:b/>
                <w:bCs/>
              </w:rPr>
              <w:lastRenderedPageBreak/>
              <w:t>Reporting Relationship</w:t>
            </w:r>
          </w:p>
        </w:tc>
        <w:tc>
          <w:tcPr>
            <w:tcW w:w="8256" w:type="dxa"/>
          </w:tcPr>
          <w:p w14:paraId="3CBC6A3A" w14:textId="017219C6" w:rsidR="00DF2590" w:rsidRPr="00606BBF" w:rsidRDefault="00DF2590" w:rsidP="00DF2590">
            <w:pPr>
              <w:rPr>
                <w:rFonts w:ascii="Arial" w:hAnsi="Arial" w:cs="Arial"/>
                <w:iCs/>
                <w:color w:val="000099"/>
              </w:rPr>
            </w:pPr>
            <w:r w:rsidRPr="00606BBF">
              <w:rPr>
                <w:rFonts w:ascii="Arial" w:hAnsi="Arial" w:cs="Arial"/>
                <w:iCs/>
              </w:rPr>
              <w:t>The post holder will report to the Social Care Leader.</w:t>
            </w:r>
          </w:p>
        </w:tc>
      </w:tr>
      <w:tr w:rsidR="00DF2590" w:rsidRPr="00E766A5" w14:paraId="0E89F2ED" w14:textId="77777777" w:rsidTr="00F6254C">
        <w:tc>
          <w:tcPr>
            <w:tcW w:w="2364" w:type="dxa"/>
          </w:tcPr>
          <w:p w14:paraId="061A4806" w14:textId="77777777" w:rsidR="00DF2590" w:rsidRPr="008367BD" w:rsidRDefault="00DF2590" w:rsidP="00DF2590">
            <w:pPr>
              <w:rPr>
                <w:rFonts w:ascii="Arial" w:hAnsi="Arial" w:cs="Arial"/>
                <w:b/>
                <w:bCs/>
              </w:rPr>
            </w:pPr>
            <w:r w:rsidRPr="008367BD">
              <w:rPr>
                <w:rFonts w:ascii="Arial" w:hAnsi="Arial" w:cs="Arial"/>
                <w:b/>
                <w:bCs/>
              </w:rPr>
              <w:t>Key Working Relationships</w:t>
            </w:r>
          </w:p>
          <w:p w14:paraId="3949D30A" w14:textId="77777777" w:rsidR="00DF2590" w:rsidRPr="008367BD" w:rsidRDefault="00DF2590" w:rsidP="00DF2590">
            <w:pPr>
              <w:rPr>
                <w:rFonts w:ascii="Arial" w:hAnsi="Arial" w:cs="Arial"/>
                <w:b/>
                <w:bCs/>
              </w:rPr>
            </w:pPr>
          </w:p>
        </w:tc>
        <w:tc>
          <w:tcPr>
            <w:tcW w:w="8256" w:type="dxa"/>
          </w:tcPr>
          <w:p w14:paraId="78DE9869" w14:textId="3DC6F221" w:rsidR="00DF2590" w:rsidRPr="00606BBF" w:rsidRDefault="00DF2590" w:rsidP="00DF2590">
            <w:pPr>
              <w:rPr>
                <w:rFonts w:ascii="Arial" w:hAnsi="Arial" w:cs="Arial"/>
                <w:iCs/>
              </w:rPr>
            </w:pPr>
            <w:r w:rsidRPr="00465419">
              <w:rPr>
                <w:rFonts w:ascii="Arial" w:hAnsi="Arial" w:cs="Arial"/>
                <w:iCs/>
              </w:rPr>
              <w:t xml:space="preserve">The person appointed to this post will work as part of a multidisciplinary team delivering a co-ordinated approach to service user/client care.  </w:t>
            </w:r>
          </w:p>
        </w:tc>
      </w:tr>
      <w:tr w:rsidR="00DF2590" w:rsidRPr="00E766A5" w14:paraId="11F49E6D" w14:textId="77777777" w:rsidTr="00F6254C">
        <w:tc>
          <w:tcPr>
            <w:tcW w:w="2364" w:type="dxa"/>
          </w:tcPr>
          <w:p w14:paraId="5D392E76" w14:textId="77777777" w:rsidR="00DF2590" w:rsidRPr="00F6254C" w:rsidRDefault="00DF2590" w:rsidP="00DF2590">
            <w:pPr>
              <w:rPr>
                <w:rFonts w:ascii="Arial" w:hAnsi="Arial" w:cs="Arial"/>
                <w:b/>
                <w:bCs/>
              </w:rPr>
            </w:pPr>
            <w:r w:rsidRPr="00F6254C">
              <w:rPr>
                <w:rFonts w:ascii="Arial" w:hAnsi="Arial" w:cs="Arial"/>
                <w:b/>
                <w:bCs/>
              </w:rPr>
              <w:t xml:space="preserve">Purpose of the Post </w:t>
            </w:r>
          </w:p>
        </w:tc>
        <w:tc>
          <w:tcPr>
            <w:tcW w:w="8256" w:type="dxa"/>
          </w:tcPr>
          <w:p w14:paraId="77FE9ECB" w14:textId="77777777" w:rsidR="00DF2590" w:rsidRPr="005F7ED0" w:rsidRDefault="00DF2590" w:rsidP="00DF2590">
            <w:pPr>
              <w:rPr>
                <w:rFonts w:ascii="Arial" w:hAnsi="Arial" w:cs="Arial"/>
                <w:iCs/>
              </w:rPr>
            </w:pPr>
            <w:r w:rsidRPr="005F7ED0">
              <w:rPr>
                <w:rFonts w:ascii="Arial" w:hAnsi="Arial" w:cs="Arial"/>
                <w:iCs/>
              </w:rPr>
              <w:t xml:space="preserve">To provide a social care service to individuals living in a variety of community settings as part of a multidisciplinary team. The Social Care Worker will support the effective delivery of services to individuals in all aspects of their daily lives as per their individual needs and in accordance with their personal plans to enable them to live a good life.  </w:t>
            </w:r>
          </w:p>
          <w:p w14:paraId="7E1EDB50" w14:textId="77777777" w:rsidR="00DF2590" w:rsidRPr="005F7ED0" w:rsidRDefault="00DF2590" w:rsidP="00DF2590">
            <w:pPr>
              <w:rPr>
                <w:rFonts w:ascii="Arial" w:hAnsi="Arial" w:cs="Arial"/>
                <w:iCs/>
                <w:sz w:val="10"/>
                <w:szCs w:val="10"/>
                <w:highlight w:val="yellow"/>
              </w:rPr>
            </w:pPr>
          </w:p>
          <w:p w14:paraId="75B83FD4" w14:textId="00D078CA" w:rsidR="00DF2590" w:rsidRPr="005F7ED0" w:rsidRDefault="00DF2590" w:rsidP="00DF2590">
            <w:pPr>
              <w:rPr>
                <w:rFonts w:ascii="Arial" w:hAnsi="Arial" w:cs="Arial"/>
                <w:iCs/>
              </w:rPr>
            </w:pPr>
            <w:r w:rsidRPr="005F7ED0">
              <w:rPr>
                <w:rFonts w:ascii="Arial" w:hAnsi="Arial" w:cs="Arial"/>
                <w:iCs/>
              </w:rPr>
              <w:t xml:space="preserve">The post holder will be required to establish and maintain effectively relationships with individuals to help promote their independence, and in doing so treating them with dignity, respect and equality.  </w:t>
            </w:r>
          </w:p>
          <w:p w14:paraId="3875957D" w14:textId="77777777" w:rsidR="00DF2590" w:rsidRPr="00F6254C" w:rsidRDefault="00DF2590" w:rsidP="00DF2590">
            <w:pPr>
              <w:rPr>
                <w:rFonts w:ascii="Arial" w:hAnsi="Arial" w:cs="Arial"/>
                <w:iCs/>
                <w:color w:val="000099"/>
              </w:rPr>
            </w:pPr>
          </w:p>
        </w:tc>
      </w:tr>
      <w:tr w:rsidR="00DF2590" w:rsidRPr="00E766A5" w14:paraId="6FC4F317" w14:textId="77777777" w:rsidTr="00F6254C">
        <w:tc>
          <w:tcPr>
            <w:tcW w:w="2364" w:type="dxa"/>
          </w:tcPr>
          <w:p w14:paraId="706E700B" w14:textId="77777777" w:rsidR="00DF2590" w:rsidRPr="00F6254C" w:rsidRDefault="00DF2590" w:rsidP="00DF2590">
            <w:pPr>
              <w:rPr>
                <w:rFonts w:ascii="Arial" w:hAnsi="Arial" w:cs="Arial"/>
                <w:b/>
                <w:bCs/>
              </w:rPr>
            </w:pPr>
            <w:r w:rsidRPr="00F6254C">
              <w:rPr>
                <w:rFonts w:ascii="Arial" w:hAnsi="Arial" w:cs="Arial"/>
                <w:b/>
                <w:bCs/>
              </w:rPr>
              <w:t>Principal Duties and Responsibilities</w:t>
            </w:r>
          </w:p>
          <w:p w14:paraId="57CD5BE4" w14:textId="77777777" w:rsidR="00DF2590" w:rsidRPr="00F6254C" w:rsidRDefault="00DF2590" w:rsidP="00DF2590">
            <w:pPr>
              <w:rPr>
                <w:rFonts w:ascii="Arial" w:hAnsi="Arial" w:cs="Arial"/>
                <w:b/>
                <w:bCs/>
              </w:rPr>
            </w:pPr>
          </w:p>
        </w:tc>
        <w:tc>
          <w:tcPr>
            <w:tcW w:w="8256" w:type="dxa"/>
          </w:tcPr>
          <w:p w14:paraId="0985230B" w14:textId="77777777" w:rsidR="00DF2590" w:rsidRPr="00CC4283" w:rsidRDefault="00DF2590" w:rsidP="00DF2590">
            <w:pPr>
              <w:pStyle w:val="Header"/>
              <w:rPr>
                <w:rFonts w:ascii="Arial" w:hAnsi="Arial" w:cs="Arial"/>
              </w:rPr>
            </w:pPr>
            <w:r>
              <w:rPr>
                <w:rFonts w:ascii="Arial" w:hAnsi="Arial" w:cs="Arial"/>
              </w:rPr>
              <w:t xml:space="preserve">The Social Care Worker will work with the Mental Health Services Team and service providers in both the statutory and non-statutory sector and will:- </w:t>
            </w:r>
          </w:p>
          <w:p w14:paraId="7172090F" w14:textId="77777777" w:rsidR="00DF2590" w:rsidRDefault="00DF2590" w:rsidP="00DF2590">
            <w:pPr>
              <w:rPr>
                <w:rFonts w:ascii="Arial" w:hAnsi="Arial" w:cs="Arial"/>
                <w:b/>
                <w:iCs/>
                <w:u w:val="single"/>
              </w:rPr>
            </w:pPr>
          </w:p>
          <w:p w14:paraId="0D838B46" w14:textId="539E0D53" w:rsidR="00DF2590" w:rsidRDefault="00DF2590" w:rsidP="00DF2590">
            <w:pPr>
              <w:rPr>
                <w:rFonts w:ascii="Arial" w:hAnsi="Arial" w:cs="Arial"/>
                <w:b/>
                <w:iCs/>
                <w:u w:val="single"/>
              </w:rPr>
            </w:pPr>
            <w:r>
              <w:rPr>
                <w:rFonts w:ascii="Arial" w:hAnsi="Arial" w:cs="Arial"/>
                <w:b/>
                <w:iCs/>
                <w:u w:val="single"/>
              </w:rPr>
              <w:t>Professional</w:t>
            </w:r>
          </w:p>
          <w:p w14:paraId="0A82A352" w14:textId="77777777" w:rsidR="00DF2590" w:rsidRDefault="00DF2590" w:rsidP="00DF2590">
            <w:pPr>
              <w:pStyle w:val="ListParagraph"/>
              <w:numPr>
                <w:ilvl w:val="0"/>
                <w:numId w:val="28"/>
              </w:numPr>
              <w:rPr>
                <w:rFonts w:ascii="Arial" w:hAnsi="Arial" w:cs="Arial"/>
                <w:iCs/>
              </w:rPr>
            </w:pPr>
            <w:r>
              <w:rPr>
                <w:rFonts w:ascii="Arial" w:hAnsi="Arial" w:cs="Arial"/>
                <w:iCs/>
              </w:rPr>
              <w:t>Deliver a quality service ensuring professional standards are maintained in accordance with professional, national and local requirements.</w:t>
            </w:r>
          </w:p>
          <w:p w14:paraId="50C03EAE" w14:textId="77777777" w:rsidR="00DF2590" w:rsidRPr="00DD6ACD" w:rsidRDefault="00DF2590" w:rsidP="00DF2590">
            <w:pPr>
              <w:numPr>
                <w:ilvl w:val="0"/>
                <w:numId w:val="28"/>
              </w:numPr>
              <w:spacing w:before="100" w:beforeAutospacing="1" w:after="100" w:afterAutospacing="1"/>
              <w:contextualSpacing/>
              <w:rPr>
                <w:rFonts w:ascii="Arial" w:hAnsi="Arial" w:cs="Arial"/>
                <w:iCs/>
              </w:rPr>
            </w:pPr>
            <w:r w:rsidRPr="00DD6ACD">
              <w:rPr>
                <w:rFonts w:ascii="Arial" w:hAnsi="Arial" w:cs="Arial"/>
                <w:iCs/>
              </w:rPr>
              <w:t>W</w:t>
            </w:r>
            <w:r>
              <w:rPr>
                <w:rFonts w:ascii="Arial" w:hAnsi="Arial" w:cs="Arial"/>
                <w:iCs/>
              </w:rPr>
              <w:t xml:space="preserve">ork within current legislation and policies, </w:t>
            </w:r>
            <w:r w:rsidRPr="00DD6ACD">
              <w:rPr>
                <w:rFonts w:ascii="Arial" w:hAnsi="Arial" w:cs="Arial"/>
                <w:iCs/>
              </w:rPr>
              <w:t>procedures, guidelines and protocols as laid down by the employer.</w:t>
            </w:r>
          </w:p>
          <w:p w14:paraId="7A317465" w14:textId="77777777" w:rsidR="00DF2590" w:rsidRPr="00DD6ACD" w:rsidRDefault="00DF2590" w:rsidP="00DF2590">
            <w:pPr>
              <w:numPr>
                <w:ilvl w:val="0"/>
                <w:numId w:val="28"/>
              </w:numPr>
              <w:spacing w:before="100" w:beforeAutospacing="1" w:after="100" w:afterAutospacing="1"/>
              <w:contextualSpacing/>
              <w:rPr>
                <w:rFonts w:ascii="Arial" w:hAnsi="Arial" w:cs="Arial"/>
              </w:rPr>
            </w:pPr>
            <w:r w:rsidRPr="00DD6ACD">
              <w:rPr>
                <w:rFonts w:ascii="Arial" w:hAnsi="Arial" w:cs="Arial"/>
              </w:rPr>
              <w:t xml:space="preserve">Work in accordance with the principles and values of recovery as described in the National Framework for Recovery for Irish Mental Health Services 2018-2020. </w:t>
            </w:r>
          </w:p>
          <w:p w14:paraId="564B4911"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rPr>
            </w:pPr>
            <w:r w:rsidRPr="00CA1BC3">
              <w:rPr>
                <w:rFonts w:ascii="Arial" w:hAnsi="Arial" w:cs="Arial"/>
              </w:rPr>
              <w:t>Treat service users and their families with dignity and respect, promoting a culture of unconditional positive regard at all times.</w:t>
            </w:r>
          </w:p>
          <w:p w14:paraId="213EED1D"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rPr>
            </w:pPr>
            <w:r w:rsidRPr="00CA1BC3">
              <w:rPr>
                <w:rFonts w:ascii="Arial" w:hAnsi="Arial" w:cs="Arial"/>
              </w:rPr>
              <w:t>Contribute to the promotion, creation and maintenance of a welcoming, safe, caring, stable and therapeutic environment.</w:t>
            </w:r>
          </w:p>
          <w:p w14:paraId="061B4682" w14:textId="77777777" w:rsidR="00DF2590" w:rsidRDefault="00DF2590" w:rsidP="00DF2590">
            <w:pPr>
              <w:numPr>
                <w:ilvl w:val="0"/>
                <w:numId w:val="28"/>
              </w:numPr>
              <w:tabs>
                <w:tab w:val="left" w:pos="7740"/>
              </w:tabs>
              <w:spacing w:before="100" w:beforeAutospacing="1" w:after="100" w:afterAutospacing="1"/>
              <w:contextualSpacing/>
              <w:rPr>
                <w:rFonts w:ascii="Arial" w:hAnsi="Arial" w:cs="Arial"/>
              </w:rPr>
            </w:pPr>
            <w:r w:rsidRPr="00CA1BC3">
              <w:rPr>
                <w:rFonts w:ascii="Arial" w:hAnsi="Arial" w:cs="Arial"/>
              </w:rPr>
              <w:t>Plan, implement and evaluate care plans, placement plans and treatment programmes as part of a multi-disciplinary team, ensuring the written and verbal reporting of general and individual treatment programmes.</w:t>
            </w:r>
          </w:p>
          <w:p w14:paraId="5F6C9BF4" w14:textId="77777777" w:rsidR="00DF2590" w:rsidRPr="00D66CC8"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 xml:space="preserve">Work constructively and in a positive manner </w:t>
            </w:r>
            <w:r>
              <w:rPr>
                <w:rFonts w:ascii="Arial" w:hAnsi="Arial" w:cs="Arial"/>
                <w:bCs/>
                <w:iCs/>
              </w:rPr>
              <w:t>within the</w:t>
            </w:r>
            <w:r w:rsidRPr="00CA1BC3">
              <w:rPr>
                <w:rFonts w:ascii="Arial" w:hAnsi="Arial" w:cs="Arial"/>
                <w:bCs/>
                <w:iCs/>
              </w:rPr>
              <w:t xml:space="preserve"> team to deliver services which are safe, progressive, individualised and meet the needs of those using </w:t>
            </w:r>
            <w:r>
              <w:rPr>
                <w:rFonts w:ascii="Arial" w:hAnsi="Arial" w:cs="Arial"/>
                <w:bCs/>
                <w:iCs/>
              </w:rPr>
              <w:t>the</w:t>
            </w:r>
            <w:r w:rsidRPr="00CA1BC3">
              <w:rPr>
                <w:rFonts w:ascii="Arial" w:hAnsi="Arial" w:cs="Arial"/>
                <w:bCs/>
                <w:iCs/>
              </w:rPr>
              <w:t xml:space="preserve"> service.</w:t>
            </w:r>
          </w:p>
          <w:p w14:paraId="64A7B85B"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rPr>
            </w:pPr>
            <w:r w:rsidRPr="00CA1BC3">
              <w:rPr>
                <w:rFonts w:ascii="Arial" w:hAnsi="Arial" w:cs="Arial"/>
              </w:rPr>
              <w:t>Recognise service users as expert through experience, promoting their participation in care planning, placement planning, decision-making and service delivery.</w:t>
            </w:r>
          </w:p>
          <w:p w14:paraId="1158574C" w14:textId="77777777" w:rsidR="00DF2590" w:rsidRPr="00D66CC8"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D66CC8">
              <w:rPr>
                <w:rFonts w:ascii="Arial" w:hAnsi="Arial" w:cs="Arial"/>
                <w:bCs/>
                <w:iCs/>
              </w:rPr>
              <w:t xml:space="preserve">Ensure that the primary care needs of the service user are met e.g., </w:t>
            </w:r>
            <w:r>
              <w:rPr>
                <w:rFonts w:ascii="Arial" w:hAnsi="Arial" w:cs="Arial"/>
                <w:bCs/>
                <w:iCs/>
              </w:rPr>
              <w:t>s</w:t>
            </w:r>
            <w:r w:rsidRPr="00D66CC8">
              <w:rPr>
                <w:rFonts w:ascii="Arial" w:hAnsi="Arial" w:cs="Arial"/>
                <w:bCs/>
                <w:iCs/>
              </w:rPr>
              <w:t xml:space="preserve">upport the service user to ensure high quality well balanced meals are </w:t>
            </w:r>
            <w:r>
              <w:rPr>
                <w:rFonts w:ascii="Arial" w:hAnsi="Arial" w:cs="Arial"/>
                <w:bCs/>
                <w:iCs/>
              </w:rPr>
              <w:t>consumed</w:t>
            </w:r>
            <w:r w:rsidRPr="00D66CC8">
              <w:rPr>
                <w:rFonts w:ascii="Arial" w:hAnsi="Arial" w:cs="Arial"/>
                <w:bCs/>
                <w:iCs/>
              </w:rPr>
              <w:t xml:space="preserve">. </w:t>
            </w:r>
          </w:p>
          <w:p w14:paraId="0519C918"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Undertake various aspects of home management including the household budget, upkeep, cleaning, hygiene etc.</w:t>
            </w:r>
          </w:p>
          <w:p w14:paraId="49443FF6"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Pr>
                <w:rFonts w:ascii="Arial" w:hAnsi="Arial" w:cs="Arial"/>
                <w:bCs/>
                <w:iCs/>
              </w:rPr>
              <w:t>Support</w:t>
            </w:r>
            <w:r w:rsidRPr="00CA1BC3">
              <w:rPr>
                <w:rFonts w:ascii="Arial" w:hAnsi="Arial" w:cs="Arial"/>
                <w:bCs/>
                <w:iCs/>
              </w:rPr>
              <w:t xml:space="preserve"> the </w:t>
            </w:r>
            <w:r>
              <w:rPr>
                <w:rFonts w:ascii="Arial" w:hAnsi="Arial" w:cs="Arial"/>
                <w:bCs/>
                <w:iCs/>
              </w:rPr>
              <w:t xml:space="preserve">service user in the </w:t>
            </w:r>
            <w:r w:rsidRPr="00CA1BC3">
              <w:rPr>
                <w:rFonts w:ascii="Arial" w:hAnsi="Arial" w:cs="Arial"/>
                <w:bCs/>
                <w:iCs/>
              </w:rPr>
              <w:t>organisation of personal documents, information and finance</w:t>
            </w:r>
            <w:r>
              <w:rPr>
                <w:rFonts w:ascii="Arial" w:hAnsi="Arial" w:cs="Arial"/>
                <w:bCs/>
                <w:iCs/>
              </w:rPr>
              <w:t xml:space="preserve">. </w:t>
            </w:r>
          </w:p>
          <w:p w14:paraId="5A569A94"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Participate in meetings in relation to the care and development of the service user.</w:t>
            </w:r>
          </w:p>
          <w:p w14:paraId="47751447"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Work in partnership with the parent, family, and other agencies on behalf of the service user.</w:t>
            </w:r>
          </w:p>
          <w:p w14:paraId="7197D2F0"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Promote the rights and responsibilities of each service user within the centre.</w:t>
            </w:r>
          </w:p>
          <w:p w14:paraId="688437A6"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Promote physical, emotional, social, cultural, ethnic and spiritual welfare of each service user in care.</w:t>
            </w:r>
          </w:p>
          <w:p w14:paraId="3357BBE3"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Encourage attendance at training centres, medical and clinical appointments.</w:t>
            </w:r>
          </w:p>
          <w:p w14:paraId="47CFD279" w14:textId="77777777" w:rsidR="00DF2590" w:rsidRPr="00D66CC8"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iCs/>
              </w:rPr>
              <w:t>Accompany client</w:t>
            </w:r>
            <w:r>
              <w:rPr>
                <w:rFonts w:ascii="Arial" w:hAnsi="Arial" w:cs="Arial"/>
                <w:iCs/>
              </w:rPr>
              <w:t>s</w:t>
            </w:r>
            <w:r w:rsidRPr="00CA1BC3">
              <w:rPr>
                <w:rFonts w:ascii="Arial" w:hAnsi="Arial" w:cs="Arial"/>
                <w:iCs/>
              </w:rPr>
              <w:t xml:space="preserve"> / residents and drive HSE owned vehicles to accommodate social and community activities.</w:t>
            </w:r>
            <w:r w:rsidRPr="00CA1BC3">
              <w:rPr>
                <w:rFonts w:ascii="Arial" w:hAnsi="Arial" w:cs="Arial"/>
                <w:bCs/>
                <w:iCs/>
              </w:rPr>
              <w:t xml:space="preserve"> </w:t>
            </w:r>
          </w:p>
          <w:p w14:paraId="0ACA5216"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Ensure that the care of the service user both on and off site is risk assessed and compliant.</w:t>
            </w:r>
          </w:p>
          <w:p w14:paraId="0EBBDF93" w14:textId="77777777" w:rsidR="00DF2590"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Supervise service user</w:t>
            </w:r>
            <w:r>
              <w:rPr>
                <w:rFonts w:ascii="Arial" w:hAnsi="Arial" w:cs="Arial"/>
                <w:bCs/>
                <w:iCs/>
              </w:rPr>
              <w:t>s</w:t>
            </w:r>
            <w:r w:rsidRPr="00CA1BC3">
              <w:rPr>
                <w:rFonts w:ascii="Arial" w:hAnsi="Arial" w:cs="Arial"/>
                <w:bCs/>
                <w:iCs/>
              </w:rPr>
              <w:t xml:space="preserve"> on outings from the centre.</w:t>
            </w:r>
          </w:p>
          <w:p w14:paraId="587CCC1D"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lastRenderedPageBreak/>
              <w:t>Actively participate in crisis management including physical intervention in line with local / national policy and procedure (currently Therapeutic Crisis Intervention).</w:t>
            </w:r>
          </w:p>
          <w:p w14:paraId="46AF59D7"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rPr>
            </w:pPr>
            <w:r w:rsidRPr="00CA1BC3">
              <w:rPr>
                <w:rFonts w:ascii="Arial" w:hAnsi="Arial" w:cs="Arial"/>
              </w:rPr>
              <w:t>Provide verbal and written feedback on the progress of the service user as required.</w:t>
            </w:r>
          </w:p>
          <w:p w14:paraId="501656C2"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Assist with transfer / referral to other services where appropriate.</w:t>
            </w:r>
          </w:p>
          <w:p w14:paraId="040B3F86"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Work as a keyworker for the service user as required.</w:t>
            </w:r>
          </w:p>
          <w:p w14:paraId="3E90B280"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rPr>
              <w:t>Remain calm and manage self when faced with volatile and potentially violent situations.</w:t>
            </w:r>
          </w:p>
          <w:p w14:paraId="501CA287" w14:textId="77777777" w:rsidR="00DF2590" w:rsidRPr="009E707A" w:rsidRDefault="00DF2590" w:rsidP="00DF2590">
            <w:pPr>
              <w:pStyle w:val="ListParagraph"/>
              <w:numPr>
                <w:ilvl w:val="0"/>
                <w:numId w:val="28"/>
              </w:numPr>
              <w:rPr>
                <w:rFonts w:ascii="Arial" w:hAnsi="Arial" w:cs="Arial"/>
                <w:iCs/>
              </w:rPr>
            </w:pPr>
            <w:r w:rsidRPr="00CA1BC3">
              <w:rPr>
                <w:rFonts w:ascii="Arial" w:hAnsi="Arial" w:cs="Arial"/>
              </w:rPr>
              <w:t>Ensure that the</w:t>
            </w:r>
            <w:r>
              <w:rPr>
                <w:rFonts w:ascii="Arial" w:hAnsi="Arial" w:cs="Arial"/>
              </w:rPr>
              <w:t xml:space="preserve"> service users are not subject</w:t>
            </w:r>
            <w:r w:rsidRPr="00CA1BC3">
              <w:rPr>
                <w:rFonts w:ascii="Arial" w:hAnsi="Arial" w:cs="Arial"/>
              </w:rPr>
              <w:t xml:space="preserve"> to any forms </w:t>
            </w:r>
            <w:r>
              <w:rPr>
                <w:rFonts w:ascii="Arial" w:hAnsi="Arial" w:cs="Arial"/>
              </w:rPr>
              <w:t xml:space="preserve">of abuse and, in particular, </w:t>
            </w:r>
            <w:r w:rsidRPr="00CA1BC3">
              <w:rPr>
                <w:rFonts w:ascii="Arial" w:hAnsi="Arial" w:cs="Arial"/>
              </w:rPr>
              <w:t>ensure that they are not subject to bullying or the threat of bullying</w:t>
            </w:r>
            <w:r>
              <w:rPr>
                <w:rFonts w:ascii="Arial" w:hAnsi="Arial" w:cs="Arial"/>
              </w:rPr>
              <w:t>.</w:t>
            </w:r>
          </w:p>
          <w:p w14:paraId="75940090" w14:textId="77777777" w:rsidR="00DF2590" w:rsidRPr="009E707A" w:rsidRDefault="00DF2590" w:rsidP="00DF2590">
            <w:pPr>
              <w:pStyle w:val="ListParagraph"/>
              <w:numPr>
                <w:ilvl w:val="0"/>
                <w:numId w:val="28"/>
              </w:numPr>
              <w:rPr>
                <w:rFonts w:ascii="Arial" w:hAnsi="Arial" w:cs="Arial"/>
                <w:iCs/>
              </w:rPr>
            </w:pPr>
            <w:r>
              <w:rPr>
                <w:rFonts w:ascii="Arial" w:hAnsi="Arial" w:cs="Arial"/>
              </w:rPr>
              <w:t>Be available, as appropriate, to relatives or people of significance to service user, to offer information, support and guidance.</w:t>
            </w:r>
          </w:p>
          <w:p w14:paraId="02841022" w14:textId="77777777" w:rsidR="00DF2590" w:rsidRDefault="00DF2590" w:rsidP="00DF2590">
            <w:pPr>
              <w:rPr>
                <w:rFonts w:ascii="Arial" w:hAnsi="Arial" w:cs="Arial"/>
                <w:b/>
                <w:iCs/>
                <w:u w:val="single"/>
              </w:rPr>
            </w:pPr>
          </w:p>
          <w:p w14:paraId="2BDF94AB" w14:textId="1443A7AB" w:rsidR="00DF2590" w:rsidRDefault="00DF2590" w:rsidP="00DF2590">
            <w:pPr>
              <w:rPr>
                <w:rFonts w:ascii="Arial" w:hAnsi="Arial" w:cs="Arial"/>
                <w:b/>
                <w:iCs/>
                <w:u w:val="single"/>
              </w:rPr>
            </w:pPr>
            <w:r>
              <w:rPr>
                <w:rFonts w:ascii="Arial" w:hAnsi="Arial" w:cs="Arial"/>
                <w:b/>
                <w:iCs/>
                <w:u w:val="single"/>
              </w:rPr>
              <w:t>Education, Training &amp; Professional Development</w:t>
            </w:r>
          </w:p>
          <w:p w14:paraId="3B57259C" w14:textId="77777777" w:rsidR="00DF2590" w:rsidRDefault="00DF2590" w:rsidP="00DF2590">
            <w:pPr>
              <w:pStyle w:val="ListParagraph"/>
              <w:numPr>
                <w:ilvl w:val="0"/>
                <w:numId w:val="28"/>
              </w:numPr>
              <w:rPr>
                <w:rFonts w:ascii="Arial" w:hAnsi="Arial" w:cs="Arial"/>
                <w:iCs/>
              </w:rPr>
            </w:pPr>
            <w:r>
              <w:rPr>
                <w:rFonts w:ascii="Arial" w:hAnsi="Arial" w:cs="Arial"/>
                <w:iCs/>
              </w:rPr>
              <w:t>Participate in regular professional supervision.</w:t>
            </w:r>
          </w:p>
          <w:p w14:paraId="194AA213"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Engage in reflective and evidence-based practice.</w:t>
            </w:r>
          </w:p>
          <w:p w14:paraId="5F38628E"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rPr>
              <w:t>Participate</w:t>
            </w:r>
            <w:r>
              <w:rPr>
                <w:rFonts w:ascii="Arial" w:hAnsi="Arial" w:cs="Arial"/>
              </w:rPr>
              <w:t xml:space="preserve"> in</w:t>
            </w:r>
            <w:r w:rsidRPr="00CA1BC3">
              <w:rPr>
                <w:rFonts w:ascii="Arial" w:hAnsi="Arial" w:cs="Arial"/>
                <w:bCs/>
                <w:iCs/>
              </w:rPr>
              <w:t xml:space="preserve"> ongoing professional training and development.</w:t>
            </w:r>
          </w:p>
          <w:p w14:paraId="1129CF82"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rPr>
            </w:pPr>
            <w:r w:rsidRPr="00CA1BC3">
              <w:rPr>
                <w:rFonts w:ascii="Arial" w:hAnsi="Arial" w:cs="Arial"/>
              </w:rPr>
              <w:t>Provide guidance and education for work experience students.</w:t>
            </w:r>
          </w:p>
          <w:p w14:paraId="0C0A739D" w14:textId="77777777" w:rsidR="00DF2590" w:rsidRPr="000E5E18"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Keep abreast of legislation and professional social care knowledge.</w:t>
            </w:r>
            <w:r w:rsidRPr="00411E6D">
              <w:rPr>
                <w:color w:val="FF0000"/>
              </w:rPr>
              <w:t xml:space="preserve"> </w:t>
            </w:r>
          </w:p>
          <w:p w14:paraId="08020928" w14:textId="77777777" w:rsidR="00DF2590" w:rsidRDefault="00DF2590" w:rsidP="00DF2590">
            <w:pPr>
              <w:pStyle w:val="ListParagraph"/>
              <w:numPr>
                <w:ilvl w:val="0"/>
                <w:numId w:val="28"/>
              </w:numPr>
              <w:rPr>
                <w:rFonts w:ascii="Arial" w:hAnsi="Arial" w:cs="Arial"/>
                <w:iCs/>
              </w:rPr>
            </w:pPr>
            <w:r>
              <w:rPr>
                <w:rFonts w:ascii="Arial" w:hAnsi="Arial" w:cs="Arial"/>
                <w:iCs/>
              </w:rPr>
              <w:t>Engage in the HSE performance achievement process in conjunction with your Line Manager and staff as appropriate.</w:t>
            </w:r>
          </w:p>
          <w:p w14:paraId="51260312" w14:textId="77777777" w:rsidR="00DF2590" w:rsidRDefault="00DF2590" w:rsidP="00DF2590">
            <w:pPr>
              <w:rPr>
                <w:rFonts w:ascii="Arial" w:hAnsi="Arial" w:cs="Arial"/>
                <w:iCs/>
              </w:rPr>
            </w:pPr>
          </w:p>
          <w:p w14:paraId="3A50A494" w14:textId="77777777" w:rsidR="00DF2590" w:rsidRDefault="00DF2590" w:rsidP="00DF2590">
            <w:pPr>
              <w:rPr>
                <w:rFonts w:ascii="Arial" w:hAnsi="Arial" w:cs="Arial"/>
                <w:b/>
                <w:iCs/>
                <w:u w:val="single"/>
              </w:rPr>
            </w:pPr>
            <w:r>
              <w:rPr>
                <w:rFonts w:ascii="Arial" w:hAnsi="Arial" w:cs="Arial"/>
                <w:b/>
                <w:iCs/>
                <w:u w:val="single"/>
              </w:rPr>
              <w:t>Risk, Health &amp; Safety</w:t>
            </w:r>
          </w:p>
          <w:p w14:paraId="42C68FD7" w14:textId="77777777" w:rsidR="00DF2590" w:rsidRDefault="00DF2590" w:rsidP="00DF2590">
            <w:pPr>
              <w:pStyle w:val="ListParagraph"/>
              <w:numPr>
                <w:ilvl w:val="0"/>
                <w:numId w:val="28"/>
              </w:numPr>
              <w:rPr>
                <w:rFonts w:ascii="Arial" w:hAnsi="Arial" w:cs="Arial"/>
                <w:iCs/>
              </w:rPr>
            </w:pPr>
            <w:r>
              <w:rPr>
                <w:rFonts w:ascii="Arial" w:hAnsi="Arial" w:cs="Arial"/>
                <w:iCs/>
              </w:rPr>
              <w:t>Comply with and contribute to the development of policies, procedures, guidelines and safe professional practice and adhere to relevant legislation, regulations and standards.</w:t>
            </w:r>
          </w:p>
          <w:p w14:paraId="56890F49" w14:textId="77777777" w:rsidR="00DF2590" w:rsidRPr="00B243B5" w:rsidRDefault="00DF2590" w:rsidP="00DF2590">
            <w:pPr>
              <w:pStyle w:val="BodyText"/>
              <w:numPr>
                <w:ilvl w:val="0"/>
                <w:numId w:val="28"/>
              </w:numPr>
              <w:spacing w:before="100" w:beforeAutospacing="1" w:after="100" w:afterAutospacing="1"/>
              <w:contextualSpacing/>
              <w:rPr>
                <w:sz w:val="20"/>
              </w:rPr>
            </w:pPr>
            <w:r w:rsidRPr="00B243B5">
              <w:rPr>
                <w:sz w:val="20"/>
              </w:rPr>
              <w:t>Document appropriately and rep</w:t>
            </w:r>
            <w:r>
              <w:rPr>
                <w:sz w:val="20"/>
              </w:rPr>
              <w:t xml:space="preserve">ort any near misses, hazards, </w:t>
            </w:r>
            <w:r w:rsidRPr="00B243B5">
              <w:rPr>
                <w:sz w:val="20"/>
              </w:rPr>
              <w:t>accidents</w:t>
            </w:r>
            <w:r>
              <w:rPr>
                <w:sz w:val="20"/>
              </w:rPr>
              <w:t xml:space="preserve"> or significant events</w:t>
            </w:r>
            <w:r w:rsidRPr="00B243B5">
              <w:rPr>
                <w:sz w:val="20"/>
              </w:rPr>
              <w:t xml:space="preserve"> and bring them to the attention of designated individual(s) in line with best practice.</w:t>
            </w:r>
          </w:p>
          <w:p w14:paraId="631C37BD" w14:textId="77777777" w:rsidR="00DF2590" w:rsidRPr="00B243B5"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Be responsible for own health and wellbeing in order to carry out the duties of the role / is committed to managing own work / life balance.</w:t>
            </w:r>
          </w:p>
          <w:p w14:paraId="4C932DCB" w14:textId="77777777" w:rsidR="00DF2590" w:rsidRPr="00B243B5" w:rsidRDefault="00DF2590" w:rsidP="00DF2590">
            <w:pPr>
              <w:pStyle w:val="BodyText"/>
              <w:numPr>
                <w:ilvl w:val="0"/>
                <w:numId w:val="28"/>
              </w:numPr>
              <w:spacing w:before="100" w:beforeAutospacing="1" w:after="100" w:afterAutospacing="1"/>
              <w:contextualSpacing/>
              <w:rPr>
                <w:sz w:val="20"/>
              </w:rPr>
            </w:pPr>
            <w:r w:rsidRPr="00B243B5">
              <w:rPr>
                <w:sz w:val="20"/>
              </w:rPr>
              <w:t>Work in a safe manner with due care and attention to the safety of self and others.</w:t>
            </w:r>
          </w:p>
          <w:p w14:paraId="4550A04F" w14:textId="77777777" w:rsidR="00DF2590" w:rsidRPr="000E5E18" w:rsidRDefault="00DF2590" w:rsidP="00DF2590">
            <w:pPr>
              <w:pStyle w:val="ListParagraph"/>
              <w:numPr>
                <w:ilvl w:val="0"/>
                <w:numId w:val="28"/>
              </w:numPr>
              <w:rPr>
                <w:rFonts w:ascii="Arial" w:hAnsi="Arial" w:cs="Arial"/>
              </w:rPr>
            </w:pPr>
            <w:r w:rsidRPr="000E5E18">
              <w:rPr>
                <w:rFonts w:ascii="Arial" w:hAnsi="Arial" w:cs="Arial"/>
              </w:rPr>
              <w:t>Be aware of risk management issues. Adequately identifies, assesses, manages and monitors risk within their area of responsibility.</w:t>
            </w:r>
          </w:p>
          <w:p w14:paraId="4122CF31" w14:textId="77777777" w:rsidR="00DF2590" w:rsidRPr="00B243B5" w:rsidRDefault="00DF2590" w:rsidP="00DF2590">
            <w:pPr>
              <w:pStyle w:val="BodyText"/>
              <w:numPr>
                <w:ilvl w:val="0"/>
                <w:numId w:val="28"/>
              </w:numPr>
              <w:spacing w:before="100" w:beforeAutospacing="1" w:after="100" w:afterAutospacing="1"/>
              <w:contextualSpacing/>
              <w:rPr>
                <w:b/>
                <w:sz w:val="20"/>
              </w:rPr>
            </w:pPr>
            <w:r w:rsidRPr="00B243B5">
              <w:rPr>
                <w:sz w:val="20"/>
              </w:rPr>
              <w:t xml:space="preserve">Promote a culture that values diversity and respect. </w:t>
            </w:r>
          </w:p>
          <w:p w14:paraId="6F735221" w14:textId="77777777" w:rsidR="00DF2590"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Be familiar with emergency procedures and know who to contact in an emergency.</w:t>
            </w:r>
          </w:p>
          <w:p w14:paraId="3622B932" w14:textId="77777777" w:rsidR="00DF2590" w:rsidRPr="00B243B5" w:rsidRDefault="00DF2590" w:rsidP="00DF2590">
            <w:pPr>
              <w:numPr>
                <w:ilvl w:val="0"/>
                <w:numId w:val="28"/>
              </w:numPr>
              <w:spacing w:before="100" w:beforeAutospacing="1" w:after="100" w:afterAutospacing="1"/>
              <w:contextualSpacing/>
              <w:rPr>
                <w:rFonts w:ascii="Arial" w:hAnsi="Arial" w:cs="Arial"/>
                <w:b/>
                <w:bCs/>
                <w:iCs/>
              </w:rPr>
            </w:pPr>
            <w:r w:rsidRPr="00CA1BC3">
              <w:rPr>
                <w:rFonts w:ascii="Arial" w:hAnsi="Arial"/>
              </w:rPr>
              <w:t xml:space="preserve">Have a working knowledge of the Health Act 2007 (Care and support of residents in designated centres for persons (Children and Adults with Disabilities) Regulations 2013 </w:t>
            </w:r>
            <w:r w:rsidRPr="00B243B5">
              <w:rPr>
                <w:rFonts w:ascii="Arial" w:hAnsi="Arial"/>
              </w:rPr>
              <w:t>S.I. No 367 of 2013.</w:t>
            </w:r>
          </w:p>
          <w:p w14:paraId="54AEC8F4" w14:textId="77777777" w:rsidR="00DF2590" w:rsidRPr="00DA6923" w:rsidRDefault="00DF2590" w:rsidP="00DF2590">
            <w:pPr>
              <w:numPr>
                <w:ilvl w:val="0"/>
                <w:numId w:val="28"/>
              </w:numPr>
            </w:pPr>
            <w:r>
              <w:rPr>
                <w:rFonts w:ascii="Arial" w:hAnsi="Arial" w:cs="Arial"/>
              </w:rPr>
              <w:t>A</w:t>
            </w:r>
            <w:r w:rsidRPr="00DA6923">
              <w:rPr>
                <w:rFonts w:ascii="Arial" w:hAnsi="Arial" w:cs="Arial"/>
              </w:rPr>
              <w:t xml:space="preserve">dequately identifies, assesses, manages and monitors risk within their area of responsibility. </w:t>
            </w:r>
          </w:p>
          <w:p w14:paraId="170A347E" w14:textId="77777777" w:rsidR="00DF2590" w:rsidRDefault="00DF2590" w:rsidP="00DF2590">
            <w:pPr>
              <w:numPr>
                <w:ilvl w:val="0"/>
                <w:numId w:val="28"/>
              </w:numPr>
              <w:rPr>
                <w:rFonts w:ascii="Arial" w:hAnsi="Arial" w:cs="Arial"/>
                <w:iCs/>
              </w:rPr>
            </w:pPr>
            <w:r w:rsidRPr="005F7ED0">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F7ED0">
              <w:rPr>
                <w:rFonts w:ascii="Arial" w:hAnsi="Arial" w:cs="Arial"/>
                <w:iCs/>
              </w:rPr>
              <w:t xml:space="preserve"> and comply with associated HSE protocols for implementing and maintaining these standards as appropriate to the role.</w:t>
            </w:r>
          </w:p>
          <w:p w14:paraId="50602702" w14:textId="13396539" w:rsidR="00DF2590" w:rsidRPr="005F7ED0" w:rsidRDefault="00DF2590" w:rsidP="00DF2590">
            <w:pPr>
              <w:numPr>
                <w:ilvl w:val="0"/>
                <w:numId w:val="28"/>
              </w:numPr>
              <w:rPr>
                <w:rFonts w:ascii="Arial" w:hAnsi="Arial" w:cs="Arial"/>
                <w:iCs/>
              </w:rPr>
            </w:pPr>
            <w:r w:rsidRPr="005F7ED0">
              <w:rPr>
                <w:rFonts w:ascii="Arial" w:hAnsi="Arial" w:cs="Arial"/>
                <w:lang w:val="en-IE" w:eastAsia="en-IE"/>
              </w:rPr>
              <w:t>Support, promote and actively participate in sustainable energy, water and waste initiatives to create a more sustainable, low carbon and efficient health service.</w:t>
            </w:r>
          </w:p>
          <w:p w14:paraId="5A9E127C" w14:textId="77777777" w:rsidR="00DF2590" w:rsidRDefault="00DF2590" w:rsidP="00DF2590">
            <w:pPr>
              <w:rPr>
                <w:rFonts w:ascii="Arial" w:hAnsi="Arial" w:cs="Arial"/>
                <w:iCs/>
              </w:rPr>
            </w:pPr>
          </w:p>
          <w:p w14:paraId="7D3812E2" w14:textId="77777777" w:rsidR="00DF2590" w:rsidRDefault="00DF2590" w:rsidP="00DF2590">
            <w:pPr>
              <w:rPr>
                <w:rFonts w:ascii="Arial" w:hAnsi="Arial" w:cs="Arial"/>
                <w:b/>
                <w:iCs/>
                <w:u w:val="single"/>
              </w:rPr>
            </w:pPr>
            <w:r>
              <w:rPr>
                <w:rFonts w:ascii="Arial" w:hAnsi="Arial" w:cs="Arial"/>
                <w:b/>
                <w:iCs/>
                <w:u w:val="single"/>
              </w:rPr>
              <w:t>Administrative</w:t>
            </w:r>
          </w:p>
          <w:p w14:paraId="6B396142" w14:textId="77777777" w:rsidR="00DF2590" w:rsidRDefault="00DF2590" w:rsidP="00DF2590">
            <w:pPr>
              <w:pStyle w:val="ListParagraph"/>
              <w:numPr>
                <w:ilvl w:val="0"/>
                <w:numId w:val="28"/>
              </w:numPr>
              <w:rPr>
                <w:rFonts w:ascii="Arial" w:hAnsi="Arial" w:cs="Arial"/>
                <w:iCs/>
              </w:rPr>
            </w:pPr>
            <w:r>
              <w:rPr>
                <w:rFonts w:ascii="Arial" w:hAnsi="Arial" w:cs="Arial"/>
                <w:iCs/>
              </w:rPr>
              <w:t>Contribute to the ongoing development of the service in keeping with good practice and HSE objectives.</w:t>
            </w:r>
          </w:p>
          <w:p w14:paraId="1355163E"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Assist in the administration and day to day operation of the service.</w:t>
            </w:r>
          </w:p>
          <w:p w14:paraId="42430657" w14:textId="77777777" w:rsidR="00DF2590" w:rsidRPr="00CA1BC3"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CA1BC3">
              <w:rPr>
                <w:rFonts w:ascii="Arial" w:hAnsi="Arial" w:cs="Arial"/>
                <w:bCs/>
                <w:iCs/>
              </w:rPr>
              <w:t>Participate in team meetings and report to the Social Care Leader / Manager on matters affecting the delivery of service.</w:t>
            </w:r>
          </w:p>
          <w:p w14:paraId="20570BD4" w14:textId="77777777" w:rsidR="00DF2590" w:rsidRPr="00B243B5"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B243B5">
              <w:rPr>
                <w:rFonts w:ascii="Arial" w:hAnsi="Arial" w:cs="Arial"/>
                <w:bCs/>
                <w:iCs/>
              </w:rPr>
              <w:t>Effectively plan and manage resources, within budget. Be accountable for any money spent on behalf of the HSE during the course of duty.</w:t>
            </w:r>
          </w:p>
          <w:p w14:paraId="466D7DC9" w14:textId="77777777" w:rsidR="00DF2590" w:rsidRPr="00B243B5" w:rsidRDefault="00DF2590" w:rsidP="00DF2590">
            <w:pPr>
              <w:numPr>
                <w:ilvl w:val="0"/>
                <w:numId w:val="28"/>
              </w:numPr>
              <w:spacing w:before="100" w:beforeAutospacing="1" w:after="100" w:afterAutospacing="1"/>
              <w:contextualSpacing/>
              <w:rPr>
                <w:rFonts w:ascii="Arial" w:hAnsi="Arial" w:cs="Arial"/>
                <w:b/>
                <w:iCs/>
              </w:rPr>
            </w:pPr>
            <w:r w:rsidRPr="00B243B5">
              <w:rPr>
                <w:rFonts w:ascii="Arial" w:hAnsi="Arial" w:cs="Arial"/>
                <w:iCs/>
              </w:rPr>
              <w:t xml:space="preserve">Maintain a high standard of documentation, including service user files in accordance with local guidelines, the principles of confidentiality, the Freedom of Information (FOI) and GDPR Acts. </w:t>
            </w:r>
          </w:p>
          <w:p w14:paraId="717F6394" w14:textId="77777777" w:rsidR="00DF2590" w:rsidRPr="00B243B5" w:rsidRDefault="00DF2590" w:rsidP="00DF2590">
            <w:pPr>
              <w:numPr>
                <w:ilvl w:val="0"/>
                <w:numId w:val="28"/>
              </w:numPr>
              <w:spacing w:before="100" w:beforeAutospacing="1" w:after="100" w:afterAutospacing="1"/>
              <w:contextualSpacing/>
              <w:rPr>
                <w:rFonts w:ascii="Arial" w:hAnsi="Arial" w:cs="Arial"/>
                <w:iCs/>
              </w:rPr>
            </w:pPr>
            <w:r w:rsidRPr="00B243B5">
              <w:rPr>
                <w:rFonts w:ascii="Arial" w:hAnsi="Arial" w:cs="Arial"/>
                <w:iCs/>
              </w:rPr>
              <w:t>Contribute to the development and implementation of information sharing protocols and audit systems.</w:t>
            </w:r>
          </w:p>
          <w:p w14:paraId="3F1C239F" w14:textId="77777777" w:rsidR="00DF2590" w:rsidRPr="00B243B5" w:rsidRDefault="00DF2590" w:rsidP="00DF2590">
            <w:pPr>
              <w:numPr>
                <w:ilvl w:val="0"/>
                <w:numId w:val="28"/>
              </w:numPr>
              <w:tabs>
                <w:tab w:val="left" w:pos="7740"/>
              </w:tabs>
              <w:spacing w:before="100" w:beforeAutospacing="1" w:after="100" w:afterAutospacing="1"/>
              <w:contextualSpacing/>
              <w:rPr>
                <w:rFonts w:ascii="Arial" w:hAnsi="Arial" w:cs="Arial"/>
                <w:bCs/>
                <w:iCs/>
              </w:rPr>
            </w:pPr>
            <w:r w:rsidRPr="00123271">
              <w:rPr>
                <w:rFonts w:ascii="Arial" w:hAnsi="Arial" w:cs="Arial"/>
                <w:bCs/>
                <w:iCs/>
              </w:rPr>
              <w:t xml:space="preserve">Co-operate with external monitoring and statutory inspections and implement their </w:t>
            </w:r>
            <w:r w:rsidRPr="00B243B5">
              <w:rPr>
                <w:rFonts w:ascii="Arial" w:hAnsi="Arial" w:cs="Arial"/>
                <w:bCs/>
                <w:iCs/>
              </w:rPr>
              <w:t>recommendations.</w:t>
            </w:r>
          </w:p>
          <w:p w14:paraId="358F522B" w14:textId="2B2DE15F" w:rsidR="00DF2590" w:rsidRPr="00B243B5" w:rsidRDefault="00DF2590" w:rsidP="00DF2590">
            <w:pPr>
              <w:numPr>
                <w:ilvl w:val="0"/>
                <w:numId w:val="28"/>
              </w:numPr>
              <w:tabs>
                <w:tab w:val="left" w:pos="7740"/>
              </w:tabs>
              <w:spacing w:before="100" w:beforeAutospacing="1" w:after="100" w:afterAutospacing="1"/>
              <w:contextualSpacing/>
              <w:rPr>
                <w:rFonts w:ascii="Arial" w:hAnsi="Arial" w:cs="Arial"/>
                <w:bCs/>
                <w:iCs/>
              </w:rPr>
            </w:pPr>
            <w:r>
              <w:rPr>
                <w:rFonts w:ascii="Arial" w:hAnsi="Arial" w:cs="Arial"/>
                <w:bCs/>
                <w:iCs/>
              </w:rPr>
              <w:t xml:space="preserve">Deputise for Social Care </w:t>
            </w:r>
            <w:r w:rsidRPr="00B243B5">
              <w:rPr>
                <w:rFonts w:ascii="Arial" w:hAnsi="Arial" w:cs="Arial"/>
                <w:bCs/>
                <w:iCs/>
              </w:rPr>
              <w:t>Leader/ management as and when required.</w:t>
            </w:r>
          </w:p>
          <w:p w14:paraId="5650196E" w14:textId="77777777" w:rsidR="00DF2590" w:rsidRPr="00B243B5" w:rsidRDefault="00DF2590" w:rsidP="00DF2590">
            <w:pPr>
              <w:numPr>
                <w:ilvl w:val="0"/>
                <w:numId w:val="28"/>
              </w:numPr>
              <w:spacing w:before="100" w:beforeAutospacing="1" w:after="100" w:afterAutospacing="1"/>
              <w:contextualSpacing/>
              <w:rPr>
                <w:rFonts w:ascii="Arial" w:hAnsi="Arial" w:cs="Arial"/>
              </w:rPr>
            </w:pPr>
            <w:r w:rsidRPr="00B243B5">
              <w:rPr>
                <w:rFonts w:ascii="Arial" w:hAnsi="Arial" w:cs="Arial"/>
              </w:rPr>
              <w:t>Assist in ensuring that the service makes the most efficient and effective use of developments in IT.</w:t>
            </w:r>
          </w:p>
          <w:p w14:paraId="59EC7AAF" w14:textId="77777777" w:rsidR="00DF2590" w:rsidRDefault="00DF2590" w:rsidP="00DF2590">
            <w:pPr>
              <w:pStyle w:val="ListParagraph"/>
              <w:numPr>
                <w:ilvl w:val="0"/>
                <w:numId w:val="28"/>
              </w:numPr>
              <w:rPr>
                <w:rFonts w:ascii="Arial" w:hAnsi="Arial" w:cs="Arial"/>
                <w:iCs/>
              </w:rPr>
            </w:pPr>
            <w:r>
              <w:rPr>
                <w:rFonts w:ascii="Arial" w:hAnsi="Arial" w:cs="Arial"/>
                <w:iCs/>
              </w:rPr>
              <w:t>Keep up to date with organisational developments within the Irish Health Service.</w:t>
            </w:r>
          </w:p>
          <w:p w14:paraId="251A6BAF" w14:textId="77777777" w:rsidR="00DF2590" w:rsidRPr="00F6254C" w:rsidRDefault="00DF2590" w:rsidP="00DF2590">
            <w:pPr>
              <w:rPr>
                <w:rFonts w:ascii="Arial" w:hAnsi="Arial" w:cs="Arial"/>
                <w:iCs/>
                <w:color w:val="000000" w:themeColor="text1"/>
              </w:rPr>
            </w:pPr>
          </w:p>
          <w:p w14:paraId="6D2CEE75" w14:textId="774E8B9C" w:rsidR="00DF2590" w:rsidRPr="00795998" w:rsidRDefault="00DF2590" w:rsidP="00DF2590">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DF2590" w:rsidRPr="00E766A5" w14:paraId="6C210CFE" w14:textId="77777777" w:rsidTr="00F6254C">
        <w:tc>
          <w:tcPr>
            <w:tcW w:w="2364" w:type="dxa"/>
          </w:tcPr>
          <w:p w14:paraId="71AEAB78" w14:textId="77777777" w:rsidR="00DF2590" w:rsidRPr="00F6254C" w:rsidRDefault="00DF2590" w:rsidP="00DF2590">
            <w:pPr>
              <w:rPr>
                <w:rFonts w:ascii="Arial" w:hAnsi="Arial" w:cs="Arial"/>
                <w:b/>
                <w:bCs/>
              </w:rPr>
            </w:pPr>
            <w:r w:rsidRPr="00F6254C">
              <w:rPr>
                <w:rFonts w:ascii="Arial" w:hAnsi="Arial" w:cs="Arial"/>
                <w:b/>
                <w:bCs/>
              </w:rPr>
              <w:lastRenderedPageBreak/>
              <w:t>Eligibility Criteria</w:t>
            </w:r>
          </w:p>
          <w:p w14:paraId="54F50D02" w14:textId="77777777" w:rsidR="00DF2590" w:rsidRPr="00F6254C" w:rsidRDefault="00DF2590" w:rsidP="00DF2590">
            <w:pPr>
              <w:rPr>
                <w:rFonts w:ascii="Arial" w:hAnsi="Arial" w:cs="Arial"/>
                <w:b/>
                <w:bCs/>
              </w:rPr>
            </w:pPr>
          </w:p>
          <w:p w14:paraId="5800EDA7" w14:textId="77777777" w:rsidR="00DF2590" w:rsidRPr="00F6254C" w:rsidRDefault="00DF2590" w:rsidP="00DF2590">
            <w:pPr>
              <w:rPr>
                <w:rFonts w:ascii="Arial" w:hAnsi="Arial" w:cs="Arial"/>
                <w:b/>
                <w:bCs/>
              </w:rPr>
            </w:pPr>
            <w:r w:rsidRPr="00F6254C">
              <w:rPr>
                <w:rFonts w:ascii="Arial" w:hAnsi="Arial" w:cs="Arial"/>
                <w:b/>
                <w:bCs/>
              </w:rPr>
              <w:t>Qualifications and/ or experience</w:t>
            </w:r>
          </w:p>
          <w:p w14:paraId="36A9F709" w14:textId="77777777" w:rsidR="00DF2590" w:rsidRPr="00F6254C" w:rsidRDefault="00DF2590" w:rsidP="00DF2590">
            <w:pPr>
              <w:rPr>
                <w:rFonts w:ascii="Arial" w:hAnsi="Arial" w:cs="Arial"/>
                <w:b/>
                <w:bCs/>
              </w:rPr>
            </w:pPr>
          </w:p>
        </w:tc>
        <w:tc>
          <w:tcPr>
            <w:tcW w:w="8256" w:type="dxa"/>
          </w:tcPr>
          <w:p w14:paraId="736A5226" w14:textId="77777777" w:rsidR="00DF2590" w:rsidRPr="0065446B" w:rsidRDefault="00DF2590" w:rsidP="00DF2590">
            <w:pPr>
              <w:numPr>
                <w:ilvl w:val="0"/>
                <w:numId w:val="29"/>
              </w:numPr>
              <w:jc w:val="both"/>
              <w:rPr>
                <w:rFonts w:ascii="Arial" w:hAnsi="Arial" w:cs="Arial"/>
                <w:b/>
                <w:u w:val="single"/>
                <w:lang w:val="en-IE"/>
              </w:rPr>
            </w:pPr>
            <w:r w:rsidRPr="0065446B">
              <w:rPr>
                <w:rFonts w:ascii="Arial" w:hAnsi="Arial" w:cs="Arial"/>
                <w:b/>
                <w:u w:val="single"/>
                <w:lang w:val="en-IE"/>
              </w:rPr>
              <w:t xml:space="preserve">Statutory Registration, Professional Qualifications, Experience, etc. </w:t>
            </w:r>
          </w:p>
          <w:p w14:paraId="50DE5F29" w14:textId="77777777" w:rsidR="00DF2590" w:rsidRPr="0065446B" w:rsidRDefault="00DF2590" w:rsidP="00DF2590">
            <w:pPr>
              <w:numPr>
                <w:ilvl w:val="1"/>
                <w:numId w:val="29"/>
              </w:numPr>
              <w:jc w:val="both"/>
              <w:rPr>
                <w:rFonts w:ascii="Arial" w:hAnsi="Arial" w:cs="Arial"/>
              </w:rPr>
            </w:pPr>
            <w:r w:rsidRPr="0065446B">
              <w:rPr>
                <w:rFonts w:ascii="Arial" w:hAnsi="Arial" w:cs="Arial"/>
              </w:rPr>
              <w:t>Eligible applicants will be those who on the closing date for the competition have:</w:t>
            </w:r>
          </w:p>
          <w:p w14:paraId="7DF57C56" w14:textId="77777777" w:rsidR="00DF2590" w:rsidRPr="0065446B" w:rsidRDefault="00DF2590" w:rsidP="00DF2590">
            <w:pPr>
              <w:rPr>
                <w:rFonts w:ascii="Arial" w:hAnsi="Arial" w:cs="Arial"/>
              </w:rPr>
            </w:pPr>
          </w:p>
          <w:tbl>
            <w:tblPr>
              <w:tblW w:w="0" w:type="auto"/>
              <w:tblInd w:w="397" w:type="dxa"/>
              <w:tblLook w:val="04A0" w:firstRow="1" w:lastRow="0" w:firstColumn="1" w:lastColumn="0" w:noHBand="0" w:noVBand="1"/>
            </w:tblPr>
            <w:tblGrid>
              <w:gridCol w:w="494"/>
              <w:gridCol w:w="7149"/>
            </w:tblGrid>
            <w:tr w:rsidR="00DF2590" w:rsidRPr="0065446B" w14:paraId="74D9EB26" w14:textId="77777777" w:rsidTr="0094271B">
              <w:tc>
                <w:tcPr>
                  <w:tcW w:w="494" w:type="dxa"/>
                  <w:hideMark/>
                </w:tcPr>
                <w:p w14:paraId="4DAFE448" w14:textId="77777777" w:rsidR="00DF2590" w:rsidRPr="0065446B" w:rsidRDefault="00DF2590" w:rsidP="00DF2590">
                  <w:pPr>
                    <w:spacing w:line="276" w:lineRule="auto"/>
                    <w:jc w:val="both"/>
                    <w:rPr>
                      <w:rFonts w:ascii="Arial" w:hAnsi="Arial" w:cs="Arial"/>
                      <w:lang w:val="en-IE"/>
                    </w:rPr>
                  </w:pPr>
                  <w:r w:rsidRPr="0065446B">
                    <w:rPr>
                      <w:rFonts w:ascii="Arial" w:hAnsi="Arial" w:cs="Arial"/>
                      <w:lang w:val="en-IE"/>
                    </w:rPr>
                    <w:t>(i)</w:t>
                  </w:r>
                </w:p>
              </w:tc>
              <w:tc>
                <w:tcPr>
                  <w:tcW w:w="7149" w:type="dxa"/>
                </w:tcPr>
                <w:p w14:paraId="6FD56D81" w14:textId="77777777" w:rsidR="00DF2590" w:rsidRPr="0065446B" w:rsidRDefault="00DF2590" w:rsidP="00DF2590">
                  <w:pPr>
                    <w:tabs>
                      <w:tab w:val="num" w:pos="0"/>
                    </w:tabs>
                    <w:spacing w:line="276" w:lineRule="auto"/>
                    <w:jc w:val="both"/>
                    <w:rPr>
                      <w:rFonts w:ascii="Arial" w:hAnsi="Arial" w:cs="Arial"/>
                      <w:color w:val="000000" w:themeColor="text1"/>
                    </w:rPr>
                  </w:pPr>
                  <w:r w:rsidRPr="0065446B">
                    <w:rPr>
                      <w:rFonts w:ascii="Arial" w:hAnsi="Arial" w:cs="Arial"/>
                    </w:rPr>
                    <w:t xml:space="preserve">Be registered, or be eligible for registration, on the Social Care Workers Register maintained by the </w:t>
                  </w:r>
                  <w:r w:rsidRPr="0065446B">
                    <w:rPr>
                      <w:rFonts w:ascii="Arial" w:hAnsi="Arial" w:cs="Arial"/>
                      <w:color w:val="000000" w:themeColor="text1"/>
                    </w:rPr>
                    <w:t xml:space="preserve">Social Care Workers Registration Board </w:t>
                  </w:r>
                  <w:r w:rsidRPr="0065446B">
                    <w:rPr>
                      <w:rFonts w:ascii="Arial" w:hAnsi="Arial" w:cs="Arial"/>
                    </w:rPr>
                    <w:t>at CORU.</w:t>
                  </w:r>
                  <w:r w:rsidRPr="0065446B">
                    <w:rPr>
                      <w:rFonts w:ascii="Arial" w:hAnsi="Arial" w:cs="Arial"/>
                      <w:color w:val="000000" w:themeColor="text1"/>
                    </w:rPr>
                    <w:t xml:space="preserve">            See list of recognised Social Care qualifications at: </w:t>
                  </w:r>
                  <w:hyperlink r:id="rId9" w:history="1">
                    <w:r w:rsidRPr="0065446B">
                      <w:rPr>
                        <w:rStyle w:val="Hyperlink"/>
                        <w:rFonts w:ascii="Arial" w:hAnsi="Arial" w:cs="Arial"/>
                      </w:rPr>
                      <w:t>https://coru.ie/health-and-social-care-professionals/education/approved-qualifications/social-care-workers/</w:t>
                    </w:r>
                  </w:hyperlink>
                  <w:r w:rsidRPr="0065446B">
                    <w:rPr>
                      <w:rFonts w:ascii="Arial" w:hAnsi="Arial" w:cs="Arial"/>
                      <w:color w:val="000000" w:themeColor="text1"/>
                    </w:rPr>
                    <w:t xml:space="preserve">     </w:t>
                  </w:r>
                </w:p>
                <w:p w14:paraId="69D6D569" w14:textId="77777777" w:rsidR="00DF2590" w:rsidRPr="0065446B" w:rsidRDefault="00DF2590" w:rsidP="00DF2590">
                  <w:pPr>
                    <w:tabs>
                      <w:tab w:val="num" w:pos="0"/>
                    </w:tabs>
                    <w:spacing w:line="276" w:lineRule="auto"/>
                    <w:jc w:val="both"/>
                    <w:rPr>
                      <w:rFonts w:ascii="Arial" w:hAnsi="Arial" w:cs="Arial"/>
                      <w:color w:val="000000" w:themeColor="text1"/>
                    </w:rPr>
                  </w:pPr>
                </w:p>
                <w:p w14:paraId="71C61E8B" w14:textId="77777777" w:rsidR="00DF2590" w:rsidRPr="0065446B" w:rsidRDefault="00DF2590" w:rsidP="00DF2590">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OR</w:t>
                  </w:r>
                </w:p>
                <w:p w14:paraId="588EAEEF" w14:textId="77777777" w:rsidR="00DF2590" w:rsidRPr="0065446B" w:rsidRDefault="00DF2590" w:rsidP="00DF2590">
                  <w:pPr>
                    <w:spacing w:line="276" w:lineRule="auto"/>
                    <w:jc w:val="center"/>
                    <w:rPr>
                      <w:rFonts w:ascii="Arial" w:hAnsi="Arial" w:cs="Arial"/>
                      <w:b/>
                      <w:u w:val="single"/>
                      <w:lang w:val="en-IE"/>
                    </w:rPr>
                  </w:pPr>
                </w:p>
              </w:tc>
            </w:tr>
            <w:tr w:rsidR="00DF2590" w14:paraId="3AB1AB58" w14:textId="77777777" w:rsidTr="0094271B">
              <w:tc>
                <w:tcPr>
                  <w:tcW w:w="494" w:type="dxa"/>
                  <w:hideMark/>
                </w:tcPr>
                <w:p w14:paraId="671F1952" w14:textId="77777777" w:rsidR="00DF2590" w:rsidRDefault="00DF2590" w:rsidP="00DF2590">
                  <w:pPr>
                    <w:spacing w:line="276" w:lineRule="auto"/>
                    <w:jc w:val="both"/>
                    <w:rPr>
                      <w:rFonts w:ascii="Arial" w:hAnsi="Arial" w:cs="Arial"/>
                      <w:lang w:val="en-IE"/>
                    </w:rPr>
                  </w:pPr>
                  <w:r>
                    <w:rPr>
                      <w:rFonts w:ascii="Arial" w:hAnsi="Arial" w:cs="Arial"/>
                      <w:lang w:val="en-IE"/>
                    </w:rPr>
                    <w:t>(ii)</w:t>
                  </w:r>
                </w:p>
              </w:tc>
              <w:tc>
                <w:tcPr>
                  <w:tcW w:w="7149" w:type="dxa"/>
                </w:tcPr>
                <w:p w14:paraId="2F1B5D32" w14:textId="77777777" w:rsidR="00DF2590" w:rsidRPr="0065446B" w:rsidRDefault="00DF2590" w:rsidP="00DF2590">
                  <w:pPr>
                    <w:tabs>
                      <w:tab w:val="num" w:pos="0"/>
                    </w:tabs>
                    <w:spacing w:line="276" w:lineRule="auto"/>
                    <w:rPr>
                      <w:rFonts w:ascii="Arial" w:hAnsi="Arial" w:cs="Arial"/>
                      <w:b/>
                      <w:bCs/>
                      <w:color w:val="000000" w:themeColor="text1"/>
                      <w:sz w:val="18"/>
                      <w:szCs w:val="18"/>
                      <w:lang w:val="en-US"/>
                    </w:rPr>
                  </w:pPr>
                  <w:r w:rsidRPr="0065446B">
                    <w:rPr>
                      <w:rFonts w:ascii="Arial" w:hAnsi="Arial" w:cs="Arial"/>
                      <w:bCs/>
                      <w:color w:val="000000" w:themeColor="text1"/>
                      <w:lang w:val="en-US"/>
                    </w:rPr>
                    <w:t>Hold a schedule 3 qualification (</w:t>
                  </w:r>
                  <w:r w:rsidRPr="0065446B">
                    <w:rPr>
                      <w:rFonts w:ascii="Arial" w:hAnsi="Arial" w:cs="Arial"/>
                      <w:b/>
                      <w:bCs/>
                      <w:color w:val="000000" w:themeColor="text1"/>
                      <w:lang w:val="en-US"/>
                    </w:rPr>
                    <w:t>see note 1 below*).</w:t>
                  </w:r>
                </w:p>
                <w:p w14:paraId="47D30B0D" w14:textId="77777777" w:rsidR="00DF2590" w:rsidRPr="0065446B" w:rsidRDefault="00DF2590" w:rsidP="00DF2590">
                  <w:pPr>
                    <w:tabs>
                      <w:tab w:val="num" w:pos="0"/>
                    </w:tabs>
                    <w:spacing w:line="276" w:lineRule="auto"/>
                    <w:rPr>
                      <w:rFonts w:ascii="Arial" w:hAnsi="Arial" w:cs="Arial"/>
                      <w:bCs/>
                      <w:color w:val="000000" w:themeColor="text1"/>
                      <w:lang w:val="en-US"/>
                    </w:rPr>
                  </w:pPr>
                </w:p>
                <w:p w14:paraId="065BBAEE" w14:textId="77777777" w:rsidR="00DF2590" w:rsidRPr="0065446B" w:rsidRDefault="00DF2590" w:rsidP="00DF2590">
                  <w:pPr>
                    <w:tabs>
                      <w:tab w:val="num" w:pos="0"/>
                    </w:tabs>
                    <w:spacing w:line="276" w:lineRule="auto"/>
                    <w:rPr>
                      <w:rFonts w:ascii="Arial" w:hAnsi="Arial" w:cs="Arial"/>
                      <w:bCs/>
                      <w:color w:val="000000" w:themeColor="text1"/>
                      <w:lang w:val="en-US"/>
                    </w:rPr>
                  </w:pPr>
                  <w:r w:rsidRPr="0065446B">
                    <w:rPr>
                      <w:rFonts w:ascii="Arial" w:hAnsi="Arial" w:cs="Arial"/>
                      <w:bCs/>
                      <w:color w:val="000000" w:themeColor="text1"/>
                      <w:lang w:val="en-US"/>
                    </w:rPr>
                    <w:t>See list of recognized Schedule 3 qualifications at:</w:t>
                  </w:r>
                </w:p>
                <w:p w14:paraId="081F01B3" w14:textId="77777777" w:rsidR="00DF2590" w:rsidRPr="0065446B" w:rsidRDefault="002148B3" w:rsidP="00DF2590">
                  <w:pPr>
                    <w:tabs>
                      <w:tab w:val="num" w:pos="0"/>
                    </w:tabs>
                    <w:spacing w:line="276" w:lineRule="auto"/>
                    <w:rPr>
                      <w:rFonts w:ascii="Arial" w:hAnsi="Arial" w:cs="Arial"/>
                      <w:bCs/>
                      <w:color w:val="000000" w:themeColor="text1"/>
                      <w:lang w:val="en-US"/>
                    </w:rPr>
                  </w:pPr>
                  <w:hyperlink r:id="rId10" w:history="1">
                    <w:r w:rsidR="00DF2590" w:rsidRPr="0065446B">
                      <w:rPr>
                        <w:rStyle w:val="Hyperlink"/>
                        <w:rFonts w:ascii="Arial" w:hAnsi="Arial" w:cs="Arial"/>
                        <w:bCs/>
                        <w:lang w:val="en-US"/>
                      </w:rPr>
                      <w:t>https://coru.ie/health-and-social-care-professionals/registration/registration-requirements/approved-qualifications/schedule-3-qualifications/schedule-3-qualifications.html</w:t>
                    </w:r>
                  </w:hyperlink>
                  <w:r w:rsidR="00DF2590" w:rsidRPr="0065446B">
                    <w:rPr>
                      <w:rFonts w:ascii="Arial" w:hAnsi="Arial" w:cs="Arial"/>
                      <w:bCs/>
                      <w:color w:val="000000" w:themeColor="text1"/>
                      <w:lang w:val="en-US"/>
                    </w:rPr>
                    <w:t xml:space="preserve"> </w:t>
                  </w:r>
                </w:p>
                <w:p w14:paraId="2890DD36" w14:textId="77777777" w:rsidR="00DF2590" w:rsidRPr="0065446B" w:rsidRDefault="00DF2590" w:rsidP="00DF2590">
                  <w:pPr>
                    <w:spacing w:line="276" w:lineRule="auto"/>
                    <w:jc w:val="both"/>
                    <w:rPr>
                      <w:rFonts w:ascii="Arial" w:hAnsi="Arial" w:cs="Arial"/>
                      <w:b/>
                      <w:u w:val="single"/>
                      <w:lang w:val="en-IE"/>
                    </w:rPr>
                  </w:pPr>
                </w:p>
                <w:p w14:paraId="58832866" w14:textId="77777777" w:rsidR="00DF2590" w:rsidRPr="0065446B" w:rsidRDefault="00DF2590" w:rsidP="00DF2590">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OR</w:t>
                  </w:r>
                </w:p>
              </w:tc>
            </w:tr>
            <w:tr w:rsidR="00DF2590" w14:paraId="2C62E886" w14:textId="77777777" w:rsidTr="0094271B">
              <w:tc>
                <w:tcPr>
                  <w:tcW w:w="494" w:type="dxa"/>
                  <w:shd w:val="clear" w:color="auto" w:fill="FFFFFF" w:themeFill="background1"/>
                  <w:hideMark/>
                </w:tcPr>
                <w:p w14:paraId="4D072416" w14:textId="77777777" w:rsidR="00DF2590" w:rsidRDefault="00DF2590" w:rsidP="00DF2590">
                  <w:pPr>
                    <w:spacing w:line="276" w:lineRule="auto"/>
                    <w:jc w:val="both"/>
                    <w:rPr>
                      <w:rFonts w:ascii="Arial" w:hAnsi="Arial" w:cs="Arial"/>
                      <w:lang w:val="en-IE"/>
                    </w:rPr>
                  </w:pPr>
                  <w:r>
                    <w:rPr>
                      <w:rFonts w:ascii="Arial" w:hAnsi="Arial" w:cs="Arial"/>
                      <w:lang w:val="en-IE"/>
                    </w:rPr>
                    <w:t>(iii)</w:t>
                  </w:r>
                </w:p>
              </w:tc>
              <w:tc>
                <w:tcPr>
                  <w:tcW w:w="7149" w:type="dxa"/>
                  <w:shd w:val="clear" w:color="auto" w:fill="FFFFFF" w:themeFill="background1"/>
                </w:tcPr>
                <w:p w14:paraId="26004705" w14:textId="77777777" w:rsidR="00DF2590" w:rsidRPr="0065446B" w:rsidRDefault="00DF2590" w:rsidP="00DF2590">
                  <w:pPr>
                    <w:tabs>
                      <w:tab w:val="num" w:pos="0"/>
                    </w:tabs>
                    <w:spacing w:line="276" w:lineRule="auto"/>
                    <w:rPr>
                      <w:rStyle w:val="Hyperlink"/>
                      <w:rFonts w:ascii="Arial" w:hAnsi="Arial" w:cs="Arial"/>
                      <w:color w:val="000000" w:themeColor="text1"/>
                    </w:rPr>
                  </w:pPr>
                  <w:r w:rsidRPr="0065446B">
                    <w:rPr>
                      <w:rStyle w:val="Hyperlink"/>
                      <w:rFonts w:ascii="Arial" w:hAnsi="Arial" w:cs="Arial"/>
                      <w:color w:val="000000" w:themeColor="text1"/>
                    </w:rPr>
                    <w:t>Hold a comparable qualification recognised by Social Care Workers Registration Board at CORU</w:t>
                  </w:r>
                </w:p>
                <w:p w14:paraId="73B15B49" w14:textId="77777777" w:rsidR="00DF2590" w:rsidRPr="0065446B" w:rsidRDefault="00DF2590" w:rsidP="00DF2590">
                  <w:pPr>
                    <w:tabs>
                      <w:tab w:val="num" w:pos="0"/>
                    </w:tabs>
                    <w:spacing w:line="276" w:lineRule="auto"/>
                    <w:jc w:val="center"/>
                    <w:rPr>
                      <w:rFonts w:ascii="Arial" w:hAnsi="Arial" w:cs="Arial"/>
                      <w:b/>
                    </w:rPr>
                  </w:pPr>
                  <w:r w:rsidRPr="0065446B">
                    <w:rPr>
                      <w:rFonts w:ascii="Arial" w:hAnsi="Arial" w:cs="Arial"/>
                      <w:b/>
                      <w:color w:val="000000" w:themeColor="text1"/>
                    </w:rPr>
                    <w:t>OR</w:t>
                  </w:r>
                </w:p>
                <w:p w14:paraId="760802DE" w14:textId="77777777" w:rsidR="00DF2590" w:rsidRPr="0065446B" w:rsidRDefault="00DF2590" w:rsidP="00DF2590">
                  <w:pPr>
                    <w:spacing w:line="276" w:lineRule="auto"/>
                    <w:jc w:val="center"/>
                    <w:rPr>
                      <w:rFonts w:ascii="Arial" w:hAnsi="Arial" w:cs="Arial"/>
                      <w:b/>
                    </w:rPr>
                  </w:pPr>
                </w:p>
              </w:tc>
            </w:tr>
            <w:tr w:rsidR="00DF2590" w14:paraId="120FA06A" w14:textId="77777777" w:rsidTr="0094271B">
              <w:tc>
                <w:tcPr>
                  <w:tcW w:w="494" w:type="dxa"/>
                  <w:shd w:val="clear" w:color="auto" w:fill="FFFFFF" w:themeFill="background1"/>
                  <w:hideMark/>
                </w:tcPr>
                <w:p w14:paraId="697F297B" w14:textId="77777777" w:rsidR="00DF2590" w:rsidRDefault="00DF2590" w:rsidP="00DF2590">
                  <w:pPr>
                    <w:spacing w:line="276" w:lineRule="auto"/>
                    <w:jc w:val="both"/>
                    <w:rPr>
                      <w:rFonts w:ascii="Arial" w:hAnsi="Arial" w:cs="Arial"/>
                      <w:lang w:val="en-IE"/>
                    </w:rPr>
                  </w:pPr>
                  <w:r>
                    <w:rPr>
                      <w:rFonts w:ascii="Arial" w:hAnsi="Arial" w:cs="Arial"/>
                      <w:lang w:val="en-IE"/>
                    </w:rPr>
                    <w:t>(iv)</w:t>
                  </w:r>
                </w:p>
              </w:tc>
              <w:tc>
                <w:tcPr>
                  <w:tcW w:w="7149" w:type="dxa"/>
                  <w:shd w:val="clear" w:color="auto" w:fill="FFFFFF" w:themeFill="background1"/>
                </w:tcPr>
                <w:p w14:paraId="4E67347E" w14:textId="77777777" w:rsidR="00DF2590" w:rsidRPr="0065446B" w:rsidRDefault="00DF2590" w:rsidP="00DF2590">
                  <w:pPr>
                    <w:tabs>
                      <w:tab w:val="num" w:pos="0"/>
                    </w:tabs>
                    <w:spacing w:line="276" w:lineRule="auto"/>
                    <w:rPr>
                      <w:rFonts w:ascii="Arial" w:hAnsi="Arial" w:cs="Arial"/>
                      <w:color w:val="000000" w:themeColor="text1"/>
                    </w:rPr>
                  </w:pPr>
                  <w:r w:rsidRPr="0065446B">
                    <w:rPr>
                      <w:rFonts w:ascii="Arial" w:hAnsi="Arial" w:cs="Arial"/>
                      <w:color w:val="000000" w:themeColor="text1"/>
                    </w:rPr>
                    <w:t xml:space="preserve">Applicants who satisfy the conditions set out in </w:t>
                  </w:r>
                  <w:r w:rsidRPr="0065446B">
                    <w:rPr>
                      <w:rFonts w:ascii="Arial" w:hAnsi="Arial" w:cs="Arial"/>
                      <w:color w:val="000000" w:themeColor="text1"/>
                      <w:u w:val="single"/>
                    </w:rPr>
                    <w:t>Section 91</w:t>
                  </w:r>
                  <w:r w:rsidRPr="0065446B">
                    <w:rPr>
                      <w:rFonts w:ascii="Arial" w:hAnsi="Arial" w:cs="Arial"/>
                      <w:color w:val="000000" w:themeColor="text1"/>
                    </w:rPr>
                    <w:t xml:space="preserve"> of the Health and Social Care Professionals Act 2005, </w:t>
                  </w:r>
                  <w:r w:rsidRPr="0065446B">
                    <w:rPr>
                      <w:rFonts w:ascii="Arial" w:hAnsi="Arial" w:cs="Arial"/>
                      <w:b/>
                      <w:color w:val="000000" w:themeColor="text1"/>
                    </w:rPr>
                    <w:t>(see note 2 below*),</w:t>
                  </w:r>
                  <w:r w:rsidRPr="0065446B">
                    <w:rPr>
                      <w:rFonts w:ascii="Arial" w:hAnsi="Arial" w:cs="Arial"/>
                      <w:color w:val="000000" w:themeColor="text1"/>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w:t>
                  </w:r>
                  <w:r w:rsidRPr="0065446B">
                    <w:rPr>
                      <w:rFonts w:ascii="Arial" w:hAnsi="Arial" w:cs="Arial"/>
                      <w:color w:val="000000" w:themeColor="text1"/>
                      <w:vertAlign w:val="superscript"/>
                    </w:rPr>
                    <w:t>th</w:t>
                  </w:r>
                  <w:r w:rsidRPr="0065446B">
                    <w:rPr>
                      <w:rFonts w:ascii="Arial" w:hAnsi="Arial" w:cs="Arial"/>
                      <w:color w:val="000000" w:themeColor="text1"/>
                    </w:rPr>
                    <w:t xml:space="preserve"> November 2025.</w:t>
                  </w:r>
                </w:p>
                <w:p w14:paraId="68559352" w14:textId="77777777" w:rsidR="00DF2590" w:rsidRPr="0065446B" w:rsidRDefault="00DF2590" w:rsidP="00DF2590">
                  <w:pPr>
                    <w:tabs>
                      <w:tab w:val="num" w:pos="0"/>
                    </w:tabs>
                    <w:spacing w:line="276" w:lineRule="auto"/>
                    <w:jc w:val="center"/>
                    <w:rPr>
                      <w:rFonts w:ascii="Arial" w:hAnsi="Arial" w:cs="Arial"/>
                      <w:b/>
                      <w:color w:val="000000" w:themeColor="text1"/>
                    </w:rPr>
                  </w:pPr>
                </w:p>
                <w:p w14:paraId="3601B0EB" w14:textId="77777777" w:rsidR="00DF2590" w:rsidRPr="0065446B" w:rsidRDefault="00DF2590" w:rsidP="00DF2590">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AND</w:t>
                  </w:r>
                </w:p>
                <w:p w14:paraId="79ECF212" w14:textId="77777777" w:rsidR="00DF2590" w:rsidRPr="0065446B" w:rsidRDefault="00DF2590" w:rsidP="00DF2590">
                  <w:pPr>
                    <w:spacing w:line="276" w:lineRule="auto"/>
                    <w:jc w:val="center"/>
                    <w:rPr>
                      <w:rFonts w:ascii="Arial" w:hAnsi="Arial" w:cs="Arial"/>
                      <w:b/>
                    </w:rPr>
                  </w:pPr>
                </w:p>
              </w:tc>
            </w:tr>
            <w:tr w:rsidR="00DF2590" w14:paraId="32B2B0A3" w14:textId="77777777" w:rsidTr="0094271B">
              <w:tc>
                <w:tcPr>
                  <w:tcW w:w="494" w:type="dxa"/>
                  <w:shd w:val="clear" w:color="auto" w:fill="FFFFFF" w:themeFill="background1"/>
                  <w:hideMark/>
                </w:tcPr>
                <w:p w14:paraId="7C89D05B" w14:textId="77777777" w:rsidR="00DF2590" w:rsidRDefault="00DF2590" w:rsidP="00DF2590">
                  <w:pPr>
                    <w:spacing w:line="276" w:lineRule="auto"/>
                    <w:jc w:val="both"/>
                    <w:rPr>
                      <w:rFonts w:ascii="Arial" w:hAnsi="Arial" w:cs="Arial"/>
                      <w:lang w:val="en-IE"/>
                    </w:rPr>
                  </w:pPr>
                  <w:r>
                    <w:rPr>
                      <w:rFonts w:ascii="Arial" w:hAnsi="Arial" w:cs="Arial"/>
                      <w:lang w:val="en-IE"/>
                    </w:rPr>
                    <w:t>(v)</w:t>
                  </w:r>
                </w:p>
              </w:tc>
              <w:tc>
                <w:tcPr>
                  <w:tcW w:w="7149" w:type="dxa"/>
                  <w:shd w:val="clear" w:color="auto" w:fill="FFFFFF" w:themeFill="background1"/>
                </w:tcPr>
                <w:p w14:paraId="4E0B28B2" w14:textId="77777777" w:rsidR="00DF2590" w:rsidRPr="0065446B" w:rsidRDefault="00DF2590" w:rsidP="00DF2590">
                  <w:pPr>
                    <w:tabs>
                      <w:tab w:val="num" w:pos="0"/>
                    </w:tabs>
                    <w:spacing w:line="276" w:lineRule="auto"/>
                    <w:rPr>
                      <w:rFonts w:ascii="Arial" w:hAnsi="Arial" w:cs="Arial"/>
                      <w:b/>
                      <w:lang w:val="en-IE"/>
                    </w:rPr>
                  </w:pPr>
                  <w:r w:rsidRPr="0065446B">
                    <w:rPr>
                      <w:rFonts w:ascii="Arial" w:hAnsi="Arial" w:cs="Arial"/>
                    </w:rPr>
                    <w:t xml:space="preserve">Provide proof of Statutory Registration on the Social Care Workers Register maintained by the Social Care Workers Registration Board at CORU </w:t>
                  </w:r>
                  <w:r w:rsidRPr="0065446B">
                    <w:rPr>
                      <w:rFonts w:ascii="Arial" w:hAnsi="Arial" w:cs="Arial"/>
                      <w:b/>
                      <w:u w:val="single"/>
                    </w:rPr>
                    <w:t>before a contract of employment can be issued</w:t>
                  </w:r>
                  <w:r w:rsidRPr="0065446B">
                    <w:rPr>
                      <w:rFonts w:ascii="Arial" w:hAnsi="Arial" w:cs="Arial"/>
                      <w:b/>
                    </w:rPr>
                    <w:t xml:space="preserve">. </w:t>
                  </w:r>
                </w:p>
                <w:p w14:paraId="1D251566" w14:textId="77777777" w:rsidR="00DF2590" w:rsidRPr="0065446B" w:rsidRDefault="00DF2590" w:rsidP="00DF2590">
                  <w:pPr>
                    <w:tabs>
                      <w:tab w:val="num" w:pos="0"/>
                    </w:tabs>
                    <w:spacing w:line="276" w:lineRule="auto"/>
                    <w:rPr>
                      <w:rFonts w:ascii="Arial" w:hAnsi="Arial" w:cs="Arial"/>
                      <w:color w:val="000000" w:themeColor="text1"/>
                    </w:rPr>
                  </w:pPr>
                </w:p>
              </w:tc>
            </w:tr>
          </w:tbl>
          <w:p w14:paraId="0C2F3B1A" w14:textId="77777777" w:rsidR="00DF2590" w:rsidRDefault="00DF2590" w:rsidP="00DF2590">
            <w:pPr>
              <w:rPr>
                <w:rFonts w:ascii="Arial" w:eastAsia="Arial" w:hAnsi="Arial" w:cs="Arial"/>
                <w:b/>
              </w:rPr>
            </w:pPr>
          </w:p>
          <w:p w14:paraId="0AFB1EC7" w14:textId="77777777" w:rsidR="00DF2590" w:rsidRPr="0065446B" w:rsidRDefault="00DF2590" w:rsidP="00DF2590">
            <w:pPr>
              <w:jc w:val="center"/>
              <w:rPr>
                <w:rFonts w:ascii="Arial" w:eastAsia="Arial" w:hAnsi="Arial" w:cs="Arial"/>
                <w:b/>
              </w:rPr>
            </w:pPr>
            <w:r w:rsidRPr="0065446B">
              <w:rPr>
                <w:rFonts w:ascii="Arial" w:eastAsia="Arial" w:hAnsi="Arial" w:cs="Arial"/>
                <w:b/>
              </w:rPr>
              <w:t>And</w:t>
            </w:r>
          </w:p>
          <w:p w14:paraId="5ED872F6" w14:textId="77777777" w:rsidR="00DF2590" w:rsidRPr="0065446B" w:rsidRDefault="00DF2590" w:rsidP="00DF2590">
            <w:pPr>
              <w:jc w:val="center"/>
              <w:rPr>
                <w:rFonts w:ascii="Arial" w:eastAsia="Arial" w:hAnsi="Arial" w:cs="Arial"/>
                <w:b/>
              </w:rPr>
            </w:pPr>
          </w:p>
          <w:p w14:paraId="30BF29D3" w14:textId="77777777" w:rsidR="00DF2590" w:rsidRPr="0065446B" w:rsidRDefault="00DF2590" w:rsidP="00DF2590">
            <w:pPr>
              <w:pStyle w:val="ListParagraph"/>
              <w:numPr>
                <w:ilvl w:val="1"/>
                <w:numId w:val="29"/>
              </w:numPr>
              <w:contextualSpacing/>
              <w:rPr>
                <w:rFonts w:ascii="Arial" w:hAnsi="Arial" w:cs="Arial"/>
                <w:bCs/>
                <w:iCs/>
              </w:rPr>
            </w:pPr>
            <w:r w:rsidRPr="0065446B">
              <w:rPr>
                <w:rFonts w:ascii="Arial" w:hAnsi="Arial" w:cs="Arial"/>
              </w:rPr>
              <w:t>Candidates must have the requisite knowledge and ability, (including a high standard of suitability and management ability) for the proper discharge of the duties of the office</w:t>
            </w:r>
          </w:p>
          <w:p w14:paraId="30B4510E" w14:textId="77777777" w:rsidR="00DF2590" w:rsidRDefault="00DF2590" w:rsidP="00DF2590">
            <w:pPr>
              <w:jc w:val="both"/>
              <w:rPr>
                <w:rFonts w:ascii="Arial" w:hAnsi="Arial" w:cs="Arial"/>
                <w:b/>
                <w:u w:val="single"/>
                <w:lang w:val="en-IE"/>
              </w:rPr>
            </w:pPr>
          </w:p>
          <w:p w14:paraId="109651EB" w14:textId="77777777" w:rsidR="00DF2590" w:rsidRDefault="00DF2590" w:rsidP="00DF2590">
            <w:pPr>
              <w:jc w:val="both"/>
              <w:rPr>
                <w:rFonts w:ascii="Arial" w:hAnsi="Arial" w:cs="Arial"/>
                <w:b/>
                <w:u w:val="single"/>
                <w:lang w:val="en-IE"/>
              </w:rPr>
            </w:pPr>
            <w:r>
              <w:rPr>
                <w:rFonts w:ascii="Arial" w:hAnsi="Arial" w:cs="Arial"/>
                <w:b/>
                <w:u w:val="single"/>
                <w:lang w:val="en-IE"/>
              </w:rPr>
              <w:t>Annual Registration</w:t>
            </w:r>
          </w:p>
          <w:p w14:paraId="71D150F3" w14:textId="77777777" w:rsidR="00DF2590" w:rsidRDefault="00DF2590" w:rsidP="00DF2590">
            <w:pPr>
              <w:jc w:val="both"/>
              <w:rPr>
                <w:rFonts w:ascii="Arial" w:hAnsi="Arial" w:cs="Arial"/>
                <w:b/>
                <w:u w:val="single"/>
                <w:lang w:val="en-IE"/>
              </w:rPr>
            </w:pPr>
          </w:p>
          <w:tbl>
            <w:tblPr>
              <w:tblW w:w="0" w:type="auto"/>
              <w:jc w:val="center"/>
              <w:tblLook w:val="04A0" w:firstRow="1" w:lastRow="0" w:firstColumn="1" w:lastColumn="0" w:noHBand="0" w:noVBand="1"/>
            </w:tblPr>
            <w:tblGrid>
              <w:gridCol w:w="439"/>
              <w:gridCol w:w="7204"/>
            </w:tblGrid>
            <w:tr w:rsidR="00DF2590" w:rsidRPr="00B039AD" w14:paraId="490439EA" w14:textId="77777777" w:rsidTr="0094271B">
              <w:trPr>
                <w:jc w:val="center"/>
              </w:trPr>
              <w:tc>
                <w:tcPr>
                  <w:tcW w:w="439" w:type="dxa"/>
                  <w:shd w:val="clear" w:color="auto" w:fill="auto"/>
                  <w:hideMark/>
                </w:tcPr>
                <w:p w14:paraId="061B7D68" w14:textId="77777777" w:rsidR="00DF2590" w:rsidRPr="00D41E47" w:rsidRDefault="00DF2590" w:rsidP="00DF2590">
                  <w:pPr>
                    <w:jc w:val="both"/>
                    <w:rPr>
                      <w:rFonts w:ascii="Arial" w:hAnsi="Arial" w:cs="Arial"/>
                      <w:lang w:val="en-IE"/>
                    </w:rPr>
                  </w:pPr>
                  <w:r w:rsidRPr="00D41E47">
                    <w:rPr>
                      <w:rFonts w:ascii="Arial" w:hAnsi="Arial" w:cs="Arial"/>
                      <w:lang w:val="en-IE"/>
                    </w:rPr>
                    <w:t>(i)</w:t>
                  </w:r>
                </w:p>
              </w:tc>
              <w:tc>
                <w:tcPr>
                  <w:tcW w:w="7204" w:type="dxa"/>
                  <w:shd w:val="clear" w:color="auto" w:fill="auto"/>
                </w:tcPr>
                <w:p w14:paraId="67A6AD76" w14:textId="77777777" w:rsidR="00DF2590" w:rsidRPr="00D41E47" w:rsidRDefault="00DF2590" w:rsidP="00DF2590">
                  <w:pPr>
                    <w:jc w:val="both"/>
                    <w:rPr>
                      <w:rFonts w:ascii="Arial" w:hAnsi="Arial" w:cs="Arial"/>
                    </w:rPr>
                  </w:pPr>
                  <w:r>
                    <w:rPr>
                      <w:rFonts w:ascii="Arial" w:hAnsi="Arial" w:cs="Arial"/>
                      <w:lang w:val="en-IE"/>
                    </w:rPr>
                    <w:t>On appointment practitioners</w:t>
                  </w:r>
                  <w:r w:rsidRPr="00D41E47">
                    <w:rPr>
                      <w:rFonts w:ascii="Arial" w:hAnsi="Arial" w:cs="Arial"/>
                    </w:rPr>
                    <w:t xml:space="preserve"> must maintain annual registration on </w:t>
                  </w:r>
                  <w:r>
                    <w:rPr>
                      <w:rFonts w:ascii="Arial" w:hAnsi="Arial" w:cs="Arial"/>
                    </w:rPr>
                    <w:t>the Social Care Workers Register</w:t>
                  </w:r>
                  <w:r w:rsidRPr="00035427">
                    <w:rPr>
                      <w:rFonts w:ascii="Arial" w:hAnsi="Arial" w:cs="Arial"/>
                    </w:rPr>
                    <w:t xml:space="preserve"> </w:t>
                  </w:r>
                  <w:r w:rsidRPr="00D41E47">
                    <w:rPr>
                      <w:rFonts w:ascii="Arial" w:hAnsi="Arial" w:cs="Arial"/>
                    </w:rPr>
                    <w:t xml:space="preserve">maintained by the </w:t>
                  </w:r>
                  <w:r w:rsidRPr="00B4383B">
                    <w:rPr>
                      <w:rFonts w:ascii="Arial" w:hAnsi="Arial" w:cs="Arial"/>
                    </w:rPr>
                    <w:t>Social Care Workers Registration Board at CORU.</w:t>
                  </w:r>
                  <w:r w:rsidRPr="00D41E47">
                    <w:rPr>
                      <w:rFonts w:ascii="Arial" w:hAnsi="Arial" w:cs="Arial"/>
                    </w:rPr>
                    <w:t xml:space="preserve"> </w:t>
                  </w:r>
                </w:p>
                <w:p w14:paraId="005967EE" w14:textId="77777777" w:rsidR="00DF2590" w:rsidRDefault="00DF2590" w:rsidP="00DF2590">
                  <w:pPr>
                    <w:tabs>
                      <w:tab w:val="num" w:pos="0"/>
                    </w:tabs>
                    <w:rPr>
                      <w:rFonts w:ascii="Arial" w:hAnsi="Arial" w:cs="Arial"/>
                      <w:b/>
                      <w:color w:val="000000" w:themeColor="text1"/>
                    </w:rPr>
                  </w:pPr>
                  <w:r>
                    <w:rPr>
                      <w:rFonts w:ascii="Arial" w:hAnsi="Arial" w:cs="Arial"/>
                      <w:b/>
                      <w:color w:val="000000" w:themeColor="text1"/>
                    </w:rPr>
                    <w:t xml:space="preserve">                                                       And</w:t>
                  </w:r>
                </w:p>
                <w:p w14:paraId="00F4C3B2" w14:textId="77777777" w:rsidR="00DF2590" w:rsidRPr="00D41E47" w:rsidRDefault="00DF2590" w:rsidP="00DF2590">
                  <w:pPr>
                    <w:tabs>
                      <w:tab w:val="num" w:pos="0"/>
                    </w:tabs>
                    <w:jc w:val="center"/>
                    <w:rPr>
                      <w:rFonts w:ascii="Arial" w:hAnsi="Arial" w:cs="Arial"/>
                      <w:b/>
                      <w:u w:val="single"/>
                      <w:lang w:val="en-IE"/>
                    </w:rPr>
                  </w:pPr>
                </w:p>
              </w:tc>
            </w:tr>
            <w:tr w:rsidR="00DF2590" w:rsidRPr="00B039AD" w14:paraId="4CE54C1D" w14:textId="77777777" w:rsidTr="0094271B">
              <w:trPr>
                <w:jc w:val="center"/>
              </w:trPr>
              <w:tc>
                <w:tcPr>
                  <w:tcW w:w="439" w:type="dxa"/>
                  <w:shd w:val="clear" w:color="auto" w:fill="auto"/>
                  <w:hideMark/>
                </w:tcPr>
                <w:p w14:paraId="422E9B57" w14:textId="77777777" w:rsidR="00DF2590" w:rsidRPr="00D41E47" w:rsidRDefault="00DF2590" w:rsidP="00DF2590">
                  <w:pPr>
                    <w:jc w:val="both"/>
                    <w:rPr>
                      <w:rFonts w:ascii="Arial" w:hAnsi="Arial" w:cs="Arial"/>
                      <w:lang w:val="en-IE"/>
                    </w:rPr>
                  </w:pPr>
                  <w:r w:rsidRPr="00D41E47">
                    <w:rPr>
                      <w:rFonts w:ascii="Arial" w:hAnsi="Arial" w:cs="Arial"/>
                      <w:lang w:val="en-IE"/>
                    </w:rPr>
                    <w:t>(ii)</w:t>
                  </w:r>
                </w:p>
              </w:tc>
              <w:tc>
                <w:tcPr>
                  <w:tcW w:w="7204" w:type="dxa"/>
                  <w:shd w:val="clear" w:color="auto" w:fill="auto"/>
                  <w:hideMark/>
                </w:tcPr>
                <w:p w14:paraId="110A22CA" w14:textId="77777777" w:rsidR="00DF2590" w:rsidRPr="00D41E47" w:rsidRDefault="00DF2590" w:rsidP="00DF2590">
                  <w:pPr>
                    <w:jc w:val="both"/>
                    <w:rPr>
                      <w:rFonts w:ascii="Arial" w:hAnsi="Arial" w:cs="Arial"/>
                      <w:b/>
                      <w:u w:val="single"/>
                      <w:lang w:val="en-IE"/>
                    </w:rPr>
                  </w:pPr>
                  <w:r>
                    <w:rPr>
                      <w:rFonts w:ascii="Arial" w:hAnsi="Arial" w:cs="Arial"/>
                    </w:rPr>
                    <w:t>Practitioners must c</w:t>
                  </w:r>
                  <w:r w:rsidRPr="00D41E47">
                    <w:rPr>
                      <w:rFonts w:ascii="Arial" w:hAnsi="Arial" w:cs="Arial"/>
                    </w:rPr>
                    <w:t>onfirm annual registration with CORU to the HSE by way of the annual Patient Safety Assurance Certificate (PSAC).</w:t>
                  </w:r>
                </w:p>
              </w:tc>
            </w:tr>
          </w:tbl>
          <w:p w14:paraId="13A5DF3C" w14:textId="77777777" w:rsidR="00DF2590" w:rsidRDefault="00DF2590" w:rsidP="00DF2590">
            <w:pPr>
              <w:rPr>
                <w:rFonts w:ascii="Arial" w:hAnsi="Arial" w:cs="Arial"/>
                <w:b/>
              </w:rPr>
            </w:pPr>
          </w:p>
          <w:p w14:paraId="076972EB" w14:textId="77777777" w:rsidR="00DF2590" w:rsidRDefault="00DF2590" w:rsidP="00DF2590">
            <w:pPr>
              <w:rPr>
                <w:rFonts w:ascii="Arial" w:hAnsi="Arial" w:cs="Arial"/>
                <w:b/>
              </w:rPr>
            </w:pPr>
          </w:p>
          <w:p w14:paraId="1E40E0D7" w14:textId="5E6C9A54" w:rsidR="00DF2590" w:rsidRPr="00F6254C" w:rsidRDefault="00DF2590" w:rsidP="00DF2590">
            <w:pPr>
              <w:rPr>
                <w:rFonts w:ascii="Arial" w:hAnsi="Arial" w:cs="Arial"/>
                <w:b/>
              </w:rPr>
            </w:pPr>
            <w:r w:rsidRPr="00F6254C">
              <w:rPr>
                <w:rFonts w:ascii="Arial" w:hAnsi="Arial" w:cs="Arial"/>
                <w:b/>
              </w:rPr>
              <w:t>Health</w:t>
            </w:r>
          </w:p>
          <w:p w14:paraId="39FE6D13" w14:textId="77777777" w:rsidR="00DF2590" w:rsidRPr="00F6254C" w:rsidRDefault="00DF2590" w:rsidP="00DF2590">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DF2590" w:rsidRPr="00F6254C" w:rsidRDefault="00DF2590" w:rsidP="00DF2590">
            <w:pPr>
              <w:rPr>
                <w:rFonts w:ascii="Arial" w:hAnsi="Arial" w:cs="Arial"/>
              </w:rPr>
            </w:pPr>
          </w:p>
          <w:p w14:paraId="7668CAFC" w14:textId="77777777" w:rsidR="00DF2590" w:rsidRPr="00F6254C" w:rsidRDefault="00DF2590" w:rsidP="00DF2590">
            <w:pPr>
              <w:ind w:right="-766"/>
              <w:rPr>
                <w:rFonts w:ascii="Arial" w:hAnsi="Arial" w:cs="Arial"/>
                <w:iCs/>
              </w:rPr>
            </w:pPr>
            <w:r w:rsidRPr="00F6254C">
              <w:rPr>
                <w:rFonts w:ascii="Arial" w:hAnsi="Arial" w:cs="Arial"/>
                <w:b/>
                <w:bCs/>
              </w:rPr>
              <w:t>Character</w:t>
            </w:r>
          </w:p>
          <w:p w14:paraId="2D402826" w14:textId="77777777" w:rsidR="00DF2590" w:rsidRPr="00F6254C" w:rsidRDefault="00DF2590" w:rsidP="00DF2590">
            <w:pPr>
              <w:ind w:right="-766"/>
              <w:rPr>
                <w:rFonts w:ascii="Arial" w:hAnsi="Arial" w:cs="Arial"/>
              </w:rPr>
            </w:pPr>
            <w:r w:rsidRPr="00F6254C">
              <w:rPr>
                <w:rFonts w:ascii="Arial" w:hAnsi="Arial" w:cs="Arial"/>
              </w:rPr>
              <w:t>Each candidate for and any person holding the office must be of good character.</w:t>
            </w:r>
          </w:p>
          <w:p w14:paraId="2D4D072F" w14:textId="77777777" w:rsidR="00DF2590" w:rsidRDefault="00DF2590" w:rsidP="00DF2590">
            <w:pPr>
              <w:rPr>
                <w:rFonts w:ascii="Arial" w:hAnsi="Arial" w:cs="Arial"/>
                <w:b/>
                <w:bCs/>
                <w:iCs/>
                <w:color w:val="222222"/>
                <w:shd w:val="clear" w:color="auto" w:fill="FFFFFF"/>
              </w:rPr>
            </w:pPr>
          </w:p>
          <w:p w14:paraId="7F195EAD" w14:textId="77777777" w:rsidR="00DF2590" w:rsidRPr="00B36FD7" w:rsidRDefault="00DF2590" w:rsidP="00DF2590">
            <w:pPr>
              <w:rPr>
                <w:rFonts w:ascii="Arial" w:hAnsi="Arial" w:cs="Arial"/>
                <w:b/>
                <w:bCs/>
                <w:sz w:val="18"/>
                <w:szCs w:val="18"/>
                <w:lang w:val="en-US"/>
              </w:rPr>
            </w:pPr>
            <w:r w:rsidRPr="00B36FD7">
              <w:rPr>
                <w:rFonts w:ascii="Arial" w:hAnsi="Arial" w:cs="Arial"/>
                <w:b/>
                <w:bCs/>
                <w:sz w:val="18"/>
                <w:szCs w:val="18"/>
                <w:u w:val="single"/>
                <w:lang w:val="en-US"/>
              </w:rPr>
              <w:t>Note 1</w:t>
            </w:r>
            <w:r w:rsidRPr="00B36FD7">
              <w:rPr>
                <w:rFonts w:ascii="Arial" w:hAnsi="Arial" w:cs="Arial"/>
                <w:b/>
                <w:bCs/>
                <w:sz w:val="18"/>
                <w:szCs w:val="18"/>
                <w:lang w:val="en-US"/>
              </w:rPr>
              <w:t>*</w:t>
            </w:r>
          </w:p>
          <w:p w14:paraId="0B52136E" w14:textId="77777777" w:rsidR="00DF2590" w:rsidRDefault="00DF2590" w:rsidP="00DF2590">
            <w:pPr>
              <w:jc w:val="both"/>
              <w:rPr>
                <w:rFonts w:ascii="Arial" w:eastAsia="Arial" w:hAnsi="Arial" w:cs="Arial"/>
                <w:sz w:val="18"/>
                <w:szCs w:val="18"/>
              </w:rPr>
            </w:pPr>
            <w:r w:rsidRPr="00266300">
              <w:rPr>
                <w:rFonts w:ascii="Arial" w:eastAsia="Arial" w:hAnsi="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ascii="Arial" w:eastAsia="Arial" w:hAnsi="Arial" w:cs="Arial"/>
                <w:sz w:val="18"/>
                <w:szCs w:val="18"/>
                <w:u w:val="single"/>
              </w:rPr>
              <w:t xml:space="preserve">two year period after the register opens </w:t>
            </w:r>
            <w:r w:rsidRPr="00266300">
              <w:rPr>
                <w:rFonts w:ascii="Arial" w:eastAsia="Arial" w:hAnsi="Arial" w:cs="Arial"/>
                <w:sz w:val="18"/>
                <w:szCs w:val="18"/>
              </w:rPr>
              <w:t>up to the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Once the transitional period is over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only qualifications approved by a Registration board will be considered.</w:t>
            </w:r>
          </w:p>
          <w:p w14:paraId="66C00ABF" w14:textId="77777777" w:rsidR="00DF2590" w:rsidRPr="00B36FD7" w:rsidRDefault="00DF2590" w:rsidP="00DF2590">
            <w:pPr>
              <w:rPr>
                <w:rFonts w:ascii="Arial" w:hAnsi="Arial" w:cs="Arial"/>
                <w:bCs/>
                <w:sz w:val="18"/>
                <w:szCs w:val="18"/>
                <w:lang w:val="en-US"/>
              </w:rPr>
            </w:pPr>
          </w:p>
          <w:p w14:paraId="70692C88" w14:textId="77777777" w:rsidR="00DF2590" w:rsidRDefault="00DF2590" w:rsidP="00DF2590">
            <w:pPr>
              <w:rPr>
                <w:rFonts w:ascii="Arial" w:hAnsi="Arial" w:cs="Arial"/>
                <w:b/>
                <w:bCs/>
                <w:sz w:val="18"/>
                <w:szCs w:val="18"/>
                <w:lang w:val="en-US"/>
              </w:rPr>
            </w:pPr>
            <w:r>
              <w:rPr>
                <w:rFonts w:ascii="Arial" w:hAnsi="Arial" w:cs="Arial"/>
                <w:b/>
                <w:bCs/>
                <w:sz w:val="18"/>
                <w:szCs w:val="18"/>
                <w:u w:val="single"/>
                <w:lang w:val="en-US"/>
              </w:rPr>
              <w:t>Note 2</w:t>
            </w:r>
            <w:r>
              <w:rPr>
                <w:rFonts w:ascii="Arial" w:hAnsi="Arial" w:cs="Arial"/>
                <w:b/>
                <w:bCs/>
                <w:sz w:val="18"/>
                <w:szCs w:val="18"/>
                <w:lang w:val="en-US"/>
              </w:rPr>
              <w:t>*</w:t>
            </w:r>
          </w:p>
          <w:p w14:paraId="0DDE53DF" w14:textId="77777777" w:rsidR="00DF2590" w:rsidRDefault="00DF2590" w:rsidP="00DF2590">
            <w:pPr>
              <w:rPr>
                <w:rFonts w:ascii="Arial" w:hAnsi="Arial" w:cs="Arial"/>
                <w:bCs/>
                <w:sz w:val="18"/>
                <w:szCs w:val="18"/>
                <w:lang w:val="en-US"/>
              </w:rPr>
            </w:pPr>
            <w:r>
              <w:rPr>
                <w:rFonts w:ascii="Arial" w:hAnsi="Arial" w:cs="Arial"/>
                <w:bCs/>
                <w:sz w:val="18"/>
                <w:szCs w:val="18"/>
                <w:lang w:val="en-US"/>
              </w:rPr>
              <w:t>Section 91 candidates are individuals who qualified before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 2023 and have been engaged in the practice of the profession in the Republic of Ireland for a </w:t>
            </w:r>
            <w:r>
              <w:rPr>
                <w:rFonts w:ascii="Arial" w:hAnsi="Arial" w:cs="Arial"/>
                <w:bCs/>
                <w:sz w:val="18"/>
                <w:szCs w:val="18"/>
                <w:u w:val="single"/>
                <w:lang w:val="en-US"/>
              </w:rPr>
              <w:t xml:space="preserve">minimum of 2 years </w:t>
            </w:r>
            <w:r>
              <w:rPr>
                <w:rFonts w:ascii="Arial" w:hAnsi="Arial" w:cs="Arial"/>
                <w:bCs/>
                <w:sz w:val="18"/>
                <w:szCs w:val="18"/>
                <w:lang w:val="en-US"/>
              </w:rPr>
              <w:t>fulltime (or an aggregate of 2 years fulltime), between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2018 and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2023 are considered to be Section 91 applicants under the Health and Social Care Professionals Act 2005</w:t>
            </w:r>
          </w:p>
          <w:p w14:paraId="1151045D" w14:textId="22157C44" w:rsidR="00DF2590" w:rsidRPr="00BE491B" w:rsidRDefault="00DF2590" w:rsidP="00DF2590">
            <w:pPr>
              <w:rPr>
                <w:rFonts w:ascii="Arial" w:hAnsi="Arial" w:cs="Arial"/>
                <w:b/>
                <w:bCs/>
                <w:iCs/>
                <w:color w:val="222222"/>
                <w:shd w:val="clear" w:color="auto" w:fill="FFFFFF"/>
              </w:rPr>
            </w:pPr>
          </w:p>
        </w:tc>
      </w:tr>
      <w:tr w:rsidR="00DF2590"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DF2590" w:rsidRPr="008367BD" w:rsidRDefault="00DF2590" w:rsidP="00DF2590">
            <w:pPr>
              <w:rPr>
                <w:rFonts w:ascii="Arial" w:hAnsi="Arial" w:cs="Arial"/>
                <w:b/>
                <w:bCs/>
              </w:rPr>
            </w:pPr>
            <w:r w:rsidRPr="008367BD">
              <w:rPr>
                <w:rFonts w:ascii="Arial" w:hAnsi="Arial" w:cs="Arial"/>
                <w:b/>
                <w:bCs/>
              </w:rPr>
              <w:t>Post Specific Requirements</w:t>
            </w:r>
          </w:p>
          <w:p w14:paraId="504A9C88" w14:textId="77777777" w:rsidR="00DF2590" w:rsidRPr="008367BD" w:rsidRDefault="00DF2590" w:rsidP="00DF259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1B4ECDBE" w:rsidR="00DF2590" w:rsidRPr="005B29E2" w:rsidRDefault="00DF2590" w:rsidP="00DF2590">
            <w:pPr>
              <w:jc w:val="both"/>
              <w:rPr>
                <w:rFonts w:ascii="Arial" w:hAnsi="Arial" w:cs="Arial"/>
                <w:b/>
                <w:bCs/>
                <w:color w:val="000099"/>
                <w:u w:val="single"/>
              </w:rPr>
            </w:pPr>
            <w:r>
              <w:rPr>
                <w:rFonts w:ascii="Arial" w:hAnsi="Arial" w:cs="Arial"/>
              </w:rPr>
              <w:t xml:space="preserve">Demonstrate depth and breadth of experience working in the area of </w:t>
            </w:r>
            <w:r>
              <w:rPr>
                <w:rFonts w:ascii="Arial" w:hAnsi="Arial" w:cs="Arial"/>
                <w:iCs/>
              </w:rPr>
              <w:t>mental health s</w:t>
            </w:r>
            <w:r w:rsidRPr="00F76DD4">
              <w:rPr>
                <w:rFonts w:ascii="Arial" w:hAnsi="Arial" w:cs="Arial"/>
                <w:iCs/>
              </w:rPr>
              <w:t>ervices</w:t>
            </w:r>
            <w:r>
              <w:rPr>
                <w:rFonts w:ascii="Arial" w:hAnsi="Arial" w:cs="Arial"/>
                <w:iCs/>
              </w:rPr>
              <w:t xml:space="preserve"> and/or with persons with mental health </w:t>
            </w:r>
            <w:r>
              <w:rPr>
                <w:rFonts w:ascii="Arial" w:hAnsi="Arial" w:cs="Arial"/>
              </w:rPr>
              <w:t>difficulties, as relevant to the role of Social Care Worker.</w:t>
            </w:r>
          </w:p>
        </w:tc>
      </w:tr>
      <w:tr w:rsidR="00DF2590" w:rsidRPr="00E766A5" w14:paraId="59EF65EA" w14:textId="77777777" w:rsidTr="00F6254C">
        <w:tc>
          <w:tcPr>
            <w:tcW w:w="2364" w:type="dxa"/>
          </w:tcPr>
          <w:p w14:paraId="643486DB" w14:textId="77777777" w:rsidR="00DF2590" w:rsidRPr="008367BD" w:rsidRDefault="00DF2590" w:rsidP="00DF2590">
            <w:pPr>
              <w:rPr>
                <w:rFonts w:ascii="Arial" w:hAnsi="Arial" w:cs="Arial"/>
                <w:b/>
                <w:bCs/>
              </w:rPr>
            </w:pPr>
            <w:r w:rsidRPr="008367BD">
              <w:rPr>
                <w:rFonts w:ascii="Arial" w:hAnsi="Arial" w:cs="Arial"/>
                <w:b/>
                <w:bCs/>
              </w:rPr>
              <w:t>Other requirements specific to the post</w:t>
            </w:r>
          </w:p>
        </w:tc>
        <w:tc>
          <w:tcPr>
            <w:tcW w:w="8256" w:type="dxa"/>
          </w:tcPr>
          <w:p w14:paraId="0E4DCE48" w14:textId="508B56EE" w:rsidR="00DF2590" w:rsidRPr="00606BBF" w:rsidRDefault="00DF2590" w:rsidP="00DF2590">
            <w:pPr>
              <w:rPr>
                <w:rFonts w:ascii="Arial" w:hAnsi="Arial" w:cs="Arial"/>
                <w:b/>
                <w:iCs/>
                <w:color w:val="000099"/>
              </w:rPr>
            </w:pPr>
            <w:r w:rsidRPr="00606BBF">
              <w:rPr>
                <w:rFonts w:ascii="Arial" w:hAnsi="Arial" w:cs="Arial"/>
                <w:iCs/>
              </w:rPr>
              <w:t>Access to appropriate transport to fulfil the requirements of the role.</w:t>
            </w:r>
          </w:p>
        </w:tc>
      </w:tr>
      <w:tr w:rsidR="00DF2590" w:rsidRPr="00E766A5" w14:paraId="31FF4F64" w14:textId="77777777" w:rsidTr="00F6254C">
        <w:tc>
          <w:tcPr>
            <w:tcW w:w="2364" w:type="dxa"/>
          </w:tcPr>
          <w:p w14:paraId="536133CC" w14:textId="61850963" w:rsidR="00DF2590" w:rsidRPr="00F6254C" w:rsidRDefault="00DF2590" w:rsidP="00DF2590">
            <w:pPr>
              <w:rPr>
                <w:rFonts w:ascii="Arial" w:hAnsi="Arial" w:cs="Arial"/>
                <w:b/>
                <w:bCs/>
              </w:rPr>
            </w:pPr>
            <w:r w:rsidRPr="007C43DF">
              <w:rPr>
                <w:rFonts w:ascii="Arial" w:hAnsi="Arial" w:cs="Arial"/>
                <w:b/>
                <w:bCs/>
              </w:rPr>
              <w:t>Additional eligibility requirements:</w:t>
            </w:r>
          </w:p>
        </w:tc>
        <w:tc>
          <w:tcPr>
            <w:tcW w:w="8256" w:type="dxa"/>
          </w:tcPr>
          <w:p w14:paraId="1D1A90F5" w14:textId="77777777" w:rsidR="00DF2590" w:rsidRDefault="00DF2590" w:rsidP="00DF2590">
            <w:pPr>
              <w:pStyle w:val="Default"/>
              <w:rPr>
                <w:sz w:val="20"/>
                <w:szCs w:val="20"/>
              </w:rPr>
            </w:pPr>
            <w:r>
              <w:rPr>
                <w:b/>
                <w:bCs/>
                <w:sz w:val="20"/>
                <w:szCs w:val="20"/>
              </w:rPr>
              <w:t xml:space="preserve">Citizenship Requirements </w:t>
            </w:r>
          </w:p>
          <w:p w14:paraId="1F37D60E" w14:textId="77777777" w:rsidR="00DF2590" w:rsidRDefault="00DF2590" w:rsidP="00DF2590">
            <w:pPr>
              <w:pStyle w:val="Default"/>
              <w:rPr>
                <w:sz w:val="20"/>
                <w:szCs w:val="20"/>
              </w:rPr>
            </w:pPr>
            <w:r>
              <w:rPr>
                <w:sz w:val="20"/>
                <w:szCs w:val="20"/>
              </w:rPr>
              <w:t xml:space="preserve">Eligible candidates must be: </w:t>
            </w:r>
          </w:p>
          <w:p w14:paraId="3C1BA2C4" w14:textId="77777777" w:rsidR="00DF2590" w:rsidRDefault="00DF2590" w:rsidP="00DF2590">
            <w:pPr>
              <w:pStyle w:val="ListParagraph"/>
              <w:numPr>
                <w:ilvl w:val="0"/>
                <w:numId w:val="30"/>
              </w:numPr>
              <w:spacing w:after="120"/>
              <w:rPr>
                <w:rFonts w:ascii="Arial" w:hAnsi="Arial" w:cs="Arial"/>
              </w:rPr>
            </w:pPr>
            <w:r>
              <w:rPr>
                <w:rFonts w:ascii="Arial" w:hAnsi="Arial" w:cs="Arial"/>
              </w:rPr>
              <w:t xml:space="preserve">EEA, Swiss, or British citizens </w:t>
            </w:r>
          </w:p>
          <w:p w14:paraId="0B3FFE37" w14:textId="77777777" w:rsidR="00DF2590" w:rsidRDefault="00DF2590" w:rsidP="00DF2590">
            <w:pPr>
              <w:spacing w:after="120"/>
              <w:ind w:left="360"/>
              <w:rPr>
                <w:rFonts w:ascii="Arial" w:hAnsi="Arial" w:cs="Arial"/>
                <w:b/>
              </w:rPr>
            </w:pPr>
            <w:r>
              <w:rPr>
                <w:rFonts w:ascii="Arial" w:hAnsi="Arial" w:cs="Arial"/>
                <w:b/>
              </w:rPr>
              <w:t>OR</w:t>
            </w:r>
          </w:p>
          <w:p w14:paraId="3108429F" w14:textId="77777777" w:rsidR="00DF2590" w:rsidRDefault="00DF2590" w:rsidP="00DF2590">
            <w:pPr>
              <w:pStyle w:val="ListParagraph"/>
              <w:numPr>
                <w:ilvl w:val="0"/>
                <w:numId w:val="30"/>
              </w:numPr>
              <w:spacing w:after="120"/>
              <w:rPr>
                <w:rFonts w:ascii="Arial" w:hAnsi="Arial" w:cs="Arial"/>
              </w:rPr>
            </w:pPr>
            <w:r>
              <w:rPr>
                <w:rFonts w:ascii="Arial" w:hAnsi="Arial" w:cs="Arial"/>
              </w:rPr>
              <w:t xml:space="preserve">Non-European Economic Area citizens with permission to reside and work in the State </w:t>
            </w:r>
          </w:p>
          <w:p w14:paraId="24F0A1E8" w14:textId="77777777" w:rsidR="00DF2590" w:rsidRDefault="00DF2590" w:rsidP="00DF2590">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E801A72" w14:textId="77777777" w:rsidR="00DF2590" w:rsidRDefault="00DF2590" w:rsidP="00DF2590">
            <w:pPr>
              <w:pStyle w:val="ListParagraph"/>
              <w:spacing w:after="120"/>
              <w:ind w:left="1080"/>
              <w:rPr>
                <w:rFonts w:ascii="Arial" w:hAnsi="Arial" w:cs="Arial"/>
              </w:rPr>
            </w:pPr>
          </w:p>
          <w:p w14:paraId="530CED7A" w14:textId="73170232" w:rsidR="00DF2590" w:rsidRDefault="00DF2590" w:rsidP="00DF2590">
            <w:pPr>
              <w:pStyle w:val="Default"/>
              <w:rPr>
                <w:b/>
              </w:rPr>
            </w:pPr>
            <w:r>
              <w:rPr>
                <w:bCs/>
                <w:color w:val="2A2347"/>
                <w:sz w:val="20"/>
                <w:szCs w:val="20"/>
              </w:rPr>
              <w:t xml:space="preserve">To qualify candidates must be eligible by the closing date of the campaign. </w:t>
            </w:r>
          </w:p>
        </w:tc>
      </w:tr>
      <w:tr w:rsidR="00DF2590" w:rsidRPr="00E766A5" w14:paraId="466ACF54" w14:textId="77777777" w:rsidTr="00F6254C">
        <w:tc>
          <w:tcPr>
            <w:tcW w:w="2364" w:type="dxa"/>
          </w:tcPr>
          <w:p w14:paraId="50259FF8" w14:textId="77777777" w:rsidR="00DF2590" w:rsidRPr="00F6254C" w:rsidRDefault="00DF2590" w:rsidP="00DF2590">
            <w:pPr>
              <w:rPr>
                <w:rFonts w:ascii="Arial" w:hAnsi="Arial" w:cs="Arial"/>
                <w:b/>
                <w:bCs/>
              </w:rPr>
            </w:pPr>
            <w:r w:rsidRPr="00F6254C">
              <w:rPr>
                <w:rFonts w:ascii="Arial" w:hAnsi="Arial" w:cs="Arial"/>
                <w:b/>
                <w:bCs/>
              </w:rPr>
              <w:t>Skills, competencies and/or knowledge</w:t>
            </w:r>
          </w:p>
          <w:p w14:paraId="4E76BE64" w14:textId="77777777" w:rsidR="00DF2590" w:rsidRPr="00F6254C" w:rsidRDefault="00DF2590" w:rsidP="00DF2590">
            <w:pPr>
              <w:rPr>
                <w:rFonts w:ascii="Arial" w:hAnsi="Arial" w:cs="Arial"/>
                <w:b/>
                <w:bCs/>
              </w:rPr>
            </w:pPr>
          </w:p>
          <w:p w14:paraId="3C72DF3D" w14:textId="77777777" w:rsidR="00DF2590" w:rsidRPr="00F6254C" w:rsidRDefault="00DF2590" w:rsidP="00DF2590">
            <w:pPr>
              <w:rPr>
                <w:rFonts w:ascii="Arial" w:hAnsi="Arial" w:cs="Arial"/>
                <w:b/>
                <w:bCs/>
              </w:rPr>
            </w:pPr>
          </w:p>
        </w:tc>
        <w:tc>
          <w:tcPr>
            <w:tcW w:w="8256" w:type="dxa"/>
          </w:tcPr>
          <w:p w14:paraId="0B02381A" w14:textId="77777777" w:rsidR="00DF2590" w:rsidRDefault="00DF2590" w:rsidP="00DF2590">
            <w:pPr>
              <w:rPr>
                <w:rFonts w:ascii="Arial" w:hAnsi="Arial" w:cs="Arial"/>
                <w:b/>
                <w:i/>
              </w:rPr>
            </w:pPr>
            <w:r>
              <w:rPr>
                <w:rFonts w:ascii="Arial" w:hAnsi="Arial" w:cs="Arial"/>
                <w:b/>
              </w:rPr>
              <w:t xml:space="preserve">Professional Knowledge &amp; Experience </w:t>
            </w:r>
            <w:r>
              <w:rPr>
                <w:rFonts w:ascii="Arial" w:hAnsi="Arial" w:cs="Arial"/>
                <w:b/>
                <w:i/>
              </w:rPr>
              <w:t>(including evaluating information and judging situations)</w:t>
            </w:r>
          </w:p>
          <w:p w14:paraId="6F2F0154" w14:textId="27141F10" w:rsidR="00DF2590" w:rsidRDefault="00DF2590" w:rsidP="00DF2590">
            <w:pPr>
              <w:rPr>
                <w:rFonts w:ascii="Arial" w:hAnsi="Arial" w:cs="Arial"/>
                <w:i/>
              </w:rPr>
            </w:pPr>
          </w:p>
          <w:p w14:paraId="7952E315"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Demonstrates a high level of professional knowledge to carry out the duties and responsibilities of the role.</w:t>
            </w:r>
          </w:p>
          <w:p w14:paraId="7BDE884C" w14:textId="77777777" w:rsidR="00DF2590" w:rsidRDefault="00DF2590" w:rsidP="00DF2590">
            <w:pPr>
              <w:numPr>
                <w:ilvl w:val="0"/>
                <w:numId w:val="27"/>
              </w:numPr>
              <w:ind w:left="357" w:hanging="357"/>
              <w:rPr>
                <w:rFonts w:ascii="Arial" w:hAnsi="Arial" w:cs="Arial"/>
              </w:rPr>
            </w:pPr>
            <w:r>
              <w:rPr>
                <w:rFonts w:ascii="Arial" w:hAnsi="Arial" w:cs="Arial"/>
              </w:rPr>
              <w:t>Demonstrates the knowledge and ability</w:t>
            </w:r>
            <w:r w:rsidRPr="00CD219C">
              <w:rPr>
                <w:rFonts w:ascii="Arial" w:hAnsi="Arial" w:cs="Arial"/>
              </w:rPr>
              <w:t xml:space="preserve"> required to provide safe, efficient and effective service in the area of practice</w:t>
            </w:r>
            <w:r>
              <w:rPr>
                <w:rFonts w:ascii="Arial" w:hAnsi="Arial" w:cs="Arial"/>
              </w:rPr>
              <w:t>.</w:t>
            </w:r>
          </w:p>
          <w:p w14:paraId="231FCC90" w14:textId="77777777" w:rsidR="00DF2590" w:rsidRPr="00CD219C" w:rsidRDefault="00DF2590" w:rsidP="00DF2590">
            <w:pPr>
              <w:numPr>
                <w:ilvl w:val="0"/>
                <w:numId w:val="27"/>
              </w:numPr>
              <w:ind w:left="357" w:hanging="357"/>
              <w:rPr>
                <w:rFonts w:ascii="Arial" w:hAnsi="Arial" w:cs="Arial"/>
                <w:color w:val="000000"/>
              </w:rPr>
            </w:pPr>
            <w:r w:rsidRPr="00CD219C">
              <w:rPr>
                <w:rFonts w:ascii="Arial" w:hAnsi="Arial" w:cs="Arial"/>
                <w:color w:val="000000"/>
              </w:rPr>
              <w:t>Demonstrates knowledge of the various theoretical models and approaches that apply in current practice</w:t>
            </w:r>
            <w:r>
              <w:rPr>
                <w:rFonts w:ascii="Arial" w:hAnsi="Arial" w:cs="Arial"/>
                <w:color w:val="000000"/>
              </w:rPr>
              <w:t>.</w:t>
            </w:r>
          </w:p>
          <w:p w14:paraId="15F77B05" w14:textId="77777777" w:rsidR="00DF2590" w:rsidRDefault="00DF2590" w:rsidP="00DF2590">
            <w:pPr>
              <w:numPr>
                <w:ilvl w:val="0"/>
                <w:numId w:val="27"/>
              </w:numPr>
              <w:ind w:left="357" w:hanging="357"/>
              <w:rPr>
                <w:rFonts w:ascii="Arial" w:hAnsi="Arial" w:cs="Arial"/>
              </w:rPr>
            </w:pPr>
            <w:r w:rsidRPr="00CD219C">
              <w:rPr>
                <w:rFonts w:ascii="Arial" w:hAnsi="Arial" w:cs="Arial"/>
              </w:rPr>
              <w:t xml:space="preserve">Demonstrates knowledge of a range of appropriate interventions relevant to the </w:t>
            </w:r>
            <w:r>
              <w:rPr>
                <w:rFonts w:ascii="Arial" w:hAnsi="Arial" w:cs="Arial"/>
              </w:rPr>
              <w:t xml:space="preserve">service user </w:t>
            </w:r>
            <w:r w:rsidRPr="00CD219C">
              <w:rPr>
                <w:rFonts w:ascii="Arial" w:hAnsi="Arial" w:cs="Arial"/>
              </w:rPr>
              <w:t>group and an ability to apply knowledge to best practice</w:t>
            </w:r>
            <w:r>
              <w:rPr>
                <w:rFonts w:ascii="Arial" w:hAnsi="Arial" w:cs="Arial"/>
              </w:rPr>
              <w:t>.</w:t>
            </w:r>
          </w:p>
          <w:p w14:paraId="523725F6" w14:textId="77777777" w:rsidR="00DF2590" w:rsidRPr="0093302B" w:rsidRDefault="00DF2590" w:rsidP="00DF2590">
            <w:pPr>
              <w:numPr>
                <w:ilvl w:val="0"/>
                <w:numId w:val="27"/>
              </w:numPr>
              <w:ind w:left="357" w:hanging="357"/>
              <w:rPr>
                <w:rFonts w:ascii="Arial" w:hAnsi="Arial" w:cs="Arial"/>
                <w:color w:val="000000"/>
              </w:rPr>
            </w:pPr>
            <w:r w:rsidRPr="0093302B">
              <w:rPr>
                <w:rFonts w:ascii="Arial" w:hAnsi="Arial" w:cs="Arial"/>
                <w:color w:val="000000"/>
              </w:rPr>
              <w:t>Demonstrate</w:t>
            </w:r>
            <w:r>
              <w:rPr>
                <w:rFonts w:ascii="Arial" w:hAnsi="Arial" w:cs="Arial"/>
                <w:color w:val="000000"/>
              </w:rPr>
              <w:t>s an</w:t>
            </w:r>
            <w:r w:rsidRPr="0093302B">
              <w:rPr>
                <w:rFonts w:ascii="Arial" w:hAnsi="Arial" w:cs="Arial"/>
                <w:color w:val="000000"/>
              </w:rPr>
              <w:t xml:space="preserve"> ability to consistently deliver a high quality </w:t>
            </w:r>
            <w:r>
              <w:rPr>
                <w:rFonts w:ascii="Arial" w:hAnsi="Arial" w:cs="Arial"/>
                <w:color w:val="000000"/>
              </w:rPr>
              <w:t>service</w:t>
            </w:r>
            <w:r w:rsidRPr="0093302B">
              <w:rPr>
                <w:rFonts w:ascii="Arial" w:hAnsi="Arial" w:cs="Arial"/>
                <w:color w:val="000000"/>
              </w:rPr>
              <w:t xml:space="preserve"> according to </w:t>
            </w:r>
            <w:r>
              <w:rPr>
                <w:rFonts w:ascii="Arial" w:hAnsi="Arial" w:cs="Arial"/>
                <w:color w:val="000000"/>
              </w:rPr>
              <w:t>s</w:t>
            </w:r>
            <w:r w:rsidRPr="0093302B">
              <w:rPr>
                <w:rFonts w:ascii="Arial" w:hAnsi="Arial" w:cs="Arial"/>
                <w:color w:val="000000"/>
              </w:rPr>
              <w:t xml:space="preserve">tandards of </w:t>
            </w:r>
            <w:r>
              <w:rPr>
                <w:rFonts w:ascii="Arial" w:hAnsi="Arial" w:cs="Arial"/>
                <w:color w:val="000000"/>
              </w:rPr>
              <w:t>best p</w:t>
            </w:r>
            <w:r w:rsidRPr="0093302B">
              <w:rPr>
                <w:rFonts w:ascii="Arial" w:hAnsi="Arial" w:cs="Arial"/>
                <w:color w:val="000000"/>
              </w:rPr>
              <w:t>ractice</w:t>
            </w:r>
            <w:r>
              <w:rPr>
                <w:rFonts w:ascii="Arial" w:hAnsi="Arial" w:cs="Arial"/>
                <w:color w:val="000000"/>
              </w:rPr>
              <w:t>.</w:t>
            </w:r>
          </w:p>
          <w:p w14:paraId="28B84295" w14:textId="77777777" w:rsidR="00DF2590" w:rsidRDefault="00DF2590" w:rsidP="00DF2590">
            <w:pPr>
              <w:numPr>
                <w:ilvl w:val="0"/>
                <w:numId w:val="27"/>
              </w:numPr>
              <w:ind w:left="357" w:hanging="357"/>
              <w:rPr>
                <w:rFonts w:ascii="Arial" w:hAnsi="Arial" w:cs="Arial"/>
              </w:rPr>
            </w:pPr>
            <w:r w:rsidRPr="00CD219C">
              <w:rPr>
                <w:rFonts w:ascii="Arial" w:hAnsi="Arial" w:cs="Arial"/>
              </w:rPr>
              <w:t>Integrates professional judgement with the application of models of practice</w:t>
            </w:r>
            <w:r>
              <w:rPr>
                <w:rFonts w:ascii="Arial" w:hAnsi="Arial" w:cs="Arial"/>
              </w:rPr>
              <w:t>.</w:t>
            </w:r>
          </w:p>
          <w:p w14:paraId="3FDF1D67" w14:textId="77777777" w:rsidR="00DF2590" w:rsidRDefault="00DF2590" w:rsidP="00DF2590">
            <w:pPr>
              <w:numPr>
                <w:ilvl w:val="0"/>
                <w:numId w:val="27"/>
              </w:numPr>
              <w:ind w:left="357" w:hanging="357"/>
              <w:rPr>
                <w:rFonts w:ascii="Arial" w:hAnsi="Arial" w:cs="Arial"/>
              </w:rPr>
            </w:pPr>
            <w:r w:rsidRPr="00F878E7">
              <w:rPr>
                <w:rFonts w:ascii="Arial" w:hAnsi="Arial" w:cs="Arial"/>
              </w:rPr>
              <w:t>The ability to evaluate information and make effecti</w:t>
            </w:r>
            <w:r>
              <w:rPr>
                <w:rFonts w:ascii="Arial" w:hAnsi="Arial" w:cs="Arial"/>
              </w:rPr>
              <w:t>ve decisions in a timely manner.</w:t>
            </w:r>
          </w:p>
          <w:p w14:paraId="6D77D900" w14:textId="77777777" w:rsidR="00DF2590" w:rsidRPr="00F878E7" w:rsidRDefault="00DF2590" w:rsidP="00DF2590">
            <w:pPr>
              <w:numPr>
                <w:ilvl w:val="0"/>
                <w:numId w:val="27"/>
              </w:numPr>
              <w:ind w:left="357" w:hanging="357"/>
              <w:rPr>
                <w:rFonts w:ascii="Arial" w:hAnsi="Arial" w:cs="Arial"/>
                <w:color w:val="000000"/>
              </w:rPr>
            </w:pPr>
            <w:r w:rsidRPr="006919A1">
              <w:rPr>
                <w:rFonts w:ascii="Arial" w:hAnsi="Arial" w:cs="Arial"/>
                <w:color w:val="000000"/>
              </w:rPr>
              <w:t>Thinks ahead to the consequences of decisions, and considers precedence to ensure consistency</w:t>
            </w:r>
            <w:r>
              <w:rPr>
                <w:rFonts w:ascii="Arial" w:hAnsi="Arial" w:cs="Arial"/>
                <w:color w:val="000000"/>
              </w:rPr>
              <w:t>.</w:t>
            </w:r>
          </w:p>
          <w:p w14:paraId="29CCB403"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 evidence of computer skills including use of Microsoft Word, Excel, email systems and the use of the internet as a research tool and a willingness to develop IT skills relevant to the role.</w:t>
            </w:r>
          </w:p>
          <w:p w14:paraId="2D2296DB" w14:textId="77777777" w:rsidR="00DF2590" w:rsidRDefault="00DF2590" w:rsidP="00DF2590">
            <w:pPr>
              <w:rPr>
                <w:rFonts w:ascii="Arial" w:hAnsi="Arial" w:cs="Arial"/>
                <w:iCs/>
              </w:rPr>
            </w:pPr>
          </w:p>
          <w:p w14:paraId="23021924" w14:textId="77777777" w:rsidR="00DF2590" w:rsidRDefault="00DF2590" w:rsidP="00DF2590">
            <w:pPr>
              <w:rPr>
                <w:rFonts w:ascii="Arial" w:hAnsi="Arial" w:cs="Arial"/>
                <w:b/>
                <w:iCs/>
              </w:rPr>
            </w:pPr>
            <w:r>
              <w:rPr>
                <w:rFonts w:ascii="Arial" w:hAnsi="Arial" w:cs="Arial"/>
                <w:b/>
                <w:iCs/>
              </w:rPr>
              <w:t>Planning and Managing Resources</w:t>
            </w:r>
          </w:p>
          <w:p w14:paraId="228B3BCB" w14:textId="520B1718" w:rsidR="00DF2590" w:rsidRDefault="00DF2590" w:rsidP="00DF2590">
            <w:pPr>
              <w:rPr>
                <w:rFonts w:ascii="Arial" w:hAnsi="Arial" w:cs="Arial"/>
                <w:i/>
                <w:iCs/>
              </w:rPr>
            </w:pPr>
          </w:p>
          <w:p w14:paraId="528199AF"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 evidence of effective planning and organising skills including awareness of resource management and importance of value for money.</w:t>
            </w:r>
          </w:p>
          <w:p w14:paraId="50F1BE97"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The ability to manage self in a busy working environment including the ability to prioritise workloads.</w:t>
            </w:r>
          </w:p>
          <w:p w14:paraId="652995E6"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 ability to manage deadlines and effectively handle multiple tasks.</w:t>
            </w:r>
          </w:p>
          <w:p w14:paraId="076879BE" w14:textId="77777777" w:rsidR="00DF2590" w:rsidRDefault="00DF2590" w:rsidP="00DF2590">
            <w:pPr>
              <w:rPr>
                <w:rFonts w:ascii="Arial" w:hAnsi="Arial" w:cs="Arial"/>
                <w:iCs/>
              </w:rPr>
            </w:pPr>
          </w:p>
          <w:p w14:paraId="4E1311B0" w14:textId="77777777" w:rsidR="00DF2590" w:rsidRDefault="00DF2590" w:rsidP="00DF2590">
            <w:pPr>
              <w:rPr>
                <w:rFonts w:ascii="Arial" w:hAnsi="Arial" w:cs="Arial"/>
                <w:b/>
                <w:iCs/>
              </w:rPr>
            </w:pPr>
            <w:r>
              <w:rPr>
                <w:rFonts w:ascii="Arial" w:hAnsi="Arial" w:cs="Arial"/>
                <w:b/>
                <w:iCs/>
              </w:rPr>
              <w:t>Team Skills</w:t>
            </w:r>
          </w:p>
          <w:p w14:paraId="4C9A7876" w14:textId="496AD620" w:rsidR="00DF2590" w:rsidRDefault="00DF2590" w:rsidP="00DF2590">
            <w:pPr>
              <w:rPr>
                <w:rFonts w:ascii="Arial" w:hAnsi="Arial" w:cs="Arial"/>
                <w:iCs/>
              </w:rPr>
            </w:pPr>
          </w:p>
          <w:p w14:paraId="5D0C1371"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 an ability to work on own initiative as well as part of a wider team.</w:t>
            </w:r>
          </w:p>
          <w:p w14:paraId="3352C851" w14:textId="77777777" w:rsidR="00DF2590" w:rsidRDefault="00DF2590" w:rsidP="00DF2590">
            <w:pPr>
              <w:numPr>
                <w:ilvl w:val="0"/>
                <w:numId w:val="27"/>
              </w:numPr>
              <w:ind w:left="357" w:hanging="357"/>
              <w:rPr>
                <w:rFonts w:ascii="Arial" w:hAnsi="Arial" w:cs="Arial"/>
              </w:rPr>
            </w:pPr>
            <w:r w:rsidRPr="00AB10B1">
              <w:rPr>
                <w:rFonts w:ascii="Arial" w:hAnsi="Arial" w:cs="Arial"/>
              </w:rPr>
              <w:t>Demonstrate</w:t>
            </w:r>
            <w:r>
              <w:rPr>
                <w:rFonts w:ascii="Arial" w:hAnsi="Arial" w:cs="Arial"/>
              </w:rPr>
              <w:t xml:space="preserve"> the</w:t>
            </w:r>
            <w:r w:rsidRPr="00AB10B1">
              <w:rPr>
                <w:rFonts w:ascii="Arial" w:hAnsi="Arial" w:cs="Arial"/>
              </w:rPr>
              <w:t xml:space="preserve"> ability to create networks and establish partnerships and linkages with other community workers and organisations.</w:t>
            </w:r>
          </w:p>
          <w:p w14:paraId="09DBA558" w14:textId="77777777" w:rsidR="00DF2590" w:rsidRPr="001306DA" w:rsidRDefault="00DF2590" w:rsidP="00DF2590">
            <w:pPr>
              <w:numPr>
                <w:ilvl w:val="0"/>
                <w:numId w:val="27"/>
              </w:numPr>
              <w:ind w:left="357" w:hanging="357"/>
              <w:rPr>
                <w:rFonts w:ascii="Arial" w:hAnsi="Arial" w:cs="Arial"/>
                <w:color w:val="000000"/>
              </w:rPr>
            </w:pPr>
            <w:r w:rsidRPr="006919A1">
              <w:rPr>
                <w:rFonts w:ascii="Arial" w:hAnsi="Arial" w:cs="Arial"/>
                <w:color w:val="000000"/>
              </w:rPr>
              <w:t>Demonstrates the ability to both give direction / feedback, and take di</w:t>
            </w:r>
            <w:r>
              <w:rPr>
                <w:rFonts w:ascii="Arial" w:hAnsi="Arial" w:cs="Arial"/>
                <w:color w:val="000000"/>
              </w:rPr>
              <w:t>rection / feedback, from others.</w:t>
            </w:r>
          </w:p>
          <w:p w14:paraId="4A62D33F"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 flexibility and openness to change and supports others in a changing environment.</w:t>
            </w:r>
          </w:p>
          <w:p w14:paraId="4C4EED28" w14:textId="77777777" w:rsidR="00DF2590" w:rsidRDefault="00DF2590" w:rsidP="00DF2590">
            <w:pPr>
              <w:rPr>
                <w:rFonts w:ascii="Arial" w:hAnsi="Arial" w:cs="Arial"/>
                <w:iCs/>
              </w:rPr>
            </w:pPr>
          </w:p>
          <w:p w14:paraId="0AECE622" w14:textId="77777777" w:rsidR="00DF2590" w:rsidRDefault="00DF2590" w:rsidP="00DF2590">
            <w:pPr>
              <w:rPr>
                <w:rFonts w:ascii="Arial" w:hAnsi="Arial" w:cs="Arial"/>
                <w:b/>
                <w:iCs/>
              </w:rPr>
            </w:pPr>
            <w:r>
              <w:rPr>
                <w:rFonts w:ascii="Arial" w:hAnsi="Arial" w:cs="Arial"/>
                <w:b/>
                <w:iCs/>
              </w:rPr>
              <w:t>Commitment to providing a Quality Service.</w:t>
            </w:r>
          </w:p>
          <w:p w14:paraId="3D456E95" w14:textId="5EE54F1B" w:rsidR="00DF2590" w:rsidRDefault="00DF2590" w:rsidP="00DF2590">
            <w:pPr>
              <w:rPr>
                <w:rFonts w:ascii="Arial" w:hAnsi="Arial" w:cs="Arial"/>
                <w:iCs/>
              </w:rPr>
            </w:pPr>
          </w:p>
          <w:p w14:paraId="2BB027DE"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 initiative and innovation, identifying areas for improvement.</w:t>
            </w:r>
          </w:p>
          <w:p w14:paraId="1FF62C0B" w14:textId="77777777" w:rsidR="00DF2590" w:rsidRDefault="00DF2590" w:rsidP="00DF2590">
            <w:pPr>
              <w:numPr>
                <w:ilvl w:val="0"/>
                <w:numId w:val="27"/>
              </w:numPr>
              <w:ind w:left="357" w:hanging="357"/>
              <w:rPr>
                <w:rFonts w:ascii="Arial" w:hAnsi="Arial" w:cs="Arial"/>
              </w:rPr>
            </w:pPr>
            <w:r>
              <w:rPr>
                <w:rFonts w:ascii="Arial" w:hAnsi="Arial" w:cs="Arial"/>
              </w:rPr>
              <w:t>A commitment to assuring high standards and strive for a user centred service.</w:t>
            </w:r>
          </w:p>
          <w:p w14:paraId="420464E8" w14:textId="77777777" w:rsidR="00DF2590" w:rsidRPr="00AB10B1" w:rsidRDefault="00DF2590" w:rsidP="00DF2590">
            <w:pPr>
              <w:numPr>
                <w:ilvl w:val="0"/>
                <w:numId w:val="27"/>
              </w:numPr>
              <w:ind w:left="357" w:hanging="357"/>
              <w:rPr>
                <w:rFonts w:ascii="Arial" w:hAnsi="Arial" w:cs="Arial"/>
              </w:rPr>
            </w:pPr>
            <w:r w:rsidRPr="00AB10B1">
              <w:rPr>
                <w:rFonts w:ascii="Arial" w:hAnsi="Arial" w:cs="Arial"/>
              </w:rPr>
              <w:t>Demonstrate ability to advocate effectively for the rights, decisions and needs of service users and promote service user access to resources, supports and services</w:t>
            </w:r>
            <w:r>
              <w:rPr>
                <w:rFonts w:ascii="Arial" w:hAnsi="Arial" w:cs="Arial"/>
              </w:rPr>
              <w:t>.</w:t>
            </w:r>
          </w:p>
          <w:p w14:paraId="3D9FF9FD"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Demonstrate a commitment to continuing professional development.</w:t>
            </w:r>
          </w:p>
          <w:p w14:paraId="3D46335B" w14:textId="77777777" w:rsidR="00DF2590" w:rsidRDefault="00DF2590" w:rsidP="00DF2590">
            <w:pPr>
              <w:rPr>
                <w:rFonts w:ascii="Arial" w:hAnsi="Arial" w:cs="Arial"/>
                <w:iCs/>
              </w:rPr>
            </w:pPr>
          </w:p>
          <w:p w14:paraId="492CF8BC" w14:textId="77777777" w:rsidR="00DF2590" w:rsidRDefault="00DF2590" w:rsidP="00DF2590">
            <w:pPr>
              <w:rPr>
                <w:rFonts w:ascii="Arial" w:hAnsi="Arial" w:cs="Arial"/>
                <w:b/>
                <w:iCs/>
              </w:rPr>
            </w:pPr>
            <w:r>
              <w:rPr>
                <w:rFonts w:ascii="Arial" w:hAnsi="Arial" w:cs="Arial"/>
                <w:b/>
                <w:iCs/>
              </w:rPr>
              <w:t>Communications &amp; Interpersonal Skills</w:t>
            </w:r>
          </w:p>
          <w:p w14:paraId="5D4F137F" w14:textId="2A5FB548" w:rsidR="00DF2590" w:rsidRDefault="00DF2590" w:rsidP="00DF2590">
            <w:pPr>
              <w:rPr>
                <w:rFonts w:ascii="Arial" w:hAnsi="Arial" w:cs="Arial"/>
                <w:i/>
                <w:iCs/>
              </w:rPr>
            </w:pPr>
          </w:p>
          <w:p w14:paraId="3DABC8C0" w14:textId="77777777" w:rsidR="00DF2590" w:rsidRDefault="00DF2590" w:rsidP="00DF2590">
            <w:pPr>
              <w:pStyle w:val="ListParagraph"/>
              <w:numPr>
                <w:ilvl w:val="0"/>
                <w:numId w:val="27"/>
              </w:numPr>
              <w:ind w:left="357" w:hanging="357"/>
              <w:rPr>
                <w:rFonts w:ascii="Arial" w:hAnsi="Arial" w:cs="Arial"/>
                <w:iCs/>
              </w:rPr>
            </w:pPr>
            <w:r>
              <w:rPr>
                <w:rFonts w:ascii="Arial" w:hAnsi="Arial" w:cs="Arial"/>
                <w:iCs/>
              </w:rPr>
              <w:t>Empathises with and treats clients, relatives and colleagues with dignity and respect.</w:t>
            </w:r>
          </w:p>
          <w:p w14:paraId="024150E2" w14:textId="77777777" w:rsidR="00DF2590" w:rsidRPr="001306DA" w:rsidRDefault="00DF2590" w:rsidP="00DF2590">
            <w:pPr>
              <w:numPr>
                <w:ilvl w:val="0"/>
                <w:numId w:val="27"/>
              </w:numPr>
              <w:ind w:left="357" w:hanging="357"/>
              <w:rPr>
                <w:rFonts w:ascii="Arial" w:hAnsi="Arial" w:cs="Arial"/>
              </w:rPr>
            </w:pPr>
            <w:r w:rsidRPr="00BB4A4B">
              <w:rPr>
                <w:rFonts w:ascii="Arial" w:hAnsi="Arial" w:cs="Arial"/>
              </w:rPr>
              <w:t>Demonstrate effective communications and</w:t>
            </w:r>
            <w:r>
              <w:rPr>
                <w:rFonts w:ascii="Arial" w:hAnsi="Arial" w:cs="Arial"/>
              </w:rPr>
              <w:t xml:space="preserve"> interpersonal skills including the </w:t>
            </w:r>
            <w:r w:rsidRPr="00BB4A4B">
              <w:rPr>
                <w:rFonts w:ascii="Arial" w:hAnsi="Arial" w:cs="Arial"/>
              </w:rPr>
              <w:t>ability to resolve conflict and empower people with sometimes quite divergent points of view.</w:t>
            </w:r>
          </w:p>
          <w:p w14:paraId="1EC8AD7E" w14:textId="0FCD89B3" w:rsidR="00DF2590" w:rsidRDefault="00DF2590" w:rsidP="00DF2590">
            <w:pPr>
              <w:numPr>
                <w:ilvl w:val="0"/>
                <w:numId w:val="27"/>
              </w:numPr>
              <w:ind w:left="357" w:hanging="357"/>
              <w:rPr>
                <w:rFonts w:ascii="Arial" w:hAnsi="Arial" w:cs="Arial"/>
              </w:rPr>
            </w:pPr>
            <w:r w:rsidRPr="001306DA">
              <w:rPr>
                <w:rFonts w:ascii="Arial" w:hAnsi="Arial" w:cs="Arial"/>
              </w:rPr>
              <w:t>Tailors communication to meet</w:t>
            </w:r>
            <w:r>
              <w:rPr>
                <w:rFonts w:ascii="Arial" w:hAnsi="Arial" w:cs="Arial"/>
              </w:rPr>
              <w:t xml:space="preserve"> the needs of the service user.</w:t>
            </w:r>
          </w:p>
          <w:p w14:paraId="5213018B" w14:textId="77777777" w:rsidR="00DF2590" w:rsidRPr="005F7ED0" w:rsidRDefault="00DF2590" w:rsidP="00DF2590">
            <w:pPr>
              <w:numPr>
                <w:ilvl w:val="0"/>
                <w:numId w:val="27"/>
              </w:numPr>
              <w:ind w:left="357" w:hanging="357"/>
              <w:rPr>
                <w:rFonts w:ascii="Arial" w:hAnsi="Arial" w:cs="Arial"/>
              </w:rPr>
            </w:pPr>
            <w:r w:rsidRPr="005F7ED0">
              <w:rPr>
                <w:rFonts w:ascii="Arial" w:hAnsi="Arial" w:cs="Arial"/>
                <w:iCs/>
              </w:rPr>
              <w:t>Presents information in a clear and concise manner.</w:t>
            </w:r>
          </w:p>
          <w:p w14:paraId="49E08C15" w14:textId="1705BC3C" w:rsidR="00DF2590" w:rsidRPr="005F7ED0" w:rsidRDefault="00DF2590" w:rsidP="00DF2590">
            <w:pPr>
              <w:ind w:left="357"/>
              <w:rPr>
                <w:rFonts w:ascii="Arial" w:hAnsi="Arial" w:cs="Arial"/>
              </w:rPr>
            </w:pPr>
          </w:p>
        </w:tc>
      </w:tr>
      <w:tr w:rsidR="00DF2590" w:rsidRPr="00E766A5" w14:paraId="5E008459" w14:textId="77777777" w:rsidTr="00F6254C">
        <w:tc>
          <w:tcPr>
            <w:tcW w:w="2364" w:type="dxa"/>
          </w:tcPr>
          <w:p w14:paraId="0AA0B138" w14:textId="77777777" w:rsidR="00DF2590" w:rsidRPr="00F6254C" w:rsidRDefault="00DF2590" w:rsidP="00DF2590">
            <w:pPr>
              <w:rPr>
                <w:rFonts w:ascii="Arial" w:hAnsi="Arial" w:cs="Arial"/>
                <w:b/>
                <w:bCs/>
              </w:rPr>
            </w:pPr>
            <w:r w:rsidRPr="00F6254C">
              <w:rPr>
                <w:rFonts w:ascii="Arial" w:hAnsi="Arial" w:cs="Arial"/>
                <w:b/>
                <w:bCs/>
              </w:rPr>
              <w:t>Campaign Specific Selection Process</w:t>
            </w:r>
          </w:p>
          <w:p w14:paraId="51BB73CE" w14:textId="77777777" w:rsidR="00DF2590" w:rsidRPr="00F6254C" w:rsidRDefault="00DF2590" w:rsidP="00DF2590">
            <w:pPr>
              <w:rPr>
                <w:rFonts w:ascii="Arial" w:hAnsi="Arial" w:cs="Arial"/>
                <w:b/>
                <w:bCs/>
              </w:rPr>
            </w:pPr>
          </w:p>
          <w:p w14:paraId="1F568419" w14:textId="77777777" w:rsidR="00DF2590" w:rsidRPr="00F6254C" w:rsidRDefault="00DF2590" w:rsidP="00DF2590">
            <w:pPr>
              <w:rPr>
                <w:rFonts w:ascii="Arial" w:hAnsi="Arial" w:cs="Arial"/>
                <w:b/>
                <w:bCs/>
              </w:rPr>
            </w:pPr>
            <w:r w:rsidRPr="00F6254C">
              <w:rPr>
                <w:rFonts w:ascii="Arial" w:hAnsi="Arial" w:cs="Arial"/>
                <w:b/>
                <w:bCs/>
              </w:rPr>
              <w:t>Ranking/Shortlisting / Interview</w:t>
            </w:r>
          </w:p>
        </w:tc>
        <w:tc>
          <w:tcPr>
            <w:tcW w:w="8256" w:type="dxa"/>
          </w:tcPr>
          <w:p w14:paraId="551679E3" w14:textId="77777777" w:rsidR="00DF2590" w:rsidRPr="00F6254C" w:rsidRDefault="00DF2590" w:rsidP="00DF259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F2590" w:rsidRPr="00F6254C" w:rsidRDefault="00DF2590" w:rsidP="00DF2590">
            <w:pPr>
              <w:rPr>
                <w:rFonts w:ascii="Arial" w:hAnsi="Arial" w:cs="Arial"/>
              </w:rPr>
            </w:pPr>
          </w:p>
          <w:p w14:paraId="20CA5DF2" w14:textId="375FEFD6" w:rsidR="00DF2590" w:rsidRPr="003F026C" w:rsidRDefault="00DF2590" w:rsidP="00DF259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DF2590" w:rsidRPr="00F6254C" w:rsidRDefault="00DF2590" w:rsidP="00DF2590">
            <w:pPr>
              <w:rPr>
                <w:rFonts w:ascii="Arial" w:hAnsi="Arial" w:cs="Arial"/>
                <w:iCs/>
              </w:rPr>
            </w:pPr>
          </w:p>
          <w:p w14:paraId="4A5A9FA5" w14:textId="6602F543" w:rsidR="00DF2590" w:rsidRDefault="00DF2590" w:rsidP="00DF259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DF2590" w:rsidRPr="002E1335" w:rsidRDefault="00DF2590" w:rsidP="00DF2590">
            <w:pPr>
              <w:rPr>
                <w:rFonts w:ascii="Arial" w:hAnsi="Arial" w:cs="Arial"/>
                <w:iCs/>
                <w:highlight w:val="yellow"/>
              </w:rPr>
            </w:pPr>
          </w:p>
        </w:tc>
      </w:tr>
      <w:tr w:rsidR="00DF259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DF2590" w:rsidRPr="009F3F3A" w:rsidRDefault="00DF2590" w:rsidP="00DF259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F2590" w:rsidRPr="009F3F3A" w:rsidRDefault="00DF2590" w:rsidP="00DF2590">
            <w:pPr>
              <w:jc w:val="right"/>
              <w:rPr>
                <w:rFonts w:ascii="Arial" w:hAnsi="Arial" w:cs="Arial"/>
                <w:b/>
                <w:bCs/>
              </w:rPr>
            </w:pPr>
          </w:p>
        </w:tc>
        <w:tc>
          <w:tcPr>
            <w:tcW w:w="8256" w:type="dxa"/>
          </w:tcPr>
          <w:p w14:paraId="378BC044" w14:textId="77777777" w:rsidR="00DF2590" w:rsidRPr="009F3F3A" w:rsidRDefault="00DF2590" w:rsidP="00DF2590">
            <w:pPr>
              <w:rPr>
                <w:rFonts w:ascii="Arial" w:hAnsi="Arial" w:cs="Arial"/>
                <w:iCs/>
              </w:rPr>
            </w:pPr>
            <w:r w:rsidRPr="009F3F3A">
              <w:rPr>
                <w:rFonts w:ascii="Arial" w:hAnsi="Arial" w:cs="Arial"/>
                <w:iCs/>
              </w:rPr>
              <w:t>The HSE is an equal opportunities employer.</w:t>
            </w:r>
          </w:p>
          <w:p w14:paraId="075BC7A0" w14:textId="77777777" w:rsidR="00DF2590" w:rsidRPr="009F3F3A" w:rsidRDefault="00DF2590" w:rsidP="00DF2590">
            <w:pPr>
              <w:rPr>
                <w:rFonts w:ascii="Arial" w:hAnsi="Arial" w:cs="Arial"/>
                <w:color w:val="000000"/>
                <w:shd w:val="clear" w:color="auto" w:fill="FFFFFF"/>
              </w:rPr>
            </w:pPr>
          </w:p>
          <w:p w14:paraId="6705ED36" w14:textId="77777777" w:rsidR="00DF2590" w:rsidRPr="009F3F3A" w:rsidRDefault="00DF2590" w:rsidP="00DF259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F2590" w:rsidRPr="009F3F3A" w:rsidRDefault="00DF2590" w:rsidP="00DF2590">
            <w:pPr>
              <w:rPr>
                <w:rFonts w:ascii="Arial" w:hAnsi="Arial" w:cs="Arial"/>
                <w:color w:val="000000"/>
                <w:shd w:val="clear" w:color="auto" w:fill="FFFFFF"/>
              </w:rPr>
            </w:pPr>
          </w:p>
          <w:p w14:paraId="25259069" w14:textId="77777777" w:rsidR="00DF2590" w:rsidRPr="009F3F3A" w:rsidRDefault="00DF2590" w:rsidP="00DF259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F2590" w:rsidRPr="009F3F3A" w:rsidRDefault="00DF2590" w:rsidP="00DF2590">
            <w:pPr>
              <w:rPr>
                <w:rFonts w:ascii="Arial" w:hAnsi="Arial" w:cs="Arial"/>
                <w:color w:val="000000"/>
                <w:shd w:val="clear" w:color="auto" w:fill="FFFFFF"/>
              </w:rPr>
            </w:pPr>
          </w:p>
          <w:p w14:paraId="03FA5A57" w14:textId="1A88009B" w:rsidR="00DF2590" w:rsidRPr="009F3F3A" w:rsidRDefault="00DF2590" w:rsidP="00DF259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DF2590" w:rsidRPr="009F3F3A" w:rsidRDefault="00DF2590" w:rsidP="00DF2590">
            <w:pPr>
              <w:rPr>
                <w:rFonts w:ascii="Arial" w:hAnsi="Arial" w:cs="Arial"/>
                <w:color w:val="000000"/>
                <w:shd w:val="clear" w:color="auto" w:fill="FFFFFF"/>
              </w:rPr>
            </w:pPr>
          </w:p>
          <w:p w14:paraId="24F19261" w14:textId="22DD2FA0" w:rsidR="00DF2590" w:rsidRDefault="00DF2590" w:rsidP="00DF259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DF2590" w:rsidRPr="009F3F3A" w:rsidRDefault="00DF2590" w:rsidP="00DF2590">
            <w:pPr>
              <w:rPr>
                <w:rFonts w:ascii="Arial" w:hAnsi="Arial" w:cs="Arial"/>
              </w:rPr>
            </w:pPr>
          </w:p>
        </w:tc>
      </w:tr>
      <w:tr w:rsidR="00DF2590" w:rsidRPr="00E766A5" w14:paraId="34206BA6" w14:textId="77777777" w:rsidTr="00F6254C">
        <w:tc>
          <w:tcPr>
            <w:tcW w:w="2364" w:type="dxa"/>
          </w:tcPr>
          <w:p w14:paraId="54E222E5" w14:textId="77777777" w:rsidR="00DF2590" w:rsidRPr="00F6254C" w:rsidRDefault="00DF2590" w:rsidP="00DF2590">
            <w:pPr>
              <w:rPr>
                <w:rFonts w:ascii="Arial" w:hAnsi="Arial" w:cs="Arial"/>
                <w:b/>
                <w:bCs/>
              </w:rPr>
            </w:pPr>
            <w:r w:rsidRPr="00F6254C">
              <w:rPr>
                <w:rFonts w:ascii="Arial" w:hAnsi="Arial" w:cs="Arial"/>
                <w:b/>
                <w:bCs/>
              </w:rPr>
              <w:t>Code of Practice</w:t>
            </w:r>
          </w:p>
        </w:tc>
        <w:tc>
          <w:tcPr>
            <w:tcW w:w="8256" w:type="dxa"/>
          </w:tcPr>
          <w:p w14:paraId="02619FDC" w14:textId="77777777" w:rsidR="00DF2590" w:rsidRPr="00F1442F" w:rsidRDefault="00DF2590" w:rsidP="00DF259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F2590" w:rsidRPr="00F1442F" w:rsidRDefault="00DF2590" w:rsidP="00DF2590">
            <w:pPr>
              <w:rPr>
                <w:rFonts w:ascii="Arial" w:hAnsi="Arial" w:cs="Arial"/>
              </w:rPr>
            </w:pPr>
          </w:p>
          <w:p w14:paraId="530CFD04" w14:textId="5EE30451" w:rsidR="00DF2590" w:rsidRPr="00F1442F" w:rsidRDefault="00DF2590" w:rsidP="00DF259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DF2590" w:rsidRPr="00F1442F" w:rsidRDefault="00DF2590" w:rsidP="00DF2590">
            <w:pPr>
              <w:ind w:firstLine="720"/>
              <w:rPr>
                <w:rFonts w:ascii="Arial" w:hAnsi="Arial" w:cs="Arial"/>
              </w:rPr>
            </w:pPr>
          </w:p>
          <w:p w14:paraId="7BD7C8A0" w14:textId="5C891930" w:rsidR="00DF2590" w:rsidRPr="00F1442F" w:rsidRDefault="00DF2590" w:rsidP="00DF2590">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DF2590" w:rsidRPr="00F1442F" w:rsidRDefault="00DF2590" w:rsidP="00DF2590">
            <w:pPr>
              <w:rPr>
                <w:rFonts w:ascii="Arial" w:hAnsi="Arial" w:cs="Arial"/>
              </w:rPr>
            </w:pPr>
          </w:p>
        </w:tc>
      </w:tr>
      <w:tr w:rsidR="00DF2590" w:rsidRPr="00E766A5" w14:paraId="78E52213" w14:textId="77777777" w:rsidTr="00F6254C">
        <w:tc>
          <w:tcPr>
            <w:tcW w:w="10620" w:type="dxa"/>
            <w:gridSpan w:val="2"/>
          </w:tcPr>
          <w:p w14:paraId="5ACE87AF" w14:textId="732BFDAB" w:rsidR="00DF2590" w:rsidRPr="00F6254C" w:rsidRDefault="00DF2590" w:rsidP="00DF259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DF2590" w:rsidRPr="00F6254C" w:rsidRDefault="00DF2590" w:rsidP="00DF2590">
            <w:pPr>
              <w:rPr>
                <w:rFonts w:ascii="Arial" w:hAnsi="Arial" w:cs="Arial"/>
              </w:rPr>
            </w:pPr>
          </w:p>
          <w:p w14:paraId="469FBB66" w14:textId="77777777" w:rsidR="00DF2590" w:rsidRPr="00F6254C" w:rsidRDefault="00DF2590" w:rsidP="00DF259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4BD78C24" w:rsidR="00543F98" w:rsidRPr="005F7ED0" w:rsidRDefault="005F7ED0" w:rsidP="005F7ED0">
      <w:pPr>
        <w:spacing w:line="276" w:lineRule="auto"/>
        <w:jc w:val="center"/>
        <w:rPr>
          <w:rFonts w:ascii="Arial" w:hAnsi="Arial" w:cs="Arial"/>
          <w:b/>
        </w:rPr>
      </w:pPr>
      <w:r w:rsidRPr="005F7ED0">
        <w:rPr>
          <w:rFonts w:ascii="Arial" w:hAnsi="Arial" w:cs="Arial"/>
          <w:b/>
        </w:rPr>
        <w:t>Social Care Worker</w:t>
      </w:r>
    </w:p>
    <w:p w14:paraId="477B8795" w14:textId="77777777" w:rsidR="00543F98" w:rsidRDefault="00543F98" w:rsidP="005F7ED0">
      <w:pPr>
        <w:jc w:val="center"/>
        <w:rPr>
          <w:rFonts w:ascii="Arial" w:hAnsi="Arial" w:cs="Arial"/>
          <w:b/>
        </w:rPr>
      </w:pPr>
      <w:r w:rsidRPr="00E766A5">
        <w:rPr>
          <w:rFonts w:ascii="Arial" w:hAnsi="Arial" w:cs="Arial"/>
          <w:b/>
        </w:rPr>
        <w:t>Terms and Conditions of Employment</w:t>
      </w:r>
    </w:p>
    <w:p w14:paraId="690D2748" w14:textId="77777777" w:rsidR="00543F98" w:rsidRPr="008D3DF6"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8D3DF6" w:rsidRPr="008D3DF6" w14:paraId="648DD409" w14:textId="77777777" w:rsidTr="00AC0D37">
        <w:tc>
          <w:tcPr>
            <w:tcW w:w="2523" w:type="dxa"/>
          </w:tcPr>
          <w:p w14:paraId="38A8F24A" w14:textId="77777777" w:rsidR="00543F98" w:rsidRPr="008D3DF6" w:rsidRDefault="00543F98" w:rsidP="005F595E">
            <w:pPr>
              <w:jc w:val="both"/>
              <w:rPr>
                <w:rFonts w:ascii="Arial" w:hAnsi="Arial" w:cs="Arial"/>
                <w:b/>
                <w:bCs/>
              </w:rPr>
            </w:pPr>
            <w:r w:rsidRPr="008D3DF6">
              <w:rPr>
                <w:rFonts w:ascii="Arial" w:hAnsi="Arial" w:cs="Arial"/>
                <w:b/>
                <w:bCs/>
              </w:rPr>
              <w:t xml:space="preserve">Tenure </w:t>
            </w:r>
          </w:p>
        </w:tc>
        <w:tc>
          <w:tcPr>
            <w:tcW w:w="8109" w:type="dxa"/>
          </w:tcPr>
          <w:p w14:paraId="4463C165" w14:textId="187167BF" w:rsidR="00543F98" w:rsidRPr="008D3DF6" w:rsidRDefault="008367BD" w:rsidP="005F595E">
            <w:pPr>
              <w:tabs>
                <w:tab w:val="left" w:pos="-720"/>
                <w:tab w:val="left" w:pos="0"/>
                <w:tab w:val="left" w:pos="720"/>
              </w:tabs>
              <w:suppressAutoHyphens/>
              <w:jc w:val="both"/>
              <w:rPr>
                <w:rFonts w:ascii="Arial" w:hAnsi="Arial" w:cs="Arial"/>
                <w:spacing w:val="-3"/>
              </w:rPr>
            </w:pPr>
            <w:r w:rsidRPr="004F40CE">
              <w:rPr>
                <w:rFonts w:ascii="Arial" w:hAnsi="Arial" w:cs="Arial"/>
                <w:spacing w:val="-3"/>
              </w:rPr>
              <w:t>The current vacancies available are</w:t>
            </w:r>
            <w:r w:rsidR="00543F98" w:rsidRPr="004F40CE">
              <w:rPr>
                <w:rFonts w:ascii="Arial" w:hAnsi="Arial" w:cs="Arial"/>
                <w:spacing w:val="-3"/>
              </w:rPr>
              <w:t xml:space="preserve"> </w:t>
            </w:r>
            <w:r w:rsidR="008D3DF6" w:rsidRPr="004F40CE">
              <w:rPr>
                <w:rFonts w:ascii="Arial" w:hAnsi="Arial" w:cs="Arial"/>
                <w:bCs/>
                <w:spacing w:val="-3"/>
              </w:rPr>
              <w:t xml:space="preserve">permanent </w:t>
            </w:r>
            <w:r w:rsidR="00543F98" w:rsidRPr="004F40CE">
              <w:rPr>
                <w:rFonts w:ascii="Arial" w:hAnsi="Arial" w:cs="Arial"/>
                <w:spacing w:val="-3"/>
              </w:rPr>
              <w:t xml:space="preserve">and </w:t>
            </w:r>
            <w:r w:rsidR="00543F98" w:rsidRPr="004F40CE">
              <w:rPr>
                <w:rFonts w:ascii="Arial" w:hAnsi="Arial" w:cs="Arial"/>
                <w:bCs/>
                <w:spacing w:val="-3"/>
              </w:rPr>
              <w:t xml:space="preserve">whole </w:t>
            </w:r>
            <w:r w:rsidR="008D3DF6" w:rsidRPr="004F40CE">
              <w:rPr>
                <w:rFonts w:ascii="Arial" w:hAnsi="Arial" w:cs="Arial"/>
                <w:bCs/>
                <w:spacing w:val="-3"/>
              </w:rPr>
              <w:t>time</w:t>
            </w:r>
            <w:r w:rsidR="00543F98" w:rsidRPr="004F40CE">
              <w:rPr>
                <w:rFonts w:ascii="Arial" w:hAnsi="Arial" w:cs="Arial"/>
                <w:bCs/>
                <w:spacing w:val="-3"/>
              </w:rPr>
              <w:t>.</w:t>
            </w:r>
            <w:r w:rsidR="00543F98" w:rsidRPr="008D3DF6">
              <w:rPr>
                <w:rFonts w:ascii="Arial" w:hAnsi="Arial" w:cs="Arial"/>
                <w:spacing w:val="-3"/>
              </w:rPr>
              <w:t xml:space="preserve">  </w:t>
            </w:r>
          </w:p>
          <w:p w14:paraId="41FF2897" w14:textId="77777777" w:rsidR="00543F98" w:rsidRPr="008D3DF6"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8D3DF6" w:rsidRDefault="00543F98" w:rsidP="005F595E">
            <w:pPr>
              <w:tabs>
                <w:tab w:val="left" w:pos="-720"/>
                <w:tab w:val="left" w:pos="0"/>
                <w:tab w:val="left" w:pos="720"/>
              </w:tabs>
              <w:suppressAutoHyphens/>
              <w:jc w:val="both"/>
              <w:rPr>
                <w:rFonts w:ascii="Arial" w:hAnsi="Arial" w:cs="Arial"/>
                <w:spacing w:val="-3"/>
              </w:rPr>
            </w:pPr>
            <w:r w:rsidRPr="008D3DF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8D3DF6"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8D3DF6" w:rsidRDefault="00543F98" w:rsidP="005F595E">
            <w:pPr>
              <w:tabs>
                <w:tab w:val="left" w:pos="-720"/>
                <w:tab w:val="left" w:pos="0"/>
                <w:tab w:val="left" w:pos="720"/>
              </w:tabs>
              <w:suppressAutoHyphens/>
              <w:jc w:val="both"/>
              <w:rPr>
                <w:rFonts w:ascii="Arial" w:hAnsi="Arial" w:cs="Arial"/>
                <w:spacing w:val="-3"/>
              </w:rPr>
            </w:pPr>
            <w:r w:rsidRPr="008D3DF6">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8D3DF6" w:rsidRDefault="00543F98" w:rsidP="005F595E">
            <w:pPr>
              <w:tabs>
                <w:tab w:val="left" w:pos="-720"/>
                <w:tab w:val="left" w:pos="0"/>
                <w:tab w:val="left" w:pos="720"/>
              </w:tabs>
              <w:suppressAutoHyphens/>
              <w:jc w:val="both"/>
              <w:rPr>
                <w:rFonts w:ascii="Arial" w:hAnsi="Arial" w:cs="Arial"/>
                <w:spacing w:val="-3"/>
              </w:rPr>
            </w:pPr>
          </w:p>
        </w:tc>
      </w:tr>
      <w:tr w:rsidR="005058DF" w:rsidRPr="008D3DF6" w14:paraId="26A827C1" w14:textId="77777777" w:rsidTr="00AC0D37">
        <w:tc>
          <w:tcPr>
            <w:tcW w:w="2523" w:type="dxa"/>
          </w:tcPr>
          <w:p w14:paraId="7884728B" w14:textId="77777777" w:rsidR="0085643F" w:rsidRPr="008249E3" w:rsidRDefault="0085643F" w:rsidP="0085643F">
            <w:pPr>
              <w:jc w:val="both"/>
              <w:rPr>
                <w:rFonts w:ascii="Arial" w:hAnsi="Arial" w:cs="Arial"/>
                <w:b/>
                <w:bCs/>
              </w:rPr>
            </w:pPr>
            <w:r w:rsidRPr="008249E3">
              <w:rPr>
                <w:rFonts w:ascii="Arial" w:hAnsi="Arial" w:cs="Arial"/>
                <w:b/>
                <w:bCs/>
              </w:rPr>
              <w:t>Remuneration</w:t>
            </w:r>
          </w:p>
          <w:p w14:paraId="265E3A26" w14:textId="77777777" w:rsidR="005058DF" w:rsidRPr="008D3DF6" w:rsidRDefault="005058DF" w:rsidP="005F595E">
            <w:pPr>
              <w:jc w:val="both"/>
              <w:rPr>
                <w:rFonts w:ascii="Arial" w:hAnsi="Arial" w:cs="Arial"/>
                <w:b/>
                <w:bCs/>
              </w:rPr>
            </w:pPr>
          </w:p>
        </w:tc>
        <w:tc>
          <w:tcPr>
            <w:tcW w:w="8109" w:type="dxa"/>
          </w:tcPr>
          <w:p w14:paraId="5C2B0CDC" w14:textId="77777777" w:rsidR="0085643F" w:rsidRPr="00F138B6" w:rsidRDefault="0085643F" w:rsidP="0085643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14:paraId="7A994356" w14:textId="77777777" w:rsidR="0085643F" w:rsidRPr="00096F41" w:rsidRDefault="0085643F" w:rsidP="0085643F">
            <w:pPr>
              <w:spacing w:after="120"/>
              <w:contextualSpacing/>
              <w:rPr>
                <w:rFonts w:ascii="Arial" w:hAnsi="Arial" w:cs="Arial"/>
              </w:rPr>
            </w:pPr>
            <w:r>
              <w:rPr>
                <w:rFonts w:ascii="Arial" w:hAnsi="Arial" w:cs="Arial"/>
              </w:rPr>
              <w:t>€</w:t>
            </w:r>
            <w:r w:rsidRPr="00096F41">
              <w:rPr>
                <w:rFonts w:ascii="Arial" w:hAnsi="Arial" w:cs="Arial"/>
              </w:rPr>
              <w:t>39,951</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41,493</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43,392</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44,781</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46,185</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47,596</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49,030</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50,485</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51,953</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53,477</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55,049</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56,089 LS</w:t>
            </w:r>
          </w:p>
          <w:p w14:paraId="1D530DE6" w14:textId="64B93E44" w:rsidR="0085643F" w:rsidRDefault="0085643F" w:rsidP="0085643F">
            <w:pPr>
              <w:spacing w:after="120"/>
              <w:contextualSpacing/>
              <w:rPr>
                <w:rStyle w:val="Hyperlink"/>
                <w:rFonts w:ascii="Arial" w:hAnsi="Arial" w:cs="Arial"/>
                <w:bCs/>
                <w:iCs/>
              </w:rPr>
            </w:pPr>
          </w:p>
          <w:p w14:paraId="1648FF3B" w14:textId="77777777" w:rsidR="0085643F" w:rsidRPr="00243BB0" w:rsidRDefault="0085643F" w:rsidP="0085643F">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7E9928F" w14:textId="77777777" w:rsidR="005058DF" w:rsidRPr="008D3DF6" w:rsidRDefault="005058DF"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DEC4EFB"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8D3DF6">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8D3DF6">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3244DA47"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72683495" w:rsidR="00B701F5" w:rsidRPr="005F7ED0" w:rsidRDefault="00B701F5" w:rsidP="005F7ED0">
      <w:pPr>
        <w:ind w:right="-7275"/>
        <w:textAlignment w:val="baseline"/>
        <w:rPr>
          <w:rFonts w:ascii="Arial" w:eastAsia="Calibri" w:hAnsi="Arial" w:cs="Arial"/>
          <w:color w:val="000099"/>
          <w:sz w:val="16"/>
          <w:szCs w:val="16"/>
        </w:rPr>
      </w:pPr>
    </w:p>
    <w:sectPr w:rsidR="00B701F5" w:rsidRPr="005F7ED0"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CC85" w14:textId="77777777" w:rsidR="0028055E" w:rsidRDefault="0028055E" w:rsidP="00543F98">
      <w:r>
        <w:separator/>
      </w:r>
    </w:p>
  </w:endnote>
  <w:endnote w:type="continuationSeparator" w:id="0">
    <w:p w14:paraId="0DA9EA9E" w14:textId="77777777" w:rsidR="0028055E" w:rsidRDefault="0028055E" w:rsidP="00543F98">
      <w:r>
        <w:continuationSeparator/>
      </w:r>
    </w:p>
  </w:endnote>
  <w:endnote w:type="continuationNotice" w:id="1">
    <w:p w14:paraId="1F31E429" w14:textId="77777777" w:rsidR="0028055E" w:rsidRDefault="0028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D348CA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F5558" w14:textId="77777777" w:rsidR="0028055E" w:rsidRDefault="0028055E" w:rsidP="00543F98">
      <w:r>
        <w:separator/>
      </w:r>
    </w:p>
  </w:footnote>
  <w:footnote w:type="continuationSeparator" w:id="0">
    <w:p w14:paraId="1CE8CD70" w14:textId="77777777" w:rsidR="0028055E" w:rsidRDefault="0028055E" w:rsidP="00543F98">
      <w:r>
        <w:continuationSeparator/>
      </w:r>
    </w:p>
  </w:footnote>
  <w:footnote w:type="continuationNotice" w:id="1">
    <w:p w14:paraId="5AB7B967" w14:textId="77777777" w:rsidR="0028055E" w:rsidRDefault="0028055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892E38"/>
    <w:multiLevelType w:val="hybridMultilevel"/>
    <w:tmpl w:val="AEDCA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C34C58"/>
    <w:multiLevelType w:val="hybridMultilevel"/>
    <w:tmpl w:val="156AC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6"/>
  </w:num>
  <w:num w:numId="4">
    <w:abstractNumId w:val="24"/>
  </w:num>
  <w:num w:numId="5">
    <w:abstractNumId w:val="0"/>
  </w:num>
  <w:num w:numId="6">
    <w:abstractNumId w:val="7"/>
  </w:num>
  <w:num w:numId="7">
    <w:abstractNumId w:val="25"/>
  </w:num>
  <w:num w:numId="8">
    <w:abstractNumId w:val="27"/>
  </w:num>
  <w:num w:numId="9">
    <w:abstractNumId w:val="23"/>
  </w:num>
  <w:num w:numId="10">
    <w:abstractNumId w:val="12"/>
  </w:num>
  <w:num w:numId="11">
    <w:abstractNumId w:val="5"/>
  </w:num>
  <w:num w:numId="12">
    <w:abstractNumId w:val="22"/>
  </w:num>
  <w:num w:numId="13">
    <w:abstractNumId w:val="3"/>
  </w:num>
  <w:num w:numId="14">
    <w:abstractNumId w:val="17"/>
  </w:num>
  <w:num w:numId="15">
    <w:abstractNumId w:val="13"/>
  </w:num>
  <w:num w:numId="16">
    <w:abstractNumId w:val="1"/>
  </w:num>
  <w:num w:numId="17">
    <w:abstractNumId w:val="11"/>
  </w:num>
  <w:num w:numId="18">
    <w:abstractNumId w:val="26"/>
  </w:num>
  <w:num w:numId="19">
    <w:abstractNumId w:val="14"/>
  </w:num>
  <w:num w:numId="20">
    <w:abstractNumId w:val="19"/>
  </w:num>
  <w:num w:numId="21">
    <w:abstractNumId w:val="2"/>
  </w:num>
  <w:num w:numId="22">
    <w:abstractNumId w:val="29"/>
  </w:num>
  <w:num w:numId="23">
    <w:abstractNumId w:val="16"/>
  </w:num>
  <w:num w:numId="24">
    <w:abstractNumId w:val="10"/>
  </w:num>
  <w:num w:numId="25">
    <w:abstractNumId w:val="15"/>
  </w:num>
  <w:num w:numId="26">
    <w:abstractNumId w:val="4"/>
  </w:num>
  <w:num w:numId="27">
    <w:abstractNumId w:val="8"/>
  </w:num>
  <w:num w:numId="28">
    <w:abstractNumId w:val="2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148B3"/>
    <w:rsid w:val="0023552F"/>
    <w:rsid w:val="0024231B"/>
    <w:rsid w:val="0024311A"/>
    <w:rsid w:val="00243BB0"/>
    <w:rsid w:val="00257231"/>
    <w:rsid w:val="00260C8B"/>
    <w:rsid w:val="0028055E"/>
    <w:rsid w:val="00286130"/>
    <w:rsid w:val="0029014C"/>
    <w:rsid w:val="0029791D"/>
    <w:rsid w:val="002A1DEB"/>
    <w:rsid w:val="002B27A5"/>
    <w:rsid w:val="002E1335"/>
    <w:rsid w:val="00312DD3"/>
    <w:rsid w:val="00315E12"/>
    <w:rsid w:val="0032313C"/>
    <w:rsid w:val="003237BB"/>
    <w:rsid w:val="0032433F"/>
    <w:rsid w:val="00324FEE"/>
    <w:rsid w:val="003263A5"/>
    <w:rsid w:val="00331995"/>
    <w:rsid w:val="0033762B"/>
    <w:rsid w:val="0035717C"/>
    <w:rsid w:val="00370BF9"/>
    <w:rsid w:val="003873AF"/>
    <w:rsid w:val="00387421"/>
    <w:rsid w:val="00394E20"/>
    <w:rsid w:val="0039719D"/>
    <w:rsid w:val="003971F6"/>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4F40CE"/>
    <w:rsid w:val="005058DF"/>
    <w:rsid w:val="005150A5"/>
    <w:rsid w:val="00521CFC"/>
    <w:rsid w:val="00533F85"/>
    <w:rsid w:val="00543F98"/>
    <w:rsid w:val="0054701F"/>
    <w:rsid w:val="00593D2E"/>
    <w:rsid w:val="005A38DE"/>
    <w:rsid w:val="005B29E2"/>
    <w:rsid w:val="005C40FB"/>
    <w:rsid w:val="005F10AC"/>
    <w:rsid w:val="005F595E"/>
    <w:rsid w:val="005F7ED0"/>
    <w:rsid w:val="00606BBF"/>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07623"/>
    <w:rsid w:val="00813F59"/>
    <w:rsid w:val="00820953"/>
    <w:rsid w:val="008249E3"/>
    <w:rsid w:val="00835025"/>
    <w:rsid w:val="008367BD"/>
    <w:rsid w:val="0085643F"/>
    <w:rsid w:val="008627AB"/>
    <w:rsid w:val="0087266C"/>
    <w:rsid w:val="00887873"/>
    <w:rsid w:val="00890A2B"/>
    <w:rsid w:val="008950F1"/>
    <w:rsid w:val="008A014A"/>
    <w:rsid w:val="008A6CFF"/>
    <w:rsid w:val="008B37E3"/>
    <w:rsid w:val="008D3DF6"/>
    <w:rsid w:val="008D7173"/>
    <w:rsid w:val="00923525"/>
    <w:rsid w:val="009441FF"/>
    <w:rsid w:val="00944FE6"/>
    <w:rsid w:val="00955918"/>
    <w:rsid w:val="009713C6"/>
    <w:rsid w:val="00986ECA"/>
    <w:rsid w:val="00996BA3"/>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2D36"/>
    <w:rsid w:val="00AD5EC4"/>
    <w:rsid w:val="00AE1AD9"/>
    <w:rsid w:val="00B0554F"/>
    <w:rsid w:val="00B079D3"/>
    <w:rsid w:val="00B13527"/>
    <w:rsid w:val="00B25904"/>
    <w:rsid w:val="00B4168B"/>
    <w:rsid w:val="00B45750"/>
    <w:rsid w:val="00B54932"/>
    <w:rsid w:val="00B65695"/>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2B5C"/>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DF2590"/>
    <w:rsid w:val="00E00E62"/>
    <w:rsid w:val="00E0768C"/>
    <w:rsid w:val="00E23AD5"/>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2122"/>
    <w:rsid w:val="00F8393C"/>
    <w:rsid w:val="00F83B46"/>
    <w:rsid w:val="00F928ED"/>
    <w:rsid w:val="00F97827"/>
    <w:rsid w:val="00F97E79"/>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
    <w:link w:val="ListParagraph"/>
    <w:uiPriority w:val="34"/>
    <w:locked/>
    <w:rsid w:val="005F7ED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1917406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00748941">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connaughton@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uise.Cronin@hse.ie" TargetMode="Externa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ru.ie/health-and-social-care-professionals/registration/registration-requirements/approved-qualifications/schedule-3-qualifications/schedule-3-qualifications.html" TargetMode="External"/><Relationship Id="rId4" Type="http://schemas.openxmlformats.org/officeDocument/2006/relationships/webSettings" Target="webSettings.xml"/><Relationship Id="rId9" Type="http://schemas.openxmlformats.org/officeDocument/2006/relationships/hyperlink" Target="https://coru.ie/health-and-social-care-professionals/education/approved-qualifications/social-care-worker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Denise ORegan</cp:lastModifiedBy>
  <cp:revision>6</cp:revision>
  <dcterms:created xsi:type="dcterms:W3CDTF">2025-07-04T08:56:00Z</dcterms:created>
  <dcterms:modified xsi:type="dcterms:W3CDTF">2025-07-31T10:04:00Z</dcterms:modified>
</cp:coreProperties>
</file>