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36B5D" w14:textId="5F9484A3" w:rsidR="00B80BAC" w:rsidRDefault="00B44737" w:rsidP="00C462BA">
      <w:pPr>
        <w:pStyle w:val="Heading7"/>
        <w:ind w:hanging="1134"/>
        <w:jc w:val="right"/>
        <w:rPr>
          <w:noProof/>
          <w:color w:val="000099"/>
          <w:lang w:val="en-IE"/>
        </w:rPr>
      </w:pPr>
      <w:r w:rsidRPr="00324FEE">
        <w:rPr>
          <w:noProof/>
          <w:color w:val="000099"/>
          <w:lang w:val="en-IE" w:eastAsia="en-IE"/>
        </w:rPr>
        <w:drawing>
          <wp:anchor distT="0" distB="0" distL="114300" distR="114300" simplePos="0" relativeHeight="251662336" behindDoc="0" locked="0" layoutInCell="1" allowOverlap="1" wp14:anchorId="030A9F76" wp14:editId="42C6175A">
            <wp:simplePos x="0" y="0"/>
            <wp:positionH relativeFrom="margin">
              <wp:posOffset>-586488</wp:posOffset>
            </wp:positionH>
            <wp:positionV relativeFrom="margin">
              <wp:posOffset>-398576</wp:posOffset>
            </wp:positionV>
            <wp:extent cx="1028700" cy="855980"/>
            <wp:effectExtent l="0" t="0" r="0" b="0"/>
            <wp:wrapSquare wrapText="bothSides"/>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EE">
        <w:rPr>
          <w:noProof/>
          <w:color w:val="000099"/>
          <w:lang w:val="en-IE"/>
        </w:rPr>
        <w:t xml:space="preserve">       </w:t>
      </w:r>
      <w:r w:rsidR="00C462BA">
        <w:rPr>
          <w:noProof/>
          <w:color w:val="000099"/>
          <w:lang w:val="en-IE"/>
        </w:rPr>
        <w:t xml:space="preserve">       </w:t>
      </w:r>
      <w:r w:rsidR="00324FEE">
        <w:rPr>
          <w:noProof/>
          <w:color w:val="000099"/>
          <w:lang w:val="en-IE"/>
        </w:rPr>
        <w:t xml:space="preserve">            </w:t>
      </w:r>
    </w:p>
    <w:p w14:paraId="32E75F7D" w14:textId="2171C3F7" w:rsidR="00C462BA" w:rsidRPr="0037772F" w:rsidRDefault="00C462BA" w:rsidP="0037772F">
      <w:pPr>
        <w:pStyle w:val="Heading7"/>
        <w:ind w:hanging="1134"/>
        <w:jc w:val="right"/>
        <w:rPr>
          <w:rFonts w:cs="Arial"/>
          <w:color w:val="000000" w:themeColor="text1"/>
          <w:spacing w:val="0"/>
          <w:sz w:val="20"/>
          <w:lang w:eastAsia="en-GB"/>
        </w:rPr>
      </w:pPr>
      <w:r w:rsidRPr="00C462BA">
        <w:rPr>
          <w:rFonts w:cs="Arial"/>
          <w:color w:val="000000" w:themeColor="text1"/>
          <w:spacing w:val="0"/>
          <w:sz w:val="20"/>
          <w:lang w:eastAsia="en-GB"/>
        </w:rPr>
        <w:t xml:space="preserve">Digital </w:t>
      </w:r>
      <w:r w:rsidR="00DD25E6" w:rsidRPr="00C462BA">
        <w:rPr>
          <w:rFonts w:cs="Arial"/>
          <w:color w:val="000000" w:themeColor="text1"/>
          <w:spacing w:val="0"/>
          <w:sz w:val="20"/>
          <w:lang w:eastAsia="en-GB"/>
        </w:rPr>
        <w:t xml:space="preserve">Learning </w:t>
      </w:r>
      <w:r w:rsidRPr="00C462BA">
        <w:rPr>
          <w:rFonts w:cs="Arial"/>
          <w:color w:val="000000" w:themeColor="text1"/>
          <w:spacing w:val="0"/>
          <w:sz w:val="20"/>
          <w:lang w:eastAsia="en-GB"/>
        </w:rPr>
        <w:t>Specialist</w:t>
      </w:r>
      <w:r w:rsidR="0037772F">
        <w:rPr>
          <w:rFonts w:cs="Arial"/>
          <w:color w:val="000000" w:themeColor="text1"/>
          <w:spacing w:val="0"/>
          <w:sz w:val="20"/>
          <w:lang w:eastAsia="en-GB"/>
        </w:rPr>
        <w:t xml:space="preserve"> (Grade VII)</w:t>
      </w:r>
    </w:p>
    <w:p w14:paraId="228B00E9" w14:textId="13DA25C3" w:rsidR="00543F98" w:rsidRPr="00DD25E6" w:rsidRDefault="00543F98" w:rsidP="00C462BA">
      <w:pPr>
        <w:ind w:left="-1260"/>
        <w:jc w:val="right"/>
        <w:rPr>
          <w:rFonts w:ascii="Arial" w:hAnsi="Arial" w:cs="Arial"/>
          <w:b/>
          <w:color w:val="000000" w:themeColor="text1"/>
        </w:rPr>
      </w:pPr>
      <w:r w:rsidRPr="00DD25E6">
        <w:rPr>
          <w:rFonts w:ascii="Arial" w:hAnsi="Arial" w:cs="Arial"/>
          <w:b/>
          <w:color w:val="000000" w:themeColor="text1"/>
        </w:rPr>
        <w:t>Job Specification &amp; Terms and Conditions</w:t>
      </w:r>
    </w:p>
    <w:p w14:paraId="49AEBD4A" w14:textId="77777777" w:rsidR="00543F98" w:rsidRPr="00DD25E6" w:rsidRDefault="00543F98" w:rsidP="00543F98">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DD25E6" w:rsidRPr="00DD25E6" w14:paraId="4807B6F6" w14:textId="77777777" w:rsidTr="00F6254C">
        <w:tc>
          <w:tcPr>
            <w:tcW w:w="2364" w:type="dxa"/>
          </w:tcPr>
          <w:p w14:paraId="4FA0A722" w14:textId="77777777" w:rsidR="00543F98" w:rsidRPr="00DD25E6" w:rsidRDefault="00F6254C" w:rsidP="00F6254C">
            <w:pPr>
              <w:rPr>
                <w:rFonts w:ascii="Arial" w:hAnsi="Arial" w:cs="Arial"/>
                <w:b/>
                <w:bCs/>
                <w:color w:val="000000" w:themeColor="text1"/>
              </w:rPr>
            </w:pPr>
            <w:r w:rsidRPr="00DD25E6">
              <w:rPr>
                <w:rFonts w:ascii="Arial" w:hAnsi="Arial" w:cs="Arial"/>
                <w:b/>
                <w:bCs/>
                <w:color w:val="000000" w:themeColor="text1"/>
              </w:rPr>
              <w:t xml:space="preserve">Job Title, </w:t>
            </w:r>
            <w:r w:rsidR="00543F98" w:rsidRPr="00DD25E6">
              <w:rPr>
                <w:rFonts w:ascii="Arial" w:hAnsi="Arial" w:cs="Arial"/>
                <w:b/>
                <w:bCs/>
                <w:color w:val="000000" w:themeColor="text1"/>
              </w:rPr>
              <w:t>Grade</w:t>
            </w:r>
            <w:r w:rsidRPr="00DD25E6">
              <w:rPr>
                <w:rFonts w:ascii="Arial" w:hAnsi="Arial" w:cs="Arial"/>
                <w:b/>
                <w:bCs/>
                <w:color w:val="000000" w:themeColor="text1"/>
              </w:rPr>
              <w:t xml:space="preserve"> Code</w:t>
            </w:r>
          </w:p>
        </w:tc>
        <w:tc>
          <w:tcPr>
            <w:tcW w:w="8256" w:type="dxa"/>
          </w:tcPr>
          <w:p w14:paraId="32A674D9" w14:textId="4B94DACC" w:rsidR="00DD25E6" w:rsidRPr="005D032F" w:rsidRDefault="00FA1B32" w:rsidP="00DD25E6">
            <w:pPr>
              <w:pStyle w:val="Heading7"/>
              <w:rPr>
                <w:b w:val="0"/>
                <w:bCs/>
                <w:color w:val="000000" w:themeColor="text1"/>
                <w:sz w:val="20"/>
              </w:rPr>
            </w:pPr>
            <w:r>
              <w:rPr>
                <w:b w:val="0"/>
                <w:bCs/>
                <w:color w:val="000000" w:themeColor="text1"/>
                <w:sz w:val="20"/>
              </w:rPr>
              <w:t xml:space="preserve">Digital </w:t>
            </w:r>
            <w:r w:rsidR="00F37E60">
              <w:rPr>
                <w:b w:val="0"/>
                <w:bCs/>
                <w:color w:val="000000" w:themeColor="text1"/>
                <w:sz w:val="20"/>
              </w:rPr>
              <w:t xml:space="preserve">Learning </w:t>
            </w:r>
            <w:r w:rsidR="0068412C">
              <w:rPr>
                <w:b w:val="0"/>
                <w:bCs/>
                <w:color w:val="000000" w:themeColor="text1"/>
                <w:sz w:val="20"/>
              </w:rPr>
              <w:t>Specialist</w:t>
            </w:r>
            <w:r w:rsidR="0037772F">
              <w:rPr>
                <w:b w:val="0"/>
                <w:bCs/>
                <w:color w:val="000000" w:themeColor="text1"/>
                <w:sz w:val="20"/>
              </w:rPr>
              <w:t xml:space="preserve"> (Grade VII)</w:t>
            </w:r>
          </w:p>
          <w:p w14:paraId="4C9F1C7C" w14:textId="77777777" w:rsidR="00543F98" w:rsidRPr="005D032F" w:rsidRDefault="00E23FD8" w:rsidP="00DD25E6">
            <w:pPr>
              <w:pStyle w:val="Heading7"/>
              <w:rPr>
                <w:b w:val="0"/>
                <w:i/>
                <w:color w:val="000000" w:themeColor="text1"/>
                <w:sz w:val="20"/>
              </w:rPr>
            </w:pPr>
            <w:r w:rsidRPr="005D032F">
              <w:rPr>
                <w:b w:val="0"/>
                <w:i/>
                <w:color w:val="000000" w:themeColor="text1"/>
                <w:sz w:val="20"/>
              </w:rPr>
              <w:t>(Grade Code</w:t>
            </w:r>
            <w:r w:rsidR="007F0BB1" w:rsidRPr="005D032F">
              <w:rPr>
                <w:b w:val="0"/>
                <w:i/>
                <w:color w:val="000000" w:themeColor="text1"/>
                <w:sz w:val="20"/>
              </w:rPr>
              <w:t xml:space="preserve">: </w:t>
            </w:r>
            <w:r w:rsidR="00DD25E6" w:rsidRPr="005D032F">
              <w:rPr>
                <w:b w:val="0"/>
                <w:i/>
                <w:color w:val="000000" w:themeColor="text1"/>
                <w:sz w:val="20"/>
              </w:rPr>
              <w:t>0582</w:t>
            </w:r>
            <w:r w:rsidRPr="005D032F">
              <w:rPr>
                <w:b w:val="0"/>
                <w:i/>
                <w:color w:val="000000" w:themeColor="text1"/>
                <w:sz w:val="20"/>
              </w:rPr>
              <w:t>)</w:t>
            </w:r>
          </w:p>
          <w:p w14:paraId="1A2CE988" w14:textId="289A9050" w:rsidR="005D032F" w:rsidRPr="005D032F" w:rsidRDefault="005D032F" w:rsidP="005D032F">
            <w:pPr>
              <w:rPr>
                <w:lang w:eastAsia="en-U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00EEBA8D" w:rsidR="00792F91" w:rsidRPr="00B80BAC" w:rsidRDefault="00B80BAC" w:rsidP="00792F91">
            <w:pPr>
              <w:rPr>
                <w:rFonts w:ascii="Arial" w:hAnsi="Arial" w:cs="Arial"/>
                <w:bCs/>
                <w:iCs/>
              </w:rPr>
            </w:pPr>
            <w:r w:rsidRPr="00B80BAC">
              <w:rPr>
                <w:rFonts w:ascii="Arial" w:hAnsi="Arial" w:cs="Arial"/>
                <w:bCs/>
                <w:iCs/>
              </w:rPr>
              <w:t>NRS14774</w:t>
            </w:r>
          </w:p>
          <w:p w14:paraId="14323542" w14:textId="77777777" w:rsidR="00792F91" w:rsidRPr="00DD25E6" w:rsidRDefault="00792F91" w:rsidP="00792F91">
            <w:pPr>
              <w:rPr>
                <w:rFonts w:ascii="Arial" w:hAnsi="Arial" w:cs="Arial"/>
                <w:bCs/>
                <w:iCs/>
                <w:color w:val="000000" w:themeColor="text1"/>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308538C" w14:textId="51FEA159" w:rsidR="00B80BAC" w:rsidRPr="001A55C7" w:rsidRDefault="00F8552C" w:rsidP="00B80BAC">
            <w:pPr>
              <w:pStyle w:val="Heading7"/>
              <w:rPr>
                <w:b w:val="0"/>
                <w:sz w:val="20"/>
              </w:rPr>
            </w:pPr>
            <w:r>
              <w:rPr>
                <w:b w:val="0"/>
                <w:sz w:val="20"/>
              </w:rPr>
              <w:t>Monday</w:t>
            </w:r>
            <w:r w:rsidR="001A55C7" w:rsidRPr="001A55C7">
              <w:rPr>
                <w:b w:val="0"/>
                <w:sz w:val="20"/>
              </w:rPr>
              <w:t xml:space="preserve"> </w:t>
            </w:r>
            <w:r w:rsidR="00884D5E">
              <w:rPr>
                <w:b w:val="0"/>
                <w:sz w:val="20"/>
              </w:rPr>
              <w:t>23</w:t>
            </w:r>
            <w:r w:rsidR="00884D5E" w:rsidRPr="00884D5E">
              <w:rPr>
                <w:b w:val="0"/>
                <w:sz w:val="20"/>
                <w:vertAlign w:val="superscript"/>
              </w:rPr>
              <w:t>rd</w:t>
            </w:r>
            <w:r w:rsidR="00884D5E">
              <w:rPr>
                <w:b w:val="0"/>
                <w:sz w:val="20"/>
              </w:rPr>
              <w:t xml:space="preserve"> </w:t>
            </w:r>
            <w:bookmarkStart w:id="0" w:name="_GoBack"/>
            <w:bookmarkEnd w:id="0"/>
            <w:r w:rsidR="001A55C7" w:rsidRPr="001A55C7">
              <w:rPr>
                <w:b w:val="0"/>
                <w:sz w:val="20"/>
              </w:rPr>
              <w:t xml:space="preserve">of June 2025 at 12:00pm </w:t>
            </w:r>
          </w:p>
          <w:p w14:paraId="1DC28C0B" w14:textId="77777777" w:rsidR="00792F91" w:rsidRPr="001A55C7" w:rsidRDefault="00792F91" w:rsidP="00B80BAC">
            <w:pPr>
              <w:rPr>
                <w:rFonts w:ascii="Arial" w:hAnsi="Arial" w:cs="Arial"/>
                <w:bCs/>
                <w:iCs/>
              </w:rPr>
            </w:pPr>
          </w:p>
        </w:tc>
      </w:tr>
      <w:tr w:rsidR="00DD25E6" w:rsidRPr="00E766A5" w14:paraId="2FCE4883" w14:textId="77777777" w:rsidTr="00F6254C">
        <w:tc>
          <w:tcPr>
            <w:tcW w:w="2364" w:type="dxa"/>
          </w:tcPr>
          <w:p w14:paraId="05116456" w14:textId="77777777" w:rsidR="00DD25E6" w:rsidRPr="00F6254C" w:rsidRDefault="00DD25E6" w:rsidP="00DD25E6">
            <w:pPr>
              <w:rPr>
                <w:rFonts w:ascii="Arial" w:hAnsi="Arial" w:cs="Arial"/>
                <w:b/>
                <w:bCs/>
              </w:rPr>
            </w:pPr>
            <w:r w:rsidRPr="00F6254C">
              <w:rPr>
                <w:rFonts w:ascii="Arial" w:hAnsi="Arial" w:cs="Arial"/>
                <w:b/>
                <w:bCs/>
              </w:rPr>
              <w:t>Proposed Interview Date (s)</w:t>
            </w:r>
          </w:p>
        </w:tc>
        <w:tc>
          <w:tcPr>
            <w:tcW w:w="8256" w:type="dxa"/>
          </w:tcPr>
          <w:p w14:paraId="4CF87D20" w14:textId="77777777" w:rsidR="00B80BAC" w:rsidRPr="0070424B" w:rsidRDefault="00B80BAC" w:rsidP="00B80BAC">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609EAF5F" w:rsidR="00C462BA" w:rsidRPr="00F6254C" w:rsidRDefault="00C462BA" w:rsidP="00B80BAC">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5D032F" w:rsidRDefault="00792F91" w:rsidP="00792F91">
            <w:pPr>
              <w:rPr>
                <w:rFonts w:ascii="Arial" w:hAnsi="Arial" w:cs="Arial"/>
                <w:b/>
                <w:bCs/>
              </w:rPr>
            </w:pPr>
            <w:r w:rsidRPr="005D032F">
              <w:rPr>
                <w:rFonts w:ascii="Arial" w:hAnsi="Arial" w:cs="Arial"/>
                <w:b/>
                <w:bCs/>
              </w:rPr>
              <w:t>Taking up Appointment</w:t>
            </w:r>
          </w:p>
        </w:tc>
        <w:tc>
          <w:tcPr>
            <w:tcW w:w="8256" w:type="dxa"/>
          </w:tcPr>
          <w:p w14:paraId="54AC403C" w14:textId="77777777" w:rsidR="00792F91" w:rsidRPr="005D032F" w:rsidRDefault="00792F91" w:rsidP="00792F91">
            <w:pPr>
              <w:rPr>
                <w:rFonts w:ascii="Arial" w:hAnsi="Arial" w:cs="Arial"/>
                <w:iCs/>
              </w:rPr>
            </w:pPr>
            <w:r w:rsidRPr="005D032F">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5D032F" w:rsidRDefault="00792F91" w:rsidP="00792F91">
            <w:pPr>
              <w:rPr>
                <w:rFonts w:ascii="Arial" w:hAnsi="Arial" w:cs="Arial"/>
                <w:b/>
                <w:bCs/>
              </w:rPr>
            </w:pPr>
            <w:r w:rsidRPr="004B1B67">
              <w:rPr>
                <w:rFonts w:ascii="Arial" w:hAnsi="Arial" w:cs="Arial"/>
                <w:b/>
                <w:bCs/>
              </w:rPr>
              <w:t>Location of Post</w:t>
            </w:r>
          </w:p>
        </w:tc>
        <w:tc>
          <w:tcPr>
            <w:tcW w:w="8256" w:type="dxa"/>
          </w:tcPr>
          <w:p w14:paraId="68F801D6" w14:textId="77777777" w:rsidR="0037772F" w:rsidRPr="005D032F" w:rsidRDefault="00792F91" w:rsidP="0037772F">
            <w:pPr>
              <w:rPr>
                <w:rFonts w:ascii="Arial" w:hAnsi="Arial" w:cs="Arial"/>
                <w:bCs/>
                <w:iCs/>
                <w:color w:val="000000" w:themeColor="text1"/>
              </w:rPr>
            </w:pPr>
            <w:r w:rsidRPr="005D032F">
              <w:rPr>
                <w:rFonts w:ascii="Arial" w:hAnsi="Arial" w:cs="Arial"/>
                <w:iCs/>
                <w:color w:val="000000" w:themeColor="text1"/>
              </w:rPr>
              <w:t xml:space="preserve">There is currently </w:t>
            </w:r>
            <w:r w:rsidR="00F51CBA" w:rsidRPr="005D032F">
              <w:rPr>
                <w:rFonts w:ascii="Arial" w:hAnsi="Arial" w:cs="Arial"/>
                <w:iCs/>
                <w:color w:val="000000" w:themeColor="text1"/>
              </w:rPr>
              <w:t>one</w:t>
            </w:r>
            <w:r w:rsidR="0072304C" w:rsidRPr="005D032F">
              <w:rPr>
                <w:rFonts w:ascii="Arial" w:hAnsi="Arial" w:cs="Arial"/>
                <w:iCs/>
                <w:color w:val="000000" w:themeColor="text1"/>
              </w:rPr>
              <w:t xml:space="preserve"> permanent</w:t>
            </w:r>
            <w:r w:rsidR="00F51CBA" w:rsidRPr="005D032F">
              <w:rPr>
                <w:rFonts w:ascii="Arial" w:hAnsi="Arial" w:cs="Arial"/>
                <w:iCs/>
                <w:color w:val="000000" w:themeColor="text1"/>
              </w:rPr>
              <w:t xml:space="preserve"> </w:t>
            </w:r>
            <w:r w:rsidRPr="005D032F">
              <w:rPr>
                <w:rFonts w:ascii="Arial" w:hAnsi="Arial" w:cs="Arial"/>
                <w:bCs/>
                <w:iCs/>
                <w:color w:val="000000" w:themeColor="text1"/>
              </w:rPr>
              <w:t>whole-time</w:t>
            </w:r>
            <w:r w:rsidRPr="005D032F">
              <w:rPr>
                <w:rFonts w:ascii="Arial" w:hAnsi="Arial" w:cs="Arial"/>
                <w:iCs/>
                <w:color w:val="000000" w:themeColor="text1"/>
              </w:rPr>
              <w:t xml:space="preserve"> vacancy available</w:t>
            </w:r>
            <w:r w:rsidR="0037772F" w:rsidRPr="005D032F">
              <w:rPr>
                <w:rFonts w:ascii="Arial" w:hAnsi="Arial" w:cs="Arial"/>
                <w:iCs/>
                <w:color w:val="000000" w:themeColor="text1"/>
              </w:rPr>
              <w:t xml:space="preserve"> in </w:t>
            </w:r>
            <w:r w:rsidR="0037772F" w:rsidRPr="005D032F">
              <w:rPr>
                <w:rFonts w:ascii="Arial" w:hAnsi="Arial" w:cs="Arial"/>
                <w:bCs/>
                <w:iCs/>
                <w:color w:val="000000" w:themeColor="text1"/>
              </w:rPr>
              <w:t>Quality and Patient Safety (QPS) Intelligence and Education Team, National Quality and Patient Safety, Office of the Chief Clinical Officer. Stewarts Hospital, Palmerstown, Dublin 20.</w:t>
            </w:r>
          </w:p>
          <w:p w14:paraId="47E0B705" w14:textId="6BDDB619" w:rsidR="00792F91" w:rsidRPr="005D032F" w:rsidRDefault="00792F91" w:rsidP="00792F91">
            <w:pPr>
              <w:rPr>
                <w:rFonts w:ascii="Arial" w:hAnsi="Arial" w:cs="Arial"/>
                <w:iCs/>
                <w:color w:val="000000" w:themeColor="text1"/>
              </w:rPr>
            </w:pPr>
          </w:p>
          <w:p w14:paraId="093FFA11" w14:textId="3C27922B" w:rsidR="004A1838" w:rsidRPr="005D032F" w:rsidRDefault="004A1838" w:rsidP="004A1838">
            <w:pPr>
              <w:rPr>
                <w:rFonts w:ascii="Arial" w:hAnsi="Arial" w:cs="Arial"/>
                <w:iCs/>
              </w:rPr>
            </w:pPr>
            <w:r w:rsidRPr="005D032F">
              <w:rPr>
                <w:rFonts w:ascii="Arial" w:hAnsi="Arial" w:cs="Arial"/>
                <w:iCs/>
              </w:rPr>
              <w:t>The Line Manager is open to engagement as regards the expected level of on-site attendance at Stewart’s Hospital, Mill Lane, Palmerstown, Dublin 20, in the context of the requirements of this role and the HSE’s Blended Working Policy.</w:t>
            </w:r>
          </w:p>
          <w:p w14:paraId="6C4409FC" w14:textId="77777777" w:rsidR="004A1838" w:rsidRPr="005D032F" w:rsidRDefault="004A1838" w:rsidP="00792F91">
            <w:pPr>
              <w:rPr>
                <w:rFonts w:ascii="Arial" w:hAnsi="Arial" w:cs="Arial"/>
                <w:iCs/>
                <w:dstrike/>
                <w:color w:val="000000" w:themeColor="text1"/>
              </w:rPr>
            </w:pPr>
          </w:p>
          <w:p w14:paraId="09B95A94" w14:textId="1777AFF1" w:rsidR="00792F91" w:rsidRPr="005D032F" w:rsidRDefault="00792F91" w:rsidP="00F51CBA">
            <w:pPr>
              <w:rPr>
                <w:rFonts w:ascii="Arial" w:hAnsi="Arial" w:cs="Arial"/>
                <w:color w:val="000000" w:themeColor="text1"/>
              </w:rPr>
            </w:pPr>
            <w:r w:rsidRPr="005D032F">
              <w:rPr>
                <w:rFonts w:ascii="Arial" w:hAnsi="Arial" w:cs="Arial"/>
                <w:color w:val="000000" w:themeColor="text1"/>
              </w:rPr>
              <w:t xml:space="preserve">A panel may be formed as a result of this campaign for </w:t>
            </w:r>
            <w:r w:rsidR="00F51CBA" w:rsidRPr="005D032F">
              <w:rPr>
                <w:rFonts w:ascii="Arial" w:hAnsi="Arial" w:cs="Arial"/>
                <w:b/>
                <w:iCs/>
                <w:color w:val="000000" w:themeColor="text1"/>
              </w:rPr>
              <w:t xml:space="preserve">Digital Learning </w:t>
            </w:r>
            <w:r w:rsidR="0068412C" w:rsidRPr="005D032F">
              <w:rPr>
                <w:rFonts w:ascii="Arial" w:hAnsi="Arial" w:cs="Arial"/>
                <w:b/>
                <w:iCs/>
                <w:color w:val="000000" w:themeColor="text1"/>
              </w:rPr>
              <w:t>Specialist</w:t>
            </w:r>
            <w:r w:rsidR="00DD25E6" w:rsidRPr="005D032F">
              <w:rPr>
                <w:rFonts w:ascii="Arial" w:hAnsi="Arial" w:cs="Arial"/>
                <w:b/>
                <w:iCs/>
                <w:color w:val="000000" w:themeColor="text1"/>
              </w:rPr>
              <w:t xml:space="preserve"> </w:t>
            </w:r>
            <w:r w:rsidR="0006423D" w:rsidRPr="005D032F">
              <w:rPr>
                <w:rFonts w:ascii="Arial" w:hAnsi="Arial" w:cs="Arial"/>
                <w:b/>
                <w:iCs/>
                <w:color w:val="000000" w:themeColor="text1"/>
              </w:rPr>
              <w:t xml:space="preserve">(Grade VII) </w:t>
            </w:r>
            <w:r w:rsidR="004C32B4" w:rsidRPr="005D032F">
              <w:rPr>
                <w:rFonts w:ascii="Arial" w:hAnsi="Arial" w:cs="Arial"/>
                <w:b/>
                <w:bCs/>
                <w:iCs/>
                <w:color w:val="000000" w:themeColor="text1"/>
              </w:rPr>
              <w:t xml:space="preserve">Quality and Patient Safety </w:t>
            </w:r>
            <w:r w:rsidRPr="005D032F">
              <w:rPr>
                <w:rFonts w:ascii="Arial" w:hAnsi="Arial" w:cs="Arial"/>
                <w:color w:val="000000" w:themeColor="text1"/>
              </w:rPr>
              <w:t xml:space="preserve">from which current and future, permanent and specified purpose vacancies of full or part-time duration may be filled. </w:t>
            </w:r>
          </w:p>
          <w:p w14:paraId="54EF7056" w14:textId="0FA3607D" w:rsidR="00C462BA" w:rsidRPr="005D032F" w:rsidRDefault="00C462BA" w:rsidP="00F51CBA">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6A5F13AE" w14:textId="77777777" w:rsidR="008D6B38" w:rsidRDefault="004B1B67" w:rsidP="005270DE">
            <w:pPr>
              <w:rPr>
                <w:rFonts w:ascii="Arial" w:hAnsi="Arial" w:cs="Arial"/>
                <w:iCs/>
                <w:color w:val="000000" w:themeColor="text1"/>
              </w:rPr>
            </w:pPr>
            <w:r>
              <w:rPr>
                <w:rFonts w:ascii="Arial" w:hAnsi="Arial" w:cs="Arial"/>
                <w:iCs/>
                <w:color w:val="000000" w:themeColor="text1"/>
              </w:rPr>
              <w:t>Veronica Hanlon, Educationalist</w:t>
            </w:r>
            <w:r w:rsidR="001B681B">
              <w:rPr>
                <w:rFonts w:ascii="Arial" w:hAnsi="Arial" w:cs="Arial"/>
                <w:iCs/>
                <w:color w:val="000000" w:themeColor="text1"/>
              </w:rPr>
              <w:t xml:space="preserve">.  </w:t>
            </w:r>
          </w:p>
          <w:p w14:paraId="59DBCE90" w14:textId="56BB4BFD" w:rsidR="000B19B2" w:rsidRPr="001B681B" w:rsidRDefault="004B1B67" w:rsidP="005270DE">
            <w:pPr>
              <w:rPr>
                <w:rFonts w:ascii="Arial" w:hAnsi="Arial" w:cs="Arial"/>
                <w:iCs/>
                <w:color w:val="000000" w:themeColor="text1"/>
              </w:rPr>
            </w:pPr>
            <w:r>
              <w:rPr>
                <w:rFonts w:ascii="Arial" w:hAnsi="Arial" w:cs="Arial"/>
                <w:iCs/>
                <w:color w:val="000000" w:themeColor="text1"/>
              </w:rPr>
              <w:t xml:space="preserve">Email: </w:t>
            </w:r>
            <w:hyperlink r:id="rId12" w:history="1">
              <w:r w:rsidRPr="00F47442">
                <w:rPr>
                  <w:rStyle w:val="Hyperlink"/>
                  <w:rFonts w:ascii="Arial" w:hAnsi="Arial" w:cs="Arial"/>
                  <w:iCs/>
                </w:rPr>
                <w:t>veronica.hanlon@hse.ie</w:t>
              </w:r>
            </w:hyperlink>
            <w:r>
              <w:rPr>
                <w:rFonts w:ascii="Arial" w:hAnsi="Arial" w:cs="Arial"/>
                <w:iCs/>
                <w:color w:val="000000" w:themeColor="text1"/>
              </w:rPr>
              <w:t xml:space="preserve"> </w:t>
            </w:r>
          </w:p>
          <w:p w14:paraId="53559CB7" w14:textId="785E6F2B" w:rsidR="005270DE" w:rsidRPr="00F6254C" w:rsidRDefault="005270DE" w:rsidP="005270DE">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1E1A98" w:rsidRDefault="00792F91" w:rsidP="00792F91">
            <w:pPr>
              <w:rPr>
                <w:rFonts w:ascii="Arial" w:hAnsi="Arial" w:cs="Arial"/>
                <w:b/>
                <w:bCs/>
              </w:rPr>
            </w:pPr>
            <w:r w:rsidRPr="001E1A98">
              <w:rPr>
                <w:rFonts w:ascii="Arial" w:hAnsi="Arial" w:cs="Arial"/>
                <w:b/>
                <w:bCs/>
              </w:rPr>
              <w:t>Details of Service</w:t>
            </w:r>
          </w:p>
          <w:p w14:paraId="4D2AE865" w14:textId="77777777" w:rsidR="00792F91" w:rsidRPr="001E1A98" w:rsidRDefault="00792F91" w:rsidP="00792F91">
            <w:pPr>
              <w:rPr>
                <w:rFonts w:ascii="Arial" w:hAnsi="Arial" w:cs="Arial"/>
                <w:b/>
                <w:bCs/>
              </w:rPr>
            </w:pPr>
          </w:p>
        </w:tc>
        <w:tc>
          <w:tcPr>
            <w:tcW w:w="8256" w:type="dxa"/>
          </w:tcPr>
          <w:p w14:paraId="20141517" w14:textId="77777777" w:rsidR="005270DE" w:rsidRDefault="005270DE" w:rsidP="005270DE">
            <w:pPr>
              <w:rPr>
                <w:rFonts w:ascii="Arial" w:hAnsi="Arial" w:cs="Arial"/>
                <w:iCs/>
                <w:color w:val="000000" w:themeColor="text1"/>
              </w:rPr>
            </w:pPr>
            <w:r w:rsidRPr="005270DE">
              <w:rPr>
                <w:rFonts w:ascii="Arial" w:hAnsi="Arial" w:cs="Arial"/>
                <w:iCs/>
                <w:color w:val="000000" w:themeColor="text1"/>
              </w:rPr>
              <w:t xml:space="preserve">National Quality and Patient Safety is situated within the office of Chief Clinical Officer (CCO). The team work in partnership with services, patient partners, and other internal and external partners to improve patient safety and the quality of health and social care. The team proactively oversees quality and patient safety standards aimed at minimising patient harm and reducing unwarranted variations to ensure a consistent, high quality healthcare service experienced by all. Information is gathered and insights drawn from various sources to monitor and measure success. </w:t>
            </w:r>
          </w:p>
          <w:p w14:paraId="06D8A802" w14:textId="77777777" w:rsidR="005270DE" w:rsidRDefault="005270DE" w:rsidP="005270DE">
            <w:pPr>
              <w:rPr>
                <w:rFonts w:ascii="Arial" w:hAnsi="Arial" w:cs="Arial"/>
                <w:iCs/>
                <w:color w:val="000000" w:themeColor="text1"/>
              </w:rPr>
            </w:pPr>
          </w:p>
          <w:p w14:paraId="083C6CB7" w14:textId="77777777" w:rsidR="00792F91" w:rsidRDefault="005270DE" w:rsidP="005270DE">
            <w:pPr>
              <w:rPr>
                <w:rFonts w:ascii="Arial" w:hAnsi="Arial" w:cs="Arial"/>
                <w:iCs/>
                <w:color w:val="000000" w:themeColor="text1"/>
              </w:rPr>
            </w:pPr>
            <w:r w:rsidRPr="005270DE">
              <w:rPr>
                <w:rFonts w:ascii="Arial" w:hAnsi="Arial" w:cs="Arial"/>
                <w:iCs/>
                <w:color w:val="000000" w:themeColor="text1"/>
              </w:rPr>
              <w:t>The team’s goal is to embed a culture of patient safety and quality improvement at every level of the health and social care service. This is achieved through developing a collaborative culture aimed at repeating and improving on positive outcomes and minimizing adverse outcomes. The work of NQPS is underpinned by the HSE Patient Safety Strategy and its 6 commitments to patient safety.</w:t>
            </w:r>
          </w:p>
          <w:p w14:paraId="0AE4B5A1" w14:textId="5257C6FA" w:rsidR="005270DE" w:rsidRPr="0073037D" w:rsidRDefault="005270DE" w:rsidP="005270DE">
            <w:pPr>
              <w:rPr>
                <w:rFonts w:ascii="Arial" w:hAnsi="Arial" w:cs="Arial"/>
                <w:iCs/>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585D95D9" w:rsidR="00792F91" w:rsidRPr="00F6254C" w:rsidRDefault="003B1EFC" w:rsidP="000215E7">
            <w:pPr>
              <w:rPr>
                <w:rFonts w:ascii="Arial" w:hAnsi="Arial" w:cs="Arial"/>
                <w:iCs/>
                <w:color w:val="000099"/>
              </w:rPr>
            </w:pPr>
            <w:r w:rsidRPr="00F51CBA">
              <w:rPr>
                <w:rFonts w:ascii="Arial" w:hAnsi="Arial" w:cs="Arial"/>
              </w:rPr>
              <w:t xml:space="preserve">The post holder will report </w:t>
            </w:r>
            <w:r w:rsidR="00F51CBA" w:rsidRPr="00F51CBA">
              <w:rPr>
                <w:rFonts w:ascii="Arial" w:hAnsi="Arial" w:cs="Arial"/>
              </w:rPr>
              <w:t xml:space="preserve">to the QPS </w:t>
            </w:r>
            <w:r w:rsidR="0073037D">
              <w:rPr>
                <w:rFonts w:ascii="Arial" w:hAnsi="Arial" w:cs="Arial"/>
              </w:rPr>
              <w:t>Educationalist</w:t>
            </w:r>
            <w:r w:rsidR="000215E7">
              <w:rPr>
                <w:rFonts w:ascii="Arial" w:hAnsi="Arial" w:cs="Arial"/>
              </w:rPr>
              <w:t>.</w:t>
            </w:r>
          </w:p>
        </w:tc>
      </w:tr>
      <w:tr w:rsidR="00792F91" w:rsidRPr="00E766A5" w14:paraId="0E89F2ED" w14:textId="77777777" w:rsidTr="00E261C4">
        <w:trPr>
          <w:trHeight w:val="2117"/>
        </w:trPr>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031FDB3" w14:textId="1469D392" w:rsidR="00792F91" w:rsidRPr="005D032F" w:rsidRDefault="00F51CBA" w:rsidP="00792F91">
            <w:pPr>
              <w:rPr>
                <w:rFonts w:ascii="Arial" w:hAnsi="Arial" w:cs="Arial"/>
              </w:rPr>
            </w:pPr>
            <w:r w:rsidRPr="005D032F">
              <w:rPr>
                <w:rFonts w:ascii="Arial" w:hAnsi="Arial" w:cs="Arial"/>
              </w:rPr>
              <w:t>The post</w:t>
            </w:r>
            <w:r w:rsidR="003B1EFC" w:rsidRPr="005D032F">
              <w:rPr>
                <w:rFonts w:ascii="Arial" w:hAnsi="Arial" w:cs="Arial"/>
              </w:rPr>
              <w:t xml:space="preserve"> holder will engage with:</w:t>
            </w:r>
          </w:p>
          <w:p w14:paraId="3AAEB8C9" w14:textId="2F33744E" w:rsidR="003B1EFC" w:rsidRPr="005D032F" w:rsidRDefault="003B1EFC" w:rsidP="00D015C9">
            <w:pPr>
              <w:pStyle w:val="ListParagraph"/>
              <w:numPr>
                <w:ilvl w:val="0"/>
                <w:numId w:val="23"/>
              </w:numPr>
              <w:rPr>
                <w:rFonts w:ascii="Arial" w:hAnsi="Arial" w:cs="Arial"/>
              </w:rPr>
            </w:pPr>
            <w:r w:rsidRPr="005D032F">
              <w:rPr>
                <w:rFonts w:ascii="Arial" w:hAnsi="Arial" w:cs="Arial"/>
              </w:rPr>
              <w:t>Teams working within National Quality and Patient Safety and across the Office of the Chief Clinical Officer.</w:t>
            </w:r>
          </w:p>
          <w:p w14:paraId="0FE371E3" w14:textId="7188BD8B" w:rsidR="001E1A98" w:rsidRPr="005D032F" w:rsidRDefault="001E1A98" w:rsidP="00D015C9">
            <w:pPr>
              <w:pStyle w:val="ListParagraph"/>
              <w:numPr>
                <w:ilvl w:val="0"/>
                <w:numId w:val="23"/>
              </w:numPr>
              <w:rPr>
                <w:rFonts w:ascii="Arial" w:hAnsi="Arial" w:cs="Arial"/>
              </w:rPr>
            </w:pPr>
            <w:r w:rsidRPr="005D032F">
              <w:rPr>
                <w:rFonts w:ascii="Arial" w:hAnsi="Arial" w:cs="Arial"/>
              </w:rPr>
              <w:t xml:space="preserve">HSE e-health and </w:t>
            </w:r>
            <w:r w:rsidR="0073037D" w:rsidRPr="005D032F">
              <w:rPr>
                <w:rFonts w:ascii="Arial" w:hAnsi="Arial" w:cs="Arial"/>
              </w:rPr>
              <w:t>Technology and Transformation</w:t>
            </w:r>
          </w:p>
          <w:p w14:paraId="2D695756" w14:textId="1EDE872D" w:rsidR="001E1A98" w:rsidRPr="005D032F" w:rsidRDefault="001E1A98" w:rsidP="00D015C9">
            <w:pPr>
              <w:pStyle w:val="ListParagraph"/>
              <w:numPr>
                <w:ilvl w:val="0"/>
                <w:numId w:val="23"/>
              </w:numPr>
              <w:rPr>
                <w:rFonts w:ascii="Arial" w:hAnsi="Arial" w:cs="Arial"/>
              </w:rPr>
            </w:pPr>
            <w:r w:rsidRPr="005D032F">
              <w:rPr>
                <w:rFonts w:ascii="Arial" w:hAnsi="Arial" w:cs="Arial"/>
              </w:rPr>
              <w:t xml:space="preserve">HSE Digital Communications </w:t>
            </w:r>
          </w:p>
          <w:p w14:paraId="0950C659" w14:textId="77777777" w:rsidR="002F6F1A" w:rsidRPr="005D032F" w:rsidRDefault="002F6F1A" w:rsidP="00D015C9">
            <w:pPr>
              <w:pStyle w:val="ListParagraph"/>
              <w:numPr>
                <w:ilvl w:val="0"/>
                <w:numId w:val="23"/>
              </w:numPr>
              <w:rPr>
                <w:rFonts w:ascii="Arial" w:hAnsi="Arial" w:cs="Arial"/>
                <w:iCs/>
              </w:rPr>
            </w:pPr>
            <w:r w:rsidRPr="005D032F">
              <w:rPr>
                <w:rFonts w:ascii="Arial" w:hAnsi="Arial" w:cs="Arial"/>
                <w:iCs/>
              </w:rPr>
              <w:t>The HSeLanD team and their commissioned digital partners.</w:t>
            </w:r>
          </w:p>
          <w:p w14:paraId="2326043B" w14:textId="77777777" w:rsidR="00792F91" w:rsidRPr="005D032F" w:rsidRDefault="002F6F1A" w:rsidP="00D015C9">
            <w:pPr>
              <w:pStyle w:val="ListParagraph"/>
              <w:numPr>
                <w:ilvl w:val="0"/>
                <w:numId w:val="23"/>
              </w:numPr>
              <w:rPr>
                <w:rFonts w:ascii="Arial" w:hAnsi="Arial" w:cs="Arial"/>
                <w:iCs/>
              </w:rPr>
            </w:pPr>
            <w:r w:rsidRPr="005D032F">
              <w:rPr>
                <w:rFonts w:ascii="Arial" w:hAnsi="Arial" w:cs="Arial"/>
                <w:iCs/>
              </w:rPr>
              <w:t xml:space="preserve">Subject matter experts in relation to content development for programme design. </w:t>
            </w:r>
          </w:p>
          <w:p w14:paraId="7300C15E" w14:textId="5BC3C34E" w:rsidR="002F6F1A" w:rsidRPr="005D032F" w:rsidRDefault="002F6F1A" w:rsidP="00D015C9">
            <w:pPr>
              <w:pStyle w:val="ListParagraph"/>
              <w:numPr>
                <w:ilvl w:val="0"/>
                <w:numId w:val="23"/>
              </w:numPr>
              <w:rPr>
                <w:rFonts w:ascii="Arial" w:hAnsi="Arial" w:cs="Arial"/>
                <w:iCs/>
              </w:rPr>
            </w:pPr>
            <w:r w:rsidRPr="005D032F">
              <w:rPr>
                <w:rFonts w:ascii="Arial" w:hAnsi="Arial" w:cs="Arial"/>
                <w:iCs/>
              </w:rPr>
              <w:t>Digital Sof</w:t>
            </w:r>
            <w:r w:rsidR="001E1A98" w:rsidRPr="005D032F">
              <w:rPr>
                <w:rFonts w:ascii="Arial" w:hAnsi="Arial" w:cs="Arial"/>
                <w:iCs/>
              </w:rPr>
              <w:t>t</w:t>
            </w:r>
            <w:r w:rsidRPr="005D032F">
              <w:rPr>
                <w:rFonts w:ascii="Arial" w:hAnsi="Arial" w:cs="Arial"/>
                <w:iCs/>
              </w:rPr>
              <w:t>ware providers.</w:t>
            </w:r>
          </w:p>
          <w:p w14:paraId="45919EFA" w14:textId="77777777" w:rsidR="002F6F1A" w:rsidRPr="005D032F" w:rsidRDefault="002F6F1A" w:rsidP="00D015C9">
            <w:pPr>
              <w:pStyle w:val="ListParagraph"/>
              <w:numPr>
                <w:ilvl w:val="0"/>
                <w:numId w:val="23"/>
              </w:numPr>
              <w:rPr>
                <w:rFonts w:ascii="Arial" w:hAnsi="Arial" w:cs="Arial"/>
                <w:iCs/>
                <w:color w:val="000099"/>
              </w:rPr>
            </w:pPr>
            <w:r w:rsidRPr="005D032F">
              <w:rPr>
                <w:rFonts w:ascii="Arial" w:hAnsi="Arial" w:cs="Arial"/>
                <w:iCs/>
              </w:rPr>
              <w:t>Other digital learning specialists internal and external to the HSE.</w:t>
            </w:r>
          </w:p>
          <w:p w14:paraId="2BA047B1" w14:textId="77777777" w:rsidR="00E261C4" w:rsidRPr="00FC3793" w:rsidRDefault="0073037D" w:rsidP="00996D47">
            <w:pPr>
              <w:pStyle w:val="ListParagraph"/>
              <w:numPr>
                <w:ilvl w:val="0"/>
                <w:numId w:val="23"/>
              </w:numPr>
              <w:rPr>
                <w:rFonts w:ascii="Arial" w:hAnsi="Arial" w:cs="Arial"/>
                <w:iCs/>
                <w:color w:val="000099"/>
              </w:rPr>
            </w:pPr>
            <w:r w:rsidRPr="005D032F">
              <w:rPr>
                <w:rFonts w:ascii="Arial" w:hAnsi="Arial" w:cs="Arial"/>
                <w:iCs/>
              </w:rPr>
              <w:t>Accessibility</w:t>
            </w:r>
            <w:r w:rsidR="00EE712B" w:rsidRPr="005D032F">
              <w:rPr>
                <w:rFonts w:ascii="Arial" w:hAnsi="Arial" w:cs="Arial"/>
                <w:iCs/>
              </w:rPr>
              <w:t xml:space="preserve"> </w:t>
            </w:r>
            <w:r w:rsidRPr="005D032F">
              <w:rPr>
                <w:rFonts w:ascii="Arial" w:hAnsi="Arial" w:cs="Arial"/>
                <w:iCs/>
              </w:rPr>
              <w:t>a</w:t>
            </w:r>
            <w:r w:rsidR="00EE712B" w:rsidRPr="005D032F">
              <w:rPr>
                <w:rFonts w:ascii="Arial" w:hAnsi="Arial" w:cs="Arial"/>
                <w:iCs/>
              </w:rPr>
              <w:t>gencies</w:t>
            </w:r>
            <w:r w:rsidRPr="005D032F">
              <w:rPr>
                <w:rFonts w:ascii="Arial" w:hAnsi="Arial" w:cs="Arial"/>
                <w:iCs/>
              </w:rPr>
              <w:t>.</w:t>
            </w:r>
          </w:p>
          <w:p w14:paraId="78DE9869" w14:textId="67907333" w:rsidR="00FC3793" w:rsidRPr="005D032F" w:rsidRDefault="00FC3793" w:rsidP="00FC3793">
            <w:pPr>
              <w:pStyle w:val="ListParagraph"/>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35801B28" w14:textId="1D51EA73" w:rsidR="00F51CBA" w:rsidRPr="005D032F" w:rsidRDefault="00F51CBA" w:rsidP="00792F91">
            <w:pPr>
              <w:rPr>
                <w:rFonts w:ascii="Arial" w:hAnsi="Arial" w:cs="Arial"/>
                <w:iCs/>
                <w:color w:val="000099"/>
              </w:rPr>
            </w:pPr>
            <w:r w:rsidRPr="005D032F">
              <w:rPr>
                <w:rFonts w:ascii="Arial" w:hAnsi="Arial" w:cs="Arial"/>
                <w:iCs/>
              </w:rPr>
              <w:t xml:space="preserve">The purpose of this post is to provide in-house </w:t>
            </w:r>
            <w:r w:rsidR="00BE343C" w:rsidRPr="005D032F">
              <w:rPr>
                <w:rFonts w:ascii="Arial" w:hAnsi="Arial" w:cs="Arial"/>
                <w:iCs/>
              </w:rPr>
              <w:t xml:space="preserve">learning design and </w:t>
            </w:r>
            <w:r w:rsidR="009A7240" w:rsidRPr="005D032F">
              <w:rPr>
                <w:rFonts w:ascii="Arial" w:hAnsi="Arial" w:cs="Arial"/>
                <w:iCs/>
              </w:rPr>
              <w:t xml:space="preserve">content development </w:t>
            </w:r>
            <w:r w:rsidRPr="005D032F">
              <w:rPr>
                <w:rFonts w:ascii="Arial" w:hAnsi="Arial" w:cs="Arial"/>
                <w:iCs/>
              </w:rPr>
              <w:t>expertise</w:t>
            </w:r>
            <w:r w:rsidR="0073037D" w:rsidRPr="005D032F">
              <w:rPr>
                <w:rFonts w:ascii="Arial" w:hAnsi="Arial" w:cs="Arial"/>
                <w:iCs/>
              </w:rPr>
              <w:t>.</w:t>
            </w:r>
            <w:r w:rsidR="009A7240" w:rsidRPr="005D032F">
              <w:rPr>
                <w:rFonts w:ascii="Arial" w:hAnsi="Arial" w:cs="Arial"/>
                <w:iCs/>
              </w:rPr>
              <w:t xml:space="preserve"> </w:t>
            </w:r>
            <w:r w:rsidR="0073037D" w:rsidRPr="005D032F">
              <w:rPr>
                <w:rFonts w:ascii="Arial" w:hAnsi="Arial" w:cs="Arial"/>
                <w:iCs/>
              </w:rPr>
              <w:t>It is also to provide</w:t>
            </w:r>
            <w:r w:rsidR="009A7240" w:rsidRPr="005D032F">
              <w:rPr>
                <w:rFonts w:ascii="Arial" w:hAnsi="Arial" w:cs="Arial"/>
                <w:iCs/>
              </w:rPr>
              <w:t xml:space="preserve"> advice</w:t>
            </w:r>
            <w:r w:rsidRPr="005D032F">
              <w:rPr>
                <w:rFonts w:ascii="Arial" w:hAnsi="Arial" w:cs="Arial"/>
                <w:iCs/>
              </w:rPr>
              <w:t xml:space="preserve"> </w:t>
            </w:r>
            <w:r w:rsidR="0073037D" w:rsidRPr="005D032F">
              <w:rPr>
                <w:rFonts w:ascii="Arial" w:hAnsi="Arial" w:cs="Arial"/>
                <w:iCs/>
              </w:rPr>
              <w:t xml:space="preserve">in </w:t>
            </w:r>
            <w:r w:rsidRPr="005D032F">
              <w:rPr>
                <w:rFonts w:ascii="Arial" w:hAnsi="Arial" w:cs="Arial"/>
                <w:iCs/>
              </w:rPr>
              <w:t>the</w:t>
            </w:r>
            <w:r w:rsidR="001E1A98" w:rsidRPr="005D032F">
              <w:rPr>
                <w:rFonts w:ascii="Arial" w:hAnsi="Arial" w:cs="Arial"/>
                <w:iCs/>
              </w:rPr>
              <w:t xml:space="preserve"> analysis,</w:t>
            </w:r>
            <w:r w:rsidRPr="005D032F">
              <w:rPr>
                <w:rFonts w:ascii="Arial" w:hAnsi="Arial" w:cs="Arial"/>
                <w:iCs/>
              </w:rPr>
              <w:t xml:space="preserve"> design, development</w:t>
            </w:r>
            <w:r w:rsidR="009A7240" w:rsidRPr="005D032F">
              <w:rPr>
                <w:rFonts w:ascii="Arial" w:hAnsi="Arial" w:cs="Arial"/>
                <w:iCs/>
              </w:rPr>
              <w:t>,</w:t>
            </w:r>
            <w:r w:rsidRPr="005D032F">
              <w:rPr>
                <w:rFonts w:ascii="Arial" w:hAnsi="Arial" w:cs="Arial"/>
                <w:iCs/>
              </w:rPr>
              <w:t xml:space="preserve"> delivery</w:t>
            </w:r>
            <w:r w:rsidR="009A7240" w:rsidRPr="005D032F">
              <w:rPr>
                <w:rFonts w:ascii="Arial" w:hAnsi="Arial" w:cs="Arial"/>
                <w:iCs/>
              </w:rPr>
              <w:t xml:space="preserve"> and evaluation</w:t>
            </w:r>
            <w:r w:rsidRPr="005D032F">
              <w:rPr>
                <w:rFonts w:ascii="Arial" w:hAnsi="Arial" w:cs="Arial"/>
                <w:iCs/>
              </w:rPr>
              <w:t xml:space="preserve"> of </w:t>
            </w:r>
            <w:r w:rsidR="001D137C" w:rsidRPr="005D032F">
              <w:rPr>
                <w:rFonts w:ascii="Arial" w:hAnsi="Arial" w:cs="Arial"/>
                <w:iCs/>
              </w:rPr>
              <w:t>N</w:t>
            </w:r>
            <w:r w:rsidRPr="005D032F">
              <w:rPr>
                <w:rFonts w:ascii="Arial" w:hAnsi="Arial" w:cs="Arial"/>
                <w:iCs/>
              </w:rPr>
              <w:t>QPS learning programmes</w:t>
            </w:r>
            <w:r w:rsidR="0073037D" w:rsidRPr="005D032F">
              <w:rPr>
                <w:rFonts w:ascii="Arial" w:hAnsi="Arial" w:cs="Arial"/>
                <w:iCs/>
              </w:rPr>
              <w:t>,</w:t>
            </w:r>
            <w:r w:rsidRPr="005D032F">
              <w:rPr>
                <w:rFonts w:ascii="Arial" w:hAnsi="Arial" w:cs="Arial"/>
                <w:iCs/>
              </w:rPr>
              <w:t xml:space="preserve"> using digital technology and virtual learning environments.</w:t>
            </w:r>
          </w:p>
          <w:p w14:paraId="3875957D" w14:textId="77777777" w:rsidR="00792F91" w:rsidRPr="005D032F" w:rsidRDefault="00792F91" w:rsidP="00792F91">
            <w:pPr>
              <w:rPr>
                <w:rFonts w:ascii="Arial" w:hAnsi="Arial" w:cs="Arial"/>
                <w:iCs/>
                <w:color w:val="000099"/>
              </w:rPr>
            </w:pPr>
          </w:p>
        </w:tc>
      </w:tr>
      <w:tr w:rsidR="006330F9" w:rsidRPr="00E766A5" w14:paraId="6FC4F317" w14:textId="77777777" w:rsidTr="00F6254C">
        <w:tc>
          <w:tcPr>
            <w:tcW w:w="2364" w:type="dxa"/>
          </w:tcPr>
          <w:p w14:paraId="706E700B" w14:textId="77777777" w:rsidR="006330F9" w:rsidRPr="00F6254C" w:rsidRDefault="006330F9" w:rsidP="006330F9">
            <w:pPr>
              <w:rPr>
                <w:rFonts w:ascii="Arial" w:hAnsi="Arial" w:cs="Arial"/>
                <w:b/>
                <w:bCs/>
              </w:rPr>
            </w:pPr>
            <w:r w:rsidRPr="00F6254C">
              <w:rPr>
                <w:rFonts w:ascii="Arial" w:hAnsi="Arial" w:cs="Arial"/>
                <w:b/>
                <w:bCs/>
              </w:rPr>
              <w:t>Principal Duties and Responsibilities</w:t>
            </w:r>
          </w:p>
          <w:p w14:paraId="57CD5BE4" w14:textId="77777777" w:rsidR="006330F9" w:rsidRPr="00F6254C" w:rsidRDefault="006330F9" w:rsidP="006330F9">
            <w:pPr>
              <w:rPr>
                <w:rFonts w:ascii="Arial" w:hAnsi="Arial" w:cs="Arial"/>
                <w:b/>
                <w:bCs/>
              </w:rPr>
            </w:pPr>
          </w:p>
        </w:tc>
        <w:tc>
          <w:tcPr>
            <w:tcW w:w="8256" w:type="dxa"/>
          </w:tcPr>
          <w:p w14:paraId="4B0F0693" w14:textId="77777777" w:rsidR="006330F9" w:rsidRPr="00C462BA" w:rsidRDefault="006330F9" w:rsidP="001B681B">
            <w:pPr>
              <w:spacing w:before="12"/>
              <w:rPr>
                <w:rFonts w:ascii="Arial" w:hAnsi="Arial" w:cs="Arial"/>
              </w:rPr>
            </w:pPr>
            <w:r w:rsidRPr="00C462BA">
              <w:rPr>
                <w:rFonts w:ascii="Arial" w:hAnsi="Arial" w:cs="Arial"/>
              </w:rPr>
              <w:t xml:space="preserve">The post holder will: </w:t>
            </w:r>
          </w:p>
          <w:p w14:paraId="1A7C2353" w14:textId="77777777" w:rsidR="006330F9" w:rsidRPr="006330F9" w:rsidRDefault="006330F9" w:rsidP="001B681B">
            <w:pPr>
              <w:spacing w:before="12"/>
              <w:ind w:left="357" w:hanging="357"/>
              <w:rPr>
                <w:rFonts w:ascii="Arial" w:hAnsi="Arial" w:cs="Arial"/>
                <w:b/>
                <w:iCs/>
                <w:highlight w:val="yellow"/>
                <w:lang w:val="en-IE"/>
              </w:rPr>
            </w:pPr>
          </w:p>
          <w:p w14:paraId="158817B6" w14:textId="64D39F1C" w:rsidR="00FA1B32" w:rsidRDefault="00FA1B32" w:rsidP="001B681B">
            <w:pPr>
              <w:pStyle w:val="ListParagraph"/>
              <w:spacing w:before="12"/>
              <w:ind w:left="0"/>
              <w:rPr>
                <w:rFonts w:ascii="Arial" w:hAnsi="Arial" w:cs="Arial"/>
                <w:b/>
              </w:rPr>
            </w:pPr>
            <w:r w:rsidRPr="00B937FA">
              <w:rPr>
                <w:rFonts w:ascii="Arial" w:hAnsi="Arial" w:cs="Arial"/>
                <w:b/>
              </w:rPr>
              <w:t xml:space="preserve">Provide </w:t>
            </w:r>
            <w:r w:rsidR="0073037D">
              <w:rPr>
                <w:rFonts w:ascii="Arial" w:hAnsi="Arial" w:cs="Arial"/>
                <w:b/>
              </w:rPr>
              <w:t xml:space="preserve">learning </w:t>
            </w:r>
            <w:r w:rsidRPr="00B937FA">
              <w:rPr>
                <w:rFonts w:ascii="Arial" w:hAnsi="Arial" w:cs="Arial"/>
                <w:b/>
              </w:rPr>
              <w:t>design advice and support to NQPS programme designers.</w:t>
            </w:r>
          </w:p>
          <w:p w14:paraId="21026E38" w14:textId="20371F40" w:rsidR="00FA1B32" w:rsidRPr="005D032F" w:rsidRDefault="00FA1B32" w:rsidP="001B681B">
            <w:pPr>
              <w:pStyle w:val="ListParagraph"/>
              <w:numPr>
                <w:ilvl w:val="0"/>
                <w:numId w:val="16"/>
              </w:numPr>
              <w:spacing w:before="12"/>
              <w:rPr>
                <w:rFonts w:ascii="Arial" w:hAnsi="Arial" w:cs="Arial"/>
              </w:rPr>
            </w:pPr>
            <w:r w:rsidRPr="005D032F">
              <w:rPr>
                <w:rFonts w:ascii="Arial" w:hAnsi="Arial" w:cs="Arial"/>
              </w:rPr>
              <w:t>Develop learning design tools and checklists to support a standardised approach to learning design within NQPS.</w:t>
            </w:r>
          </w:p>
          <w:p w14:paraId="754B30A9" w14:textId="68657BBC" w:rsidR="00FA1B32" w:rsidRPr="005D032F" w:rsidRDefault="00FA1B32" w:rsidP="001B681B">
            <w:pPr>
              <w:pStyle w:val="ListParagraph"/>
              <w:numPr>
                <w:ilvl w:val="0"/>
                <w:numId w:val="16"/>
              </w:numPr>
              <w:spacing w:before="12"/>
              <w:rPr>
                <w:rFonts w:ascii="Arial" w:hAnsi="Arial" w:cs="Arial"/>
              </w:rPr>
            </w:pPr>
            <w:r w:rsidRPr="005D032F">
              <w:rPr>
                <w:rFonts w:ascii="Arial" w:hAnsi="Arial" w:cs="Arial"/>
              </w:rPr>
              <w:t xml:space="preserve">Participate in programme design project teams and advise on design solutions for programme development. </w:t>
            </w:r>
          </w:p>
          <w:p w14:paraId="6096A6D3" w14:textId="77777777" w:rsidR="00FA1B32" w:rsidRPr="005D032F" w:rsidRDefault="00FA1B32" w:rsidP="001B681B">
            <w:pPr>
              <w:pStyle w:val="ListParagraph"/>
              <w:spacing w:before="12"/>
              <w:ind w:left="0"/>
              <w:rPr>
                <w:rFonts w:ascii="Arial" w:hAnsi="Arial" w:cs="Arial"/>
              </w:rPr>
            </w:pPr>
            <w:r w:rsidRPr="005D032F">
              <w:rPr>
                <w:rFonts w:ascii="Arial" w:hAnsi="Arial" w:cs="Arial"/>
              </w:rPr>
              <w:t xml:space="preserve"> </w:t>
            </w:r>
          </w:p>
          <w:p w14:paraId="2A937A06" w14:textId="1BAD939B" w:rsidR="00C462BA" w:rsidRPr="005D032F" w:rsidRDefault="00C462BA" w:rsidP="001B681B">
            <w:pPr>
              <w:spacing w:before="12"/>
              <w:rPr>
                <w:rFonts w:ascii="Arial" w:hAnsi="Arial" w:cs="Arial"/>
              </w:rPr>
            </w:pPr>
            <w:r w:rsidRPr="005D032F">
              <w:rPr>
                <w:rFonts w:ascii="Arial" w:hAnsi="Arial" w:cs="Arial"/>
                <w:b/>
              </w:rPr>
              <w:t xml:space="preserve">Provide digital content development expertise to support the design and development of </w:t>
            </w:r>
            <w:r w:rsidR="005270DE" w:rsidRPr="005D032F">
              <w:rPr>
                <w:rFonts w:ascii="Arial" w:hAnsi="Arial" w:cs="Arial"/>
                <w:b/>
              </w:rPr>
              <w:t>N</w:t>
            </w:r>
            <w:r w:rsidRPr="005D032F">
              <w:rPr>
                <w:rFonts w:ascii="Arial" w:hAnsi="Arial" w:cs="Arial"/>
                <w:b/>
              </w:rPr>
              <w:t>QPS education and learning programmes.</w:t>
            </w:r>
          </w:p>
          <w:p w14:paraId="734AD119" w14:textId="1D28831F" w:rsidR="000F35EE" w:rsidRPr="005D032F" w:rsidRDefault="000F35EE" w:rsidP="001B681B">
            <w:pPr>
              <w:pStyle w:val="ListParagraph"/>
              <w:numPr>
                <w:ilvl w:val="0"/>
                <w:numId w:val="16"/>
              </w:numPr>
              <w:spacing w:before="12"/>
              <w:rPr>
                <w:rFonts w:ascii="Arial" w:hAnsi="Arial" w:cs="Arial"/>
              </w:rPr>
            </w:pPr>
            <w:r w:rsidRPr="005D032F">
              <w:rPr>
                <w:rFonts w:ascii="Arial" w:hAnsi="Arial" w:cs="Arial"/>
              </w:rPr>
              <w:t>Design and develop engaging, content-rich learning solutions for e-learning, virtual learning, mobile learning and in-person learning programmes.</w:t>
            </w:r>
          </w:p>
          <w:p w14:paraId="4DB6FA74" w14:textId="64D873F7" w:rsidR="000F35EE" w:rsidRPr="005D032F" w:rsidRDefault="000F35EE" w:rsidP="001B681B">
            <w:pPr>
              <w:pStyle w:val="ListParagraph"/>
              <w:numPr>
                <w:ilvl w:val="0"/>
                <w:numId w:val="16"/>
              </w:numPr>
              <w:spacing w:before="12"/>
              <w:rPr>
                <w:rFonts w:ascii="Arial" w:hAnsi="Arial" w:cs="Arial"/>
              </w:rPr>
            </w:pPr>
            <w:r w:rsidRPr="005D032F">
              <w:rPr>
                <w:rFonts w:ascii="Arial" w:hAnsi="Arial" w:cs="Arial"/>
              </w:rPr>
              <w:t>Produce immersive, interactive, and engaging materials, to include video, web content, PowerPoint presentations, infographics, diagrams, drawings, 3D content and other media for training and assessment.</w:t>
            </w:r>
          </w:p>
          <w:p w14:paraId="12F047EC" w14:textId="71DF58F4" w:rsidR="000F35EE" w:rsidRPr="005D032F" w:rsidRDefault="000F35EE" w:rsidP="001B681B">
            <w:pPr>
              <w:pStyle w:val="ListParagraph"/>
              <w:numPr>
                <w:ilvl w:val="0"/>
                <w:numId w:val="16"/>
              </w:numPr>
              <w:spacing w:before="12"/>
              <w:rPr>
                <w:rFonts w:ascii="Arial" w:hAnsi="Arial" w:cs="Arial"/>
              </w:rPr>
            </w:pPr>
            <w:r w:rsidRPr="005D032F">
              <w:rPr>
                <w:rFonts w:ascii="Arial" w:hAnsi="Arial" w:cs="Arial"/>
              </w:rPr>
              <w:t xml:space="preserve">Co-ordinate the development of a repository of digital assets for inclusion in learning programmes such as audio podcasts, videos, music, </w:t>
            </w:r>
            <w:r w:rsidR="00D015C9" w:rsidRPr="005D032F">
              <w:rPr>
                <w:rFonts w:ascii="Arial" w:hAnsi="Arial" w:cs="Arial"/>
              </w:rPr>
              <w:t>and images</w:t>
            </w:r>
            <w:r w:rsidRPr="005D032F">
              <w:rPr>
                <w:rFonts w:ascii="Arial" w:hAnsi="Arial" w:cs="Arial"/>
              </w:rPr>
              <w:t xml:space="preserve"> etc. whether developed</w:t>
            </w:r>
            <w:r w:rsidR="00EF4651" w:rsidRPr="005D032F">
              <w:rPr>
                <w:rFonts w:ascii="Arial" w:hAnsi="Arial" w:cs="Arial"/>
              </w:rPr>
              <w:t xml:space="preserve"> internally or commissioned from</w:t>
            </w:r>
            <w:r w:rsidRPr="005D032F">
              <w:rPr>
                <w:rFonts w:ascii="Arial" w:hAnsi="Arial" w:cs="Arial"/>
              </w:rPr>
              <w:t xml:space="preserve"> external sources. </w:t>
            </w:r>
          </w:p>
          <w:p w14:paraId="379E4068" w14:textId="657FDE90" w:rsidR="000F35EE" w:rsidRPr="005D032F" w:rsidRDefault="000F35EE" w:rsidP="001B681B">
            <w:pPr>
              <w:pStyle w:val="ListParagraph"/>
              <w:numPr>
                <w:ilvl w:val="0"/>
                <w:numId w:val="16"/>
              </w:numPr>
              <w:spacing w:before="12"/>
              <w:rPr>
                <w:rFonts w:ascii="Arial" w:hAnsi="Arial" w:cs="Arial"/>
              </w:rPr>
            </w:pPr>
            <w:r w:rsidRPr="005D032F">
              <w:rPr>
                <w:rFonts w:ascii="Arial" w:hAnsi="Arial" w:cs="Arial"/>
              </w:rPr>
              <w:t xml:space="preserve">Apply NQPS branding guidelines and to work within the parameters of these.  </w:t>
            </w:r>
          </w:p>
          <w:p w14:paraId="55B7EB71" w14:textId="20289AAE" w:rsidR="000F35EE" w:rsidRPr="005D032F" w:rsidRDefault="00EB7A19" w:rsidP="001B681B">
            <w:pPr>
              <w:pStyle w:val="ListParagraph"/>
              <w:numPr>
                <w:ilvl w:val="0"/>
                <w:numId w:val="16"/>
              </w:numPr>
              <w:spacing w:before="12"/>
              <w:rPr>
                <w:rFonts w:ascii="Arial" w:hAnsi="Arial" w:cs="Arial"/>
              </w:rPr>
            </w:pPr>
            <w:r w:rsidRPr="005D032F">
              <w:rPr>
                <w:rFonts w:ascii="Arial" w:hAnsi="Arial" w:cs="Arial"/>
              </w:rPr>
              <w:t xml:space="preserve">Be aware of and comply with copyrighting and licensing laws and restrictions. </w:t>
            </w:r>
          </w:p>
          <w:p w14:paraId="50C2BCF5" w14:textId="34D898A3" w:rsidR="001E1A98" w:rsidRPr="005D032F" w:rsidRDefault="001E1A98" w:rsidP="001B681B">
            <w:pPr>
              <w:pStyle w:val="ListParagraph"/>
              <w:numPr>
                <w:ilvl w:val="0"/>
                <w:numId w:val="16"/>
              </w:numPr>
              <w:spacing w:before="12"/>
              <w:rPr>
                <w:rFonts w:ascii="Arial" w:hAnsi="Arial" w:cs="Arial"/>
              </w:rPr>
            </w:pPr>
            <w:r w:rsidRPr="005D032F">
              <w:rPr>
                <w:rFonts w:ascii="Arial" w:hAnsi="Arial" w:cs="Arial"/>
              </w:rPr>
              <w:t xml:space="preserve">Develop and manage the quality assurance process for digital content. </w:t>
            </w:r>
          </w:p>
          <w:p w14:paraId="5EB18B21" w14:textId="4E64F418" w:rsidR="00EB7A19" w:rsidRPr="005D032F" w:rsidRDefault="00EB7A19" w:rsidP="001B681B">
            <w:pPr>
              <w:pStyle w:val="ListParagraph"/>
              <w:numPr>
                <w:ilvl w:val="0"/>
                <w:numId w:val="16"/>
              </w:numPr>
              <w:spacing w:before="12"/>
              <w:rPr>
                <w:rFonts w:ascii="Arial" w:hAnsi="Arial" w:cs="Arial"/>
              </w:rPr>
            </w:pPr>
            <w:r w:rsidRPr="005D032F">
              <w:rPr>
                <w:rFonts w:ascii="Arial" w:hAnsi="Arial" w:cs="Arial"/>
              </w:rPr>
              <w:t>Quality assure, test and refine digital content and e-learning programmes in preparation for upload of digital content onto HSeLanD or other learning platforms.</w:t>
            </w:r>
          </w:p>
          <w:p w14:paraId="11F52E8A" w14:textId="74646F64" w:rsidR="00B937FA" w:rsidRPr="005D032F" w:rsidRDefault="00B937FA" w:rsidP="001B681B">
            <w:pPr>
              <w:pStyle w:val="ListParagraph"/>
              <w:numPr>
                <w:ilvl w:val="0"/>
                <w:numId w:val="16"/>
              </w:numPr>
              <w:spacing w:before="12"/>
              <w:rPr>
                <w:rFonts w:ascii="Arial" w:hAnsi="Arial" w:cs="Arial"/>
              </w:rPr>
            </w:pPr>
            <w:r w:rsidRPr="005D032F">
              <w:rPr>
                <w:rFonts w:ascii="Arial" w:hAnsi="Arial" w:cs="Arial"/>
              </w:rPr>
              <w:t>Manage stakeholder relationships with digital learning providers and other digital learning specialists within the health</w:t>
            </w:r>
            <w:r w:rsidR="001E1A98" w:rsidRPr="005D032F">
              <w:rPr>
                <w:rFonts w:ascii="Arial" w:hAnsi="Arial" w:cs="Arial"/>
              </w:rPr>
              <w:t xml:space="preserve"> </w:t>
            </w:r>
            <w:r w:rsidRPr="005D032F">
              <w:rPr>
                <w:rFonts w:ascii="Arial" w:hAnsi="Arial" w:cs="Arial"/>
              </w:rPr>
              <w:t>service.</w:t>
            </w:r>
          </w:p>
          <w:p w14:paraId="64382FE4" w14:textId="3671A1B5" w:rsidR="00EB7A19" w:rsidRPr="00EB7A19" w:rsidRDefault="00EB7A19" w:rsidP="001B681B">
            <w:pPr>
              <w:pStyle w:val="ListParagraph"/>
              <w:numPr>
                <w:ilvl w:val="0"/>
                <w:numId w:val="16"/>
              </w:numPr>
              <w:spacing w:before="12"/>
              <w:rPr>
                <w:rFonts w:ascii="Arial" w:hAnsi="Arial" w:cs="Arial"/>
              </w:rPr>
            </w:pPr>
            <w:r w:rsidRPr="005D032F">
              <w:rPr>
                <w:rFonts w:ascii="Arial" w:hAnsi="Arial" w:cs="Arial"/>
              </w:rPr>
              <w:t>Engage in continued research of emerging trends, tools,</w:t>
            </w:r>
            <w:r w:rsidRPr="00EB7A19">
              <w:rPr>
                <w:rFonts w:ascii="Arial" w:hAnsi="Arial" w:cs="Arial"/>
              </w:rPr>
              <w:t xml:space="preserve"> software, and best practice in relation to </w:t>
            </w:r>
            <w:r w:rsidR="001B364F">
              <w:rPr>
                <w:rFonts w:ascii="Arial" w:hAnsi="Arial" w:cs="Arial"/>
              </w:rPr>
              <w:t>d</w:t>
            </w:r>
            <w:r w:rsidRPr="00EB7A19">
              <w:rPr>
                <w:rFonts w:ascii="Arial" w:hAnsi="Arial" w:cs="Arial"/>
              </w:rPr>
              <w:t xml:space="preserve">igital </w:t>
            </w:r>
            <w:r w:rsidR="001B364F">
              <w:rPr>
                <w:rFonts w:ascii="Arial" w:hAnsi="Arial" w:cs="Arial"/>
              </w:rPr>
              <w:t>l</w:t>
            </w:r>
            <w:r w:rsidRPr="00EB7A19">
              <w:rPr>
                <w:rFonts w:ascii="Arial" w:hAnsi="Arial" w:cs="Arial"/>
              </w:rPr>
              <w:t xml:space="preserve">earning and content production. </w:t>
            </w:r>
          </w:p>
          <w:p w14:paraId="1BB90ECF" w14:textId="3962F943" w:rsidR="00B937FA" w:rsidRPr="001B681B" w:rsidRDefault="00B937FA" w:rsidP="001B681B">
            <w:pPr>
              <w:rPr>
                <w:rFonts w:ascii="Arial" w:hAnsi="Arial" w:cs="Arial"/>
              </w:rPr>
            </w:pPr>
          </w:p>
          <w:p w14:paraId="7C7F84A0" w14:textId="6D0450A9" w:rsidR="00B937FA" w:rsidRDefault="00B937FA" w:rsidP="001B681B">
            <w:pPr>
              <w:spacing w:before="12"/>
              <w:rPr>
                <w:rFonts w:ascii="Arial" w:hAnsi="Arial" w:cs="Arial"/>
                <w:b/>
              </w:rPr>
            </w:pPr>
            <w:r w:rsidRPr="00C462BA">
              <w:rPr>
                <w:rFonts w:ascii="Arial" w:hAnsi="Arial" w:cs="Arial"/>
                <w:b/>
              </w:rPr>
              <w:t xml:space="preserve">Provide </w:t>
            </w:r>
            <w:r>
              <w:rPr>
                <w:rFonts w:ascii="Arial" w:hAnsi="Arial" w:cs="Arial"/>
                <w:b/>
              </w:rPr>
              <w:t>virtual learning</w:t>
            </w:r>
            <w:r w:rsidRPr="00C462BA">
              <w:rPr>
                <w:rFonts w:ascii="Arial" w:hAnsi="Arial" w:cs="Arial"/>
                <w:b/>
              </w:rPr>
              <w:t xml:space="preserve"> expertise to support the </w:t>
            </w:r>
            <w:r>
              <w:rPr>
                <w:rFonts w:ascii="Arial" w:hAnsi="Arial" w:cs="Arial"/>
                <w:b/>
              </w:rPr>
              <w:t>delivery of</w:t>
            </w:r>
            <w:r w:rsidRPr="00C462BA">
              <w:rPr>
                <w:rFonts w:ascii="Arial" w:hAnsi="Arial" w:cs="Arial"/>
                <w:b/>
              </w:rPr>
              <w:t xml:space="preserve"> </w:t>
            </w:r>
            <w:r w:rsidR="005270DE">
              <w:rPr>
                <w:rFonts w:ascii="Arial" w:hAnsi="Arial" w:cs="Arial"/>
                <w:b/>
              </w:rPr>
              <w:t>N</w:t>
            </w:r>
            <w:r w:rsidRPr="00C462BA">
              <w:rPr>
                <w:rFonts w:ascii="Arial" w:hAnsi="Arial" w:cs="Arial"/>
                <w:b/>
              </w:rPr>
              <w:t>QPS education and learning programmes.</w:t>
            </w:r>
          </w:p>
          <w:p w14:paraId="72B1151D" w14:textId="19EE955C" w:rsidR="00B937FA" w:rsidRPr="00B937FA" w:rsidRDefault="00B937FA" w:rsidP="001B681B">
            <w:pPr>
              <w:pStyle w:val="ListParagraph"/>
              <w:numPr>
                <w:ilvl w:val="0"/>
                <w:numId w:val="16"/>
              </w:numPr>
              <w:spacing w:before="12"/>
              <w:rPr>
                <w:rFonts w:ascii="Arial" w:hAnsi="Arial" w:cs="Arial"/>
              </w:rPr>
            </w:pPr>
            <w:r w:rsidRPr="00B937FA">
              <w:rPr>
                <w:rFonts w:ascii="Arial" w:hAnsi="Arial" w:cs="Arial"/>
              </w:rPr>
              <w:t>Provide advice and support in the use of virtual learning environments and platforms.</w:t>
            </w:r>
          </w:p>
          <w:p w14:paraId="70E4B187" w14:textId="2D1A2C3F" w:rsidR="00B937FA" w:rsidRDefault="00B937FA" w:rsidP="001B681B">
            <w:pPr>
              <w:pStyle w:val="ListParagraph"/>
              <w:numPr>
                <w:ilvl w:val="0"/>
                <w:numId w:val="16"/>
              </w:numPr>
              <w:spacing w:before="12"/>
              <w:rPr>
                <w:rFonts w:ascii="Arial" w:hAnsi="Arial" w:cs="Arial"/>
              </w:rPr>
            </w:pPr>
            <w:r w:rsidRPr="00B937FA">
              <w:rPr>
                <w:rFonts w:ascii="Arial" w:hAnsi="Arial" w:cs="Arial"/>
              </w:rPr>
              <w:t xml:space="preserve">Provide advice and support in the use of </w:t>
            </w:r>
            <w:r>
              <w:rPr>
                <w:rFonts w:ascii="Arial" w:hAnsi="Arial" w:cs="Arial"/>
              </w:rPr>
              <w:t xml:space="preserve">learning collaboration tools to ensure an engaging and stimulating experience </w:t>
            </w:r>
            <w:r w:rsidR="001D137C">
              <w:rPr>
                <w:rFonts w:ascii="Arial" w:hAnsi="Arial" w:cs="Arial"/>
              </w:rPr>
              <w:t xml:space="preserve">for </w:t>
            </w:r>
            <w:r>
              <w:rPr>
                <w:rFonts w:ascii="Arial" w:hAnsi="Arial" w:cs="Arial"/>
              </w:rPr>
              <w:t>learners.</w:t>
            </w:r>
          </w:p>
          <w:p w14:paraId="5D3EAF2D" w14:textId="59975BCE" w:rsidR="00B937FA" w:rsidRDefault="00B937FA" w:rsidP="001B681B">
            <w:pPr>
              <w:pStyle w:val="ListParagraph"/>
              <w:numPr>
                <w:ilvl w:val="0"/>
                <w:numId w:val="16"/>
              </w:numPr>
              <w:spacing w:before="12"/>
              <w:rPr>
                <w:rFonts w:ascii="Arial" w:hAnsi="Arial" w:cs="Arial"/>
              </w:rPr>
            </w:pPr>
            <w:r w:rsidRPr="00B937FA">
              <w:rPr>
                <w:rFonts w:ascii="Arial" w:hAnsi="Arial" w:cs="Arial"/>
              </w:rPr>
              <w:t>Manage the subscription and licence arrangements for software used for the design, delivery</w:t>
            </w:r>
            <w:r>
              <w:rPr>
                <w:rFonts w:ascii="Arial" w:hAnsi="Arial" w:cs="Arial"/>
              </w:rPr>
              <w:t xml:space="preserve"> and evaluation</w:t>
            </w:r>
            <w:r w:rsidRPr="00B937FA">
              <w:rPr>
                <w:rFonts w:ascii="Arial" w:hAnsi="Arial" w:cs="Arial"/>
              </w:rPr>
              <w:t xml:space="preserve"> of education programmes.</w:t>
            </w:r>
          </w:p>
          <w:p w14:paraId="02090CEB" w14:textId="555E6C73" w:rsidR="007B0E79" w:rsidRDefault="007B0E79" w:rsidP="001B681B">
            <w:pPr>
              <w:spacing w:before="12"/>
              <w:rPr>
                <w:rFonts w:ascii="Arial" w:hAnsi="Arial" w:cs="Arial"/>
              </w:rPr>
            </w:pPr>
          </w:p>
          <w:p w14:paraId="26017D36" w14:textId="6F7401DA" w:rsidR="006F0F91" w:rsidRDefault="006F0F91" w:rsidP="001B681B">
            <w:pPr>
              <w:spacing w:before="12"/>
              <w:rPr>
                <w:rFonts w:ascii="Arial" w:hAnsi="Arial" w:cs="Arial"/>
                <w:b/>
              </w:rPr>
            </w:pPr>
            <w:r w:rsidRPr="006F0F91">
              <w:rPr>
                <w:rFonts w:ascii="Arial" w:hAnsi="Arial" w:cs="Arial"/>
                <w:b/>
              </w:rPr>
              <w:t>Manage the National Quality and Patient Safety Learning Management System</w:t>
            </w:r>
            <w:r>
              <w:rPr>
                <w:rFonts w:ascii="Arial" w:hAnsi="Arial" w:cs="Arial"/>
                <w:b/>
              </w:rPr>
              <w:t xml:space="preserve"> (LMS)</w:t>
            </w:r>
          </w:p>
          <w:p w14:paraId="23730C57" w14:textId="1B7995EF" w:rsidR="006F0F91" w:rsidRPr="005270DE" w:rsidRDefault="006F0F91" w:rsidP="001B681B">
            <w:pPr>
              <w:pStyle w:val="ListParagraph"/>
              <w:numPr>
                <w:ilvl w:val="0"/>
                <w:numId w:val="16"/>
              </w:numPr>
              <w:spacing w:before="12" w:after="160" w:line="259" w:lineRule="auto"/>
              <w:contextualSpacing/>
              <w:rPr>
                <w:rFonts w:ascii="Arial" w:hAnsi="Arial" w:cs="Arial"/>
              </w:rPr>
            </w:pPr>
            <w:r w:rsidRPr="005270DE">
              <w:rPr>
                <w:rFonts w:ascii="Arial" w:hAnsi="Arial" w:cs="Arial"/>
              </w:rPr>
              <w:t>Manage and maintain the LMS, ensuring it is up-to-date and functioning properly.</w:t>
            </w:r>
          </w:p>
          <w:p w14:paraId="300689CD" w14:textId="3F354978"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270DE">
              <w:rPr>
                <w:rFonts w:ascii="Arial" w:hAnsi="Arial" w:cs="Arial"/>
              </w:rPr>
              <w:t xml:space="preserve">Work with </w:t>
            </w:r>
            <w:r w:rsidRPr="005D032F">
              <w:rPr>
                <w:rFonts w:ascii="Arial" w:hAnsi="Arial" w:cs="Arial"/>
              </w:rPr>
              <w:t xml:space="preserve">the HSeLand team and their digital partners to configure the LMS to meet the needs of the NQPS team. </w:t>
            </w:r>
          </w:p>
          <w:p w14:paraId="04032E9E"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Monitor system performance and troubleshoot issues as they arise.</w:t>
            </w:r>
          </w:p>
          <w:p w14:paraId="2DA791BB"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Upload, organise, and manage digital learning content within the LMS.</w:t>
            </w:r>
          </w:p>
          <w:p w14:paraId="108E86DB"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Ensure that all learning materials are accessible and properly categorized.</w:t>
            </w:r>
          </w:p>
          <w:p w14:paraId="46D843D1"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Update and archive content as needed to keep the LMS current.</w:t>
            </w:r>
          </w:p>
          <w:p w14:paraId="5195EB73"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Provide technical support to users, including troubleshooting and resolving LMS-related issues.</w:t>
            </w:r>
          </w:p>
          <w:p w14:paraId="7F767044" w14:textId="7F13E308"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Conduct training sessions for NQPS staff and learners on how to use the LMS effectively.</w:t>
            </w:r>
          </w:p>
          <w:p w14:paraId="7DBDEA91"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Develop user guides and documentation to assist with LMS navigation and usage.</w:t>
            </w:r>
          </w:p>
          <w:p w14:paraId="2588C701" w14:textId="77777777" w:rsidR="006F0F91" w:rsidRPr="005D032F"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t>Track and analyse user engagement and performance data within the LMS.</w:t>
            </w:r>
          </w:p>
          <w:p w14:paraId="0B472A3D" w14:textId="77777777" w:rsidR="006F0F91" w:rsidRPr="005270DE" w:rsidRDefault="006F0F91" w:rsidP="001B681B">
            <w:pPr>
              <w:pStyle w:val="ListParagraph"/>
              <w:numPr>
                <w:ilvl w:val="0"/>
                <w:numId w:val="16"/>
              </w:numPr>
              <w:spacing w:before="12" w:after="160" w:line="259" w:lineRule="auto"/>
              <w:contextualSpacing/>
              <w:rPr>
                <w:rFonts w:ascii="Arial" w:hAnsi="Arial" w:cs="Arial"/>
              </w:rPr>
            </w:pPr>
            <w:r w:rsidRPr="005D032F">
              <w:rPr>
                <w:rFonts w:ascii="Arial" w:hAnsi="Arial" w:cs="Arial"/>
              </w:rPr>
              <w:lastRenderedPageBreak/>
              <w:t>Generate reports and provide insights to improve digital learning strategies</w:t>
            </w:r>
            <w:r w:rsidRPr="005270DE">
              <w:rPr>
                <w:rFonts w:ascii="Arial" w:hAnsi="Arial" w:cs="Arial"/>
              </w:rPr>
              <w:t>.</w:t>
            </w:r>
          </w:p>
          <w:p w14:paraId="442C1477" w14:textId="77777777" w:rsidR="006F0F91" w:rsidRPr="005270DE" w:rsidRDefault="006F0F91" w:rsidP="00A97E7F">
            <w:pPr>
              <w:pStyle w:val="ListParagraph"/>
              <w:numPr>
                <w:ilvl w:val="0"/>
                <w:numId w:val="16"/>
              </w:numPr>
              <w:spacing w:after="160" w:line="259" w:lineRule="auto"/>
              <w:contextualSpacing/>
              <w:rPr>
                <w:rFonts w:ascii="Arial" w:hAnsi="Arial" w:cs="Arial"/>
              </w:rPr>
            </w:pPr>
            <w:r w:rsidRPr="005270DE">
              <w:rPr>
                <w:rFonts w:ascii="Arial" w:hAnsi="Arial" w:cs="Arial"/>
              </w:rPr>
              <w:t>Use data to identify trends and make recommendations for content and system improvements.</w:t>
            </w:r>
          </w:p>
          <w:p w14:paraId="00D875CC" w14:textId="77777777" w:rsidR="006F0F91" w:rsidRPr="005270DE" w:rsidRDefault="006F0F91" w:rsidP="00A97E7F">
            <w:pPr>
              <w:pStyle w:val="ListParagraph"/>
              <w:numPr>
                <w:ilvl w:val="0"/>
                <w:numId w:val="16"/>
              </w:numPr>
              <w:spacing w:after="160" w:line="259" w:lineRule="auto"/>
              <w:contextualSpacing/>
              <w:rPr>
                <w:rFonts w:ascii="Arial" w:hAnsi="Arial" w:cs="Arial"/>
              </w:rPr>
            </w:pPr>
            <w:r w:rsidRPr="005270DE">
              <w:rPr>
                <w:rFonts w:ascii="Arial" w:hAnsi="Arial" w:cs="Arial"/>
              </w:rPr>
              <w:t>Collaborate with subject matter experts to ensure content accuracy and relevance.</w:t>
            </w:r>
          </w:p>
          <w:p w14:paraId="052CE242" w14:textId="399AFE5E" w:rsidR="006F0F91" w:rsidRPr="005270DE" w:rsidRDefault="006F0F91" w:rsidP="00A97E7F">
            <w:pPr>
              <w:pStyle w:val="ListParagraph"/>
              <w:numPr>
                <w:ilvl w:val="0"/>
                <w:numId w:val="16"/>
              </w:numPr>
              <w:spacing w:after="160" w:line="259" w:lineRule="auto"/>
              <w:contextualSpacing/>
              <w:rPr>
                <w:rFonts w:ascii="Arial" w:hAnsi="Arial" w:cs="Arial"/>
              </w:rPr>
            </w:pPr>
            <w:r w:rsidRPr="005270DE">
              <w:rPr>
                <w:rFonts w:ascii="Arial" w:hAnsi="Arial" w:cs="Arial"/>
              </w:rPr>
              <w:t>Stay updated with the latest LMS features and best practices to enhance the learning experience.</w:t>
            </w:r>
          </w:p>
          <w:p w14:paraId="239174B9" w14:textId="227368EC" w:rsidR="005A1780" w:rsidRDefault="005A1780" w:rsidP="00D015C9">
            <w:pPr>
              <w:pStyle w:val="ListParagraph"/>
              <w:ind w:left="0"/>
              <w:rPr>
                <w:rFonts w:ascii="Arial" w:hAnsi="Arial" w:cs="Arial"/>
                <w:b/>
              </w:rPr>
            </w:pPr>
          </w:p>
          <w:p w14:paraId="396F9E78" w14:textId="5077EB7A" w:rsidR="009A7240" w:rsidRPr="001E1A98" w:rsidRDefault="00541E5A" w:rsidP="001B681B">
            <w:pPr>
              <w:pStyle w:val="ListParagraph"/>
              <w:spacing w:before="12"/>
              <w:ind w:left="0"/>
            </w:pPr>
            <w:r>
              <w:rPr>
                <w:rFonts w:ascii="Arial" w:hAnsi="Arial" w:cs="Arial"/>
                <w:b/>
              </w:rPr>
              <w:t>Work towards ensuring</w:t>
            </w:r>
            <w:r w:rsidR="009A7240" w:rsidRPr="001E1A98">
              <w:rPr>
                <w:rFonts w:ascii="Arial" w:hAnsi="Arial" w:cs="Arial"/>
                <w:b/>
              </w:rPr>
              <w:t xml:space="preserve"> NQPS education and learning programmes comply with </w:t>
            </w:r>
            <w:r w:rsidR="001E1A98" w:rsidRPr="001E1A98">
              <w:rPr>
                <w:rFonts w:ascii="Arial" w:hAnsi="Arial" w:cs="Arial"/>
                <w:b/>
              </w:rPr>
              <w:t xml:space="preserve">web </w:t>
            </w:r>
            <w:r w:rsidR="009A7240" w:rsidRPr="001E1A98">
              <w:rPr>
                <w:rFonts w:ascii="Arial" w:hAnsi="Arial" w:cs="Arial"/>
                <w:b/>
              </w:rPr>
              <w:t>accessibility and inclusion standards and requirements.</w:t>
            </w:r>
          </w:p>
          <w:p w14:paraId="3758019F" w14:textId="30ED450B" w:rsidR="00FA1B32" w:rsidRPr="001E1A98" w:rsidRDefault="00FA1B32" w:rsidP="001B681B">
            <w:pPr>
              <w:pStyle w:val="ListParagraph"/>
              <w:numPr>
                <w:ilvl w:val="0"/>
                <w:numId w:val="16"/>
              </w:numPr>
              <w:spacing w:before="12" w:after="160" w:line="259" w:lineRule="auto"/>
              <w:contextualSpacing/>
              <w:rPr>
                <w:rFonts w:ascii="Arial" w:hAnsi="Arial" w:cs="Arial"/>
              </w:rPr>
            </w:pPr>
            <w:r>
              <w:rPr>
                <w:rFonts w:ascii="Arial" w:hAnsi="Arial" w:cs="Arial"/>
              </w:rPr>
              <w:t xml:space="preserve">Provide advice on </w:t>
            </w:r>
            <w:r w:rsidR="00851F09">
              <w:rPr>
                <w:rFonts w:ascii="Arial" w:hAnsi="Arial" w:cs="Arial"/>
              </w:rPr>
              <w:t xml:space="preserve">applying </w:t>
            </w:r>
            <w:r>
              <w:rPr>
                <w:rFonts w:ascii="Arial" w:hAnsi="Arial" w:cs="Arial"/>
              </w:rPr>
              <w:t xml:space="preserve">the </w:t>
            </w:r>
            <w:r w:rsidRPr="001E1A98">
              <w:rPr>
                <w:rFonts w:ascii="Arial" w:hAnsi="Arial" w:cs="Arial"/>
              </w:rPr>
              <w:t xml:space="preserve">key principles </w:t>
            </w:r>
            <w:r w:rsidR="00541E5A">
              <w:rPr>
                <w:rFonts w:ascii="Arial" w:hAnsi="Arial" w:cs="Arial"/>
              </w:rPr>
              <w:t xml:space="preserve">of </w:t>
            </w:r>
            <w:r w:rsidRPr="001E1A98">
              <w:rPr>
                <w:rFonts w:ascii="Arial" w:hAnsi="Arial" w:cs="Arial"/>
              </w:rPr>
              <w:t>the Web Content Accessibility Guidelines (WCAG 2.1</w:t>
            </w:r>
            <w:r w:rsidR="00541E5A">
              <w:rPr>
                <w:rFonts w:ascii="Arial" w:hAnsi="Arial" w:cs="Arial"/>
              </w:rPr>
              <w:t>)</w:t>
            </w:r>
            <w:r w:rsidRPr="001E1A98">
              <w:rPr>
                <w:rFonts w:ascii="Arial" w:hAnsi="Arial" w:cs="Arial"/>
              </w:rPr>
              <w:t xml:space="preserve"> in the analysis, design and review of digital learning projects.</w:t>
            </w:r>
          </w:p>
          <w:p w14:paraId="78437AA0" w14:textId="73914B1F" w:rsidR="00E040FC" w:rsidRPr="001E1A98" w:rsidRDefault="00E040FC" w:rsidP="001B681B">
            <w:pPr>
              <w:pStyle w:val="ListParagraph"/>
              <w:numPr>
                <w:ilvl w:val="0"/>
                <w:numId w:val="16"/>
              </w:numPr>
              <w:spacing w:before="12" w:after="160" w:line="259" w:lineRule="auto"/>
              <w:contextualSpacing/>
              <w:rPr>
                <w:rFonts w:ascii="Arial" w:hAnsi="Arial" w:cs="Arial"/>
              </w:rPr>
            </w:pPr>
            <w:r w:rsidRPr="001E1A98">
              <w:rPr>
                <w:rFonts w:ascii="Arial" w:hAnsi="Arial" w:cs="Arial"/>
              </w:rPr>
              <w:t xml:space="preserve">Develop, implement and evaluate an action plan to ensure compliance of existing and future digital learning programmes with standards required under the EU Web Accessibility </w:t>
            </w:r>
            <w:r w:rsidR="00541E5A">
              <w:rPr>
                <w:rFonts w:ascii="Arial" w:hAnsi="Arial" w:cs="Arial"/>
              </w:rPr>
              <w:t>Act</w:t>
            </w:r>
            <w:r w:rsidRPr="001E1A98">
              <w:rPr>
                <w:rFonts w:ascii="Arial" w:hAnsi="Arial" w:cs="Arial"/>
              </w:rPr>
              <w:t>.</w:t>
            </w:r>
          </w:p>
          <w:p w14:paraId="4428B28C" w14:textId="4F533104" w:rsidR="009A7240" w:rsidRPr="00A26E81" w:rsidRDefault="00E040FC" w:rsidP="001B681B">
            <w:pPr>
              <w:pStyle w:val="ListParagraph"/>
              <w:numPr>
                <w:ilvl w:val="0"/>
                <w:numId w:val="16"/>
              </w:numPr>
              <w:spacing w:before="12" w:after="160" w:line="259" w:lineRule="auto"/>
              <w:contextualSpacing/>
              <w:rPr>
                <w:rFonts w:ascii="Arial" w:hAnsi="Arial" w:cs="Arial"/>
              </w:rPr>
            </w:pPr>
            <w:r w:rsidRPr="001E1A98">
              <w:rPr>
                <w:rFonts w:ascii="Arial" w:hAnsi="Arial" w:cs="Arial"/>
              </w:rPr>
              <w:t>Assess accessibility and inclusion of digital learning content against WCAG 2.1.</w:t>
            </w:r>
          </w:p>
          <w:p w14:paraId="47F25451" w14:textId="1E37A909" w:rsidR="009A7240" w:rsidRDefault="009A7240" w:rsidP="001B681B">
            <w:pPr>
              <w:spacing w:before="12"/>
              <w:rPr>
                <w:rFonts w:ascii="Arial" w:hAnsi="Arial" w:cs="Arial"/>
                <w:b/>
                <w:lang w:val="en-IE"/>
              </w:rPr>
            </w:pPr>
            <w:r w:rsidRPr="00C462BA">
              <w:rPr>
                <w:rFonts w:ascii="Arial" w:hAnsi="Arial" w:cs="Arial"/>
                <w:b/>
                <w:lang w:val="en-IE"/>
              </w:rPr>
              <w:t>Service/Operation Planning &amp; Performance</w:t>
            </w:r>
          </w:p>
          <w:p w14:paraId="10F195F8" w14:textId="3264929F" w:rsidR="000F35EE" w:rsidRPr="005D032F" w:rsidRDefault="000F35EE" w:rsidP="001B681B">
            <w:pPr>
              <w:pStyle w:val="ListParagraph"/>
              <w:numPr>
                <w:ilvl w:val="0"/>
                <w:numId w:val="16"/>
              </w:numPr>
              <w:spacing w:before="12"/>
              <w:rPr>
                <w:rFonts w:ascii="Arial" w:hAnsi="Arial" w:cs="Arial"/>
              </w:rPr>
            </w:pPr>
            <w:r w:rsidRPr="005D032F">
              <w:rPr>
                <w:rFonts w:ascii="Arial" w:hAnsi="Arial" w:cs="Arial"/>
              </w:rPr>
              <w:t xml:space="preserve">Effectively manage multiple projects and initiatives from analysis, design, creation, </w:t>
            </w:r>
            <w:r w:rsidR="00EB7A19" w:rsidRPr="005D032F">
              <w:rPr>
                <w:rFonts w:ascii="Arial" w:hAnsi="Arial" w:cs="Arial"/>
              </w:rPr>
              <w:t>d</w:t>
            </w:r>
            <w:r w:rsidRPr="005D032F">
              <w:rPr>
                <w:rFonts w:ascii="Arial" w:hAnsi="Arial" w:cs="Arial"/>
              </w:rPr>
              <w:t>evelopment</w:t>
            </w:r>
            <w:r w:rsidR="00EB7A19" w:rsidRPr="005D032F">
              <w:rPr>
                <w:rFonts w:ascii="Arial" w:hAnsi="Arial" w:cs="Arial"/>
              </w:rPr>
              <w:t xml:space="preserve"> and</w:t>
            </w:r>
            <w:r w:rsidRPr="005D032F">
              <w:rPr>
                <w:rFonts w:ascii="Arial" w:hAnsi="Arial" w:cs="Arial"/>
              </w:rPr>
              <w:t xml:space="preserve"> delivery through to evaluation</w:t>
            </w:r>
            <w:r w:rsidR="00EB7A19" w:rsidRPr="005D032F">
              <w:rPr>
                <w:rFonts w:ascii="Arial" w:hAnsi="Arial" w:cs="Arial"/>
              </w:rPr>
              <w:t>.</w:t>
            </w:r>
          </w:p>
          <w:p w14:paraId="23B810BA" w14:textId="3041ED9B" w:rsidR="00EB7A19" w:rsidRPr="005D032F" w:rsidRDefault="00EB7A19" w:rsidP="001B681B">
            <w:pPr>
              <w:pStyle w:val="ListParagraph"/>
              <w:numPr>
                <w:ilvl w:val="0"/>
                <w:numId w:val="16"/>
              </w:numPr>
              <w:spacing w:before="12"/>
              <w:rPr>
                <w:rFonts w:ascii="Arial" w:hAnsi="Arial" w:cs="Arial"/>
              </w:rPr>
            </w:pPr>
            <w:r w:rsidRPr="005D032F">
              <w:rPr>
                <w:rFonts w:ascii="Arial" w:hAnsi="Arial" w:cs="Arial"/>
              </w:rPr>
              <w:t xml:space="preserve">Contribute to data collection and analytics as appropriate to digital learning. </w:t>
            </w:r>
          </w:p>
          <w:p w14:paraId="2FAD20BC" w14:textId="0782FDE6" w:rsidR="000F35EE" w:rsidRPr="005D032F" w:rsidRDefault="00B937FA" w:rsidP="001B681B">
            <w:pPr>
              <w:pStyle w:val="ListParagraph"/>
              <w:numPr>
                <w:ilvl w:val="0"/>
                <w:numId w:val="16"/>
              </w:numPr>
              <w:spacing w:before="12"/>
              <w:rPr>
                <w:rFonts w:ascii="Arial" w:hAnsi="Arial" w:cs="Arial"/>
              </w:rPr>
            </w:pPr>
            <w:r w:rsidRPr="005D032F">
              <w:rPr>
                <w:rFonts w:ascii="Arial" w:hAnsi="Arial" w:cs="Arial"/>
              </w:rPr>
              <w:t>R</w:t>
            </w:r>
            <w:r w:rsidR="000F35EE" w:rsidRPr="005D032F">
              <w:rPr>
                <w:rFonts w:ascii="Arial" w:hAnsi="Arial" w:cs="Arial"/>
              </w:rPr>
              <w:t xml:space="preserve">epresent </w:t>
            </w:r>
            <w:r w:rsidRPr="005D032F">
              <w:rPr>
                <w:rFonts w:ascii="Arial" w:hAnsi="Arial" w:cs="Arial"/>
              </w:rPr>
              <w:t xml:space="preserve">the </w:t>
            </w:r>
            <w:r w:rsidR="001D137C" w:rsidRPr="005D032F">
              <w:rPr>
                <w:rFonts w:ascii="Arial" w:hAnsi="Arial" w:cs="Arial"/>
              </w:rPr>
              <w:t>NQPS</w:t>
            </w:r>
            <w:r w:rsidRPr="005D032F">
              <w:rPr>
                <w:rFonts w:ascii="Arial" w:hAnsi="Arial" w:cs="Arial"/>
              </w:rPr>
              <w:t xml:space="preserve"> </w:t>
            </w:r>
            <w:r w:rsidR="000F35EE" w:rsidRPr="005D032F">
              <w:rPr>
                <w:rFonts w:ascii="Arial" w:hAnsi="Arial" w:cs="Arial"/>
              </w:rPr>
              <w:t>on relevant working groups as required</w:t>
            </w:r>
            <w:r w:rsidR="00E040FC" w:rsidRPr="005D032F">
              <w:rPr>
                <w:rFonts w:ascii="Arial" w:hAnsi="Arial" w:cs="Arial"/>
              </w:rPr>
              <w:t>.</w:t>
            </w:r>
            <w:r w:rsidR="000F35EE" w:rsidRPr="005D032F">
              <w:rPr>
                <w:rFonts w:ascii="Arial" w:hAnsi="Arial" w:cs="Arial"/>
              </w:rPr>
              <w:t xml:space="preserve"> </w:t>
            </w:r>
          </w:p>
          <w:p w14:paraId="1CE9D9FA" w14:textId="435F548B" w:rsidR="00FC7646" w:rsidRPr="005D032F" w:rsidRDefault="009A7240" w:rsidP="001B681B">
            <w:pPr>
              <w:numPr>
                <w:ilvl w:val="0"/>
                <w:numId w:val="16"/>
              </w:numPr>
              <w:spacing w:before="12"/>
              <w:rPr>
                <w:rFonts w:ascii="Arial" w:hAnsi="Arial" w:cs="Arial"/>
                <w:iCs/>
              </w:rPr>
            </w:pPr>
            <w:r w:rsidRPr="005D032F">
              <w:rPr>
                <w:rFonts w:ascii="Arial" w:hAnsi="Arial" w:cs="Arial"/>
                <w:iCs/>
              </w:rPr>
              <w:t xml:space="preserve">Contribute to </w:t>
            </w:r>
            <w:r w:rsidR="005F41DE" w:rsidRPr="005D032F">
              <w:rPr>
                <w:rFonts w:ascii="Arial" w:hAnsi="Arial" w:cs="Arial"/>
                <w:iCs/>
              </w:rPr>
              <w:t xml:space="preserve">the </w:t>
            </w:r>
            <w:r w:rsidRPr="005D032F">
              <w:rPr>
                <w:rFonts w:ascii="Arial" w:hAnsi="Arial" w:cs="Arial"/>
                <w:iCs/>
              </w:rPr>
              <w:t>NQPS</w:t>
            </w:r>
            <w:r w:rsidR="005F41DE" w:rsidRPr="005D032F">
              <w:rPr>
                <w:rFonts w:ascii="Arial" w:hAnsi="Arial" w:cs="Arial"/>
                <w:iCs/>
              </w:rPr>
              <w:t xml:space="preserve"> </w:t>
            </w:r>
            <w:r w:rsidRPr="005D032F">
              <w:rPr>
                <w:rFonts w:ascii="Arial" w:hAnsi="Arial" w:cs="Arial"/>
                <w:iCs/>
              </w:rPr>
              <w:t>service and operational planning process.</w:t>
            </w:r>
          </w:p>
          <w:p w14:paraId="36D79F52" w14:textId="39D18D26" w:rsidR="00FC7646" w:rsidRPr="005D032F" w:rsidRDefault="00FC7646" w:rsidP="001B681B">
            <w:pPr>
              <w:numPr>
                <w:ilvl w:val="0"/>
                <w:numId w:val="16"/>
              </w:numPr>
              <w:spacing w:before="12"/>
              <w:rPr>
                <w:rFonts w:ascii="Arial" w:hAnsi="Arial" w:cs="Arial"/>
                <w:iCs/>
              </w:rPr>
            </w:pPr>
            <w:r w:rsidRPr="005D032F">
              <w:rPr>
                <w:rFonts w:ascii="Arial" w:hAnsi="Arial" w:cs="Arial"/>
                <w:lang w:val="en-IE"/>
              </w:rPr>
              <w:t xml:space="preserve">Support the operation of the QPS </w:t>
            </w:r>
            <w:r w:rsidR="001D137C" w:rsidRPr="005D032F">
              <w:rPr>
                <w:rFonts w:ascii="Arial" w:hAnsi="Arial" w:cs="Arial"/>
                <w:lang w:val="en-IE"/>
              </w:rPr>
              <w:t xml:space="preserve">Intelligence and </w:t>
            </w:r>
            <w:r w:rsidRPr="005D032F">
              <w:rPr>
                <w:rFonts w:ascii="Arial" w:hAnsi="Arial" w:cs="Arial"/>
                <w:lang w:val="en-IE"/>
              </w:rPr>
              <w:t xml:space="preserve">Education team. </w:t>
            </w:r>
          </w:p>
          <w:p w14:paraId="25F7B35A" w14:textId="1F2090E5" w:rsidR="00FC7646" w:rsidRPr="00FC7646" w:rsidRDefault="00FC7646" w:rsidP="001B681B">
            <w:pPr>
              <w:numPr>
                <w:ilvl w:val="0"/>
                <w:numId w:val="16"/>
              </w:numPr>
              <w:spacing w:before="12"/>
              <w:rPr>
                <w:rFonts w:ascii="Arial" w:hAnsi="Arial" w:cs="Arial"/>
                <w:iCs/>
              </w:rPr>
            </w:pPr>
            <w:r w:rsidRPr="005D032F">
              <w:rPr>
                <w:rFonts w:ascii="Arial" w:hAnsi="Arial" w:cs="Arial"/>
                <w:iCs/>
              </w:rPr>
              <w:t>Collaborate with internal and external stakeholders to design, develop and promote the annual QPS Prospectus of Education and Learning Programmes</w:t>
            </w:r>
            <w:r>
              <w:rPr>
                <w:rFonts w:ascii="Arial" w:hAnsi="Arial" w:cs="Arial"/>
                <w:iCs/>
              </w:rPr>
              <w:t>.</w:t>
            </w:r>
          </w:p>
          <w:p w14:paraId="58194A3B" w14:textId="77777777" w:rsidR="009A7240" w:rsidRPr="00C462BA" w:rsidRDefault="009A7240" w:rsidP="001B681B">
            <w:pPr>
              <w:numPr>
                <w:ilvl w:val="0"/>
                <w:numId w:val="16"/>
              </w:numPr>
              <w:spacing w:before="12"/>
              <w:rPr>
                <w:rFonts w:ascii="Arial" w:hAnsi="Arial" w:cs="Arial"/>
                <w:iCs/>
              </w:rPr>
            </w:pPr>
            <w:r w:rsidRPr="00C462BA">
              <w:rPr>
                <w:rFonts w:ascii="Arial" w:hAnsi="Arial" w:cs="Arial"/>
                <w:iCs/>
              </w:rPr>
              <w:t>Promote and participate in the implementation and management of change as relates to the Patient Safety Strategy.</w:t>
            </w:r>
          </w:p>
          <w:p w14:paraId="5D41A747" w14:textId="714C23C2" w:rsidR="009A7240" w:rsidRPr="00C462BA" w:rsidRDefault="009A7240" w:rsidP="001B681B">
            <w:pPr>
              <w:numPr>
                <w:ilvl w:val="0"/>
                <w:numId w:val="16"/>
              </w:numPr>
              <w:spacing w:before="12"/>
              <w:rPr>
                <w:rFonts w:ascii="Arial" w:hAnsi="Arial" w:cs="Arial"/>
                <w:iCs/>
              </w:rPr>
            </w:pPr>
            <w:r w:rsidRPr="00C462BA">
              <w:rPr>
                <w:rFonts w:ascii="Arial" w:hAnsi="Arial" w:cs="Arial"/>
                <w:iCs/>
              </w:rPr>
              <w:t>Suppor</w:t>
            </w:r>
            <w:r w:rsidR="005F41DE">
              <w:rPr>
                <w:rFonts w:ascii="Arial" w:hAnsi="Arial" w:cs="Arial"/>
                <w:iCs/>
              </w:rPr>
              <w:t xml:space="preserve">t </w:t>
            </w:r>
            <w:r w:rsidR="001D137C">
              <w:rPr>
                <w:rFonts w:ascii="Arial" w:hAnsi="Arial" w:cs="Arial"/>
                <w:iCs/>
              </w:rPr>
              <w:t>NQPS</w:t>
            </w:r>
            <w:r w:rsidRPr="00C462BA">
              <w:rPr>
                <w:rFonts w:ascii="Arial" w:hAnsi="Arial" w:cs="Arial"/>
                <w:iCs/>
              </w:rPr>
              <w:t xml:space="preserve"> to proactively identify inequities / inefficiencies in service administration and implement solutions to improve service delivery, in line with legislation and benchmarking against best practice structures.</w:t>
            </w:r>
          </w:p>
          <w:p w14:paraId="3ABB3392" w14:textId="32EFD25B" w:rsidR="009A7240" w:rsidRPr="00C462BA" w:rsidRDefault="009A7240" w:rsidP="001B681B">
            <w:pPr>
              <w:numPr>
                <w:ilvl w:val="0"/>
                <w:numId w:val="16"/>
              </w:numPr>
              <w:spacing w:before="12"/>
              <w:rPr>
                <w:rFonts w:ascii="Arial" w:hAnsi="Arial" w:cs="Arial"/>
                <w:iCs/>
              </w:rPr>
            </w:pPr>
            <w:r w:rsidRPr="00C462BA">
              <w:rPr>
                <w:rFonts w:ascii="Arial" w:hAnsi="Arial" w:cs="Arial"/>
                <w:iCs/>
              </w:rPr>
              <w:t>Worki</w:t>
            </w:r>
            <w:r w:rsidR="001D137C">
              <w:rPr>
                <w:rFonts w:ascii="Arial" w:hAnsi="Arial" w:cs="Arial"/>
                <w:iCs/>
              </w:rPr>
              <w:t>ng collaboratively with NQPS</w:t>
            </w:r>
            <w:r w:rsidRPr="00C462BA">
              <w:rPr>
                <w:rFonts w:ascii="Arial" w:hAnsi="Arial" w:cs="Arial"/>
                <w:iCs/>
              </w:rPr>
              <w:t>, maintain a good understanding of internal and external factors that can affect service delivery including awareness of local and national issues that impact on own area of work.</w:t>
            </w:r>
          </w:p>
          <w:p w14:paraId="7A3CA3FB" w14:textId="1C0EC9EB" w:rsidR="009A7240" w:rsidRPr="00B937FA" w:rsidRDefault="009A7240" w:rsidP="001B681B">
            <w:pPr>
              <w:pStyle w:val="ListParagraph"/>
              <w:numPr>
                <w:ilvl w:val="0"/>
                <w:numId w:val="16"/>
              </w:numPr>
              <w:spacing w:before="12"/>
              <w:rPr>
                <w:rFonts w:ascii="Arial" w:hAnsi="Arial" w:cs="Arial"/>
              </w:rPr>
            </w:pPr>
            <w:r w:rsidRPr="00C462BA">
              <w:rPr>
                <w:rFonts w:ascii="Arial" w:hAnsi="Arial" w:cs="Arial"/>
                <w:iCs/>
              </w:rPr>
              <w:t>Embrace change and adapt local work practices accordingly by finding practical ways to make policies work, ensuring team knows how to action changes</w:t>
            </w:r>
            <w:r w:rsidR="00E040FC">
              <w:rPr>
                <w:rFonts w:ascii="Arial" w:hAnsi="Arial" w:cs="Arial"/>
                <w:iCs/>
              </w:rPr>
              <w:t>.</w:t>
            </w:r>
          </w:p>
          <w:p w14:paraId="38F85572" w14:textId="408CE3DA" w:rsidR="005270DE" w:rsidRDefault="005270DE" w:rsidP="00D015C9">
            <w:pPr>
              <w:rPr>
                <w:rFonts w:ascii="Arial" w:hAnsi="Arial" w:cs="Arial"/>
                <w:b/>
                <w:iCs/>
              </w:rPr>
            </w:pPr>
          </w:p>
          <w:p w14:paraId="34061412" w14:textId="73763513" w:rsidR="006330F9" w:rsidRPr="00C462BA" w:rsidRDefault="006330F9" w:rsidP="001B681B">
            <w:pPr>
              <w:spacing w:before="12"/>
              <w:rPr>
                <w:rFonts w:ascii="Arial" w:hAnsi="Arial" w:cs="Arial"/>
                <w:b/>
                <w:iCs/>
              </w:rPr>
            </w:pPr>
            <w:r w:rsidRPr="00C462BA">
              <w:rPr>
                <w:rFonts w:ascii="Arial" w:hAnsi="Arial" w:cs="Arial"/>
                <w:b/>
                <w:iCs/>
              </w:rPr>
              <w:t>Finance</w:t>
            </w:r>
          </w:p>
          <w:p w14:paraId="683CC31D" w14:textId="59A46388" w:rsidR="006330F9" w:rsidRPr="00C462BA" w:rsidRDefault="006330F9" w:rsidP="001B681B">
            <w:pPr>
              <w:numPr>
                <w:ilvl w:val="0"/>
                <w:numId w:val="16"/>
              </w:numPr>
              <w:spacing w:before="12"/>
              <w:rPr>
                <w:rFonts w:ascii="Arial" w:hAnsi="Arial" w:cs="Arial"/>
                <w:iCs/>
              </w:rPr>
            </w:pPr>
            <w:r w:rsidRPr="00C462BA">
              <w:rPr>
                <w:rFonts w:ascii="Arial" w:hAnsi="Arial" w:cs="Arial"/>
                <w:iCs/>
              </w:rPr>
              <w:t>Contribute to the planning, monitoring and control o</w:t>
            </w:r>
            <w:r w:rsidR="001D137C">
              <w:rPr>
                <w:rFonts w:ascii="Arial" w:hAnsi="Arial" w:cs="Arial"/>
                <w:iCs/>
              </w:rPr>
              <w:t>f expenditure in line with NQPS</w:t>
            </w:r>
            <w:r w:rsidRPr="00C462BA">
              <w:rPr>
                <w:rFonts w:ascii="Arial" w:hAnsi="Arial" w:cs="Arial"/>
                <w:iCs/>
              </w:rPr>
              <w:t xml:space="preserve"> Operational Budget and HSE Financial Regulations.</w:t>
            </w:r>
          </w:p>
          <w:p w14:paraId="7E1621CC" w14:textId="77777777" w:rsidR="006330F9" w:rsidRPr="00C462BA" w:rsidRDefault="006330F9" w:rsidP="001B681B">
            <w:pPr>
              <w:numPr>
                <w:ilvl w:val="0"/>
                <w:numId w:val="16"/>
              </w:numPr>
              <w:spacing w:before="12"/>
              <w:rPr>
                <w:rFonts w:ascii="Arial" w:hAnsi="Arial" w:cs="Arial"/>
                <w:iCs/>
              </w:rPr>
            </w:pPr>
            <w:r w:rsidRPr="00C462BA">
              <w:rPr>
                <w:rFonts w:ascii="Arial" w:hAnsi="Arial" w:cs="Arial"/>
                <w:iCs/>
              </w:rPr>
              <w:t>Support the management of funded projects and initiatives to deliver high quality services, value for money and in compliance with good governance.</w:t>
            </w:r>
          </w:p>
          <w:p w14:paraId="321B8F63" w14:textId="77777777" w:rsidR="006330F9" w:rsidRPr="00C462BA" w:rsidRDefault="006330F9" w:rsidP="001B681B">
            <w:pPr>
              <w:spacing w:before="12"/>
              <w:ind w:left="720"/>
              <w:rPr>
                <w:rFonts w:ascii="Arial" w:hAnsi="Arial" w:cs="Arial"/>
                <w:iCs/>
              </w:rPr>
            </w:pPr>
          </w:p>
          <w:p w14:paraId="51A34803" w14:textId="77777777" w:rsidR="006330F9" w:rsidRPr="00C462BA" w:rsidRDefault="006330F9" w:rsidP="001B681B">
            <w:pPr>
              <w:spacing w:before="12"/>
              <w:rPr>
                <w:rFonts w:ascii="Arial" w:hAnsi="Arial" w:cs="Arial"/>
                <w:b/>
                <w:iCs/>
                <w:lang w:val="en-IE"/>
              </w:rPr>
            </w:pPr>
            <w:r w:rsidRPr="00C462BA">
              <w:rPr>
                <w:rFonts w:ascii="Arial" w:hAnsi="Arial" w:cs="Arial"/>
                <w:b/>
                <w:lang w:val="en-IE"/>
              </w:rPr>
              <w:t>Other</w:t>
            </w:r>
          </w:p>
          <w:p w14:paraId="000E6C04" w14:textId="6D5B989D" w:rsidR="006330F9" w:rsidRPr="007B0E79" w:rsidRDefault="006330F9" w:rsidP="001B681B">
            <w:pPr>
              <w:numPr>
                <w:ilvl w:val="0"/>
                <w:numId w:val="16"/>
              </w:numPr>
              <w:spacing w:before="12"/>
              <w:rPr>
                <w:rFonts w:ascii="Arial" w:hAnsi="Arial" w:cs="Arial"/>
                <w:iCs/>
                <w:lang w:val="en-IE"/>
              </w:rPr>
            </w:pPr>
            <w:r w:rsidRPr="007B0E79">
              <w:rPr>
                <w:rFonts w:ascii="Arial" w:hAnsi="Arial" w:cs="Arial"/>
              </w:rPr>
              <w:t>Working collaboratively with internal teams</w:t>
            </w:r>
            <w:r w:rsidR="003E401A" w:rsidRPr="007B0E79">
              <w:rPr>
                <w:rFonts w:ascii="Arial" w:hAnsi="Arial" w:cs="Arial"/>
              </w:rPr>
              <w:t xml:space="preserve"> </w:t>
            </w:r>
            <w:r w:rsidR="00A62CB1" w:rsidRPr="007B0E79">
              <w:rPr>
                <w:rFonts w:ascii="Arial" w:hAnsi="Arial" w:cs="Arial"/>
              </w:rPr>
              <w:t xml:space="preserve">and </w:t>
            </w:r>
            <w:r w:rsidRPr="007B0E79">
              <w:rPr>
                <w:rFonts w:ascii="Arial" w:hAnsi="Arial" w:cs="Arial"/>
              </w:rPr>
              <w:t>contribute to the development of policies and procedures for own area.</w:t>
            </w:r>
          </w:p>
          <w:p w14:paraId="44528F86" w14:textId="7349A602" w:rsidR="006330F9" w:rsidRDefault="006330F9" w:rsidP="001B681B">
            <w:pPr>
              <w:pStyle w:val="ListParagraph"/>
              <w:numPr>
                <w:ilvl w:val="0"/>
                <w:numId w:val="16"/>
              </w:numPr>
              <w:spacing w:before="12"/>
              <w:rPr>
                <w:rFonts w:ascii="Arial" w:hAnsi="Arial" w:cs="Arial"/>
                <w:iCs/>
                <w:lang w:val="en-IE"/>
              </w:rPr>
            </w:pPr>
            <w:r w:rsidRPr="00C462BA">
              <w:rPr>
                <w:rFonts w:ascii="Arial" w:hAnsi="Arial" w:cs="Arial"/>
                <w:iCs/>
                <w:lang w:val="en-IE"/>
              </w:rPr>
              <w:t>Ensure accurate attention to detail and consistent adherence to procedures and current standards within area of responsibility.</w:t>
            </w:r>
          </w:p>
          <w:p w14:paraId="12EBC040" w14:textId="77777777" w:rsidR="005A1780" w:rsidRPr="00DA6923" w:rsidRDefault="005A1780" w:rsidP="001B681B">
            <w:pPr>
              <w:numPr>
                <w:ilvl w:val="0"/>
                <w:numId w:val="16"/>
              </w:numPr>
              <w:spacing w:before="12"/>
            </w:pPr>
            <w:r>
              <w:rPr>
                <w:rFonts w:ascii="Arial" w:hAnsi="Arial" w:cs="Arial"/>
              </w:rPr>
              <w:t>A</w:t>
            </w:r>
            <w:r w:rsidRPr="00DA6923">
              <w:rPr>
                <w:rFonts w:ascii="Arial" w:hAnsi="Arial" w:cs="Arial"/>
              </w:rPr>
              <w:t xml:space="preserve">dequately identifies, assesses, manages and monitors risk within their area of responsibility. </w:t>
            </w:r>
          </w:p>
          <w:p w14:paraId="6B728C8A" w14:textId="3DC6D67D" w:rsidR="005A1780" w:rsidRPr="00A97E7F" w:rsidRDefault="00A97E7F" w:rsidP="001B681B">
            <w:pPr>
              <w:pStyle w:val="ListParagraph"/>
              <w:numPr>
                <w:ilvl w:val="0"/>
                <w:numId w:val="16"/>
              </w:numPr>
              <w:spacing w:before="12"/>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E58D8C1" w14:textId="1CC56D6E" w:rsidR="006330F9" w:rsidRPr="00C462BA" w:rsidRDefault="006330F9" w:rsidP="001B681B">
            <w:pPr>
              <w:numPr>
                <w:ilvl w:val="0"/>
                <w:numId w:val="16"/>
              </w:numPr>
              <w:spacing w:before="12"/>
              <w:rPr>
                <w:rFonts w:ascii="Arial" w:hAnsi="Arial" w:cs="Arial"/>
                <w:iCs/>
                <w:lang w:val="en-IE"/>
              </w:rPr>
            </w:pPr>
            <w:r w:rsidRPr="00C462BA">
              <w:rPr>
                <w:rFonts w:ascii="Arial" w:hAnsi="Arial" w:cs="Arial"/>
              </w:rPr>
              <w:t xml:space="preserve">Have a working knowledge of the </w:t>
            </w:r>
            <w:r w:rsidR="001D137C">
              <w:rPr>
                <w:rFonts w:ascii="Arial" w:hAnsi="Arial" w:cs="Arial"/>
              </w:rPr>
              <w:t xml:space="preserve">QPS Competency Navigator (2025) the </w:t>
            </w:r>
            <w:r w:rsidRPr="00C462BA">
              <w:rPr>
                <w:rFonts w:ascii="Arial" w:hAnsi="Arial" w:cs="Arial"/>
              </w:rPr>
              <w:t xml:space="preserve">Framework for Improving Quality in our Health Services (2016), HSE Change Guide “People’s Needs Defining Change, </w:t>
            </w:r>
            <w:r w:rsidR="001D137C">
              <w:rPr>
                <w:rFonts w:ascii="Arial" w:hAnsi="Arial" w:cs="Arial"/>
              </w:rPr>
              <w:t>(</w:t>
            </w:r>
            <w:r w:rsidRPr="00C462BA">
              <w:rPr>
                <w:rFonts w:ascii="Arial" w:hAnsi="Arial" w:cs="Arial"/>
              </w:rPr>
              <w:t>2018</w:t>
            </w:r>
            <w:r w:rsidR="001D137C">
              <w:rPr>
                <w:rFonts w:ascii="Arial" w:hAnsi="Arial" w:cs="Arial"/>
              </w:rPr>
              <w:t>)</w:t>
            </w:r>
            <w:r w:rsidRPr="00C462BA">
              <w:rPr>
                <w:rFonts w:ascii="Arial" w:hAnsi="Arial" w:cs="Arial"/>
              </w:rPr>
              <w:t>.</w:t>
            </w:r>
          </w:p>
          <w:p w14:paraId="218039C2" w14:textId="3F9D825A" w:rsidR="006330F9" w:rsidRPr="00C462BA" w:rsidRDefault="00B44737" w:rsidP="001B681B">
            <w:pPr>
              <w:numPr>
                <w:ilvl w:val="0"/>
                <w:numId w:val="16"/>
              </w:numPr>
              <w:spacing w:before="12"/>
              <w:ind w:left="714" w:hanging="357"/>
              <w:rPr>
                <w:rFonts w:ascii="Arial" w:hAnsi="Arial" w:cs="Arial"/>
                <w:iCs/>
                <w:lang w:val="en-IE"/>
              </w:rPr>
            </w:pPr>
            <w:r w:rsidRPr="00F6254C">
              <w:rPr>
                <w:rFonts w:ascii="Arial" w:hAnsi="Arial" w:cs="Arial"/>
                <w:color w:val="000000"/>
                <w:lang w:val="en-IE" w:eastAsia="en-IE"/>
              </w:rPr>
              <w:t xml:space="preserve">Have a working knowledge of the Health Information and Quality Authority (HIQA) Standards as they apply to the role for example, Standards for Healthcare, </w:t>
            </w:r>
            <w:r w:rsidRPr="00F6254C">
              <w:rPr>
                <w:rFonts w:ascii="Arial" w:hAnsi="Arial" w:cs="Arial"/>
                <w:color w:val="000000"/>
                <w:lang w:val="en-IE" w:eastAsia="en-IE"/>
              </w:rPr>
              <w:lastRenderedPageBreak/>
              <w:t>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w:t>
            </w:r>
            <w:r>
              <w:rPr>
                <w:rFonts w:ascii="Arial" w:hAnsi="Arial" w:cs="Arial"/>
                <w:iCs/>
              </w:rPr>
              <w:t>ards as appropriate to the role.</w:t>
            </w:r>
          </w:p>
          <w:p w14:paraId="4F34928E" w14:textId="77777777" w:rsidR="006330F9" w:rsidRPr="00C462BA" w:rsidRDefault="006330F9" w:rsidP="001B681B">
            <w:pPr>
              <w:numPr>
                <w:ilvl w:val="0"/>
                <w:numId w:val="16"/>
              </w:numPr>
              <w:spacing w:before="12"/>
              <w:ind w:left="714" w:hanging="357"/>
              <w:rPr>
                <w:rFonts w:ascii="Arial" w:hAnsi="Arial" w:cs="Arial"/>
                <w:iCs/>
                <w:lang w:val="en-IE"/>
              </w:rPr>
            </w:pPr>
            <w:r w:rsidRPr="00C462BA">
              <w:rPr>
                <w:rFonts w:ascii="Arial" w:hAnsi="Arial" w:cs="Arial"/>
                <w:iCs/>
                <w:lang w:val="en-IE"/>
              </w:rPr>
              <w:t>Support, promote and actively participate in sustainable energy, water and waste initiatives to create a more sustainable, low carbon and efficient health service.</w:t>
            </w:r>
          </w:p>
          <w:p w14:paraId="2EE72B94" w14:textId="77777777" w:rsidR="006330F9" w:rsidRPr="00C462BA" w:rsidRDefault="006330F9" w:rsidP="00BE09CA">
            <w:pPr>
              <w:ind w:left="641" w:hanging="357"/>
              <w:rPr>
                <w:rFonts w:ascii="Arial" w:hAnsi="Arial" w:cs="Arial"/>
                <w:iCs/>
                <w:lang w:val="en-IE"/>
              </w:rPr>
            </w:pPr>
          </w:p>
          <w:p w14:paraId="56B2C598" w14:textId="77777777" w:rsidR="00B80BAC" w:rsidRDefault="00B80BAC" w:rsidP="00B80BAC">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73E51A99" w:rsidR="006330F9" w:rsidRPr="006330F9" w:rsidRDefault="006330F9" w:rsidP="00BE09CA">
            <w:pPr>
              <w:rPr>
                <w:rFonts w:ascii="Arial" w:hAnsi="Arial" w:cs="Arial"/>
                <w:b/>
                <w:highlight w:val="yellow"/>
              </w:rPr>
            </w:pPr>
          </w:p>
        </w:tc>
      </w:tr>
      <w:tr w:rsidR="00021930" w:rsidRPr="00E766A5" w14:paraId="6C210CFE" w14:textId="77777777" w:rsidTr="00F6254C">
        <w:tc>
          <w:tcPr>
            <w:tcW w:w="2364" w:type="dxa"/>
          </w:tcPr>
          <w:p w14:paraId="71AEAB78" w14:textId="77777777" w:rsidR="00021930" w:rsidRPr="00F6254C" w:rsidRDefault="00021930" w:rsidP="00021930">
            <w:pPr>
              <w:rPr>
                <w:rFonts w:ascii="Arial" w:hAnsi="Arial" w:cs="Arial"/>
                <w:b/>
                <w:bCs/>
              </w:rPr>
            </w:pPr>
            <w:r w:rsidRPr="004B1B67">
              <w:rPr>
                <w:rFonts w:ascii="Arial" w:hAnsi="Arial" w:cs="Arial"/>
                <w:b/>
                <w:bCs/>
              </w:rPr>
              <w:lastRenderedPageBreak/>
              <w:t>Eligibility Criteria</w:t>
            </w:r>
          </w:p>
          <w:p w14:paraId="54F50D02" w14:textId="77777777" w:rsidR="00021930" w:rsidRPr="00F6254C" w:rsidRDefault="00021930" w:rsidP="00021930">
            <w:pPr>
              <w:rPr>
                <w:rFonts w:ascii="Arial" w:hAnsi="Arial" w:cs="Arial"/>
                <w:b/>
                <w:bCs/>
              </w:rPr>
            </w:pPr>
          </w:p>
          <w:p w14:paraId="5800EDA7" w14:textId="77777777" w:rsidR="00021930" w:rsidRPr="00F6254C" w:rsidRDefault="00021930" w:rsidP="00021930">
            <w:pPr>
              <w:rPr>
                <w:rFonts w:ascii="Arial" w:hAnsi="Arial" w:cs="Arial"/>
                <w:b/>
                <w:bCs/>
              </w:rPr>
            </w:pPr>
            <w:r w:rsidRPr="00F6254C">
              <w:rPr>
                <w:rFonts w:ascii="Arial" w:hAnsi="Arial" w:cs="Arial"/>
                <w:b/>
                <w:bCs/>
              </w:rPr>
              <w:t>Qualifications and/ or experience</w:t>
            </w:r>
          </w:p>
          <w:p w14:paraId="36A9F709" w14:textId="77777777" w:rsidR="00021930" w:rsidRPr="00F6254C" w:rsidRDefault="00021930" w:rsidP="00021930">
            <w:pPr>
              <w:rPr>
                <w:rFonts w:ascii="Arial" w:hAnsi="Arial" w:cs="Arial"/>
                <w:b/>
                <w:bCs/>
              </w:rPr>
            </w:pPr>
          </w:p>
        </w:tc>
        <w:tc>
          <w:tcPr>
            <w:tcW w:w="8256" w:type="dxa"/>
          </w:tcPr>
          <w:p w14:paraId="5F8CA821" w14:textId="77777777" w:rsidR="002B4C2F" w:rsidRDefault="002B4C2F" w:rsidP="002B4C2F">
            <w:pPr>
              <w:rPr>
                <w:rFonts w:ascii="Arial" w:hAnsi="Arial" w:cs="Arial"/>
                <w:b/>
                <w:lang w:val="en-IE"/>
              </w:rPr>
            </w:pPr>
            <w:r>
              <w:rPr>
                <w:rFonts w:ascii="Helv" w:hAnsi="Helv" w:cs="Helv"/>
                <w:b/>
                <w:i/>
                <w:iCs/>
                <w:color w:val="000000"/>
                <w:lang w:val="en-IE" w:eastAsia="en-IE"/>
              </w:rPr>
              <w:t xml:space="preserve">This campaign is confined to staff who are currently employed by </w:t>
            </w:r>
            <w:r>
              <w:rPr>
                <w:rFonts w:ascii="Helv" w:hAnsi="Helv" w:cs="Helv"/>
                <w:b/>
                <w:bCs/>
                <w:i/>
                <w:iCs/>
                <w:color w:val="000000"/>
                <w:lang w:eastAsia="en-IE"/>
              </w:rPr>
              <w:t>the HSE, TUSLA, other statutory health agencies*, or a body which provides services on behalf of the HSE under Section 38 of the Health Act 2004</w:t>
            </w:r>
            <w:r>
              <w:rPr>
                <w:rFonts w:ascii="Helv" w:hAnsi="Helv" w:cs="Helv"/>
                <w:b/>
                <w:i/>
                <w:iCs/>
                <w:color w:val="000000"/>
                <w:lang w:val="en-IE" w:eastAsia="en-IE"/>
              </w:rPr>
              <w:t xml:space="preserve"> as per Workplace Relations Commission agreement -161867</w:t>
            </w:r>
          </w:p>
          <w:p w14:paraId="321AE882" w14:textId="77777777" w:rsidR="002B4C2F" w:rsidRDefault="002B4C2F" w:rsidP="002B4C2F">
            <w:pPr>
              <w:rPr>
                <w:rFonts w:ascii="Arial" w:hAnsi="Arial" w:cs="Arial"/>
                <w:b/>
                <w:lang w:val="en-IE"/>
              </w:rPr>
            </w:pPr>
          </w:p>
          <w:p w14:paraId="4D5699FE" w14:textId="77777777" w:rsidR="002B4C2F" w:rsidRDefault="002B4C2F" w:rsidP="002B4C2F">
            <w:pPr>
              <w:numPr>
                <w:ilvl w:val="0"/>
                <w:numId w:val="33"/>
              </w:numPr>
              <w:jc w:val="both"/>
              <w:rPr>
                <w:rFonts w:ascii="Arial" w:hAnsi="Arial" w:cs="Arial"/>
              </w:rPr>
            </w:pPr>
            <w:r>
              <w:rPr>
                <w:rFonts w:ascii="Arial" w:hAnsi="Arial" w:cs="Arial"/>
              </w:rPr>
              <w:t>Eligible applicants will be those who on the closing date for the competition:</w:t>
            </w:r>
          </w:p>
          <w:p w14:paraId="0E5E8C27" w14:textId="77777777" w:rsidR="002B4C2F" w:rsidRDefault="002B4C2F" w:rsidP="002B4C2F">
            <w:pPr>
              <w:ind w:left="360"/>
              <w:contextualSpacing/>
              <w:jc w:val="both"/>
              <w:rPr>
                <w:rFonts w:ascii="Arial" w:hAnsi="Arial" w:cs="Arial"/>
              </w:rPr>
            </w:pPr>
          </w:p>
          <w:p w14:paraId="5C3376B4" w14:textId="77777777" w:rsidR="002B4C2F" w:rsidRDefault="002B4C2F" w:rsidP="002B4C2F">
            <w:pPr>
              <w:tabs>
                <w:tab w:val="center" w:pos="4320"/>
                <w:tab w:val="right" w:pos="8640"/>
              </w:tabs>
              <w:ind w:left="720"/>
              <w:contextualSpacing/>
              <w:jc w:val="both"/>
              <w:rPr>
                <w:rFonts w:ascii="Arial" w:eastAsia="Calibri" w:hAnsi="Arial" w:cs="Arial"/>
                <w:iCs/>
                <w:color w:val="000000"/>
                <w:lang w:eastAsia="en-US"/>
              </w:rPr>
            </w:pPr>
            <w:r>
              <w:rPr>
                <w:rFonts w:ascii="Arial" w:hAnsi="Arial" w:cs="Arial"/>
              </w:rPr>
              <w:t xml:space="preserve">Have satisfactory experience in an office under the HSE, TUSLA, </w:t>
            </w:r>
            <w:r>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3D5DBC9F" w14:textId="77777777" w:rsidR="002B4C2F" w:rsidRDefault="002B4C2F" w:rsidP="002B4C2F">
            <w:pPr>
              <w:ind w:left="720"/>
              <w:rPr>
                <w:rFonts w:ascii="Arial" w:hAnsi="Arial" w:cs="Arial"/>
              </w:rPr>
            </w:pPr>
            <w:r>
              <w:rPr>
                <w:rFonts w:ascii="Arial" w:hAnsi="Arial" w:cs="Arial"/>
              </w:rPr>
              <w:t xml:space="preserve"> </w:t>
            </w:r>
          </w:p>
          <w:p w14:paraId="5019E272" w14:textId="77777777" w:rsidR="002B4C2F" w:rsidRDefault="002B4C2F" w:rsidP="002B4C2F">
            <w:pPr>
              <w:ind w:left="720"/>
              <w:rPr>
                <w:rFonts w:ascii="Arial" w:hAnsi="Arial" w:cs="Arial"/>
              </w:rPr>
            </w:pPr>
          </w:p>
          <w:p w14:paraId="0C112295" w14:textId="77777777" w:rsidR="002B4C2F" w:rsidRDefault="002B4C2F" w:rsidP="002B4C2F">
            <w:pPr>
              <w:ind w:left="720"/>
              <w:jc w:val="center"/>
              <w:rPr>
                <w:rFonts w:ascii="Arial" w:hAnsi="Arial" w:cs="Arial"/>
              </w:rPr>
            </w:pPr>
            <w:r>
              <w:rPr>
                <w:rFonts w:ascii="Arial" w:hAnsi="Arial" w:cs="Arial"/>
              </w:rPr>
              <w:t>And</w:t>
            </w:r>
          </w:p>
          <w:p w14:paraId="08686894" w14:textId="77777777" w:rsidR="002B4C2F" w:rsidRDefault="002B4C2F" w:rsidP="002B4C2F">
            <w:pPr>
              <w:ind w:left="720"/>
              <w:rPr>
                <w:rFonts w:ascii="Arial" w:hAnsi="Arial" w:cs="Arial"/>
              </w:rPr>
            </w:pPr>
          </w:p>
          <w:p w14:paraId="28809CF4" w14:textId="77777777" w:rsidR="002B4C2F" w:rsidRDefault="002B4C2F" w:rsidP="002B4C2F">
            <w:pPr>
              <w:ind w:left="720"/>
              <w:rPr>
                <w:rFonts w:ascii="Arial" w:eastAsia="Calibri" w:hAnsi="Arial" w:cs="Arial"/>
                <w:iCs/>
                <w:color w:val="000000"/>
                <w:lang w:eastAsia="en-US"/>
              </w:rPr>
            </w:pPr>
            <w:r>
              <w:rPr>
                <w:rFonts w:ascii="Arial" w:hAnsi="Arial" w:cs="Arial"/>
              </w:rPr>
              <w:t xml:space="preserve">Have not less than two years satisfactory experience either in that office or in an office at a level not lower than that of Clerical Officer in the HSE, TUSLA, </w:t>
            </w:r>
            <w:r>
              <w:rPr>
                <w:rFonts w:ascii="Arial" w:eastAsia="Calibri" w:hAnsi="Arial" w:cs="Arial"/>
                <w:iCs/>
                <w:color w:val="000000"/>
                <w:lang w:eastAsia="en-US"/>
              </w:rPr>
              <w:t>other statutory health agencies, or a body which provides services on behalf of the HSE under Section 38 of the Health Act 2004</w:t>
            </w:r>
          </w:p>
          <w:p w14:paraId="69121667" w14:textId="77777777" w:rsidR="002B4C2F" w:rsidRDefault="002B4C2F" w:rsidP="002B4C2F">
            <w:pPr>
              <w:ind w:left="720"/>
              <w:rPr>
                <w:rFonts w:ascii="Arial" w:eastAsia="Calibri" w:hAnsi="Arial" w:cs="Arial"/>
                <w:iCs/>
                <w:color w:val="000000"/>
                <w:lang w:eastAsia="en-US"/>
              </w:rPr>
            </w:pPr>
          </w:p>
          <w:p w14:paraId="75F25E7B" w14:textId="77777777" w:rsidR="002B4C2F" w:rsidRDefault="002B4C2F" w:rsidP="002B4C2F">
            <w:pPr>
              <w:ind w:left="720"/>
              <w:jc w:val="center"/>
              <w:rPr>
                <w:rFonts w:ascii="Arial" w:hAnsi="Arial" w:cs="Arial"/>
              </w:rPr>
            </w:pPr>
            <w:r>
              <w:rPr>
                <w:rFonts w:ascii="Arial" w:eastAsia="Calibri" w:hAnsi="Arial" w:cs="Arial"/>
                <w:iCs/>
                <w:color w:val="000000"/>
                <w:lang w:eastAsia="en-US"/>
              </w:rPr>
              <w:t>And</w:t>
            </w:r>
          </w:p>
          <w:p w14:paraId="6E1F988E" w14:textId="77777777" w:rsidR="002B4C2F" w:rsidRDefault="002B4C2F" w:rsidP="002B4C2F">
            <w:pPr>
              <w:rPr>
                <w:rFonts w:ascii="Arial" w:hAnsi="Arial" w:cs="Arial"/>
                <w:bCs/>
              </w:rPr>
            </w:pPr>
          </w:p>
          <w:p w14:paraId="4D2C73CD" w14:textId="77777777" w:rsidR="002B4C2F" w:rsidRDefault="002B4C2F" w:rsidP="002B4C2F">
            <w:pPr>
              <w:pStyle w:val="ListParagraph"/>
              <w:numPr>
                <w:ilvl w:val="0"/>
                <w:numId w:val="33"/>
              </w:numPr>
              <w:jc w:val="both"/>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3D634ED2" w14:textId="77777777" w:rsidR="002B4C2F" w:rsidRDefault="002B4C2F" w:rsidP="002B4C2F">
            <w:pPr>
              <w:rPr>
                <w:rFonts w:ascii="Arial" w:hAnsi="Arial" w:cs="Arial"/>
              </w:rPr>
            </w:pPr>
          </w:p>
          <w:p w14:paraId="25D3B5D8" w14:textId="77777777" w:rsidR="002B4C2F" w:rsidRDefault="002B4C2F" w:rsidP="002B4C2F">
            <w:pPr>
              <w:jc w:val="both"/>
              <w:rPr>
                <w:rFonts w:ascii="Arial" w:hAnsi="Arial" w:cs="Arial"/>
                <w:b/>
                <w:bCs/>
                <w:i/>
                <w:iCs/>
              </w:rPr>
            </w:pPr>
          </w:p>
          <w:p w14:paraId="45F3D3FE" w14:textId="77777777" w:rsidR="002B4C2F" w:rsidRDefault="002B4C2F" w:rsidP="002B4C2F">
            <w:pPr>
              <w:jc w:val="both"/>
              <w:rPr>
                <w:rFonts w:ascii="Arial" w:hAnsi="Arial" w:cs="Arial"/>
                <w:b/>
              </w:rPr>
            </w:pPr>
            <w:r>
              <w:rPr>
                <w:rFonts w:ascii="Arial" w:hAnsi="Arial" w:cs="Arial"/>
                <w:b/>
              </w:rPr>
              <w:t>Health</w:t>
            </w:r>
          </w:p>
          <w:p w14:paraId="36189DC7" w14:textId="77777777" w:rsidR="002B4C2F" w:rsidRDefault="002B4C2F" w:rsidP="002B4C2F">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969A159" w14:textId="77777777" w:rsidR="002B4C2F" w:rsidRDefault="002B4C2F" w:rsidP="002B4C2F">
            <w:pPr>
              <w:jc w:val="both"/>
              <w:rPr>
                <w:rFonts w:ascii="Arial" w:hAnsi="Arial" w:cs="Arial"/>
              </w:rPr>
            </w:pPr>
          </w:p>
          <w:p w14:paraId="145FCD2B" w14:textId="77777777" w:rsidR="002B4C2F" w:rsidRDefault="002B4C2F" w:rsidP="002B4C2F">
            <w:pPr>
              <w:ind w:right="-766"/>
              <w:jc w:val="both"/>
              <w:rPr>
                <w:rFonts w:ascii="Arial" w:hAnsi="Arial" w:cs="Arial"/>
                <w:iCs/>
              </w:rPr>
            </w:pPr>
            <w:r>
              <w:rPr>
                <w:rFonts w:ascii="Arial" w:hAnsi="Arial" w:cs="Arial"/>
                <w:b/>
                <w:bCs/>
              </w:rPr>
              <w:t>Character</w:t>
            </w:r>
          </w:p>
          <w:p w14:paraId="3A4EAB6F" w14:textId="77777777" w:rsidR="002B4C2F" w:rsidRDefault="002B4C2F" w:rsidP="002B4C2F">
            <w:pPr>
              <w:ind w:right="-766"/>
              <w:jc w:val="both"/>
              <w:rPr>
                <w:rFonts w:ascii="Arial" w:hAnsi="Arial" w:cs="Arial"/>
              </w:rPr>
            </w:pPr>
            <w:r>
              <w:rPr>
                <w:rFonts w:ascii="Arial" w:hAnsi="Arial" w:cs="Arial"/>
              </w:rPr>
              <w:t>Each candidate for and any person holding the office must be of good character.</w:t>
            </w:r>
          </w:p>
          <w:p w14:paraId="77139FBB" w14:textId="77777777" w:rsidR="002B4C2F" w:rsidRDefault="002B4C2F" w:rsidP="002B4C2F">
            <w:pPr>
              <w:jc w:val="both"/>
              <w:rPr>
                <w:rFonts w:ascii="Arial" w:hAnsi="Arial" w:cs="Arial"/>
                <w:bCs/>
                <w:color w:val="000099"/>
              </w:rPr>
            </w:pPr>
          </w:p>
          <w:p w14:paraId="46E3C40A" w14:textId="77777777" w:rsidR="002B4C2F" w:rsidRDefault="002B4C2F" w:rsidP="002B4C2F">
            <w:pPr>
              <w:rPr>
                <w:rFonts w:ascii="Arial" w:hAnsi="Arial" w:cs="Arial"/>
                <w:bCs/>
                <w:iCs/>
              </w:rPr>
            </w:pPr>
          </w:p>
          <w:p w14:paraId="2AE49E42" w14:textId="77777777" w:rsidR="002B4C2F" w:rsidRDefault="002B4C2F" w:rsidP="002B4C2F">
            <w:pPr>
              <w:rPr>
                <w:rFonts w:ascii="Arial" w:hAnsi="Arial" w:cs="Arial"/>
                <w:bCs/>
                <w:iCs/>
                <w:shd w:val="clear" w:color="auto" w:fill="FFFFFF"/>
              </w:rPr>
            </w:pPr>
            <w:r>
              <w:rPr>
                <w:rFonts w:ascii="Arial" w:hAnsi="Arial" w:cs="Arial"/>
                <w:bCs/>
                <w:iCs/>
                <w:shd w:val="clear" w:color="auto" w:fill="FFFFFF"/>
              </w:rPr>
              <w:t>* A list of ‘other statutory health agencies’ can be found:</w:t>
            </w:r>
          </w:p>
          <w:p w14:paraId="4346C328" w14:textId="77777777" w:rsidR="002B4C2F" w:rsidRDefault="00884D5E" w:rsidP="002B4C2F">
            <w:pPr>
              <w:spacing w:line="276" w:lineRule="auto"/>
              <w:ind w:left="1080"/>
              <w:rPr>
                <w:rStyle w:val="Hyperlink"/>
                <w:rFonts w:ascii="Arial" w:hAnsi="Arial" w:cs="Arial"/>
              </w:rPr>
            </w:pPr>
            <w:hyperlink r:id="rId13" w:history="1">
              <w:r w:rsidR="002B4C2F" w:rsidRPr="002B4C2F">
                <w:rPr>
                  <w:rStyle w:val="Hyperlink"/>
                  <w:rFonts w:ascii="Arial" w:hAnsi="Arial" w:cs="Arial"/>
                </w:rPr>
                <w:t>https://www.gov.ie/en/organisation-information/9c9c03-bodies-under-the-aegis-of-the-department-of-health/?referrer=http://www.health.gov.ie/about-us/agencies-health-bodies/</w:t>
              </w:r>
            </w:hyperlink>
          </w:p>
          <w:p w14:paraId="1151045D" w14:textId="1FACCD25" w:rsidR="00A26E81" w:rsidRPr="002B4C2F" w:rsidRDefault="00A26E81" w:rsidP="002B4C2F">
            <w:pPr>
              <w:spacing w:line="276" w:lineRule="auto"/>
              <w:ind w:left="1080"/>
              <w:rPr>
                <w:rFonts w:ascii="Arial" w:hAnsi="Arial" w:cs="Arial"/>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DD25E6" w:rsidRDefault="00792F91" w:rsidP="00792F91">
            <w:pPr>
              <w:rPr>
                <w:rFonts w:ascii="Arial" w:hAnsi="Arial" w:cs="Arial"/>
                <w:b/>
                <w:bCs/>
                <w:color w:val="000000" w:themeColor="text1"/>
              </w:rPr>
            </w:pPr>
            <w:r w:rsidRPr="001B681B">
              <w:rPr>
                <w:rFonts w:ascii="Arial" w:hAnsi="Arial" w:cs="Arial"/>
                <w:b/>
                <w:bCs/>
                <w:color w:val="000000" w:themeColor="text1"/>
              </w:rPr>
              <w:t>Post Specific Requirements</w:t>
            </w:r>
          </w:p>
          <w:p w14:paraId="504A9C88" w14:textId="77777777" w:rsidR="00792F91" w:rsidRPr="00DD25E6" w:rsidRDefault="00792F91" w:rsidP="00792F91">
            <w:pPr>
              <w:rPr>
                <w:rFonts w:ascii="Arial" w:hAnsi="Arial" w:cs="Arial"/>
                <w:b/>
                <w:bCs/>
                <w:color w:val="000000" w:themeColor="text1"/>
              </w:rPr>
            </w:pPr>
          </w:p>
        </w:tc>
        <w:tc>
          <w:tcPr>
            <w:tcW w:w="8256" w:type="dxa"/>
            <w:tcBorders>
              <w:top w:val="single" w:sz="4" w:space="0" w:color="auto"/>
              <w:left w:val="single" w:sz="4" w:space="0" w:color="auto"/>
              <w:bottom w:val="single" w:sz="4" w:space="0" w:color="auto"/>
              <w:right w:val="single" w:sz="4" w:space="0" w:color="auto"/>
            </w:tcBorders>
          </w:tcPr>
          <w:p w14:paraId="62459743" w14:textId="1ECB7F3F" w:rsidR="001B681B" w:rsidRPr="001B681B" w:rsidRDefault="001B681B" w:rsidP="001B681B">
            <w:pPr>
              <w:pStyle w:val="ListParagraph"/>
              <w:numPr>
                <w:ilvl w:val="0"/>
                <w:numId w:val="39"/>
              </w:numPr>
              <w:rPr>
                <w:rFonts w:ascii="Arial" w:hAnsi="Arial" w:cs="Arial"/>
              </w:rPr>
            </w:pPr>
            <w:r w:rsidRPr="001B681B">
              <w:rPr>
                <w:rFonts w:ascii="Arial" w:hAnsi="Arial" w:cs="Arial"/>
              </w:rPr>
              <w:t>Experience in working in a quality and patient safety role/environment.</w:t>
            </w:r>
          </w:p>
          <w:p w14:paraId="0B3348C9" w14:textId="6213B5C1" w:rsidR="001B681B" w:rsidRPr="001B681B" w:rsidRDefault="001B681B" w:rsidP="001B681B">
            <w:pPr>
              <w:pStyle w:val="ListParagraph"/>
              <w:numPr>
                <w:ilvl w:val="0"/>
                <w:numId w:val="39"/>
              </w:numPr>
              <w:rPr>
                <w:rFonts w:ascii="Arial" w:hAnsi="Arial" w:cs="Arial"/>
              </w:rPr>
            </w:pPr>
            <w:r w:rsidRPr="001B681B">
              <w:rPr>
                <w:rFonts w:ascii="Arial" w:hAnsi="Arial" w:cs="Arial"/>
              </w:rPr>
              <w:t>Significant experience in designing and developing digital learning programmes to include experience in using an instructional design approach.</w:t>
            </w:r>
          </w:p>
          <w:p w14:paraId="497C0A74" w14:textId="77777777" w:rsidR="001B681B" w:rsidRPr="001B681B" w:rsidRDefault="001B681B" w:rsidP="001B681B">
            <w:pPr>
              <w:pStyle w:val="ListParagraph"/>
              <w:numPr>
                <w:ilvl w:val="0"/>
                <w:numId w:val="39"/>
              </w:numPr>
              <w:rPr>
                <w:rFonts w:ascii="Arial" w:hAnsi="Arial" w:cs="Arial"/>
              </w:rPr>
            </w:pPr>
            <w:r w:rsidRPr="001B681B">
              <w:rPr>
                <w:rFonts w:ascii="Arial" w:hAnsi="Arial" w:cs="Arial"/>
              </w:rPr>
              <w:t>Significant experience of creating and editing digital content using software such as Articulate 360, Vyond, Veed, YouTube, Adobe Creative Cloud Canva and SMART Survey.</w:t>
            </w:r>
          </w:p>
          <w:p w14:paraId="36A9F043" w14:textId="77777777" w:rsidR="001B681B" w:rsidRPr="001B681B" w:rsidRDefault="001B681B" w:rsidP="001B681B">
            <w:pPr>
              <w:rPr>
                <w:rFonts w:ascii="Arial" w:hAnsi="Arial" w:cs="Arial"/>
              </w:rPr>
            </w:pPr>
          </w:p>
          <w:p w14:paraId="4A781345" w14:textId="6C4DFAF8" w:rsidR="001B681B" w:rsidRPr="001B681B" w:rsidRDefault="001B681B" w:rsidP="001B681B">
            <w:pPr>
              <w:pStyle w:val="ListParagraph"/>
              <w:numPr>
                <w:ilvl w:val="0"/>
                <w:numId w:val="39"/>
              </w:numPr>
              <w:jc w:val="both"/>
              <w:rPr>
                <w:rFonts w:ascii="Arial" w:hAnsi="Arial" w:cs="Arial"/>
              </w:rPr>
            </w:pPr>
            <w:r w:rsidRPr="001B681B">
              <w:rPr>
                <w:rFonts w:ascii="Arial" w:hAnsi="Arial" w:cs="Arial"/>
              </w:rPr>
              <w:lastRenderedPageBreak/>
              <w:t xml:space="preserve">Experience in using virtual learning and collaboration software such as MS Teams, Zoom, Cisco Webex, Slido, and Mural. </w:t>
            </w:r>
          </w:p>
          <w:p w14:paraId="7B881AF9" w14:textId="1DAC6BAA" w:rsidR="001B681B" w:rsidRPr="001B681B" w:rsidRDefault="001B681B" w:rsidP="001B681B">
            <w:pPr>
              <w:numPr>
                <w:ilvl w:val="0"/>
                <w:numId w:val="39"/>
              </w:numPr>
              <w:jc w:val="both"/>
              <w:rPr>
                <w:rFonts w:ascii="Arial" w:hAnsi="Arial" w:cs="Arial"/>
                <w:lang w:val="en-IE"/>
              </w:rPr>
            </w:pPr>
            <w:r>
              <w:rPr>
                <w:rFonts w:ascii="Arial" w:hAnsi="Arial" w:cs="Arial"/>
              </w:rPr>
              <w:t>Experience of</w:t>
            </w:r>
            <w:r w:rsidRPr="001B681B">
              <w:rPr>
                <w:rFonts w:ascii="Arial" w:hAnsi="Arial" w:cs="Arial"/>
              </w:rPr>
              <w:t xml:space="preserve"> working collaboratively with multiple internal and external stakeholders as relevant to the role</w:t>
            </w:r>
          </w:p>
          <w:p w14:paraId="1E3F5897" w14:textId="2527DB9C" w:rsidR="00792F91" w:rsidRPr="00DD25E6" w:rsidRDefault="00792F91" w:rsidP="001B681B">
            <w:pPr>
              <w:rPr>
                <w:rFonts w:ascii="Arial" w:hAnsi="Arial" w:cs="Arial"/>
                <w:b/>
                <w:bCs/>
                <w:color w:val="000000" w:themeColor="text1"/>
                <w:u w:val="single"/>
              </w:rPr>
            </w:pPr>
          </w:p>
        </w:tc>
      </w:tr>
      <w:tr w:rsidR="009729B8" w:rsidRPr="00E766A5" w14:paraId="59EF65EA" w14:textId="77777777" w:rsidTr="00F6254C">
        <w:tc>
          <w:tcPr>
            <w:tcW w:w="2364" w:type="dxa"/>
          </w:tcPr>
          <w:p w14:paraId="26DEF0EA" w14:textId="77777777" w:rsidR="009729B8" w:rsidRDefault="009729B8" w:rsidP="009729B8">
            <w:pPr>
              <w:rPr>
                <w:rFonts w:ascii="Arial" w:hAnsi="Arial" w:cs="Arial"/>
                <w:b/>
                <w:bCs/>
              </w:rPr>
            </w:pPr>
            <w:r w:rsidRPr="001B681B">
              <w:rPr>
                <w:rFonts w:ascii="Arial" w:hAnsi="Arial" w:cs="Arial"/>
                <w:b/>
                <w:bCs/>
              </w:rPr>
              <w:lastRenderedPageBreak/>
              <w:t>Other requirements specific to the post</w:t>
            </w:r>
          </w:p>
          <w:p w14:paraId="643486DB" w14:textId="5C82F431" w:rsidR="008D6B38" w:rsidRPr="00F6254C" w:rsidRDefault="008D6B38" w:rsidP="009729B8">
            <w:pPr>
              <w:rPr>
                <w:rFonts w:ascii="Arial" w:hAnsi="Arial" w:cs="Arial"/>
                <w:b/>
                <w:bCs/>
              </w:rPr>
            </w:pPr>
          </w:p>
        </w:tc>
        <w:tc>
          <w:tcPr>
            <w:tcW w:w="8256" w:type="dxa"/>
          </w:tcPr>
          <w:p w14:paraId="1074B8F4" w14:textId="77777777" w:rsidR="00021930" w:rsidRDefault="00021930" w:rsidP="001B681B">
            <w:pPr>
              <w:jc w:val="both"/>
              <w:rPr>
                <w:rFonts w:ascii="Arial" w:hAnsi="Arial" w:cs="Arial"/>
                <w:iCs/>
                <w:lang w:val="en-IE"/>
              </w:rPr>
            </w:pPr>
            <w:r w:rsidRPr="00F07026">
              <w:rPr>
                <w:rFonts w:ascii="Arial" w:hAnsi="Arial" w:cs="Arial"/>
                <w:iCs/>
                <w:lang w:val="en-IE"/>
              </w:rPr>
              <w:t>Access to appropriate transport to fulfil the requirements of the role.</w:t>
            </w:r>
          </w:p>
          <w:p w14:paraId="0E4DCE48" w14:textId="0774ED5C" w:rsidR="00D37199" w:rsidRPr="00D37199" w:rsidRDefault="00D37199" w:rsidP="001B681B">
            <w:pPr>
              <w:pStyle w:val="ListParagraph"/>
              <w:ind w:left="360"/>
              <w:rPr>
                <w:rFonts w:ascii="Arial" w:hAnsi="Arial" w:cs="Arial"/>
                <w:b/>
                <w:iCs/>
                <w:highlight w:val="yellow"/>
              </w:rPr>
            </w:pPr>
          </w:p>
        </w:tc>
      </w:tr>
      <w:tr w:rsidR="001B681B" w:rsidRPr="001B681B" w14:paraId="466ACF54" w14:textId="77777777" w:rsidTr="00F6254C">
        <w:tc>
          <w:tcPr>
            <w:tcW w:w="2364" w:type="dxa"/>
          </w:tcPr>
          <w:p w14:paraId="50259FF8" w14:textId="77777777" w:rsidR="009729B8" w:rsidRPr="00F6254C" w:rsidRDefault="009729B8" w:rsidP="009729B8">
            <w:pPr>
              <w:rPr>
                <w:rFonts w:ascii="Arial" w:hAnsi="Arial" w:cs="Arial"/>
                <w:b/>
                <w:bCs/>
              </w:rPr>
            </w:pPr>
            <w:r w:rsidRPr="001B681B">
              <w:rPr>
                <w:rFonts w:ascii="Arial" w:hAnsi="Arial" w:cs="Arial"/>
                <w:b/>
                <w:bCs/>
              </w:rPr>
              <w:t>Skills, competencies and/or knowledge</w:t>
            </w:r>
          </w:p>
          <w:p w14:paraId="4E76BE64" w14:textId="77777777" w:rsidR="009729B8" w:rsidRPr="00F6254C" w:rsidRDefault="009729B8" w:rsidP="009729B8">
            <w:pPr>
              <w:rPr>
                <w:rFonts w:ascii="Arial" w:hAnsi="Arial" w:cs="Arial"/>
                <w:b/>
                <w:bCs/>
              </w:rPr>
            </w:pPr>
          </w:p>
          <w:p w14:paraId="3C72DF3D" w14:textId="77777777" w:rsidR="009729B8" w:rsidRPr="00F6254C" w:rsidRDefault="009729B8" w:rsidP="009729B8">
            <w:pPr>
              <w:rPr>
                <w:rFonts w:ascii="Arial" w:hAnsi="Arial" w:cs="Arial"/>
                <w:b/>
                <w:bCs/>
              </w:rPr>
            </w:pPr>
          </w:p>
        </w:tc>
        <w:tc>
          <w:tcPr>
            <w:tcW w:w="8256" w:type="dxa"/>
          </w:tcPr>
          <w:p w14:paraId="0FFD6997" w14:textId="77777777" w:rsidR="009729B8" w:rsidRPr="001B681B" w:rsidRDefault="009729B8" w:rsidP="009729B8">
            <w:pPr>
              <w:tabs>
                <w:tab w:val="left" w:pos="0"/>
              </w:tabs>
              <w:rPr>
                <w:rFonts w:ascii="Arial" w:hAnsi="Arial" w:cs="Arial"/>
                <w:b/>
                <w:iCs/>
                <w:u w:val="single"/>
                <w:lang w:val="en-IE"/>
              </w:rPr>
            </w:pPr>
            <w:r w:rsidRPr="001B681B">
              <w:rPr>
                <w:rFonts w:ascii="Arial" w:hAnsi="Arial" w:cs="Arial"/>
                <w:b/>
                <w:iCs/>
                <w:u w:val="single"/>
                <w:lang w:val="en-IE"/>
              </w:rPr>
              <w:t>Professional Knowledge &amp; Experience</w:t>
            </w:r>
          </w:p>
          <w:p w14:paraId="3122C0B5" w14:textId="77777777" w:rsidR="009729B8" w:rsidRPr="001B681B" w:rsidRDefault="009729B8" w:rsidP="009729B8">
            <w:pPr>
              <w:tabs>
                <w:tab w:val="left" w:pos="0"/>
              </w:tabs>
              <w:rPr>
                <w:rFonts w:ascii="Arial" w:hAnsi="Arial" w:cs="Arial"/>
                <w:b/>
                <w:i/>
                <w:iCs/>
                <w:lang w:val="en-IE"/>
              </w:rPr>
            </w:pPr>
          </w:p>
          <w:p w14:paraId="39C5B6C3" w14:textId="77777777" w:rsidR="000C496B" w:rsidRPr="001B681B" w:rsidRDefault="000C496B" w:rsidP="00FC3793">
            <w:pPr>
              <w:pStyle w:val="ListParagraph"/>
              <w:numPr>
                <w:ilvl w:val="0"/>
                <w:numId w:val="15"/>
              </w:numPr>
              <w:jc w:val="both"/>
              <w:rPr>
                <w:rFonts w:ascii="Arial" w:eastAsiaTheme="minorEastAsia" w:hAnsi="Arial" w:cs="Arial"/>
              </w:rPr>
            </w:pPr>
            <w:r w:rsidRPr="001B681B">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4481957C" w14:textId="77777777" w:rsidR="000C496B" w:rsidRPr="001B681B" w:rsidRDefault="000C496B" w:rsidP="00FC3793">
            <w:pPr>
              <w:pStyle w:val="ListParagraph"/>
              <w:numPr>
                <w:ilvl w:val="0"/>
                <w:numId w:val="15"/>
              </w:numPr>
              <w:jc w:val="both"/>
              <w:rPr>
                <w:rFonts w:ascii="Arial" w:eastAsiaTheme="minorEastAsia" w:hAnsi="Arial" w:cs="Arial"/>
              </w:rPr>
            </w:pPr>
            <w:r w:rsidRPr="001B681B">
              <w:rPr>
                <w:rFonts w:ascii="Arial" w:hAnsi="Arial" w:cs="Arial"/>
              </w:rPr>
              <w:t>Demonstrate the ability to work in line with relevant policies and procedures.</w:t>
            </w:r>
          </w:p>
          <w:p w14:paraId="390C36CC" w14:textId="776D0165" w:rsidR="000C496B" w:rsidRPr="001B681B" w:rsidRDefault="000C496B" w:rsidP="00FC3793">
            <w:pPr>
              <w:pStyle w:val="ListParagraph"/>
              <w:numPr>
                <w:ilvl w:val="0"/>
                <w:numId w:val="15"/>
              </w:numPr>
              <w:jc w:val="both"/>
              <w:rPr>
                <w:rFonts w:ascii="Arial" w:eastAsiaTheme="minorEastAsia" w:hAnsi="Arial" w:cs="Arial"/>
              </w:rPr>
            </w:pPr>
            <w:r w:rsidRPr="001B681B">
              <w:rPr>
                <w:rFonts w:ascii="Arial" w:hAnsi="Arial" w:cs="Arial"/>
              </w:rPr>
              <w:t>Demonstrate commitment to developing own professional knowledge and expertise.</w:t>
            </w:r>
          </w:p>
          <w:p w14:paraId="3BF34F21" w14:textId="66F38B60" w:rsidR="00FC3793" w:rsidRPr="001B681B" w:rsidRDefault="00FC3793" w:rsidP="00FC3793">
            <w:pPr>
              <w:pStyle w:val="ListParagraph"/>
              <w:numPr>
                <w:ilvl w:val="0"/>
                <w:numId w:val="15"/>
              </w:numPr>
              <w:rPr>
                <w:rFonts w:ascii="Arial" w:hAnsi="Arial" w:cs="Arial"/>
                <w:lang w:val="en-IE"/>
              </w:rPr>
            </w:pPr>
            <w:r w:rsidRPr="001B681B">
              <w:rPr>
                <w:rFonts w:ascii="Arial" w:hAnsi="Arial" w:cs="Arial"/>
                <w:lang w:val="en-IE"/>
              </w:rPr>
              <w:t>Have knowledge and understanding of quality and patient safety strategies, guidelines, legislation and regulations.</w:t>
            </w:r>
          </w:p>
          <w:p w14:paraId="24AB0D47" w14:textId="4709F481" w:rsidR="000B19B2" w:rsidRPr="001B681B" w:rsidRDefault="000B19B2" w:rsidP="00FC3793">
            <w:pPr>
              <w:pStyle w:val="ListParagraph"/>
              <w:numPr>
                <w:ilvl w:val="0"/>
                <w:numId w:val="15"/>
              </w:numPr>
              <w:rPr>
                <w:rFonts w:ascii="Arial" w:hAnsi="Arial" w:cs="Arial"/>
                <w:iCs/>
                <w:lang w:val="en-IE"/>
              </w:rPr>
            </w:pPr>
            <w:r w:rsidRPr="001B681B">
              <w:rPr>
                <w:rFonts w:ascii="Arial" w:hAnsi="Arial" w:cs="Arial"/>
                <w:iCs/>
                <w:lang w:val="en-IE"/>
              </w:rPr>
              <w:t xml:space="preserve">Knowledge and understanding of Quality and Patient Safety strategies, </w:t>
            </w:r>
            <w:r w:rsidR="00CB0EBA" w:rsidRPr="001B681B">
              <w:rPr>
                <w:rFonts w:ascii="Arial" w:hAnsi="Arial" w:cs="Arial"/>
                <w:iCs/>
                <w:lang w:val="en-IE"/>
              </w:rPr>
              <w:t xml:space="preserve">legislation, regulations, guidelines, </w:t>
            </w:r>
            <w:r w:rsidRPr="001B681B">
              <w:rPr>
                <w:rFonts w:ascii="Arial" w:hAnsi="Arial" w:cs="Arial"/>
                <w:iCs/>
                <w:lang w:val="en-IE"/>
              </w:rPr>
              <w:t xml:space="preserve">processes and procedures. </w:t>
            </w:r>
          </w:p>
          <w:p w14:paraId="2CE49D61" w14:textId="07659E48" w:rsidR="00355401"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Knowledge and understanding of the process of learning design, delivery and evaluation</w:t>
            </w:r>
            <w:r w:rsidR="006B3DE5" w:rsidRPr="001B681B">
              <w:rPr>
                <w:rFonts w:ascii="Arial" w:hAnsi="Arial" w:cs="Arial"/>
                <w:iCs/>
                <w:lang w:val="en-IE"/>
              </w:rPr>
              <w:t>.</w:t>
            </w:r>
          </w:p>
          <w:p w14:paraId="25545368" w14:textId="77777777" w:rsidR="00CB0EBA" w:rsidRPr="001B681B" w:rsidRDefault="00CB0EBA" w:rsidP="00FC3793">
            <w:pPr>
              <w:numPr>
                <w:ilvl w:val="0"/>
                <w:numId w:val="15"/>
              </w:numPr>
              <w:tabs>
                <w:tab w:val="left" w:pos="0"/>
                <w:tab w:val="left" w:pos="108"/>
              </w:tabs>
              <w:jc w:val="both"/>
              <w:rPr>
                <w:rFonts w:ascii="Arial" w:hAnsi="Arial" w:cs="Arial"/>
                <w:lang w:val="en-IE"/>
              </w:rPr>
            </w:pPr>
            <w:r w:rsidRPr="001B681B">
              <w:rPr>
                <w:rFonts w:ascii="Arial" w:hAnsi="Arial" w:cs="Arial"/>
                <w:iCs/>
                <w:lang w:val="en-IE"/>
              </w:rPr>
              <w:t>Knowledge of the health service including a good knowledge of Sláintecare.</w:t>
            </w:r>
          </w:p>
          <w:p w14:paraId="2F10785A" w14:textId="4A749D11" w:rsidR="00CB0EBA" w:rsidRPr="001B681B" w:rsidRDefault="00CB0EBA" w:rsidP="00FC3793">
            <w:pPr>
              <w:pStyle w:val="ListParagraph"/>
              <w:numPr>
                <w:ilvl w:val="0"/>
                <w:numId w:val="15"/>
              </w:numPr>
              <w:rPr>
                <w:rFonts w:ascii="Arial" w:hAnsi="Arial" w:cs="Arial"/>
                <w:iCs/>
                <w:lang w:val="en-IE"/>
              </w:rPr>
            </w:pPr>
            <w:r w:rsidRPr="001B681B">
              <w:rPr>
                <w:rFonts w:ascii="Arial" w:hAnsi="Arial" w:cs="Arial"/>
                <w:iCs/>
                <w:lang w:val="en-IE"/>
              </w:rPr>
              <w:t>Knowledge and understanding of HSE Patient Safety Strategy commitments and actions, and experience in designing, facilitating or delivering education related to same.</w:t>
            </w:r>
          </w:p>
          <w:p w14:paraId="76BA7502" w14:textId="0E8B4614" w:rsidR="00835BAD" w:rsidRPr="001B681B" w:rsidRDefault="00835BAD" w:rsidP="00FC3793">
            <w:pPr>
              <w:pStyle w:val="ListParagraph"/>
              <w:numPr>
                <w:ilvl w:val="0"/>
                <w:numId w:val="15"/>
              </w:numPr>
              <w:rPr>
                <w:rFonts w:ascii="Arial" w:hAnsi="Arial" w:cs="Arial"/>
                <w:lang w:val="en-IE"/>
              </w:rPr>
            </w:pPr>
            <w:r w:rsidRPr="001B681B">
              <w:rPr>
                <w:rFonts w:ascii="Arial" w:hAnsi="Arial" w:cs="Arial"/>
                <w:lang w:val="en-IE"/>
              </w:rPr>
              <w:t xml:space="preserve">Have knowledge and understanding of adult learning theory and the process of teaching and learning from initial design through delivery and implementation. </w:t>
            </w:r>
          </w:p>
          <w:p w14:paraId="25E5D7AF" w14:textId="77777777" w:rsidR="00CB0EBA" w:rsidRPr="001B681B" w:rsidRDefault="00CB0EBA" w:rsidP="00FC3793">
            <w:pPr>
              <w:numPr>
                <w:ilvl w:val="0"/>
                <w:numId w:val="15"/>
              </w:numPr>
              <w:tabs>
                <w:tab w:val="left" w:pos="0"/>
                <w:tab w:val="left" w:pos="108"/>
              </w:tabs>
              <w:jc w:val="both"/>
              <w:rPr>
                <w:rFonts w:ascii="Arial" w:hAnsi="Arial" w:cs="Arial"/>
                <w:lang w:val="en-IE"/>
              </w:rPr>
            </w:pPr>
            <w:r w:rsidRPr="001B681B">
              <w:rPr>
                <w:rFonts w:ascii="Arial" w:hAnsi="Arial" w:cs="Arial"/>
                <w:lang w:val="en-IE"/>
              </w:rPr>
              <w:t xml:space="preserve">Good knowledge and experience of appropriate standards and legislation e.g. National Standards for Safer Better Health Care. </w:t>
            </w:r>
          </w:p>
          <w:p w14:paraId="7D9016E2" w14:textId="77777777" w:rsidR="00CB0EBA" w:rsidRPr="001B681B" w:rsidRDefault="00CB0EBA" w:rsidP="00FC3793">
            <w:pPr>
              <w:pStyle w:val="Default"/>
              <w:numPr>
                <w:ilvl w:val="0"/>
                <w:numId w:val="15"/>
              </w:numPr>
              <w:jc w:val="both"/>
              <w:rPr>
                <w:color w:val="auto"/>
                <w:sz w:val="20"/>
                <w:szCs w:val="20"/>
              </w:rPr>
            </w:pPr>
            <w:r w:rsidRPr="001B681B">
              <w:rPr>
                <w:color w:val="auto"/>
                <w:sz w:val="20"/>
                <w:szCs w:val="20"/>
              </w:rPr>
              <w:t xml:space="preserve">Experience of working in multidisciplinary teams </w:t>
            </w:r>
            <w:r w:rsidRPr="001B681B">
              <w:rPr>
                <w:color w:val="auto"/>
                <w:sz w:val="20"/>
                <w:szCs w:val="20"/>
                <w:shd w:val="clear" w:color="auto" w:fill="FFFFFF"/>
              </w:rPr>
              <w:t>and ability to work on own initiative as well as part of a wider team.</w:t>
            </w:r>
          </w:p>
          <w:p w14:paraId="59765154" w14:textId="3F4D4DEC" w:rsidR="00355401"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Knowledge and understanding of</w:t>
            </w:r>
            <w:r w:rsidR="003E401A" w:rsidRPr="001B681B">
              <w:rPr>
                <w:rFonts w:ascii="Arial" w:hAnsi="Arial" w:cs="Arial"/>
                <w:iCs/>
                <w:lang w:val="en-IE"/>
              </w:rPr>
              <w:t xml:space="preserve"> learning</w:t>
            </w:r>
            <w:r w:rsidRPr="001B681B">
              <w:rPr>
                <w:rFonts w:ascii="Arial" w:hAnsi="Arial" w:cs="Arial"/>
                <w:iCs/>
                <w:lang w:val="en-IE"/>
              </w:rPr>
              <w:t xml:space="preserve"> design tools and techniques.</w:t>
            </w:r>
          </w:p>
          <w:p w14:paraId="0D1495E4" w14:textId="388EC54A" w:rsidR="009A7240"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 xml:space="preserve">Experience of </w:t>
            </w:r>
            <w:r w:rsidR="009A7240" w:rsidRPr="001B681B">
              <w:rPr>
                <w:rFonts w:ascii="Arial" w:hAnsi="Arial" w:cs="Arial"/>
                <w:iCs/>
                <w:lang w:val="en-IE"/>
              </w:rPr>
              <w:t>creat</w:t>
            </w:r>
            <w:r w:rsidRPr="001B681B">
              <w:rPr>
                <w:rFonts w:ascii="Arial" w:hAnsi="Arial" w:cs="Arial"/>
                <w:iCs/>
                <w:lang w:val="en-IE"/>
              </w:rPr>
              <w:t>ing and editing digital con</w:t>
            </w:r>
            <w:r w:rsidR="009A7240" w:rsidRPr="001B681B">
              <w:rPr>
                <w:rFonts w:ascii="Arial" w:hAnsi="Arial" w:cs="Arial"/>
                <w:iCs/>
                <w:lang w:val="en-IE"/>
              </w:rPr>
              <w:t xml:space="preserve">tent </w:t>
            </w:r>
            <w:r w:rsidR="009046A8" w:rsidRPr="001B681B">
              <w:rPr>
                <w:rFonts w:ascii="Arial" w:hAnsi="Arial" w:cs="Arial"/>
                <w:iCs/>
                <w:lang w:val="en-IE"/>
              </w:rPr>
              <w:t xml:space="preserve">for </w:t>
            </w:r>
            <w:r w:rsidR="00BB6158" w:rsidRPr="001B681B">
              <w:rPr>
                <w:rFonts w:ascii="Arial" w:hAnsi="Arial" w:cs="Arial"/>
                <w:iCs/>
                <w:lang w:val="en-IE"/>
              </w:rPr>
              <w:t>Quality</w:t>
            </w:r>
            <w:r w:rsidR="009046A8" w:rsidRPr="001B681B">
              <w:rPr>
                <w:rFonts w:ascii="Arial" w:hAnsi="Arial" w:cs="Arial"/>
                <w:iCs/>
                <w:lang w:val="en-IE"/>
              </w:rPr>
              <w:t xml:space="preserve"> and Patient Safety. For example,</w:t>
            </w:r>
            <w:r w:rsidR="009A7240" w:rsidRPr="001B681B">
              <w:rPr>
                <w:rFonts w:ascii="Arial" w:hAnsi="Arial" w:cs="Arial"/>
                <w:iCs/>
                <w:lang w:val="en-IE"/>
              </w:rPr>
              <w:t xml:space="preserve"> e-learning</w:t>
            </w:r>
            <w:r w:rsidR="005F41DE" w:rsidRPr="001B681B">
              <w:rPr>
                <w:rFonts w:ascii="Arial" w:hAnsi="Arial" w:cs="Arial"/>
                <w:iCs/>
                <w:lang w:val="en-IE"/>
              </w:rPr>
              <w:t xml:space="preserve"> programmes</w:t>
            </w:r>
            <w:r w:rsidR="009A7240" w:rsidRPr="001B681B">
              <w:rPr>
                <w:rFonts w:ascii="Arial" w:hAnsi="Arial" w:cs="Arial"/>
                <w:iCs/>
                <w:lang w:val="en-IE"/>
              </w:rPr>
              <w:t xml:space="preserve"> </w:t>
            </w:r>
            <w:r w:rsidR="003E401A" w:rsidRPr="001B681B">
              <w:rPr>
                <w:rFonts w:ascii="Arial" w:hAnsi="Arial" w:cs="Arial"/>
                <w:iCs/>
                <w:lang w:val="en-IE"/>
              </w:rPr>
              <w:t xml:space="preserve">and </w:t>
            </w:r>
            <w:r w:rsidRPr="001B681B">
              <w:rPr>
                <w:rFonts w:ascii="Arial" w:hAnsi="Arial" w:cs="Arial"/>
                <w:iCs/>
                <w:lang w:val="en-IE"/>
              </w:rPr>
              <w:t>animated video</w:t>
            </w:r>
            <w:r w:rsidR="003E401A" w:rsidRPr="001B681B">
              <w:rPr>
                <w:rFonts w:ascii="Arial" w:hAnsi="Arial" w:cs="Arial"/>
                <w:iCs/>
                <w:lang w:val="en-IE"/>
              </w:rPr>
              <w:t>s</w:t>
            </w:r>
            <w:r w:rsidRPr="001B681B">
              <w:rPr>
                <w:rFonts w:ascii="Arial" w:hAnsi="Arial" w:cs="Arial"/>
                <w:iCs/>
                <w:lang w:val="en-IE"/>
              </w:rPr>
              <w:t>.</w:t>
            </w:r>
          </w:p>
          <w:p w14:paraId="13C9D32A" w14:textId="0C615532" w:rsidR="009A7240"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Experience of creating visually engaging content using graphic design software.</w:t>
            </w:r>
          </w:p>
          <w:p w14:paraId="0D0E0827" w14:textId="64D052DF" w:rsidR="00355401"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Experience of using virtual learning environments and learning collaboration software.</w:t>
            </w:r>
          </w:p>
          <w:p w14:paraId="270814D9" w14:textId="50295425" w:rsidR="00355401"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 xml:space="preserve">Experience of </w:t>
            </w:r>
            <w:r w:rsidR="00CB0EBA" w:rsidRPr="001B681B">
              <w:rPr>
                <w:rFonts w:ascii="Arial" w:hAnsi="Arial" w:cs="Arial"/>
                <w:iCs/>
                <w:lang w:val="en-IE"/>
              </w:rPr>
              <w:t>managing/administration of</w:t>
            </w:r>
            <w:r w:rsidRPr="001B681B">
              <w:rPr>
                <w:rFonts w:ascii="Arial" w:hAnsi="Arial" w:cs="Arial"/>
                <w:iCs/>
                <w:lang w:val="en-IE"/>
              </w:rPr>
              <w:t xml:space="preserve"> a LMS (learning management sy</w:t>
            </w:r>
            <w:r w:rsidR="006B3DE5" w:rsidRPr="001B681B">
              <w:rPr>
                <w:rFonts w:ascii="Arial" w:hAnsi="Arial" w:cs="Arial"/>
                <w:iCs/>
                <w:lang w:val="en-IE"/>
              </w:rPr>
              <w:t>s</w:t>
            </w:r>
            <w:r w:rsidRPr="001B681B">
              <w:rPr>
                <w:rFonts w:ascii="Arial" w:hAnsi="Arial" w:cs="Arial"/>
                <w:iCs/>
                <w:lang w:val="en-IE"/>
              </w:rPr>
              <w:t>tem)</w:t>
            </w:r>
            <w:r w:rsidR="00BB6158" w:rsidRPr="001B681B">
              <w:rPr>
                <w:rFonts w:ascii="Arial" w:hAnsi="Arial" w:cs="Arial"/>
                <w:iCs/>
                <w:lang w:val="en-IE"/>
              </w:rPr>
              <w:t>.</w:t>
            </w:r>
          </w:p>
          <w:p w14:paraId="4D27F15E" w14:textId="03CC5771" w:rsidR="00355401" w:rsidRPr="001B681B" w:rsidRDefault="00355401" w:rsidP="00FC3793">
            <w:pPr>
              <w:pStyle w:val="ListParagraph"/>
              <w:numPr>
                <w:ilvl w:val="0"/>
                <w:numId w:val="15"/>
              </w:numPr>
              <w:rPr>
                <w:rFonts w:ascii="Arial" w:hAnsi="Arial" w:cs="Arial"/>
                <w:iCs/>
                <w:lang w:val="en-IE"/>
              </w:rPr>
            </w:pPr>
            <w:r w:rsidRPr="001B681B">
              <w:rPr>
                <w:rFonts w:ascii="Arial" w:hAnsi="Arial" w:cs="Arial"/>
                <w:iCs/>
                <w:lang w:val="en-IE"/>
              </w:rPr>
              <w:t xml:space="preserve">Knowledge and understanding of the </w:t>
            </w:r>
            <w:r w:rsidR="005F41DE" w:rsidRPr="001B681B">
              <w:rPr>
                <w:rFonts w:ascii="Arial" w:hAnsi="Arial" w:cs="Arial"/>
                <w:iCs/>
                <w:lang w:val="en-IE"/>
              </w:rPr>
              <w:t>European Accessibility Act</w:t>
            </w:r>
            <w:r w:rsidR="00E040FC" w:rsidRPr="001B681B">
              <w:rPr>
                <w:rFonts w:ascii="Arial" w:hAnsi="Arial" w:cs="Arial"/>
                <w:iCs/>
                <w:lang w:val="en-IE"/>
              </w:rPr>
              <w:t xml:space="preserve"> </w:t>
            </w:r>
            <w:r w:rsidR="00626282" w:rsidRPr="001B681B">
              <w:rPr>
                <w:rFonts w:ascii="Arial" w:hAnsi="Arial" w:cs="Arial"/>
                <w:iCs/>
                <w:lang w:val="en-IE"/>
              </w:rPr>
              <w:t xml:space="preserve">and WCAG 2.1 </w:t>
            </w:r>
            <w:r w:rsidR="006C0368" w:rsidRPr="001B681B">
              <w:rPr>
                <w:rFonts w:ascii="Arial" w:hAnsi="Arial" w:cs="Arial"/>
                <w:iCs/>
                <w:lang w:val="en-IE"/>
              </w:rPr>
              <w:t>and how they relate to education and learning.</w:t>
            </w:r>
          </w:p>
          <w:p w14:paraId="617FE6B8" w14:textId="10C33D84" w:rsidR="009729B8" w:rsidRPr="001B681B" w:rsidRDefault="009729B8" w:rsidP="00FC3793">
            <w:pPr>
              <w:numPr>
                <w:ilvl w:val="0"/>
                <w:numId w:val="15"/>
              </w:numPr>
              <w:tabs>
                <w:tab w:val="left" w:pos="0"/>
              </w:tabs>
              <w:jc w:val="both"/>
              <w:rPr>
                <w:rFonts w:ascii="Arial" w:hAnsi="Arial" w:cs="Arial"/>
                <w:iCs/>
                <w:lang w:val="en-IE"/>
              </w:rPr>
            </w:pPr>
            <w:r w:rsidRPr="001B681B">
              <w:rPr>
                <w:rFonts w:ascii="Arial" w:hAnsi="Arial" w:cs="Arial"/>
                <w:iCs/>
                <w:lang w:val="en-IE"/>
              </w:rPr>
              <w:t>Experience in facilitating learning programmes and supporting learners to eng</w:t>
            </w:r>
            <w:r w:rsidR="006C0368" w:rsidRPr="001B681B">
              <w:rPr>
                <w:rFonts w:ascii="Arial" w:hAnsi="Arial" w:cs="Arial"/>
                <w:iCs/>
                <w:lang w:val="en-IE"/>
              </w:rPr>
              <w:t>age effectively.</w:t>
            </w:r>
          </w:p>
          <w:p w14:paraId="109E74A4" w14:textId="03D4C6F3" w:rsidR="009729B8" w:rsidRPr="001B681B" w:rsidRDefault="009729B8" w:rsidP="00FC3793">
            <w:pPr>
              <w:pStyle w:val="ListParagraph"/>
              <w:numPr>
                <w:ilvl w:val="0"/>
                <w:numId w:val="15"/>
              </w:numPr>
              <w:jc w:val="both"/>
              <w:rPr>
                <w:rFonts w:ascii="Arial" w:hAnsi="Arial" w:cs="Arial"/>
                <w:iCs/>
                <w:lang w:val="en-IE"/>
              </w:rPr>
            </w:pPr>
            <w:r w:rsidRPr="001B681B">
              <w:rPr>
                <w:rFonts w:ascii="Arial" w:hAnsi="Arial" w:cs="Arial"/>
                <w:iCs/>
                <w:lang w:val="en-IE"/>
              </w:rPr>
              <w:t>Ex</w:t>
            </w:r>
            <w:r w:rsidR="00355401" w:rsidRPr="001B681B">
              <w:rPr>
                <w:rFonts w:ascii="Arial" w:hAnsi="Arial" w:cs="Arial"/>
                <w:iCs/>
                <w:lang w:val="en-IE"/>
              </w:rPr>
              <w:t>perience of evaluating training using surveys and digital software.</w:t>
            </w:r>
          </w:p>
          <w:p w14:paraId="79C79A12" w14:textId="77777777" w:rsidR="009729B8" w:rsidRPr="001B681B" w:rsidRDefault="009729B8" w:rsidP="00FC3793">
            <w:pPr>
              <w:pStyle w:val="NoSpacing"/>
              <w:numPr>
                <w:ilvl w:val="0"/>
                <w:numId w:val="15"/>
              </w:numPr>
              <w:rPr>
                <w:rFonts w:ascii="Arial" w:hAnsi="Arial" w:cs="Arial"/>
                <w:iCs/>
                <w:lang w:val="en-IE"/>
              </w:rPr>
            </w:pPr>
            <w:r w:rsidRPr="001B681B">
              <w:rPr>
                <w:rFonts w:ascii="Arial" w:hAnsi="Arial" w:cs="Arial"/>
                <w:lang w:val="en-IE"/>
              </w:rPr>
              <w:t>Excellent MS Office skills to include Word, Excel and PowerPoint.</w:t>
            </w:r>
          </w:p>
          <w:p w14:paraId="6600EC37" w14:textId="5C7D3820" w:rsidR="009729B8" w:rsidRPr="001B681B" w:rsidRDefault="009729B8" w:rsidP="009729B8">
            <w:pPr>
              <w:rPr>
                <w:rFonts w:ascii="Arial" w:hAnsi="Arial" w:cs="Arial"/>
                <w:b/>
                <w:iCs/>
                <w:highlight w:val="yellow"/>
                <w:u w:val="single"/>
                <w:lang w:val="en-IE"/>
              </w:rPr>
            </w:pPr>
          </w:p>
          <w:p w14:paraId="4C72D564" w14:textId="5CA86F7D" w:rsidR="009729B8" w:rsidRPr="001B681B" w:rsidRDefault="009729B8" w:rsidP="009729B8">
            <w:pPr>
              <w:rPr>
                <w:rFonts w:ascii="Arial" w:hAnsi="Arial" w:cs="Arial"/>
                <w:b/>
                <w:iCs/>
                <w:u w:val="single"/>
                <w:lang w:val="en-IE"/>
              </w:rPr>
            </w:pPr>
            <w:r w:rsidRPr="001B681B">
              <w:rPr>
                <w:rFonts w:ascii="Arial" w:hAnsi="Arial" w:cs="Arial"/>
                <w:b/>
                <w:iCs/>
                <w:u w:val="single"/>
                <w:lang w:val="en-IE"/>
              </w:rPr>
              <w:t>Communications &amp; Interpersonal Skills</w:t>
            </w:r>
          </w:p>
          <w:p w14:paraId="44C9ECF8" w14:textId="77777777" w:rsidR="00D5678E" w:rsidRPr="001B681B" w:rsidRDefault="00D5678E" w:rsidP="009729B8">
            <w:pPr>
              <w:rPr>
                <w:rFonts w:ascii="Arial" w:hAnsi="Arial" w:cs="Arial"/>
                <w:b/>
                <w:iCs/>
                <w:u w:val="single"/>
                <w:lang w:val="en-IE"/>
              </w:rPr>
            </w:pPr>
          </w:p>
          <w:p w14:paraId="3D40031C" w14:textId="77777777" w:rsidR="009729B8" w:rsidRPr="001B681B" w:rsidRDefault="009729B8" w:rsidP="00FC3793">
            <w:pPr>
              <w:numPr>
                <w:ilvl w:val="0"/>
                <w:numId w:val="15"/>
              </w:numPr>
              <w:rPr>
                <w:rFonts w:ascii="Arial" w:hAnsi="Arial" w:cs="Arial"/>
                <w:iCs/>
                <w:lang w:val="en-IE"/>
              </w:rPr>
            </w:pPr>
            <w:r w:rsidRPr="001B681B">
              <w:rPr>
                <w:rFonts w:ascii="Arial" w:hAnsi="Arial" w:cs="Arial"/>
                <w:iCs/>
                <w:lang w:val="en-IE"/>
              </w:rPr>
              <w:t>Excellent training and facilitation skills.</w:t>
            </w:r>
          </w:p>
          <w:p w14:paraId="30261BD6" w14:textId="77777777" w:rsidR="00D5678E" w:rsidRPr="001B681B" w:rsidRDefault="00D5678E" w:rsidP="00FC3793">
            <w:pPr>
              <w:pStyle w:val="ListParagraph"/>
              <w:numPr>
                <w:ilvl w:val="0"/>
                <w:numId w:val="15"/>
              </w:numPr>
              <w:contextualSpacing/>
              <w:jc w:val="both"/>
              <w:rPr>
                <w:rFonts w:ascii="Arial" w:eastAsia="Arial" w:hAnsi="Arial" w:cs="Arial"/>
              </w:rPr>
            </w:pPr>
            <w:r w:rsidRPr="001B681B">
              <w:rPr>
                <w:rFonts w:ascii="Arial" w:eastAsia="Arial" w:hAnsi="Arial" w:cs="Arial"/>
              </w:rPr>
              <w:t xml:space="preserve">Demonstrates excellent communication and interpersonal skills including the ability to present complex information in a clear, concise and confident manner (written &amp; verbal). </w:t>
            </w:r>
            <w:r w:rsidRPr="001B681B">
              <w:rPr>
                <w:rFonts w:ascii="Arial" w:hAnsi="Arial" w:cs="Arial"/>
              </w:rPr>
              <w:t>Strong presentation skills.</w:t>
            </w:r>
          </w:p>
          <w:p w14:paraId="7C7BE036" w14:textId="77777777" w:rsidR="00D5678E" w:rsidRPr="001B681B" w:rsidRDefault="00D5678E" w:rsidP="00FC3793">
            <w:pPr>
              <w:pStyle w:val="ListParagraph"/>
              <w:numPr>
                <w:ilvl w:val="0"/>
                <w:numId w:val="15"/>
              </w:numPr>
              <w:spacing w:before="100" w:beforeAutospacing="1" w:after="100" w:afterAutospacing="1"/>
              <w:contextualSpacing/>
              <w:jc w:val="both"/>
              <w:rPr>
                <w:rFonts w:ascii="Arial" w:eastAsia="Arial" w:hAnsi="Arial" w:cs="Arial"/>
              </w:rPr>
            </w:pPr>
            <w:r w:rsidRPr="001B681B">
              <w:rPr>
                <w:rFonts w:ascii="Arial" w:eastAsia="Arial" w:hAnsi="Arial" w:cs="Arial"/>
                <w:lang w:val="en-IE"/>
              </w:rPr>
              <w:t xml:space="preserve">Demonstrate the ability to influence people and events and the ability to build and maintain relationships </w:t>
            </w:r>
            <w:r w:rsidRPr="001B681B">
              <w:rPr>
                <w:rFonts w:ascii="Arial" w:eastAsia="Arial" w:hAnsi="Arial" w:cs="Arial"/>
              </w:rPr>
              <w:t>with a variety of stakeholders,</w:t>
            </w:r>
            <w:r w:rsidRPr="001B681B">
              <w:rPr>
                <w:rFonts w:ascii="Arial" w:hAnsi="Arial" w:cs="Arial"/>
              </w:rPr>
              <w:t xml:space="preserve"> working collaboratively within a multi stakeholder environment.</w:t>
            </w:r>
          </w:p>
          <w:p w14:paraId="4F4439C1" w14:textId="1FD17F3D" w:rsidR="009729B8" w:rsidRDefault="00D5678E" w:rsidP="00FC3793">
            <w:pPr>
              <w:pStyle w:val="ListParagraph"/>
              <w:numPr>
                <w:ilvl w:val="0"/>
                <w:numId w:val="15"/>
              </w:numPr>
              <w:spacing w:before="100" w:beforeAutospacing="1" w:after="100" w:afterAutospacing="1"/>
              <w:contextualSpacing/>
              <w:jc w:val="both"/>
              <w:rPr>
                <w:rFonts w:ascii="Arial" w:eastAsia="Arial" w:hAnsi="Arial" w:cs="Arial"/>
              </w:rPr>
            </w:pPr>
            <w:r w:rsidRPr="001B681B">
              <w:rPr>
                <w:rFonts w:ascii="Arial" w:eastAsia="Arial" w:hAnsi="Arial" w:cs="Arial"/>
              </w:rPr>
              <w:t>Demonstrate commitment to regular two-way communication across functions and levels, ensuring that messages are clearly understood.</w:t>
            </w:r>
          </w:p>
          <w:p w14:paraId="430B068D" w14:textId="30220A77" w:rsidR="001B681B" w:rsidRDefault="001B681B" w:rsidP="001B681B">
            <w:pPr>
              <w:spacing w:before="100" w:beforeAutospacing="1" w:after="100" w:afterAutospacing="1"/>
              <w:contextualSpacing/>
              <w:jc w:val="both"/>
              <w:rPr>
                <w:rFonts w:ascii="Arial" w:eastAsia="Arial" w:hAnsi="Arial" w:cs="Arial"/>
              </w:rPr>
            </w:pPr>
          </w:p>
          <w:p w14:paraId="24F84455" w14:textId="77777777" w:rsidR="001B681B" w:rsidRPr="001B681B" w:rsidRDefault="001B681B" w:rsidP="001B681B">
            <w:pPr>
              <w:spacing w:before="100" w:beforeAutospacing="1" w:after="100" w:afterAutospacing="1"/>
              <w:contextualSpacing/>
              <w:jc w:val="both"/>
              <w:rPr>
                <w:rFonts w:ascii="Arial" w:eastAsia="Arial" w:hAnsi="Arial" w:cs="Arial"/>
              </w:rPr>
            </w:pPr>
          </w:p>
          <w:p w14:paraId="7BE6F378" w14:textId="77777777" w:rsidR="00D5678E" w:rsidRPr="001B681B" w:rsidRDefault="00D5678E" w:rsidP="00D5678E">
            <w:pPr>
              <w:spacing w:before="100" w:beforeAutospacing="1" w:after="100" w:afterAutospacing="1"/>
              <w:contextualSpacing/>
              <w:rPr>
                <w:rFonts w:ascii="Arial" w:eastAsia="Arial" w:hAnsi="Arial" w:cs="Arial"/>
                <w:lang w:val="en-US"/>
              </w:rPr>
            </w:pPr>
            <w:r w:rsidRPr="001B681B">
              <w:rPr>
                <w:rFonts w:ascii="Arial" w:eastAsia="Arial" w:hAnsi="Arial" w:cs="Arial"/>
                <w:b/>
                <w:bCs/>
                <w:lang w:val="en-US"/>
              </w:rPr>
              <w:lastRenderedPageBreak/>
              <w:t>Planning and Managing Resources</w:t>
            </w:r>
            <w:r w:rsidRPr="001B681B">
              <w:rPr>
                <w:rFonts w:ascii="Arial" w:eastAsia="Arial" w:hAnsi="Arial" w:cs="Arial"/>
                <w:lang w:val="en-US"/>
              </w:rPr>
              <w:t xml:space="preserve"> </w:t>
            </w:r>
          </w:p>
          <w:p w14:paraId="252E00A6" w14:textId="77777777" w:rsidR="00D5678E" w:rsidRPr="001B681B" w:rsidRDefault="00D5678E" w:rsidP="00FC3793">
            <w:pPr>
              <w:pStyle w:val="ListParagraph"/>
              <w:numPr>
                <w:ilvl w:val="0"/>
                <w:numId w:val="15"/>
              </w:numPr>
              <w:contextualSpacing/>
              <w:rPr>
                <w:rFonts w:ascii="Arial" w:eastAsia="Arial" w:hAnsi="Arial" w:cs="Arial"/>
                <w:lang w:val="en-US"/>
              </w:rPr>
            </w:pPr>
            <w:r w:rsidRPr="001B681B">
              <w:rPr>
                <w:rFonts w:ascii="Arial" w:eastAsia="Arial" w:hAnsi="Arial" w:cs="Arial"/>
                <w:lang w:val="en-IE"/>
              </w:rPr>
              <w:t>Demonstrate the ability to effectively plan and manage resources, effectively handle multiple projects concurrently,</w:t>
            </w:r>
            <w:r w:rsidRPr="001B681B">
              <w:rPr>
                <w:rFonts w:ascii="Arial" w:eastAsia="Arial" w:hAnsi="Arial" w:cs="Arial"/>
              </w:rPr>
              <w:t xml:space="preserve"> structuring and organising own workload and that of others effectively.</w:t>
            </w:r>
          </w:p>
          <w:p w14:paraId="70DBAB15" w14:textId="77777777" w:rsidR="00D5678E" w:rsidRPr="001B681B" w:rsidRDefault="00D5678E" w:rsidP="00FC3793">
            <w:pPr>
              <w:pStyle w:val="ListParagraph"/>
              <w:numPr>
                <w:ilvl w:val="0"/>
                <w:numId w:val="15"/>
              </w:numPr>
              <w:spacing w:before="100" w:beforeAutospacing="1" w:after="100" w:afterAutospacing="1"/>
              <w:contextualSpacing/>
              <w:rPr>
                <w:rFonts w:ascii="Arial" w:eastAsia="Arial" w:hAnsi="Arial" w:cs="Arial"/>
              </w:rPr>
            </w:pPr>
            <w:r w:rsidRPr="001B681B">
              <w:rPr>
                <w:rFonts w:ascii="Arial" w:eastAsia="Arial" w:hAnsi="Arial" w:cs="Arial"/>
              </w:rPr>
              <w:t xml:space="preserve">Demonstrate responsibility and accountability for the timely delivery of agreed objectives. </w:t>
            </w:r>
          </w:p>
          <w:p w14:paraId="73336B6F" w14:textId="4AA85475" w:rsidR="009729B8" w:rsidRPr="001B681B" w:rsidRDefault="00D5678E" w:rsidP="00FC3793">
            <w:pPr>
              <w:pStyle w:val="ListParagraph"/>
              <w:numPr>
                <w:ilvl w:val="0"/>
                <w:numId w:val="15"/>
              </w:numPr>
              <w:spacing w:before="100" w:beforeAutospacing="1" w:after="100" w:afterAutospacing="1"/>
              <w:contextualSpacing/>
              <w:rPr>
                <w:rFonts w:ascii="Arial" w:eastAsia="Arial" w:hAnsi="Arial" w:cs="Arial"/>
              </w:rPr>
            </w:pPr>
            <w:r w:rsidRPr="001B681B">
              <w:rPr>
                <w:rFonts w:ascii="Arial" w:eastAsia="Arial" w:hAnsi="Arial" w:cs="Arial"/>
              </w:rPr>
              <w:t>Challenges processes to improve efficiencies where appropriate, is committed to attaining value for money.</w:t>
            </w:r>
          </w:p>
          <w:p w14:paraId="7E0913A7" w14:textId="77777777" w:rsidR="00D5678E" w:rsidRPr="001B681B" w:rsidRDefault="00D5678E" w:rsidP="00D5678E">
            <w:pPr>
              <w:spacing w:before="100" w:beforeAutospacing="1" w:after="100" w:afterAutospacing="1"/>
              <w:contextualSpacing/>
              <w:rPr>
                <w:rFonts w:ascii="Arial" w:eastAsia="Arial" w:hAnsi="Arial" w:cs="Arial"/>
                <w:b/>
                <w:bCs/>
                <w:lang w:val="en-US"/>
              </w:rPr>
            </w:pPr>
            <w:r w:rsidRPr="001B681B">
              <w:rPr>
                <w:rFonts w:ascii="Arial" w:eastAsia="Arial" w:hAnsi="Arial" w:cs="Arial"/>
                <w:b/>
                <w:bCs/>
                <w:lang w:val="en-US"/>
              </w:rPr>
              <w:t xml:space="preserve">Evaluating Information, Problem Solving &amp; Decision Making </w:t>
            </w:r>
          </w:p>
          <w:p w14:paraId="71543DD4" w14:textId="77777777" w:rsidR="00D5678E" w:rsidRPr="001B681B" w:rsidRDefault="00D5678E" w:rsidP="00FC3793">
            <w:pPr>
              <w:pStyle w:val="ListParagraph"/>
              <w:numPr>
                <w:ilvl w:val="0"/>
                <w:numId w:val="15"/>
              </w:numPr>
              <w:contextualSpacing/>
              <w:jc w:val="both"/>
              <w:rPr>
                <w:rFonts w:ascii="Arial" w:eastAsia="Arial" w:hAnsi="Arial" w:cs="Arial"/>
                <w:lang w:val="en-US"/>
              </w:rPr>
            </w:pPr>
            <w:r w:rsidRPr="001B681B">
              <w:rPr>
                <w:rFonts w:ascii="Arial" w:eastAsia="Arial" w:hAnsi="Arial" w:cs="Arial"/>
              </w:rPr>
              <w:t>Demonstrate numeracy skills, an ability to analyse and evaluate information, considering a range of critical and complex factors in making effective decisions</w:t>
            </w:r>
            <w:r w:rsidRPr="001B681B">
              <w:rPr>
                <w:rFonts w:ascii="Arial" w:eastAsia="Arial" w:hAnsi="Arial" w:cs="Arial"/>
                <w:lang w:val="en-IE"/>
              </w:rPr>
              <w:t>. Recognises when it is appropriate to refer decisions to a higher level of management.</w:t>
            </w:r>
          </w:p>
          <w:p w14:paraId="47D4E4DA" w14:textId="77777777" w:rsidR="00D5678E" w:rsidRPr="001B681B" w:rsidRDefault="00D5678E" w:rsidP="00FC3793">
            <w:pPr>
              <w:pStyle w:val="ListParagraph"/>
              <w:numPr>
                <w:ilvl w:val="0"/>
                <w:numId w:val="15"/>
              </w:numPr>
              <w:spacing w:before="100" w:beforeAutospacing="1" w:after="100" w:afterAutospacing="1"/>
              <w:contextualSpacing/>
              <w:jc w:val="both"/>
              <w:rPr>
                <w:rFonts w:ascii="Arial" w:eastAsia="Arial" w:hAnsi="Arial" w:cs="Arial"/>
                <w:lang w:val="en-US"/>
              </w:rPr>
            </w:pPr>
            <w:r w:rsidRPr="001B681B">
              <w:rPr>
                <w:rFonts w:ascii="Arial" w:eastAsia="Arial" w:hAnsi="Arial" w:cs="Arial"/>
                <w:lang w:val="en-IE"/>
              </w:rPr>
              <w:t>Demonstrate</w:t>
            </w:r>
            <w:r w:rsidRPr="001B681B">
              <w:rPr>
                <w:rFonts w:ascii="Arial" w:hAnsi="Arial" w:cs="Arial"/>
                <w:lang w:val="en-IE"/>
              </w:rPr>
              <w:t xml:space="preserve"> </w:t>
            </w:r>
            <w:r w:rsidRPr="001B681B">
              <w:rPr>
                <w:rFonts w:ascii="Arial" w:eastAsia="Arial" w:hAnsi="Arial" w:cs="Arial"/>
                <w:lang w:val="en-IE"/>
              </w:rPr>
              <w:t>initiative in the resolution of complex issues / problem solving and proactively develop new proposals and recommend solutions.</w:t>
            </w:r>
          </w:p>
          <w:p w14:paraId="5B7DC550" w14:textId="5F79FE43" w:rsidR="009729B8" w:rsidRPr="001B681B" w:rsidRDefault="00D5678E" w:rsidP="00FC3793">
            <w:pPr>
              <w:pStyle w:val="ListParagraph"/>
              <w:numPr>
                <w:ilvl w:val="0"/>
                <w:numId w:val="15"/>
              </w:numPr>
              <w:spacing w:before="100" w:beforeAutospacing="1" w:after="100" w:afterAutospacing="1"/>
              <w:contextualSpacing/>
              <w:rPr>
                <w:rFonts w:ascii="Arial" w:eastAsia="Arial" w:hAnsi="Arial" w:cs="Arial"/>
              </w:rPr>
            </w:pPr>
            <w:r w:rsidRPr="001B681B">
              <w:rPr>
                <w:rFonts w:ascii="Arial" w:eastAsia="Arial" w:hAnsi="Arial" w:cs="Arial"/>
              </w:rPr>
              <w:t>Ability to confidently explain the rationale behind decisions when faced with opposition.</w:t>
            </w:r>
          </w:p>
          <w:p w14:paraId="7A608C11" w14:textId="77777777" w:rsidR="00D5678E" w:rsidRPr="001B681B" w:rsidRDefault="00D5678E" w:rsidP="00D5678E">
            <w:pPr>
              <w:spacing w:before="100" w:beforeAutospacing="1" w:after="100" w:afterAutospacing="1"/>
              <w:contextualSpacing/>
              <w:rPr>
                <w:rFonts w:ascii="Arial" w:eastAsia="Arial" w:hAnsi="Arial" w:cs="Arial"/>
                <w:b/>
                <w:bCs/>
                <w:lang w:val="en-US"/>
              </w:rPr>
            </w:pPr>
            <w:r w:rsidRPr="001B681B">
              <w:rPr>
                <w:rFonts w:ascii="Arial" w:eastAsia="Arial" w:hAnsi="Arial" w:cs="Arial"/>
                <w:b/>
                <w:bCs/>
                <w:lang w:val="en-US"/>
              </w:rPr>
              <w:t>Team Working</w:t>
            </w:r>
          </w:p>
          <w:p w14:paraId="0C466A82" w14:textId="77777777" w:rsidR="00D5678E" w:rsidRPr="001B681B" w:rsidRDefault="00D5678E" w:rsidP="00FC3793">
            <w:pPr>
              <w:pStyle w:val="ListParagraph"/>
              <w:numPr>
                <w:ilvl w:val="0"/>
                <w:numId w:val="15"/>
              </w:numPr>
              <w:contextualSpacing/>
              <w:rPr>
                <w:rFonts w:ascii="Arial" w:eastAsia="Arial" w:hAnsi="Arial" w:cs="Arial"/>
              </w:rPr>
            </w:pPr>
            <w:r w:rsidRPr="001B681B">
              <w:rPr>
                <w:rFonts w:ascii="Arial" w:eastAsia="Arial" w:hAnsi="Arial" w:cs="Arial"/>
              </w:rPr>
              <w:t>The ability to work both independently and collaboratively within a dynamic team and multi stakeholder environment.</w:t>
            </w:r>
          </w:p>
          <w:p w14:paraId="0470B521" w14:textId="77777777" w:rsidR="00D5678E" w:rsidRPr="001B681B" w:rsidRDefault="00D5678E" w:rsidP="00FC3793">
            <w:pPr>
              <w:pStyle w:val="ListParagraph"/>
              <w:numPr>
                <w:ilvl w:val="0"/>
                <w:numId w:val="15"/>
              </w:numPr>
              <w:spacing w:before="100" w:beforeAutospacing="1" w:after="100" w:afterAutospacing="1"/>
              <w:contextualSpacing/>
              <w:rPr>
                <w:rFonts w:ascii="Arial" w:eastAsia="Arial" w:hAnsi="Arial" w:cs="Arial"/>
              </w:rPr>
            </w:pPr>
            <w:r w:rsidRPr="001B681B">
              <w:rPr>
                <w:rFonts w:ascii="Arial" w:eastAsia="Arial" w:hAnsi="Arial" w:cs="Arial"/>
              </w:rPr>
              <w:t>Demonstrate an ability to work as part of the team in establishing a shared sense of purpose and unity across a number of teams delivering on different projects.</w:t>
            </w:r>
          </w:p>
          <w:p w14:paraId="72E1536E" w14:textId="77777777" w:rsidR="00D5678E" w:rsidRPr="001B681B" w:rsidRDefault="00D5678E" w:rsidP="00FC3793">
            <w:pPr>
              <w:pStyle w:val="ListParagraph"/>
              <w:numPr>
                <w:ilvl w:val="0"/>
                <w:numId w:val="15"/>
              </w:numPr>
              <w:spacing w:before="100" w:beforeAutospacing="1" w:after="100" w:afterAutospacing="1"/>
              <w:contextualSpacing/>
              <w:rPr>
                <w:rFonts w:ascii="Arial" w:eastAsia="Arial" w:hAnsi="Arial" w:cs="Arial"/>
              </w:rPr>
            </w:pPr>
            <w:r w:rsidRPr="001B681B">
              <w:rPr>
                <w:rFonts w:ascii="Arial" w:eastAsia="Arial" w:hAnsi="Arial" w:cs="Arial"/>
              </w:rPr>
              <w:t>Demonstrate leadership; creating team spirit; leading by example, coaching and supporting individuals to facilitate high performance</w:t>
            </w:r>
            <w:r w:rsidRPr="001B681B">
              <w:rPr>
                <w:rFonts w:ascii="Arial" w:hAnsi="Arial" w:cs="Arial"/>
              </w:rPr>
              <w:t xml:space="preserve"> and staff development.</w:t>
            </w:r>
          </w:p>
          <w:p w14:paraId="649999FF" w14:textId="6297997D" w:rsidR="009729B8" w:rsidRPr="001B681B" w:rsidRDefault="00D5678E" w:rsidP="00FC3793">
            <w:pPr>
              <w:pStyle w:val="ListParagraph"/>
              <w:numPr>
                <w:ilvl w:val="0"/>
                <w:numId w:val="15"/>
              </w:numPr>
              <w:spacing w:before="100" w:beforeAutospacing="1" w:after="100" w:afterAutospacing="1"/>
              <w:contextualSpacing/>
              <w:rPr>
                <w:rFonts w:ascii="Arial" w:eastAsia="Arial" w:hAnsi="Arial" w:cs="Arial"/>
              </w:rPr>
            </w:pPr>
            <w:r w:rsidRPr="001B681B">
              <w:rPr>
                <w:rFonts w:ascii="Arial" w:eastAsia="Arial" w:hAnsi="Arial" w:cs="Arial"/>
              </w:rPr>
              <w:t>Demonstrate a commitment to promoting a culture of involvement and consultation within the team, welcoming contributions from others.</w:t>
            </w:r>
          </w:p>
          <w:p w14:paraId="6DD7AF19" w14:textId="77777777" w:rsidR="009729B8" w:rsidRPr="001B681B" w:rsidRDefault="009729B8" w:rsidP="00D5678E">
            <w:pPr>
              <w:rPr>
                <w:rFonts w:ascii="Arial" w:hAnsi="Arial" w:cs="Arial"/>
                <w:b/>
                <w:iCs/>
                <w:u w:val="single"/>
                <w:lang w:val="en-IE"/>
              </w:rPr>
            </w:pPr>
            <w:r w:rsidRPr="001B681B">
              <w:rPr>
                <w:rFonts w:ascii="Arial" w:hAnsi="Arial" w:cs="Arial"/>
                <w:b/>
                <w:iCs/>
                <w:u w:val="single"/>
                <w:lang w:val="en-IE"/>
              </w:rPr>
              <w:t>Commitment to a Quality Service</w:t>
            </w:r>
          </w:p>
          <w:p w14:paraId="5AA8DC7E" w14:textId="77777777" w:rsidR="00D5678E" w:rsidRPr="001B681B" w:rsidRDefault="00D5678E" w:rsidP="00D5678E">
            <w:pPr>
              <w:pStyle w:val="ListParagraph"/>
              <w:ind w:left="360"/>
              <w:contextualSpacing/>
              <w:rPr>
                <w:rFonts w:ascii="Arial" w:eastAsia="Arial" w:hAnsi="Arial" w:cs="Arial"/>
              </w:rPr>
            </w:pPr>
          </w:p>
          <w:p w14:paraId="0F34C5A1" w14:textId="6C2B7809" w:rsidR="00D5678E" w:rsidRPr="001B681B" w:rsidRDefault="00D5678E" w:rsidP="00FC3793">
            <w:pPr>
              <w:pStyle w:val="ListParagraph"/>
              <w:numPr>
                <w:ilvl w:val="0"/>
                <w:numId w:val="15"/>
              </w:numPr>
              <w:contextualSpacing/>
              <w:rPr>
                <w:rFonts w:ascii="Arial" w:eastAsia="Arial" w:hAnsi="Arial" w:cs="Arial"/>
              </w:rPr>
            </w:pPr>
            <w:r w:rsidRPr="001B681B">
              <w:rPr>
                <w:rFonts w:ascii="Arial" w:eastAsia="Arial" w:hAnsi="Arial" w:cs="Arial"/>
                <w:lang w:val="en-IE"/>
              </w:rPr>
              <w:t>Demonstrates</w:t>
            </w:r>
            <w:r w:rsidRPr="001B681B">
              <w:rPr>
                <w:rFonts w:ascii="Arial" w:eastAsia="Arial" w:hAnsi="Arial" w:cs="Arial"/>
              </w:rPr>
              <w:t xml:space="preserve"> evidence of practicing and promoting a strong focus on delivering high quality customer service for internal and external customers </w:t>
            </w:r>
            <w:r w:rsidRPr="001B681B">
              <w:rPr>
                <w:rFonts w:ascii="Arial" w:eastAsia="Arial" w:hAnsi="Arial" w:cs="Arial"/>
                <w:lang w:val="en-IE"/>
              </w:rPr>
              <w:t>and an awareness and appreciation</w:t>
            </w:r>
            <w:r w:rsidRPr="001B681B">
              <w:rPr>
                <w:rFonts w:ascii="Arial" w:hAnsi="Arial" w:cs="Arial"/>
                <w:lang w:val="en-IE"/>
              </w:rPr>
              <w:t xml:space="preserve"> </w:t>
            </w:r>
            <w:r w:rsidRPr="001B681B">
              <w:rPr>
                <w:rFonts w:ascii="Arial" w:eastAsia="Arial" w:hAnsi="Arial" w:cs="Arial"/>
                <w:lang w:val="en-IE"/>
              </w:rPr>
              <w:t>of the service user.</w:t>
            </w:r>
          </w:p>
          <w:p w14:paraId="768E6363" w14:textId="77777777" w:rsidR="00D5678E" w:rsidRPr="001B681B" w:rsidRDefault="00D5678E" w:rsidP="00FC3793">
            <w:pPr>
              <w:pStyle w:val="ListParagraph"/>
              <w:numPr>
                <w:ilvl w:val="0"/>
                <w:numId w:val="15"/>
              </w:numPr>
              <w:spacing w:before="100" w:beforeAutospacing="1" w:after="100" w:afterAutospacing="1"/>
              <w:contextualSpacing/>
              <w:rPr>
                <w:rFonts w:ascii="Arial" w:hAnsi="Arial" w:cs="Arial"/>
              </w:rPr>
            </w:pPr>
            <w:r w:rsidRPr="001B681B">
              <w:rPr>
                <w:rFonts w:ascii="Arial" w:hAnsi="Arial" w:cs="Arial"/>
              </w:rPr>
              <w:t>Ensure attention to detail and a consistent adherence to procedures and standards within area of responsibility.</w:t>
            </w:r>
          </w:p>
          <w:p w14:paraId="4F87CC1E" w14:textId="77777777" w:rsidR="00D5678E" w:rsidRPr="001B681B" w:rsidRDefault="00D5678E" w:rsidP="00FC3793">
            <w:pPr>
              <w:pStyle w:val="ListParagraph"/>
              <w:numPr>
                <w:ilvl w:val="0"/>
                <w:numId w:val="15"/>
              </w:numPr>
              <w:spacing w:before="100" w:beforeAutospacing="1" w:after="100" w:afterAutospacing="1"/>
              <w:contextualSpacing/>
              <w:rPr>
                <w:rFonts w:ascii="Arial" w:eastAsia="Arial" w:hAnsi="Arial" w:cs="Arial"/>
                <w:lang w:val="en-US"/>
              </w:rPr>
            </w:pPr>
            <w:r w:rsidRPr="001B681B">
              <w:rPr>
                <w:rFonts w:ascii="Arial" w:eastAsia="Arial" w:hAnsi="Arial" w:cs="Arial"/>
                <w:lang w:val="en-IE"/>
              </w:rPr>
              <w:t>Embraces and promotes the change agenda, supporting others through change.</w:t>
            </w:r>
          </w:p>
          <w:p w14:paraId="49E08C15" w14:textId="7BB4EB00" w:rsidR="00D5678E" w:rsidRPr="001B681B" w:rsidRDefault="00D5678E" w:rsidP="00FC3793">
            <w:pPr>
              <w:pStyle w:val="ListParagraph"/>
              <w:numPr>
                <w:ilvl w:val="0"/>
                <w:numId w:val="15"/>
              </w:numPr>
              <w:spacing w:before="100" w:beforeAutospacing="1" w:after="100" w:afterAutospacing="1"/>
              <w:contextualSpacing/>
              <w:rPr>
                <w:rFonts w:ascii="Arial" w:eastAsia="Arial" w:hAnsi="Arial" w:cs="Arial"/>
                <w:lang w:val="en-US"/>
              </w:rPr>
            </w:pPr>
            <w:r w:rsidRPr="001B681B">
              <w:rPr>
                <w:rFonts w:ascii="Arial" w:eastAsia="Arial" w:hAnsi="Arial" w:cs="Arial"/>
              </w:rPr>
              <w:t>Demonstrate flexibility and initiative during challenging times and an ability to persevere despite setbacks.</w:t>
            </w:r>
          </w:p>
        </w:tc>
      </w:tr>
      <w:tr w:rsidR="009729B8" w:rsidRPr="00E766A5" w14:paraId="5E008459" w14:textId="77777777" w:rsidTr="00F6254C">
        <w:tc>
          <w:tcPr>
            <w:tcW w:w="2364" w:type="dxa"/>
          </w:tcPr>
          <w:p w14:paraId="0AA0B138" w14:textId="77777777" w:rsidR="009729B8" w:rsidRPr="00F6254C" w:rsidRDefault="009729B8" w:rsidP="009729B8">
            <w:pPr>
              <w:rPr>
                <w:rFonts w:ascii="Arial" w:hAnsi="Arial" w:cs="Arial"/>
                <w:b/>
                <w:bCs/>
              </w:rPr>
            </w:pPr>
            <w:r w:rsidRPr="00F6254C">
              <w:rPr>
                <w:rFonts w:ascii="Arial" w:hAnsi="Arial" w:cs="Arial"/>
                <w:b/>
                <w:bCs/>
              </w:rPr>
              <w:lastRenderedPageBreak/>
              <w:t>Campaign Specific Selection Process</w:t>
            </w:r>
          </w:p>
          <w:p w14:paraId="51BB73CE" w14:textId="77777777" w:rsidR="009729B8" w:rsidRPr="00F6254C" w:rsidRDefault="009729B8" w:rsidP="009729B8">
            <w:pPr>
              <w:rPr>
                <w:rFonts w:ascii="Arial" w:hAnsi="Arial" w:cs="Arial"/>
                <w:b/>
                <w:bCs/>
              </w:rPr>
            </w:pPr>
          </w:p>
          <w:p w14:paraId="1F568419" w14:textId="77777777" w:rsidR="009729B8" w:rsidRPr="00F6254C" w:rsidRDefault="009729B8" w:rsidP="009729B8">
            <w:pPr>
              <w:rPr>
                <w:rFonts w:ascii="Arial" w:hAnsi="Arial" w:cs="Arial"/>
                <w:b/>
                <w:bCs/>
              </w:rPr>
            </w:pPr>
            <w:r w:rsidRPr="00F6254C">
              <w:rPr>
                <w:rFonts w:ascii="Arial" w:hAnsi="Arial" w:cs="Arial"/>
                <w:b/>
                <w:bCs/>
              </w:rPr>
              <w:t>Ranking/Shortlisting / Interview</w:t>
            </w:r>
          </w:p>
        </w:tc>
        <w:tc>
          <w:tcPr>
            <w:tcW w:w="8256" w:type="dxa"/>
          </w:tcPr>
          <w:p w14:paraId="6425C5DA" w14:textId="77777777" w:rsidR="00B80BAC" w:rsidRPr="00F6254C" w:rsidRDefault="00B80BAC" w:rsidP="00B80BA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82431C3" w14:textId="77777777" w:rsidR="00B80BAC" w:rsidRPr="00F6254C" w:rsidRDefault="00B80BAC" w:rsidP="00B80BAC">
            <w:pPr>
              <w:rPr>
                <w:rFonts w:ascii="Arial" w:hAnsi="Arial" w:cs="Arial"/>
              </w:rPr>
            </w:pPr>
          </w:p>
          <w:p w14:paraId="3F95B917" w14:textId="77777777" w:rsidR="00B80BAC" w:rsidRPr="003F026C" w:rsidRDefault="00B80BAC" w:rsidP="00B80BAC">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6DEA8A7C" w14:textId="77777777" w:rsidR="00B80BAC" w:rsidRPr="00F6254C" w:rsidRDefault="00B80BAC" w:rsidP="00B80BAC">
            <w:pPr>
              <w:rPr>
                <w:rFonts w:ascii="Arial" w:hAnsi="Arial" w:cs="Arial"/>
                <w:iCs/>
              </w:rPr>
            </w:pPr>
          </w:p>
          <w:p w14:paraId="59CF9CCC" w14:textId="77777777" w:rsidR="00B80BAC" w:rsidRDefault="00B80BAC" w:rsidP="00B80BAC">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53E6BAE3" w:rsidR="009729B8" w:rsidRPr="002E1335" w:rsidRDefault="009729B8" w:rsidP="009729B8">
            <w:pPr>
              <w:rPr>
                <w:rFonts w:ascii="Arial" w:hAnsi="Arial" w:cs="Arial"/>
                <w:iCs/>
                <w:highlight w:val="yellow"/>
              </w:rPr>
            </w:pPr>
          </w:p>
        </w:tc>
      </w:tr>
      <w:tr w:rsidR="00B80BAC" w:rsidRPr="00E766A5" w14:paraId="12FB0806" w14:textId="77777777" w:rsidTr="00F6254C">
        <w:tc>
          <w:tcPr>
            <w:tcW w:w="2364" w:type="dxa"/>
          </w:tcPr>
          <w:p w14:paraId="2715E3FB" w14:textId="77777777" w:rsidR="00B80BAC" w:rsidRPr="009F3F3A" w:rsidRDefault="00B80BAC" w:rsidP="00B80BA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8780C0E" w14:textId="77777777" w:rsidR="00B80BAC" w:rsidRPr="00F6254C" w:rsidRDefault="00B80BAC" w:rsidP="009729B8">
            <w:pPr>
              <w:rPr>
                <w:rFonts w:ascii="Arial" w:hAnsi="Arial" w:cs="Arial"/>
                <w:b/>
                <w:bCs/>
              </w:rPr>
            </w:pPr>
          </w:p>
        </w:tc>
        <w:tc>
          <w:tcPr>
            <w:tcW w:w="8256" w:type="dxa"/>
          </w:tcPr>
          <w:p w14:paraId="6C893453" w14:textId="77777777" w:rsidR="00B80BAC" w:rsidRPr="009F3F3A" w:rsidRDefault="00B80BAC" w:rsidP="00B80BAC">
            <w:pPr>
              <w:rPr>
                <w:rFonts w:ascii="Arial" w:hAnsi="Arial" w:cs="Arial"/>
                <w:iCs/>
              </w:rPr>
            </w:pPr>
            <w:r w:rsidRPr="009F3F3A">
              <w:rPr>
                <w:rFonts w:ascii="Arial" w:hAnsi="Arial" w:cs="Arial"/>
                <w:iCs/>
              </w:rPr>
              <w:t>The HSE is an equal opportunities employer.</w:t>
            </w:r>
          </w:p>
          <w:p w14:paraId="66A946DE" w14:textId="77777777" w:rsidR="00B80BAC" w:rsidRPr="009F3F3A" w:rsidRDefault="00B80BAC" w:rsidP="00B80BAC">
            <w:pPr>
              <w:rPr>
                <w:rFonts w:ascii="Arial" w:hAnsi="Arial" w:cs="Arial"/>
                <w:color w:val="000000"/>
                <w:shd w:val="clear" w:color="auto" w:fill="FFFFFF"/>
              </w:rPr>
            </w:pPr>
          </w:p>
          <w:p w14:paraId="07109016" w14:textId="77777777" w:rsidR="00B80BAC" w:rsidRPr="009F3F3A" w:rsidRDefault="00B80BAC" w:rsidP="00B80BAC">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17462E0" w14:textId="77777777" w:rsidR="00B80BAC" w:rsidRPr="009F3F3A" w:rsidRDefault="00B80BAC" w:rsidP="00B80BAC">
            <w:pPr>
              <w:rPr>
                <w:rFonts w:ascii="Arial" w:hAnsi="Arial" w:cs="Arial"/>
                <w:color w:val="000000"/>
                <w:shd w:val="clear" w:color="auto" w:fill="FFFFFF"/>
              </w:rPr>
            </w:pPr>
          </w:p>
          <w:p w14:paraId="0901FEC6" w14:textId="77777777" w:rsidR="00B80BAC" w:rsidRPr="009F3F3A" w:rsidRDefault="00B80BAC" w:rsidP="00B80BA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C97ABC7" w14:textId="77777777" w:rsidR="00B80BAC" w:rsidRPr="009F3F3A" w:rsidRDefault="00B80BAC" w:rsidP="00B80BAC">
            <w:pPr>
              <w:rPr>
                <w:rFonts w:ascii="Arial" w:hAnsi="Arial" w:cs="Arial"/>
                <w:color w:val="000000"/>
                <w:shd w:val="clear" w:color="auto" w:fill="FFFFFF"/>
              </w:rPr>
            </w:pPr>
          </w:p>
          <w:p w14:paraId="51A5AD76" w14:textId="77777777" w:rsidR="00B80BAC" w:rsidRPr="009F3F3A" w:rsidRDefault="00B80BAC" w:rsidP="00B80BA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BFC5C3C" w14:textId="77777777" w:rsidR="00B80BAC" w:rsidRPr="009F3F3A" w:rsidRDefault="00B80BAC" w:rsidP="00B80BAC">
            <w:pPr>
              <w:rPr>
                <w:rFonts w:ascii="Arial" w:hAnsi="Arial" w:cs="Arial"/>
                <w:color w:val="000000"/>
                <w:shd w:val="clear" w:color="auto" w:fill="FFFFFF"/>
              </w:rPr>
            </w:pPr>
          </w:p>
          <w:p w14:paraId="61DCAD55" w14:textId="77777777" w:rsidR="00B80BAC" w:rsidRDefault="00B80BAC" w:rsidP="00B80BAC">
            <w:pPr>
              <w:rPr>
                <w:rStyle w:val="Hyperlink"/>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p>
          <w:p w14:paraId="70735118" w14:textId="6016B2F8" w:rsidR="00B80BAC" w:rsidRPr="00F6254C" w:rsidRDefault="00B80BAC" w:rsidP="00B80BAC">
            <w:pPr>
              <w:rPr>
                <w:rFonts w:ascii="Arial" w:hAnsi="Arial" w:cs="Arial"/>
              </w:rPr>
            </w:pPr>
          </w:p>
        </w:tc>
      </w:tr>
      <w:tr w:rsidR="009729B8" w:rsidRPr="00E766A5" w14:paraId="34206BA6" w14:textId="77777777" w:rsidTr="00F6254C">
        <w:tc>
          <w:tcPr>
            <w:tcW w:w="2364" w:type="dxa"/>
          </w:tcPr>
          <w:p w14:paraId="54E222E5" w14:textId="77777777" w:rsidR="009729B8" w:rsidRPr="00F6254C" w:rsidRDefault="009729B8" w:rsidP="009729B8">
            <w:pPr>
              <w:rPr>
                <w:rFonts w:ascii="Arial" w:hAnsi="Arial" w:cs="Arial"/>
                <w:b/>
                <w:bCs/>
              </w:rPr>
            </w:pPr>
            <w:r w:rsidRPr="00F6254C">
              <w:rPr>
                <w:rFonts w:ascii="Arial" w:hAnsi="Arial" w:cs="Arial"/>
                <w:b/>
                <w:bCs/>
              </w:rPr>
              <w:lastRenderedPageBreak/>
              <w:t>Code of Practice</w:t>
            </w:r>
          </w:p>
        </w:tc>
        <w:tc>
          <w:tcPr>
            <w:tcW w:w="8256" w:type="dxa"/>
          </w:tcPr>
          <w:p w14:paraId="02CBD4F6" w14:textId="1B1CA8CB" w:rsidR="00B80BAC" w:rsidRPr="00F1442F" w:rsidRDefault="00B80BAC" w:rsidP="00B80BA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0B59DFC" w14:textId="77777777" w:rsidR="00B80BAC" w:rsidRPr="00F1442F" w:rsidRDefault="00B80BAC" w:rsidP="00B80BAC">
            <w:pPr>
              <w:rPr>
                <w:rFonts w:ascii="Arial" w:hAnsi="Arial" w:cs="Arial"/>
              </w:rPr>
            </w:pPr>
          </w:p>
          <w:p w14:paraId="327AA45E" w14:textId="77777777" w:rsidR="00B80BAC" w:rsidRPr="00F1442F" w:rsidRDefault="00B80BAC" w:rsidP="00B80BA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6007022" w14:textId="77777777" w:rsidR="00B80BAC" w:rsidRPr="00F1442F" w:rsidRDefault="00B80BAC" w:rsidP="00B80BAC">
            <w:pPr>
              <w:ind w:firstLine="720"/>
              <w:rPr>
                <w:rFonts w:ascii="Arial" w:hAnsi="Arial" w:cs="Arial"/>
              </w:rPr>
            </w:pPr>
          </w:p>
          <w:p w14:paraId="79DA94DA" w14:textId="77777777" w:rsidR="00B80BAC" w:rsidRPr="00F1442F" w:rsidRDefault="00B80BAC" w:rsidP="00B80BAC">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20388A5A" w14:textId="16A04167" w:rsidR="009729B8" w:rsidRPr="00F1442F" w:rsidRDefault="009729B8" w:rsidP="00B80BAC">
            <w:pPr>
              <w:shd w:val="clear" w:color="auto" w:fill="FFFFFF"/>
              <w:spacing w:line="276" w:lineRule="auto"/>
              <w:rPr>
                <w:rFonts w:ascii="Arial" w:hAnsi="Arial" w:cs="Arial"/>
              </w:rPr>
            </w:pPr>
          </w:p>
        </w:tc>
      </w:tr>
      <w:tr w:rsidR="009729B8" w:rsidRPr="00E766A5" w14:paraId="78E52213" w14:textId="77777777" w:rsidTr="00F6254C">
        <w:tc>
          <w:tcPr>
            <w:tcW w:w="10620" w:type="dxa"/>
            <w:gridSpan w:val="2"/>
          </w:tcPr>
          <w:p w14:paraId="13139306" w14:textId="77777777" w:rsidR="00B80BAC" w:rsidRPr="00F6254C" w:rsidRDefault="00B80BAC" w:rsidP="00B80BAC">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70FC1389" w14:textId="77777777" w:rsidR="00B80BAC" w:rsidRPr="00F6254C" w:rsidRDefault="00B80BAC" w:rsidP="00B80BAC">
            <w:pPr>
              <w:rPr>
                <w:rFonts w:ascii="Arial" w:hAnsi="Arial" w:cs="Arial"/>
              </w:rPr>
            </w:pPr>
          </w:p>
          <w:p w14:paraId="469FBB66" w14:textId="11865E1E" w:rsidR="009729B8" w:rsidRPr="00F6254C" w:rsidRDefault="00B80BAC" w:rsidP="00B80BA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5933EF" w14:textId="77777777" w:rsidR="00DA7FD3" w:rsidRDefault="00DA7FD3" w:rsidP="00543F98">
      <w:pPr>
        <w:jc w:val="both"/>
        <w:rPr>
          <w:rFonts w:ascii="Arial" w:hAnsi="Arial" w:cs="Arial"/>
        </w:rPr>
      </w:pPr>
    </w:p>
    <w:p w14:paraId="3E2A0335" w14:textId="77777777" w:rsidR="00463454" w:rsidRDefault="00463454" w:rsidP="00543F98">
      <w:pPr>
        <w:jc w:val="both"/>
        <w:rPr>
          <w:rFonts w:ascii="Arial" w:hAnsi="Arial" w:cs="Arial"/>
        </w:rPr>
      </w:pPr>
    </w:p>
    <w:p w14:paraId="6CC9E89C" w14:textId="77777777" w:rsidR="00543F98" w:rsidRPr="00E766A5" w:rsidRDefault="00543F98" w:rsidP="00543F98">
      <w:pPr>
        <w:jc w:val="both"/>
        <w:rPr>
          <w:rFonts w:ascii="Arial" w:hAnsi="Arial" w:cs="Arial"/>
        </w:rPr>
      </w:pPr>
    </w:p>
    <w:p w14:paraId="18ED9924" w14:textId="77777777" w:rsidR="006A3CD5" w:rsidRDefault="006A3CD5">
      <w:pPr>
        <w:spacing w:after="200" w:line="276" w:lineRule="auto"/>
        <w:rPr>
          <w:rFonts w:ascii="Arial" w:hAnsi="Arial" w:cs="Arial"/>
          <w:b/>
        </w:rPr>
      </w:pPr>
      <w:r>
        <w:rPr>
          <w:rFonts w:ascii="Arial" w:hAnsi="Arial" w:cs="Arial"/>
          <w:b/>
        </w:rPr>
        <w:br w:type="page"/>
      </w:r>
    </w:p>
    <w:p w14:paraId="5A502FE9" w14:textId="037648F3" w:rsidR="00DD25E6" w:rsidRDefault="00B80BAC" w:rsidP="00DD25E6">
      <w:pPr>
        <w:rPr>
          <w:rFonts w:ascii="Arial" w:hAnsi="Arial" w:cs="Arial"/>
          <w:b/>
          <w:color w:val="000000" w:themeColor="text1"/>
        </w:rPr>
      </w:pPr>
      <w:r w:rsidRPr="00324FEE">
        <w:rPr>
          <w:noProof/>
          <w:color w:val="000099"/>
          <w:lang w:val="en-IE" w:eastAsia="en-IE"/>
        </w:rPr>
        <w:lastRenderedPageBreak/>
        <w:drawing>
          <wp:anchor distT="0" distB="0" distL="114300" distR="114300" simplePos="0" relativeHeight="251660288" behindDoc="0" locked="0" layoutInCell="1" allowOverlap="1" wp14:anchorId="6BD9327F" wp14:editId="68EA61A1">
            <wp:simplePos x="0" y="0"/>
            <wp:positionH relativeFrom="margin">
              <wp:posOffset>-464880</wp:posOffset>
            </wp:positionH>
            <wp:positionV relativeFrom="margin">
              <wp:posOffset>-91044</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6553B" w14:textId="77777777" w:rsidR="00DD25E6" w:rsidRDefault="00DD25E6" w:rsidP="00DD25E6">
      <w:pPr>
        <w:jc w:val="right"/>
        <w:rPr>
          <w:rFonts w:ascii="Arial" w:hAnsi="Arial" w:cs="Arial"/>
          <w:b/>
          <w:color w:val="000000" w:themeColor="text1"/>
        </w:rPr>
      </w:pPr>
    </w:p>
    <w:p w14:paraId="1E96B4CC" w14:textId="77777777" w:rsidR="00B80BAC" w:rsidRDefault="00B80BAC" w:rsidP="00DD25E6">
      <w:pPr>
        <w:jc w:val="right"/>
        <w:rPr>
          <w:rFonts w:ascii="Arial" w:hAnsi="Arial" w:cs="Arial"/>
          <w:b/>
          <w:color w:val="000000" w:themeColor="text1"/>
        </w:rPr>
      </w:pPr>
    </w:p>
    <w:p w14:paraId="21351ED0" w14:textId="64EA7F3F" w:rsidR="00DD25E6" w:rsidRPr="00DD25E6" w:rsidRDefault="00C462BA" w:rsidP="00B80BAC">
      <w:pPr>
        <w:jc w:val="center"/>
        <w:rPr>
          <w:rFonts w:ascii="Arial" w:hAnsi="Arial" w:cs="Arial"/>
          <w:b/>
          <w:color w:val="000000" w:themeColor="text1"/>
        </w:rPr>
      </w:pPr>
      <w:r>
        <w:rPr>
          <w:rFonts w:ascii="Arial" w:hAnsi="Arial" w:cs="Arial"/>
          <w:b/>
          <w:color w:val="000000" w:themeColor="text1"/>
        </w:rPr>
        <w:t xml:space="preserve">Digital </w:t>
      </w:r>
      <w:r w:rsidR="00DD25E6" w:rsidRPr="00DD25E6">
        <w:rPr>
          <w:rFonts w:ascii="Arial" w:hAnsi="Arial" w:cs="Arial"/>
          <w:b/>
          <w:color w:val="000000" w:themeColor="text1"/>
        </w:rPr>
        <w:t xml:space="preserve">Learning </w:t>
      </w:r>
      <w:r>
        <w:rPr>
          <w:rFonts w:ascii="Arial" w:hAnsi="Arial" w:cs="Arial"/>
          <w:b/>
          <w:color w:val="000000" w:themeColor="text1"/>
        </w:rPr>
        <w:t>Specialist</w:t>
      </w:r>
      <w:r w:rsidR="003F4E4C">
        <w:rPr>
          <w:rFonts w:ascii="Arial" w:hAnsi="Arial" w:cs="Arial"/>
          <w:b/>
          <w:color w:val="000000" w:themeColor="text1"/>
        </w:rPr>
        <w:t xml:space="preserve"> (</w:t>
      </w:r>
      <w:r w:rsidR="003F4E4C" w:rsidRPr="00DD25E6">
        <w:rPr>
          <w:rFonts w:ascii="Arial" w:hAnsi="Arial" w:cs="Arial"/>
          <w:b/>
          <w:color w:val="000000" w:themeColor="text1"/>
        </w:rPr>
        <w:t>Grade VII</w:t>
      </w:r>
      <w:r w:rsidR="003F4E4C">
        <w:rPr>
          <w:rFonts w:ascii="Arial" w:hAnsi="Arial" w:cs="Arial"/>
          <w:b/>
          <w:color w:val="000000" w:themeColor="text1"/>
        </w:rPr>
        <w:t>)</w:t>
      </w:r>
    </w:p>
    <w:p w14:paraId="477B8795" w14:textId="661726B7" w:rsidR="00543F98" w:rsidRPr="00DD25E6" w:rsidRDefault="00543F98" w:rsidP="00B80BAC">
      <w:pPr>
        <w:jc w:val="center"/>
        <w:rPr>
          <w:rFonts w:ascii="Arial" w:hAnsi="Arial" w:cs="Arial"/>
          <w:b/>
          <w:color w:val="000000" w:themeColor="text1"/>
        </w:rPr>
      </w:pPr>
      <w:r w:rsidRPr="00DD25E6">
        <w:rPr>
          <w:rFonts w:ascii="Arial" w:hAnsi="Arial" w:cs="Arial"/>
          <w:b/>
          <w:color w:val="000000" w:themeColor="text1"/>
        </w:rPr>
        <w:t>Terms and Conditions of Employment</w:t>
      </w:r>
    </w:p>
    <w:p w14:paraId="690D2748" w14:textId="77777777" w:rsidR="00543F98" w:rsidRPr="00DD25E6" w:rsidRDefault="00543F98" w:rsidP="00543F98">
      <w:pPr>
        <w:jc w:val="center"/>
        <w:rPr>
          <w:rFonts w:ascii="Arial" w:hAnsi="Arial" w:cs="Arial"/>
          <w:b/>
          <w:color w:val="000000" w:themeColor="text1"/>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967"/>
      </w:tblGrid>
      <w:tr w:rsidR="00021930" w:rsidRPr="00DD25E6" w14:paraId="648DD409" w14:textId="77777777" w:rsidTr="00DD25E6">
        <w:tc>
          <w:tcPr>
            <w:tcW w:w="1985" w:type="dxa"/>
          </w:tcPr>
          <w:p w14:paraId="38A8F24A" w14:textId="787E8506" w:rsidR="00021930" w:rsidRPr="00DD25E6" w:rsidRDefault="00B80BAC" w:rsidP="00021930">
            <w:pPr>
              <w:rPr>
                <w:rFonts w:ascii="Arial" w:hAnsi="Arial" w:cs="Arial"/>
                <w:b/>
                <w:bCs/>
                <w:color w:val="000000" w:themeColor="text1"/>
              </w:rPr>
            </w:pPr>
            <w:r w:rsidRPr="00E766A5">
              <w:rPr>
                <w:rFonts w:ascii="Arial" w:hAnsi="Arial" w:cs="Arial"/>
                <w:b/>
                <w:bCs/>
              </w:rPr>
              <w:t>Tenure</w:t>
            </w:r>
          </w:p>
        </w:tc>
        <w:tc>
          <w:tcPr>
            <w:tcW w:w="7967" w:type="dxa"/>
          </w:tcPr>
          <w:p w14:paraId="48CC98DC" w14:textId="6CB4BFE9" w:rsidR="00B80BAC" w:rsidRPr="001E592B" w:rsidRDefault="00B80BAC" w:rsidP="00B80BAC">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B80BAC">
              <w:rPr>
                <w:rFonts w:ascii="Arial" w:hAnsi="Arial" w:cs="Arial"/>
                <w:bCs/>
                <w:spacing w:val="-3"/>
              </w:rPr>
              <w:t xml:space="preserve">permanent </w:t>
            </w:r>
            <w:r w:rsidRPr="00B80BAC">
              <w:rPr>
                <w:rFonts w:ascii="Arial" w:hAnsi="Arial" w:cs="Arial"/>
                <w:spacing w:val="-3"/>
              </w:rPr>
              <w:t xml:space="preserve">and </w:t>
            </w:r>
            <w:r w:rsidRPr="00B80BAC">
              <w:rPr>
                <w:rFonts w:ascii="Arial" w:hAnsi="Arial" w:cs="Arial"/>
                <w:bCs/>
                <w:spacing w:val="-3"/>
              </w:rPr>
              <w:t>whole time.</w:t>
            </w:r>
            <w:r w:rsidRPr="00B80BAC">
              <w:rPr>
                <w:rFonts w:ascii="Arial" w:hAnsi="Arial" w:cs="Arial"/>
                <w:spacing w:val="-3"/>
              </w:rPr>
              <w:t xml:space="preserve">  </w:t>
            </w:r>
          </w:p>
          <w:p w14:paraId="6C110078" w14:textId="77777777" w:rsidR="00B80BAC" w:rsidRPr="001E592B" w:rsidRDefault="00B80BAC" w:rsidP="00B80BAC">
            <w:pPr>
              <w:tabs>
                <w:tab w:val="left" w:pos="-720"/>
                <w:tab w:val="left" w:pos="0"/>
                <w:tab w:val="left" w:pos="720"/>
              </w:tabs>
              <w:suppressAutoHyphens/>
              <w:jc w:val="both"/>
              <w:rPr>
                <w:rFonts w:ascii="Arial" w:hAnsi="Arial" w:cs="Arial"/>
                <w:spacing w:val="-3"/>
              </w:rPr>
            </w:pPr>
          </w:p>
          <w:p w14:paraId="634BDF8C" w14:textId="77777777" w:rsidR="00B80BAC" w:rsidRPr="00295C01" w:rsidRDefault="00B80BAC" w:rsidP="00B80BAC">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0CBE3AF" w14:textId="77777777" w:rsidR="00B80BAC" w:rsidRDefault="00B80BAC" w:rsidP="00B80BAC">
            <w:pPr>
              <w:tabs>
                <w:tab w:val="left" w:pos="-720"/>
                <w:tab w:val="left" w:pos="0"/>
                <w:tab w:val="left" w:pos="720"/>
              </w:tabs>
              <w:suppressAutoHyphens/>
              <w:jc w:val="both"/>
              <w:rPr>
                <w:rFonts w:ascii="Arial" w:hAnsi="Arial" w:cs="Arial"/>
                <w:spacing w:val="-3"/>
              </w:rPr>
            </w:pPr>
          </w:p>
          <w:p w14:paraId="58EAAB02" w14:textId="77777777" w:rsidR="00B80BAC" w:rsidRDefault="00B80BAC" w:rsidP="00B80BAC">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021930" w:rsidRPr="00DD25E6" w:rsidRDefault="00021930" w:rsidP="00B80BAC">
            <w:pPr>
              <w:tabs>
                <w:tab w:val="left" w:pos="283"/>
              </w:tabs>
              <w:spacing w:line="276" w:lineRule="auto"/>
              <w:jc w:val="both"/>
              <w:rPr>
                <w:rFonts w:ascii="Arial" w:hAnsi="Arial" w:cs="Arial"/>
                <w:color w:val="000000" w:themeColor="text1"/>
                <w:spacing w:val="-3"/>
              </w:rPr>
            </w:pPr>
          </w:p>
        </w:tc>
      </w:tr>
      <w:tr w:rsidR="00021930" w:rsidRPr="00E766A5" w14:paraId="46E30EB5" w14:textId="77777777" w:rsidTr="00DD25E6">
        <w:tc>
          <w:tcPr>
            <w:tcW w:w="1985" w:type="dxa"/>
          </w:tcPr>
          <w:p w14:paraId="300C45B9" w14:textId="0ACC5C99" w:rsidR="00021930" w:rsidRPr="00E766A5" w:rsidRDefault="00021930" w:rsidP="00021930">
            <w:pPr>
              <w:jc w:val="both"/>
              <w:rPr>
                <w:rFonts w:ascii="Arial" w:hAnsi="Arial" w:cs="Arial"/>
                <w:b/>
                <w:bCs/>
              </w:rPr>
            </w:pPr>
            <w:r>
              <w:rPr>
                <w:rFonts w:ascii="Arial" w:hAnsi="Arial" w:cs="Arial"/>
                <w:b/>
                <w:bCs/>
              </w:rPr>
              <w:t xml:space="preserve">Remuneration </w:t>
            </w:r>
          </w:p>
        </w:tc>
        <w:tc>
          <w:tcPr>
            <w:tcW w:w="7967" w:type="dxa"/>
          </w:tcPr>
          <w:p w14:paraId="5D0915D3" w14:textId="4C0F3FF7" w:rsidR="00021930" w:rsidRDefault="00B80BAC" w:rsidP="00021930">
            <w:pPr>
              <w:spacing w:line="276" w:lineRule="auto"/>
              <w:jc w:val="both"/>
              <w:rPr>
                <w:rFonts w:ascii="Arial" w:hAnsi="Arial" w:cs="Arial"/>
              </w:rPr>
            </w:pPr>
            <w:r>
              <w:rPr>
                <w:rFonts w:ascii="Arial" w:hAnsi="Arial" w:cs="Arial"/>
              </w:rPr>
              <w:t>The s</w:t>
            </w:r>
            <w:r w:rsidR="00021930">
              <w:rPr>
                <w:rFonts w:ascii="Arial" w:hAnsi="Arial" w:cs="Arial"/>
              </w:rPr>
              <w:t>alary</w:t>
            </w:r>
            <w:r>
              <w:rPr>
                <w:rFonts w:ascii="Arial" w:hAnsi="Arial" w:cs="Arial"/>
              </w:rPr>
              <w:t xml:space="preserve"> scale for the post is: (as at 01/03/2025)</w:t>
            </w:r>
          </w:p>
          <w:p w14:paraId="40971AFD" w14:textId="77777777" w:rsidR="00021930" w:rsidRDefault="00021930" w:rsidP="00021930">
            <w:pPr>
              <w:spacing w:line="276" w:lineRule="auto"/>
              <w:jc w:val="both"/>
              <w:rPr>
                <w:rFonts w:ascii="Arial" w:hAnsi="Arial" w:cs="Arial"/>
              </w:rPr>
            </w:pPr>
          </w:p>
          <w:p w14:paraId="7FF345DB" w14:textId="5CFB3EDF" w:rsidR="00021930" w:rsidRDefault="00021930" w:rsidP="00021930">
            <w:pPr>
              <w:autoSpaceDE w:val="0"/>
              <w:autoSpaceDN w:val="0"/>
              <w:adjustRightInd w:val="0"/>
              <w:spacing w:line="276" w:lineRule="auto"/>
              <w:rPr>
                <w:rFonts w:ascii="Arial" w:eastAsia="Calibri" w:hAnsi="Arial" w:cs="Arial"/>
                <w:lang w:val="en-IE" w:eastAsia="en-US"/>
              </w:rPr>
            </w:pPr>
            <w:r>
              <w:rPr>
                <w:rFonts w:ascii="Arial" w:eastAsia="Calibri" w:hAnsi="Arial" w:cs="Arial"/>
                <w:lang w:val="en-IE" w:eastAsia="en-US"/>
              </w:rPr>
              <w:t>€59,419  €60,870  €62,566  €64,268  €65,976  €67,501  €69,054  €70,566  €72,067  €</w:t>
            </w:r>
            <w:r>
              <w:rPr>
                <w:rFonts w:ascii="Arial" w:eastAsia="Calibri" w:hAnsi="Arial" w:cs="Arial"/>
                <w:b/>
                <w:bCs/>
                <w:lang w:val="en-IE" w:eastAsia="en-US"/>
              </w:rPr>
              <w:t>74,650</w:t>
            </w:r>
            <w:r>
              <w:rPr>
                <w:rFonts w:ascii="Arial" w:eastAsia="Calibri" w:hAnsi="Arial" w:cs="Arial"/>
                <w:lang w:val="en-IE" w:eastAsia="en-US"/>
              </w:rPr>
              <w:t xml:space="preserve">  €</w:t>
            </w:r>
            <w:r>
              <w:rPr>
                <w:rFonts w:ascii="Arial" w:eastAsia="Calibri" w:hAnsi="Arial" w:cs="Arial"/>
                <w:b/>
                <w:bCs/>
                <w:lang w:val="en-IE" w:eastAsia="en-US"/>
              </w:rPr>
              <w:t>77,243</w:t>
            </w:r>
            <w:r>
              <w:rPr>
                <w:rFonts w:ascii="Arial" w:eastAsia="Calibri" w:hAnsi="Arial" w:cs="Arial"/>
                <w:lang w:val="en-IE" w:eastAsia="en-US"/>
              </w:rPr>
              <w:t xml:space="preserve"> </w:t>
            </w:r>
            <w:r>
              <w:rPr>
                <w:rFonts w:ascii="Arial" w:eastAsia="Calibri" w:hAnsi="Arial" w:cs="Arial"/>
                <w:b/>
                <w:bCs/>
                <w:lang w:val="en-IE" w:eastAsia="en-US"/>
              </w:rPr>
              <w:t>LSIs</w:t>
            </w:r>
          </w:p>
          <w:p w14:paraId="32CBDC9E" w14:textId="77777777" w:rsidR="00021930" w:rsidRDefault="00021930" w:rsidP="00021930">
            <w:pPr>
              <w:spacing w:line="276" w:lineRule="auto"/>
              <w:jc w:val="both"/>
              <w:rPr>
                <w:rFonts w:ascii="Arial" w:hAnsi="Arial" w:cs="Arial"/>
                <w:color w:val="FF0000"/>
              </w:rPr>
            </w:pPr>
          </w:p>
          <w:p w14:paraId="51DB6F31" w14:textId="77777777" w:rsidR="00021930" w:rsidRDefault="00021930" w:rsidP="00021930">
            <w:pPr>
              <w:pStyle w:val="Default"/>
              <w:spacing w:line="276" w:lineRule="auto"/>
              <w:rPr>
                <w:sz w:val="20"/>
                <w:szCs w:val="20"/>
              </w:rPr>
            </w:pPr>
            <w:r w:rsidRPr="00B80BAC">
              <w:rPr>
                <w:sz w:val="20"/>
                <w:szCs w:val="20"/>
              </w:rPr>
              <w:t>New appointees to</w:t>
            </w:r>
            <w:r>
              <w:rPr>
                <w:sz w:val="20"/>
                <w:szCs w:val="20"/>
              </w:rPr>
              <w:t xml:space="preserve">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021930" w:rsidRPr="00E766A5" w:rsidRDefault="00021930" w:rsidP="00021930">
            <w:pPr>
              <w:jc w:val="both"/>
              <w:rPr>
                <w:rFonts w:ascii="Arial" w:hAnsi="Arial" w:cs="Arial"/>
              </w:rPr>
            </w:pPr>
          </w:p>
        </w:tc>
      </w:tr>
      <w:tr w:rsidR="00543F98" w:rsidRPr="00E766A5" w14:paraId="3F765092" w14:textId="77777777" w:rsidTr="00DD25E6">
        <w:tc>
          <w:tcPr>
            <w:tcW w:w="1985"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7967" w:type="dxa"/>
          </w:tcPr>
          <w:p w14:paraId="4D5B7604" w14:textId="47900576" w:rsidR="0072304C" w:rsidRPr="0072304C" w:rsidRDefault="0072304C" w:rsidP="0072304C">
            <w:pPr>
              <w:pStyle w:val="paragraph"/>
              <w:spacing w:before="0" w:beforeAutospacing="0" w:after="0" w:afterAutospacing="0"/>
              <w:textAlignment w:val="baseline"/>
              <w:rPr>
                <w:rFonts w:ascii="Arial" w:hAnsi="Arial" w:cs="Arial"/>
                <w:sz w:val="20"/>
                <w:szCs w:val="20"/>
              </w:rPr>
            </w:pPr>
            <w:r w:rsidRPr="0072304C">
              <w:rPr>
                <w:rStyle w:val="normaltextrun"/>
                <w:rFonts w:ascii="Arial" w:hAnsi="Arial" w:cs="Arial"/>
                <w:sz w:val="20"/>
                <w:szCs w:val="20"/>
                <w:lang w:val="en-US"/>
              </w:rPr>
              <w:t xml:space="preserve">The standard weekly working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of attendance for your grade are</w:t>
            </w:r>
            <w:r>
              <w:rPr>
                <w:rStyle w:val="normaltextrun"/>
                <w:rFonts w:ascii="Arial" w:hAnsi="Arial" w:cs="Arial"/>
                <w:sz w:val="20"/>
                <w:szCs w:val="20"/>
                <w:lang w:val="en-US"/>
              </w:rPr>
              <w:t xml:space="preserve"> 35</w:t>
            </w:r>
            <w:r w:rsidRPr="0072304C">
              <w:rPr>
                <w:rStyle w:val="normaltextrun"/>
                <w:rFonts w:ascii="Arial" w:hAnsi="Arial" w:cs="Arial"/>
                <w:sz w:val="20"/>
                <w:szCs w:val="20"/>
                <w:lang w:val="en-US"/>
              </w:rPr>
              <w:t xml:space="preserve">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per week. Your normal weekly working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are</w:t>
            </w:r>
            <w:r>
              <w:rPr>
                <w:rStyle w:val="normaltextrun"/>
                <w:rFonts w:ascii="Arial" w:hAnsi="Arial" w:cs="Arial"/>
                <w:sz w:val="20"/>
                <w:szCs w:val="20"/>
                <w:lang w:val="en-US"/>
              </w:rPr>
              <w:t xml:space="preserve"> 35</w:t>
            </w:r>
            <w:r w:rsidRPr="0072304C">
              <w:rPr>
                <w:rStyle w:val="normaltextrun"/>
                <w:rFonts w:ascii="Arial" w:hAnsi="Arial" w:cs="Arial"/>
                <w:sz w:val="20"/>
                <w:szCs w:val="20"/>
                <w:lang w:val="en-US"/>
              </w:rPr>
              <w:t xml:space="preserve">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Contracted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that are less than the standard weekly working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for your grade will be paid pro rata to the full time equivalent.</w:t>
            </w:r>
          </w:p>
          <w:p w14:paraId="48CB6539" w14:textId="77777777" w:rsidR="0072304C" w:rsidRPr="0072304C" w:rsidRDefault="0072304C" w:rsidP="0072304C">
            <w:pPr>
              <w:pStyle w:val="paragraph"/>
              <w:spacing w:before="0" w:beforeAutospacing="0" w:after="0" w:afterAutospacing="0"/>
              <w:textAlignment w:val="baseline"/>
              <w:rPr>
                <w:rStyle w:val="eop"/>
                <w:rFonts w:ascii="Arial" w:hAnsi="Arial" w:cs="Arial"/>
                <w:sz w:val="20"/>
                <w:szCs w:val="20"/>
              </w:rPr>
            </w:pPr>
          </w:p>
          <w:p w14:paraId="0BC4C001" w14:textId="7B2E62FE" w:rsidR="0072304C" w:rsidRPr="00ED5846" w:rsidRDefault="0072304C" w:rsidP="0072304C">
            <w:pPr>
              <w:pStyle w:val="paragraph"/>
              <w:spacing w:before="0" w:beforeAutospacing="0" w:after="0" w:afterAutospacing="0"/>
              <w:textAlignment w:val="baseline"/>
              <w:rPr>
                <w:rFonts w:ascii="Arial" w:hAnsi="Arial" w:cs="Arial"/>
                <w:sz w:val="20"/>
                <w:szCs w:val="20"/>
              </w:rPr>
            </w:pPr>
            <w:r w:rsidRPr="0072304C">
              <w:rPr>
                <w:rStyle w:val="normaltextrun"/>
                <w:rFonts w:ascii="Arial" w:hAnsi="Arial" w:cs="Arial"/>
                <w:sz w:val="20"/>
                <w:szCs w:val="20"/>
                <w:lang w:val="en-US"/>
              </w:rPr>
              <w:t xml:space="preserve">You are required to work agreed roster/on-call arrangements advised by your Reporting Manager. Your contracted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are liable to change between the </w:t>
            </w:r>
            <w:r w:rsidRPr="0072304C">
              <w:rPr>
                <w:rStyle w:val="findhit"/>
                <w:rFonts w:ascii="Arial" w:hAnsi="Arial" w:cs="Arial"/>
                <w:sz w:val="20"/>
                <w:szCs w:val="20"/>
                <w:lang w:val="en-US"/>
              </w:rPr>
              <w:t>hours</w:t>
            </w:r>
            <w:r w:rsidRPr="0072304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r w:rsidRPr="00ED5846">
              <w:rPr>
                <w:rStyle w:val="normaltextrun"/>
                <w:rFonts w:ascii="Arial" w:hAnsi="Arial" w:cs="Arial"/>
                <w:lang w:val="en-US"/>
              </w:rPr>
              <w:t>.</w:t>
            </w:r>
          </w:p>
          <w:p w14:paraId="68311EC5" w14:textId="33A2A5A1" w:rsidR="00543F98" w:rsidRPr="0072304C" w:rsidRDefault="00543F98" w:rsidP="0072304C">
            <w:pPr>
              <w:pStyle w:val="paragraph"/>
              <w:spacing w:before="0" w:beforeAutospacing="0" w:after="0" w:afterAutospacing="0"/>
              <w:textAlignment w:val="baseline"/>
              <w:rPr>
                <w:rFonts w:ascii="Arial" w:hAnsi="Arial" w:cs="Arial"/>
                <w:sz w:val="20"/>
                <w:szCs w:val="20"/>
              </w:rPr>
            </w:pPr>
          </w:p>
        </w:tc>
      </w:tr>
      <w:tr w:rsidR="00543F98" w:rsidRPr="00E766A5" w14:paraId="026D2AAA" w14:textId="77777777" w:rsidTr="00DD25E6">
        <w:tc>
          <w:tcPr>
            <w:tcW w:w="1985"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967"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DD25E6">
        <w:tc>
          <w:tcPr>
            <w:tcW w:w="1985"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7967"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DD25E6">
        <w:tc>
          <w:tcPr>
            <w:tcW w:w="1985"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7967"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DD25E6">
        <w:tc>
          <w:tcPr>
            <w:tcW w:w="1985"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967"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DD25E6">
        <w:trPr>
          <w:trHeight w:val="1976"/>
        </w:trPr>
        <w:tc>
          <w:tcPr>
            <w:tcW w:w="1985"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7967" w:type="dxa"/>
          </w:tcPr>
          <w:p w14:paraId="5FED886D" w14:textId="77777777" w:rsidR="005572D7" w:rsidRPr="006B758C" w:rsidRDefault="005572D7" w:rsidP="005572D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6979424" w14:textId="77777777" w:rsidR="005572D7" w:rsidRPr="006B758C" w:rsidRDefault="005572D7" w:rsidP="005572D7">
            <w:pPr>
              <w:rPr>
                <w:rFonts w:ascii="Arial" w:hAnsi="Arial" w:cs="Arial"/>
              </w:rPr>
            </w:pPr>
          </w:p>
          <w:p w14:paraId="701AFB0C" w14:textId="77777777" w:rsidR="005572D7" w:rsidRPr="006B758C" w:rsidRDefault="005572D7" w:rsidP="005572D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61DF09F" w14:textId="77777777" w:rsidR="005572D7" w:rsidRPr="006B758C" w:rsidRDefault="005572D7" w:rsidP="005572D7">
            <w:pPr>
              <w:rPr>
                <w:rFonts w:ascii="Arial" w:hAnsi="Arial" w:cs="Arial"/>
              </w:rPr>
            </w:pPr>
          </w:p>
          <w:p w14:paraId="15BC51B4" w14:textId="77777777" w:rsidR="00543F98" w:rsidRDefault="005572D7" w:rsidP="005572D7">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3262DCC5" w:rsidR="005572D7" w:rsidRPr="006B758C" w:rsidRDefault="005572D7" w:rsidP="005572D7">
            <w:pPr>
              <w:jc w:val="both"/>
              <w:rPr>
                <w:rFonts w:ascii="Arial" w:hAnsi="Arial" w:cs="Arial"/>
                <w:b/>
                <w:bCs/>
              </w:rPr>
            </w:pPr>
          </w:p>
        </w:tc>
      </w:tr>
      <w:tr w:rsidR="00543F98" w14:paraId="3F3CD233" w14:textId="77777777" w:rsidTr="00DD25E6">
        <w:trPr>
          <w:trHeight w:val="1138"/>
        </w:trPr>
        <w:tc>
          <w:tcPr>
            <w:tcW w:w="1985"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967"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DD25E6">
        <w:trPr>
          <w:trHeight w:val="1138"/>
        </w:trPr>
        <w:tc>
          <w:tcPr>
            <w:tcW w:w="1985"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967" w:type="dxa"/>
            <w:tcBorders>
              <w:top w:val="single" w:sz="4" w:space="0" w:color="auto"/>
              <w:left w:val="single" w:sz="4" w:space="0" w:color="auto"/>
              <w:bottom w:val="single" w:sz="4" w:space="0" w:color="auto"/>
              <w:right w:val="single" w:sz="4" w:space="0" w:color="auto"/>
            </w:tcBorders>
          </w:tcPr>
          <w:p w14:paraId="173C1938" w14:textId="77777777" w:rsidR="005572D7" w:rsidRPr="007978A2" w:rsidRDefault="00543F98" w:rsidP="005572D7">
            <w:pPr>
              <w:jc w:val="both"/>
              <w:rPr>
                <w:rFonts w:ascii="Arial" w:hAnsi="Arial" w:cs="Arial"/>
              </w:rPr>
            </w:pPr>
            <w:r w:rsidRPr="00B44E44">
              <w:rPr>
                <w:rFonts w:ascii="Arial" w:hAnsi="Arial" w:cs="Arial"/>
              </w:rPr>
              <w:t xml:space="preserve"> </w:t>
            </w:r>
            <w:r w:rsidR="005572D7"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7A02C97" w14:textId="77777777" w:rsidR="005572D7" w:rsidRPr="007978A2" w:rsidRDefault="005572D7" w:rsidP="005572D7">
            <w:pPr>
              <w:ind w:firstLine="720"/>
              <w:jc w:val="both"/>
              <w:rPr>
                <w:rFonts w:ascii="Arial" w:hAnsi="Arial" w:cs="Arial"/>
              </w:rPr>
            </w:pPr>
          </w:p>
          <w:p w14:paraId="56DBA659" w14:textId="77777777" w:rsidR="005572D7" w:rsidRPr="007978A2" w:rsidRDefault="005572D7" w:rsidP="005572D7">
            <w:pPr>
              <w:jc w:val="both"/>
              <w:rPr>
                <w:rFonts w:ascii="Arial" w:hAnsi="Arial" w:cs="Arial"/>
              </w:rPr>
            </w:pPr>
            <w:r w:rsidRPr="007978A2">
              <w:rPr>
                <w:rFonts w:ascii="Arial" w:hAnsi="Arial" w:cs="Arial"/>
              </w:rPr>
              <w:t>Key responsibilities include:</w:t>
            </w:r>
          </w:p>
          <w:p w14:paraId="43898A29" w14:textId="77777777" w:rsidR="005572D7" w:rsidRPr="00255E29" w:rsidRDefault="005572D7" w:rsidP="005572D7">
            <w:pPr>
              <w:jc w:val="both"/>
              <w:rPr>
                <w:rFonts w:ascii="Arial" w:hAnsi="Arial" w:cs="Arial"/>
                <w:highlight w:val="yellow"/>
              </w:rPr>
            </w:pPr>
          </w:p>
          <w:p w14:paraId="0E861AF8"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49C547ED"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06532E7"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55E9FA9"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A1FE4C6"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4983342"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DF32EB6" w14:textId="77777777" w:rsidR="005572D7" w:rsidRPr="00122305" w:rsidRDefault="005572D7" w:rsidP="005572D7">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553DDBF" w14:textId="77777777" w:rsidR="005572D7" w:rsidRPr="00122305" w:rsidRDefault="005572D7" w:rsidP="005572D7">
            <w:pPr>
              <w:jc w:val="both"/>
              <w:rPr>
                <w:rFonts w:ascii="Arial" w:hAnsi="Arial" w:cs="Arial"/>
              </w:rPr>
            </w:pPr>
          </w:p>
          <w:p w14:paraId="0D6EDC3B" w14:textId="77777777" w:rsidR="005572D7" w:rsidRDefault="005572D7" w:rsidP="005572D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2D1F351B" w:rsidR="00543F98" w:rsidRPr="00B44E44" w:rsidRDefault="00543F98" w:rsidP="005F595E">
            <w:pPr>
              <w:jc w:val="both"/>
              <w:rPr>
                <w:rFonts w:ascii="Arial" w:hAnsi="Arial" w:cs="Arial"/>
              </w:rPr>
            </w:pPr>
          </w:p>
        </w:tc>
      </w:tr>
      <w:bookmarkEnd w:id="1"/>
    </w:tbl>
    <w:p w14:paraId="00E06288" w14:textId="7AA9A3DB" w:rsidR="00EB5E72" w:rsidRPr="00BE2087" w:rsidRDefault="00EB5E72" w:rsidP="00BE2087">
      <w:pPr>
        <w:spacing w:after="160"/>
        <w:rPr>
          <w:rFonts w:ascii="Arial" w:eastAsia="Arial" w:hAnsi="Arial" w:cs="Arial"/>
          <w:color w:val="000099"/>
        </w:rPr>
      </w:pPr>
    </w:p>
    <w:sectPr w:rsidR="00EB5E72" w:rsidRPr="00BE2087" w:rsidSect="005F595E">
      <w:footerReference w:type="even" r:id="rId17"/>
      <w:footerReference w:type="default" r:id="rId18"/>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FD11" w16cex:dateUtc="2022-08-19T11:14:00Z"/>
  <w16cex:commentExtensible w16cex:durableId="26A9FB9D" w16cex:dateUtc="2022-08-19T11:07:00Z"/>
  <w16cex:commentExtensible w16cex:durableId="26A9FCD7" w16cex:dateUtc="2022-08-19T11:13:00Z"/>
  <w16cex:commentExtensible w16cex:durableId="26A9FCF6" w16cex:dateUtc="2022-08-19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C66AE" w16cid:durableId="26A9FD11"/>
  <w16cid:commentId w16cid:paraId="4C46C71C" w16cid:durableId="26A9FB9D"/>
  <w16cid:commentId w16cid:paraId="43B1EA41" w16cid:durableId="26A9FCD7"/>
  <w16cid:commentId w16cid:paraId="680B28D0" w16cid:durableId="26A9F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34FC" w14:textId="77777777" w:rsidR="00561541" w:rsidRDefault="00561541" w:rsidP="00543F98">
      <w:r>
        <w:separator/>
      </w:r>
    </w:p>
  </w:endnote>
  <w:endnote w:type="continuationSeparator" w:id="0">
    <w:p w14:paraId="05396B04" w14:textId="77777777" w:rsidR="00561541" w:rsidRDefault="0056154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font>
  <w:font w:name="HelveticaNeueLTStd-Roman">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51F09" w:rsidRDefault="00851F09">
    <w:pPr>
      <w:pStyle w:val="Footer"/>
      <w:framePr w:wrap="around" w:vAnchor="text" w:hAnchor="margin" w:xAlign="center" w:y="1"/>
      <w:rPr>
        <w:rStyle w:val="PageNumber"/>
      </w:rPr>
    </w:pPr>
  </w:p>
  <w:p w14:paraId="552E92B6" w14:textId="77777777" w:rsidR="00851F09" w:rsidRDefault="0085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851F09" w:rsidRPr="007F6BBE" w:rsidRDefault="00851F09"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A4F70" w14:textId="77777777" w:rsidR="00561541" w:rsidRDefault="00561541" w:rsidP="00543F98">
      <w:r>
        <w:separator/>
      </w:r>
    </w:p>
  </w:footnote>
  <w:footnote w:type="continuationSeparator" w:id="0">
    <w:p w14:paraId="3FE9B17B" w14:textId="77777777" w:rsidR="00561541" w:rsidRDefault="00561541" w:rsidP="00543F98">
      <w:r>
        <w:continuationSeparator/>
      </w:r>
    </w:p>
  </w:footnote>
  <w:footnote w:id="1">
    <w:p w14:paraId="71036FDD" w14:textId="77777777" w:rsidR="005572D7" w:rsidRPr="0087266C" w:rsidRDefault="005572D7" w:rsidP="005572D7">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2BE76679" w14:textId="77777777" w:rsidR="005572D7" w:rsidRDefault="005572D7" w:rsidP="005572D7">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7530D17" w14:textId="77777777" w:rsidR="005572D7" w:rsidRPr="00DD13C2" w:rsidRDefault="005572D7" w:rsidP="005572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19761F"/>
    <w:multiLevelType w:val="hybridMultilevel"/>
    <w:tmpl w:val="C1F8B8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AF2A5D"/>
    <w:multiLevelType w:val="hybridMultilevel"/>
    <w:tmpl w:val="BD46A0C2"/>
    <w:lvl w:ilvl="0" w:tplc="1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E8377D6"/>
    <w:multiLevelType w:val="hybridMultilevel"/>
    <w:tmpl w:val="24B231E6"/>
    <w:lvl w:ilvl="0" w:tplc="C0A89B90">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78282A"/>
    <w:multiLevelType w:val="multilevel"/>
    <w:tmpl w:val="3ABA70EA"/>
    <w:styleLink w:val="WWNum40"/>
    <w:lvl w:ilvl="0">
      <w:numFmt w:val="bullet"/>
      <w:lvlText w:val=""/>
      <w:lvlJc w:val="left"/>
      <w:pPr>
        <w:ind w:left="468" w:hanging="360"/>
      </w:pPr>
      <w:rPr>
        <w:rFonts w:ascii="Symbol" w:hAnsi="Symbol"/>
      </w:rPr>
    </w:lvl>
    <w:lvl w:ilvl="1">
      <w:numFmt w:val="bullet"/>
      <w:lvlText w:val="o"/>
      <w:lvlJc w:val="left"/>
      <w:pPr>
        <w:ind w:left="1188" w:hanging="360"/>
      </w:pPr>
      <w:rPr>
        <w:rFonts w:ascii="Courier New" w:hAnsi="Courier New" w:cs="Courier New"/>
      </w:rPr>
    </w:lvl>
    <w:lvl w:ilvl="2">
      <w:numFmt w:val="bullet"/>
      <w:lvlText w:val=""/>
      <w:lvlJc w:val="left"/>
      <w:pPr>
        <w:ind w:left="1908" w:hanging="360"/>
      </w:pPr>
      <w:rPr>
        <w:rFonts w:ascii="Wingdings" w:hAnsi="Wingdings"/>
      </w:rPr>
    </w:lvl>
    <w:lvl w:ilvl="3">
      <w:numFmt w:val="bullet"/>
      <w:lvlText w:val=""/>
      <w:lvlJc w:val="left"/>
      <w:pPr>
        <w:ind w:left="2628" w:hanging="360"/>
      </w:pPr>
      <w:rPr>
        <w:rFonts w:ascii="Symbol" w:hAnsi="Symbol"/>
      </w:rPr>
    </w:lvl>
    <w:lvl w:ilvl="4">
      <w:numFmt w:val="bullet"/>
      <w:lvlText w:val="o"/>
      <w:lvlJc w:val="left"/>
      <w:pPr>
        <w:ind w:left="3348" w:hanging="360"/>
      </w:pPr>
      <w:rPr>
        <w:rFonts w:ascii="Courier New" w:hAnsi="Courier New" w:cs="Courier New"/>
      </w:rPr>
    </w:lvl>
    <w:lvl w:ilvl="5">
      <w:numFmt w:val="bullet"/>
      <w:lvlText w:val=""/>
      <w:lvlJc w:val="left"/>
      <w:pPr>
        <w:ind w:left="4068" w:hanging="360"/>
      </w:pPr>
      <w:rPr>
        <w:rFonts w:ascii="Wingdings" w:hAnsi="Wingdings"/>
      </w:rPr>
    </w:lvl>
    <w:lvl w:ilvl="6">
      <w:numFmt w:val="bullet"/>
      <w:lvlText w:val=""/>
      <w:lvlJc w:val="left"/>
      <w:pPr>
        <w:ind w:left="4788" w:hanging="360"/>
      </w:pPr>
      <w:rPr>
        <w:rFonts w:ascii="Symbol" w:hAnsi="Symbol"/>
      </w:rPr>
    </w:lvl>
    <w:lvl w:ilvl="7">
      <w:numFmt w:val="bullet"/>
      <w:lvlText w:val="o"/>
      <w:lvlJc w:val="left"/>
      <w:pPr>
        <w:ind w:left="5508" w:hanging="360"/>
      </w:pPr>
      <w:rPr>
        <w:rFonts w:ascii="Courier New" w:hAnsi="Courier New" w:cs="Courier New"/>
      </w:rPr>
    </w:lvl>
    <w:lvl w:ilvl="8">
      <w:numFmt w:val="bullet"/>
      <w:lvlText w:val=""/>
      <w:lvlJc w:val="left"/>
      <w:pPr>
        <w:ind w:left="6228" w:hanging="360"/>
      </w:pPr>
      <w:rPr>
        <w:rFonts w:ascii="Wingdings" w:hAnsi="Wingdings"/>
      </w:rPr>
    </w:lvl>
  </w:abstractNum>
  <w:abstractNum w:abstractNumId="6" w15:restartNumberingAfterBreak="0">
    <w:nsid w:val="17280B83"/>
    <w:multiLevelType w:val="hybridMultilevel"/>
    <w:tmpl w:val="CEF07B72"/>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1AB71F7D"/>
    <w:multiLevelType w:val="hybridMultilevel"/>
    <w:tmpl w:val="F244AD32"/>
    <w:lvl w:ilvl="0" w:tplc="0BB2F4EE">
      <w:start w:val="1"/>
      <w:numFmt w:val="lowerLetter"/>
      <w:lvlText w:val="(%1)"/>
      <w:lvlJc w:val="left"/>
      <w:pPr>
        <w:tabs>
          <w:tab w:val="num" w:pos="397"/>
        </w:tabs>
        <w:ind w:left="397" w:hanging="397"/>
      </w:pPr>
      <w:rPr>
        <w:b w:val="0"/>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0C67419"/>
    <w:multiLevelType w:val="hybridMultilevel"/>
    <w:tmpl w:val="5A9ECCF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F02083"/>
    <w:multiLevelType w:val="hybridMultilevel"/>
    <w:tmpl w:val="E034C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991270"/>
    <w:multiLevelType w:val="hybridMultilevel"/>
    <w:tmpl w:val="3A261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8906EF"/>
    <w:multiLevelType w:val="hybridMultilevel"/>
    <w:tmpl w:val="C5C21C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AB577F"/>
    <w:multiLevelType w:val="hybridMultilevel"/>
    <w:tmpl w:val="47B2D51E"/>
    <w:lvl w:ilvl="0" w:tplc="C0A89B90">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075CF8"/>
    <w:multiLevelType w:val="hybridMultilevel"/>
    <w:tmpl w:val="C5C21C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6E298F"/>
    <w:multiLevelType w:val="multilevel"/>
    <w:tmpl w:val="39BC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55863"/>
    <w:multiLevelType w:val="hybridMultilevel"/>
    <w:tmpl w:val="157CB96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8" w15:restartNumberingAfterBreak="0">
    <w:nsid w:val="37492FFD"/>
    <w:multiLevelType w:val="multilevel"/>
    <w:tmpl w:val="53008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96DDA"/>
    <w:multiLevelType w:val="hybridMultilevel"/>
    <w:tmpl w:val="4056B74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33647C"/>
    <w:multiLevelType w:val="hybridMultilevel"/>
    <w:tmpl w:val="D7602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E0391D"/>
    <w:multiLevelType w:val="hybridMultilevel"/>
    <w:tmpl w:val="6FD6BFEE"/>
    <w:lvl w:ilvl="0" w:tplc="9B3E3678">
      <w:start w:val="1"/>
      <w:numFmt w:val="bullet"/>
      <w:lvlText w:val=""/>
      <w:lvlJc w:val="left"/>
      <w:pPr>
        <w:ind w:left="468" w:hanging="360"/>
      </w:pPr>
      <w:rPr>
        <w:rFonts w:ascii="Symbol" w:hAnsi="Symbol" w:hint="default"/>
        <w:color w:val="auto"/>
      </w:rPr>
    </w:lvl>
    <w:lvl w:ilvl="1" w:tplc="7716FEE0">
      <w:start w:val="1"/>
      <w:numFmt w:val="bullet"/>
      <w:lvlText w:val="o"/>
      <w:lvlJc w:val="left"/>
      <w:pPr>
        <w:ind w:left="1188" w:hanging="360"/>
      </w:pPr>
      <w:rPr>
        <w:rFonts w:ascii="Courier New" w:hAnsi="Courier New" w:cs="Times New Roman" w:hint="default"/>
      </w:rPr>
    </w:lvl>
    <w:lvl w:ilvl="2" w:tplc="74B845EA">
      <w:start w:val="1"/>
      <w:numFmt w:val="bullet"/>
      <w:lvlText w:val=""/>
      <w:lvlJc w:val="left"/>
      <w:pPr>
        <w:ind w:left="1908" w:hanging="360"/>
      </w:pPr>
      <w:rPr>
        <w:rFonts w:ascii="Wingdings" w:hAnsi="Wingdings" w:hint="default"/>
      </w:rPr>
    </w:lvl>
    <w:lvl w:ilvl="3" w:tplc="A1A0EC76">
      <w:start w:val="1"/>
      <w:numFmt w:val="bullet"/>
      <w:lvlText w:val=""/>
      <w:lvlJc w:val="left"/>
      <w:pPr>
        <w:ind w:left="2628" w:hanging="360"/>
      </w:pPr>
      <w:rPr>
        <w:rFonts w:ascii="Symbol" w:hAnsi="Symbol" w:hint="default"/>
      </w:rPr>
    </w:lvl>
    <w:lvl w:ilvl="4" w:tplc="235607E4">
      <w:start w:val="1"/>
      <w:numFmt w:val="bullet"/>
      <w:lvlText w:val="o"/>
      <w:lvlJc w:val="left"/>
      <w:pPr>
        <w:ind w:left="3348" w:hanging="360"/>
      </w:pPr>
      <w:rPr>
        <w:rFonts w:ascii="Courier New" w:hAnsi="Courier New" w:cs="Times New Roman" w:hint="default"/>
      </w:rPr>
    </w:lvl>
    <w:lvl w:ilvl="5" w:tplc="16762298">
      <w:start w:val="1"/>
      <w:numFmt w:val="bullet"/>
      <w:lvlText w:val=""/>
      <w:lvlJc w:val="left"/>
      <w:pPr>
        <w:ind w:left="4068" w:hanging="360"/>
      </w:pPr>
      <w:rPr>
        <w:rFonts w:ascii="Wingdings" w:hAnsi="Wingdings" w:hint="default"/>
      </w:rPr>
    </w:lvl>
    <w:lvl w:ilvl="6" w:tplc="7CC2A26C">
      <w:start w:val="1"/>
      <w:numFmt w:val="bullet"/>
      <w:lvlText w:val=""/>
      <w:lvlJc w:val="left"/>
      <w:pPr>
        <w:ind w:left="4788" w:hanging="360"/>
      </w:pPr>
      <w:rPr>
        <w:rFonts w:ascii="Symbol" w:hAnsi="Symbol" w:hint="default"/>
      </w:rPr>
    </w:lvl>
    <w:lvl w:ilvl="7" w:tplc="A08A594C">
      <w:start w:val="1"/>
      <w:numFmt w:val="bullet"/>
      <w:lvlText w:val="o"/>
      <w:lvlJc w:val="left"/>
      <w:pPr>
        <w:ind w:left="5508" w:hanging="360"/>
      </w:pPr>
      <w:rPr>
        <w:rFonts w:ascii="Courier New" w:hAnsi="Courier New" w:cs="Times New Roman" w:hint="default"/>
      </w:rPr>
    </w:lvl>
    <w:lvl w:ilvl="8" w:tplc="3AB4691A">
      <w:start w:val="1"/>
      <w:numFmt w:val="bullet"/>
      <w:lvlText w:val=""/>
      <w:lvlJc w:val="left"/>
      <w:pPr>
        <w:ind w:left="6228" w:hanging="360"/>
      </w:pPr>
      <w:rPr>
        <w:rFonts w:ascii="Wingdings" w:hAnsi="Wingdings" w:hint="default"/>
      </w:rPr>
    </w:lvl>
  </w:abstractNum>
  <w:abstractNum w:abstractNumId="22" w15:restartNumberingAfterBreak="0">
    <w:nsid w:val="451866D0"/>
    <w:multiLevelType w:val="hybridMultilevel"/>
    <w:tmpl w:val="FE4C4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B2E99"/>
    <w:multiLevelType w:val="hybridMultilevel"/>
    <w:tmpl w:val="A00A0B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18C3DCD"/>
    <w:multiLevelType w:val="hybridMultilevel"/>
    <w:tmpl w:val="AAD687B0"/>
    <w:lvl w:ilvl="0" w:tplc="42DEB1CA">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53453C87"/>
    <w:multiLevelType w:val="multilevel"/>
    <w:tmpl w:val="6DF6F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77D17"/>
    <w:multiLevelType w:val="hybridMultilevel"/>
    <w:tmpl w:val="9AE23FFA"/>
    <w:lvl w:ilvl="0" w:tplc="C0A89B90">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312657"/>
    <w:multiLevelType w:val="hybridMultilevel"/>
    <w:tmpl w:val="3B3A6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481B88"/>
    <w:multiLevelType w:val="hybridMultilevel"/>
    <w:tmpl w:val="E49E45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5170240"/>
    <w:multiLevelType w:val="hybridMultilevel"/>
    <w:tmpl w:val="FFB8D3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F43350"/>
    <w:multiLevelType w:val="hybridMultilevel"/>
    <w:tmpl w:val="B2BE9916"/>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DE7798F"/>
    <w:multiLevelType w:val="hybridMultilevel"/>
    <w:tmpl w:val="BA222E1E"/>
    <w:lvl w:ilvl="0" w:tplc="80D024F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F434EF"/>
    <w:multiLevelType w:val="hybridMultilevel"/>
    <w:tmpl w:val="CD3ACE90"/>
    <w:lvl w:ilvl="0" w:tplc="C0A89B90">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
  </w:num>
  <w:num w:numId="4">
    <w:abstractNumId w:val="9"/>
  </w:num>
  <w:num w:numId="5">
    <w:abstractNumId w:val="15"/>
  </w:num>
  <w:num w:numId="6">
    <w:abstractNumId w:val="18"/>
  </w:num>
  <w:num w:numId="7">
    <w:abstractNumId w:val="1"/>
  </w:num>
  <w:num w:numId="8">
    <w:abstractNumId w:val="31"/>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34"/>
  </w:num>
  <w:num w:numId="12">
    <w:abstractNumId w:val="19"/>
  </w:num>
  <w:num w:numId="13">
    <w:abstractNumId w:val="8"/>
  </w:num>
  <w:num w:numId="14">
    <w:abstractNumId w:val="14"/>
  </w:num>
  <w:num w:numId="15">
    <w:abstractNumId w:val="6"/>
  </w:num>
  <w:num w:numId="16">
    <w:abstractNumId w:val="13"/>
  </w:num>
  <w:num w:numId="17">
    <w:abstractNumId w:val="28"/>
  </w:num>
  <w:num w:numId="18">
    <w:abstractNumId w:val="4"/>
  </w:num>
  <w:num w:numId="19">
    <w:abstractNumId w:val="36"/>
  </w:num>
  <w:num w:numId="20">
    <w:abstractNumId w:val="30"/>
  </w:num>
  <w:num w:numId="21">
    <w:abstractNumId w:val="22"/>
  </w:num>
  <w:num w:numId="22">
    <w:abstractNumId w:val="16"/>
  </w:num>
  <w:num w:numId="23">
    <w:abstractNumId w:val="35"/>
  </w:num>
  <w:num w:numId="24">
    <w:abstractNumId w:val="10"/>
  </w:num>
  <w:num w:numId="25">
    <w:abstractNumId w:val="27"/>
  </w:num>
  <w:num w:numId="26">
    <w:abstractNumId w:val="27"/>
    <w:lvlOverride w:ilvl="1">
      <w:lvl w:ilvl="1">
        <w:numFmt w:val="bullet"/>
        <w:lvlText w:val=""/>
        <w:lvlJc w:val="left"/>
        <w:pPr>
          <w:tabs>
            <w:tab w:val="num" w:pos="1440"/>
          </w:tabs>
          <w:ind w:left="1440" w:hanging="360"/>
        </w:pPr>
        <w:rPr>
          <w:rFonts w:ascii="Symbol" w:hAnsi="Symbol" w:hint="default"/>
          <w:sz w:val="20"/>
        </w:rPr>
      </w:lvl>
    </w:lvlOverride>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9"/>
  </w:num>
  <w:num w:numId="32">
    <w:abstractNumId w:val="2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num>
  <w:num w:numId="36">
    <w:abstractNumId w:val="21"/>
  </w:num>
  <w:num w:numId="37">
    <w:abstractNumId w:val="2"/>
  </w:num>
  <w:num w:numId="38">
    <w:abstractNumId w:val="23"/>
  </w:num>
  <w:num w:numId="39">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15E7"/>
    <w:rsid w:val="00021930"/>
    <w:rsid w:val="00023340"/>
    <w:rsid w:val="00034879"/>
    <w:rsid w:val="00036A4B"/>
    <w:rsid w:val="00063F8A"/>
    <w:rsid w:val="0006423D"/>
    <w:rsid w:val="000664C0"/>
    <w:rsid w:val="00091D46"/>
    <w:rsid w:val="00095C1D"/>
    <w:rsid w:val="000A7350"/>
    <w:rsid w:val="000B19B2"/>
    <w:rsid w:val="000B7318"/>
    <w:rsid w:val="000C496B"/>
    <w:rsid w:val="000D1A70"/>
    <w:rsid w:val="000F271C"/>
    <w:rsid w:val="000F35EE"/>
    <w:rsid w:val="001142DE"/>
    <w:rsid w:val="00117CD7"/>
    <w:rsid w:val="00134550"/>
    <w:rsid w:val="00145045"/>
    <w:rsid w:val="001467E5"/>
    <w:rsid w:val="00163957"/>
    <w:rsid w:val="00177D2A"/>
    <w:rsid w:val="0018179A"/>
    <w:rsid w:val="0018387C"/>
    <w:rsid w:val="00185EBC"/>
    <w:rsid w:val="00195968"/>
    <w:rsid w:val="001A55C7"/>
    <w:rsid w:val="001A7F9A"/>
    <w:rsid w:val="001B364F"/>
    <w:rsid w:val="001B681B"/>
    <w:rsid w:val="001C20D3"/>
    <w:rsid w:val="001D137C"/>
    <w:rsid w:val="001E1A98"/>
    <w:rsid w:val="001F1E88"/>
    <w:rsid w:val="002112E2"/>
    <w:rsid w:val="0023552F"/>
    <w:rsid w:val="0024231B"/>
    <w:rsid w:val="00246F0D"/>
    <w:rsid w:val="00257231"/>
    <w:rsid w:val="00260C8B"/>
    <w:rsid w:val="00286130"/>
    <w:rsid w:val="0029014C"/>
    <w:rsid w:val="002A1DEB"/>
    <w:rsid w:val="002A6FF9"/>
    <w:rsid w:val="002B27A5"/>
    <w:rsid w:val="002B4C2F"/>
    <w:rsid w:val="002E1335"/>
    <w:rsid w:val="002F6F1A"/>
    <w:rsid w:val="00312DD3"/>
    <w:rsid w:val="0032313C"/>
    <w:rsid w:val="003237BB"/>
    <w:rsid w:val="00324FEE"/>
    <w:rsid w:val="00331995"/>
    <w:rsid w:val="0033762B"/>
    <w:rsid w:val="00351062"/>
    <w:rsid w:val="00355401"/>
    <w:rsid w:val="0035717C"/>
    <w:rsid w:val="003712A3"/>
    <w:rsid w:val="0037772F"/>
    <w:rsid w:val="00386CB4"/>
    <w:rsid w:val="003873AF"/>
    <w:rsid w:val="00387421"/>
    <w:rsid w:val="00394E20"/>
    <w:rsid w:val="00395C45"/>
    <w:rsid w:val="003B1EFC"/>
    <w:rsid w:val="003C3758"/>
    <w:rsid w:val="003C69A1"/>
    <w:rsid w:val="003E401A"/>
    <w:rsid w:val="003F4E4C"/>
    <w:rsid w:val="003F586D"/>
    <w:rsid w:val="00403B6F"/>
    <w:rsid w:val="0041250A"/>
    <w:rsid w:val="004341AF"/>
    <w:rsid w:val="0044373F"/>
    <w:rsid w:val="0045069B"/>
    <w:rsid w:val="00450A83"/>
    <w:rsid w:val="00463454"/>
    <w:rsid w:val="0047041E"/>
    <w:rsid w:val="00475884"/>
    <w:rsid w:val="00477AEF"/>
    <w:rsid w:val="004831DD"/>
    <w:rsid w:val="00484078"/>
    <w:rsid w:val="00487732"/>
    <w:rsid w:val="004A1838"/>
    <w:rsid w:val="004B1B67"/>
    <w:rsid w:val="004C32B4"/>
    <w:rsid w:val="004C3CE5"/>
    <w:rsid w:val="004C78F8"/>
    <w:rsid w:val="004D0C02"/>
    <w:rsid w:val="004F2D42"/>
    <w:rsid w:val="004F2F73"/>
    <w:rsid w:val="005000C8"/>
    <w:rsid w:val="005150A5"/>
    <w:rsid w:val="00521CFC"/>
    <w:rsid w:val="005270DE"/>
    <w:rsid w:val="00541E5A"/>
    <w:rsid w:val="00543F98"/>
    <w:rsid w:val="0054701F"/>
    <w:rsid w:val="005572D7"/>
    <w:rsid w:val="00561541"/>
    <w:rsid w:val="00593D2E"/>
    <w:rsid w:val="005A1780"/>
    <w:rsid w:val="005A38DE"/>
    <w:rsid w:val="005B29E2"/>
    <w:rsid w:val="005B4690"/>
    <w:rsid w:val="005D032F"/>
    <w:rsid w:val="005F10AC"/>
    <w:rsid w:val="005F41DE"/>
    <w:rsid w:val="005F595E"/>
    <w:rsid w:val="00603D39"/>
    <w:rsid w:val="00611576"/>
    <w:rsid w:val="00626282"/>
    <w:rsid w:val="006330F9"/>
    <w:rsid w:val="0064026D"/>
    <w:rsid w:val="00645B66"/>
    <w:rsid w:val="006544F8"/>
    <w:rsid w:val="00671C9E"/>
    <w:rsid w:val="0067434B"/>
    <w:rsid w:val="00682F43"/>
    <w:rsid w:val="0068412C"/>
    <w:rsid w:val="006A2668"/>
    <w:rsid w:val="006A3CD5"/>
    <w:rsid w:val="006A54F6"/>
    <w:rsid w:val="006B3DE5"/>
    <w:rsid w:val="006B758C"/>
    <w:rsid w:val="006C0368"/>
    <w:rsid w:val="006F0BE7"/>
    <w:rsid w:val="006F0F91"/>
    <w:rsid w:val="006F6EB4"/>
    <w:rsid w:val="00705C73"/>
    <w:rsid w:val="007065F2"/>
    <w:rsid w:val="007119DD"/>
    <w:rsid w:val="0072065A"/>
    <w:rsid w:val="0072304C"/>
    <w:rsid w:val="0073037D"/>
    <w:rsid w:val="00741820"/>
    <w:rsid w:val="0077279C"/>
    <w:rsid w:val="00784C91"/>
    <w:rsid w:val="00792F91"/>
    <w:rsid w:val="00795998"/>
    <w:rsid w:val="007B0E79"/>
    <w:rsid w:val="007B1AF4"/>
    <w:rsid w:val="007D2E37"/>
    <w:rsid w:val="007D43A7"/>
    <w:rsid w:val="007D639C"/>
    <w:rsid w:val="007F0BB1"/>
    <w:rsid w:val="007F6BBE"/>
    <w:rsid w:val="00820953"/>
    <w:rsid w:val="008249E3"/>
    <w:rsid w:val="00835025"/>
    <w:rsid w:val="00835BAD"/>
    <w:rsid w:val="0083689E"/>
    <w:rsid w:val="00845C56"/>
    <w:rsid w:val="00851F09"/>
    <w:rsid w:val="008627AB"/>
    <w:rsid w:val="00884D5E"/>
    <w:rsid w:val="00887873"/>
    <w:rsid w:val="00890A2B"/>
    <w:rsid w:val="008950F1"/>
    <w:rsid w:val="008A014A"/>
    <w:rsid w:val="008A6CFF"/>
    <w:rsid w:val="008B37E3"/>
    <w:rsid w:val="008D6B38"/>
    <w:rsid w:val="009046A8"/>
    <w:rsid w:val="009441FF"/>
    <w:rsid w:val="00955918"/>
    <w:rsid w:val="009713C6"/>
    <w:rsid w:val="009729B8"/>
    <w:rsid w:val="00996D47"/>
    <w:rsid w:val="009A7240"/>
    <w:rsid w:val="009B1980"/>
    <w:rsid w:val="009B6BF8"/>
    <w:rsid w:val="009C6135"/>
    <w:rsid w:val="009C7692"/>
    <w:rsid w:val="009E754F"/>
    <w:rsid w:val="00A02CC7"/>
    <w:rsid w:val="00A26E81"/>
    <w:rsid w:val="00A31CE6"/>
    <w:rsid w:val="00A33245"/>
    <w:rsid w:val="00A35B00"/>
    <w:rsid w:val="00A36FE9"/>
    <w:rsid w:val="00A379D7"/>
    <w:rsid w:val="00A54067"/>
    <w:rsid w:val="00A61742"/>
    <w:rsid w:val="00A62CB1"/>
    <w:rsid w:val="00A63659"/>
    <w:rsid w:val="00A847E5"/>
    <w:rsid w:val="00A8573A"/>
    <w:rsid w:val="00A85FAD"/>
    <w:rsid w:val="00A97E7F"/>
    <w:rsid w:val="00AB4063"/>
    <w:rsid w:val="00AC325C"/>
    <w:rsid w:val="00B079D3"/>
    <w:rsid w:val="00B13527"/>
    <w:rsid w:val="00B44737"/>
    <w:rsid w:val="00B45750"/>
    <w:rsid w:val="00B71C7E"/>
    <w:rsid w:val="00B75F19"/>
    <w:rsid w:val="00B80BAC"/>
    <w:rsid w:val="00B85A4B"/>
    <w:rsid w:val="00B937FA"/>
    <w:rsid w:val="00BA14C2"/>
    <w:rsid w:val="00BB6158"/>
    <w:rsid w:val="00BB656F"/>
    <w:rsid w:val="00BC2F75"/>
    <w:rsid w:val="00BD5194"/>
    <w:rsid w:val="00BD7AF2"/>
    <w:rsid w:val="00BE09CA"/>
    <w:rsid w:val="00BE2087"/>
    <w:rsid w:val="00BE343C"/>
    <w:rsid w:val="00BE491B"/>
    <w:rsid w:val="00BE5CB2"/>
    <w:rsid w:val="00BF209B"/>
    <w:rsid w:val="00C165D7"/>
    <w:rsid w:val="00C25F36"/>
    <w:rsid w:val="00C27EBA"/>
    <w:rsid w:val="00C36670"/>
    <w:rsid w:val="00C40EFB"/>
    <w:rsid w:val="00C438C1"/>
    <w:rsid w:val="00C462BA"/>
    <w:rsid w:val="00C503E8"/>
    <w:rsid w:val="00C50AC7"/>
    <w:rsid w:val="00C5781C"/>
    <w:rsid w:val="00C57CEC"/>
    <w:rsid w:val="00CA12C1"/>
    <w:rsid w:val="00CA3F0F"/>
    <w:rsid w:val="00CB077C"/>
    <w:rsid w:val="00CB0EBA"/>
    <w:rsid w:val="00CB2C3A"/>
    <w:rsid w:val="00CC082D"/>
    <w:rsid w:val="00CE3011"/>
    <w:rsid w:val="00CE499C"/>
    <w:rsid w:val="00CE6E73"/>
    <w:rsid w:val="00D015C9"/>
    <w:rsid w:val="00D021A6"/>
    <w:rsid w:val="00D139DF"/>
    <w:rsid w:val="00D34192"/>
    <w:rsid w:val="00D345CA"/>
    <w:rsid w:val="00D37199"/>
    <w:rsid w:val="00D522E6"/>
    <w:rsid w:val="00D5678E"/>
    <w:rsid w:val="00D844B6"/>
    <w:rsid w:val="00DA6923"/>
    <w:rsid w:val="00DA7FD3"/>
    <w:rsid w:val="00DB2618"/>
    <w:rsid w:val="00DD145D"/>
    <w:rsid w:val="00DD25E6"/>
    <w:rsid w:val="00DE0A8F"/>
    <w:rsid w:val="00E040FC"/>
    <w:rsid w:val="00E16840"/>
    <w:rsid w:val="00E23FD8"/>
    <w:rsid w:val="00E261C4"/>
    <w:rsid w:val="00E35074"/>
    <w:rsid w:val="00E45386"/>
    <w:rsid w:val="00E46F0F"/>
    <w:rsid w:val="00E53F9F"/>
    <w:rsid w:val="00E64E67"/>
    <w:rsid w:val="00E77239"/>
    <w:rsid w:val="00E95117"/>
    <w:rsid w:val="00EA4ED3"/>
    <w:rsid w:val="00EB3C67"/>
    <w:rsid w:val="00EB5E72"/>
    <w:rsid w:val="00EB7809"/>
    <w:rsid w:val="00EB7A19"/>
    <w:rsid w:val="00EC3C8E"/>
    <w:rsid w:val="00EE0F83"/>
    <w:rsid w:val="00EE712B"/>
    <w:rsid w:val="00EF4651"/>
    <w:rsid w:val="00EF5A89"/>
    <w:rsid w:val="00F0195F"/>
    <w:rsid w:val="00F02830"/>
    <w:rsid w:val="00F06862"/>
    <w:rsid w:val="00F105D9"/>
    <w:rsid w:val="00F1158C"/>
    <w:rsid w:val="00F1442F"/>
    <w:rsid w:val="00F20301"/>
    <w:rsid w:val="00F2304D"/>
    <w:rsid w:val="00F235BB"/>
    <w:rsid w:val="00F37E60"/>
    <w:rsid w:val="00F409EB"/>
    <w:rsid w:val="00F415C8"/>
    <w:rsid w:val="00F51CBA"/>
    <w:rsid w:val="00F6254C"/>
    <w:rsid w:val="00F63857"/>
    <w:rsid w:val="00F6736F"/>
    <w:rsid w:val="00F8393C"/>
    <w:rsid w:val="00F83B46"/>
    <w:rsid w:val="00F852A0"/>
    <w:rsid w:val="00F8552C"/>
    <w:rsid w:val="00F928ED"/>
    <w:rsid w:val="00F93BC8"/>
    <w:rsid w:val="00FA1B32"/>
    <w:rsid w:val="00FA782E"/>
    <w:rsid w:val="00FB4781"/>
    <w:rsid w:val="00FC12B2"/>
    <w:rsid w:val="00FC3200"/>
    <w:rsid w:val="00FC3793"/>
    <w:rsid w:val="00FC6D41"/>
    <w:rsid w:val="00FC764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B2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styleId="Strong">
    <w:name w:val="Strong"/>
    <w:uiPriority w:val="22"/>
    <w:qFormat/>
    <w:rsid w:val="003B1EFC"/>
    <w:rPr>
      <w:b/>
      <w:bCs w:val="0"/>
    </w:rPr>
  </w:style>
  <w:style w:type="paragraph" w:styleId="NormalWeb">
    <w:name w:val="Normal (Web)"/>
    <w:basedOn w:val="Normal"/>
    <w:uiPriority w:val="99"/>
    <w:semiHidden/>
    <w:unhideWhenUsed/>
    <w:rsid w:val="003B1EFC"/>
    <w:rPr>
      <w:rFonts w:ascii="Verdana, Helvetica" w:hAnsi="Verdana, Helvetica"/>
      <w:lang w:eastAsia="en-US"/>
    </w:rPr>
  </w:style>
  <w:style w:type="paragraph" w:styleId="NoSpacing">
    <w:name w:val="No Spacing"/>
    <w:uiPriority w:val="1"/>
    <w:qFormat/>
    <w:rsid w:val="003B1EFC"/>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3B1EFC"/>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semiHidden/>
    <w:rsid w:val="00DB2618"/>
    <w:rPr>
      <w:rFonts w:asciiTheme="majorHAnsi" w:eastAsiaTheme="majorEastAsia" w:hAnsiTheme="majorHAnsi" w:cstheme="majorBidi"/>
      <w:color w:val="243F60" w:themeColor="accent1" w:themeShade="7F"/>
      <w:sz w:val="24"/>
      <w:szCs w:val="24"/>
      <w:lang w:val="en-GB" w:eastAsia="en-GB"/>
    </w:rPr>
  </w:style>
  <w:style w:type="paragraph" w:styleId="Revision">
    <w:name w:val="Revision"/>
    <w:hidden/>
    <w:uiPriority w:val="99"/>
    <w:semiHidden/>
    <w:rsid w:val="00B75F19"/>
    <w:pPr>
      <w:spacing w:after="0" w:line="240" w:lineRule="auto"/>
    </w:pPr>
    <w:rPr>
      <w:rFonts w:ascii="Times New Roman" w:eastAsia="Times New Roman" w:hAnsi="Times New Roman" w:cs="Times New Roman"/>
      <w:sz w:val="20"/>
      <w:szCs w:val="20"/>
      <w:lang w:val="en-GB" w:eastAsia="en-GB"/>
    </w:rPr>
  </w:style>
  <w:style w:type="paragraph" w:customStyle="1" w:styleId="Helvetica">
    <w:name w:val="Helvetica"/>
    <w:basedOn w:val="Normal"/>
    <w:link w:val="HelveticaChar"/>
    <w:qFormat/>
    <w:rsid w:val="0068412C"/>
    <w:pPr>
      <w:autoSpaceDE w:val="0"/>
      <w:autoSpaceDN w:val="0"/>
      <w:adjustRightInd w:val="0"/>
    </w:pPr>
    <w:rPr>
      <w:rFonts w:ascii="HelveticaNeueLTStd-Roman" w:eastAsiaTheme="minorHAnsi" w:hAnsi="HelveticaNeueLTStd-Roman" w:cs="HelveticaNeueLTStd-Roman"/>
      <w:color w:val="342F2C"/>
      <w:sz w:val="19"/>
      <w:szCs w:val="19"/>
      <w:lang w:val="en-IE" w:eastAsia="en-US"/>
    </w:rPr>
  </w:style>
  <w:style w:type="character" w:customStyle="1" w:styleId="HelveticaChar">
    <w:name w:val="Helvetica Char"/>
    <w:basedOn w:val="DefaultParagraphFont"/>
    <w:link w:val="Helvetica"/>
    <w:rsid w:val="0068412C"/>
    <w:rPr>
      <w:rFonts w:ascii="HelveticaNeueLTStd-Roman" w:hAnsi="HelveticaNeueLTStd-Roman" w:cs="HelveticaNeueLTStd-Roman"/>
      <w:color w:val="342F2C"/>
      <w:sz w:val="19"/>
      <w:szCs w:val="19"/>
    </w:rPr>
  </w:style>
  <w:style w:type="paragraph" w:customStyle="1" w:styleId="Text2">
    <w:name w:val="Text 2"/>
    <w:basedOn w:val="Normal"/>
    <w:link w:val="Text2Char"/>
    <w:uiPriority w:val="6"/>
    <w:qFormat/>
    <w:rsid w:val="0068412C"/>
    <w:rPr>
      <w:rFonts w:ascii="Calibri" w:eastAsiaTheme="minorHAnsi" w:hAnsi="Calibri" w:cstheme="minorBidi"/>
      <w:color w:val="000000" w:themeColor="text1"/>
      <w:sz w:val="24"/>
      <w:szCs w:val="24"/>
      <w:lang w:val="en-US" w:eastAsia="en-US"/>
    </w:rPr>
  </w:style>
  <w:style w:type="character" w:customStyle="1" w:styleId="Text2Char">
    <w:name w:val="Text 2 Char"/>
    <w:basedOn w:val="DefaultParagraphFont"/>
    <w:link w:val="Text2"/>
    <w:uiPriority w:val="6"/>
    <w:rsid w:val="0068412C"/>
    <w:rPr>
      <w:rFonts w:ascii="Calibri" w:hAnsi="Calibri"/>
      <w:color w:val="000000" w:themeColor="text1"/>
      <w:sz w:val="24"/>
      <w:szCs w:val="24"/>
      <w:lang w:val="en-US"/>
    </w:rPr>
  </w:style>
  <w:style w:type="paragraph" w:customStyle="1" w:styleId="paragraph">
    <w:name w:val="paragraph"/>
    <w:basedOn w:val="Normal"/>
    <w:rsid w:val="00B80BAC"/>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B80BAC"/>
  </w:style>
  <w:style w:type="character" w:customStyle="1" w:styleId="findhit">
    <w:name w:val="findhit"/>
    <w:basedOn w:val="DefaultParagraphFont"/>
    <w:rsid w:val="00B80BAC"/>
  </w:style>
  <w:style w:type="character" w:customStyle="1" w:styleId="eop">
    <w:name w:val="eop"/>
    <w:basedOn w:val="DefaultParagraphFont"/>
    <w:rsid w:val="00B80BAC"/>
  </w:style>
  <w:style w:type="paragraph" w:customStyle="1" w:styleId="Standard">
    <w:name w:val="Standard"/>
    <w:rsid w:val="00D5678E"/>
    <w:pPr>
      <w:suppressAutoHyphens/>
      <w:autoSpaceDN w:val="0"/>
      <w:spacing w:after="0" w:line="240" w:lineRule="auto"/>
    </w:pPr>
    <w:rPr>
      <w:rFonts w:ascii="Arial" w:eastAsia="Times New Roman" w:hAnsi="Arial" w:cs="Arial"/>
      <w:color w:val="000000"/>
      <w:kern w:val="3"/>
      <w:sz w:val="24"/>
      <w:szCs w:val="24"/>
      <w:lang w:val="en-GB" w:eastAsia="en-GB"/>
    </w:rPr>
  </w:style>
  <w:style w:type="numbering" w:customStyle="1" w:styleId="WWNum40">
    <w:name w:val="WWNum40"/>
    <w:rsid w:val="00D5678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374">
      <w:bodyDiv w:val="1"/>
      <w:marLeft w:val="0"/>
      <w:marRight w:val="0"/>
      <w:marTop w:val="0"/>
      <w:marBottom w:val="0"/>
      <w:divBdr>
        <w:top w:val="none" w:sz="0" w:space="0" w:color="auto"/>
        <w:left w:val="none" w:sz="0" w:space="0" w:color="auto"/>
        <w:bottom w:val="none" w:sz="0" w:space="0" w:color="auto"/>
        <w:right w:val="none" w:sz="0" w:space="0" w:color="auto"/>
      </w:divBdr>
    </w:div>
    <w:div w:id="36509131">
      <w:bodyDiv w:val="1"/>
      <w:marLeft w:val="0"/>
      <w:marRight w:val="0"/>
      <w:marTop w:val="0"/>
      <w:marBottom w:val="0"/>
      <w:divBdr>
        <w:top w:val="none" w:sz="0" w:space="0" w:color="auto"/>
        <w:left w:val="none" w:sz="0" w:space="0" w:color="auto"/>
        <w:bottom w:val="none" w:sz="0" w:space="0" w:color="auto"/>
        <w:right w:val="none" w:sz="0" w:space="0" w:color="auto"/>
      </w:divBdr>
    </w:div>
    <w:div w:id="73629419">
      <w:bodyDiv w:val="1"/>
      <w:marLeft w:val="0"/>
      <w:marRight w:val="0"/>
      <w:marTop w:val="0"/>
      <w:marBottom w:val="0"/>
      <w:divBdr>
        <w:top w:val="none" w:sz="0" w:space="0" w:color="auto"/>
        <w:left w:val="none" w:sz="0" w:space="0" w:color="auto"/>
        <w:bottom w:val="none" w:sz="0" w:space="0" w:color="auto"/>
        <w:right w:val="none" w:sz="0" w:space="0" w:color="auto"/>
      </w:divBdr>
    </w:div>
    <w:div w:id="91628295">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3766156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0160182">
      <w:bodyDiv w:val="1"/>
      <w:marLeft w:val="0"/>
      <w:marRight w:val="0"/>
      <w:marTop w:val="0"/>
      <w:marBottom w:val="0"/>
      <w:divBdr>
        <w:top w:val="none" w:sz="0" w:space="0" w:color="auto"/>
        <w:left w:val="none" w:sz="0" w:space="0" w:color="auto"/>
        <w:bottom w:val="none" w:sz="0" w:space="0" w:color="auto"/>
        <w:right w:val="none" w:sz="0" w:space="0" w:color="auto"/>
      </w:divBdr>
    </w:div>
    <w:div w:id="70872191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09177453">
      <w:bodyDiv w:val="1"/>
      <w:marLeft w:val="0"/>
      <w:marRight w:val="0"/>
      <w:marTop w:val="0"/>
      <w:marBottom w:val="0"/>
      <w:divBdr>
        <w:top w:val="none" w:sz="0" w:space="0" w:color="auto"/>
        <w:left w:val="none" w:sz="0" w:space="0" w:color="auto"/>
        <w:bottom w:val="none" w:sz="0" w:space="0" w:color="auto"/>
        <w:right w:val="none" w:sz="0" w:space="0" w:color="auto"/>
      </w:divBdr>
    </w:div>
    <w:div w:id="854460918">
      <w:bodyDiv w:val="1"/>
      <w:marLeft w:val="0"/>
      <w:marRight w:val="0"/>
      <w:marTop w:val="0"/>
      <w:marBottom w:val="0"/>
      <w:divBdr>
        <w:top w:val="none" w:sz="0" w:space="0" w:color="auto"/>
        <w:left w:val="none" w:sz="0" w:space="0" w:color="auto"/>
        <w:bottom w:val="none" w:sz="0" w:space="0" w:color="auto"/>
        <w:right w:val="none" w:sz="0" w:space="0" w:color="auto"/>
      </w:divBdr>
    </w:div>
    <w:div w:id="1008020265">
      <w:bodyDiv w:val="1"/>
      <w:marLeft w:val="0"/>
      <w:marRight w:val="0"/>
      <w:marTop w:val="0"/>
      <w:marBottom w:val="0"/>
      <w:divBdr>
        <w:top w:val="none" w:sz="0" w:space="0" w:color="auto"/>
        <w:left w:val="none" w:sz="0" w:space="0" w:color="auto"/>
        <w:bottom w:val="none" w:sz="0" w:space="0" w:color="auto"/>
        <w:right w:val="none" w:sz="0" w:space="0" w:color="auto"/>
      </w:divBdr>
    </w:div>
    <w:div w:id="102278365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85285964">
      <w:bodyDiv w:val="1"/>
      <w:marLeft w:val="0"/>
      <w:marRight w:val="0"/>
      <w:marTop w:val="0"/>
      <w:marBottom w:val="0"/>
      <w:divBdr>
        <w:top w:val="none" w:sz="0" w:space="0" w:color="auto"/>
        <w:left w:val="none" w:sz="0" w:space="0" w:color="auto"/>
        <w:bottom w:val="none" w:sz="0" w:space="0" w:color="auto"/>
        <w:right w:val="none" w:sz="0" w:space="0" w:color="auto"/>
      </w:divBdr>
    </w:div>
    <w:div w:id="1218468661">
      <w:bodyDiv w:val="1"/>
      <w:marLeft w:val="0"/>
      <w:marRight w:val="0"/>
      <w:marTop w:val="0"/>
      <w:marBottom w:val="0"/>
      <w:divBdr>
        <w:top w:val="none" w:sz="0" w:space="0" w:color="auto"/>
        <w:left w:val="none" w:sz="0" w:space="0" w:color="auto"/>
        <w:bottom w:val="none" w:sz="0" w:space="0" w:color="auto"/>
        <w:right w:val="none" w:sz="0" w:space="0" w:color="auto"/>
      </w:divBdr>
    </w:div>
    <w:div w:id="1249654393">
      <w:bodyDiv w:val="1"/>
      <w:marLeft w:val="0"/>
      <w:marRight w:val="0"/>
      <w:marTop w:val="0"/>
      <w:marBottom w:val="0"/>
      <w:divBdr>
        <w:top w:val="none" w:sz="0" w:space="0" w:color="auto"/>
        <w:left w:val="none" w:sz="0" w:space="0" w:color="auto"/>
        <w:bottom w:val="none" w:sz="0" w:space="0" w:color="auto"/>
        <w:right w:val="none" w:sz="0" w:space="0" w:color="auto"/>
      </w:divBdr>
    </w:div>
    <w:div w:id="133510990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41955646">
      <w:bodyDiv w:val="1"/>
      <w:marLeft w:val="0"/>
      <w:marRight w:val="0"/>
      <w:marTop w:val="0"/>
      <w:marBottom w:val="0"/>
      <w:divBdr>
        <w:top w:val="none" w:sz="0" w:space="0" w:color="auto"/>
        <w:left w:val="none" w:sz="0" w:space="0" w:color="auto"/>
        <w:bottom w:val="none" w:sz="0" w:space="0" w:color="auto"/>
        <w:right w:val="none" w:sz="0" w:space="0" w:color="auto"/>
      </w:divBdr>
    </w:div>
    <w:div w:id="1648585520">
      <w:bodyDiv w:val="1"/>
      <w:marLeft w:val="0"/>
      <w:marRight w:val="0"/>
      <w:marTop w:val="0"/>
      <w:marBottom w:val="0"/>
      <w:divBdr>
        <w:top w:val="none" w:sz="0" w:space="0" w:color="auto"/>
        <w:left w:val="none" w:sz="0" w:space="0" w:color="auto"/>
        <w:bottom w:val="none" w:sz="0" w:space="0" w:color="auto"/>
        <w:right w:val="none" w:sz="0" w:space="0" w:color="auto"/>
      </w:divBdr>
    </w:div>
    <w:div w:id="1843815001">
      <w:bodyDiv w:val="1"/>
      <w:marLeft w:val="0"/>
      <w:marRight w:val="0"/>
      <w:marTop w:val="0"/>
      <w:marBottom w:val="0"/>
      <w:divBdr>
        <w:top w:val="none" w:sz="0" w:space="0" w:color="auto"/>
        <w:left w:val="none" w:sz="0" w:space="0" w:color="auto"/>
        <w:bottom w:val="none" w:sz="0" w:space="0" w:color="auto"/>
        <w:right w:val="none" w:sz="0" w:space="0" w:color="auto"/>
      </w:divBdr>
    </w:div>
    <w:div w:id="18837851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ca.hanlon@hs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D8D18-C309-4FD8-9FDA-606C162EA1CF}">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51B2D584-3F80-4675-976E-644BC597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F73CC-774C-41F3-B7E3-49AB2E27A536}">
  <ds:schemaRefs>
    <ds:schemaRef ds:uri="http://schemas.microsoft.com/sharepoint/v3/contenttype/forms"/>
  </ds:schemaRefs>
</ds:datastoreItem>
</file>

<file path=customXml/itemProps4.xml><?xml version="1.0" encoding="utf-8"?>
<ds:datastoreItem xmlns:ds="http://schemas.openxmlformats.org/officeDocument/2006/customXml" ds:itemID="{3C314B76-5124-4367-A506-8DCB3065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12</cp:revision>
  <dcterms:created xsi:type="dcterms:W3CDTF">2025-05-09T15:32:00Z</dcterms:created>
  <dcterms:modified xsi:type="dcterms:W3CDTF">2025-05-26T11:19:00Z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