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42A30" w14:textId="77777777" w:rsidR="001D09DA" w:rsidRDefault="001D09DA" w:rsidP="00B14C43">
      <w:pPr>
        <w:rPr>
          <w:rFonts w:cs="Arial"/>
          <w:b/>
        </w:rPr>
      </w:pPr>
    </w:p>
    <w:p w14:paraId="63A3245D" w14:textId="77777777" w:rsidR="00BC687F" w:rsidRDefault="00BC687F" w:rsidP="001A519A">
      <w:pPr>
        <w:jc w:val="center"/>
        <w:rPr>
          <w:rFonts w:cs="Arial"/>
          <w:b/>
        </w:rPr>
      </w:pPr>
    </w:p>
    <w:p w14:paraId="04B6F515" w14:textId="77777777" w:rsidR="00BC687F" w:rsidRDefault="00BC687F" w:rsidP="001A519A">
      <w:pPr>
        <w:jc w:val="center"/>
        <w:rPr>
          <w:rFonts w:cs="Arial"/>
          <w:b/>
        </w:rPr>
      </w:pPr>
    </w:p>
    <w:p w14:paraId="79E4CC51" w14:textId="77777777" w:rsidR="00BC687F" w:rsidRDefault="00BC687F" w:rsidP="00BC687F">
      <w:pPr>
        <w:framePr w:w="1936" w:h="2266" w:hRule="exact" w:hSpace="180" w:wrap="around" w:vAnchor="text" w:hAnchor="page" w:x="151" w:y="-2153"/>
        <w:ind w:left="720" w:hanging="720"/>
      </w:pPr>
      <w:r>
        <w:t xml:space="preserve">                         </w:t>
      </w:r>
      <w:r w:rsidRPr="00CE603A">
        <w:rPr>
          <w:rFonts w:ascii="Times New Roman" w:hAnsi="Times New Roman"/>
          <w:noProof/>
          <w:sz w:val="24"/>
          <w:szCs w:val="24"/>
        </w:rPr>
        <w:drawing>
          <wp:anchor distT="0" distB="0" distL="114300" distR="114300" simplePos="0" relativeHeight="251658240" behindDoc="1" locked="0" layoutInCell="1" allowOverlap="1" wp14:anchorId="0FD26FE2" wp14:editId="171AF12B">
            <wp:simplePos x="0" y="0"/>
            <wp:positionH relativeFrom="column">
              <wp:posOffset>695325</wp:posOffset>
            </wp:positionH>
            <wp:positionV relativeFrom="paragraph">
              <wp:posOffset>349885</wp:posOffset>
            </wp:positionV>
            <wp:extent cx="1431585" cy="1038225"/>
            <wp:effectExtent l="0" t="0" r="0" b="0"/>
            <wp:wrapNone/>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585" cy="1038225"/>
                    </a:xfrm>
                    <a:prstGeom prst="rect">
                      <a:avLst/>
                    </a:prstGeom>
                    <a:noFill/>
                  </pic:spPr>
                </pic:pic>
              </a:graphicData>
            </a:graphic>
            <wp14:sizeRelH relativeFrom="page">
              <wp14:pctWidth>0</wp14:pctWidth>
            </wp14:sizeRelH>
            <wp14:sizeRelV relativeFrom="page">
              <wp14:pctHeight>0</wp14:pctHeight>
            </wp14:sizeRelV>
          </wp:anchor>
        </w:drawing>
      </w:r>
    </w:p>
    <w:p w14:paraId="597F2746" w14:textId="77777777" w:rsidR="00BC687F" w:rsidRDefault="00BC687F" w:rsidP="001A519A">
      <w:pPr>
        <w:jc w:val="center"/>
        <w:rPr>
          <w:rFonts w:cs="Arial"/>
          <w:b/>
        </w:rPr>
      </w:pPr>
    </w:p>
    <w:p w14:paraId="7E129F56" w14:textId="77777777" w:rsidR="00BC687F" w:rsidRDefault="00BC687F" w:rsidP="001A519A">
      <w:pPr>
        <w:jc w:val="center"/>
        <w:rPr>
          <w:rFonts w:cs="Arial"/>
          <w:b/>
        </w:rPr>
      </w:pPr>
    </w:p>
    <w:p w14:paraId="2B77B090" w14:textId="77777777" w:rsidR="00BC687F" w:rsidRDefault="00BC687F" w:rsidP="001A519A">
      <w:pPr>
        <w:jc w:val="center"/>
        <w:rPr>
          <w:rFonts w:cs="Arial"/>
          <w:b/>
        </w:rPr>
      </w:pPr>
    </w:p>
    <w:p w14:paraId="29BD43C7" w14:textId="77777777" w:rsidR="001A519A" w:rsidRPr="001A519A" w:rsidRDefault="001A519A" w:rsidP="000119B5">
      <w:pPr>
        <w:jc w:val="center"/>
        <w:rPr>
          <w:rFonts w:cs="Arial"/>
          <w:b/>
        </w:rPr>
      </w:pPr>
      <w:r w:rsidRPr="001A519A">
        <w:rPr>
          <w:rFonts w:cs="Arial"/>
          <w:b/>
        </w:rPr>
        <w:t>Additional Campaign Information</w:t>
      </w:r>
    </w:p>
    <w:p w14:paraId="5CDDFD5C" w14:textId="61B7DF1F" w:rsidR="00BC687F" w:rsidRPr="00CF796E" w:rsidRDefault="00225B54" w:rsidP="000119B5">
      <w:pPr>
        <w:jc w:val="center"/>
        <w:rPr>
          <w:rFonts w:cs="Arial"/>
          <w:b/>
          <w:iCs/>
          <w:lang w:val="pt-BR"/>
        </w:rPr>
      </w:pPr>
      <w:r>
        <w:rPr>
          <w:rFonts w:cs="Arial"/>
          <w:b/>
          <w:iCs/>
          <w:lang w:val="pt-BR"/>
        </w:rPr>
        <w:t>NRS14804</w:t>
      </w:r>
      <w:r w:rsidR="00BC687F">
        <w:rPr>
          <w:rFonts w:cs="Arial"/>
          <w:b/>
          <w:iCs/>
          <w:lang w:val="pt-BR"/>
        </w:rPr>
        <w:t xml:space="preserve"> </w:t>
      </w:r>
      <w:r w:rsidR="00CF63DC">
        <w:rPr>
          <w:rFonts w:cs="Arial"/>
          <w:b/>
          <w:iCs/>
          <w:lang w:val="pt-BR"/>
        </w:rPr>
        <w:t>Chiropodist (Podiatrist)</w:t>
      </w:r>
      <w:r w:rsidR="00BC687F" w:rsidRPr="00CF796E">
        <w:rPr>
          <w:rFonts w:cs="Arial"/>
          <w:b/>
          <w:iCs/>
          <w:lang w:val="pt-BR"/>
        </w:rPr>
        <w:t xml:space="preserve"> Staff Grade</w:t>
      </w:r>
    </w:p>
    <w:p w14:paraId="4B4DAAFB" w14:textId="750FC766" w:rsidR="00BC687F" w:rsidRPr="00DE438F" w:rsidRDefault="000119B5" w:rsidP="000119B5">
      <w:pPr>
        <w:jc w:val="center"/>
        <w:rPr>
          <w:rFonts w:cs="Arial"/>
          <w:b/>
          <w:iCs/>
        </w:rPr>
      </w:pPr>
      <w:r>
        <w:rPr>
          <w:rFonts w:cs="Arial"/>
          <w:b/>
          <w:iCs/>
        </w:rPr>
        <w:t xml:space="preserve">                   </w:t>
      </w:r>
      <w:r w:rsidR="0044448D">
        <w:rPr>
          <w:rFonts w:cs="Arial"/>
          <w:b/>
          <w:iCs/>
        </w:rPr>
        <w:t xml:space="preserve"> </w:t>
      </w:r>
      <w:r w:rsidR="00BC687F" w:rsidRPr="00DE438F">
        <w:rPr>
          <w:rFonts w:cs="Arial"/>
          <w:b/>
          <w:iCs/>
        </w:rPr>
        <w:t>National Recruitment Campaign</w:t>
      </w:r>
    </w:p>
    <w:p w14:paraId="7DA542FC" w14:textId="77777777" w:rsidR="00C10E8B" w:rsidRPr="00C10E8B" w:rsidRDefault="00C10E8B" w:rsidP="00C10E8B">
      <w:pPr>
        <w:jc w:val="center"/>
        <w:rPr>
          <w:rFonts w:cs="Arial"/>
          <w:b/>
          <w:iCs/>
          <w:color w:val="FF0000"/>
        </w:rPr>
      </w:pPr>
    </w:p>
    <w:p w14:paraId="4807BBA7" w14:textId="77777777" w:rsidR="00065A9D" w:rsidRPr="008F59BA" w:rsidRDefault="00065A9D" w:rsidP="003D19FA">
      <w:pPr>
        <w:jc w:val="center"/>
        <w:rPr>
          <w:rFonts w:cs="Arial"/>
          <w:b/>
        </w:rPr>
      </w:pPr>
    </w:p>
    <w:p w14:paraId="6BB6C41E" w14:textId="77777777" w:rsidR="001A519A" w:rsidRPr="00E738C2" w:rsidRDefault="001A519A" w:rsidP="006C3390">
      <w:pPr>
        <w:jc w:val="both"/>
        <w:rPr>
          <w:rFonts w:cs="Arial"/>
        </w:rPr>
      </w:pPr>
      <w:r w:rsidRPr="00E738C2">
        <w:rPr>
          <w:rFonts w:cs="Arial"/>
        </w:rPr>
        <w:t>Dear Candidate,</w:t>
      </w:r>
    </w:p>
    <w:p w14:paraId="5D8E938E" w14:textId="77777777" w:rsidR="001A519A" w:rsidRPr="001D743E" w:rsidRDefault="001A519A" w:rsidP="006C3390">
      <w:pPr>
        <w:jc w:val="both"/>
        <w:rPr>
          <w:rFonts w:cs="Arial"/>
          <w:sz w:val="16"/>
          <w:szCs w:val="16"/>
        </w:rPr>
      </w:pPr>
    </w:p>
    <w:p w14:paraId="41BF94B7"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6DB8FA0F" w14:textId="77777777" w:rsidR="00093771" w:rsidRPr="001D743E" w:rsidRDefault="00093771" w:rsidP="006C3390">
      <w:pPr>
        <w:jc w:val="both"/>
        <w:rPr>
          <w:rFonts w:cs="Arial"/>
          <w:sz w:val="16"/>
          <w:szCs w:val="16"/>
        </w:rPr>
      </w:pPr>
    </w:p>
    <w:p w14:paraId="6C5DF986"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6C3A6F0E" w14:textId="77777777" w:rsidR="006158B7" w:rsidRPr="008F59BA" w:rsidRDefault="006158B7" w:rsidP="006C3390">
      <w:pPr>
        <w:jc w:val="both"/>
        <w:rPr>
          <w:rFonts w:cs="Arial"/>
        </w:rPr>
      </w:pPr>
    </w:p>
    <w:p w14:paraId="18C36326"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ABF7469" w14:textId="77777777" w:rsidR="006158B7" w:rsidRPr="008F59BA" w:rsidRDefault="006158B7" w:rsidP="006C3390">
      <w:pPr>
        <w:autoSpaceDE w:val="0"/>
        <w:autoSpaceDN w:val="0"/>
        <w:adjustRightInd w:val="0"/>
        <w:spacing w:line="240" w:lineRule="atLeast"/>
        <w:jc w:val="both"/>
        <w:rPr>
          <w:rFonts w:cs="Arial"/>
          <w:lang w:val="en-US" w:eastAsia="en-US"/>
        </w:rPr>
      </w:pPr>
    </w:p>
    <w:p w14:paraId="3DE19E30"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14:paraId="137E5A34" w14:textId="77777777" w:rsidR="00DF378D" w:rsidRDefault="00DF378D" w:rsidP="006C3390">
      <w:pPr>
        <w:jc w:val="both"/>
        <w:rPr>
          <w:rFonts w:cs="Arial"/>
          <w:lang w:val="en-US" w:eastAsia="en-US"/>
        </w:rPr>
      </w:pPr>
    </w:p>
    <w:p w14:paraId="71572A4B" w14:textId="5A7F696B" w:rsidR="00DF378D" w:rsidRPr="00152B64" w:rsidRDefault="00225B54" w:rsidP="00DF378D">
      <w:pPr>
        <w:autoSpaceDE w:val="0"/>
        <w:autoSpaceDN w:val="0"/>
        <w:adjustRightInd w:val="0"/>
        <w:spacing w:line="240" w:lineRule="atLeast"/>
        <w:rPr>
          <w:rFonts w:cs="Arial"/>
          <w:b/>
        </w:rPr>
      </w:pPr>
      <w:r>
        <w:rPr>
          <w:rFonts w:cs="Arial"/>
          <w:b/>
        </w:rPr>
        <w:t>2025</w:t>
      </w:r>
      <w:r w:rsidR="00DF378D" w:rsidRPr="00152B64">
        <w:rPr>
          <w:rFonts w:cs="Arial"/>
          <w:b/>
        </w:rPr>
        <w:t xml:space="preserve"> Undergraduates</w:t>
      </w:r>
    </w:p>
    <w:p w14:paraId="37FE824C" w14:textId="37DF9354" w:rsidR="00DF378D" w:rsidRPr="00E72266" w:rsidRDefault="00DF378D" w:rsidP="00E72266">
      <w:pPr>
        <w:jc w:val="both"/>
        <w:rPr>
          <w:rFonts w:cs="Arial"/>
          <w:lang w:val="en-US" w:eastAsia="en-US"/>
        </w:rPr>
      </w:pPr>
      <w:r w:rsidRPr="00DC1237">
        <w:rPr>
          <w:rFonts w:cs="Arial"/>
        </w:rPr>
        <w:t xml:space="preserve">We welcome applications from </w:t>
      </w:r>
      <w:r>
        <w:rPr>
          <w:rFonts w:cs="Arial"/>
        </w:rPr>
        <w:t xml:space="preserve">Podiatry </w:t>
      </w:r>
      <w:r>
        <w:rPr>
          <w:rFonts w:cs="Arial"/>
          <w:lang w:val="en-US" w:eastAsia="en-US"/>
        </w:rPr>
        <w:t>undergraduates</w:t>
      </w:r>
      <w:r w:rsidRPr="00DC1237">
        <w:rPr>
          <w:rFonts w:cs="Arial"/>
          <w:lang w:val="en-US" w:eastAsia="en-US"/>
        </w:rPr>
        <w:t xml:space="preserve"> due to quali</w:t>
      </w:r>
      <w:r>
        <w:rPr>
          <w:rFonts w:cs="Arial"/>
          <w:lang w:val="en-US" w:eastAsia="en-US"/>
        </w:rPr>
        <w:t xml:space="preserve">fy no later than 31 December </w:t>
      </w:r>
      <w:r w:rsidR="00225B54">
        <w:rPr>
          <w:rFonts w:cs="Arial"/>
          <w:lang w:val="en-US" w:eastAsia="en-US"/>
        </w:rPr>
        <w:t>2025</w:t>
      </w:r>
      <w:r>
        <w:rPr>
          <w:rFonts w:cs="Arial"/>
          <w:lang w:val="en-US" w:eastAsia="en-US"/>
        </w:rPr>
        <w:t xml:space="preserve">. </w:t>
      </w:r>
      <w:r w:rsidR="004F3FF6" w:rsidRPr="0005619F">
        <w:rPr>
          <w:rFonts w:cs="Arial"/>
          <w:lang w:val="en-US" w:eastAsia="en-US"/>
        </w:rPr>
        <w:t>These applicants if successful at interview will be recorded as Dormant – Undergraduate.  This means that they will remain on the panel but will not be notified in relation to any available posts until they inform the National Recruitment Service in writing that they are in receipt of their final qualification (with recognition of this qualification from CORU where applicable)</w:t>
      </w:r>
      <w:r>
        <w:rPr>
          <w:rFonts w:cs="Arial"/>
        </w:rPr>
        <w:t>.</w:t>
      </w:r>
    </w:p>
    <w:p w14:paraId="39D96B9C" w14:textId="77777777" w:rsidR="00DF378D" w:rsidRDefault="00DF378D" w:rsidP="00DF378D">
      <w:pPr>
        <w:autoSpaceDE w:val="0"/>
        <w:autoSpaceDN w:val="0"/>
        <w:jc w:val="both"/>
        <w:rPr>
          <w:b/>
          <w:bCs/>
          <w:iCs/>
          <w:lang w:val="en-US"/>
        </w:rPr>
      </w:pPr>
    </w:p>
    <w:p w14:paraId="65021CE1" w14:textId="77777777" w:rsidR="004F3FF6" w:rsidRPr="00611CE8" w:rsidRDefault="004F3FF6" w:rsidP="004F3FF6">
      <w:pPr>
        <w:autoSpaceDE w:val="0"/>
        <w:autoSpaceDN w:val="0"/>
        <w:jc w:val="both"/>
        <w:rPr>
          <w:rFonts w:ascii="Calibri" w:hAnsi="Calibri"/>
          <w:b/>
          <w:bCs/>
          <w:iCs/>
          <w:lang w:val="en-US"/>
        </w:rPr>
      </w:pPr>
      <w:r w:rsidRPr="00611CE8">
        <w:rPr>
          <w:b/>
          <w:bCs/>
          <w:iCs/>
          <w:lang w:val="en-US"/>
        </w:rPr>
        <w:t>Recognition of International Qualifications</w:t>
      </w:r>
    </w:p>
    <w:p w14:paraId="1D1AE272" w14:textId="59447D79" w:rsidR="004F3FF6" w:rsidRDefault="004F3FF6" w:rsidP="004F3FF6">
      <w:pPr>
        <w:autoSpaceDE w:val="0"/>
        <w:autoSpaceDN w:val="0"/>
        <w:jc w:val="both"/>
        <w:rPr>
          <w:iCs/>
          <w:lang w:val="en-US"/>
        </w:rPr>
      </w:pPr>
      <w:r w:rsidRPr="00B777A6">
        <w:rPr>
          <w:iCs/>
          <w:shd w:val="clear" w:color="auto" w:fill="FFFFFF"/>
        </w:rPr>
        <w:t>P</w:t>
      </w:r>
      <w:r>
        <w:rPr>
          <w:iCs/>
          <w:shd w:val="clear" w:color="auto" w:fill="FFFFFF"/>
        </w:rPr>
        <w:t>odiatry</w:t>
      </w:r>
      <w:r w:rsidRPr="00B777A6">
        <w:rPr>
          <w:iCs/>
          <w:shd w:val="clear" w:color="auto" w:fill="FFFFFF"/>
        </w:rPr>
        <w:t xml:space="preserve"> qualifications awarded outside the Republic of Ireland must be assessed through a process of ‘recognition’ by CORU.  </w:t>
      </w:r>
      <w:r w:rsidRPr="00B777A6">
        <w:rPr>
          <w:iCs/>
          <w:lang w:val="en-US"/>
        </w:rPr>
        <w:t>Candidates who have completed a P</w:t>
      </w:r>
      <w:r>
        <w:rPr>
          <w:iCs/>
          <w:lang w:val="en-US"/>
        </w:rPr>
        <w:t>odiatr</w:t>
      </w:r>
      <w:r w:rsidRPr="00B777A6">
        <w:rPr>
          <w:iCs/>
          <w:lang w:val="en-US"/>
        </w:rPr>
        <w:t xml:space="preserve">y Qualification outside the Republic of Ireland and have not yet received recognition of their qualification with CORU will be recorded as </w:t>
      </w:r>
      <w:r w:rsidRPr="00197F4F">
        <w:rPr>
          <w:iCs/>
          <w:lang w:val="en-US"/>
        </w:rPr>
        <w:t>Dormant.</w:t>
      </w:r>
      <w:r w:rsidRPr="00B777A6">
        <w:rPr>
          <w:iCs/>
          <w:lang w:val="en-US"/>
        </w:rPr>
        <w:t xml:space="preserve"> </w:t>
      </w:r>
      <w:r>
        <w:rPr>
          <w:iCs/>
          <w:lang w:val="en-US"/>
        </w:rPr>
        <w:t xml:space="preserve"> </w:t>
      </w:r>
      <w:r w:rsidRPr="00B777A6">
        <w:rPr>
          <w:iCs/>
          <w:lang w:val="en-US"/>
        </w:rPr>
        <w:t xml:space="preserve">This means that if they are successful </w:t>
      </w:r>
      <w:r>
        <w:rPr>
          <w:iCs/>
          <w:lang w:val="en-US"/>
        </w:rPr>
        <w:t>at interview and placed on the p</w:t>
      </w:r>
      <w:r w:rsidRPr="00B777A6">
        <w:rPr>
          <w:iCs/>
          <w:lang w:val="en-US"/>
        </w:rPr>
        <w:t xml:space="preserve">anel, they will not receive any expressions of interest until they provide the National Recruitment Service with proof of recognition </w:t>
      </w:r>
      <w:r>
        <w:rPr>
          <w:iCs/>
          <w:lang w:val="en-US"/>
        </w:rPr>
        <w:t>with</w:t>
      </w:r>
      <w:r w:rsidRPr="00B777A6">
        <w:rPr>
          <w:iCs/>
          <w:lang w:val="en-US"/>
        </w:rPr>
        <w:t xml:space="preserve"> CORU. </w:t>
      </w:r>
    </w:p>
    <w:p w14:paraId="2B6DE8D0" w14:textId="77777777" w:rsidR="004F3FF6" w:rsidRDefault="004F3FF6" w:rsidP="004F3FF6">
      <w:pPr>
        <w:rPr>
          <w:rFonts w:cs="Arial"/>
          <w:bCs/>
          <w:color w:val="000000" w:themeColor="dark1"/>
          <w:kern w:val="24"/>
          <w:szCs w:val="22"/>
        </w:rPr>
      </w:pPr>
    </w:p>
    <w:p w14:paraId="32892C49" w14:textId="77777777" w:rsidR="004F3FF6" w:rsidRPr="008C7D9A" w:rsidRDefault="004F3FF6" w:rsidP="004F3FF6">
      <w:pPr>
        <w:rPr>
          <w:rFonts w:cs="Arial"/>
          <w:sz w:val="32"/>
          <w:szCs w:val="36"/>
        </w:rPr>
      </w:pPr>
      <w:r w:rsidRPr="008C7D9A">
        <w:rPr>
          <w:rFonts w:cs="Arial"/>
          <w:bCs/>
          <w:color w:val="000000" w:themeColor="dark1"/>
          <w:kern w:val="24"/>
          <w:szCs w:val="22"/>
        </w:rPr>
        <w:t xml:space="preserve">In order to </w:t>
      </w:r>
      <w:r>
        <w:rPr>
          <w:rFonts w:cs="Arial"/>
          <w:bCs/>
          <w:color w:val="000000" w:themeColor="dark1"/>
          <w:kern w:val="24"/>
          <w:szCs w:val="22"/>
        </w:rPr>
        <w:t>commence the recognition process</w:t>
      </w:r>
      <w:r w:rsidRPr="008C7D9A">
        <w:rPr>
          <w:rFonts w:cs="Arial"/>
          <w:bCs/>
          <w:color w:val="000000" w:themeColor="dark1"/>
          <w:kern w:val="24"/>
          <w:szCs w:val="22"/>
        </w:rPr>
        <w:t xml:space="preserve"> </w:t>
      </w:r>
      <w:r>
        <w:rPr>
          <w:rFonts w:cs="Arial"/>
          <w:bCs/>
          <w:color w:val="000000" w:themeColor="dark1"/>
          <w:kern w:val="24"/>
          <w:szCs w:val="22"/>
        </w:rPr>
        <w:t>with CORU, the applicant</w:t>
      </w:r>
      <w:r w:rsidRPr="008C7D9A">
        <w:rPr>
          <w:rFonts w:cs="Arial"/>
          <w:bCs/>
          <w:color w:val="000000" w:themeColor="dark1"/>
          <w:kern w:val="24"/>
          <w:szCs w:val="22"/>
        </w:rPr>
        <w:t xml:space="preserve"> must provide the following with their application:</w:t>
      </w:r>
    </w:p>
    <w:p w14:paraId="5374B340" w14:textId="77777777" w:rsidR="004F3FF6" w:rsidRPr="008C7D9A" w:rsidRDefault="004F3FF6" w:rsidP="004F3FF6">
      <w:pPr>
        <w:numPr>
          <w:ilvl w:val="0"/>
          <w:numId w:val="22"/>
        </w:numPr>
        <w:ind w:left="1267"/>
        <w:contextualSpacing/>
        <w:rPr>
          <w:rFonts w:cs="Arial"/>
          <w:szCs w:val="36"/>
        </w:rPr>
      </w:pPr>
      <w:r w:rsidRPr="008C7D9A">
        <w:rPr>
          <w:rFonts w:cs="Arial"/>
          <w:color w:val="000000" w:themeColor="dark1"/>
          <w:kern w:val="24"/>
          <w:szCs w:val="22"/>
        </w:rPr>
        <w:t>Certified copy of proof of identity</w:t>
      </w:r>
    </w:p>
    <w:p w14:paraId="3F0D8A12" w14:textId="77777777" w:rsidR="004F3FF6" w:rsidRPr="008C7D9A" w:rsidRDefault="004F3FF6" w:rsidP="004F3FF6">
      <w:pPr>
        <w:numPr>
          <w:ilvl w:val="0"/>
          <w:numId w:val="22"/>
        </w:numPr>
        <w:ind w:left="1267"/>
        <w:contextualSpacing/>
        <w:rPr>
          <w:rFonts w:cs="Arial"/>
          <w:szCs w:val="36"/>
        </w:rPr>
      </w:pPr>
      <w:r w:rsidRPr="008C7D9A">
        <w:rPr>
          <w:rFonts w:cs="Arial"/>
          <w:color w:val="000000" w:themeColor="dark1"/>
          <w:kern w:val="24"/>
          <w:szCs w:val="22"/>
        </w:rPr>
        <w:t xml:space="preserve">Certified copy of birth certificate </w:t>
      </w:r>
    </w:p>
    <w:p w14:paraId="0576BCFE" w14:textId="77777777" w:rsidR="004F3FF6" w:rsidRPr="008C7D9A" w:rsidRDefault="004F3FF6" w:rsidP="004F3FF6">
      <w:pPr>
        <w:numPr>
          <w:ilvl w:val="0"/>
          <w:numId w:val="22"/>
        </w:numPr>
        <w:ind w:left="1267"/>
        <w:contextualSpacing/>
        <w:rPr>
          <w:rFonts w:cs="Arial"/>
          <w:szCs w:val="36"/>
        </w:rPr>
      </w:pPr>
      <w:r w:rsidRPr="008C7D9A">
        <w:rPr>
          <w:rFonts w:cs="Arial"/>
          <w:color w:val="000000" w:themeColor="dark1"/>
          <w:kern w:val="24"/>
          <w:szCs w:val="22"/>
        </w:rPr>
        <w:t xml:space="preserve">Certified copy of evidence of change of name (if applicable). </w:t>
      </w:r>
    </w:p>
    <w:p w14:paraId="373D17B1" w14:textId="77777777" w:rsidR="004F3FF6" w:rsidRPr="008C7D9A" w:rsidRDefault="004F3FF6" w:rsidP="004F3FF6">
      <w:pPr>
        <w:numPr>
          <w:ilvl w:val="0"/>
          <w:numId w:val="22"/>
        </w:numPr>
        <w:ind w:left="1267"/>
        <w:contextualSpacing/>
        <w:rPr>
          <w:rFonts w:cs="Arial"/>
          <w:szCs w:val="36"/>
        </w:rPr>
      </w:pPr>
      <w:r w:rsidRPr="008C7D9A">
        <w:rPr>
          <w:rFonts w:cs="Arial"/>
          <w:color w:val="000000" w:themeColor="dark1"/>
          <w:kern w:val="24"/>
          <w:szCs w:val="22"/>
        </w:rPr>
        <w:t>Certified copy of certificate qualification(s) award.</w:t>
      </w:r>
    </w:p>
    <w:p w14:paraId="3DC2BCB7" w14:textId="77777777" w:rsidR="004F3FF6" w:rsidRPr="008C7D9A" w:rsidRDefault="004F3FF6" w:rsidP="004F3FF6">
      <w:pPr>
        <w:numPr>
          <w:ilvl w:val="0"/>
          <w:numId w:val="22"/>
        </w:numPr>
        <w:ind w:left="1267"/>
        <w:contextualSpacing/>
        <w:rPr>
          <w:rFonts w:cs="Arial"/>
          <w:szCs w:val="36"/>
        </w:rPr>
      </w:pPr>
      <w:r w:rsidRPr="008C7D9A">
        <w:rPr>
          <w:rFonts w:cs="Arial"/>
          <w:color w:val="000000" w:themeColor="dark1"/>
          <w:kern w:val="24"/>
          <w:szCs w:val="22"/>
        </w:rPr>
        <w:t>Certified copy of official transcripts for qualification (s) awarded</w:t>
      </w:r>
    </w:p>
    <w:p w14:paraId="72CE8308" w14:textId="77777777" w:rsidR="004F3FF6" w:rsidRPr="008C7D9A" w:rsidRDefault="004F3FF6" w:rsidP="004F3FF6">
      <w:pPr>
        <w:numPr>
          <w:ilvl w:val="0"/>
          <w:numId w:val="22"/>
        </w:numPr>
        <w:ind w:left="1267"/>
        <w:contextualSpacing/>
        <w:rPr>
          <w:rFonts w:cs="Arial"/>
          <w:szCs w:val="36"/>
        </w:rPr>
      </w:pPr>
      <w:r w:rsidRPr="008C7D9A">
        <w:rPr>
          <w:rFonts w:cs="Arial"/>
          <w:color w:val="000000" w:themeColor="dark1"/>
          <w:kern w:val="24"/>
          <w:szCs w:val="22"/>
        </w:rPr>
        <w:t>Certified description of the course content – course syllabus / handbook</w:t>
      </w:r>
    </w:p>
    <w:p w14:paraId="7785BFD7" w14:textId="77777777" w:rsidR="004F3FF6" w:rsidRDefault="004F3FF6" w:rsidP="004F3FF6">
      <w:pPr>
        <w:numPr>
          <w:ilvl w:val="0"/>
          <w:numId w:val="22"/>
        </w:numPr>
        <w:ind w:left="1267"/>
        <w:contextualSpacing/>
        <w:rPr>
          <w:rFonts w:cs="Arial"/>
          <w:szCs w:val="36"/>
        </w:rPr>
      </w:pPr>
      <w:r w:rsidRPr="008C7D9A">
        <w:rPr>
          <w:rFonts w:cs="Arial"/>
          <w:color w:val="000000" w:themeColor="dark1"/>
          <w:kern w:val="24"/>
          <w:szCs w:val="22"/>
        </w:rPr>
        <w:t>Certified documentary evidence of eligibility to practise</w:t>
      </w:r>
      <w:r w:rsidRPr="008C7D9A">
        <w:rPr>
          <w:rFonts w:cs="Arial"/>
          <w:szCs w:val="36"/>
        </w:rPr>
        <w:tab/>
      </w:r>
    </w:p>
    <w:p w14:paraId="611D97B6" w14:textId="77777777" w:rsidR="004F3FF6" w:rsidRPr="008C7D9A" w:rsidRDefault="004F3FF6" w:rsidP="004F3FF6">
      <w:pPr>
        <w:numPr>
          <w:ilvl w:val="0"/>
          <w:numId w:val="22"/>
        </w:numPr>
        <w:ind w:left="1267"/>
        <w:contextualSpacing/>
        <w:rPr>
          <w:rFonts w:cs="Arial"/>
          <w:szCs w:val="36"/>
        </w:rPr>
      </w:pPr>
      <w:r w:rsidRPr="008C7D9A">
        <w:rPr>
          <w:rFonts w:eastAsiaTheme="minorEastAsia" w:cs="Arial"/>
          <w:color w:val="000000"/>
          <w:kern w:val="24"/>
          <w:szCs w:val="22"/>
        </w:rPr>
        <w:t>Certified copies of certificates / transcripts for other relevant qualifications</w:t>
      </w:r>
    </w:p>
    <w:p w14:paraId="4751FDA7" w14:textId="77777777" w:rsidR="004F3FF6" w:rsidRPr="008C7D9A" w:rsidRDefault="004F3FF6" w:rsidP="004F3FF6">
      <w:pPr>
        <w:numPr>
          <w:ilvl w:val="0"/>
          <w:numId w:val="22"/>
        </w:numPr>
        <w:ind w:left="1267"/>
        <w:contextualSpacing/>
        <w:rPr>
          <w:rFonts w:cs="Arial"/>
          <w:szCs w:val="36"/>
        </w:rPr>
      </w:pPr>
      <w:r w:rsidRPr="008C7D9A">
        <w:rPr>
          <w:rFonts w:eastAsiaTheme="minorEastAsia" w:cs="Arial"/>
          <w:color w:val="000000"/>
          <w:kern w:val="24"/>
          <w:szCs w:val="22"/>
        </w:rPr>
        <w:t>Confirmation by educational institute</w:t>
      </w:r>
    </w:p>
    <w:p w14:paraId="2F7CD605" w14:textId="77777777" w:rsidR="004F3FF6" w:rsidRPr="008C7D9A" w:rsidRDefault="004F3FF6" w:rsidP="004F3FF6">
      <w:pPr>
        <w:numPr>
          <w:ilvl w:val="0"/>
          <w:numId w:val="22"/>
        </w:numPr>
        <w:ind w:left="1267"/>
        <w:contextualSpacing/>
        <w:rPr>
          <w:rFonts w:cs="Arial"/>
          <w:szCs w:val="36"/>
        </w:rPr>
      </w:pPr>
      <w:r w:rsidRPr="008C7D9A">
        <w:rPr>
          <w:rFonts w:eastAsiaTheme="minorEastAsia" w:cs="Arial"/>
          <w:color w:val="000000"/>
          <w:kern w:val="24"/>
          <w:szCs w:val="22"/>
        </w:rPr>
        <w:t>Confirmation by employers</w:t>
      </w:r>
    </w:p>
    <w:p w14:paraId="632B5C4D" w14:textId="77777777" w:rsidR="004F3FF6" w:rsidRPr="008C7D9A" w:rsidRDefault="004F3FF6" w:rsidP="004F3FF6">
      <w:pPr>
        <w:numPr>
          <w:ilvl w:val="0"/>
          <w:numId w:val="22"/>
        </w:numPr>
        <w:ind w:left="1267"/>
        <w:contextualSpacing/>
        <w:rPr>
          <w:rFonts w:cs="Arial"/>
          <w:szCs w:val="36"/>
        </w:rPr>
      </w:pPr>
      <w:r w:rsidRPr="008C7D9A">
        <w:rPr>
          <w:rFonts w:eastAsiaTheme="minorEastAsia" w:cs="Arial"/>
          <w:color w:val="000000"/>
          <w:kern w:val="24"/>
          <w:szCs w:val="22"/>
        </w:rPr>
        <w:t>Declarations</w:t>
      </w:r>
    </w:p>
    <w:p w14:paraId="1180D1B0" w14:textId="77777777" w:rsidR="004F3FF6" w:rsidRPr="003D6B05" w:rsidRDefault="004F3FF6" w:rsidP="004F3FF6">
      <w:pPr>
        <w:numPr>
          <w:ilvl w:val="1"/>
          <w:numId w:val="22"/>
        </w:numPr>
        <w:contextualSpacing/>
        <w:rPr>
          <w:rFonts w:cs="Arial"/>
          <w:szCs w:val="36"/>
        </w:rPr>
      </w:pPr>
      <w:r w:rsidRPr="008C7D9A">
        <w:rPr>
          <w:rFonts w:eastAsiaTheme="minorEastAsia" w:cs="Arial"/>
          <w:color w:val="000000"/>
          <w:kern w:val="24"/>
          <w:szCs w:val="22"/>
        </w:rPr>
        <w:t>Consent to background checks</w:t>
      </w:r>
    </w:p>
    <w:p w14:paraId="15F90D01" w14:textId="77777777" w:rsidR="004F3FF6" w:rsidRPr="003D6B05" w:rsidRDefault="004F3FF6" w:rsidP="004F3FF6">
      <w:pPr>
        <w:numPr>
          <w:ilvl w:val="1"/>
          <w:numId w:val="22"/>
        </w:numPr>
        <w:contextualSpacing/>
        <w:rPr>
          <w:rFonts w:cs="Arial"/>
          <w:szCs w:val="36"/>
        </w:rPr>
      </w:pPr>
      <w:r w:rsidRPr="003D6B05">
        <w:rPr>
          <w:rFonts w:eastAsiaTheme="minorEastAsia" w:cs="Arial"/>
          <w:bCs/>
          <w:color w:val="000000"/>
          <w:kern w:val="24"/>
          <w:szCs w:val="22"/>
        </w:rPr>
        <w:t>Fe</w:t>
      </w:r>
      <w:r w:rsidRPr="008C7D9A">
        <w:rPr>
          <w:rFonts w:eastAsiaTheme="minorEastAsia" w:cs="Arial"/>
          <w:color w:val="000000"/>
          <w:kern w:val="24"/>
          <w:szCs w:val="22"/>
        </w:rPr>
        <w:t>e Payment</w:t>
      </w:r>
    </w:p>
    <w:p w14:paraId="0E749E75" w14:textId="77777777" w:rsidR="004F3FF6" w:rsidRDefault="004F3FF6" w:rsidP="004F3FF6">
      <w:pPr>
        <w:autoSpaceDE w:val="0"/>
        <w:autoSpaceDN w:val="0"/>
        <w:jc w:val="both"/>
        <w:rPr>
          <w:iCs/>
          <w:lang w:val="en-US"/>
        </w:rPr>
      </w:pPr>
    </w:p>
    <w:p w14:paraId="2AEF9FBC" w14:textId="77777777" w:rsidR="004F3FF6" w:rsidRPr="008C7D9A" w:rsidRDefault="004F3FF6" w:rsidP="004F3FF6">
      <w:pPr>
        <w:rPr>
          <w:rFonts w:cs="Arial"/>
          <w:iCs/>
          <w:shd w:val="clear" w:color="auto" w:fill="FFFFFF"/>
        </w:rPr>
      </w:pPr>
      <w:r w:rsidRPr="008C7D9A">
        <w:rPr>
          <w:iCs/>
          <w:shd w:val="clear" w:color="auto" w:fill="FFFFFF"/>
        </w:rPr>
        <w:t>It i</w:t>
      </w:r>
      <w:r w:rsidRPr="008C7D9A">
        <w:rPr>
          <w:rFonts w:cs="Arial"/>
          <w:iCs/>
          <w:shd w:val="clear" w:color="auto" w:fill="FFFFFF"/>
        </w:rPr>
        <w:t xml:space="preserve">s important that applicants understand </w:t>
      </w:r>
      <w:r>
        <w:rPr>
          <w:rFonts w:cs="Arial"/>
          <w:iCs/>
          <w:shd w:val="clear" w:color="auto" w:fill="FFFFFF"/>
        </w:rPr>
        <w:t>the recognition process</w:t>
      </w:r>
      <w:r w:rsidRPr="008C7D9A">
        <w:rPr>
          <w:rFonts w:cs="Arial"/>
          <w:iCs/>
          <w:shd w:val="clear" w:color="auto" w:fill="FFFFFF"/>
        </w:rPr>
        <w:t xml:space="preserve"> is a paper based assessment.  It is therefore crucial th</w:t>
      </w:r>
      <w:r>
        <w:rPr>
          <w:rFonts w:cs="Arial"/>
          <w:iCs/>
          <w:shd w:val="clear" w:color="auto" w:fill="FFFFFF"/>
        </w:rPr>
        <w:t>at they</w:t>
      </w:r>
      <w:r w:rsidRPr="008C7D9A">
        <w:rPr>
          <w:rFonts w:cs="Arial"/>
          <w:iCs/>
          <w:shd w:val="clear" w:color="auto" w:fill="FFFFFF"/>
        </w:rPr>
        <w:t xml:space="preserve"> read the guida</w:t>
      </w:r>
      <w:r>
        <w:rPr>
          <w:rFonts w:cs="Arial"/>
          <w:iCs/>
          <w:shd w:val="clear" w:color="auto" w:fill="FFFFFF"/>
        </w:rPr>
        <w:t>nce notes in full to ensure all d</w:t>
      </w:r>
      <w:r w:rsidRPr="008C7D9A">
        <w:rPr>
          <w:rFonts w:cs="Arial"/>
          <w:iCs/>
          <w:shd w:val="clear" w:color="auto" w:fill="FFFFFF"/>
        </w:rPr>
        <w:t>ocumentation/requirements are met prior to applying</w:t>
      </w:r>
      <w:r>
        <w:rPr>
          <w:rFonts w:cs="Arial"/>
          <w:iCs/>
          <w:shd w:val="clear" w:color="auto" w:fill="FFFFFF"/>
        </w:rPr>
        <w:t>. These can be found at the</w:t>
      </w:r>
      <w:r w:rsidRPr="008C7D9A">
        <w:rPr>
          <w:rFonts w:cs="Arial"/>
          <w:iCs/>
          <w:shd w:val="clear" w:color="auto" w:fill="FFFFFF"/>
        </w:rPr>
        <w:t xml:space="preserve"> link </w:t>
      </w:r>
      <w:hyperlink r:id="rId9" w:history="1">
        <w:r w:rsidRPr="008C7D9A">
          <w:rPr>
            <w:rFonts w:cs="Arial"/>
            <w:iCs/>
            <w:shd w:val="clear" w:color="auto" w:fill="FFFFFF"/>
          </w:rPr>
          <w:t>below:</w:t>
        </w:r>
      </w:hyperlink>
    </w:p>
    <w:p w14:paraId="45CFAFBC" w14:textId="77777777" w:rsidR="004F3FF6" w:rsidRPr="008C7D9A" w:rsidRDefault="007D134D" w:rsidP="004F3FF6">
      <w:pPr>
        <w:rPr>
          <w:rFonts w:cs="Arial"/>
        </w:rPr>
      </w:pPr>
      <w:hyperlink r:id="rId10" w:history="1">
        <w:r w:rsidR="004F3FF6" w:rsidRPr="008C7D9A">
          <w:rPr>
            <w:rStyle w:val="Hyperlink"/>
            <w:rFonts w:cs="Arial"/>
          </w:rPr>
          <w:t>https://coru.ie/files-recognition/recognition-of-international-qualifications-guidance-notes-june-2022.pdf</w:t>
        </w:r>
      </w:hyperlink>
    </w:p>
    <w:p w14:paraId="4B95A13A" w14:textId="77777777" w:rsidR="004F3FF6" w:rsidRDefault="004F3FF6" w:rsidP="004F3FF6">
      <w:pPr>
        <w:autoSpaceDE w:val="0"/>
        <w:autoSpaceDN w:val="0"/>
        <w:jc w:val="both"/>
        <w:rPr>
          <w:iCs/>
          <w:lang w:val="en-US"/>
        </w:rPr>
      </w:pPr>
    </w:p>
    <w:p w14:paraId="4657176B" w14:textId="77777777" w:rsidR="004F3FF6" w:rsidRDefault="004F3FF6" w:rsidP="004F3FF6">
      <w:pPr>
        <w:autoSpaceDE w:val="0"/>
        <w:autoSpaceDN w:val="0"/>
        <w:jc w:val="both"/>
        <w:rPr>
          <w:iCs/>
        </w:rPr>
      </w:pPr>
      <w:r w:rsidRPr="00B777A6">
        <w:rPr>
          <w:b/>
          <w:bCs/>
          <w:iCs/>
        </w:rPr>
        <w:t>Seeking recognition of qualifications is the responsibility of the applicant.</w:t>
      </w:r>
      <w:r w:rsidRPr="00B777A6">
        <w:rPr>
          <w:iCs/>
        </w:rPr>
        <w:t xml:space="preserve"> Please note recognition can take a period of time. </w:t>
      </w:r>
      <w:r>
        <w:rPr>
          <w:iCs/>
        </w:rPr>
        <w:t>Delays to the process can also be caused by applicant errors such as:</w:t>
      </w:r>
    </w:p>
    <w:p w14:paraId="162A4C8C" w14:textId="77777777" w:rsidR="004F3FF6" w:rsidRDefault="004F3FF6" w:rsidP="004F3FF6">
      <w:pPr>
        <w:autoSpaceDE w:val="0"/>
        <w:autoSpaceDN w:val="0"/>
        <w:jc w:val="both"/>
        <w:rPr>
          <w:iCs/>
        </w:rPr>
      </w:pPr>
    </w:p>
    <w:p w14:paraId="6FC7672E" w14:textId="77777777" w:rsidR="004F3FF6" w:rsidRPr="00E272FA" w:rsidRDefault="004F3FF6" w:rsidP="004F3FF6">
      <w:pPr>
        <w:numPr>
          <w:ilvl w:val="0"/>
          <w:numId w:val="23"/>
        </w:numPr>
        <w:ind w:left="1051"/>
        <w:contextualSpacing/>
        <w:rPr>
          <w:rFonts w:cs="Arial"/>
        </w:rPr>
      </w:pPr>
      <w:r w:rsidRPr="00E272FA">
        <w:rPr>
          <w:rFonts w:eastAsiaTheme="minorEastAsia" w:cs="Arial"/>
          <w:color w:val="000000"/>
          <w:kern w:val="24"/>
        </w:rPr>
        <w:t>Incorrect verification of documentation (using incorrect verifiers)</w:t>
      </w:r>
    </w:p>
    <w:p w14:paraId="4FCE451F" w14:textId="77777777" w:rsidR="004F3FF6" w:rsidRPr="00E272FA" w:rsidRDefault="004F3FF6" w:rsidP="004F3FF6">
      <w:pPr>
        <w:numPr>
          <w:ilvl w:val="0"/>
          <w:numId w:val="23"/>
        </w:numPr>
        <w:ind w:left="1051"/>
        <w:contextualSpacing/>
        <w:rPr>
          <w:rFonts w:cs="Arial"/>
        </w:rPr>
      </w:pPr>
      <w:r w:rsidRPr="00E272FA">
        <w:rPr>
          <w:rFonts w:eastAsiaTheme="minorEastAsia" w:cs="Arial"/>
          <w:color w:val="000000"/>
          <w:kern w:val="24"/>
        </w:rPr>
        <w:t>Applicants not specifying if placements are supervised</w:t>
      </w:r>
    </w:p>
    <w:p w14:paraId="373EA861" w14:textId="77777777" w:rsidR="004F3FF6" w:rsidRPr="00E272FA" w:rsidRDefault="004F3FF6" w:rsidP="004F3FF6">
      <w:pPr>
        <w:numPr>
          <w:ilvl w:val="0"/>
          <w:numId w:val="23"/>
        </w:numPr>
        <w:ind w:left="1051"/>
        <w:contextualSpacing/>
        <w:rPr>
          <w:rFonts w:cs="Arial"/>
        </w:rPr>
      </w:pPr>
      <w:r w:rsidRPr="00E272FA">
        <w:rPr>
          <w:rFonts w:eastAsiaTheme="minorEastAsia" w:cs="Arial"/>
          <w:color w:val="000000"/>
          <w:kern w:val="24"/>
        </w:rPr>
        <w:t>Applicants leave employment gaps and do not clarify reason</w:t>
      </w:r>
    </w:p>
    <w:p w14:paraId="79CE5D36" w14:textId="77777777" w:rsidR="004F3FF6" w:rsidRPr="00E272FA" w:rsidRDefault="004F3FF6" w:rsidP="004F3FF6">
      <w:pPr>
        <w:numPr>
          <w:ilvl w:val="0"/>
          <w:numId w:val="23"/>
        </w:numPr>
        <w:ind w:left="1051"/>
        <w:contextualSpacing/>
        <w:rPr>
          <w:rFonts w:cs="Arial"/>
        </w:rPr>
      </w:pPr>
      <w:r w:rsidRPr="00E272FA">
        <w:rPr>
          <w:rFonts w:eastAsiaTheme="minorEastAsia" w:cs="Arial"/>
          <w:color w:val="000000"/>
          <w:kern w:val="24"/>
        </w:rPr>
        <w:t>Applicants provide one sentence of duties on placement/employment – this needs to be detailed in the context of equipment used/clinical interactions/level of responsibility/hours undertaken</w:t>
      </w:r>
    </w:p>
    <w:p w14:paraId="7CDAE7DC" w14:textId="77777777" w:rsidR="004F3FF6" w:rsidRPr="00E272FA" w:rsidRDefault="004F3FF6" w:rsidP="004F3FF6">
      <w:pPr>
        <w:numPr>
          <w:ilvl w:val="0"/>
          <w:numId w:val="23"/>
        </w:numPr>
        <w:ind w:left="1051"/>
        <w:contextualSpacing/>
        <w:rPr>
          <w:rFonts w:cs="Arial"/>
        </w:rPr>
      </w:pPr>
      <w:r w:rsidRPr="00E272FA">
        <w:rPr>
          <w:rFonts w:eastAsiaTheme="minorEastAsia" w:cs="Arial"/>
          <w:color w:val="000000"/>
          <w:kern w:val="24"/>
        </w:rPr>
        <w:lastRenderedPageBreak/>
        <w:t>Applicant might not get their university/ employer to send the CORU primary qualification, placement, internship, or employment forms and will instead send separate documents which we cannot accept</w:t>
      </w:r>
    </w:p>
    <w:p w14:paraId="74FDDDE0" w14:textId="77777777" w:rsidR="004F3FF6" w:rsidRPr="00E272FA" w:rsidRDefault="004F3FF6" w:rsidP="004F3FF6">
      <w:pPr>
        <w:numPr>
          <w:ilvl w:val="0"/>
          <w:numId w:val="23"/>
        </w:numPr>
        <w:ind w:left="1051"/>
        <w:contextualSpacing/>
        <w:rPr>
          <w:rFonts w:cs="Arial"/>
        </w:rPr>
      </w:pPr>
      <w:r w:rsidRPr="00E272FA">
        <w:rPr>
          <w:rFonts w:eastAsiaTheme="minorEastAsia" w:cs="Arial"/>
          <w:color w:val="000000"/>
          <w:kern w:val="24"/>
        </w:rPr>
        <w:t xml:space="preserve">Applicant may download and sign the registration self-declaration form and not the CORU recognition declaration form. </w:t>
      </w:r>
    </w:p>
    <w:p w14:paraId="4A35DD6D" w14:textId="77777777" w:rsidR="004F3FF6" w:rsidRPr="00E272FA" w:rsidRDefault="004F3FF6" w:rsidP="004F3FF6">
      <w:pPr>
        <w:numPr>
          <w:ilvl w:val="0"/>
          <w:numId w:val="23"/>
        </w:numPr>
        <w:ind w:left="1051"/>
        <w:contextualSpacing/>
        <w:rPr>
          <w:rFonts w:cs="Arial"/>
        </w:rPr>
      </w:pPr>
      <w:r w:rsidRPr="00E272FA">
        <w:rPr>
          <w:rFonts w:eastAsiaTheme="minorEastAsia" w:cs="Arial"/>
          <w:color w:val="000000"/>
          <w:kern w:val="24"/>
        </w:rPr>
        <w:t>Applicant</w:t>
      </w:r>
      <w:r>
        <w:rPr>
          <w:rFonts w:eastAsiaTheme="minorEastAsia" w:cs="Arial"/>
          <w:color w:val="000000"/>
          <w:kern w:val="24"/>
        </w:rPr>
        <w:t xml:space="preserve"> may handwrite their documents, w</w:t>
      </w:r>
      <w:r w:rsidRPr="00E272FA">
        <w:rPr>
          <w:rFonts w:eastAsiaTheme="minorEastAsia" w:cs="Arial"/>
          <w:color w:val="000000"/>
          <w:kern w:val="24"/>
        </w:rPr>
        <w:t xml:space="preserve">hich </w:t>
      </w:r>
      <w:r>
        <w:rPr>
          <w:rFonts w:eastAsiaTheme="minorEastAsia" w:cs="Arial"/>
          <w:color w:val="000000"/>
          <w:kern w:val="24"/>
        </w:rPr>
        <w:t>CORU</w:t>
      </w:r>
      <w:r w:rsidRPr="00E272FA">
        <w:rPr>
          <w:rFonts w:eastAsiaTheme="minorEastAsia" w:cs="Arial"/>
          <w:color w:val="000000"/>
          <w:kern w:val="24"/>
        </w:rPr>
        <w:t xml:space="preserve"> do not accept. </w:t>
      </w:r>
    </w:p>
    <w:p w14:paraId="0F7C6C9A" w14:textId="77777777" w:rsidR="004F3FF6" w:rsidRDefault="004F3FF6" w:rsidP="004F3FF6">
      <w:pPr>
        <w:autoSpaceDE w:val="0"/>
        <w:autoSpaceDN w:val="0"/>
        <w:jc w:val="both"/>
        <w:rPr>
          <w:iCs/>
        </w:rPr>
      </w:pPr>
    </w:p>
    <w:p w14:paraId="3E5CEB1E" w14:textId="77777777" w:rsidR="00225B54" w:rsidRDefault="00225B54" w:rsidP="00225B54">
      <w:pPr>
        <w:rPr>
          <w:iCs/>
          <w:lang w:val="en-US"/>
        </w:rPr>
      </w:pPr>
      <w:r w:rsidRPr="00225B54">
        <w:rPr>
          <w:iCs/>
          <w:lang w:val="en-US"/>
        </w:rPr>
        <w:t>For more information on the recognition process please refer to the CORU website,</w:t>
      </w:r>
    </w:p>
    <w:p w14:paraId="403045B4" w14:textId="74297C7D" w:rsidR="00225B54" w:rsidRPr="00225B54" w:rsidRDefault="007D134D" w:rsidP="00225B54">
      <w:pPr>
        <w:rPr>
          <w:iCs/>
        </w:rPr>
      </w:pPr>
      <w:hyperlink r:id="rId11" w:history="1">
        <w:r w:rsidR="00225B54" w:rsidRPr="00225B54">
          <w:rPr>
            <w:rStyle w:val="Hyperlink"/>
            <w:iCs/>
            <w:color w:val="auto"/>
            <w:lang w:val="en-US"/>
          </w:rPr>
          <w:t>https://coru.ie/health-and-social-care-professionals/international-qualifications/apply-for-recognition/</w:t>
        </w:r>
      </w:hyperlink>
    </w:p>
    <w:p w14:paraId="2C3732C8" w14:textId="77777777" w:rsidR="00DF378D" w:rsidRDefault="00DF378D" w:rsidP="00DF378D">
      <w:pPr>
        <w:jc w:val="both"/>
        <w:rPr>
          <w:b/>
          <w:iCs/>
        </w:rPr>
      </w:pPr>
    </w:p>
    <w:p w14:paraId="5CA3E4BE" w14:textId="77777777" w:rsidR="00DF378D" w:rsidRPr="00197F4F" w:rsidRDefault="00DF378D" w:rsidP="00DF378D">
      <w:pPr>
        <w:jc w:val="both"/>
        <w:rPr>
          <w:b/>
          <w:iCs/>
        </w:rPr>
      </w:pPr>
      <w:r w:rsidRPr="00197F4F">
        <w:rPr>
          <w:b/>
          <w:iCs/>
        </w:rPr>
        <w:t>Registration with CORU</w:t>
      </w:r>
    </w:p>
    <w:p w14:paraId="713018EC" w14:textId="77777777" w:rsidR="009047A4" w:rsidRPr="00EB7021" w:rsidRDefault="004F3FF6" w:rsidP="009047A4">
      <w:pPr>
        <w:jc w:val="both"/>
        <w:rPr>
          <w:rFonts w:cs="Arial"/>
          <w:bCs/>
          <w:lang w:val="en-GB" w:eastAsia="en-GB"/>
        </w:rPr>
      </w:pPr>
      <w:r w:rsidRPr="00AE4265">
        <w:rPr>
          <w:iCs/>
        </w:rPr>
        <w:t xml:space="preserve">Any qualified candidates </w:t>
      </w:r>
      <w:r w:rsidRPr="00F94833">
        <w:rPr>
          <w:rFonts w:cs="Arial"/>
          <w:lang w:val="en-US" w:eastAsia="en-US"/>
        </w:rPr>
        <w:t xml:space="preserve">who have </w:t>
      </w:r>
      <w:r>
        <w:rPr>
          <w:rFonts w:cs="Arial"/>
          <w:lang w:val="en-US" w:eastAsia="en-US"/>
        </w:rPr>
        <w:t xml:space="preserve">received recognition (where applicable) but are </w:t>
      </w:r>
      <w:r w:rsidRPr="00F94833">
        <w:rPr>
          <w:rFonts w:cs="Arial"/>
          <w:lang w:val="en-US" w:eastAsia="en-US"/>
        </w:rPr>
        <w:t xml:space="preserve">not yet </w:t>
      </w:r>
      <w:r>
        <w:rPr>
          <w:rFonts w:cs="Arial"/>
          <w:lang w:val="en-US" w:eastAsia="en-US"/>
        </w:rPr>
        <w:t>registered</w:t>
      </w:r>
      <w:r w:rsidRPr="00F94833">
        <w:rPr>
          <w:rFonts w:cs="Arial"/>
          <w:lang w:val="en-US" w:eastAsia="en-US"/>
        </w:rPr>
        <w:t xml:space="preserve"> on the </w:t>
      </w:r>
      <w:r>
        <w:rPr>
          <w:rFonts w:cs="Arial"/>
          <w:lang w:val="en-US" w:eastAsia="en-US"/>
        </w:rPr>
        <w:t>Register of Podiatrists</w:t>
      </w:r>
      <w:r w:rsidRPr="00F94833">
        <w:rPr>
          <w:rFonts w:cs="Arial"/>
          <w:lang w:val="en-US" w:eastAsia="en-US"/>
        </w:rPr>
        <w:t xml:space="preserve"> with CORU, will be recorded as </w:t>
      </w:r>
      <w:r w:rsidRPr="0005619F">
        <w:rPr>
          <w:rFonts w:cs="Arial"/>
          <w:lang w:val="en-US" w:eastAsia="en-US"/>
        </w:rPr>
        <w:t>Active</w:t>
      </w:r>
      <w:r>
        <w:rPr>
          <w:rFonts w:cs="Arial"/>
          <w:lang w:val="en-US" w:eastAsia="en-US"/>
        </w:rPr>
        <w:t xml:space="preserve"> Awaiting Registration</w:t>
      </w:r>
      <w:r w:rsidRPr="0005619F">
        <w:rPr>
          <w:rFonts w:cs="Arial"/>
          <w:lang w:val="en-US" w:eastAsia="en-US"/>
        </w:rPr>
        <w:t>.</w:t>
      </w:r>
      <w:r>
        <w:rPr>
          <w:rFonts w:cs="Arial"/>
          <w:i/>
          <w:lang w:val="en-US" w:eastAsia="en-US"/>
        </w:rPr>
        <w:t xml:space="preserve"> </w:t>
      </w:r>
      <w:r>
        <w:rPr>
          <w:rFonts w:cs="Arial"/>
          <w:lang w:val="en-US" w:eastAsia="en-US"/>
        </w:rPr>
        <w:t xml:space="preserve">These candidates will be eligible to receive expressions of interest </w:t>
      </w:r>
      <w:r w:rsidRPr="00CF5E6D">
        <w:rPr>
          <w:rFonts w:cs="Arial"/>
          <w:iCs/>
        </w:rPr>
        <w:t xml:space="preserve">but they will not be able to take up appointment </w:t>
      </w:r>
      <w:r>
        <w:rPr>
          <w:rFonts w:cs="Arial"/>
          <w:iCs/>
        </w:rPr>
        <w:t xml:space="preserve">as a Staff Grade Podiatrist </w:t>
      </w:r>
      <w:r w:rsidRPr="00CF5E6D">
        <w:rPr>
          <w:rFonts w:cs="Arial"/>
          <w:iCs/>
        </w:rPr>
        <w:t>until they notify the NRS that they are in receipt of their CORU registration.</w:t>
      </w:r>
      <w:r>
        <w:rPr>
          <w:rFonts w:cs="Arial"/>
          <w:iCs/>
        </w:rPr>
        <w:t xml:space="preserve"> </w:t>
      </w:r>
      <w:r>
        <w:rPr>
          <w:rFonts w:cs="Arial"/>
          <w:lang w:val="en-US" w:eastAsia="en-US"/>
        </w:rPr>
        <w:t xml:space="preserve">It is important for candidates to notify the National Recruitment Service as soon as they receive registration in order to have their status on the Panel changed to Active.  The National Recruitment Service can be contacted via email at </w:t>
      </w:r>
      <w:hyperlink r:id="rId12" w:history="1">
        <w:r w:rsidR="009047A4" w:rsidRPr="009531AD">
          <w:rPr>
            <w:rStyle w:val="Hyperlink"/>
            <w:rFonts w:cs="Arial"/>
            <w:lang w:val="en-US" w:eastAsia="en-US"/>
          </w:rPr>
          <w:t>applyalliedhealth@hse.ie</w:t>
        </w:r>
      </w:hyperlink>
    </w:p>
    <w:p w14:paraId="748F703F" w14:textId="174FF329" w:rsidR="00DF378D" w:rsidRPr="00DC1237" w:rsidRDefault="00DF378D" w:rsidP="009047A4">
      <w:pPr>
        <w:rPr>
          <w:rFonts w:cs="Arial"/>
          <w:b/>
          <w:i/>
        </w:rPr>
      </w:pPr>
    </w:p>
    <w:p w14:paraId="454E011C" w14:textId="77777777" w:rsidR="00F815DB" w:rsidRDefault="00F815DB" w:rsidP="006C3390">
      <w:pPr>
        <w:jc w:val="both"/>
        <w:rPr>
          <w:rFonts w:cs="Arial"/>
          <w:lang w:val="en-US" w:eastAsia="en-US"/>
        </w:rPr>
      </w:pPr>
      <w:r>
        <w:rPr>
          <w:rFonts w:cs="Arial"/>
          <w:lang w:val="en-US" w:eastAsia="en-US"/>
        </w:rPr>
        <w:t xml:space="preserve">For more details </w:t>
      </w:r>
    </w:p>
    <w:p w14:paraId="5C8D5993"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35B24467"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12F701C1" w14:textId="77777777" w:rsidR="006158B7" w:rsidRPr="008F59BA" w:rsidRDefault="006158B7" w:rsidP="006C3390">
      <w:pPr>
        <w:jc w:val="both"/>
        <w:rPr>
          <w:rFonts w:cs="Arial"/>
          <w:i/>
          <w:lang w:val="en-US" w:eastAsia="en-US"/>
        </w:rPr>
      </w:pPr>
    </w:p>
    <w:p w14:paraId="290B16E4"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2979F123" w14:textId="77777777" w:rsidR="006158B7" w:rsidRPr="008F59BA" w:rsidRDefault="006158B7" w:rsidP="006158B7">
      <w:pPr>
        <w:ind w:left="360"/>
        <w:rPr>
          <w:rFonts w:cs="Arial"/>
        </w:rPr>
      </w:pPr>
    </w:p>
    <w:p w14:paraId="46248A0E"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02D119B9"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2AD4917F"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37DE6CF6"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6B06F035" w14:textId="77777777" w:rsidR="005E3595" w:rsidRPr="005E3595" w:rsidRDefault="005E3595" w:rsidP="00176309">
      <w:pPr>
        <w:pStyle w:val="ListParagraph"/>
        <w:numPr>
          <w:ilvl w:val="0"/>
          <w:numId w:val="4"/>
        </w:numPr>
        <w:autoSpaceDE w:val="0"/>
        <w:autoSpaceDN w:val="0"/>
        <w:adjustRightInd w:val="0"/>
        <w:jc w:val="both"/>
        <w:rPr>
          <w:rFonts w:ascii="Arial" w:hAnsi="Arial" w:cs="Arial"/>
        </w:rPr>
      </w:pPr>
      <w:r>
        <w:rPr>
          <w:rFonts w:ascii="Arial" w:hAnsi="Arial" w:cs="Arial"/>
        </w:rPr>
        <w:t xml:space="preserve">Email applications will receive a response within 2 working days, which will let you know that we received your email. </w:t>
      </w:r>
      <w:r>
        <w:rPr>
          <w:rFonts w:ascii="Arial" w:hAnsi="Arial" w:cs="Arial"/>
          <w:b/>
          <w:bCs/>
        </w:rPr>
        <w:t xml:space="preserve">If you have not received an email response within 5 working days, we highly recommend that you contact the NRS via email to </w:t>
      </w:r>
      <w:hyperlink r:id="rId13" w:history="1">
        <w:r w:rsidR="00BC687F" w:rsidRPr="00912DBC">
          <w:rPr>
            <w:rStyle w:val="Hyperlink"/>
            <w:rFonts w:ascii="Arial" w:hAnsi="Arial" w:cs="Arial"/>
            <w:b/>
            <w:bCs/>
          </w:rPr>
          <w:t>applyalliedhealth@hse.ie</w:t>
        </w:r>
      </w:hyperlink>
      <w:r>
        <w:rPr>
          <w:rFonts w:ascii="Arial" w:hAnsi="Arial" w:cs="Arial"/>
          <w:b/>
          <w:bCs/>
        </w:rPr>
        <w:t xml:space="preserve"> to verify that your email has been received.</w:t>
      </w:r>
    </w:p>
    <w:p w14:paraId="043A0F1A" w14:textId="52753A29"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r w:rsidR="00351B0D" w:rsidRPr="006778F0">
        <w:rPr>
          <w:rFonts w:ascii="Arial" w:hAnsi="Arial" w:cs="Arial"/>
        </w:rPr>
        <w:t>etc.</w:t>
      </w:r>
      <w:r w:rsidR="006778F0" w:rsidRPr="006778F0">
        <w:rPr>
          <w:rFonts w:ascii="Arial" w:hAnsi="Arial" w:cs="Arial"/>
        </w:rPr>
        <w:t xml:space="preserve"> or that you have not attached requested relevant supporting documentation, </w:t>
      </w:r>
      <w:r w:rsidR="00351B0D" w:rsidRPr="006778F0">
        <w:rPr>
          <w:rFonts w:ascii="Arial" w:hAnsi="Arial" w:cs="Arial"/>
        </w:rPr>
        <w:t>etc.</w:t>
      </w:r>
      <w:r w:rsidR="006778F0" w:rsidRPr="006778F0">
        <w:rPr>
          <w:rFonts w:ascii="Arial" w:hAnsi="Arial" w:cs="Arial"/>
        </w:rPr>
        <w:t xml:space="preserve"> you will not be processed further.</w:t>
      </w:r>
    </w:p>
    <w:p w14:paraId="42621703"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w:t>
      </w:r>
      <w:r w:rsidR="00351B0D">
        <w:rPr>
          <w:rFonts w:ascii="Arial" w:hAnsi="Arial" w:cs="Arial"/>
        </w:rPr>
        <w:t>.</w:t>
      </w:r>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48199B44"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19665CFE" w14:textId="6948B02C"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225B54">
        <w:rPr>
          <w:rFonts w:cs="Arial"/>
          <w:b/>
          <w:color w:val="000000" w:themeColor="text1"/>
        </w:rPr>
        <w:t>Thursday June 12th</w:t>
      </w:r>
      <w:r w:rsidR="00542964" w:rsidRPr="00542964">
        <w:rPr>
          <w:rFonts w:cs="Arial"/>
          <w:b/>
          <w:color w:val="000000" w:themeColor="text1"/>
        </w:rPr>
        <w:t xml:space="preserve"> </w:t>
      </w:r>
      <w:r w:rsidR="00225B54">
        <w:rPr>
          <w:rFonts w:cs="Arial"/>
          <w:b/>
          <w:color w:val="000000" w:themeColor="text1"/>
        </w:rPr>
        <w:t>2025</w:t>
      </w:r>
      <w:r w:rsidR="001C6A33" w:rsidRPr="00542964">
        <w:rPr>
          <w:rFonts w:cs="Arial"/>
          <w:b/>
          <w:color w:val="000000" w:themeColor="text1"/>
        </w:rPr>
        <w:t xml:space="preserve"> at</w:t>
      </w:r>
      <w:r w:rsidR="00BE366C" w:rsidRPr="00542964">
        <w:rPr>
          <w:rFonts w:cs="Arial"/>
          <w:b/>
          <w:color w:val="000000" w:themeColor="text1"/>
        </w:rPr>
        <w:t xml:space="preserve"> 12</w:t>
      </w:r>
      <w:r w:rsidR="004254AB">
        <w:rPr>
          <w:rFonts w:cs="Arial"/>
          <w:b/>
          <w:color w:val="000000" w:themeColor="text1"/>
        </w:rPr>
        <w:t>pm</w:t>
      </w:r>
      <w:r w:rsidR="00BE366C" w:rsidRPr="00542964">
        <w:rPr>
          <w:rFonts w:cs="Arial"/>
          <w:b/>
          <w:color w:val="000000" w:themeColor="text1"/>
        </w:rPr>
        <w:t>.</w:t>
      </w:r>
      <w:r w:rsidR="00C95B23" w:rsidRPr="00542964">
        <w:rPr>
          <w:rFonts w:cs="Arial"/>
          <w:b/>
          <w:color w:val="000000" w:themeColor="text1"/>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070A3539" w14:textId="77777777" w:rsidR="006158B7" w:rsidRPr="00C95B23" w:rsidRDefault="006158B7" w:rsidP="006C3390">
      <w:pPr>
        <w:jc w:val="both"/>
        <w:rPr>
          <w:rFonts w:cs="Arial"/>
          <w:color w:val="000000" w:themeColor="text1"/>
        </w:rPr>
      </w:pPr>
    </w:p>
    <w:p w14:paraId="2DA880FC" w14:textId="7312391E"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14:paraId="1D26232B" w14:textId="77777777" w:rsidR="003F6BAF" w:rsidRDefault="003F6BAF" w:rsidP="006C3390">
      <w:pPr>
        <w:jc w:val="both"/>
        <w:rPr>
          <w:rFonts w:cs="Arial"/>
        </w:rPr>
      </w:pPr>
    </w:p>
    <w:p w14:paraId="3468FCA5" w14:textId="77777777" w:rsidR="00351B0D" w:rsidRDefault="00351B0D" w:rsidP="006C3390">
      <w:pPr>
        <w:jc w:val="both"/>
        <w:rPr>
          <w:rFonts w:cs="Arial"/>
        </w:rPr>
      </w:pPr>
    </w:p>
    <w:p w14:paraId="3AB10927" w14:textId="77777777" w:rsidR="00351B0D" w:rsidRPr="00DC1237" w:rsidRDefault="00351B0D" w:rsidP="00351B0D">
      <w:pPr>
        <w:numPr>
          <w:ilvl w:val="0"/>
          <w:numId w:val="1"/>
        </w:numPr>
        <w:shd w:val="clear" w:color="auto" w:fill="D9D9D9"/>
        <w:rPr>
          <w:rFonts w:cs="Arial"/>
        </w:rPr>
      </w:pPr>
      <w:r w:rsidRPr="00DC1237">
        <w:rPr>
          <w:rFonts w:cs="Arial"/>
          <w:b/>
        </w:rPr>
        <w:t xml:space="preserve">What do I need to consider at application stage? </w:t>
      </w:r>
    </w:p>
    <w:p w14:paraId="34B8F463" w14:textId="77777777" w:rsidR="00351B0D" w:rsidRDefault="00351B0D" w:rsidP="00351B0D">
      <w:pPr>
        <w:jc w:val="both"/>
        <w:rPr>
          <w:rFonts w:cs="Arial"/>
        </w:rPr>
      </w:pPr>
    </w:p>
    <w:p w14:paraId="36843DED" w14:textId="77777777" w:rsidR="00351B0D" w:rsidRPr="00575A90" w:rsidRDefault="00351B0D" w:rsidP="00351B0D">
      <w:pPr>
        <w:rPr>
          <w:rFonts w:cs="Arial"/>
          <w:b/>
        </w:rPr>
      </w:pPr>
      <w:r>
        <w:rPr>
          <w:rFonts w:cs="Arial"/>
          <w:b/>
        </w:rPr>
        <w:t>Geography</w:t>
      </w:r>
    </w:p>
    <w:p w14:paraId="0A487D46" w14:textId="68EEAC54" w:rsidR="00351B0D" w:rsidRPr="00DC1237" w:rsidRDefault="00351B0D" w:rsidP="00351B0D">
      <w:pPr>
        <w:jc w:val="both"/>
        <w:rPr>
          <w:rFonts w:cs="Arial"/>
        </w:rPr>
      </w:pPr>
      <w:r w:rsidRPr="00DC1237">
        <w:rPr>
          <w:rFonts w:cs="Arial"/>
        </w:rPr>
        <w:t xml:space="preserve">It is the intention of </w:t>
      </w:r>
      <w:r>
        <w:rPr>
          <w:rFonts w:cs="Arial"/>
        </w:rPr>
        <w:t>the National Recruitment Service</w:t>
      </w:r>
      <w:r w:rsidRPr="00DC1237">
        <w:rPr>
          <w:rFonts w:cs="Arial"/>
        </w:rPr>
        <w:t xml:space="preserve"> to form </w:t>
      </w:r>
      <w:r>
        <w:rPr>
          <w:rFonts w:cs="Arial"/>
        </w:rPr>
        <w:t xml:space="preserve">six </w:t>
      </w:r>
      <w:r w:rsidRPr="00963AE7">
        <w:rPr>
          <w:rFonts w:cs="Arial"/>
          <w:lang w:val="en-GB" w:eastAsia="en-GB"/>
        </w:rPr>
        <w:t xml:space="preserve">separate panels as a result of this campaign for </w:t>
      </w:r>
      <w:r>
        <w:rPr>
          <w:rFonts w:cs="Arial"/>
          <w:lang w:val="en-GB" w:eastAsia="en-GB"/>
        </w:rPr>
        <w:t>Podiatrist Staff Grade;</w:t>
      </w:r>
      <w:r w:rsidRPr="00963AE7">
        <w:rPr>
          <w:rFonts w:cs="Arial"/>
          <w:lang w:val="en-GB" w:eastAsia="en-GB"/>
        </w:rPr>
        <w:t xml:space="preserve"> one for </w:t>
      </w:r>
      <w:r>
        <w:rPr>
          <w:rFonts w:cs="Arial"/>
          <w:bCs/>
          <w:lang w:val="en-GB" w:eastAsia="en-GB"/>
        </w:rPr>
        <w:t xml:space="preserve">each </w:t>
      </w:r>
      <w:r w:rsidR="009047A4">
        <w:rPr>
          <w:rFonts w:cs="Arial"/>
          <w:bCs/>
          <w:lang w:val="en-GB" w:eastAsia="en-GB"/>
        </w:rPr>
        <w:t>Health Regions</w:t>
      </w:r>
      <w:r w:rsidRPr="00963AE7">
        <w:rPr>
          <w:rFonts w:cs="Arial"/>
          <w:bCs/>
          <w:lang w:val="en-GB" w:eastAsia="en-GB"/>
        </w:rPr>
        <w:t xml:space="preserve">. These panels will be used to fill </w:t>
      </w:r>
      <w:r w:rsidRPr="00963AE7">
        <w:rPr>
          <w:rFonts w:cs="Arial"/>
          <w:lang w:val="en-GB" w:eastAsia="en-GB"/>
        </w:rPr>
        <w:t xml:space="preserve">current and future, permanent and specified purpose vacancies of full or part-time duration. </w:t>
      </w:r>
      <w:r>
        <w:rPr>
          <w:rFonts w:cs="Arial"/>
          <w:lang w:val="en-GB"/>
        </w:rPr>
        <w:t>In your application form y</w:t>
      </w:r>
      <w:r w:rsidRPr="00575A90">
        <w:rPr>
          <w:rFonts w:cs="Arial"/>
          <w:lang w:val="en-GB"/>
        </w:rPr>
        <w:t xml:space="preserve">ou must select the </w:t>
      </w:r>
      <w:r>
        <w:rPr>
          <w:rFonts w:cs="Arial"/>
          <w:lang w:val="en-GB"/>
        </w:rPr>
        <w:t>Regional Health A</w:t>
      </w:r>
      <w:r w:rsidRPr="00575A90">
        <w:rPr>
          <w:rFonts w:cs="Arial"/>
          <w:lang w:val="en-GB"/>
        </w:rPr>
        <w:t xml:space="preserve">rea(s) in which you are interested in working. </w:t>
      </w:r>
      <w:r w:rsidRPr="00DC1237">
        <w:rPr>
          <w:rFonts w:cs="Arial"/>
        </w:rPr>
        <w:t xml:space="preserve">Please note we cannot accept changes to </w:t>
      </w:r>
      <w:r>
        <w:rPr>
          <w:rFonts w:cs="Arial"/>
        </w:rPr>
        <w:t>RHA</w:t>
      </w:r>
      <w:r w:rsidRPr="00DC1237">
        <w:rPr>
          <w:rFonts w:cs="Arial"/>
        </w:rPr>
        <w:t xml:space="preserve"> choice after the closing date and time for the receipt of applications.  Therefore, you should choose the </w:t>
      </w:r>
      <w:r w:rsidR="007D134D">
        <w:rPr>
          <w:rFonts w:cs="Arial"/>
        </w:rPr>
        <w:t xml:space="preserve">Health Region </w:t>
      </w:r>
      <w:r w:rsidRPr="00DC1237">
        <w:rPr>
          <w:rFonts w:cs="Arial"/>
        </w:rPr>
        <w:t>in which you would most like to work.</w:t>
      </w:r>
    </w:p>
    <w:p w14:paraId="19FAA78C" w14:textId="77777777" w:rsidR="00351B0D" w:rsidRDefault="00351B0D" w:rsidP="00351B0D">
      <w:pPr>
        <w:rPr>
          <w:rFonts w:cs="Arial"/>
          <w:lang w:val="en-GB"/>
        </w:rPr>
      </w:pPr>
      <w:bookmarkStart w:id="0" w:name="_GoBack"/>
      <w:bookmarkEnd w:id="0"/>
    </w:p>
    <w:p w14:paraId="3FFA536B" w14:textId="7F32CBCC" w:rsidR="00351B0D" w:rsidRPr="00575A90" w:rsidRDefault="00351B0D" w:rsidP="00351B0D">
      <w:pPr>
        <w:rPr>
          <w:rFonts w:cs="Arial"/>
          <w:lang w:val="en-GB"/>
        </w:rPr>
      </w:pPr>
      <w:r w:rsidRPr="00575A90">
        <w:rPr>
          <w:rFonts w:cs="Arial"/>
          <w:lang w:val="en-GB"/>
        </w:rPr>
        <w:t xml:space="preserve">The </w:t>
      </w:r>
      <w:r w:rsidR="00DE6C9C">
        <w:rPr>
          <w:rFonts w:cs="Arial"/>
          <w:lang w:val="en-GB"/>
        </w:rPr>
        <w:t xml:space="preserve">Health Region Areas </w:t>
      </w:r>
      <w:r w:rsidRPr="00575A90">
        <w:rPr>
          <w:rFonts w:cs="Arial"/>
          <w:lang w:val="en-GB"/>
        </w:rPr>
        <w:t>are:</w:t>
      </w:r>
    </w:p>
    <w:p w14:paraId="015EF423" w14:textId="07263BB7" w:rsidR="00351B0D" w:rsidRPr="00C5560F" w:rsidRDefault="00351B0D" w:rsidP="00351B0D">
      <w:pPr>
        <w:numPr>
          <w:ilvl w:val="0"/>
          <w:numId w:val="24"/>
        </w:numPr>
        <w:shd w:val="clear" w:color="auto" w:fill="FFFFFF"/>
        <w:spacing w:before="100" w:beforeAutospacing="1" w:after="100" w:afterAutospacing="1"/>
        <w:rPr>
          <w:rFonts w:cs="Arial"/>
          <w:color w:val="000000"/>
        </w:rPr>
      </w:pPr>
      <w:r w:rsidRPr="00C5560F">
        <w:rPr>
          <w:rFonts w:cs="Arial"/>
          <w:color w:val="000000"/>
        </w:rPr>
        <w:t>HSE Dublin and North East - North Dublin, Meath, Louth, Cavan**, and Monaghan</w:t>
      </w:r>
    </w:p>
    <w:p w14:paraId="32C88209" w14:textId="5625F0FC" w:rsidR="00351B0D" w:rsidRPr="00C5560F" w:rsidRDefault="00351B0D" w:rsidP="00351B0D">
      <w:pPr>
        <w:numPr>
          <w:ilvl w:val="0"/>
          <w:numId w:val="24"/>
        </w:numPr>
        <w:shd w:val="clear" w:color="auto" w:fill="FFFFFF"/>
        <w:spacing w:before="100" w:beforeAutospacing="1" w:after="100" w:afterAutospacing="1"/>
        <w:rPr>
          <w:rFonts w:cs="Arial"/>
          <w:color w:val="000000"/>
        </w:rPr>
      </w:pPr>
      <w:r w:rsidRPr="00C5560F">
        <w:rPr>
          <w:rFonts w:cs="Arial"/>
          <w:color w:val="000000"/>
        </w:rPr>
        <w:t>HSE Dublin and Midlands - Longford, Westmeath, Offaly, Laois, Kildare, and parts of Dublin South and Wicklow*</w:t>
      </w:r>
    </w:p>
    <w:p w14:paraId="51316A43" w14:textId="273630B2" w:rsidR="00351B0D" w:rsidRPr="00C5560F" w:rsidRDefault="00351B0D" w:rsidP="00351B0D">
      <w:pPr>
        <w:numPr>
          <w:ilvl w:val="0"/>
          <w:numId w:val="24"/>
        </w:numPr>
        <w:shd w:val="clear" w:color="auto" w:fill="FFFFFF"/>
        <w:spacing w:before="100" w:beforeAutospacing="1" w:after="100" w:afterAutospacing="1"/>
        <w:rPr>
          <w:rFonts w:cs="Arial"/>
          <w:color w:val="000000"/>
        </w:rPr>
      </w:pPr>
      <w:r w:rsidRPr="00C5560F">
        <w:rPr>
          <w:rFonts w:cs="Arial"/>
          <w:color w:val="000000"/>
        </w:rPr>
        <w:t>HSE Dublin and South East - Tipperary South, Waterford, Kilkenny, Carlow, Wexford, Wicklow, part of South Dublin</w:t>
      </w:r>
    </w:p>
    <w:p w14:paraId="2A5A6820" w14:textId="460A68F5" w:rsidR="00351B0D" w:rsidRDefault="00351B0D" w:rsidP="00351B0D">
      <w:pPr>
        <w:numPr>
          <w:ilvl w:val="0"/>
          <w:numId w:val="24"/>
        </w:numPr>
        <w:shd w:val="clear" w:color="auto" w:fill="FFFFFF"/>
        <w:spacing w:before="100" w:beforeAutospacing="1" w:after="100" w:afterAutospacing="1"/>
        <w:rPr>
          <w:rFonts w:cs="Arial"/>
          <w:color w:val="000000"/>
        </w:rPr>
      </w:pPr>
      <w:r w:rsidRPr="00C5560F">
        <w:rPr>
          <w:rFonts w:cs="Arial"/>
          <w:color w:val="000000"/>
        </w:rPr>
        <w:t>HSE South West - Kerry and Cork</w:t>
      </w:r>
    </w:p>
    <w:p w14:paraId="07FA2E3C" w14:textId="61686E94" w:rsidR="00217757" w:rsidRPr="00C5560F" w:rsidRDefault="00217757" w:rsidP="00217757">
      <w:pPr>
        <w:numPr>
          <w:ilvl w:val="0"/>
          <w:numId w:val="24"/>
        </w:numPr>
        <w:shd w:val="clear" w:color="auto" w:fill="FFFFFF"/>
        <w:spacing w:before="100" w:beforeAutospacing="1" w:after="100" w:afterAutospacing="1"/>
        <w:rPr>
          <w:rFonts w:cs="Arial"/>
          <w:color w:val="000000"/>
        </w:rPr>
      </w:pPr>
      <w:r w:rsidRPr="00C5560F">
        <w:rPr>
          <w:rFonts w:cs="Arial"/>
          <w:color w:val="000000"/>
        </w:rPr>
        <w:t xml:space="preserve">HSE </w:t>
      </w:r>
      <w:r w:rsidR="00A34FFE" w:rsidRPr="00C5560F">
        <w:rPr>
          <w:rFonts w:cs="Arial"/>
          <w:color w:val="000000"/>
        </w:rPr>
        <w:t>Mid-West</w:t>
      </w:r>
      <w:r w:rsidRPr="00C5560F">
        <w:rPr>
          <w:rFonts w:cs="Arial"/>
          <w:color w:val="000000"/>
        </w:rPr>
        <w:t xml:space="preserve"> - Limerick, Tipperary and Clare</w:t>
      </w:r>
    </w:p>
    <w:p w14:paraId="695963DF" w14:textId="3B93A439" w:rsidR="00351B0D" w:rsidRPr="00C5560F" w:rsidRDefault="00351B0D" w:rsidP="00351B0D">
      <w:pPr>
        <w:numPr>
          <w:ilvl w:val="0"/>
          <w:numId w:val="24"/>
        </w:numPr>
        <w:shd w:val="clear" w:color="auto" w:fill="FFFFFF"/>
        <w:spacing w:before="100" w:beforeAutospacing="1" w:after="100" w:afterAutospacing="1"/>
        <w:rPr>
          <w:rFonts w:cs="Arial"/>
          <w:color w:val="000000"/>
        </w:rPr>
      </w:pPr>
      <w:r w:rsidRPr="00C5560F">
        <w:rPr>
          <w:rFonts w:cs="Arial"/>
          <w:color w:val="000000"/>
        </w:rPr>
        <w:t>HSE West and North West - Donegal, Sligo, Leitrim**, Roscommon, Mayo, and Galway</w:t>
      </w:r>
    </w:p>
    <w:p w14:paraId="25595075" w14:textId="77777777" w:rsidR="00351B0D" w:rsidRPr="00C5560F" w:rsidRDefault="00351B0D" w:rsidP="00351B0D">
      <w:pPr>
        <w:shd w:val="clear" w:color="auto" w:fill="FFFFFF"/>
        <w:spacing w:after="150"/>
        <w:rPr>
          <w:rFonts w:cs="Arial"/>
          <w:color w:val="000000"/>
        </w:rPr>
      </w:pPr>
      <w:r w:rsidRPr="00C5560F">
        <w:rPr>
          <w:rFonts w:cs="Arial"/>
          <w:i/>
          <w:iCs/>
          <w:color w:val="000000"/>
        </w:rPr>
        <w:t>*West county Wicklow: West county Wicklow continues to be aligned with Kildare for health services</w:t>
      </w:r>
    </w:p>
    <w:p w14:paraId="6E70684D" w14:textId="77777777" w:rsidR="00351B0D" w:rsidRPr="00C5560F" w:rsidRDefault="00351B0D" w:rsidP="00351B0D">
      <w:pPr>
        <w:shd w:val="clear" w:color="auto" w:fill="FFFFFF"/>
        <w:spacing w:after="150"/>
        <w:rPr>
          <w:rFonts w:cs="Arial"/>
          <w:color w:val="000000"/>
        </w:rPr>
      </w:pPr>
      <w:r w:rsidRPr="00C5560F">
        <w:rPr>
          <w:rFonts w:cs="Arial"/>
          <w:i/>
          <w:iCs/>
          <w:color w:val="000000"/>
        </w:rPr>
        <w:t>**West county Cavan: A small portion of west county Cavan continues to be aligned with Sligo/Leitrim for health services</w:t>
      </w:r>
    </w:p>
    <w:p w14:paraId="695E3CF8" w14:textId="77777777" w:rsidR="00351B0D" w:rsidRPr="00C5560F" w:rsidRDefault="007D134D" w:rsidP="00351B0D">
      <w:pPr>
        <w:shd w:val="clear" w:color="auto" w:fill="FFFFFF"/>
        <w:spacing w:after="150"/>
        <w:rPr>
          <w:rFonts w:cs="Arial"/>
          <w:color w:val="000000"/>
        </w:rPr>
      </w:pPr>
      <w:hyperlink r:id="rId14" w:history="1">
        <w:r w:rsidR="00351B0D" w:rsidRPr="00C5560F">
          <w:rPr>
            <w:rFonts w:cs="Arial"/>
            <w:color w:val="0048A8"/>
            <w:u w:val="single"/>
          </w:rPr>
          <w:t>Map of the 6 new health regions</w:t>
        </w:r>
      </w:hyperlink>
    </w:p>
    <w:p w14:paraId="5F55DE9E" w14:textId="77777777" w:rsidR="00351B0D" w:rsidRPr="00D64D4E" w:rsidRDefault="00351B0D" w:rsidP="00351B0D">
      <w:pPr>
        <w:rPr>
          <w:rFonts w:cs="Arial"/>
          <w:iCs/>
          <w:lang w:val="en-GB"/>
        </w:rPr>
      </w:pPr>
      <w:r w:rsidRPr="00D64D4E">
        <w:rPr>
          <w:rFonts w:cs="Arial"/>
          <w:iCs/>
          <w:lang w:val="en-GB"/>
        </w:rPr>
        <w:t>Candidates can choose a maximum of two RHA’s</w:t>
      </w:r>
      <w:r w:rsidRPr="00D64D4E">
        <w:rPr>
          <w:rFonts w:cs="Arial"/>
          <w:iCs/>
        </w:rPr>
        <w:t xml:space="preserve">. </w:t>
      </w:r>
      <w:r w:rsidRPr="00D64D4E">
        <w:rPr>
          <w:rFonts w:cs="Arial"/>
          <w:iCs/>
          <w:lang w:val="en-GB"/>
        </w:rPr>
        <w:t xml:space="preserve">Eligible applicants will attend one interview and if successful their total score awarded at interview will be used to determine their panel placing for each of their RHA choices. Candidates who do not specify at least one area, will not be called forward to interview.   </w:t>
      </w:r>
    </w:p>
    <w:p w14:paraId="59B76B16" w14:textId="77777777" w:rsidR="00F33685" w:rsidRDefault="00F33685" w:rsidP="006C3390">
      <w:pPr>
        <w:jc w:val="both"/>
        <w:rPr>
          <w:rFonts w:cs="Arial"/>
        </w:rPr>
      </w:pPr>
    </w:p>
    <w:p w14:paraId="6C93FE03" w14:textId="77777777" w:rsidR="00F33685" w:rsidRPr="00BC687F" w:rsidRDefault="00F33685" w:rsidP="00F33685">
      <w:pPr>
        <w:pStyle w:val="ListParagraph"/>
        <w:numPr>
          <w:ilvl w:val="0"/>
          <w:numId w:val="1"/>
        </w:numPr>
        <w:shd w:val="clear" w:color="auto" w:fill="D9D9D9"/>
        <w:jc w:val="both"/>
        <w:rPr>
          <w:rFonts w:cs="Arial"/>
        </w:rPr>
      </w:pPr>
      <w:r w:rsidRPr="00BC687F">
        <w:rPr>
          <w:rStyle w:val="Strong"/>
          <w:rFonts w:ascii="Arial" w:hAnsi="Arial" w:cs="Arial"/>
        </w:rPr>
        <w:t>Candidates on existing national panels</w:t>
      </w:r>
    </w:p>
    <w:p w14:paraId="04849CD3" w14:textId="77777777" w:rsidR="00F33685" w:rsidRPr="00487029" w:rsidRDefault="00F33685" w:rsidP="00F33685">
      <w:pPr>
        <w:shd w:val="clear" w:color="auto" w:fill="FFFFFF"/>
        <w:jc w:val="both"/>
        <w:rPr>
          <w:rFonts w:cs="Arial"/>
          <w:color w:val="FF0000"/>
        </w:rPr>
      </w:pPr>
    </w:p>
    <w:p w14:paraId="6E80F522" w14:textId="77777777" w:rsidR="00F33685" w:rsidRPr="00BC687F" w:rsidRDefault="00F33685" w:rsidP="00F33685">
      <w:pPr>
        <w:shd w:val="clear" w:color="auto" w:fill="FFFFFF"/>
        <w:jc w:val="both"/>
        <w:rPr>
          <w:rFonts w:cs="Arial"/>
        </w:rPr>
      </w:pPr>
      <w:r w:rsidRPr="00BC687F">
        <w:rPr>
          <w:rFonts w:cs="Arial"/>
        </w:rPr>
        <w:t xml:space="preserve">If you are currently on the National Panel for </w:t>
      </w:r>
      <w:r w:rsidR="00BC687F" w:rsidRPr="00BC687F">
        <w:rPr>
          <w:rFonts w:cs="Arial"/>
        </w:rPr>
        <w:t xml:space="preserve">Podiatrist Staff Grade </w:t>
      </w:r>
      <w:r w:rsidRPr="00BC687F">
        <w:rPr>
          <w:rFonts w:cs="Arial"/>
        </w:rPr>
        <w:t>you will have received a separate communication by email.  This communication will advise you as to whether or not the panel you are on is due to expire.</w:t>
      </w:r>
    </w:p>
    <w:p w14:paraId="6449192D" w14:textId="77777777" w:rsidR="00F33685" w:rsidRPr="00BC687F" w:rsidRDefault="00F33685" w:rsidP="00F33685">
      <w:pPr>
        <w:shd w:val="clear" w:color="auto" w:fill="FFFFFF"/>
        <w:rPr>
          <w:rFonts w:cs="Arial"/>
        </w:rPr>
      </w:pPr>
    </w:p>
    <w:p w14:paraId="6357CF0D" w14:textId="258621AC" w:rsidR="00F33685" w:rsidRDefault="00F33685" w:rsidP="00F33685">
      <w:pPr>
        <w:shd w:val="clear" w:color="auto" w:fill="FFFFFF"/>
        <w:rPr>
          <w:rFonts w:cs="Arial"/>
        </w:rPr>
      </w:pPr>
      <w:r w:rsidRPr="00BC687F">
        <w:rPr>
          <w:rFonts w:cs="Arial"/>
        </w:rPr>
        <w:t xml:space="preserve">If the panel you are on is due to expire and you would still like to be considered for future </w:t>
      </w:r>
      <w:r w:rsidR="00BC687F" w:rsidRPr="00BC687F">
        <w:rPr>
          <w:rFonts w:cs="Arial"/>
        </w:rPr>
        <w:t xml:space="preserve">Podiatrist Staff Grade </w:t>
      </w:r>
      <w:r w:rsidRPr="00BC687F">
        <w:rPr>
          <w:rFonts w:cs="Arial"/>
        </w:rPr>
        <w:t>opportunities, you may wish to apply for this new supplementary campaign.</w:t>
      </w:r>
    </w:p>
    <w:p w14:paraId="25C68520" w14:textId="4A7AB3F7" w:rsidR="002C2E05" w:rsidRDefault="002C2E05" w:rsidP="00F33685">
      <w:pPr>
        <w:shd w:val="clear" w:color="auto" w:fill="FFFFFF"/>
        <w:rPr>
          <w:rFonts w:cs="Arial"/>
        </w:rPr>
      </w:pPr>
    </w:p>
    <w:p w14:paraId="317441A0" w14:textId="77777777" w:rsidR="002C2E05" w:rsidRPr="002C2E05" w:rsidRDefault="002C2E05" w:rsidP="002C2E05">
      <w:pPr>
        <w:shd w:val="clear" w:color="auto" w:fill="FFFFFF"/>
      </w:pPr>
      <w:r w:rsidRPr="002C2E05">
        <w:t xml:space="preserve">If the panel you are on is not currently due to expire, it will take precedence over the supplementary panel formed from on foot of this new campaign while it is in existence. Panels formed by NRS following a selection process will remain in place for a minimum of 12 months and may be extended up to a maximum period of 3 years in accordance with service need. </w:t>
      </w:r>
    </w:p>
    <w:p w14:paraId="54067529" w14:textId="77777777" w:rsidR="002C2E05" w:rsidRPr="00487029" w:rsidRDefault="002C2E05" w:rsidP="002C2E05">
      <w:pPr>
        <w:shd w:val="clear" w:color="auto" w:fill="FFFFFF"/>
        <w:rPr>
          <w:rFonts w:cs="Arial"/>
          <w:color w:val="FF0000"/>
        </w:rPr>
      </w:pPr>
    </w:p>
    <w:p w14:paraId="16C97E2A" w14:textId="64ADDA18" w:rsidR="002C2E05" w:rsidRPr="002C2E05" w:rsidRDefault="002C2E05" w:rsidP="002C2E05">
      <w:pPr>
        <w:shd w:val="clear" w:color="auto" w:fill="FFFFFF"/>
        <w:jc w:val="both"/>
        <w:rPr>
          <w:rFonts w:cs="Arial"/>
        </w:rPr>
      </w:pPr>
      <w:r w:rsidRPr="002C2E05">
        <w:rPr>
          <w:rFonts w:cs="Arial"/>
        </w:rPr>
        <w:t>If your panel is due to remain but you still wish to be considered as an applicant for the new</w:t>
      </w:r>
      <w:r>
        <w:rPr>
          <w:rFonts w:cs="Arial"/>
        </w:rPr>
        <w:t xml:space="preserve"> supplementary campaign (NRS14804</w:t>
      </w:r>
      <w:r w:rsidRPr="002C2E05">
        <w:rPr>
          <w:rFonts w:cs="Arial"/>
        </w:rPr>
        <w:t xml:space="preserve">), you have the option of removing yourself from the existing panel and re-applying for the new campaign. To remove yourself from the existing panel, you will need to email your request to our colleagues in Panel Management at </w:t>
      </w:r>
      <w:hyperlink r:id="rId15" w:history="1">
        <w:r w:rsidRPr="00064B42">
          <w:rPr>
            <w:rStyle w:val="Hyperlink"/>
            <w:rFonts w:cs="Arial"/>
          </w:rPr>
          <w:t>alliedhealth@hse.ie</w:t>
        </w:r>
      </w:hyperlink>
      <w:r w:rsidRPr="002C2E05">
        <w:rPr>
          <w:rFonts w:cs="Arial"/>
        </w:rPr>
        <w:t xml:space="preserve"> before the closing date of the supplementary campaign i.e. by </w:t>
      </w:r>
      <w:r>
        <w:rPr>
          <w:rFonts w:cs="Arial"/>
        </w:rPr>
        <w:t xml:space="preserve">Thursday June 12th at 12:00PM. </w:t>
      </w:r>
      <w:r w:rsidRPr="002C2E05">
        <w:rPr>
          <w:rFonts w:cs="Arial"/>
        </w:rPr>
        <w:t>It is important for candidates to note that the primary panel will always take precedence. If you remove yourself from the existing panel and you are placed on the supplementary panel, all candidates on the primary panel will automatically have a higher order of merit than those candidates who will be placed on the supplementary panel created on foot of the new campaign.</w:t>
      </w:r>
    </w:p>
    <w:p w14:paraId="3AAF21A8" w14:textId="77777777" w:rsidR="00F33685" w:rsidRPr="00BC687F" w:rsidRDefault="00F33685" w:rsidP="00F33685">
      <w:pPr>
        <w:shd w:val="clear" w:color="auto" w:fill="FFFFFF"/>
        <w:jc w:val="both"/>
        <w:rPr>
          <w:rFonts w:cs="Arial"/>
        </w:rPr>
      </w:pPr>
    </w:p>
    <w:p w14:paraId="73E4AC27" w14:textId="184AA24A" w:rsidR="006158B7" w:rsidRDefault="006158B7" w:rsidP="00D24D30">
      <w:pPr>
        <w:jc w:val="both"/>
      </w:pPr>
    </w:p>
    <w:p w14:paraId="26AD37E6"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5E464367" w14:textId="77777777" w:rsidR="006158B7" w:rsidRPr="008F59BA" w:rsidRDefault="006158B7" w:rsidP="006C3390">
      <w:pPr>
        <w:jc w:val="both"/>
        <w:rPr>
          <w:rFonts w:cs="Arial"/>
        </w:rPr>
      </w:pPr>
    </w:p>
    <w:p w14:paraId="48949FE2"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08C6764C"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40B5093E"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7C305BDF"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66417DBC"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79817BB8"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77744DA8"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43D42423" w14:textId="77777777" w:rsidR="002807A0" w:rsidRPr="00BC687F" w:rsidRDefault="002807A0" w:rsidP="00176309">
      <w:pPr>
        <w:numPr>
          <w:ilvl w:val="0"/>
          <w:numId w:val="5"/>
        </w:numPr>
        <w:jc w:val="both"/>
        <w:rPr>
          <w:rFonts w:cs="Arial"/>
          <w:bCs/>
        </w:rPr>
      </w:pPr>
      <w:r w:rsidRPr="00BC687F">
        <w:rPr>
          <w:rFonts w:cs="Arial"/>
          <w:bCs/>
        </w:rPr>
        <w:t>If there is an existing panel in place this may take precedence over the newly formed panel for this campaign</w:t>
      </w:r>
      <w:r w:rsidR="00CA03A6" w:rsidRPr="00BC687F">
        <w:rPr>
          <w:rFonts w:cs="Arial"/>
          <w:bCs/>
        </w:rPr>
        <w:t>.</w:t>
      </w:r>
    </w:p>
    <w:p w14:paraId="3C7B212A"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5AB428EA"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4C927EFC" w14:textId="77777777" w:rsidR="00D130D8" w:rsidRPr="00D130D8" w:rsidRDefault="00D130D8" w:rsidP="00D130D8">
      <w:pPr>
        <w:pStyle w:val="NormalWeb"/>
        <w:rPr>
          <w:rFonts w:ascii="Arial" w:eastAsia="Times New Roman" w:hAnsi="Arial" w:cs="Arial"/>
          <w:bCs/>
          <w:sz w:val="20"/>
          <w:szCs w:val="20"/>
        </w:rPr>
      </w:pPr>
    </w:p>
    <w:p w14:paraId="2B1E6B8E"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4910F08A"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29E8C2B0"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6181AAA2" w14:textId="77777777" w:rsidR="00287E27" w:rsidRDefault="00287E27" w:rsidP="00287E27">
      <w:pPr>
        <w:pStyle w:val="NormalWeb"/>
        <w:rPr>
          <w:rFonts w:ascii="Arial" w:eastAsia="Times New Roman" w:hAnsi="Arial" w:cs="Arial"/>
          <w:bCs/>
          <w:sz w:val="20"/>
          <w:szCs w:val="20"/>
        </w:rPr>
      </w:pPr>
    </w:p>
    <w:p w14:paraId="467BFABE" w14:textId="77777777" w:rsidR="00D130D8" w:rsidRDefault="007D134D" w:rsidP="00287E27">
      <w:pPr>
        <w:pStyle w:val="NormalWeb"/>
        <w:rPr>
          <w:rStyle w:val="Hyperlink"/>
          <w:rFonts w:ascii="Arial" w:eastAsia="Times New Roman" w:hAnsi="Arial" w:cs="Arial"/>
          <w:bCs/>
          <w:sz w:val="20"/>
          <w:szCs w:val="20"/>
        </w:rPr>
      </w:pPr>
      <w:hyperlink r:id="rId16" w:history="1">
        <w:r w:rsidR="0051288C" w:rsidRPr="00C32E13">
          <w:rPr>
            <w:rStyle w:val="Hyperlink"/>
            <w:rFonts w:ascii="Arial" w:eastAsia="Times New Roman" w:hAnsi="Arial" w:cs="Arial"/>
            <w:bCs/>
            <w:sz w:val="20"/>
            <w:szCs w:val="20"/>
          </w:rPr>
          <w:t>https://www.hse.ie/eng/staff/jobs/recruitment-process/</w:t>
        </w:r>
      </w:hyperlink>
    </w:p>
    <w:p w14:paraId="1D4F2876" w14:textId="77777777" w:rsidR="00BE2D60" w:rsidRDefault="00BE2D60" w:rsidP="00287E27">
      <w:pPr>
        <w:pStyle w:val="NormalWeb"/>
        <w:rPr>
          <w:rStyle w:val="Hyperlink"/>
          <w:rFonts w:ascii="Arial" w:eastAsia="Times New Roman" w:hAnsi="Arial" w:cs="Arial"/>
          <w:bCs/>
          <w:sz w:val="20"/>
          <w:szCs w:val="20"/>
        </w:rPr>
      </w:pPr>
    </w:p>
    <w:p w14:paraId="00CFFDC1"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7"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46468225" w14:textId="77777777" w:rsidR="00287E27" w:rsidRPr="00542239" w:rsidRDefault="00287E27" w:rsidP="00287E27">
      <w:pPr>
        <w:pStyle w:val="NormalWeb"/>
        <w:rPr>
          <w:rFonts w:ascii="Arial" w:eastAsia="Times New Roman" w:hAnsi="Arial" w:cs="Arial"/>
          <w:bCs/>
          <w:color w:val="FF0000"/>
          <w:sz w:val="20"/>
          <w:szCs w:val="20"/>
        </w:rPr>
      </w:pPr>
    </w:p>
    <w:p w14:paraId="19FBA5A7" w14:textId="77777777" w:rsidR="006158B7" w:rsidRDefault="006158B7" w:rsidP="006C3390">
      <w:pPr>
        <w:tabs>
          <w:tab w:val="left" w:pos="0"/>
        </w:tabs>
        <w:autoSpaceDE w:val="0"/>
        <w:autoSpaceDN w:val="0"/>
        <w:adjustRightInd w:val="0"/>
        <w:jc w:val="both"/>
        <w:rPr>
          <w:rFonts w:cs="Arial"/>
          <w:bCs/>
        </w:rPr>
      </w:pPr>
    </w:p>
    <w:p w14:paraId="660EBF4C"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5ECDB953" w14:textId="77777777" w:rsidR="00863BC8" w:rsidRDefault="00863BC8" w:rsidP="006C3390">
      <w:pPr>
        <w:tabs>
          <w:tab w:val="left" w:pos="0"/>
        </w:tabs>
        <w:autoSpaceDE w:val="0"/>
        <w:autoSpaceDN w:val="0"/>
        <w:adjustRightInd w:val="0"/>
        <w:jc w:val="both"/>
        <w:rPr>
          <w:rFonts w:cs="Arial"/>
          <w:bCs/>
        </w:rPr>
      </w:pPr>
    </w:p>
    <w:p w14:paraId="154B8284"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0CDAC1DF" w14:textId="77777777" w:rsidR="00863BC8" w:rsidRPr="008F59BA" w:rsidRDefault="00863BC8" w:rsidP="006C3390">
      <w:pPr>
        <w:tabs>
          <w:tab w:val="left" w:pos="0"/>
        </w:tabs>
        <w:autoSpaceDE w:val="0"/>
        <w:autoSpaceDN w:val="0"/>
        <w:adjustRightInd w:val="0"/>
        <w:jc w:val="both"/>
        <w:rPr>
          <w:rFonts w:cs="Arial"/>
          <w:bCs/>
        </w:rPr>
      </w:pPr>
    </w:p>
    <w:p w14:paraId="3F4C392A"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6A39E017" w14:textId="77777777" w:rsidR="006158B7" w:rsidRPr="008F59BA" w:rsidRDefault="006158B7" w:rsidP="006C3390">
      <w:pPr>
        <w:autoSpaceDE w:val="0"/>
        <w:autoSpaceDN w:val="0"/>
        <w:adjustRightInd w:val="0"/>
        <w:ind w:left="360"/>
        <w:jc w:val="both"/>
        <w:rPr>
          <w:rFonts w:cs="Arial"/>
          <w:b/>
          <w:bCs/>
          <w:color w:val="000000"/>
        </w:rPr>
      </w:pPr>
    </w:p>
    <w:p w14:paraId="4956B868"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1EED56C2"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12261650" w14:textId="77777777" w:rsidR="00F33685" w:rsidRDefault="00F33685" w:rsidP="006C3390">
      <w:pPr>
        <w:autoSpaceDE w:val="0"/>
        <w:autoSpaceDN w:val="0"/>
        <w:adjustRightInd w:val="0"/>
        <w:jc w:val="both"/>
        <w:rPr>
          <w:rFonts w:cs="Arial"/>
          <w:color w:val="000000"/>
        </w:rPr>
      </w:pPr>
    </w:p>
    <w:p w14:paraId="5A32B9A0" w14:textId="77777777" w:rsidR="00541A2C" w:rsidRDefault="00541A2C" w:rsidP="006C3390">
      <w:pPr>
        <w:autoSpaceDE w:val="0"/>
        <w:autoSpaceDN w:val="0"/>
        <w:adjustRightInd w:val="0"/>
        <w:jc w:val="both"/>
        <w:rPr>
          <w:rFonts w:cs="Arial"/>
          <w:color w:val="000000"/>
        </w:rPr>
      </w:pPr>
    </w:p>
    <w:p w14:paraId="670822AA"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3E26B10B"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6D62D24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032AD5F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1D5F90F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764A2A7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164B8E3E"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6B9C9BCA" w14:textId="77777777" w:rsidR="00BC687F" w:rsidRDefault="00BC687F" w:rsidP="006C3390">
      <w:pPr>
        <w:autoSpaceDE w:val="0"/>
        <w:autoSpaceDN w:val="0"/>
        <w:adjustRightInd w:val="0"/>
        <w:jc w:val="both"/>
        <w:rPr>
          <w:rFonts w:cs="Arial"/>
          <w:color w:val="000000"/>
        </w:rPr>
      </w:pPr>
    </w:p>
    <w:p w14:paraId="72118838"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16E27482" w14:textId="77777777" w:rsidTr="002C7DF6">
        <w:trPr>
          <w:cantSplit/>
          <w:trHeight w:val="474"/>
        </w:trPr>
        <w:tc>
          <w:tcPr>
            <w:tcW w:w="9322" w:type="dxa"/>
            <w:gridSpan w:val="4"/>
            <w:shd w:val="clear" w:color="auto" w:fill="D9D9D9"/>
            <w:vAlign w:val="center"/>
          </w:tcPr>
          <w:p w14:paraId="25A3C5A8"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50B0F69D" w14:textId="77777777" w:rsidTr="00E32E46">
        <w:trPr>
          <w:trHeight w:val="1343"/>
        </w:trPr>
        <w:tc>
          <w:tcPr>
            <w:tcW w:w="1980" w:type="dxa"/>
            <w:vAlign w:val="center"/>
          </w:tcPr>
          <w:p w14:paraId="089C54BB"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706B3191"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5B598B40"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153FEE98"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24782768" w14:textId="77777777" w:rsidTr="00E32E46">
        <w:trPr>
          <w:cantSplit/>
          <w:trHeight w:val="356"/>
        </w:trPr>
        <w:tc>
          <w:tcPr>
            <w:tcW w:w="1980" w:type="dxa"/>
            <w:shd w:val="clear" w:color="auto" w:fill="D9D9D9"/>
            <w:vAlign w:val="center"/>
          </w:tcPr>
          <w:p w14:paraId="2FF1C41F"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68FD9FFE"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64EFBF18"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5C82E42B" w14:textId="77777777" w:rsidR="009F19D9" w:rsidRPr="003B174D" w:rsidRDefault="009F19D9" w:rsidP="00B10F55">
            <w:pPr>
              <w:jc w:val="center"/>
              <w:rPr>
                <w:b/>
              </w:rPr>
            </w:pPr>
            <w:r w:rsidRPr="003B174D">
              <w:rPr>
                <w:b/>
              </w:rPr>
              <w:t>90 - 100</w:t>
            </w:r>
          </w:p>
        </w:tc>
      </w:tr>
    </w:tbl>
    <w:p w14:paraId="308C75D5" w14:textId="77777777" w:rsidR="006158B7" w:rsidRDefault="006158B7" w:rsidP="006C3390">
      <w:pPr>
        <w:autoSpaceDE w:val="0"/>
        <w:autoSpaceDN w:val="0"/>
        <w:adjustRightInd w:val="0"/>
        <w:jc w:val="both"/>
        <w:rPr>
          <w:rFonts w:cs="Arial"/>
          <w:color w:val="000000"/>
        </w:rPr>
      </w:pPr>
    </w:p>
    <w:p w14:paraId="179136EF"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38F53E66" w14:textId="77777777" w:rsidR="00B41848" w:rsidRPr="008F59BA" w:rsidRDefault="00B41848" w:rsidP="006C3390">
      <w:pPr>
        <w:autoSpaceDE w:val="0"/>
        <w:autoSpaceDN w:val="0"/>
        <w:adjustRightInd w:val="0"/>
        <w:jc w:val="both"/>
        <w:rPr>
          <w:rFonts w:cs="Arial"/>
          <w:color w:val="000000"/>
        </w:rPr>
      </w:pPr>
    </w:p>
    <w:p w14:paraId="3367A526"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2A377155"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2C038B25" w14:textId="77777777" w:rsidR="006158B7" w:rsidRPr="008F59BA" w:rsidRDefault="006158B7" w:rsidP="006C3390">
      <w:pPr>
        <w:ind w:left="360"/>
        <w:jc w:val="both"/>
        <w:rPr>
          <w:rFonts w:cs="Arial"/>
        </w:rPr>
      </w:pPr>
    </w:p>
    <w:p w14:paraId="1EFDC5F0"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089F4435" w14:textId="77777777" w:rsidR="00074D2A" w:rsidRDefault="00074D2A" w:rsidP="006C3390">
      <w:pPr>
        <w:jc w:val="both"/>
        <w:rPr>
          <w:rFonts w:cs="Arial"/>
        </w:rPr>
      </w:pPr>
    </w:p>
    <w:p w14:paraId="61086BAF"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1B180EE3" w14:textId="77777777" w:rsidR="00DC0BD4" w:rsidRPr="008F59BA" w:rsidRDefault="00DC0BD4" w:rsidP="006C3390">
      <w:pPr>
        <w:ind w:left="360"/>
        <w:jc w:val="both"/>
        <w:rPr>
          <w:rFonts w:cs="Arial"/>
        </w:rPr>
      </w:pPr>
    </w:p>
    <w:p w14:paraId="04FFED0A"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6935528D" w14:textId="77777777" w:rsidR="006158B7" w:rsidRPr="008F59BA" w:rsidRDefault="006158B7" w:rsidP="006C3390">
      <w:pPr>
        <w:ind w:left="360"/>
        <w:jc w:val="both"/>
        <w:rPr>
          <w:rFonts w:cs="Arial"/>
        </w:rPr>
      </w:pPr>
    </w:p>
    <w:p w14:paraId="3DACD4B9"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2A698D75" w14:textId="77777777" w:rsidR="00156C6F" w:rsidRDefault="00156C6F" w:rsidP="002807A0">
      <w:pPr>
        <w:jc w:val="both"/>
        <w:rPr>
          <w:rFonts w:cs="Arial"/>
          <w:color w:val="000000" w:themeColor="text1"/>
        </w:rPr>
      </w:pPr>
    </w:p>
    <w:p w14:paraId="2E648996"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61FF0F4A" w14:textId="77777777" w:rsidR="00FF0E17" w:rsidRPr="00C154F3" w:rsidRDefault="00FF0E17" w:rsidP="002807A0">
      <w:pPr>
        <w:jc w:val="both"/>
        <w:rPr>
          <w:rFonts w:cs="Arial"/>
          <w:color w:val="000000" w:themeColor="text1"/>
        </w:rPr>
      </w:pPr>
    </w:p>
    <w:p w14:paraId="10FA74E2"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7362C443" w14:textId="77777777" w:rsidR="006158B7" w:rsidRDefault="006158B7" w:rsidP="006C3390">
      <w:pPr>
        <w:jc w:val="both"/>
        <w:rPr>
          <w:rFonts w:cs="Arial"/>
        </w:rPr>
      </w:pPr>
    </w:p>
    <w:p w14:paraId="2F102717"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19B874CD" w14:textId="77777777" w:rsidR="00F961D5" w:rsidRPr="008F59BA" w:rsidRDefault="00F961D5" w:rsidP="006C3390">
      <w:pPr>
        <w:jc w:val="both"/>
        <w:rPr>
          <w:rFonts w:cs="Arial"/>
        </w:rPr>
      </w:pPr>
    </w:p>
    <w:p w14:paraId="54658EF9"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572AD0A1" w14:textId="77777777" w:rsidR="00F961D5" w:rsidRDefault="00F961D5" w:rsidP="006C3390">
      <w:pPr>
        <w:pStyle w:val="Footer"/>
        <w:tabs>
          <w:tab w:val="clear" w:pos="4320"/>
          <w:tab w:val="clear" w:pos="8640"/>
        </w:tabs>
        <w:jc w:val="both"/>
        <w:rPr>
          <w:rFonts w:ascii="Arial" w:hAnsi="Arial" w:cs="Arial"/>
          <w:sz w:val="20"/>
        </w:rPr>
      </w:pPr>
    </w:p>
    <w:p w14:paraId="20929917" w14:textId="4D3AA3E5"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5DAE7609" w14:textId="4D643D0D" w:rsidR="00913CFA" w:rsidRDefault="00913CFA" w:rsidP="006C3390">
      <w:pPr>
        <w:pStyle w:val="Footer"/>
        <w:tabs>
          <w:tab w:val="clear" w:pos="4320"/>
          <w:tab w:val="clear" w:pos="8640"/>
        </w:tabs>
        <w:jc w:val="both"/>
        <w:rPr>
          <w:rFonts w:ascii="Arial" w:hAnsi="Arial" w:cs="Arial"/>
          <w:sz w:val="20"/>
        </w:rPr>
      </w:pPr>
    </w:p>
    <w:p w14:paraId="198700A7" w14:textId="77777777" w:rsidR="00913CFA" w:rsidRDefault="00913CFA" w:rsidP="006C3390">
      <w:pPr>
        <w:pStyle w:val="Footer"/>
        <w:tabs>
          <w:tab w:val="clear" w:pos="4320"/>
          <w:tab w:val="clear" w:pos="8640"/>
        </w:tabs>
        <w:jc w:val="both"/>
        <w:rPr>
          <w:rFonts w:ascii="Arial" w:hAnsi="Arial" w:cs="Arial"/>
          <w:sz w:val="20"/>
        </w:rPr>
      </w:pPr>
    </w:p>
    <w:p w14:paraId="3307D0B6" w14:textId="77777777" w:rsidR="006158B7" w:rsidRPr="008F59BA" w:rsidRDefault="006158B7" w:rsidP="006C3390">
      <w:pPr>
        <w:pStyle w:val="Footer"/>
        <w:tabs>
          <w:tab w:val="clear" w:pos="4320"/>
          <w:tab w:val="clear" w:pos="8640"/>
        </w:tabs>
        <w:jc w:val="both"/>
        <w:rPr>
          <w:rFonts w:ascii="Arial" w:hAnsi="Arial" w:cs="Arial"/>
          <w:sz w:val="20"/>
        </w:rPr>
      </w:pPr>
    </w:p>
    <w:p w14:paraId="4DDEA949"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7211472F" w14:textId="77777777" w:rsidR="006158B7" w:rsidRPr="003E2F1B" w:rsidRDefault="006158B7" w:rsidP="006C3390">
      <w:pPr>
        <w:autoSpaceDE w:val="0"/>
        <w:autoSpaceDN w:val="0"/>
        <w:adjustRightInd w:val="0"/>
        <w:jc w:val="both"/>
        <w:rPr>
          <w:rFonts w:cs="Arial"/>
        </w:rPr>
      </w:pPr>
    </w:p>
    <w:p w14:paraId="1BE4C4F8"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32653157" w14:textId="77777777" w:rsidR="00897796" w:rsidRDefault="00897796" w:rsidP="00897796">
      <w:pPr>
        <w:autoSpaceDE w:val="0"/>
        <w:autoSpaceDN w:val="0"/>
        <w:adjustRightInd w:val="0"/>
        <w:jc w:val="both"/>
        <w:rPr>
          <w:rFonts w:cs="Arial"/>
          <w:b/>
          <w:iCs/>
          <w:color w:val="000000"/>
          <w:sz w:val="22"/>
          <w:szCs w:val="22"/>
        </w:rPr>
      </w:pPr>
    </w:p>
    <w:p w14:paraId="6F22A8E0"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1FB58426"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119B7981" w14:textId="77777777" w:rsidR="00897796" w:rsidRDefault="00897796" w:rsidP="00897796">
      <w:pPr>
        <w:autoSpaceDE w:val="0"/>
        <w:autoSpaceDN w:val="0"/>
        <w:adjustRightInd w:val="0"/>
        <w:jc w:val="both"/>
        <w:rPr>
          <w:rFonts w:cs="Arial"/>
          <w:iCs/>
          <w:color w:val="000000" w:themeColor="text1"/>
        </w:rPr>
      </w:pPr>
    </w:p>
    <w:p w14:paraId="1490F939"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18B5AB65" w14:textId="77777777" w:rsidR="00897796" w:rsidRDefault="00897796" w:rsidP="00897796">
      <w:pPr>
        <w:autoSpaceDE w:val="0"/>
        <w:autoSpaceDN w:val="0"/>
        <w:adjustRightInd w:val="0"/>
        <w:jc w:val="both"/>
        <w:rPr>
          <w:rFonts w:cs="Arial"/>
          <w:iCs/>
          <w:color w:val="000000" w:themeColor="text1"/>
        </w:rPr>
      </w:pPr>
    </w:p>
    <w:p w14:paraId="0C7CF133"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303DEB26"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5272DE6E" w14:textId="77777777" w:rsidR="00897796" w:rsidRPr="003E2F1B" w:rsidRDefault="00897796" w:rsidP="00897796">
      <w:pPr>
        <w:autoSpaceDE w:val="0"/>
        <w:autoSpaceDN w:val="0"/>
        <w:adjustRightInd w:val="0"/>
        <w:rPr>
          <w:rFonts w:cs="Arial"/>
          <w:iCs/>
          <w:color w:val="000000" w:themeColor="text1"/>
        </w:rPr>
      </w:pPr>
    </w:p>
    <w:p w14:paraId="1BCC02B2"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7C902D3E" w14:textId="77777777" w:rsidR="00897796" w:rsidRDefault="00897796" w:rsidP="00897796">
      <w:pPr>
        <w:autoSpaceDE w:val="0"/>
        <w:autoSpaceDN w:val="0"/>
        <w:adjustRightInd w:val="0"/>
        <w:jc w:val="both"/>
        <w:rPr>
          <w:rFonts w:cs="Arial"/>
          <w:iCs/>
          <w:color w:val="000000" w:themeColor="text1"/>
        </w:rPr>
      </w:pPr>
    </w:p>
    <w:p w14:paraId="4224A7C6"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13452156" w14:textId="77777777" w:rsidR="00897796" w:rsidRDefault="00897796" w:rsidP="00897796">
      <w:pPr>
        <w:autoSpaceDE w:val="0"/>
        <w:autoSpaceDN w:val="0"/>
        <w:adjustRightInd w:val="0"/>
        <w:jc w:val="both"/>
        <w:rPr>
          <w:rFonts w:cs="Arial"/>
          <w:iCs/>
          <w:color w:val="000000" w:themeColor="text1"/>
        </w:rPr>
      </w:pPr>
    </w:p>
    <w:p w14:paraId="5E1CA1E1"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0B7B1314" w14:textId="77777777" w:rsidR="00897796" w:rsidRDefault="00897796" w:rsidP="00897796">
      <w:pPr>
        <w:autoSpaceDE w:val="0"/>
        <w:autoSpaceDN w:val="0"/>
        <w:jc w:val="both"/>
        <w:rPr>
          <w:rFonts w:cs="Arial"/>
          <w:iCs/>
        </w:rPr>
      </w:pPr>
    </w:p>
    <w:p w14:paraId="0B978DAE" w14:textId="77777777" w:rsidR="00897796" w:rsidRPr="003D7955" w:rsidRDefault="00897796" w:rsidP="00897796">
      <w:pPr>
        <w:autoSpaceDE w:val="0"/>
        <w:autoSpaceDN w:val="0"/>
        <w:jc w:val="both"/>
        <w:rPr>
          <w:rFonts w:cs="Arial"/>
          <w:iCs/>
          <w:sz w:val="12"/>
          <w:szCs w:val="12"/>
        </w:rPr>
      </w:pPr>
    </w:p>
    <w:p w14:paraId="50231484"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6CD6F0A8"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0CDB3BAB"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518CD27B" w14:textId="77777777" w:rsidR="00897796" w:rsidRDefault="00897796" w:rsidP="00897796">
      <w:pPr>
        <w:autoSpaceDE w:val="0"/>
        <w:autoSpaceDN w:val="0"/>
        <w:jc w:val="both"/>
        <w:rPr>
          <w:i/>
          <w:iCs/>
        </w:rPr>
      </w:pPr>
    </w:p>
    <w:p w14:paraId="22739DD7"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487AFCD3" w14:textId="77777777" w:rsidR="00897796" w:rsidRPr="00EE1267" w:rsidRDefault="00897796" w:rsidP="00897796">
      <w:pPr>
        <w:autoSpaceDE w:val="0"/>
        <w:autoSpaceDN w:val="0"/>
        <w:jc w:val="both"/>
        <w:rPr>
          <w:iCs/>
        </w:rPr>
      </w:pPr>
    </w:p>
    <w:p w14:paraId="3141FB93"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4B5D16D6" w14:textId="77777777" w:rsidR="00897796" w:rsidRPr="00EE1267" w:rsidRDefault="00897796" w:rsidP="00897796">
      <w:pPr>
        <w:autoSpaceDE w:val="0"/>
        <w:autoSpaceDN w:val="0"/>
        <w:jc w:val="both"/>
        <w:rPr>
          <w:iCs/>
        </w:rPr>
      </w:pPr>
    </w:p>
    <w:p w14:paraId="4D41E0D0" w14:textId="77777777" w:rsidR="00897796" w:rsidRPr="00EE1267" w:rsidRDefault="00897796" w:rsidP="00897796">
      <w:pPr>
        <w:autoSpaceDE w:val="0"/>
        <w:autoSpaceDN w:val="0"/>
        <w:jc w:val="both"/>
        <w:rPr>
          <w:b/>
          <w:iCs/>
        </w:rPr>
      </w:pPr>
      <w:r w:rsidRPr="00EE1267">
        <w:rPr>
          <w:b/>
          <w:iCs/>
        </w:rPr>
        <w:t>Informal Review/Complaint</w:t>
      </w:r>
    </w:p>
    <w:p w14:paraId="735A79EE" w14:textId="0F38FA3D" w:rsidR="00897796" w:rsidRPr="00EE1267" w:rsidRDefault="00897796" w:rsidP="00897796">
      <w:pPr>
        <w:autoSpaceDE w:val="0"/>
        <w:autoSpaceDN w:val="0"/>
        <w:jc w:val="both"/>
        <w:rPr>
          <w:iCs/>
        </w:rPr>
      </w:pPr>
      <w:r w:rsidRPr="00EE1267">
        <w:rPr>
          <w:iCs/>
        </w:rPr>
        <w:t xml:space="preserve">Request must be submitted by email to </w:t>
      </w:r>
      <w:r w:rsidR="00AE0F0B">
        <w:rPr>
          <w:iCs/>
        </w:rPr>
        <w:t>Denise O’Regan</w:t>
      </w:r>
      <w:r w:rsidR="00542964">
        <w:rPr>
          <w:iCs/>
        </w:rPr>
        <w:t xml:space="preserve"> </w:t>
      </w:r>
      <w:r w:rsidRPr="00542964">
        <w:rPr>
          <w:rFonts w:cs="Arial"/>
          <w:iCs/>
          <w:color w:val="000000" w:themeColor="text1"/>
        </w:rPr>
        <w:t>Campaign Lead (</w:t>
      </w:r>
      <w:hyperlink r:id="rId18" w:history="1">
        <w:r w:rsidR="00AE0F0B" w:rsidRPr="00064B42">
          <w:rPr>
            <w:rStyle w:val="Hyperlink"/>
          </w:rPr>
          <w:t>denise.oregan2@hse.ie</w:t>
        </w:r>
      </w:hyperlink>
      <w:r w:rsidR="00542964" w:rsidRPr="00542964">
        <w:rPr>
          <w:rFonts w:ascii="Times New Roman" w:hAnsi="Times New Roman"/>
          <w:color w:val="000000" w:themeColor="text1"/>
          <w:sz w:val="24"/>
          <w:szCs w:val="24"/>
        </w:rPr>
        <w:t xml:space="preserve">) </w:t>
      </w:r>
      <w:r w:rsidRPr="00542964">
        <w:rPr>
          <w:iCs/>
          <w:color w:val="000000" w:themeColor="text1"/>
        </w:rPr>
        <w:t xml:space="preserve">within </w:t>
      </w:r>
      <w:r w:rsidRPr="00542964">
        <w:rPr>
          <w:b/>
          <w:iCs/>
          <w:color w:val="000000" w:themeColor="text1"/>
        </w:rPr>
        <w:t xml:space="preserve">5 </w:t>
      </w:r>
      <w:r w:rsidRPr="00EE1267">
        <w:rPr>
          <w:b/>
          <w:iCs/>
        </w:rPr>
        <w:t>working days</w:t>
      </w:r>
      <w:r w:rsidRPr="00EE1267">
        <w:rPr>
          <w:iCs/>
        </w:rPr>
        <w:t xml:space="preserve"> of receipt of a decision.</w:t>
      </w:r>
    </w:p>
    <w:p w14:paraId="71048EA7" w14:textId="77777777" w:rsidR="00897796" w:rsidRDefault="00897796" w:rsidP="00897796">
      <w:pPr>
        <w:autoSpaceDE w:val="0"/>
        <w:autoSpaceDN w:val="0"/>
        <w:jc w:val="both"/>
        <w:rPr>
          <w:i/>
          <w:iCs/>
        </w:rPr>
      </w:pPr>
    </w:p>
    <w:p w14:paraId="56E18BC9" w14:textId="77777777" w:rsidR="00897796" w:rsidRPr="00B21D58" w:rsidRDefault="00897796" w:rsidP="00897796">
      <w:pPr>
        <w:autoSpaceDE w:val="0"/>
        <w:autoSpaceDN w:val="0"/>
        <w:jc w:val="both"/>
        <w:rPr>
          <w:b/>
          <w:iCs/>
        </w:rPr>
      </w:pPr>
      <w:r w:rsidRPr="00B21D58">
        <w:rPr>
          <w:b/>
          <w:iCs/>
        </w:rPr>
        <w:t>Formal Review/Complaint</w:t>
      </w:r>
    </w:p>
    <w:p w14:paraId="25BC863F" w14:textId="77777777"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9"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4C76EBC3" w14:textId="77777777" w:rsidR="0016638F" w:rsidRPr="003E2F1B" w:rsidRDefault="0016638F" w:rsidP="002442F4">
      <w:pPr>
        <w:autoSpaceDE w:val="0"/>
        <w:autoSpaceDN w:val="0"/>
        <w:adjustRightInd w:val="0"/>
        <w:rPr>
          <w:rFonts w:cs="Arial"/>
          <w:iCs/>
          <w:color w:val="000000" w:themeColor="text1"/>
        </w:rPr>
      </w:pPr>
    </w:p>
    <w:p w14:paraId="093F7F9F"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640F99D4" w14:textId="77777777" w:rsidR="00192403" w:rsidRPr="003E2F1B" w:rsidRDefault="00192403" w:rsidP="006C3390">
      <w:pPr>
        <w:autoSpaceDE w:val="0"/>
        <w:autoSpaceDN w:val="0"/>
        <w:adjustRightInd w:val="0"/>
        <w:jc w:val="both"/>
        <w:rPr>
          <w:rFonts w:cs="Arial"/>
          <w:b/>
          <w:bCs/>
          <w:color w:val="000000"/>
        </w:rPr>
      </w:pPr>
    </w:p>
    <w:p w14:paraId="458D3428"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20" w:history="1">
        <w:r>
          <w:rPr>
            <w:rStyle w:val="Hyperlink"/>
            <w:rFonts w:cs="Arial"/>
          </w:rPr>
          <w:t>HSE NRS Candidate Privacy Statement</w:t>
        </w:r>
      </w:hyperlink>
    </w:p>
    <w:p w14:paraId="5516A9B6"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61799A62" w14:textId="77777777" w:rsidR="00D8447F" w:rsidRDefault="00D8447F" w:rsidP="00D8447F">
      <w:pPr>
        <w:rPr>
          <w:rFonts w:cs="Arial"/>
        </w:rPr>
      </w:pPr>
    </w:p>
    <w:p w14:paraId="112497B1"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43DC1EF8"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6E9CD660"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11D90941" w14:textId="77777777" w:rsidR="003E2F1B" w:rsidRPr="003E2F1B" w:rsidRDefault="003E2F1B" w:rsidP="003E2F1B">
      <w:pPr>
        <w:autoSpaceDE w:val="0"/>
        <w:autoSpaceDN w:val="0"/>
        <w:adjustRightInd w:val="0"/>
        <w:jc w:val="both"/>
        <w:rPr>
          <w:rFonts w:cs="Arial"/>
          <w:b/>
          <w:bCs/>
          <w:color w:val="000000"/>
        </w:rPr>
      </w:pPr>
    </w:p>
    <w:p w14:paraId="4E44B723"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3D32A038" w14:textId="77777777" w:rsidR="003E2F1B" w:rsidRPr="003E2F1B" w:rsidRDefault="003E2F1B" w:rsidP="003E2F1B">
      <w:pPr>
        <w:autoSpaceDE w:val="0"/>
        <w:autoSpaceDN w:val="0"/>
        <w:adjustRightInd w:val="0"/>
        <w:jc w:val="both"/>
        <w:rPr>
          <w:rFonts w:cs="Arial"/>
          <w:b/>
          <w:bCs/>
          <w:color w:val="000000"/>
        </w:rPr>
      </w:pPr>
    </w:p>
    <w:p w14:paraId="5A394A67"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62E824E3"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7EDBFFA3"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1" w:history="1">
        <w:r w:rsidR="009D3009" w:rsidRPr="00F6348D">
          <w:rPr>
            <w:rStyle w:val="Hyperlink"/>
            <w:rFonts w:ascii="Arial" w:eastAsia="Times New Roman" w:hAnsi="Arial" w:cs="Arial"/>
            <w:sz w:val="20"/>
            <w:szCs w:val="20"/>
          </w:rPr>
          <w:t>asknrs@hse.ie</w:t>
        </w:r>
      </w:hyperlink>
    </w:p>
    <w:p w14:paraId="58EB14FD"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4D9102A7" w14:textId="77777777" w:rsidR="003E2F1B" w:rsidRDefault="003E2F1B" w:rsidP="006C3390">
      <w:pPr>
        <w:autoSpaceDE w:val="0"/>
        <w:autoSpaceDN w:val="0"/>
        <w:adjustRightInd w:val="0"/>
        <w:spacing w:after="240"/>
        <w:jc w:val="both"/>
        <w:rPr>
          <w:rFonts w:cs="Arial"/>
        </w:rPr>
      </w:pPr>
    </w:p>
    <w:p w14:paraId="4F1FAB37"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0CF84210" w14:textId="77777777" w:rsidR="005F27B7" w:rsidRPr="003E2F1B" w:rsidRDefault="005F27B7" w:rsidP="005F27B7">
      <w:pPr>
        <w:autoSpaceDE w:val="0"/>
        <w:autoSpaceDN w:val="0"/>
        <w:adjustRightInd w:val="0"/>
        <w:jc w:val="both"/>
        <w:rPr>
          <w:rFonts w:cs="Arial"/>
          <w:b/>
          <w:bCs/>
          <w:color w:val="000000"/>
        </w:rPr>
      </w:pPr>
    </w:p>
    <w:p w14:paraId="2B0B1490"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2" w:history="1">
        <w:r w:rsidRPr="005F27B7">
          <w:rPr>
            <w:rStyle w:val="Hyperlink"/>
            <w:rFonts w:ascii="Arial" w:hAnsi="Arial" w:cs="Arial"/>
            <w:color w:val="auto"/>
            <w:sz w:val="20"/>
            <w:szCs w:val="20"/>
          </w:rPr>
          <w:t>https://www.hse.ie/eng/staff/jobs/recruitment-process/</w:t>
        </w:r>
      </w:hyperlink>
    </w:p>
    <w:p w14:paraId="6320AD5B" w14:textId="77777777" w:rsidR="005F27B7" w:rsidRPr="005F27B7" w:rsidRDefault="005F27B7" w:rsidP="005F27B7">
      <w:pPr>
        <w:pStyle w:val="NormalWeb"/>
        <w:textAlignment w:val="baseline"/>
        <w:rPr>
          <w:rFonts w:ascii="Arial" w:eastAsia="Times New Roman" w:hAnsi="Arial" w:cs="Arial"/>
          <w:sz w:val="20"/>
          <w:szCs w:val="20"/>
        </w:rPr>
      </w:pPr>
    </w:p>
    <w:p w14:paraId="77A75C1D" w14:textId="45403E7D" w:rsidR="005F27B7" w:rsidRPr="005F27B7" w:rsidRDefault="005F27B7" w:rsidP="006C3390">
      <w:pPr>
        <w:autoSpaceDE w:val="0"/>
        <w:autoSpaceDN w:val="0"/>
        <w:adjustRightInd w:val="0"/>
        <w:spacing w:after="240"/>
        <w:jc w:val="both"/>
        <w:rPr>
          <w:rFonts w:cs="Arial"/>
        </w:rPr>
      </w:pPr>
      <w:r>
        <w:rPr>
          <w:rFonts w:cs="Arial"/>
        </w:rPr>
        <w:t xml:space="preserve">The </w:t>
      </w:r>
      <w:r w:rsidR="00351B0D">
        <w:rPr>
          <w:rFonts w:cs="Arial"/>
        </w:rPr>
        <w:t>eLearning</w:t>
      </w:r>
      <w:r>
        <w:rPr>
          <w:rFonts w:cs="Arial"/>
        </w:rPr>
        <w:t xml:space="preserve"> modules</w:t>
      </w:r>
      <w:r w:rsidRPr="005F27B7">
        <w:rPr>
          <w:rFonts w:cs="Arial"/>
        </w:rPr>
        <w:t xml:space="preserve"> are also available on </w:t>
      </w:r>
      <w:r w:rsidR="00351B0D" w:rsidRPr="005F27B7">
        <w:rPr>
          <w:rFonts w:cs="Arial"/>
        </w:rPr>
        <w:t>HSELand</w:t>
      </w:r>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6A85BF7D"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14:paraId="28102176" w14:textId="77777777" w:rsidR="006158B7" w:rsidRPr="00F46E24" w:rsidRDefault="006158B7" w:rsidP="006158B7">
      <w:pPr>
        <w:rPr>
          <w:rFonts w:cs="Arial"/>
          <w:color w:val="FF0000"/>
        </w:rPr>
      </w:pPr>
    </w:p>
    <w:p w14:paraId="0DE079CC" w14:textId="2EA6AB29" w:rsidR="00023813" w:rsidRPr="00CF796E" w:rsidRDefault="00023813" w:rsidP="00023813">
      <w:pPr>
        <w:pStyle w:val="DefaultText"/>
        <w:widowControl/>
        <w:rPr>
          <w:rFonts w:ascii="Arial" w:hAnsi="Arial" w:cs="Arial"/>
          <w:b/>
          <w:sz w:val="20"/>
          <w:szCs w:val="20"/>
          <w:u w:val="single"/>
        </w:rPr>
      </w:pPr>
      <w:r w:rsidRPr="00CF796E">
        <w:rPr>
          <w:rFonts w:ascii="Arial" w:hAnsi="Arial" w:cs="Arial"/>
          <w:b/>
          <w:sz w:val="20"/>
          <w:szCs w:val="20"/>
          <w:u w:val="single"/>
        </w:rPr>
        <w:t xml:space="preserve">We welcome applications from Podiatry undergraduates due to qualify no later than </w:t>
      </w:r>
      <w:r w:rsidRPr="00CF796E">
        <w:rPr>
          <w:rFonts w:ascii="Arial" w:hAnsi="Arial" w:cs="Arial"/>
          <w:b/>
          <w:iCs/>
          <w:sz w:val="20"/>
          <w:szCs w:val="20"/>
          <w:u w:val="single"/>
        </w:rPr>
        <w:t>31</w:t>
      </w:r>
      <w:r w:rsidRPr="00CF796E">
        <w:rPr>
          <w:rFonts w:ascii="Arial" w:hAnsi="Arial" w:cs="Arial"/>
          <w:b/>
          <w:iCs/>
          <w:sz w:val="20"/>
          <w:szCs w:val="20"/>
          <w:u w:val="single"/>
          <w:vertAlign w:val="superscript"/>
        </w:rPr>
        <w:t>st</w:t>
      </w:r>
      <w:r w:rsidRPr="00CF796E">
        <w:rPr>
          <w:rFonts w:ascii="Arial" w:hAnsi="Arial" w:cs="Arial"/>
          <w:b/>
          <w:iCs/>
          <w:sz w:val="20"/>
          <w:szCs w:val="20"/>
          <w:u w:val="single"/>
        </w:rPr>
        <w:t xml:space="preserve"> December </w:t>
      </w:r>
      <w:r w:rsidR="00225B54">
        <w:rPr>
          <w:rFonts w:ascii="Arial" w:hAnsi="Arial" w:cs="Arial"/>
          <w:b/>
          <w:iCs/>
          <w:sz w:val="20"/>
          <w:szCs w:val="20"/>
          <w:u w:val="single"/>
        </w:rPr>
        <w:t>2025</w:t>
      </w:r>
      <w:r w:rsidRPr="00CF796E">
        <w:rPr>
          <w:rFonts w:ascii="Arial" w:hAnsi="Arial" w:cs="Arial"/>
          <w:b/>
          <w:iCs/>
          <w:sz w:val="20"/>
          <w:szCs w:val="20"/>
          <w:u w:val="single"/>
        </w:rPr>
        <w:t>. Please refer to page 1 of the Additional Campaign Information for more information</w:t>
      </w:r>
    </w:p>
    <w:p w14:paraId="77AD36FC" w14:textId="77777777" w:rsidR="00023813" w:rsidRPr="00CF796E" w:rsidRDefault="00023813" w:rsidP="00023813">
      <w:pPr>
        <w:jc w:val="both"/>
        <w:rPr>
          <w:rFonts w:cs="Arial"/>
          <w:b/>
          <w:bCs/>
          <w:iCs/>
        </w:rPr>
      </w:pPr>
    </w:p>
    <w:p w14:paraId="4B23645F" w14:textId="77777777" w:rsidR="00023813" w:rsidRPr="00CF796E" w:rsidRDefault="00023813" w:rsidP="00023813">
      <w:pPr>
        <w:jc w:val="both"/>
        <w:rPr>
          <w:rFonts w:cs="Arial"/>
          <w:b/>
          <w:bCs/>
          <w:iCs/>
        </w:rPr>
      </w:pPr>
      <w:r w:rsidRPr="00CF796E">
        <w:rPr>
          <w:rFonts w:cs="Arial"/>
          <w:b/>
          <w:bCs/>
          <w:iCs/>
        </w:rPr>
        <w:t xml:space="preserve">Candidates must have at the latest date of application: </w:t>
      </w:r>
    </w:p>
    <w:p w14:paraId="27CE700C" w14:textId="77777777" w:rsidR="00023813" w:rsidRPr="00CF796E" w:rsidRDefault="00023813" w:rsidP="00023813">
      <w:pPr>
        <w:jc w:val="both"/>
        <w:rPr>
          <w:rFonts w:cs="Arial"/>
          <w:b/>
          <w:bCs/>
          <w:iCs/>
        </w:rPr>
      </w:pPr>
    </w:p>
    <w:p w14:paraId="35AD468A" w14:textId="77777777" w:rsidR="00023813" w:rsidRPr="00CF796E" w:rsidRDefault="00023813" w:rsidP="00023813">
      <w:pPr>
        <w:pStyle w:val="DefaultText"/>
        <w:widowControl/>
        <w:rPr>
          <w:rFonts w:ascii="Arial" w:hAnsi="Arial" w:cs="Arial"/>
          <w:b/>
          <w:sz w:val="20"/>
          <w:szCs w:val="20"/>
          <w:u w:val="single"/>
        </w:rPr>
      </w:pPr>
    </w:p>
    <w:p w14:paraId="5377EF3A" w14:textId="77777777" w:rsidR="00023813" w:rsidRPr="00CF796E" w:rsidRDefault="00023813" w:rsidP="00023813">
      <w:pPr>
        <w:pStyle w:val="ListParagraph"/>
        <w:numPr>
          <w:ilvl w:val="0"/>
          <w:numId w:val="18"/>
        </w:numPr>
        <w:contextualSpacing w:val="0"/>
        <w:rPr>
          <w:rFonts w:ascii="Arial" w:hAnsi="Arial" w:cs="Arial"/>
          <w:b/>
          <w:u w:val="single"/>
        </w:rPr>
      </w:pPr>
      <w:r w:rsidRPr="00CF796E">
        <w:rPr>
          <w:rFonts w:ascii="Arial" w:hAnsi="Arial" w:cs="Arial"/>
          <w:b/>
          <w:u w:val="single"/>
        </w:rPr>
        <w:t>Statutory Registration, Professional Qualifications, Experience, etc.</w:t>
      </w:r>
    </w:p>
    <w:p w14:paraId="3B216EC5" w14:textId="77777777" w:rsidR="00023813" w:rsidRPr="00CF796E" w:rsidRDefault="00023813" w:rsidP="00023813">
      <w:pPr>
        <w:pStyle w:val="ListParagraph"/>
        <w:ind w:left="1080"/>
        <w:rPr>
          <w:rFonts w:ascii="Arial" w:hAnsi="Arial" w:cs="Arial"/>
        </w:rPr>
      </w:pPr>
    </w:p>
    <w:p w14:paraId="0CA34839" w14:textId="77777777" w:rsidR="00023813" w:rsidRPr="00CF796E" w:rsidRDefault="00023813" w:rsidP="00023813">
      <w:pPr>
        <w:pStyle w:val="ListParagraph"/>
        <w:numPr>
          <w:ilvl w:val="0"/>
          <w:numId w:val="19"/>
        </w:numPr>
        <w:contextualSpacing w:val="0"/>
        <w:rPr>
          <w:rFonts w:ascii="Arial" w:hAnsi="Arial" w:cs="Arial"/>
        </w:rPr>
      </w:pPr>
      <w:r w:rsidRPr="00CF796E">
        <w:rPr>
          <w:rFonts w:ascii="Arial" w:hAnsi="Arial" w:cs="Arial"/>
        </w:rPr>
        <w:t>Eligible applicants will be those who on the closing date for the competition:</w:t>
      </w:r>
    </w:p>
    <w:p w14:paraId="6F165F36" w14:textId="77777777" w:rsidR="00023813" w:rsidRPr="00CF796E" w:rsidRDefault="00023813" w:rsidP="00023813">
      <w:pPr>
        <w:pStyle w:val="ListParagraph"/>
        <w:ind w:left="1080"/>
        <w:rPr>
          <w:rFonts w:ascii="Arial" w:hAnsi="Arial" w:cs="Arial"/>
        </w:rPr>
      </w:pPr>
    </w:p>
    <w:p w14:paraId="484F96C6" w14:textId="77777777" w:rsidR="00023813" w:rsidRPr="00CF796E" w:rsidRDefault="00023813" w:rsidP="00023813">
      <w:pPr>
        <w:pStyle w:val="ListParagraph"/>
        <w:numPr>
          <w:ilvl w:val="0"/>
          <w:numId w:val="20"/>
        </w:numPr>
        <w:contextualSpacing w:val="0"/>
        <w:rPr>
          <w:rFonts w:ascii="Arial" w:hAnsi="Arial" w:cs="Arial"/>
        </w:rPr>
      </w:pPr>
      <w:r w:rsidRPr="00CF796E">
        <w:rPr>
          <w:rFonts w:ascii="Arial" w:hAnsi="Arial" w:cs="Arial"/>
        </w:rPr>
        <w:t>Be registered, or be eligible for registration, on the Podiatrist Register maintained by the Podiatrists Registration Board at CORU.</w:t>
      </w:r>
    </w:p>
    <w:p w14:paraId="30580305" w14:textId="77777777" w:rsidR="00023813" w:rsidRPr="00CF796E" w:rsidRDefault="00023813" w:rsidP="00023813">
      <w:pPr>
        <w:pStyle w:val="ListParagraph"/>
        <w:ind w:left="1440"/>
        <w:rPr>
          <w:rFonts w:ascii="Arial" w:hAnsi="Arial" w:cs="Arial"/>
        </w:rPr>
      </w:pPr>
    </w:p>
    <w:p w14:paraId="3B78AF88" w14:textId="77777777" w:rsidR="00023813" w:rsidRPr="00CF796E" w:rsidRDefault="00023813" w:rsidP="00023813">
      <w:pPr>
        <w:jc w:val="center"/>
        <w:rPr>
          <w:rFonts w:cs="Arial"/>
          <w:b/>
        </w:rPr>
      </w:pPr>
      <w:r w:rsidRPr="00CF796E">
        <w:rPr>
          <w:rFonts w:cs="Arial"/>
          <w:b/>
        </w:rPr>
        <w:t>And</w:t>
      </w:r>
    </w:p>
    <w:p w14:paraId="1FF2D0A5" w14:textId="77777777" w:rsidR="00023813" w:rsidRPr="00CF796E" w:rsidRDefault="00023813" w:rsidP="00023813">
      <w:pPr>
        <w:jc w:val="center"/>
        <w:rPr>
          <w:rFonts w:cs="Arial"/>
        </w:rPr>
      </w:pPr>
    </w:p>
    <w:p w14:paraId="413B146C" w14:textId="77777777" w:rsidR="00023813" w:rsidRPr="00CF796E" w:rsidRDefault="00023813" w:rsidP="00023813">
      <w:pPr>
        <w:ind w:left="1440" w:hanging="720"/>
        <w:rPr>
          <w:rFonts w:cs="Arial"/>
        </w:rPr>
      </w:pPr>
      <w:r w:rsidRPr="00CF796E">
        <w:rPr>
          <w:rFonts w:cs="Arial"/>
        </w:rPr>
        <w:t>(ii)</w:t>
      </w:r>
      <w:r w:rsidRPr="00CF796E">
        <w:rPr>
          <w:rFonts w:cs="Arial"/>
        </w:rPr>
        <w:tab/>
        <w:t>Have the requisite knowledge and ability (including a high standard of suitability and professional ability) for the proper discharge of the duties of the office.</w:t>
      </w:r>
    </w:p>
    <w:p w14:paraId="128B3BD8" w14:textId="77777777" w:rsidR="00023813" w:rsidRPr="00CF796E" w:rsidRDefault="00023813" w:rsidP="00023813">
      <w:pPr>
        <w:jc w:val="center"/>
        <w:rPr>
          <w:rFonts w:cs="Arial"/>
        </w:rPr>
      </w:pPr>
    </w:p>
    <w:p w14:paraId="02838153" w14:textId="77777777" w:rsidR="00023813" w:rsidRPr="00CF796E" w:rsidRDefault="00023813" w:rsidP="00023813">
      <w:pPr>
        <w:jc w:val="center"/>
        <w:rPr>
          <w:rFonts w:cs="Arial"/>
          <w:b/>
        </w:rPr>
      </w:pPr>
      <w:r w:rsidRPr="00CF796E">
        <w:rPr>
          <w:rFonts w:cs="Arial"/>
          <w:b/>
        </w:rPr>
        <w:t>And</w:t>
      </w:r>
    </w:p>
    <w:p w14:paraId="0A04F4F1" w14:textId="77777777" w:rsidR="00023813" w:rsidRPr="00CF796E" w:rsidRDefault="00023813" w:rsidP="00023813">
      <w:pPr>
        <w:jc w:val="center"/>
        <w:rPr>
          <w:rFonts w:cs="Arial"/>
        </w:rPr>
      </w:pPr>
    </w:p>
    <w:p w14:paraId="7B358656" w14:textId="77777777" w:rsidR="00023813" w:rsidRPr="00CF796E" w:rsidRDefault="00023813" w:rsidP="00023813">
      <w:pPr>
        <w:ind w:left="1440" w:hanging="720"/>
        <w:rPr>
          <w:rFonts w:cs="Arial"/>
        </w:rPr>
      </w:pPr>
      <w:r w:rsidRPr="00CF796E">
        <w:rPr>
          <w:rFonts w:cs="Arial"/>
        </w:rPr>
        <w:t>(iii)         Provide proof of Statutory Registration on the Podiatrists Register maintained by the Podiatrists Registration Board at CORU before a contract of employment can be issued</w:t>
      </w:r>
      <w:r w:rsidRPr="00CF796E">
        <w:rPr>
          <w:rFonts w:cs="Arial"/>
        </w:rPr>
        <w:tab/>
      </w:r>
    </w:p>
    <w:p w14:paraId="4F6F7855" w14:textId="77777777" w:rsidR="00023813" w:rsidRPr="00CF796E" w:rsidRDefault="00023813" w:rsidP="00023813">
      <w:pPr>
        <w:rPr>
          <w:rFonts w:cs="Arial"/>
        </w:rPr>
      </w:pPr>
    </w:p>
    <w:p w14:paraId="0268438D" w14:textId="77777777" w:rsidR="00023813" w:rsidRPr="00CF796E" w:rsidRDefault="00023813" w:rsidP="00023813">
      <w:pPr>
        <w:jc w:val="center"/>
        <w:rPr>
          <w:rFonts w:cs="Arial"/>
        </w:rPr>
      </w:pPr>
    </w:p>
    <w:p w14:paraId="74F4368F" w14:textId="77777777" w:rsidR="00023813" w:rsidRPr="00CF796E" w:rsidRDefault="00023813" w:rsidP="00023813">
      <w:pPr>
        <w:pStyle w:val="ListParagraph"/>
        <w:numPr>
          <w:ilvl w:val="0"/>
          <w:numId w:val="18"/>
        </w:numPr>
        <w:contextualSpacing w:val="0"/>
        <w:rPr>
          <w:rFonts w:ascii="Arial" w:hAnsi="Arial" w:cs="Arial"/>
          <w:b/>
          <w:u w:val="single"/>
        </w:rPr>
      </w:pPr>
      <w:r w:rsidRPr="00CF796E">
        <w:rPr>
          <w:rFonts w:ascii="Arial" w:hAnsi="Arial" w:cs="Arial"/>
          <w:b/>
          <w:u w:val="single"/>
        </w:rPr>
        <w:t>Annual Registration</w:t>
      </w:r>
    </w:p>
    <w:p w14:paraId="57DE10F3" w14:textId="77777777" w:rsidR="00023813" w:rsidRPr="00CF796E" w:rsidRDefault="00023813" w:rsidP="00023813">
      <w:pPr>
        <w:ind w:left="360"/>
        <w:rPr>
          <w:rFonts w:cs="Arial"/>
          <w:b/>
          <w:u w:val="single"/>
        </w:rPr>
      </w:pPr>
    </w:p>
    <w:p w14:paraId="7D3D1490" w14:textId="77777777" w:rsidR="00023813" w:rsidRPr="00CF796E" w:rsidRDefault="00023813" w:rsidP="00023813">
      <w:pPr>
        <w:pStyle w:val="ListParagraph"/>
        <w:numPr>
          <w:ilvl w:val="0"/>
          <w:numId w:val="21"/>
        </w:numPr>
        <w:contextualSpacing w:val="0"/>
        <w:rPr>
          <w:rFonts w:ascii="Arial" w:hAnsi="Arial" w:cs="Arial"/>
        </w:rPr>
      </w:pPr>
      <w:r w:rsidRPr="00CF796E">
        <w:rPr>
          <w:rFonts w:ascii="Arial" w:hAnsi="Arial" w:cs="Arial"/>
        </w:rPr>
        <w:t>Practitioners must maintain annual registration on the Podiatrist Register maintained by the Podiatrist Registration Board at CORU.</w:t>
      </w:r>
    </w:p>
    <w:p w14:paraId="2B4AD3CC" w14:textId="77777777" w:rsidR="00023813" w:rsidRPr="00CF796E" w:rsidRDefault="00023813" w:rsidP="00023813">
      <w:pPr>
        <w:pStyle w:val="ListParagraph"/>
        <w:ind w:left="1440"/>
        <w:rPr>
          <w:rFonts w:ascii="Arial" w:hAnsi="Arial" w:cs="Arial"/>
        </w:rPr>
      </w:pPr>
    </w:p>
    <w:p w14:paraId="70ABF9C5" w14:textId="77777777" w:rsidR="00023813" w:rsidRPr="00CF796E" w:rsidRDefault="00023813" w:rsidP="00023813">
      <w:pPr>
        <w:jc w:val="center"/>
        <w:rPr>
          <w:rFonts w:cs="Arial"/>
          <w:b/>
        </w:rPr>
      </w:pPr>
      <w:r w:rsidRPr="00CF796E">
        <w:rPr>
          <w:rFonts w:cs="Arial"/>
          <w:b/>
        </w:rPr>
        <w:t>And</w:t>
      </w:r>
    </w:p>
    <w:p w14:paraId="1099F168" w14:textId="77777777" w:rsidR="00023813" w:rsidRPr="00CF796E" w:rsidRDefault="00023813" w:rsidP="00023813">
      <w:pPr>
        <w:jc w:val="center"/>
        <w:rPr>
          <w:rFonts w:cs="Arial"/>
        </w:rPr>
      </w:pPr>
    </w:p>
    <w:p w14:paraId="7CCED98D" w14:textId="77777777" w:rsidR="00023813" w:rsidRPr="00CF796E" w:rsidRDefault="00023813" w:rsidP="00023813">
      <w:pPr>
        <w:ind w:left="1440" w:hanging="720"/>
        <w:rPr>
          <w:rFonts w:cs="Arial"/>
        </w:rPr>
      </w:pPr>
      <w:r w:rsidRPr="00CF796E">
        <w:rPr>
          <w:rFonts w:cs="Arial"/>
        </w:rPr>
        <w:t>(ii)</w:t>
      </w:r>
      <w:r w:rsidRPr="00CF796E">
        <w:rPr>
          <w:rFonts w:cs="Arial"/>
        </w:rPr>
        <w:tab/>
        <w:t>Confirm annual registration with CORU to the HSE by way of the annual Patient Safety Assurance Certificate (PSAC).</w:t>
      </w:r>
    </w:p>
    <w:p w14:paraId="267CEDF6" w14:textId="77777777" w:rsidR="00023813" w:rsidRPr="00CF796E" w:rsidRDefault="00023813" w:rsidP="00023813">
      <w:pPr>
        <w:ind w:left="720"/>
        <w:rPr>
          <w:rFonts w:cs="Arial"/>
        </w:rPr>
      </w:pPr>
    </w:p>
    <w:p w14:paraId="21C1B409" w14:textId="77777777" w:rsidR="00023813" w:rsidRPr="00CF796E" w:rsidRDefault="00023813" w:rsidP="00023813">
      <w:pPr>
        <w:rPr>
          <w:rFonts w:cs="Arial"/>
          <w:b/>
          <w:bCs/>
          <w:iCs/>
        </w:rPr>
      </w:pPr>
    </w:p>
    <w:p w14:paraId="1F24838E" w14:textId="77777777" w:rsidR="00023813" w:rsidRPr="00CF796E" w:rsidRDefault="00023813" w:rsidP="00023813">
      <w:pPr>
        <w:pStyle w:val="ListParagraph"/>
        <w:numPr>
          <w:ilvl w:val="0"/>
          <w:numId w:val="18"/>
        </w:numPr>
        <w:contextualSpacing w:val="0"/>
        <w:rPr>
          <w:rFonts w:ascii="Arial" w:hAnsi="Arial" w:cs="Arial"/>
          <w:b/>
        </w:rPr>
      </w:pPr>
      <w:r w:rsidRPr="00CF796E">
        <w:rPr>
          <w:rFonts w:ascii="Arial" w:hAnsi="Arial" w:cs="Arial"/>
          <w:b/>
        </w:rPr>
        <w:t>Health</w:t>
      </w:r>
    </w:p>
    <w:p w14:paraId="56D7A099" w14:textId="77777777" w:rsidR="00023813" w:rsidRPr="00CF796E" w:rsidRDefault="00023813" w:rsidP="00023813">
      <w:pPr>
        <w:rPr>
          <w:rFonts w:cs="Arial"/>
        </w:rPr>
      </w:pPr>
      <w:r w:rsidRPr="00CF796E">
        <w:rPr>
          <w:rFonts w:cs="Arial"/>
        </w:rPr>
        <w:tab/>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2938E866" w14:textId="77777777" w:rsidR="00023813" w:rsidRPr="00CF796E" w:rsidRDefault="00023813" w:rsidP="00023813">
      <w:pPr>
        <w:rPr>
          <w:rFonts w:cs="Arial"/>
        </w:rPr>
      </w:pPr>
    </w:p>
    <w:p w14:paraId="07384A3B" w14:textId="77777777" w:rsidR="00023813" w:rsidRPr="00CF796E" w:rsidRDefault="00023813" w:rsidP="00023813">
      <w:pPr>
        <w:pStyle w:val="ListParagraph"/>
        <w:numPr>
          <w:ilvl w:val="0"/>
          <w:numId w:val="18"/>
        </w:numPr>
        <w:ind w:right="-766"/>
        <w:contextualSpacing w:val="0"/>
        <w:rPr>
          <w:rFonts w:ascii="Arial" w:hAnsi="Arial" w:cs="Arial"/>
          <w:iCs/>
        </w:rPr>
      </w:pPr>
      <w:r w:rsidRPr="00CF796E">
        <w:rPr>
          <w:rFonts w:ascii="Arial" w:hAnsi="Arial" w:cs="Arial"/>
          <w:b/>
          <w:bCs/>
        </w:rPr>
        <w:t>Character</w:t>
      </w:r>
    </w:p>
    <w:p w14:paraId="15845D41" w14:textId="77777777" w:rsidR="00023813" w:rsidRPr="00CF796E" w:rsidRDefault="00023813" w:rsidP="00023813">
      <w:pPr>
        <w:ind w:right="-766"/>
        <w:rPr>
          <w:rFonts w:cs="Arial"/>
        </w:rPr>
      </w:pPr>
      <w:r w:rsidRPr="00CF796E">
        <w:rPr>
          <w:rFonts w:cs="Arial"/>
        </w:rPr>
        <w:tab/>
        <w:t>Candidates for and any person holding the office must be of good character.</w:t>
      </w:r>
    </w:p>
    <w:p w14:paraId="11FA3359" w14:textId="77777777" w:rsidR="00F46E24" w:rsidRDefault="00F46E24" w:rsidP="006B269C">
      <w:pPr>
        <w:rPr>
          <w:rFonts w:cs="Arial"/>
          <w:b/>
          <w:bCs/>
          <w:iCs/>
          <w:color w:val="FF0000"/>
        </w:rPr>
      </w:pPr>
    </w:p>
    <w:p w14:paraId="3596E9C6" w14:textId="77777777" w:rsidR="00F46E24" w:rsidRDefault="00F46E24" w:rsidP="006B269C">
      <w:pPr>
        <w:rPr>
          <w:rFonts w:cs="Arial"/>
          <w:b/>
          <w:bCs/>
          <w:iCs/>
          <w:color w:val="FF0000"/>
        </w:rPr>
      </w:pPr>
    </w:p>
    <w:p w14:paraId="799323CC" w14:textId="77777777" w:rsidR="00351B0D" w:rsidRPr="003207E5" w:rsidRDefault="00351B0D" w:rsidP="00351B0D">
      <w:pPr>
        <w:jc w:val="both"/>
        <w:rPr>
          <w:rFonts w:cs="Arial"/>
          <w:b/>
          <w:bCs/>
          <w:lang w:val="en-GB" w:eastAsia="en-GB"/>
        </w:rPr>
      </w:pPr>
      <w:r w:rsidRPr="003207E5">
        <w:rPr>
          <w:rFonts w:cs="Arial"/>
          <w:b/>
          <w:bCs/>
          <w:lang w:val="en-GB" w:eastAsia="en-GB"/>
        </w:rPr>
        <w:t>Note 1:</w:t>
      </w:r>
    </w:p>
    <w:p w14:paraId="1CD14545" w14:textId="2D2E4B05" w:rsidR="00351B0D" w:rsidRPr="003207E5" w:rsidRDefault="00225B54" w:rsidP="00351B0D">
      <w:pPr>
        <w:jc w:val="both"/>
        <w:rPr>
          <w:rFonts w:cs="Arial"/>
          <w:lang w:val="en-US" w:eastAsia="en-US"/>
        </w:rPr>
      </w:pPr>
      <w:r>
        <w:rPr>
          <w:rFonts w:cs="Arial"/>
          <w:bCs/>
          <w:lang w:val="en-GB" w:eastAsia="en-GB"/>
        </w:rPr>
        <w:t>2025</w:t>
      </w:r>
      <w:r w:rsidR="00351B0D" w:rsidRPr="003207E5">
        <w:rPr>
          <w:rFonts w:cs="Arial"/>
          <w:bCs/>
          <w:lang w:val="en-GB" w:eastAsia="en-GB"/>
        </w:rPr>
        <w:t xml:space="preserve"> undergraduate students who are due to qualify no later than 31</w:t>
      </w:r>
      <w:r w:rsidR="00351B0D" w:rsidRPr="003207E5">
        <w:rPr>
          <w:rFonts w:cs="Arial"/>
          <w:bCs/>
          <w:vertAlign w:val="superscript"/>
          <w:lang w:val="en-GB" w:eastAsia="en-GB"/>
        </w:rPr>
        <w:t>st</w:t>
      </w:r>
      <w:r w:rsidR="00351B0D" w:rsidRPr="003207E5">
        <w:rPr>
          <w:rFonts w:cs="Arial"/>
          <w:bCs/>
          <w:lang w:val="en-GB" w:eastAsia="en-GB"/>
        </w:rPr>
        <w:t xml:space="preserve"> December </w:t>
      </w:r>
      <w:r>
        <w:rPr>
          <w:rFonts w:cs="Arial"/>
          <w:bCs/>
          <w:lang w:val="en-GB" w:eastAsia="en-GB"/>
        </w:rPr>
        <w:t>2025</w:t>
      </w:r>
      <w:r w:rsidR="00351B0D" w:rsidRPr="003207E5">
        <w:rPr>
          <w:rFonts w:cs="Arial"/>
          <w:bCs/>
          <w:lang w:val="en-GB" w:eastAsia="en-GB"/>
        </w:rPr>
        <w:t xml:space="preserve"> are eligible to apply.  </w:t>
      </w:r>
      <w:r w:rsidR="00351B0D" w:rsidRPr="003207E5">
        <w:rPr>
          <w:rFonts w:cs="Arial"/>
          <w:lang w:val="en-US" w:eastAsia="en-US"/>
        </w:rPr>
        <w:t xml:space="preserve">These applicants if successful at interview will be recorded as dormant.  This means that they will remain on the panel but will not be offered any posts until they inform the National Recruitment Service in writing that they are in receipt of their final qualification </w:t>
      </w:r>
      <w:r w:rsidR="00351B0D" w:rsidRPr="003207E5">
        <w:rPr>
          <w:rFonts w:cs="Arial"/>
          <w:lang w:val="en-US" w:eastAsia="en-GB"/>
        </w:rPr>
        <w:t xml:space="preserve">(with recognition of this qualification from CORU where applicable). </w:t>
      </w:r>
    </w:p>
    <w:p w14:paraId="235B1ACC" w14:textId="77777777" w:rsidR="00351B0D" w:rsidRPr="003207E5" w:rsidRDefault="00351B0D" w:rsidP="00351B0D">
      <w:pPr>
        <w:jc w:val="both"/>
        <w:rPr>
          <w:rFonts w:cs="Arial"/>
          <w:lang w:val="en-US" w:eastAsia="en-US"/>
        </w:rPr>
      </w:pPr>
    </w:p>
    <w:p w14:paraId="791FB675" w14:textId="77777777" w:rsidR="00351B0D" w:rsidRPr="003207E5" w:rsidRDefault="00351B0D" w:rsidP="00351B0D">
      <w:pPr>
        <w:autoSpaceDE w:val="0"/>
        <w:autoSpaceDN w:val="0"/>
        <w:jc w:val="both"/>
        <w:rPr>
          <w:rFonts w:cs="Arial"/>
          <w:lang w:val="en-US" w:eastAsia="en-GB"/>
        </w:rPr>
      </w:pPr>
      <w:r w:rsidRPr="003207E5">
        <w:rPr>
          <w:rFonts w:cs="Arial"/>
          <w:shd w:val="clear" w:color="auto" w:fill="FFFFFF"/>
          <w:lang w:val="en-GB" w:eastAsia="en-GB"/>
        </w:rPr>
        <w:t>P</w:t>
      </w:r>
      <w:r>
        <w:rPr>
          <w:rFonts w:cs="Arial"/>
          <w:shd w:val="clear" w:color="auto" w:fill="FFFFFF"/>
          <w:lang w:val="en-GB" w:eastAsia="en-GB"/>
        </w:rPr>
        <w:t>odiatr</w:t>
      </w:r>
      <w:r w:rsidRPr="003207E5">
        <w:rPr>
          <w:rFonts w:cs="Arial"/>
          <w:shd w:val="clear" w:color="auto" w:fill="FFFFFF"/>
          <w:lang w:val="en-GB" w:eastAsia="en-GB"/>
        </w:rPr>
        <w:t xml:space="preserve">y qualifications awarded outside the Republic of Ireland must be assessed through a process of ‘recognition’ by CORU.  </w:t>
      </w:r>
      <w:r w:rsidRPr="003207E5">
        <w:rPr>
          <w:rFonts w:cs="Arial"/>
          <w:lang w:val="en-US" w:eastAsia="en-GB"/>
        </w:rPr>
        <w:t>Candidates who have completed a P</w:t>
      </w:r>
      <w:r>
        <w:rPr>
          <w:rFonts w:cs="Arial"/>
          <w:lang w:val="en-US" w:eastAsia="en-GB"/>
        </w:rPr>
        <w:t>odiatr</w:t>
      </w:r>
      <w:r w:rsidRPr="003207E5">
        <w:rPr>
          <w:rFonts w:cs="Arial"/>
          <w:lang w:val="en-US" w:eastAsia="en-GB"/>
        </w:rPr>
        <w:t xml:space="preserve">y Qualification outside the Republic of Ireland and have not yet received recognition of their qualification with CORU will be recorded as Dormant.  This means that if they are successful at interview and placed on the panel, they will not receive any expressions of interest until they provide the National Recruitment Service with proof of recognition with CORU. </w:t>
      </w:r>
    </w:p>
    <w:p w14:paraId="50A7A91A" w14:textId="77777777" w:rsidR="00351B0D" w:rsidRPr="003207E5" w:rsidRDefault="00351B0D" w:rsidP="00351B0D">
      <w:pPr>
        <w:autoSpaceDE w:val="0"/>
        <w:autoSpaceDN w:val="0"/>
        <w:jc w:val="both"/>
        <w:rPr>
          <w:rFonts w:cs="Arial"/>
          <w:lang w:val="en-US" w:eastAsia="en-GB"/>
        </w:rPr>
      </w:pPr>
    </w:p>
    <w:p w14:paraId="4B0F3B5D" w14:textId="77777777" w:rsidR="00351B0D" w:rsidRPr="003207E5" w:rsidRDefault="00351B0D" w:rsidP="00351B0D">
      <w:pPr>
        <w:autoSpaceDE w:val="0"/>
        <w:autoSpaceDN w:val="0"/>
        <w:rPr>
          <w:iCs/>
          <w:lang w:val="en"/>
        </w:rPr>
      </w:pPr>
      <w:r w:rsidRPr="003207E5">
        <w:rPr>
          <w:iCs/>
        </w:rPr>
        <w:t>Any qualified candidates who have not yet attained their registration on the Register of P</w:t>
      </w:r>
      <w:r>
        <w:rPr>
          <w:iCs/>
        </w:rPr>
        <w:t>odiatr</w:t>
      </w:r>
      <w:r w:rsidRPr="003207E5">
        <w:rPr>
          <w:iCs/>
        </w:rPr>
        <w:t xml:space="preserve">ists with CORU, will be recorded as Active – Awaiting Registration. </w:t>
      </w:r>
      <w:r w:rsidRPr="003207E5">
        <w:rPr>
          <w:iCs/>
          <w:lang w:val="en"/>
        </w:rPr>
        <w:t>These candidates will be eligible to receive expressions of interest but will not be able to take up post as a P</w:t>
      </w:r>
      <w:r>
        <w:rPr>
          <w:iCs/>
          <w:lang w:val="en"/>
        </w:rPr>
        <w:t>odiatri</w:t>
      </w:r>
      <w:r w:rsidRPr="003207E5">
        <w:rPr>
          <w:iCs/>
          <w:lang w:val="en"/>
        </w:rPr>
        <w:t xml:space="preserve">st, Staff Grade until they are in receipt of their CORU registration. </w:t>
      </w:r>
    </w:p>
    <w:p w14:paraId="22652E5C" w14:textId="77777777" w:rsidR="00351B0D" w:rsidRPr="003207E5" w:rsidRDefault="00351B0D" w:rsidP="00351B0D">
      <w:pPr>
        <w:autoSpaceDE w:val="0"/>
        <w:autoSpaceDN w:val="0"/>
        <w:jc w:val="both"/>
        <w:rPr>
          <w:rFonts w:cs="Arial"/>
          <w:lang w:val="en-US" w:eastAsia="en-US"/>
        </w:rPr>
      </w:pPr>
    </w:p>
    <w:p w14:paraId="1EB05584" w14:textId="77777777" w:rsidR="00351B0D" w:rsidRPr="003207E5" w:rsidRDefault="00351B0D" w:rsidP="00351B0D">
      <w:pPr>
        <w:rPr>
          <w:rFonts w:cs="Arial"/>
          <w:bCs/>
          <w:iCs/>
          <w:color w:val="222222"/>
          <w:shd w:val="clear" w:color="auto" w:fill="FFFFFF"/>
          <w:lang w:val="en-GB" w:eastAsia="en-GB"/>
        </w:rPr>
      </w:pPr>
      <w:r w:rsidRPr="003207E5">
        <w:rPr>
          <w:rFonts w:cs="Arial"/>
          <w:bCs/>
          <w:iCs/>
          <w:color w:val="222222"/>
          <w:shd w:val="clear" w:color="auto" w:fill="FFFFFF"/>
          <w:lang w:val="en-GB" w:eastAsia="en-GB"/>
        </w:rPr>
        <w:t xml:space="preserve">Further information is available on Page 1 of </w:t>
      </w:r>
      <w:r>
        <w:rPr>
          <w:rFonts w:cs="Arial"/>
          <w:bCs/>
          <w:iCs/>
          <w:color w:val="222222"/>
          <w:shd w:val="clear" w:color="auto" w:fill="FFFFFF"/>
          <w:lang w:val="en-GB" w:eastAsia="en-GB"/>
        </w:rPr>
        <w:t>this document</w:t>
      </w:r>
      <w:r w:rsidRPr="003207E5">
        <w:rPr>
          <w:rFonts w:cs="Arial"/>
          <w:bCs/>
          <w:iCs/>
          <w:color w:val="222222"/>
          <w:shd w:val="clear" w:color="auto" w:fill="FFFFFF"/>
          <w:lang w:val="en-GB" w:eastAsia="en-GB"/>
        </w:rPr>
        <w:t>.</w:t>
      </w:r>
    </w:p>
    <w:p w14:paraId="6DCD777A" w14:textId="77777777" w:rsidR="00351B0D" w:rsidRDefault="00351B0D" w:rsidP="00351B0D">
      <w:pPr>
        <w:ind w:left="360"/>
        <w:rPr>
          <w:rFonts w:cs="Arial"/>
          <w:b/>
        </w:rPr>
      </w:pPr>
    </w:p>
    <w:p w14:paraId="7E6D6AF1" w14:textId="77777777" w:rsidR="00F46E24" w:rsidRDefault="00F46E24" w:rsidP="006B269C">
      <w:pPr>
        <w:rPr>
          <w:rFonts w:cs="Arial"/>
          <w:b/>
          <w:bCs/>
          <w:iCs/>
          <w:color w:val="FF0000"/>
        </w:rPr>
      </w:pPr>
    </w:p>
    <w:p w14:paraId="46ACA7D8" w14:textId="77777777" w:rsidR="00F46E24" w:rsidRDefault="00F46E24" w:rsidP="006B269C">
      <w:pPr>
        <w:rPr>
          <w:rFonts w:cs="Arial"/>
          <w:b/>
          <w:bCs/>
          <w:iCs/>
          <w:color w:val="FF0000"/>
        </w:rPr>
      </w:pPr>
    </w:p>
    <w:p w14:paraId="5A557ED3" w14:textId="74AF5699" w:rsidR="00A74B1B" w:rsidRDefault="00A74B1B">
      <w:pPr>
        <w:rPr>
          <w:rFonts w:cs="Arial"/>
          <w:b/>
        </w:rPr>
      </w:pPr>
    </w:p>
    <w:p w14:paraId="1CEF3E58"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14:paraId="213779B5" w14:textId="77777777" w:rsidR="00905157" w:rsidRDefault="00905157" w:rsidP="00905157">
      <w:pPr>
        <w:rPr>
          <w:rFonts w:cs="Arial"/>
          <w:b/>
        </w:rPr>
      </w:pPr>
    </w:p>
    <w:p w14:paraId="6844D005" w14:textId="77777777"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14:paraId="32ED43A8" w14:textId="77777777" w:rsidR="00131176" w:rsidRDefault="00131176" w:rsidP="00905157">
      <w:pPr>
        <w:rPr>
          <w:rFonts w:cs="Arial"/>
          <w:b/>
        </w:rPr>
      </w:pPr>
    </w:p>
    <w:p w14:paraId="534956D3"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3F94D1D7"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4B43023E" w14:textId="77777777" w:rsidR="00905157" w:rsidRPr="008F59BA" w:rsidRDefault="00905157" w:rsidP="00905157">
      <w:pPr>
        <w:rPr>
          <w:rFonts w:cs="Arial"/>
        </w:rPr>
      </w:pPr>
    </w:p>
    <w:p w14:paraId="64B9D5E5"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484F9612"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303D0F40" w14:textId="77777777" w:rsidR="00905157" w:rsidRPr="008F59BA" w:rsidRDefault="00905157" w:rsidP="00905157">
      <w:pPr>
        <w:rPr>
          <w:rFonts w:cs="Arial"/>
        </w:rPr>
      </w:pPr>
    </w:p>
    <w:p w14:paraId="317ED481" w14:textId="77777777"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14:paraId="69AB32ED" w14:textId="77777777" w:rsidR="00905157" w:rsidRPr="00E50F9C" w:rsidRDefault="00905157" w:rsidP="00905157">
      <w:pPr>
        <w:rPr>
          <w:rFonts w:cs="Arial"/>
          <w:b/>
        </w:rPr>
      </w:pPr>
      <w:r w:rsidRPr="00E50F9C">
        <w:rPr>
          <w:rFonts w:cs="Arial"/>
          <w:b/>
        </w:rPr>
        <w:t>and</w:t>
      </w:r>
    </w:p>
    <w:p w14:paraId="67CD94AC" w14:textId="77777777"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14:paraId="54CD7DDF" w14:textId="77777777" w:rsidR="00905157" w:rsidRPr="003462DB" w:rsidRDefault="00905157" w:rsidP="00905157">
      <w:pPr>
        <w:rPr>
          <w:rFonts w:cs="Arial"/>
          <w:b/>
        </w:rPr>
      </w:pPr>
      <w:r w:rsidRPr="00E50F9C">
        <w:rPr>
          <w:rFonts w:cs="Arial"/>
          <w:b/>
        </w:rPr>
        <w:t>or</w:t>
      </w:r>
    </w:p>
    <w:p w14:paraId="6A62C9B9" w14:textId="77777777"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14:paraId="6AE1A5C1" w14:textId="77777777" w:rsidR="00905157" w:rsidRPr="00FC3C98" w:rsidRDefault="00905157" w:rsidP="00905157">
      <w:pPr>
        <w:rPr>
          <w:rFonts w:cs="Arial"/>
        </w:rPr>
      </w:pPr>
    </w:p>
    <w:p w14:paraId="6DA0DE5D" w14:textId="77777777" w:rsidR="00905157" w:rsidRDefault="00905157" w:rsidP="00905157">
      <w:pPr>
        <w:jc w:val="center"/>
        <w:rPr>
          <w:rFonts w:cs="Arial"/>
          <w:b/>
          <w:u w:val="single"/>
        </w:rPr>
      </w:pPr>
      <w:r w:rsidRPr="00FC3C98">
        <w:rPr>
          <w:rFonts w:cs="Arial"/>
          <w:b/>
          <w:u w:val="single"/>
        </w:rPr>
        <w:t>OR</w:t>
      </w:r>
      <w:r w:rsidRPr="00FC3C98">
        <w:rPr>
          <w:rFonts w:cs="Arial"/>
          <w:b/>
          <w:u w:val="single"/>
        </w:rPr>
        <w:br/>
      </w:r>
    </w:p>
    <w:p w14:paraId="4F7F7C5D" w14:textId="77777777"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14:paraId="68D2C8E2" w14:textId="77777777" w:rsidR="00905157" w:rsidRPr="007D2467" w:rsidRDefault="00905157" w:rsidP="00905157">
      <w:pPr>
        <w:rPr>
          <w:rFonts w:cs="Arial"/>
        </w:rPr>
      </w:pPr>
      <w:r w:rsidRPr="007D2467">
        <w:rPr>
          <w:rFonts w:cs="Arial"/>
        </w:rPr>
        <w:t>and</w:t>
      </w:r>
    </w:p>
    <w:p w14:paraId="797182C7" w14:textId="77777777"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14:paraId="12B31617" w14:textId="77777777" w:rsidR="00905157" w:rsidRPr="00E50F9C" w:rsidRDefault="00905157" w:rsidP="00905157">
      <w:pPr>
        <w:rPr>
          <w:rFonts w:cs="Arial"/>
          <w:b/>
        </w:rPr>
      </w:pPr>
      <w:r w:rsidRPr="00E50F9C">
        <w:rPr>
          <w:rFonts w:cs="Arial"/>
          <w:b/>
        </w:rPr>
        <w:t>and</w:t>
      </w:r>
    </w:p>
    <w:p w14:paraId="7B632554" w14:textId="77777777" w:rsidR="00905157" w:rsidRPr="00FC3C98" w:rsidRDefault="00905157" w:rsidP="00905157">
      <w:pPr>
        <w:rPr>
          <w:rFonts w:cs="Arial"/>
        </w:rPr>
      </w:pPr>
      <w:r w:rsidRPr="00FC3C98">
        <w:rPr>
          <w:rFonts w:cs="Arial"/>
        </w:rPr>
        <w:t xml:space="preserve">Marriage/Civil Partnership Certificate </w:t>
      </w:r>
    </w:p>
    <w:p w14:paraId="259BF177" w14:textId="77777777" w:rsidR="00905157" w:rsidRPr="00FC3C98" w:rsidRDefault="00905157" w:rsidP="00905157">
      <w:pPr>
        <w:rPr>
          <w:rFonts w:cs="Arial"/>
        </w:rPr>
      </w:pPr>
      <w:r w:rsidRPr="00FC3C98">
        <w:rPr>
          <w:rFonts w:cs="Arial"/>
        </w:rPr>
        <w:t>And</w:t>
      </w:r>
    </w:p>
    <w:p w14:paraId="6A8B3613" w14:textId="77777777"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14:paraId="79A65A8E" w14:textId="77777777" w:rsidR="00905157" w:rsidRPr="00E50F9C" w:rsidRDefault="00905157" w:rsidP="00905157">
      <w:pPr>
        <w:rPr>
          <w:rFonts w:cs="Arial"/>
          <w:b/>
          <w:u w:val="single"/>
        </w:rPr>
      </w:pPr>
      <w:r w:rsidRPr="00E50F9C">
        <w:rPr>
          <w:rFonts w:cs="Arial"/>
          <w:b/>
          <w:u w:val="single"/>
        </w:rPr>
        <w:t>or</w:t>
      </w:r>
    </w:p>
    <w:p w14:paraId="7DECE9C0" w14:textId="77777777"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14:paraId="04D067CF" w14:textId="77777777" w:rsidR="00905157" w:rsidRPr="00BD3FEF" w:rsidRDefault="00905157" w:rsidP="00905157">
      <w:pPr>
        <w:rPr>
          <w:rFonts w:cs="Arial"/>
          <w:b/>
          <w:i/>
          <w:color w:val="000000" w:themeColor="text1"/>
        </w:rPr>
      </w:pPr>
      <w:r w:rsidRPr="00BD3FEF">
        <w:rPr>
          <w:rFonts w:cs="Arial"/>
          <w:b/>
          <w:i/>
          <w:color w:val="000000" w:themeColor="text1"/>
        </w:rPr>
        <w:t>or</w:t>
      </w:r>
    </w:p>
    <w:p w14:paraId="74F02AE9" w14:textId="68F58575" w:rsidR="00905157" w:rsidRDefault="00905157" w:rsidP="00905157">
      <w:pPr>
        <w:rPr>
          <w:rFonts w:cs="Arial"/>
          <w:color w:val="E36C0A" w:themeColor="accent6" w:themeShade="BF"/>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r w:rsidRPr="008F59BA">
        <w:rPr>
          <w:rFonts w:cs="Arial"/>
        </w:rPr>
        <w:tab/>
      </w:r>
    </w:p>
    <w:p w14:paraId="0EECC6AF" w14:textId="77777777" w:rsidR="00905157" w:rsidRPr="002C20EF" w:rsidRDefault="00905157" w:rsidP="00905157">
      <w:pPr>
        <w:pStyle w:val="ListParagraph"/>
        <w:ind w:left="360"/>
        <w:rPr>
          <w:rFonts w:cs="Arial"/>
          <w:b/>
          <w:i/>
          <w:color w:val="FF0000"/>
          <w:u w:val="single"/>
        </w:rPr>
      </w:pPr>
    </w:p>
    <w:p w14:paraId="2C8EE611" w14:textId="77777777"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14:paraId="011CE063" w14:textId="77777777" w:rsidR="00905157" w:rsidRPr="008F59BA" w:rsidRDefault="00905157" w:rsidP="00905157">
      <w:pPr>
        <w:rPr>
          <w:rFonts w:cs="Arial"/>
          <w:b/>
          <w:i/>
          <w:u w:val="single"/>
        </w:rPr>
      </w:pPr>
    </w:p>
    <w:p w14:paraId="1697E630" w14:textId="77777777" w:rsidR="00B271B3" w:rsidRPr="0043242A" w:rsidRDefault="00905157" w:rsidP="00B271B3">
      <w:pPr>
        <w:rPr>
          <w:rFonts w:cs="Arial"/>
        </w:rPr>
      </w:pPr>
      <w:r w:rsidRPr="008F59BA">
        <w:rPr>
          <w:rFonts w:cs="Arial"/>
        </w:rPr>
        <w:t>This means that your application will not be submitted for the ranking exercise and subsequent invitation to interview.</w:t>
      </w:r>
      <w:r>
        <w:rPr>
          <w:rFonts w:cs="Arial"/>
        </w:rPr>
        <w:t xml:space="preserve">  </w:t>
      </w:r>
      <w:r w:rsidR="00B271B3" w:rsidRPr="0043242A">
        <w:rPr>
          <w:rFonts w:cs="Arial"/>
        </w:rPr>
        <w:t>More information for non-EEA applicants resident in the State visit</w:t>
      </w:r>
      <w:r w:rsidR="00B271B3" w:rsidRPr="008A37B6">
        <w:rPr>
          <w:rFonts w:cs="Arial"/>
        </w:rPr>
        <w:t xml:space="preserve"> </w:t>
      </w:r>
      <w:hyperlink r:id="rId23" w:anchor="783c0f58d65d5b335" w:history="1">
        <w:r w:rsidR="00B271B3" w:rsidRPr="00F833D3">
          <w:rPr>
            <w:rStyle w:val="Hyperlink"/>
            <w:rFonts w:cs="Arial"/>
            <w:color w:val="3333FF"/>
            <w:spacing w:val="3"/>
            <w:shd w:val="clear" w:color="auto" w:fill="FFFFFF"/>
          </w:rPr>
          <w:t>Department of Justice Immigration Permissions</w:t>
        </w:r>
      </w:hyperlink>
    </w:p>
    <w:p w14:paraId="5CA2B8A9" w14:textId="5572223A" w:rsidR="00905157" w:rsidRDefault="00905157" w:rsidP="00905157">
      <w:pPr>
        <w:rPr>
          <w:rFonts w:cs="Arial"/>
        </w:rPr>
      </w:pPr>
    </w:p>
    <w:p w14:paraId="69931604" w14:textId="77777777" w:rsidR="00905157" w:rsidRPr="008F59BA" w:rsidRDefault="00905157" w:rsidP="00905157">
      <w:pPr>
        <w:rPr>
          <w:rFonts w:cs="Arial"/>
          <w:b/>
        </w:rPr>
      </w:pPr>
      <w:r w:rsidRPr="008F59BA">
        <w:rPr>
          <w:rFonts w:cs="Arial"/>
          <w:b/>
        </w:rPr>
        <w:t xml:space="preserve">Please note: </w:t>
      </w:r>
    </w:p>
    <w:p w14:paraId="4AC08380" w14:textId="7B3798A1"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56819C7E" w14:textId="77777777" w:rsidR="006158B7" w:rsidRPr="008F59BA" w:rsidRDefault="006158B7" w:rsidP="006158B7">
      <w:pPr>
        <w:rPr>
          <w:rFonts w:cs="Arial"/>
        </w:rPr>
      </w:pPr>
    </w:p>
    <w:p w14:paraId="455D6331"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2AB32B57" w14:textId="77777777" w:rsidR="006158B7" w:rsidRPr="008F59BA" w:rsidRDefault="006158B7" w:rsidP="006158B7">
      <w:pPr>
        <w:rPr>
          <w:rFonts w:cs="Arial"/>
        </w:rPr>
      </w:pPr>
    </w:p>
    <w:p w14:paraId="36926898"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29C36DB4" w14:textId="77777777" w:rsidR="006158B7" w:rsidRPr="008F59BA" w:rsidRDefault="006158B7" w:rsidP="00625683">
      <w:pPr>
        <w:ind w:left="-360"/>
        <w:jc w:val="both"/>
        <w:rPr>
          <w:rFonts w:cs="Arial"/>
        </w:rPr>
      </w:pPr>
    </w:p>
    <w:p w14:paraId="49546E1A"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4710C1DF" w14:textId="77777777" w:rsidR="00AA6553" w:rsidRDefault="00AA6553" w:rsidP="00625683">
      <w:pPr>
        <w:ind w:left="-360"/>
        <w:jc w:val="both"/>
        <w:rPr>
          <w:rFonts w:cs="Arial"/>
        </w:rPr>
      </w:pPr>
    </w:p>
    <w:p w14:paraId="68EA6D76"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047645D3" w14:textId="77777777" w:rsidR="006158B7" w:rsidRPr="008F59BA" w:rsidRDefault="006158B7" w:rsidP="00625683">
      <w:pPr>
        <w:ind w:left="-360"/>
        <w:jc w:val="both"/>
        <w:rPr>
          <w:rFonts w:cs="Arial"/>
        </w:rPr>
      </w:pPr>
    </w:p>
    <w:p w14:paraId="48617017"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5D160449" w14:textId="77777777" w:rsidR="006158B7" w:rsidRPr="008F59BA" w:rsidRDefault="006158B7" w:rsidP="00625683">
      <w:pPr>
        <w:ind w:left="-360"/>
        <w:jc w:val="both"/>
        <w:rPr>
          <w:rFonts w:cs="Arial"/>
        </w:rPr>
      </w:pPr>
    </w:p>
    <w:p w14:paraId="30AF4DDF"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504B2653" w14:textId="77777777" w:rsidR="006158B7" w:rsidRPr="008F59BA" w:rsidRDefault="006158B7" w:rsidP="006158B7">
      <w:pPr>
        <w:ind w:left="-360"/>
        <w:jc w:val="both"/>
        <w:rPr>
          <w:rFonts w:cs="Arial"/>
        </w:rPr>
      </w:pPr>
    </w:p>
    <w:p w14:paraId="6E0A0E79" w14:textId="77777777" w:rsidR="006158B7" w:rsidRDefault="006158B7" w:rsidP="006158B7">
      <w:pPr>
        <w:ind w:left="-360"/>
        <w:jc w:val="both"/>
        <w:rPr>
          <w:rFonts w:cs="Arial"/>
          <w:b/>
        </w:rPr>
      </w:pPr>
      <w:r w:rsidRPr="008F59BA">
        <w:rPr>
          <w:rFonts w:cs="Arial"/>
          <w:b/>
        </w:rPr>
        <w:t>United Kingdom</w:t>
      </w:r>
    </w:p>
    <w:p w14:paraId="12DA2D5F" w14:textId="77777777" w:rsidR="00AA6553" w:rsidRPr="00AA6553" w:rsidRDefault="00AA6553" w:rsidP="006158B7">
      <w:pPr>
        <w:ind w:left="-360"/>
        <w:jc w:val="both"/>
        <w:rPr>
          <w:rFonts w:cs="Arial"/>
        </w:rPr>
      </w:pPr>
      <w:r w:rsidRPr="00AA6553">
        <w:rPr>
          <w:rFonts w:cs="Arial"/>
        </w:rPr>
        <w:t>https://www.acro.police.uk/police_certificates.aspx</w:t>
      </w:r>
    </w:p>
    <w:p w14:paraId="570B6143" w14:textId="77777777" w:rsidR="006158B7" w:rsidRPr="008F59BA" w:rsidRDefault="007D134D" w:rsidP="006158B7">
      <w:pPr>
        <w:ind w:left="-360"/>
        <w:jc w:val="both"/>
        <w:rPr>
          <w:rFonts w:cs="Arial"/>
        </w:rPr>
      </w:pPr>
      <w:hyperlink r:id="rId24"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A9F39AE" w14:textId="77777777" w:rsidR="006158B7" w:rsidRPr="008F59BA" w:rsidRDefault="007D134D" w:rsidP="006158B7">
      <w:pPr>
        <w:ind w:left="-360"/>
        <w:jc w:val="both"/>
        <w:rPr>
          <w:rFonts w:cs="Arial"/>
        </w:rPr>
      </w:pPr>
      <w:hyperlink r:id="rId25"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14:paraId="7974A917" w14:textId="77777777" w:rsidR="006158B7" w:rsidRPr="008F59BA" w:rsidRDefault="006158B7" w:rsidP="006158B7">
      <w:pPr>
        <w:ind w:left="-360"/>
        <w:jc w:val="both"/>
        <w:rPr>
          <w:rFonts w:cs="Arial"/>
          <w:b/>
        </w:rPr>
      </w:pPr>
    </w:p>
    <w:p w14:paraId="0B87D23E" w14:textId="77777777" w:rsidR="006158B7" w:rsidRPr="008F59BA" w:rsidRDefault="006158B7" w:rsidP="006158B7">
      <w:pPr>
        <w:ind w:left="-360"/>
        <w:jc w:val="both"/>
        <w:rPr>
          <w:rFonts w:cs="Arial"/>
          <w:b/>
        </w:rPr>
      </w:pPr>
      <w:r w:rsidRPr="008F59BA">
        <w:rPr>
          <w:rFonts w:cs="Arial"/>
          <w:b/>
        </w:rPr>
        <w:t>Australia</w:t>
      </w:r>
    </w:p>
    <w:p w14:paraId="749943CD" w14:textId="77777777" w:rsidR="006158B7" w:rsidRPr="008F59BA" w:rsidRDefault="007D134D" w:rsidP="006158B7">
      <w:pPr>
        <w:ind w:left="-360"/>
        <w:jc w:val="both"/>
        <w:rPr>
          <w:rFonts w:cs="Arial"/>
        </w:rPr>
      </w:pPr>
      <w:hyperlink r:id="rId26"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36CB00EA" w14:textId="77777777" w:rsidR="006158B7" w:rsidRPr="008F59BA" w:rsidRDefault="006158B7" w:rsidP="006158B7">
      <w:pPr>
        <w:ind w:left="-360"/>
        <w:jc w:val="both"/>
        <w:rPr>
          <w:rFonts w:cs="Arial"/>
        </w:rPr>
      </w:pPr>
    </w:p>
    <w:p w14:paraId="24EEEB26" w14:textId="77777777" w:rsidR="006158B7" w:rsidRPr="008F59BA" w:rsidRDefault="006158B7" w:rsidP="006158B7">
      <w:pPr>
        <w:ind w:left="-360"/>
        <w:jc w:val="both"/>
        <w:rPr>
          <w:rFonts w:cs="Arial"/>
          <w:b/>
        </w:rPr>
      </w:pPr>
      <w:r w:rsidRPr="008F59BA">
        <w:rPr>
          <w:rFonts w:cs="Arial"/>
          <w:b/>
        </w:rPr>
        <w:t>New Zealand</w:t>
      </w:r>
    </w:p>
    <w:p w14:paraId="7CBFD7FC" w14:textId="77777777" w:rsidR="006158B7" w:rsidRPr="008F59BA" w:rsidRDefault="007D134D" w:rsidP="006158B7">
      <w:pPr>
        <w:ind w:left="-360"/>
        <w:jc w:val="both"/>
        <w:rPr>
          <w:rFonts w:cs="Arial"/>
        </w:rPr>
      </w:pPr>
      <w:hyperlink r:id="rId27"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14:paraId="66CDCDD0" w14:textId="77777777" w:rsidR="006158B7" w:rsidRPr="008F59BA" w:rsidRDefault="006158B7" w:rsidP="006158B7">
      <w:pPr>
        <w:ind w:left="-360"/>
        <w:jc w:val="both"/>
        <w:rPr>
          <w:rFonts w:cs="Arial"/>
        </w:rPr>
      </w:pPr>
    </w:p>
    <w:p w14:paraId="005D9ABB" w14:textId="77777777" w:rsidR="006158B7" w:rsidRPr="008F59BA" w:rsidRDefault="006158B7" w:rsidP="006158B7">
      <w:pPr>
        <w:ind w:left="-360"/>
        <w:jc w:val="both"/>
        <w:rPr>
          <w:rFonts w:cs="Arial"/>
          <w:b/>
        </w:rPr>
      </w:pPr>
      <w:r w:rsidRPr="008F59BA">
        <w:rPr>
          <w:rFonts w:cs="Arial"/>
          <w:b/>
        </w:rPr>
        <w:t>United States of America</w:t>
      </w:r>
    </w:p>
    <w:p w14:paraId="22059635"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4B60316B"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4454A6A5" w14:textId="77777777" w:rsidR="006158B7" w:rsidRPr="008F59BA" w:rsidRDefault="006158B7" w:rsidP="006158B7">
      <w:pPr>
        <w:autoSpaceDE w:val="0"/>
        <w:autoSpaceDN w:val="0"/>
        <w:adjustRightInd w:val="0"/>
        <w:spacing w:line="240" w:lineRule="atLeast"/>
        <w:ind w:left="-360"/>
        <w:rPr>
          <w:rFonts w:cs="Arial"/>
          <w:b/>
          <w:bCs/>
          <w:color w:val="000000"/>
        </w:rPr>
      </w:pPr>
    </w:p>
    <w:p w14:paraId="7E89DA6F"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98DD401" w14:textId="77777777" w:rsidR="006158B7" w:rsidRPr="008F59BA" w:rsidRDefault="006158B7" w:rsidP="006158B7">
      <w:pPr>
        <w:ind w:left="-360"/>
        <w:jc w:val="both"/>
        <w:rPr>
          <w:rFonts w:cs="Arial"/>
          <w:b/>
        </w:rPr>
      </w:pPr>
    </w:p>
    <w:p w14:paraId="210AF19F" w14:textId="77777777" w:rsidR="006158B7" w:rsidRPr="008F59BA" w:rsidRDefault="006158B7" w:rsidP="006158B7">
      <w:pPr>
        <w:ind w:left="-360"/>
        <w:jc w:val="both"/>
        <w:rPr>
          <w:rFonts w:cs="Arial"/>
          <w:b/>
        </w:rPr>
      </w:pPr>
      <w:r w:rsidRPr="008F59BA">
        <w:rPr>
          <w:rFonts w:cs="Arial"/>
          <w:b/>
        </w:rPr>
        <w:t>Other Countries</w:t>
      </w:r>
    </w:p>
    <w:p w14:paraId="3BE430A3"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3C2AA8D1" w14:textId="77777777" w:rsidR="006158B7" w:rsidRPr="008F59BA" w:rsidRDefault="006158B7" w:rsidP="006158B7">
      <w:pPr>
        <w:ind w:left="-360"/>
        <w:rPr>
          <w:rFonts w:cs="Arial"/>
        </w:rPr>
      </w:pPr>
    </w:p>
    <w:p w14:paraId="4B9B3E54"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1DB305A4" w14:textId="77777777" w:rsidR="006158B7" w:rsidRPr="008F59BA" w:rsidRDefault="006158B7" w:rsidP="006158B7">
      <w:pPr>
        <w:ind w:left="-360"/>
        <w:jc w:val="both"/>
        <w:rPr>
          <w:rFonts w:cs="Arial"/>
        </w:rPr>
      </w:pPr>
    </w:p>
    <w:p w14:paraId="77EC3858"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3C3A8B05"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2CF40CD1" w14:textId="77777777" w:rsidR="006158B7" w:rsidRPr="008F59BA" w:rsidRDefault="006158B7" w:rsidP="006158B7">
      <w:pPr>
        <w:ind w:left="-360"/>
        <w:rPr>
          <w:rFonts w:cs="Arial"/>
        </w:rPr>
      </w:pPr>
      <w:r w:rsidRPr="008F59BA">
        <w:rPr>
          <w:rFonts w:cs="Arial"/>
        </w:rPr>
        <w:br w:type="page"/>
      </w:r>
    </w:p>
    <w:p w14:paraId="299C8B23" w14:textId="77777777" w:rsidR="006158B7" w:rsidRPr="008F59BA" w:rsidRDefault="006158B7" w:rsidP="006158B7">
      <w:pPr>
        <w:rPr>
          <w:rFonts w:cs="Arial"/>
        </w:rPr>
      </w:pPr>
    </w:p>
    <w:p w14:paraId="7592960D"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139376D9" w14:textId="77777777" w:rsidR="006158B7" w:rsidRPr="008F59BA" w:rsidRDefault="006158B7" w:rsidP="006158B7">
      <w:pPr>
        <w:autoSpaceDE w:val="0"/>
        <w:autoSpaceDN w:val="0"/>
        <w:adjustRightInd w:val="0"/>
        <w:spacing w:line="240" w:lineRule="atLeast"/>
        <w:rPr>
          <w:rFonts w:cs="Arial"/>
          <w:bCs/>
          <w:color w:val="000000"/>
        </w:rPr>
      </w:pPr>
    </w:p>
    <w:p w14:paraId="1B431BB5"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788A9D0E" w14:textId="77777777" w:rsidR="002D74ED" w:rsidRDefault="002D74ED" w:rsidP="002D74ED">
      <w:pPr>
        <w:rPr>
          <w:rFonts w:ascii="Times New Roman" w:hAnsi="Times New Roman"/>
          <w:sz w:val="24"/>
          <w:szCs w:val="24"/>
        </w:rPr>
      </w:pPr>
    </w:p>
    <w:p w14:paraId="78B82C07"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4C7DF1D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16B2C0B6"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6297BB2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71F42B2C"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3F292CEC" w14:textId="77777777" w:rsidR="002D74ED" w:rsidRDefault="002D74ED" w:rsidP="002D74ED">
      <w:pPr>
        <w:rPr>
          <w:rFonts w:cs="Arial"/>
        </w:rPr>
      </w:pPr>
    </w:p>
    <w:p w14:paraId="29AD2FFB"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74166647"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1A5EB78B" w14:textId="77777777" w:rsidR="006158B7" w:rsidRPr="008F59BA" w:rsidRDefault="006158B7" w:rsidP="006158B7">
      <w:pPr>
        <w:rPr>
          <w:rFonts w:cs="Arial"/>
        </w:rPr>
      </w:pPr>
    </w:p>
    <w:p w14:paraId="3EB40BD0"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1C360CDF"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60988679"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14:paraId="566BCA64" w14:textId="77777777" w:rsidR="00DC73B4" w:rsidRPr="009008B7" w:rsidRDefault="00DC73B4" w:rsidP="00DC73B4">
      <w:pPr>
        <w:autoSpaceDE w:val="0"/>
        <w:autoSpaceDN w:val="0"/>
        <w:adjustRightInd w:val="0"/>
        <w:jc w:val="both"/>
        <w:rPr>
          <w:rFonts w:cs="Arial"/>
        </w:rPr>
      </w:pPr>
    </w:p>
    <w:p w14:paraId="00403087"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3992687C" w14:textId="77777777" w:rsidR="00DC73B4" w:rsidRPr="009008B7" w:rsidRDefault="00DC73B4" w:rsidP="00DC73B4">
      <w:pPr>
        <w:autoSpaceDE w:val="0"/>
        <w:autoSpaceDN w:val="0"/>
        <w:adjustRightInd w:val="0"/>
        <w:spacing w:line="240" w:lineRule="atLeast"/>
        <w:jc w:val="both"/>
        <w:rPr>
          <w:rFonts w:cs="Arial"/>
          <w:b/>
          <w:bCs/>
        </w:rPr>
      </w:pPr>
    </w:p>
    <w:p w14:paraId="40BF34CA"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02590626" w14:textId="77777777" w:rsidR="00DC73B4" w:rsidRPr="003E0F9C" w:rsidRDefault="00DC73B4" w:rsidP="00DC73B4">
      <w:pPr>
        <w:jc w:val="both"/>
        <w:rPr>
          <w:rFonts w:cs="Arial"/>
          <w:color w:val="000000" w:themeColor="text1"/>
        </w:rPr>
      </w:pPr>
    </w:p>
    <w:p w14:paraId="2C4D8E56"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365A4B5E"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410A22A0" w14:textId="77777777" w:rsidR="00DC73B4" w:rsidRPr="003E0F9C" w:rsidRDefault="00DC73B4" w:rsidP="00DC73B4">
      <w:pPr>
        <w:jc w:val="both"/>
        <w:rPr>
          <w:rFonts w:cs="Arial"/>
          <w:b/>
          <w:color w:val="000000" w:themeColor="text1"/>
        </w:rPr>
      </w:pPr>
    </w:p>
    <w:p w14:paraId="3CDF26EC"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57E4FA8F" w14:textId="77777777" w:rsidR="00DC73B4" w:rsidRPr="003E0F9C" w:rsidRDefault="00DC73B4" w:rsidP="00DC73B4">
      <w:pPr>
        <w:jc w:val="both"/>
        <w:rPr>
          <w:rFonts w:cs="Arial"/>
          <w:color w:val="000000" w:themeColor="text1"/>
        </w:rPr>
      </w:pPr>
    </w:p>
    <w:p w14:paraId="066D1D17"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2301A65E" w14:textId="77777777" w:rsidR="00DC73B4" w:rsidRPr="003E0F9C" w:rsidRDefault="00DC73B4" w:rsidP="00DC73B4">
      <w:pPr>
        <w:jc w:val="both"/>
        <w:rPr>
          <w:rFonts w:cs="Arial"/>
          <w:color w:val="000000" w:themeColor="text1"/>
        </w:rPr>
      </w:pPr>
    </w:p>
    <w:p w14:paraId="115821AB"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7D105577"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76ABA6D8"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322CACF9"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76F493B6"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1FD3A35B"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152EA5D0"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399BE88A"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2D34D70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5F2988F8"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57788E19" w14:textId="77777777" w:rsidR="00DC73B4" w:rsidRPr="009008B7" w:rsidRDefault="00DC73B4" w:rsidP="00DC73B4">
      <w:pPr>
        <w:jc w:val="both"/>
        <w:rPr>
          <w:rFonts w:cs="Arial"/>
          <w:b/>
        </w:rPr>
      </w:pPr>
      <w:r w:rsidRPr="009008B7">
        <w:rPr>
          <w:rFonts w:cs="Arial"/>
          <w:b/>
        </w:rPr>
        <w:t>Recommendation to Proceed</w:t>
      </w:r>
    </w:p>
    <w:p w14:paraId="46F04686" w14:textId="77777777" w:rsidR="00DC73B4" w:rsidRPr="009008B7" w:rsidRDefault="00DC73B4" w:rsidP="00DC73B4">
      <w:pPr>
        <w:jc w:val="both"/>
        <w:rPr>
          <w:rFonts w:cs="Arial"/>
        </w:rPr>
      </w:pPr>
    </w:p>
    <w:p w14:paraId="0ACE5CAC"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29C5EBBB"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28F13615"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48B4929A" w14:textId="77777777"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14:paraId="52690904"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228BCDF3"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6868A18A"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110A292A"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4DD9F7AA"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3DFF1292" w14:textId="77777777" w:rsidR="00DC73B4" w:rsidRPr="009008B7" w:rsidRDefault="00DC73B4" w:rsidP="00DC73B4">
      <w:pPr>
        <w:shd w:val="clear" w:color="auto" w:fill="FFFFFF"/>
        <w:ind w:left="360"/>
        <w:jc w:val="both"/>
        <w:rPr>
          <w:rFonts w:cs="Arial"/>
        </w:rPr>
      </w:pPr>
    </w:p>
    <w:p w14:paraId="7D782E65"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0698E436"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3277A77C"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33611EE8"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2FEB8279"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78F92DC7"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0A5E129F"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55FD23D2"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6B5402C2"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8"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10FAB3A8" w14:textId="77777777" w:rsidR="00DC73B4" w:rsidRPr="009008B7" w:rsidRDefault="00DC73B4" w:rsidP="00DC73B4">
      <w:pPr>
        <w:jc w:val="both"/>
        <w:rPr>
          <w:rFonts w:cs="Arial"/>
          <w:b/>
          <w:bCs/>
        </w:rPr>
      </w:pPr>
    </w:p>
    <w:p w14:paraId="7CCAEC26" w14:textId="77777777" w:rsidR="00DC73B4" w:rsidRPr="009008B7" w:rsidRDefault="00DC73B4" w:rsidP="00DC73B4">
      <w:pPr>
        <w:jc w:val="both"/>
        <w:rPr>
          <w:rFonts w:cs="Arial"/>
        </w:rPr>
      </w:pPr>
    </w:p>
    <w:sectPr w:rsidR="00DC73B4" w:rsidRPr="009008B7" w:rsidSect="00E72266">
      <w:footerReference w:type="default" r:id="rId29"/>
      <w:footerReference w:type="first" r:id="rId30"/>
      <w:pgSz w:w="11906" w:h="16838" w:code="9"/>
      <w:pgMar w:top="510" w:right="1133" w:bottom="510" w:left="993"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C09D0" w14:textId="77777777" w:rsidR="003A0214" w:rsidRDefault="003A0214">
      <w:r>
        <w:separator/>
      </w:r>
    </w:p>
  </w:endnote>
  <w:endnote w:type="continuationSeparator" w:id="0">
    <w:p w14:paraId="16CBED4B" w14:textId="77777777" w:rsidR="003A0214" w:rsidRDefault="003A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F584" w14:textId="264520E3" w:rsidR="00CA4FC3" w:rsidRDefault="00225B54" w:rsidP="00BE366C">
    <w:pPr>
      <w:pStyle w:val="Footer"/>
      <w:tabs>
        <w:tab w:val="left" w:pos="1290"/>
      </w:tabs>
      <w:rPr>
        <w:rFonts w:ascii="Arial" w:hAnsi="Arial" w:cs="Arial"/>
        <w:sz w:val="20"/>
      </w:rPr>
    </w:pPr>
    <w:r>
      <w:rPr>
        <w:rFonts w:ascii="Arial" w:hAnsi="Arial" w:cs="Arial"/>
        <w:iCs/>
        <w:sz w:val="20"/>
        <w:lang w:eastAsia="en-GB"/>
      </w:rPr>
      <w:t>NRS14804</w:t>
    </w:r>
    <w:r w:rsidR="00CF63DC">
      <w:rPr>
        <w:rFonts w:ascii="Arial" w:hAnsi="Arial" w:cs="Arial"/>
        <w:iCs/>
        <w:sz w:val="20"/>
        <w:lang w:eastAsia="en-GB"/>
      </w:rPr>
      <w:t xml:space="preserve"> </w:t>
    </w:r>
    <w:r w:rsidR="00CF63DC" w:rsidRPr="00CF63DC">
      <w:rPr>
        <w:rFonts w:ascii="Arial" w:hAnsi="Arial" w:cs="Arial"/>
        <w:iCs/>
        <w:sz w:val="20"/>
        <w:lang w:eastAsia="en-GB"/>
      </w:rPr>
      <w:t xml:space="preserve">Chiropodist (Podiatrist) </w:t>
    </w:r>
    <w:r w:rsidR="00BC687F" w:rsidRPr="00BC687F">
      <w:rPr>
        <w:rFonts w:ascii="Arial" w:hAnsi="Arial" w:cs="Arial"/>
        <w:iCs/>
        <w:sz w:val="20"/>
        <w:lang w:eastAsia="en-GB"/>
      </w:rPr>
      <w:t>Staff Grade</w:t>
    </w:r>
    <w:r w:rsidR="00CA4FC3" w:rsidRPr="00100DA6">
      <w:rPr>
        <w:rFonts w:ascii="Arial" w:hAnsi="Arial"/>
        <w:iCs/>
        <w:color w:val="FF0000"/>
        <w:sz w:val="20"/>
      </w:rPr>
      <w:tab/>
    </w:r>
    <w:r w:rsidR="00CF63DC">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7D134D">
      <w:rPr>
        <w:rFonts w:ascii="Arial" w:hAnsi="Arial" w:cs="Arial"/>
        <w:noProof/>
        <w:sz w:val="20"/>
      </w:rPr>
      <w:t>1</w:t>
    </w:r>
    <w:r w:rsidR="00CA4FC3" w:rsidRPr="00100DA6">
      <w:rPr>
        <w:rFonts w:ascii="Arial" w:hAnsi="Arial" w:cs="Arial"/>
        <w:sz w:val="20"/>
      </w:rPr>
      <w:fldChar w:fldCharType="end"/>
    </w:r>
  </w:p>
  <w:p w14:paraId="2B4D9575"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89CB8"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3C213D79"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A73C4" w14:textId="77777777" w:rsidR="003A0214" w:rsidRDefault="003A0214">
      <w:r>
        <w:separator/>
      </w:r>
    </w:p>
  </w:footnote>
  <w:footnote w:type="continuationSeparator" w:id="0">
    <w:p w14:paraId="2703D429" w14:textId="77777777" w:rsidR="003A0214" w:rsidRDefault="003A0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BC55CA9"/>
    <w:multiLevelType w:val="hybridMultilevel"/>
    <w:tmpl w:val="4E383608"/>
    <w:lvl w:ilvl="0" w:tplc="E556A4A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hint="default"/>
      </w:rPr>
    </w:lvl>
    <w:lvl w:ilvl="1" w:tplc="225C9B54">
      <w:start w:val="1"/>
      <w:numFmt w:val="bullet"/>
      <w:lvlText w:val="•"/>
      <w:lvlJc w:val="left"/>
      <w:pPr>
        <w:tabs>
          <w:tab w:val="num" w:pos="1253"/>
        </w:tabs>
        <w:ind w:left="1253" w:hanging="360"/>
      </w:pPr>
      <w:rPr>
        <w:rFonts w:ascii="Arial" w:hAnsi="Arial" w:hint="default"/>
      </w:rPr>
    </w:lvl>
    <w:lvl w:ilvl="2" w:tplc="4D7C1546" w:tentative="1">
      <w:start w:val="1"/>
      <w:numFmt w:val="bullet"/>
      <w:lvlText w:val="•"/>
      <w:lvlJc w:val="left"/>
      <w:pPr>
        <w:tabs>
          <w:tab w:val="num" w:pos="1973"/>
        </w:tabs>
        <w:ind w:left="1973" w:hanging="360"/>
      </w:pPr>
      <w:rPr>
        <w:rFonts w:ascii="Arial" w:hAnsi="Arial" w:hint="default"/>
      </w:rPr>
    </w:lvl>
    <w:lvl w:ilvl="3" w:tplc="7BA29544" w:tentative="1">
      <w:start w:val="1"/>
      <w:numFmt w:val="bullet"/>
      <w:lvlText w:val="•"/>
      <w:lvlJc w:val="left"/>
      <w:pPr>
        <w:tabs>
          <w:tab w:val="num" w:pos="2693"/>
        </w:tabs>
        <w:ind w:left="2693" w:hanging="360"/>
      </w:pPr>
      <w:rPr>
        <w:rFonts w:ascii="Arial" w:hAnsi="Arial" w:hint="default"/>
      </w:rPr>
    </w:lvl>
    <w:lvl w:ilvl="4" w:tplc="DF0A20F4" w:tentative="1">
      <w:start w:val="1"/>
      <w:numFmt w:val="bullet"/>
      <w:lvlText w:val="•"/>
      <w:lvlJc w:val="left"/>
      <w:pPr>
        <w:tabs>
          <w:tab w:val="num" w:pos="3413"/>
        </w:tabs>
        <w:ind w:left="3413" w:hanging="360"/>
      </w:pPr>
      <w:rPr>
        <w:rFonts w:ascii="Arial" w:hAnsi="Arial" w:hint="default"/>
      </w:rPr>
    </w:lvl>
    <w:lvl w:ilvl="5" w:tplc="B7A6D5B2" w:tentative="1">
      <w:start w:val="1"/>
      <w:numFmt w:val="bullet"/>
      <w:lvlText w:val="•"/>
      <w:lvlJc w:val="left"/>
      <w:pPr>
        <w:tabs>
          <w:tab w:val="num" w:pos="4133"/>
        </w:tabs>
        <w:ind w:left="4133" w:hanging="360"/>
      </w:pPr>
      <w:rPr>
        <w:rFonts w:ascii="Arial" w:hAnsi="Arial" w:hint="default"/>
      </w:rPr>
    </w:lvl>
    <w:lvl w:ilvl="6" w:tplc="C3CE59D4" w:tentative="1">
      <w:start w:val="1"/>
      <w:numFmt w:val="bullet"/>
      <w:lvlText w:val="•"/>
      <w:lvlJc w:val="left"/>
      <w:pPr>
        <w:tabs>
          <w:tab w:val="num" w:pos="4853"/>
        </w:tabs>
        <w:ind w:left="4853" w:hanging="360"/>
      </w:pPr>
      <w:rPr>
        <w:rFonts w:ascii="Arial" w:hAnsi="Arial" w:hint="default"/>
      </w:rPr>
    </w:lvl>
    <w:lvl w:ilvl="7" w:tplc="7A9AED20" w:tentative="1">
      <w:start w:val="1"/>
      <w:numFmt w:val="bullet"/>
      <w:lvlText w:val="•"/>
      <w:lvlJc w:val="left"/>
      <w:pPr>
        <w:tabs>
          <w:tab w:val="num" w:pos="5573"/>
        </w:tabs>
        <w:ind w:left="5573" w:hanging="360"/>
      </w:pPr>
      <w:rPr>
        <w:rFonts w:ascii="Arial" w:hAnsi="Arial" w:hint="default"/>
      </w:rPr>
    </w:lvl>
    <w:lvl w:ilvl="8" w:tplc="9D3EED26" w:tentative="1">
      <w:start w:val="1"/>
      <w:numFmt w:val="bullet"/>
      <w:lvlText w:val="•"/>
      <w:lvlJc w:val="left"/>
      <w:pPr>
        <w:tabs>
          <w:tab w:val="num" w:pos="6293"/>
        </w:tabs>
        <w:ind w:left="6293" w:hanging="360"/>
      </w:pPr>
      <w:rPr>
        <w:rFonts w:ascii="Arial" w:hAnsi="Arial"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B17513"/>
    <w:multiLevelType w:val="hybridMultilevel"/>
    <w:tmpl w:val="4E383608"/>
    <w:lvl w:ilvl="0" w:tplc="E556A4A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529B5D3C"/>
    <w:multiLevelType w:val="hybridMultilevel"/>
    <w:tmpl w:val="8FDC586C"/>
    <w:lvl w:ilvl="0" w:tplc="17FA273C">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2FB21DD"/>
    <w:multiLevelType w:val="hybridMultilevel"/>
    <w:tmpl w:val="5A029950"/>
    <w:lvl w:ilvl="0" w:tplc="055ACF54">
      <w:start w:val="1"/>
      <w:numFmt w:val="decimal"/>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hint="default"/>
      </w:rPr>
    </w:lvl>
    <w:lvl w:ilvl="1" w:tplc="363645C2" w:tentative="1">
      <w:start w:val="1"/>
      <w:numFmt w:val="bullet"/>
      <w:lvlText w:val="•"/>
      <w:lvlJc w:val="left"/>
      <w:pPr>
        <w:tabs>
          <w:tab w:val="num" w:pos="1440"/>
        </w:tabs>
        <w:ind w:left="1440" w:hanging="360"/>
      </w:pPr>
      <w:rPr>
        <w:rFonts w:ascii="Arial" w:hAnsi="Arial" w:hint="default"/>
      </w:rPr>
    </w:lvl>
    <w:lvl w:ilvl="2" w:tplc="B5D09148" w:tentative="1">
      <w:start w:val="1"/>
      <w:numFmt w:val="bullet"/>
      <w:lvlText w:val="•"/>
      <w:lvlJc w:val="left"/>
      <w:pPr>
        <w:tabs>
          <w:tab w:val="num" w:pos="2160"/>
        </w:tabs>
        <w:ind w:left="2160" w:hanging="360"/>
      </w:pPr>
      <w:rPr>
        <w:rFonts w:ascii="Arial" w:hAnsi="Arial" w:hint="default"/>
      </w:rPr>
    </w:lvl>
    <w:lvl w:ilvl="3" w:tplc="DF066274" w:tentative="1">
      <w:start w:val="1"/>
      <w:numFmt w:val="bullet"/>
      <w:lvlText w:val="•"/>
      <w:lvlJc w:val="left"/>
      <w:pPr>
        <w:tabs>
          <w:tab w:val="num" w:pos="2880"/>
        </w:tabs>
        <w:ind w:left="2880" w:hanging="360"/>
      </w:pPr>
      <w:rPr>
        <w:rFonts w:ascii="Arial" w:hAnsi="Arial" w:hint="default"/>
      </w:rPr>
    </w:lvl>
    <w:lvl w:ilvl="4" w:tplc="76421C8C" w:tentative="1">
      <w:start w:val="1"/>
      <w:numFmt w:val="bullet"/>
      <w:lvlText w:val="•"/>
      <w:lvlJc w:val="left"/>
      <w:pPr>
        <w:tabs>
          <w:tab w:val="num" w:pos="3600"/>
        </w:tabs>
        <w:ind w:left="3600" w:hanging="360"/>
      </w:pPr>
      <w:rPr>
        <w:rFonts w:ascii="Arial" w:hAnsi="Arial" w:hint="default"/>
      </w:rPr>
    </w:lvl>
    <w:lvl w:ilvl="5" w:tplc="723A8F90" w:tentative="1">
      <w:start w:val="1"/>
      <w:numFmt w:val="bullet"/>
      <w:lvlText w:val="•"/>
      <w:lvlJc w:val="left"/>
      <w:pPr>
        <w:tabs>
          <w:tab w:val="num" w:pos="4320"/>
        </w:tabs>
        <w:ind w:left="4320" w:hanging="360"/>
      </w:pPr>
      <w:rPr>
        <w:rFonts w:ascii="Arial" w:hAnsi="Arial" w:hint="default"/>
      </w:rPr>
    </w:lvl>
    <w:lvl w:ilvl="6" w:tplc="FAC88B82" w:tentative="1">
      <w:start w:val="1"/>
      <w:numFmt w:val="bullet"/>
      <w:lvlText w:val="•"/>
      <w:lvlJc w:val="left"/>
      <w:pPr>
        <w:tabs>
          <w:tab w:val="num" w:pos="5040"/>
        </w:tabs>
        <w:ind w:left="5040" w:hanging="360"/>
      </w:pPr>
      <w:rPr>
        <w:rFonts w:ascii="Arial" w:hAnsi="Arial" w:hint="default"/>
      </w:rPr>
    </w:lvl>
    <w:lvl w:ilvl="7" w:tplc="93EE868A" w:tentative="1">
      <w:start w:val="1"/>
      <w:numFmt w:val="bullet"/>
      <w:lvlText w:val="•"/>
      <w:lvlJc w:val="left"/>
      <w:pPr>
        <w:tabs>
          <w:tab w:val="num" w:pos="5760"/>
        </w:tabs>
        <w:ind w:left="5760" w:hanging="360"/>
      </w:pPr>
      <w:rPr>
        <w:rFonts w:ascii="Arial" w:hAnsi="Arial" w:hint="default"/>
      </w:rPr>
    </w:lvl>
    <w:lvl w:ilvl="8" w:tplc="03EA7F4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6"/>
  </w:num>
  <w:num w:numId="4">
    <w:abstractNumId w:val="1"/>
  </w:num>
  <w:num w:numId="5">
    <w:abstractNumId w:val="19"/>
  </w:num>
  <w:num w:numId="6">
    <w:abstractNumId w:val="21"/>
  </w:num>
  <w:num w:numId="7">
    <w:abstractNumId w:val="7"/>
  </w:num>
  <w:num w:numId="8">
    <w:abstractNumId w:val="18"/>
  </w:num>
  <w:num w:numId="9">
    <w:abstractNumId w:val="2"/>
  </w:num>
  <w:num w:numId="10">
    <w:abstractNumId w:val="8"/>
  </w:num>
  <w:num w:numId="11">
    <w:abstractNumId w:val="4"/>
  </w:num>
  <w:num w:numId="12">
    <w:abstractNumId w:val="20"/>
  </w:num>
  <w:num w:numId="13">
    <w:abstractNumId w:val="17"/>
  </w:num>
  <w:num w:numId="14">
    <w:abstractNumId w:val="23"/>
  </w:num>
  <w:num w:numId="15">
    <w:abstractNumId w:val="3"/>
  </w:num>
  <w:num w:numId="16">
    <w:abstractNumId w:val="12"/>
  </w:num>
  <w:num w:numId="17">
    <w:abstractNumId w:val="10"/>
  </w:num>
  <w:num w:numId="18">
    <w:abstractNumId w:val="15"/>
  </w:num>
  <w:num w:numId="19">
    <w:abstractNumId w:val="14"/>
  </w:num>
  <w:num w:numId="20">
    <w:abstractNumId w:val="5"/>
  </w:num>
  <w:num w:numId="21">
    <w:abstractNumId w:val="13"/>
  </w:num>
  <w:num w:numId="22">
    <w:abstractNumId w:val="11"/>
  </w:num>
  <w:num w:numId="23">
    <w:abstractNumId w:val="22"/>
  </w:num>
  <w:num w:numId="2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19B5"/>
    <w:rsid w:val="00013810"/>
    <w:rsid w:val="0001799B"/>
    <w:rsid w:val="00022977"/>
    <w:rsid w:val="00023813"/>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25B5"/>
    <w:rsid w:val="000E3B72"/>
    <w:rsid w:val="000E43D7"/>
    <w:rsid w:val="000E64CA"/>
    <w:rsid w:val="000E67BA"/>
    <w:rsid w:val="000F33EB"/>
    <w:rsid w:val="00100DA6"/>
    <w:rsid w:val="0010260E"/>
    <w:rsid w:val="0010314C"/>
    <w:rsid w:val="001048A3"/>
    <w:rsid w:val="00104B06"/>
    <w:rsid w:val="0011734C"/>
    <w:rsid w:val="0013074D"/>
    <w:rsid w:val="00130CD7"/>
    <w:rsid w:val="00131176"/>
    <w:rsid w:val="0013159B"/>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17757"/>
    <w:rsid w:val="00225B54"/>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2E05"/>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1B0D"/>
    <w:rsid w:val="003523C2"/>
    <w:rsid w:val="00356CA7"/>
    <w:rsid w:val="00366B2E"/>
    <w:rsid w:val="003722EB"/>
    <w:rsid w:val="00375E0A"/>
    <w:rsid w:val="00380822"/>
    <w:rsid w:val="00382047"/>
    <w:rsid w:val="003929A8"/>
    <w:rsid w:val="003A0214"/>
    <w:rsid w:val="003A32EA"/>
    <w:rsid w:val="003B5DD0"/>
    <w:rsid w:val="003C25A3"/>
    <w:rsid w:val="003C62E9"/>
    <w:rsid w:val="003D19FA"/>
    <w:rsid w:val="003D3BC4"/>
    <w:rsid w:val="003D7284"/>
    <w:rsid w:val="003D7A6B"/>
    <w:rsid w:val="003E0F9C"/>
    <w:rsid w:val="003E1D98"/>
    <w:rsid w:val="003E2F1B"/>
    <w:rsid w:val="003E4B1D"/>
    <w:rsid w:val="003E556F"/>
    <w:rsid w:val="003F6BAF"/>
    <w:rsid w:val="00400EA6"/>
    <w:rsid w:val="004020F2"/>
    <w:rsid w:val="00402F93"/>
    <w:rsid w:val="0040601D"/>
    <w:rsid w:val="00422BE8"/>
    <w:rsid w:val="004254AB"/>
    <w:rsid w:val="00425E47"/>
    <w:rsid w:val="00427434"/>
    <w:rsid w:val="00433275"/>
    <w:rsid w:val="0044448D"/>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3FF6"/>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2964"/>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872E1"/>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D134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47A4"/>
    <w:rsid w:val="00905157"/>
    <w:rsid w:val="00907FDA"/>
    <w:rsid w:val="0091287C"/>
    <w:rsid w:val="00913CFA"/>
    <w:rsid w:val="00913EA2"/>
    <w:rsid w:val="009145FB"/>
    <w:rsid w:val="00917D9A"/>
    <w:rsid w:val="0092240B"/>
    <w:rsid w:val="00924653"/>
    <w:rsid w:val="00926E61"/>
    <w:rsid w:val="00940807"/>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34FFE"/>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0F0B"/>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1B3"/>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C687F"/>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E1446"/>
    <w:rsid w:val="00CE1FDE"/>
    <w:rsid w:val="00CE603A"/>
    <w:rsid w:val="00CE7E59"/>
    <w:rsid w:val="00CF63DC"/>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3747"/>
    <w:rsid w:val="00D8447F"/>
    <w:rsid w:val="00D84C38"/>
    <w:rsid w:val="00D92CE9"/>
    <w:rsid w:val="00D970C1"/>
    <w:rsid w:val="00DA7704"/>
    <w:rsid w:val="00DB5784"/>
    <w:rsid w:val="00DC07A1"/>
    <w:rsid w:val="00DC0BD4"/>
    <w:rsid w:val="00DC5560"/>
    <w:rsid w:val="00DC712F"/>
    <w:rsid w:val="00DC73B4"/>
    <w:rsid w:val="00DD5B8E"/>
    <w:rsid w:val="00DE6C9C"/>
    <w:rsid w:val="00DE7793"/>
    <w:rsid w:val="00DF21CC"/>
    <w:rsid w:val="00DF3037"/>
    <w:rsid w:val="00DF378D"/>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266"/>
    <w:rsid w:val="00E72FCB"/>
    <w:rsid w:val="00EA3486"/>
    <w:rsid w:val="00EA6C01"/>
    <w:rsid w:val="00EB7EC8"/>
    <w:rsid w:val="00EC6AC7"/>
    <w:rsid w:val="00ED736B"/>
    <w:rsid w:val="00EE0544"/>
    <w:rsid w:val="00EE2EEA"/>
    <w:rsid w:val="00EF3EE7"/>
    <w:rsid w:val="00EF4C0B"/>
    <w:rsid w:val="00F00021"/>
    <w:rsid w:val="00F01C4A"/>
    <w:rsid w:val="00F035C4"/>
    <w:rsid w:val="00F0676E"/>
    <w:rsid w:val="00F14161"/>
    <w:rsid w:val="00F1737D"/>
    <w:rsid w:val="00F2487E"/>
    <w:rsid w:val="00F25F45"/>
    <w:rsid w:val="00F277CF"/>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94A51"/>
    <w:rsid w:val="00F961D5"/>
    <w:rsid w:val="00FA23B4"/>
    <w:rsid w:val="00FC4B32"/>
    <w:rsid w:val="00FC6767"/>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298C2A3"/>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DefaultText">
    <w:name w:val="Default Text"/>
    <w:basedOn w:val="Normal"/>
    <w:rsid w:val="00023813"/>
    <w:pPr>
      <w:widowControl w:val="0"/>
      <w:autoSpaceDE w:val="0"/>
      <w:autoSpaceDN w:val="0"/>
      <w:adjustRightInd w:val="0"/>
    </w:pPr>
    <w:rPr>
      <w:rFonts w:ascii="Times New Roman" w:hAnsi="Times New Roman"/>
      <w:sz w:val="24"/>
      <w:szCs w:val="24"/>
      <w:lang w:val="en-US"/>
    </w:rPr>
  </w:style>
  <w:style w:type="character" w:styleId="CommentReference">
    <w:name w:val="annotation reference"/>
    <w:basedOn w:val="DefaultParagraphFont"/>
    <w:semiHidden/>
    <w:unhideWhenUsed/>
    <w:rsid w:val="004F3FF6"/>
    <w:rPr>
      <w:sz w:val="16"/>
      <w:szCs w:val="16"/>
    </w:rPr>
  </w:style>
  <w:style w:type="paragraph" w:styleId="CommentText">
    <w:name w:val="annotation text"/>
    <w:basedOn w:val="Normal"/>
    <w:link w:val="CommentTextChar"/>
    <w:semiHidden/>
    <w:unhideWhenUsed/>
    <w:rsid w:val="004F3FF6"/>
  </w:style>
  <w:style w:type="character" w:customStyle="1" w:styleId="CommentTextChar">
    <w:name w:val="Comment Text Char"/>
    <w:basedOn w:val="DefaultParagraphFont"/>
    <w:link w:val="CommentText"/>
    <w:semiHidden/>
    <w:rsid w:val="004F3FF6"/>
    <w:rPr>
      <w:rFonts w:ascii="Arial" w:hAnsi="Arial"/>
    </w:rPr>
  </w:style>
  <w:style w:type="paragraph" w:styleId="CommentSubject">
    <w:name w:val="annotation subject"/>
    <w:basedOn w:val="CommentText"/>
    <w:next w:val="CommentText"/>
    <w:link w:val="CommentSubjectChar"/>
    <w:semiHidden/>
    <w:unhideWhenUsed/>
    <w:rsid w:val="004F3FF6"/>
    <w:rPr>
      <w:b/>
      <w:bCs/>
    </w:rPr>
  </w:style>
  <w:style w:type="character" w:customStyle="1" w:styleId="CommentSubjectChar">
    <w:name w:val="Comment Subject Char"/>
    <w:basedOn w:val="CommentTextChar"/>
    <w:link w:val="CommentSubject"/>
    <w:semiHidden/>
    <w:rsid w:val="004F3FF6"/>
    <w:rPr>
      <w:rFonts w:ascii="Arial" w:hAnsi="Arial"/>
      <w:b/>
      <w:bCs/>
    </w:rPr>
  </w:style>
  <w:style w:type="paragraph" w:styleId="Revision">
    <w:name w:val="Revision"/>
    <w:hidden/>
    <w:uiPriority w:val="99"/>
    <w:semiHidden/>
    <w:rsid w:val="004F3FF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plyalliedhealth@hse.ie" TargetMode="External"/><Relationship Id="rId18" Type="http://schemas.openxmlformats.org/officeDocument/2006/relationships/hyperlink" Target="mailto:denise.oregan2@hse.ie" TargetMode="External"/><Relationship Id="rId26"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hyperlink" Target="mailto:asknrs@hse.ie" TargetMode="Externa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staff/jobs/"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s://www.hse.ie/eng/staff/jobs/recruitment-process/" TargetMode="External"/><Relationship Id="rId20" Type="http://schemas.openxmlformats.org/officeDocument/2006/relationships/hyperlink" Target="https://www.hse.ie/eng/staff/jobs/recruitment-process/candidate-privacy-notices-for-candidates-in-recruitment-proces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u.ie/health-and-social-care-professionals/international-qualifications/apply-for-recognition/" TargetMode="External"/><Relationship Id="rId24" Type="http://schemas.openxmlformats.org/officeDocument/2006/relationships/hyperlink" Target="http://www.police.uk/forc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lliedhealth@hse.ie" TargetMode="External"/><Relationship Id="rId23" Type="http://schemas.openxmlformats.org/officeDocument/2006/relationships/hyperlink" Target="https://www.irishimmigration.ie/registering-your-immigration-permission/information-on-registering/immigration-permission-stamps/" TargetMode="External"/><Relationship Id="rId28" Type="http://schemas.openxmlformats.org/officeDocument/2006/relationships/hyperlink" Target="mailto:asknrs@hse.ie" TargetMode="External"/><Relationship Id="rId10" Type="http://schemas.openxmlformats.org/officeDocument/2006/relationships/hyperlink" Target="https://coru.ie/files-recognition/recognition-of-international-qualifications-guidance-notes-june-2022.pdf" TargetMode="External"/><Relationship Id="rId19" Type="http://schemas.openxmlformats.org/officeDocument/2006/relationships/hyperlink" Target="mailto:recruitmentappeals@hse.i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ru.ie/files-recognition/recognition-of-international-qualifications-guidance-notes-june-2022.pdf" TargetMode="External"/><Relationship Id="rId14" Type="http://schemas.openxmlformats.org/officeDocument/2006/relationships/hyperlink" Target="https://assets.hse.ie/media/images/Health_regions_map_september_2023.width-800.png"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www.police.govt.nz"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D4282-7F07-401D-81EB-6E05D795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6888</Words>
  <Characters>38046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44845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Denise ORegan</cp:lastModifiedBy>
  <cp:revision>3</cp:revision>
  <cp:lastPrinted>2020-03-25T10:41:00Z</cp:lastPrinted>
  <dcterms:created xsi:type="dcterms:W3CDTF">2025-05-22T10:04:00Z</dcterms:created>
  <dcterms:modified xsi:type="dcterms:W3CDTF">2025-05-22T11:39:00Z</dcterms:modified>
</cp:coreProperties>
</file>