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F0D36" w:rsidRPr="00CF0D36" w:rsidRDefault="00CF0D36" w:rsidP="00CF0D36">
      <w:pPr>
        <w:suppressAutoHyphens/>
        <w:jc w:val="center"/>
        <w:rPr>
          <w:rFonts w:cs="Arial"/>
          <w:b/>
          <w:iCs/>
          <w:lang w:val="en-GB" w:eastAsia="zh-CN"/>
        </w:rPr>
      </w:pPr>
      <w:r w:rsidRPr="00CF0D36">
        <w:rPr>
          <w:rFonts w:cs="Arial"/>
          <w:b/>
          <w:iCs/>
          <w:lang w:val="en-GB" w:eastAsia="zh-CN"/>
        </w:rPr>
        <w:t>NRS14901 Grade VII Project Manager</w:t>
      </w:r>
    </w:p>
    <w:p w:rsidR="00CF0D36" w:rsidRPr="00CF0D36" w:rsidRDefault="00CF0D36" w:rsidP="00CF0D36">
      <w:pPr>
        <w:suppressAutoHyphens/>
        <w:jc w:val="center"/>
        <w:rPr>
          <w:rFonts w:cs="Arial"/>
          <w:b/>
          <w:iCs/>
          <w:color w:val="FF0000"/>
          <w:lang w:val="en-GB" w:eastAsia="zh-CN"/>
        </w:rPr>
      </w:pPr>
      <w:r w:rsidRPr="00CF0D36">
        <w:rPr>
          <w:rFonts w:cs="Arial"/>
          <w:b/>
          <w:iCs/>
          <w:lang w:val="en-GB" w:eastAsia="zh-CN"/>
        </w:rPr>
        <w:t>Office of National Clinical Advisor &amp; Group Lead (NCAGL) Mental Health, Access and Integration/Mental Health, within the Office of the Chief Clinical Officer (OCCO)</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CF0D3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713FF6">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w:t>
      </w:r>
      <w:bookmarkStart w:id="0" w:name="_GoBack"/>
      <w:bookmarkEnd w:id="0"/>
      <w:r w:rsidRPr="000E18B2">
        <w:rPr>
          <w:rFonts w:ascii="Arial" w:hAnsi="Arial" w:cs="Arial"/>
        </w:rPr>
        <w:t>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50B9E" w:rsidRPr="00F50B9E">
        <w:rPr>
          <w:rFonts w:cs="Arial"/>
          <w:b/>
          <w:color w:val="000000" w:themeColor="text1"/>
        </w:rPr>
        <w:t xml:space="preserve">Thursday </w:t>
      </w:r>
      <w:proofErr w:type="gramStart"/>
      <w:r w:rsidR="00F50B9E" w:rsidRPr="00F50B9E">
        <w:rPr>
          <w:rFonts w:cs="Arial"/>
          <w:b/>
          <w:color w:val="000000" w:themeColor="text1"/>
        </w:rPr>
        <w:t>13</w:t>
      </w:r>
      <w:r w:rsidR="00F50B9E" w:rsidRPr="00F50B9E">
        <w:rPr>
          <w:rFonts w:cs="Arial"/>
          <w:b/>
          <w:color w:val="000000" w:themeColor="text1"/>
          <w:vertAlign w:val="superscript"/>
        </w:rPr>
        <w:t>th</w:t>
      </w:r>
      <w:proofErr w:type="gramEnd"/>
      <w:r w:rsidR="00F50B9E" w:rsidRPr="00F50B9E">
        <w:rPr>
          <w:rFonts w:cs="Arial"/>
          <w:b/>
          <w:color w:val="000000" w:themeColor="text1"/>
        </w:rPr>
        <w:t xml:space="preserve"> August 2025</w:t>
      </w:r>
      <w:r w:rsidR="001C6A33" w:rsidRPr="00F50B9E">
        <w:rPr>
          <w:rFonts w:cs="Arial"/>
          <w:b/>
          <w:color w:val="000000" w:themeColor="text1"/>
        </w:rPr>
        <w:t xml:space="preserve"> at</w:t>
      </w:r>
      <w:r w:rsidR="00BE366C" w:rsidRPr="00F50B9E">
        <w:rPr>
          <w:rFonts w:cs="Arial"/>
          <w:b/>
          <w:color w:val="000000" w:themeColor="text1"/>
        </w:rPr>
        <w:t xml:space="preserve"> 12</w:t>
      </w:r>
      <w:r w:rsidR="0004529C" w:rsidRPr="00F50B9E">
        <w:rPr>
          <w:rFonts w:cs="Arial"/>
          <w:b/>
          <w:color w:val="000000" w:themeColor="text1"/>
        </w:rPr>
        <w:t>:00PM</w:t>
      </w:r>
      <w:r w:rsidR="00F50B9E" w:rsidRPr="00F50B9E">
        <w:rPr>
          <w:rFonts w:cs="Arial"/>
          <w:b/>
          <w:color w:val="000000" w:themeColor="text1"/>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13FF6"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Pr="009E0C8A" w:rsidRDefault="00F33685" w:rsidP="00F33685">
      <w:pPr>
        <w:jc w:val="both"/>
        <w:rPr>
          <w:rFonts w:cs="Arial"/>
          <w:color w:val="FF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F50B9E">
        <w:rPr>
          <w:iCs/>
        </w:rPr>
        <w:t xml:space="preserve">Donna </w:t>
      </w:r>
      <w:r w:rsidR="00F50B9E" w:rsidRPr="00713FF6">
        <w:rPr>
          <w:iCs/>
          <w:color w:val="000000" w:themeColor="text1"/>
        </w:rPr>
        <w:t xml:space="preserve">Mc </w:t>
      </w:r>
      <w:proofErr w:type="spellStart"/>
      <w:r w:rsidR="00F50B9E" w:rsidRPr="00713FF6">
        <w:rPr>
          <w:iCs/>
          <w:color w:val="000000" w:themeColor="text1"/>
        </w:rPr>
        <w:t>Gloin</w:t>
      </w:r>
      <w:proofErr w:type="spellEnd"/>
      <w:r w:rsidR="00F50B9E" w:rsidRPr="00713FF6">
        <w:rPr>
          <w:iCs/>
          <w:color w:val="000000" w:themeColor="text1"/>
        </w:rPr>
        <w:t xml:space="preserve"> </w:t>
      </w:r>
      <w:r w:rsidRPr="00713FF6">
        <w:rPr>
          <w:rFonts w:cs="Arial"/>
          <w:iCs/>
          <w:color w:val="000000" w:themeColor="text1"/>
        </w:rPr>
        <w:t>Campaign Lead (</w:t>
      </w:r>
      <w:hyperlink r:id="rId14" w:history="1">
        <w:r w:rsidR="00713FF6" w:rsidRPr="00305B42">
          <w:rPr>
            <w:rStyle w:val="Hyperlink"/>
            <w:rFonts w:cs="Arial"/>
            <w:iCs/>
          </w:rPr>
          <w:t>donna.mcgloin@hse.ie</w:t>
        </w:r>
      </w:hyperlink>
      <w:r w:rsidRPr="00713FF6">
        <w:rPr>
          <w:rFonts w:cs="Arial"/>
          <w:iCs/>
          <w:color w:val="000000" w:themeColor="text1"/>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CF0D36" w:rsidRDefault="00CF0D36" w:rsidP="00CF0D36">
      <w:pPr>
        <w:rPr>
          <w:rFonts w:cs="Arial"/>
          <w:strike/>
          <w:u w:val="single"/>
          <w:lang w:val="en-US" w:eastAsia="en-US"/>
        </w:rPr>
      </w:pPr>
      <w:r>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CF0D36" w:rsidRDefault="00CF0D36" w:rsidP="00CF0D36">
      <w:pPr>
        <w:rPr>
          <w:rFonts w:cs="Arial"/>
          <w:b/>
          <w:bCs/>
          <w:iCs/>
          <w:lang w:val="en-GB" w:eastAsia="en-GB"/>
        </w:rPr>
      </w:pPr>
    </w:p>
    <w:p w:rsidR="00CF0D36" w:rsidRDefault="00CF0D36" w:rsidP="00CF0D36">
      <w:pPr>
        <w:rPr>
          <w:rFonts w:cs="Arial"/>
          <w:bCs/>
          <w:iCs/>
          <w:shd w:val="clear" w:color="auto" w:fill="FFFFFF"/>
        </w:rPr>
      </w:pPr>
      <w:r>
        <w:rPr>
          <w:rFonts w:cs="Arial"/>
          <w:bCs/>
          <w:iCs/>
          <w:shd w:val="clear" w:color="auto" w:fill="FFFFFF"/>
        </w:rPr>
        <w:t>* A list of ‘other statutory health agencies’ can be found:</w:t>
      </w:r>
    </w:p>
    <w:p w:rsidR="00CF0D36" w:rsidRDefault="00713FF6" w:rsidP="00CF0D36">
      <w:pPr>
        <w:jc w:val="both"/>
        <w:rPr>
          <w:rFonts w:cs="Arial"/>
          <w:color w:val="0000FF"/>
          <w:u w:val="single"/>
        </w:rPr>
      </w:pPr>
      <w:hyperlink r:id="rId19" w:history="1">
        <w:r w:rsidR="00CF0D36">
          <w:rPr>
            <w:rStyle w:val="Hyperlink"/>
            <w:rFonts w:cs="Arial"/>
          </w:rPr>
          <w:t>https://www.gov.ie/en/organisation-information/9c9c03-bodies-under-the-aegis-of-the-department-of-health/?referrer=http://www.health.gov.ie/about-us/agencies-health-bodies/</w:t>
        </w:r>
      </w:hyperlink>
    </w:p>
    <w:p w:rsidR="00CF0D36" w:rsidRDefault="00CF0D36" w:rsidP="00CF0D36">
      <w:pPr>
        <w:rPr>
          <w:rFonts w:cs="Arial"/>
          <w:b/>
          <w:color w:val="FF0000"/>
        </w:rPr>
      </w:pPr>
    </w:p>
    <w:p w:rsidR="00CF0D36" w:rsidRDefault="00CF0D36" w:rsidP="00CF0D36">
      <w:pPr>
        <w:numPr>
          <w:ilvl w:val="1"/>
          <w:numId w:val="27"/>
        </w:numPr>
        <w:tabs>
          <w:tab w:val="num" w:pos="480"/>
        </w:tabs>
        <w:jc w:val="both"/>
        <w:rPr>
          <w:rFonts w:cs="Arial"/>
          <w:lang w:val="en-GB"/>
        </w:rPr>
      </w:pPr>
      <w:r>
        <w:rPr>
          <w:rFonts w:cs="Arial"/>
        </w:rPr>
        <w:t>Eligible applicants will be those who on the closing date for the competition:</w:t>
      </w:r>
    </w:p>
    <w:p w:rsidR="00CF0D36" w:rsidRDefault="00CF0D36" w:rsidP="00CF0D36">
      <w:pPr>
        <w:ind w:left="360"/>
        <w:contextualSpacing/>
        <w:jc w:val="both"/>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603"/>
      </w:tblGrid>
      <w:tr w:rsidR="00CF0D36" w:rsidTr="00CF0D36">
        <w:tc>
          <w:tcPr>
            <w:tcW w:w="1053" w:type="dxa"/>
            <w:tcBorders>
              <w:top w:val="nil"/>
              <w:left w:val="nil"/>
              <w:bottom w:val="nil"/>
              <w:right w:val="nil"/>
            </w:tcBorders>
          </w:tcPr>
          <w:p w:rsidR="00CF0D36" w:rsidRDefault="00CF0D36">
            <w:pPr>
              <w:tabs>
                <w:tab w:val="center" w:pos="4320"/>
                <w:tab w:val="right" w:pos="8640"/>
              </w:tabs>
              <w:spacing w:line="276" w:lineRule="auto"/>
              <w:jc w:val="both"/>
              <w:rPr>
                <w:rFonts w:cs="Arial"/>
              </w:rPr>
            </w:pPr>
          </w:p>
        </w:tc>
        <w:tc>
          <w:tcPr>
            <w:tcW w:w="7603" w:type="dxa"/>
            <w:tcBorders>
              <w:top w:val="nil"/>
              <w:left w:val="nil"/>
              <w:bottom w:val="nil"/>
              <w:right w:val="nil"/>
            </w:tcBorders>
          </w:tcPr>
          <w:p w:rsidR="00CF0D36" w:rsidRDefault="00CF0D36">
            <w:pPr>
              <w:tabs>
                <w:tab w:val="center" w:pos="4320"/>
                <w:tab w:val="right" w:pos="8640"/>
              </w:tabs>
              <w:spacing w:line="276" w:lineRule="auto"/>
              <w:jc w:val="both"/>
              <w:rPr>
                <w:rFonts w:eastAsia="Calibri" w:cs="Arial"/>
                <w:iCs/>
                <w:lang w:eastAsia="en-US"/>
              </w:rPr>
            </w:pPr>
            <w:r>
              <w:rPr>
                <w:rFonts w:cs="Arial"/>
              </w:rPr>
              <w:t xml:space="preserve">Have satisfactory experience in an office under the HSE, TUSLA, </w:t>
            </w:r>
            <w:r>
              <w:rPr>
                <w:rFonts w:eastAsia="Calibri" w:cs="Arial"/>
                <w:iCs/>
                <w:lang w:eastAsia="en-US"/>
              </w:rPr>
              <w:t xml:space="preserve">other statutory health agencies, or a body which provides services on behalf of the HSE under Section 38 of the Health Act 2004 at a level not lower than that of Grade IV (or equivalent) </w:t>
            </w:r>
          </w:p>
          <w:p w:rsidR="00CF0D36" w:rsidRDefault="00CF0D36">
            <w:pPr>
              <w:tabs>
                <w:tab w:val="center" w:pos="4320"/>
                <w:tab w:val="right" w:pos="8640"/>
              </w:tabs>
              <w:spacing w:line="276" w:lineRule="auto"/>
              <w:jc w:val="both"/>
              <w:rPr>
                <w:rFonts w:eastAsia="Calibri" w:cs="Arial"/>
                <w:iCs/>
                <w:lang w:eastAsia="en-US"/>
              </w:rPr>
            </w:pPr>
          </w:p>
          <w:p w:rsidR="00CF0D36" w:rsidRDefault="00CF0D36">
            <w:pPr>
              <w:tabs>
                <w:tab w:val="center" w:pos="4320"/>
                <w:tab w:val="right" w:pos="8640"/>
              </w:tabs>
              <w:spacing w:line="276" w:lineRule="auto"/>
              <w:ind w:hanging="1029"/>
              <w:jc w:val="center"/>
              <w:rPr>
                <w:rFonts w:eastAsia="Calibri" w:cs="Arial"/>
                <w:iCs/>
                <w:lang w:eastAsia="en-US"/>
              </w:rPr>
            </w:pPr>
            <w:r>
              <w:rPr>
                <w:rFonts w:eastAsia="Calibri" w:cs="Arial"/>
                <w:iCs/>
                <w:lang w:eastAsia="en-US"/>
              </w:rPr>
              <w:t>and</w:t>
            </w:r>
          </w:p>
          <w:p w:rsidR="00CF0D36" w:rsidRDefault="00CF0D36">
            <w:pPr>
              <w:tabs>
                <w:tab w:val="center" w:pos="4320"/>
                <w:tab w:val="right" w:pos="8640"/>
              </w:tabs>
              <w:spacing w:line="276" w:lineRule="auto"/>
              <w:jc w:val="center"/>
              <w:rPr>
                <w:rFonts w:cs="Arial"/>
                <w:lang w:eastAsia="en-GB"/>
              </w:rPr>
            </w:pPr>
          </w:p>
          <w:p w:rsidR="00CF0D36" w:rsidRDefault="00CF0D36">
            <w:pPr>
              <w:tabs>
                <w:tab w:val="center" w:pos="4320"/>
                <w:tab w:val="right" w:pos="8640"/>
              </w:tabs>
              <w:spacing w:line="276" w:lineRule="auto"/>
              <w:jc w:val="both"/>
              <w:rPr>
                <w:rFonts w:cs="Arial"/>
              </w:rPr>
            </w:pPr>
            <w:r>
              <w:rPr>
                <w:rFonts w:cs="Arial"/>
              </w:rPr>
              <w:t xml:space="preserve">Have not less than two years satisfactory experience either in that office or in an office at a level not lower than that of Clerical Officer in the HSE, TUSLA, </w:t>
            </w:r>
            <w:r>
              <w:rPr>
                <w:rFonts w:eastAsia="Calibri" w:cs="Arial"/>
                <w:iCs/>
                <w:lang w:eastAsia="en-US"/>
              </w:rPr>
              <w:t>other statutory health agencies, or a body which provides services on behalf of the HSE under Section 38 of the Health Act 2004</w:t>
            </w:r>
          </w:p>
        </w:tc>
      </w:tr>
    </w:tbl>
    <w:p w:rsidR="00CF0D36" w:rsidRDefault="00CF0D36" w:rsidP="00CF0D36">
      <w:pPr>
        <w:tabs>
          <w:tab w:val="left" w:pos="1680"/>
        </w:tabs>
        <w:ind w:left="1418"/>
        <w:jc w:val="both"/>
        <w:rPr>
          <w:rFonts w:cs="Arial"/>
          <w:lang w:val="en-GB" w:eastAsia="en-GB"/>
        </w:rPr>
      </w:pPr>
    </w:p>
    <w:p w:rsidR="00CF0D36" w:rsidRDefault="00CF0D36" w:rsidP="00CF0D36">
      <w:pPr>
        <w:jc w:val="center"/>
        <w:rPr>
          <w:rFonts w:cs="Arial"/>
          <w:bCs/>
        </w:rPr>
      </w:pPr>
      <w:r>
        <w:rPr>
          <w:rFonts w:cs="Arial"/>
          <w:bCs/>
        </w:rPr>
        <w:t>and</w:t>
      </w:r>
    </w:p>
    <w:p w:rsidR="00CF0D36" w:rsidRDefault="00CF0D36" w:rsidP="00CF0D36">
      <w:pPr>
        <w:jc w:val="center"/>
        <w:rPr>
          <w:rFonts w:cs="Arial"/>
          <w:bCs/>
        </w:rPr>
      </w:pPr>
    </w:p>
    <w:p w:rsidR="00CF0D36" w:rsidRDefault="00CF0D36" w:rsidP="00CF0D36">
      <w:pPr>
        <w:numPr>
          <w:ilvl w:val="1"/>
          <w:numId w:val="27"/>
        </w:numPr>
        <w:tabs>
          <w:tab w:val="num" w:pos="480"/>
        </w:tabs>
        <w:jc w:val="both"/>
        <w:rPr>
          <w:rFonts w:cs="Arial"/>
        </w:rPr>
      </w:pPr>
      <w:r>
        <w:rPr>
          <w:rFonts w:cs="Arial"/>
        </w:rPr>
        <w:t xml:space="preserve">Candidates must possess the requisite knowledge and ability, including a high standard of suitability, for the proper discharge of the office. </w:t>
      </w:r>
    </w:p>
    <w:p w:rsidR="00CF0D36" w:rsidRDefault="00CF0D36" w:rsidP="00CF0D36">
      <w:pPr>
        <w:rPr>
          <w:rFonts w:cs="Arial"/>
          <w:b/>
        </w:rPr>
      </w:pPr>
    </w:p>
    <w:p w:rsidR="00CF0D36" w:rsidRDefault="00CF0D36" w:rsidP="00CF0D36">
      <w:pPr>
        <w:rPr>
          <w:rFonts w:cs="Arial"/>
          <w:b/>
        </w:rPr>
      </w:pPr>
      <w:r>
        <w:rPr>
          <w:rFonts w:cs="Arial"/>
          <w:b/>
        </w:rPr>
        <w:t>Health</w:t>
      </w:r>
    </w:p>
    <w:p w:rsidR="00CF0D36" w:rsidRDefault="00CF0D36" w:rsidP="00CF0D36">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F0D36" w:rsidRDefault="00CF0D36" w:rsidP="00CF0D36">
      <w:pPr>
        <w:rPr>
          <w:rFonts w:cs="Arial"/>
        </w:rPr>
      </w:pPr>
    </w:p>
    <w:p w:rsidR="00CF0D36" w:rsidRDefault="00CF0D36" w:rsidP="00CF0D36">
      <w:pPr>
        <w:ind w:right="-766"/>
        <w:rPr>
          <w:rFonts w:cs="Arial"/>
          <w:iCs/>
        </w:rPr>
      </w:pPr>
      <w:r>
        <w:rPr>
          <w:rFonts w:cs="Arial"/>
          <w:b/>
          <w:bCs/>
        </w:rPr>
        <w:t>Character</w:t>
      </w:r>
    </w:p>
    <w:p w:rsidR="00CF0D36" w:rsidRDefault="00CF0D36" w:rsidP="00CF0D36">
      <w:pPr>
        <w:ind w:right="-766"/>
        <w:rPr>
          <w:rFonts w:cs="Arial"/>
        </w:rPr>
      </w:pPr>
      <w:r>
        <w:rPr>
          <w:rFonts w:cs="Arial"/>
        </w:rPr>
        <w:t>Each candidate for and any person holding the office must be of good character.</w:t>
      </w:r>
    </w:p>
    <w:p w:rsidR="00F46E24" w:rsidRDefault="00F46E24" w:rsidP="006B269C">
      <w:pPr>
        <w:rPr>
          <w:rFonts w:cs="Arial"/>
          <w:b/>
          <w:bCs/>
          <w:iCs/>
          <w:color w:val="FF0000"/>
        </w:rPr>
      </w:pPr>
    </w:p>
    <w:p w:rsidR="00F46E24" w:rsidRDefault="00CF0D36" w:rsidP="006B269C">
      <w:pPr>
        <w:rPr>
          <w:rFonts w:cs="Arial"/>
          <w:b/>
          <w:bCs/>
          <w:iCs/>
        </w:rPr>
      </w:pPr>
      <w:r w:rsidRPr="00CF0D36">
        <w:rPr>
          <w:rFonts w:cs="Arial"/>
          <w:b/>
          <w:bCs/>
          <w:iCs/>
        </w:rPr>
        <w:t xml:space="preserve">Post Specific Requirements </w:t>
      </w:r>
    </w:p>
    <w:p w:rsidR="00CF0D36" w:rsidRPr="00CF0D36" w:rsidRDefault="00CF0D36" w:rsidP="006B269C">
      <w:pPr>
        <w:rPr>
          <w:rFonts w:cs="Arial"/>
          <w:b/>
          <w:bCs/>
          <w:iCs/>
        </w:rPr>
      </w:pPr>
    </w:p>
    <w:p w:rsidR="00CF0D36" w:rsidRDefault="00CF0D36" w:rsidP="00CF0D36">
      <w:pPr>
        <w:numPr>
          <w:ilvl w:val="0"/>
          <w:numId w:val="28"/>
        </w:numPr>
        <w:tabs>
          <w:tab w:val="num" w:pos="720"/>
        </w:tabs>
        <w:rPr>
          <w:rFonts w:cs="Arial"/>
          <w:iCs/>
        </w:rPr>
      </w:pPr>
      <w:r>
        <w:rPr>
          <w:rFonts w:cs="Arial"/>
          <w:iCs/>
        </w:rPr>
        <w:t>Experience in supporting service improvement projects/programmes of work in a health related environment to successfully deliver the agreed outputs including the use of project management methodologies and frameworks.</w:t>
      </w:r>
    </w:p>
    <w:p w:rsidR="00CF0D36" w:rsidRDefault="00CF0D36" w:rsidP="00CF0D36">
      <w:pPr>
        <w:tabs>
          <w:tab w:val="num" w:pos="720"/>
        </w:tabs>
        <w:rPr>
          <w:rFonts w:cs="Arial"/>
          <w:iCs/>
        </w:rPr>
      </w:pPr>
    </w:p>
    <w:p w:rsidR="00CF0D36" w:rsidRDefault="00CF0D36" w:rsidP="00CF0D36">
      <w:pPr>
        <w:pStyle w:val="ListParagraph"/>
        <w:numPr>
          <w:ilvl w:val="0"/>
          <w:numId w:val="29"/>
        </w:numPr>
        <w:spacing w:after="120"/>
        <w:ind w:left="320" w:right="176"/>
        <w:contextualSpacing w:val="0"/>
      </w:pPr>
      <w:r>
        <w:rPr>
          <w:rFonts w:ascii="Arial" w:hAnsi="Arial" w:cs="Arial"/>
          <w:bCs/>
          <w:lang w:val="en-IE"/>
        </w:rPr>
        <w:t>Experience in data management in a research and/or operational context, including data collection, management and analysis as relevant to the role.</w:t>
      </w:r>
    </w:p>
    <w:p w:rsidR="00CF0D36" w:rsidRDefault="00CF0D36" w:rsidP="00CF0D36">
      <w:pPr>
        <w:rPr>
          <w:rFonts w:cs="Arial"/>
          <w:iCs/>
        </w:rPr>
      </w:pPr>
    </w:p>
    <w:p w:rsidR="00CF0D36" w:rsidRDefault="00CF0D36" w:rsidP="00CF0D36">
      <w:pPr>
        <w:pStyle w:val="ListParagraph"/>
        <w:numPr>
          <w:ilvl w:val="0"/>
          <w:numId w:val="28"/>
        </w:numPr>
        <w:contextualSpacing w:val="0"/>
        <w:rPr>
          <w:rFonts w:ascii="Arial" w:hAnsi="Arial" w:cs="Arial"/>
          <w:lang w:eastAsia="en-IE"/>
        </w:rPr>
      </w:pPr>
      <w:r>
        <w:rPr>
          <w:rFonts w:ascii="Arial" w:hAnsi="Arial" w:cs="Arial"/>
          <w:lang w:val="en-IE" w:eastAsia="en-IE"/>
        </w:rPr>
        <w:t>Experience in professional writing to include, the preparation of documents, reports, drafting of presentation materials, official responses as relevant to the role.</w:t>
      </w:r>
    </w:p>
    <w:p w:rsidR="00CF0D36" w:rsidRDefault="00CF0D36" w:rsidP="00CF0D36">
      <w:pPr>
        <w:ind w:right="176"/>
        <w:jc w:val="both"/>
        <w:rPr>
          <w:rFonts w:ascii="Times New Roman" w:hAnsi="Times New Roman"/>
          <w:lang w:eastAsia="en-GB"/>
        </w:rPr>
      </w:pPr>
    </w:p>
    <w:p w:rsidR="00CF0D36" w:rsidRDefault="00CF0D36" w:rsidP="00CF0D36">
      <w:pPr>
        <w:pStyle w:val="ListParagraph"/>
        <w:numPr>
          <w:ilvl w:val="0"/>
          <w:numId w:val="28"/>
        </w:numPr>
        <w:spacing w:after="120"/>
        <w:ind w:right="176"/>
        <w:contextualSpacing w:val="0"/>
      </w:pPr>
      <w:r>
        <w:rPr>
          <w:rFonts w:ascii="Arial" w:hAnsi="Arial" w:cs="Arial"/>
        </w:rPr>
        <w:t xml:space="preserve">Experience in managing and working collaboratively with multiple internal and external stakeholders, as relevant to this role.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CF0D36" w:rsidRDefault="00CF0D36">
      <w:pPr>
        <w:rPr>
          <w:rFonts w:cs="Arial"/>
          <w:b/>
        </w:rPr>
      </w:pPr>
    </w:p>
    <w:p w:rsidR="006A0D28" w:rsidRPr="008F59BA" w:rsidRDefault="006A0D28" w:rsidP="00CF0D36">
      <w:pPr>
        <w:pBdr>
          <w:top w:val="single" w:sz="4" w:space="0"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13FF6"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13FF6"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13FF6"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13FF6"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713FF6">
      <w:rPr>
        <w:rFonts w:ascii="Arial" w:hAnsi="Arial" w:cs="Arial"/>
        <w:iCs/>
        <w:sz w:val="20"/>
        <w:lang w:eastAsia="en-GB"/>
      </w:rPr>
      <w:t>RS14901 Grade VII Project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13FF6">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0704D8E"/>
    <w:multiLevelType w:val="hybridMultilevel"/>
    <w:tmpl w:val="05F00CB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7"/>
  </w:num>
  <w:num w:numId="4">
    <w:abstractNumId w:val="2"/>
  </w:num>
  <w:num w:numId="5">
    <w:abstractNumId w:val="20"/>
  </w:num>
  <w:num w:numId="6">
    <w:abstractNumId w:val="22"/>
  </w:num>
  <w:num w:numId="7">
    <w:abstractNumId w:val="9"/>
  </w:num>
  <w:num w:numId="8">
    <w:abstractNumId w:val="19"/>
  </w:num>
  <w:num w:numId="9">
    <w:abstractNumId w:val="3"/>
  </w:num>
  <w:num w:numId="10">
    <w:abstractNumId w:val="11"/>
  </w:num>
  <w:num w:numId="11">
    <w:abstractNumId w:val="6"/>
  </w:num>
  <w:num w:numId="12">
    <w:abstractNumId w:val="21"/>
  </w:num>
  <w:num w:numId="13">
    <w:abstractNumId w:val="18"/>
  </w:num>
  <w:num w:numId="14">
    <w:abstractNumId w:val="25"/>
  </w:num>
  <w:num w:numId="15">
    <w:abstractNumId w:val="5"/>
  </w:num>
  <w:num w:numId="16">
    <w:abstractNumId w:val="16"/>
  </w:num>
  <w:num w:numId="17">
    <w:abstractNumId w:val="1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23"/>
  </w:num>
  <w:num w:numId="22">
    <w:abstractNumId w:val="2"/>
  </w:num>
  <w:num w:numId="23">
    <w:abstractNumId w:val="0"/>
  </w:num>
  <w:num w:numId="24">
    <w:abstractNumId w:val="4"/>
  </w:num>
  <w:num w:numId="25">
    <w:abstractNumId w:val="8"/>
  </w:num>
  <w:num w:numId="26">
    <w:abstractNumId w:val="2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3FF6"/>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CF0D36"/>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0B9E"/>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1FA16E9"/>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15329204">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36217811">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donna.mcgloi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B52FE-D864-41B3-BC6E-4FC0EF69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Pages>
  <Words>5716</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36840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Donna Mcgloin</cp:lastModifiedBy>
  <cp:revision>22</cp:revision>
  <cp:lastPrinted>2020-03-25T10:41:00Z</cp:lastPrinted>
  <dcterms:created xsi:type="dcterms:W3CDTF">2023-03-22T09:01:00Z</dcterms:created>
  <dcterms:modified xsi:type="dcterms:W3CDTF">2025-07-22T08:33:00Z</dcterms:modified>
</cp:coreProperties>
</file>