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F4102B1" w:rsidR="00543F98" w:rsidRPr="00BE491B" w:rsidRDefault="00F135F8" w:rsidP="00F135F8">
      <w:pPr>
        <w:pStyle w:val="Heading7"/>
        <w:rPr>
          <w:color w:val="000099"/>
        </w:rPr>
      </w:pPr>
      <w:r w:rsidRPr="00324FEE">
        <w:rPr>
          <w:noProof/>
          <w:color w:val="000099"/>
          <w:lang w:val="en-IE" w:eastAsia="en-IE"/>
        </w:rPr>
        <w:drawing>
          <wp:anchor distT="0" distB="0" distL="114300" distR="114300" simplePos="0" relativeHeight="251659264" behindDoc="0" locked="0" layoutInCell="1" allowOverlap="1" wp14:anchorId="16BCE901" wp14:editId="7E709FE6">
            <wp:simplePos x="0" y="0"/>
            <wp:positionH relativeFrom="margin">
              <wp:posOffset>-647700</wp:posOffset>
            </wp:positionH>
            <wp:positionV relativeFrom="margin">
              <wp:posOffset>-434340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6CD83FDE" w:rsidR="00543F98" w:rsidRPr="00F135F8" w:rsidRDefault="00543F98" w:rsidP="00543F98">
      <w:pPr>
        <w:jc w:val="both"/>
        <w:rPr>
          <w:rFonts w:ascii="Arial" w:hAnsi="Arial" w:cs="Arial"/>
          <w:b/>
        </w:rPr>
      </w:pPr>
    </w:p>
    <w:p w14:paraId="09692A5E" w14:textId="34156FA3" w:rsidR="00543F98" w:rsidRDefault="00F135F8" w:rsidP="00543F98">
      <w:pPr>
        <w:ind w:left="-1260"/>
        <w:jc w:val="right"/>
        <w:rPr>
          <w:rFonts w:ascii="Arial" w:hAnsi="Arial" w:cs="Arial"/>
          <w:b/>
        </w:rPr>
      </w:pPr>
      <w:r w:rsidRPr="00F135F8">
        <w:rPr>
          <w:rFonts w:ascii="Arial" w:hAnsi="Arial" w:cs="Arial"/>
          <w:b/>
        </w:rPr>
        <w:t>Library Resource Manager (Patient Empowerment through Information)</w:t>
      </w:r>
    </w:p>
    <w:p w14:paraId="35688081" w14:textId="77777777" w:rsidR="00776B46" w:rsidRPr="00776B46" w:rsidRDefault="00776B46" w:rsidP="00543F98">
      <w:pPr>
        <w:ind w:left="-1260"/>
        <w:jc w:val="right"/>
        <w:rPr>
          <w:rFonts w:ascii="Arial" w:hAnsi="Arial" w:cs="Arial"/>
          <w:b/>
          <w:sz w:val="12"/>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Pr="00776B46" w:rsidRDefault="00543F98" w:rsidP="00543F98">
      <w:pPr>
        <w:jc w:val="both"/>
        <w:rPr>
          <w:rFonts w:ascii="Arial" w:hAnsi="Arial" w:cs="Arial"/>
          <w:b/>
          <w:sz w:val="14"/>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D17E932" w14:textId="64CF9A8C" w:rsidR="00F135F8" w:rsidRPr="00F135F8" w:rsidRDefault="00F135F8" w:rsidP="007F0BB1">
            <w:pPr>
              <w:pStyle w:val="Heading7"/>
              <w:rPr>
                <w:b w:val="0"/>
                <w:sz w:val="20"/>
              </w:rPr>
            </w:pPr>
            <w:r w:rsidRPr="00F135F8">
              <w:rPr>
                <w:b w:val="0"/>
                <w:sz w:val="20"/>
              </w:rPr>
              <w:t>Library Resource Manager (Patient Empowerment through Information)</w:t>
            </w:r>
          </w:p>
          <w:p w14:paraId="10CC8D2E" w14:textId="04640FE3" w:rsidR="00F135F8" w:rsidRDefault="00776B46" w:rsidP="007F0BB1">
            <w:pPr>
              <w:pStyle w:val="Heading7"/>
              <w:rPr>
                <w:b w:val="0"/>
                <w:sz w:val="20"/>
              </w:rPr>
            </w:pPr>
            <w:r>
              <w:rPr>
                <w:b w:val="0"/>
                <w:sz w:val="20"/>
              </w:rPr>
              <w:t>(Grade VII)</w:t>
            </w:r>
          </w:p>
          <w:p w14:paraId="0DC21F08" w14:textId="77777777" w:rsidR="00776B46" w:rsidRPr="00776B46" w:rsidRDefault="00776B46" w:rsidP="00776B46">
            <w:pPr>
              <w:rPr>
                <w:sz w:val="12"/>
                <w:lang w:eastAsia="en-US"/>
              </w:rPr>
            </w:pPr>
          </w:p>
          <w:p w14:paraId="1B5FA561" w14:textId="4BE05086" w:rsidR="00315E12" w:rsidRPr="00776B46" w:rsidRDefault="00E23FD8" w:rsidP="00776B46">
            <w:pPr>
              <w:pStyle w:val="Heading7"/>
              <w:rPr>
                <w:b w:val="0"/>
                <w:i/>
                <w:sz w:val="20"/>
              </w:rPr>
            </w:pPr>
            <w:r w:rsidRPr="00776B46">
              <w:rPr>
                <w:b w:val="0"/>
                <w:i/>
                <w:sz w:val="20"/>
              </w:rPr>
              <w:t>(Grade Code</w:t>
            </w:r>
            <w:r w:rsidR="00F135F8" w:rsidRPr="00776B46">
              <w:rPr>
                <w:b w:val="0"/>
                <w:i/>
                <w:sz w:val="20"/>
              </w:rPr>
              <w:t>: 0582</w:t>
            </w:r>
            <w:r w:rsidRPr="00776B46">
              <w:rPr>
                <w:b w:val="0"/>
                <w:i/>
                <w:sz w:val="20"/>
              </w:rPr>
              <w:t>)</w:t>
            </w:r>
          </w:p>
          <w:p w14:paraId="1A2CE988" w14:textId="496A7195" w:rsidR="00543F98" w:rsidRPr="00776B46" w:rsidRDefault="00543F98" w:rsidP="00F135F8">
            <w:pPr>
              <w:pStyle w:val="Heading7"/>
              <w:rPr>
                <w:rFonts w:cs="Arial"/>
                <w:iCs/>
                <w:sz w:val="20"/>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4AD20DB" w:rsidR="00195048" w:rsidRPr="00F135F8" w:rsidRDefault="00F135F8" w:rsidP="00195048">
            <w:pPr>
              <w:pStyle w:val="Heading7"/>
              <w:rPr>
                <w:b w:val="0"/>
                <w:sz w:val="20"/>
              </w:rPr>
            </w:pPr>
            <w:r w:rsidRPr="00F135F8">
              <w:rPr>
                <w:b w:val="0"/>
                <w:sz w:val="20"/>
              </w:rPr>
              <w:t>NRS14905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69D115F" w14:textId="42F39F73" w:rsidR="00792F91" w:rsidRPr="00485852" w:rsidRDefault="00485852" w:rsidP="001A1FF4">
            <w:pPr>
              <w:rPr>
                <w:rFonts w:ascii="Arial" w:hAnsi="Arial" w:cs="Arial"/>
                <w:bCs/>
                <w:iCs/>
              </w:rPr>
            </w:pPr>
            <w:r w:rsidRPr="00485852">
              <w:rPr>
                <w:rFonts w:ascii="Arial" w:hAnsi="Arial" w:cs="Arial"/>
                <w:bCs/>
                <w:iCs/>
              </w:rPr>
              <w:t>Monday 11</w:t>
            </w:r>
            <w:r w:rsidRPr="00485852">
              <w:rPr>
                <w:rFonts w:ascii="Arial" w:hAnsi="Arial" w:cs="Arial"/>
                <w:bCs/>
                <w:iCs/>
                <w:vertAlign w:val="superscript"/>
              </w:rPr>
              <w:t>th</w:t>
            </w:r>
            <w:r w:rsidRPr="00485852">
              <w:rPr>
                <w:rFonts w:ascii="Arial" w:hAnsi="Arial" w:cs="Arial"/>
                <w:bCs/>
                <w:iCs/>
              </w:rPr>
              <w:t xml:space="preserve"> August 2025</w:t>
            </w:r>
          </w:p>
          <w:p w14:paraId="1DC28C0B" w14:textId="777DF7EC" w:rsidR="00776B46" w:rsidRPr="00F6254C" w:rsidRDefault="00776B46"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7A3CBE9" w14:textId="77777777" w:rsidR="00776B46" w:rsidRPr="00776B46" w:rsidRDefault="00776B46" w:rsidP="00776B46">
            <w:pPr>
              <w:spacing w:line="276" w:lineRule="auto"/>
              <w:rPr>
                <w:rFonts w:ascii="Arial" w:hAnsi="Arial" w:cs="Arial"/>
                <w:lang w:val="en-IE" w:eastAsia="en-US"/>
              </w:rPr>
            </w:pPr>
            <w:bookmarkStart w:id="0" w:name="_GoBack"/>
            <w:r w:rsidRPr="00776B46">
              <w:rPr>
                <w:rFonts w:ascii="Arial" w:hAnsi="Arial" w:cs="Arial"/>
              </w:rPr>
              <w:t>There is currently one permanent whole-time vacancy available in HSE Library Services South</w:t>
            </w:r>
          </w:p>
          <w:p w14:paraId="01D25A6D" w14:textId="77777777" w:rsidR="00776B46" w:rsidRPr="00776B46" w:rsidRDefault="00776B46" w:rsidP="00776B46">
            <w:pPr>
              <w:spacing w:line="276" w:lineRule="auto"/>
              <w:rPr>
                <w:rFonts w:ascii="Arial" w:hAnsi="Arial" w:cs="Arial"/>
                <w:sz w:val="14"/>
              </w:rPr>
            </w:pPr>
          </w:p>
          <w:p w14:paraId="7DE3C496" w14:textId="77777777" w:rsidR="00776B46" w:rsidRPr="00776B46" w:rsidRDefault="00776B46" w:rsidP="00776B46">
            <w:pPr>
              <w:spacing w:line="276" w:lineRule="auto"/>
              <w:rPr>
                <w:rFonts w:ascii="Arial" w:hAnsi="Arial" w:cs="Arial"/>
              </w:rPr>
            </w:pPr>
            <w:r w:rsidRPr="00776B46">
              <w:rPr>
                <w:rFonts w:ascii="Arial" w:hAnsi="Arial" w:cs="Arial"/>
              </w:rPr>
              <w:t>The postholder will be based in one of the following HSE Library locations:</w:t>
            </w:r>
          </w:p>
          <w:p w14:paraId="25F9A927" w14:textId="12B7CB34" w:rsidR="00776B46" w:rsidRPr="00776B46" w:rsidRDefault="00776B46" w:rsidP="00776B46">
            <w:pPr>
              <w:spacing w:line="276" w:lineRule="auto"/>
              <w:rPr>
                <w:rFonts w:ascii="Arial" w:hAnsi="Arial" w:cs="Arial"/>
              </w:rPr>
            </w:pPr>
            <w:r w:rsidRPr="00776B46">
              <w:rPr>
                <w:rFonts w:ascii="Arial" w:hAnsi="Arial" w:cs="Arial"/>
              </w:rPr>
              <w:t>• Cork University Hospital, Wilton, Cork</w:t>
            </w:r>
          </w:p>
          <w:p w14:paraId="75DB14E8" w14:textId="3781D28A" w:rsidR="00776B46" w:rsidRPr="00776B46" w:rsidRDefault="00776B46" w:rsidP="00776B46">
            <w:pPr>
              <w:spacing w:line="276" w:lineRule="auto"/>
              <w:rPr>
                <w:rFonts w:ascii="Arial" w:hAnsi="Arial" w:cs="Arial"/>
              </w:rPr>
            </w:pPr>
            <w:r w:rsidRPr="00776B46">
              <w:rPr>
                <w:rFonts w:ascii="Arial" w:hAnsi="Arial" w:cs="Arial"/>
              </w:rPr>
              <w:t>• St. L</w:t>
            </w:r>
            <w:r>
              <w:rPr>
                <w:rFonts w:ascii="Arial" w:hAnsi="Arial" w:cs="Arial"/>
              </w:rPr>
              <w:t xml:space="preserve">uke’s General Hospital, </w:t>
            </w:r>
            <w:r w:rsidRPr="00776B46">
              <w:rPr>
                <w:rFonts w:ascii="Arial" w:hAnsi="Arial" w:cs="Arial"/>
              </w:rPr>
              <w:t>Freshford Rd., Kilkenny</w:t>
            </w:r>
          </w:p>
          <w:p w14:paraId="70BDFD04" w14:textId="32B5351F" w:rsidR="00776B46" w:rsidRPr="00776B46" w:rsidRDefault="00776B46" w:rsidP="00776B46">
            <w:pPr>
              <w:spacing w:line="276" w:lineRule="auto"/>
              <w:rPr>
                <w:rFonts w:ascii="Arial" w:hAnsi="Arial" w:cs="Arial"/>
              </w:rPr>
            </w:pPr>
            <w:r w:rsidRPr="00776B46">
              <w:rPr>
                <w:rFonts w:ascii="Arial" w:hAnsi="Arial" w:cs="Arial"/>
              </w:rPr>
              <w:t xml:space="preserve">• University Hospital Waterford, Dunmore Road, Waterford </w:t>
            </w:r>
          </w:p>
          <w:p w14:paraId="43A082A8" w14:textId="3D8B994E" w:rsidR="00776B46" w:rsidRPr="00776B46" w:rsidRDefault="00776B46" w:rsidP="00776B46">
            <w:pPr>
              <w:spacing w:line="276" w:lineRule="auto"/>
              <w:rPr>
                <w:rFonts w:ascii="Arial" w:hAnsi="Arial" w:cs="Arial"/>
              </w:rPr>
            </w:pPr>
            <w:r>
              <w:rPr>
                <w:rFonts w:ascii="Arial" w:hAnsi="Arial" w:cs="Arial"/>
              </w:rPr>
              <w:t>• University Hospital Kerry,</w:t>
            </w:r>
            <w:r w:rsidRPr="00776B46">
              <w:rPr>
                <w:rFonts w:ascii="Arial" w:hAnsi="Arial" w:cs="Arial"/>
              </w:rPr>
              <w:t xml:space="preserve"> Cloon More, Tralee</w:t>
            </w:r>
          </w:p>
          <w:p w14:paraId="7FC138C6" w14:textId="77777777" w:rsidR="00776B46" w:rsidRPr="00776B46" w:rsidRDefault="00776B46" w:rsidP="00776B46">
            <w:pPr>
              <w:spacing w:line="276" w:lineRule="auto"/>
              <w:rPr>
                <w:rFonts w:ascii="Arial" w:hAnsi="Arial" w:cs="Arial"/>
                <w:sz w:val="14"/>
              </w:rPr>
            </w:pPr>
          </w:p>
          <w:p w14:paraId="13DC89AE" w14:textId="22574405" w:rsidR="00733BC4" w:rsidRPr="00776B46" w:rsidRDefault="00776B46" w:rsidP="00792F91">
            <w:pPr>
              <w:rPr>
                <w:rFonts w:ascii="Calibri" w:hAnsi="Calibri" w:cs="Calibri"/>
                <w:sz w:val="22"/>
                <w:szCs w:val="22"/>
              </w:rPr>
            </w:pPr>
            <w:r w:rsidRPr="00776B46">
              <w:rPr>
                <w:rFonts w:ascii="Arial" w:hAnsi="Arial" w:cs="Arial"/>
              </w:rPr>
              <w:t xml:space="preserve">A panel may be formed as a result of this campaign for </w:t>
            </w:r>
            <w:r w:rsidRPr="00776B46">
              <w:rPr>
                <w:rFonts w:ascii="Arial" w:hAnsi="Arial" w:cs="Arial"/>
                <w:b/>
                <w:bCs/>
              </w:rPr>
              <w:t xml:space="preserve">Grade VII, Library Resources Manager (Patient Empowerment through </w:t>
            </w:r>
            <w:r w:rsidRPr="00776B46">
              <w:rPr>
                <w:rFonts w:ascii="Arial" w:hAnsi="Arial" w:cs="Arial"/>
                <w:b/>
              </w:rPr>
              <w:t>Information)</w:t>
            </w:r>
            <w:r w:rsidRPr="00776B46">
              <w:rPr>
                <w:rFonts w:ascii="Arial" w:hAnsi="Arial" w:cs="Arial"/>
              </w:rPr>
              <w:t xml:space="preserve"> for </w:t>
            </w:r>
            <w:r w:rsidRPr="00776B46">
              <w:rPr>
                <w:rFonts w:ascii="Arial" w:hAnsi="Arial" w:cs="Arial"/>
                <w:b/>
                <w:bCs/>
              </w:rPr>
              <w:t>HSE Library Services South</w:t>
            </w:r>
            <w:r w:rsidRPr="00776B46">
              <w:rPr>
                <w:rFonts w:ascii="Arial" w:hAnsi="Arial" w:cs="Arial"/>
              </w:rPr>
              <w:t xml:space="preserve"> from which current and future, permanent and specified purpose vacancies of full or part-time duration may be filled.</w:t>
            </w:r>
          </w:p>
          <w:bookmarkEnd w:id="0"/>
          <w:p w14:paraId="54EF7056" w14:textId="5CF5EB16"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08D93B87" w:rsidR="00B0554F" w:rsidRDefault="007E60A4" w:rsidP="00792F91">
            <w:pPr>
              <w:rPr>
                <w:rFonts w:ascii="Arial" w:hAnsi="Arial"/>
              </w:rPr>
            </w:pPr>
            <w:r w:rsidRPr="009D61B3">
              <w:rPr>
                <w:rFonts w:ascii="Arial" w:hAnsi="Arial"/>
              </w:rPr>
              <w:t xml:space="preserve">We welcome enquiries about the role. </w:t>
            </w:r>
          </w:p>
          <w:p w14:paraId="10CD5701" w14:textId="77777777" w:rsidR="00776B46" w:rsidRPr="00776B46" w:rsidRDefault="00776B46" w:rsidP="00792F91">
            <w:pPr>
              <w:rPr>
                <w:rFonts w:ascii="Arial" w:hAnsi="Arial"/>
                <w:sz w:val="14"/>
              </w:rPr>
            </w:pPr>
          </w:p>
          <w:p w14:paraId="2B19333D" w14:textId="77777777" w:rsidR="0068735E" w:rsidRDefault="00F135F8" w:rsidP="00F135F8">
            <w:pPr>
              <w:rPr>
                <w:rFonts w:ascii="Arial" w:hAnsi="Arial"/>
              </w:rPr>
            </w:pPr>
            <w:r>
              <w:rPr>
                <w:rFonts w:ascii="Arial" w:hAnsi="Arial"/>
              </w:rPr>
              <w:t>Brendan Leen, Library and Education Centre, St Luke’s General Hospital</w:t>
            </w:r>
          </w:p>
          <w:p w14:paraId="62BFE771" w14:textId="443D4D0A" w:rsidR="00F135F8" w:rsidRDefault="00776B46" w:rsidP="00F135F8">
            <w:pPr>
              <w:rPr>
                <w:rFonts w:ascii="Arial" w:hAnsi="Arial"/>
              </w:rPr>
            </w:pPr>
            <w:r w:rsidRPr="00776B46">
              <w:rPr>
                <w:rFonts w:ascii="Arial" w:hAnsi="Arial" w:cs="Arial"/>
                <w:b/>
              </w:rPr>
              <w:t>Email:</w:t>
            </w:r>
            <w:r>
              <w:t xml:space="preserve"> </w:t>
            </w:r>
            <w:hyperlink r:id="rId8" w:history="1">
              <w:r w:rsidR="00F135F8" w:rsidRPr="001472DC">
                <w:rPr>
                  <w:rStyle w:val="Hyperlink"/>
                  <w:rFonts w:ascii="Arial" w:hAnsi="Arial"/>
                </w:rPr>
                <w:t>Brendan.Leen@hse.ie</w:t>
              </w:r>
            </w:hyperlink>
            <w:r w:rsidR="00F135F8">
              <w:rPr>
                <w:rFonts w:ascii="Arial" w:hAnsi="Arial"/>
              </w:rPr>
              <w:t>,</w:t>
            </w:r>
          </w:p>
          <w:p w14:paraId="0A6B2ED1" w14:textId="4CD21FA9" w:rsidR="00F135F8" w:rsidRDefault="00776B46" w:rsidP="00F135F8">
            <w:pPr>
              <w:rPr>
                <w:rFonts w:ascii="Arial" w:hAnsi="Arial"/>
              </w:rPr>
            </w:pPr>
            <w:r w:rsidRPr="00776B46">
              <w:rPr>
                <w:rFonts w:ascii="Arial" w:hAnsi="Arial"/>
                <w:b/>
              </w:rPr>
              <w:t>Mobile:</w:t>
            </w:r>
            <w:r>
              <w:rPr>
                <w:rFonts w:ascii="Arial" w:hAnsi="Arial"/>
              </w:rPr>
              <w:t xml:space="preserve"> </w:t>
            </w:r>
            <w:r w:rsidR="00F135F8">
              <w:rPr>
                <w:rFonts w:ascii="Arial" w:hAnsi="Arial"/>
              </w:rPr>
              <w:t>087 6448783</w:t>
            </w:r>
          </w:p>
          <w:p w14:paraId="53559CB7" w14:textId="308F743E" w:rsidR="00776B46" w:rsidRPr="00F6254C" w:rsidRDefault="00776B46" w:rsidP="00F135F8">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F6418BB" w14:textId="7D2506AB" w:rsidR="00484EB0" w:rsidRDefault="00484EB0" w:rsidP="00484EB0">
            <w:pPr>
              <w:rPr>
                <w:rFonts w:ascii="Arial" w:hAnsi="Arial" w:cs="Arial"/>
              </w:rPr>
            </w:pPr>
            <w:r w:rsidRPr="00484EB0">
              <w:rPr>
                <w:rFonts w:ascii="Arial" w:hAnsi="Arial" w:cs="Arial"/>
              </w:rPr>
              <w:t>The remit of Health Service Executive (HSE) Library is to provide access for all employees of the HSE and for students on clinical placement at HSE locations to a comprehensive range of up-to-date knowledge resources for the purposes of:</w:t>
            </w:r>
          </w:p>
          <w:p w14:paraId="107DC2B6" w14:textId="77777777" w:rsidR="00484EB0" w:rsidRDefault="00484EB0" w:rsidP="00484EB0">
            <w:pPr>
              <w:rPr>
                <w:rFonts w:ascii="Arial" w:hAnsi="Arial" w:cs="Arial"/>
              </w:rPr>
            </w:pPr>
          </w:p>
          <w:p w14:paraId="0D2A3B94" w14:textId="3B71CEA9" w:rsidR="00484EB0" w:rsidRPr="001C6CC4" w:rsidRDefault="00484EB0" w:rsidP="005909F0">
            <w:pPr>
              <w:pStyle w:val="ListParagraph"/>
              <w:numPr>
                <w:ilvl w:val="0"/>
                <w:numId w:val="11"/>
              </w:numPr>
              <w:spacing w:after="120"/>
              <w:ind w:left="1139" w:hanging="357"/>
              <w:rPr>
                <w:rFonts w:ascii="Arial" w:hAnsi="Arial" w:cs="Arial"/>
              </w:rPr>
            </w:pPr>
            <w:r w:rsidRPr="001C6CC4">
              <w:rPr>
                <w:rFonts w:ascii="Arial" w:hAnsi="Arial" w:cs="Arial"/>
              </w:rPr>
              <w:t xml:space="preserve">Research into specific clinical and non-clinical questions, conditions or treatments relevant to the care of individual patients and other service users </w:t>
            </w:r>
          </w:p>
          <w:p w14:paraId="2F82ADCE" w14:textId="76971E49" w:rsidR="00484EB0" w:rsidRPr="001C6CC4" w:rsidRDefault="00484EB0" w:rsidP="005909F0">
            <w:pPr>
              <w:pStyle w:val="ListParagraph"/>
              <w:numPr>
                <w:ilvl w:val="0"/>
                <w:numId w:val="11"/>
              </w:numPr>
              <w:spacing w:after="120"/>
              <w:ind w:left="1139" w:hanging="357"/>
              <w:rPr>
                <w:rFonts w:ascii="Arial" w:hAnsi="Arial" w:cs="Arial"/>
              </w:rPr>
            </w:pPr>
            <w:r w:rsidRPr="001C6CC4">
              <w:rPr>
                <w:rFonts w:ascii="Arial" w:hAnsi="Arial" w:cs="Arial"/>
              </w:rPr>
              <w:t xml:space="preserve">Keeping up to date with developments in a specific area of the health sciences, or the professional literature of a given specialty </w:t>
            </w:r>
          </w:p>
          <w:p w14:paraId="5032DC76" w14:textId="3FCBABC6" w:rsidR="00484EB0" w:rsidRPr="001C6CC4" w:rsidRDefault="00484EB0" w:rsidP="005909F0">
            <w:pPr>
              <w:pStyle w:val="ListParagraph"/>
              <w:numPr>
                <w:ilvl w:val="0"/>
                <w:numId w:val="11"/>
              </w:numPr>
              <w:spacing w:after="120"/>
              <w:ind w:left="1139" w:hanging="357"/>
              <w:rPr>
                <w:rFonts w:ascii="Arial" w:hAnsi="Arial" w:cs="Arial"/>
              </w:rPr>
            </w:pPr>
            <w:r w:rsidRPr="001C6CC4">
              <w:rPr>
                <w:rFonts w:ascii="Arial" w:hAnsi="Arial" w:cs="Arial"/>
              </w:rPr>
              <w:t xml:space="preserve">Continuing professional education </w:t>
            </w:r>
          </w:p>
          <w:p w14:paraId="2623316B" w14:textId="77777777" w:rsidR="00484EB0" w:rsidRDefault="00484EB0" w:rsidP="00484EB0">
            <w:pPr>
              <w:rPr>
                <w:rFonts w:ascii="Arial" w:hAnsi="Arial" w:cs="Arial"/>
              </w:rPr>
            </w:pPr>
          </w:p>
          <w:p w14:paraId="4AAF81C2" w14:textId="0516A8DD" w:rsidR="00AF6DDA" w:rsidRDefault="00484EB0" w:rsidP="00484EB0">
            <w:pPr>
              <w:rPr>
                <w:rFonts w:ascii="Arial" w:hAnsi="Arial" w:cs="Arial"/>
              </w:rPr>
            </w:pPr>
            <w:r w:rsidRPr="00484EB0">
              <w:rPr>
                <w:rFonts w:ascii="Arial" w:hAnsi="Arial" w:cs="Arial"/>
              </w:rPr>
              <w:t xml:space="preserve">Our services are intended to ensure that point-of-care decisions in the health service are informed by best available current scientific evidence, and that healthcare professionals engaged in education or research have an available knowledge resource, and assistance when they need it. </w:t>
            </w:r>
          </w:p>
          <w:p w14:paraId="5158CB26" w14:textId="77777777" w:rsidR="00776B46" w:rsidRDefault="00776B46" w:rsidP="00484EB0">
            <w:pPr>
              <w:rPr>
                <w:rFonts w:ascii="Arial" w:hAnsi="Arial" w:cs="Arial"/>
              </w:rPr>
            </w:pPr>
          </w:p>
          <w:p w14:paraId="29398505" w14:textId="4E684BA2" w:rsidR="00AF6DDA" w:rsidRDefault="00484EB0" w:rsidP="00484EB0">
            <w:pPr>
              <w:rPr>
                <w:rFonts w:ascii="Arial" w:hAnsi="Arial" w:cs="Arial"/>
              </w:rPr>
            </w:pPr>
            <w:r w:rsidRPr="00484EB0">
              <w:rPr>
                <w:rFonts w:ascii="Arial" w:hAnsi="Arial" w:cs="Arial"/>
              </w:rPr>
              <w:t>Increased access to best scientific evidence improves the quality of patient care and reduces the level of risk to the HSE.</w:t>
            </w:r>
            <w:r w:rsidR="001C6CC4">
              <w:rPr>
                <w:rFonts w:ascii="Arial" w:hAnsi="Arial" w:cs="Arial"/>
              </w:rPr>
              <w:t xml:space="preserve"> </w:t>
            </w:r>
            <w:r w:rsidRPr="00484EB0">
              <w:rPr>
                <w:rFonts w:ascii="Arial" w:hAnsi="Arial" w:cs="Arial"/>
              </w:rPr>
              <w:t xml:space="preserve"> The availability of a library service has a positive impact on health outcomes for patients and service users, leads to time savings for healthcare professionals, and results in cost savings and other efficiencies. </w:t>
            </w:r>
          </w:p>
          <w:p w14:paraId="7ED56ABE" w14:textId="77777777" w:rsidR="00AF6DDA" w:rsidRDefault="00484EB0" w:rsidP="00484EB0">
            <w:pPr>
              <w:rPr>
                <w:rFonts w:ascii="Arial" w:hAnsi="Arial" w:cs="Arial"/>
              </w:rPr>
            </w:pPr>
            <w:r w:rsidRPr="00484EB0">
              <w:rPr>
                <w:rFonts w:ascii="Arial" w:hAnsi="Arial" w:cs="Arial"/>
              </w:rPr>
              <w:lastRenderedPageBreak/>
              <w:t>HSE Library is evolving at an exciting pace to meet the demands of healthcare professionals and to keep pace with rapid developments in the health sciences both nationally and internationally. Our current 5-year strategic plan, HSE Library Strategy 2024-2029, is driven by the vision of an integrated library service providing instant access to quality health information, mediated by a network of library experts, for the benefit of all. The strategy further envisions exploring routes to greater provision of health information to the Irish population, and advocating for investment to expand provision of resources and services to support patient engagement and shared healthcare decision-making.</w:t>
            </w:r>
          </w:p>
          <w:p w14:paraId="58B896CE" w14:textId="77777777" w:rsidR="00AF6DDA" w:rsidRDefault="00AF6DDA" w:rsidP="00484EB0">
            <w:pPr>
              <w:rPr>
                <w:rFonts w:ascii="Arial" w:hAnsi="Arial" w:cs="Arial"/>
              </w:rPr>
            </w:pPr>
          </w:p>
          <w:p w14:paraId="168D39D4" w14:textId="77777777" w:rsidR="00AF6DDA" w:rsidRDefault="00484EB0" w:rsidP="00484EB0">
            <w:pPr>
              <w:rPr>
                <w:rFonts w:ascii="Arial" w:hAnsi="Arial" w:cs="Arial"/>
              </w:rPr>
            </w:pPr>
            <w:r w:rsidRPr="00484EB0">
              <w:rPr>
                <w:rFonts w:ascii="Arial" w:hAnsi="Arial" w:cs="Arial"/>
              </w:rPr>
              <w:t xml:space="preserve">It is expected that the postholder will contribute to the work of planning and organising service changes in line with current and future library and relevant organisational strategies, as well as best practice in library and information science nationally and internationally. </w:t>
            </w:r>
          </w:p>
          <w:p w14:paraId="16FC1F2F" w14:textId="77777777" w:rsidR="00AF6DDA" w:rsidRDefault="00AF6DDA" w:rsidP="00484EB0">
            <w:pPr>
              <w:rPr>
                <w:rFonts w:ascii="Arial" w:hAnsi="Arial" w:cs="Arial"/>
              </w:rPr>
            </w:pPr>
          </w:p>
          <w:p w14:paraId="31983608" w14:textId="09745187" w:rsidR="00AF6DDA" w:rsidRDefault="00484EB0" w:rsidP="00484EB0">
            <w:pPr>
              <w:rPr>
                <w:rFonts w:ascii="Arial" w:hAnsi="Arial" w:cs="Arial"/>
              </w:rPr>
            </w:pPr>
            <w:r w:rsidRPr="00484EB0">
              <w:rPr>
                <w:rFonts w:ascii="Arial" w:hAnsi="Arial" w:cs="Arial"/>
              </w:rPr>
              <w:t xml:space="preserve">The HSE Library team is made up of a diverse, friendly and dedicated group of information professionals committed to providing a responsive, proactive service to meet the information needs healthcare professionals. </w:t>
            </w:r>
            <w:r w:rsidR="001C6CC4">
              <w:rPr>
                <w:rFonts w:ascii="Arial" w:hAnsi="Arial" w:cs="Arial"/>
              </w:rPr>
              <w:t xml:space="preserve"> </w:t>
            </w:r>
            <w:r w:rsidRPr="00484EB0">
              <w:rPr>
                <w:rFonts w:ascii="Arial" w:hAnsi="Arial" w:cs="Arial"/>
              </w:rPr>
              <w:t>We work collaboratively in national functional teams and working groups to provide services throughout the Health Service Executive including acute hospital, community and corporate services, and in collaboration with external partners in the health sector. We also liaise closely with other health science libraries and the wider library profession in Ireland and internationally.</w:t>
            </w:r>
          </w:p>
          <w:p w14:paraId="021C35D5" w14:textId="77777777" w:rsidR="00AF6DDA" w:rsidRDefault="00AF6DDA" w:rsidP="00484EB0">
            <w:pPr>
              <w:rPr>
                <w:rFonts w:ascii="Arial" w:hAnsi="Arial" w:cs="Arial"/>
              </w:rPr>
            </w:pPr>
          </w:p>
          <w:p w14:paraId="1FD2E999" w14:textId="77777777" w:rsidR="00792F91" w:rsidRDefault="00484EB0" w:rsidP="00484EB0">
            <w:pPr>
              <w:rPr>
                <w:rFonts w:ascii="Arial" w:hAnsi="Arial" w:cs="Arial"/>
              </w:rPr>
            </w:pPr>
            <w:r w:rsidRPr="00484EB0">
              <w:rPr>
                <w:rFonts w:ascii="Arial" w:hAnsi="Arial" w:cs="Arial"/>
              </w:rPr>
              <w:t>Situated within the National Directorate of the Chief Clinical Officer, HSE Library works closely with several National Clinical Programmes and regularly provides information services to facilitate evidence-based high-level decision-making within the organisation.</w:t>
            </w:r>
          </w:p>
          <w:p w14:paraId="0AE4B5A1" w14:textId="0F49DDE9" w:rsidR="00AF6DDA" w:rsidRPr="00484EB0" w:rsidRDefault="00AF6DDA" w:rsidP="00484EB0">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69A19048" w14:textId="77777777" w:rsidR="00AF6DDA" w:rsidRDefault="00AF6DDA" w:rsidP="00AF6DDA">
            <w:pPr>
              <w:rPr>
                <w:rFonts w:ascii="Arial" w:hAnsi="Arial" w:cs="Arial"/>
              </w:rPr>
            </w:pPr>
            <w:r w:rsidRPr="00AF6DDA">
              <w:rPr>
                <w:rFonts w:ascii="Arial" w:hAnsi="Arial" w:cs="Arial"/>
              </w:rPr>
              <w:t xml:space="preserve">The postholder will report to the HSE Area Library Manager (South), who reports to the HSE Library General Manager, who in turn reports to the Assistant National Director, Academics and Research. </w:t>
            </w:r>
          </w:p>
          <w:p w14:paraId="203E801B" w14:textId="77777777" w:rsidR="00AF6DDA" w:rsidRDefault="00AF6DDA" w:rsidP="00AF6DDA">
            <w:pPr>
              <w:rPr>
                <w:rFonts w:ascii="Arial" w:hAnsi="Arial" w:cs="Arial"/>
              </w:rPr>
            </w:pPr>
          </w:p>
          <w:p w14:paraId="66977176" w14:textId="77777777" w:rsidR="00E0768C" w:rsidRDefault="00AF6DDA" w:rsidP="00AF6DDA">
            <w:pPr>
              <w:rPr>
                <w:rFonts w:ascii="Arial" w:hAnsi="Arial" w:cs="Arial"/>
              </w:rPr>
            </w:pPr>
            <w:r w:rsidRPr="00AF6DDA">
              <w:rPr>
                <w:rFonts w:ascii="Arial" w:hAnsi="Arial" w:cs="Arial"/>
              </w:rPr>
              <w:t>The postholder will have line management responsibility for all Executive Librarians (Grade VI) (currently, 6 posts) in HSE Library (South), under the direction of the Area Library Manager.</w:t>
            </w:r>
          </w:p>
          <w:p w14:paraId="3CBC6A3A" w14:textId="18C55D42" w:rsidR="00AF6DDA" w:rsidRPr="00AF6DDA" w:rsidRDefault="00AF6DDA" w:rsidP="00AF6DDA">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05849B1C" w14:textId="77777777" w:rsidR="00212595" w:rsidRDefault="00AF6DDA" w:rsidP="00792F91">
            <w:pPr>
              <w:rPr>
                <w:rFonts w:ascii="Arial" w:hAnsi="Arial" w:cs="Arial"/>
              </w:rPr>
            </w:pPr>
            <w:r w:rsidRPr="00AF6DDA">
              <w:rPr>
                <w:rFonts w:ascii="Arial" w:hAnsi="Arial" w:cs="Arial"/>
              </w:rPr>
              <w:t>As a service within the wider health system, HSE Library is committed to ensuring that the patient is at the centre of everything we do, providing accessible, reliable, and evidence-based information to support informed healthcare decisions and improve patient outcomes.</w:t>
            </w:r>
          </w:p>
          <w:p w14:paraId="324850C7" w14:textId="77777777" w:rsidR="00212595" w:rsidRDefault="00212595" w:rsidP="00792F91">
            <w:pPr>
              <w:rPr>
                <w:rFonts w:ascii="Arial" w:hAnsi="Arial" w:cs="Arial"/>
              </w:rPr>
            </w:pPr>
          </w:p>
          <w:p w14:paraId="13EF5E2C" w14:textId="77777777" w:rsidR="00776B46" w:rsidRDefault="00AF6DDA" w:rsidP="00792F91">
            <w:pPr>
              <w:rPr>
                <w:rFonts w:ascii="Arial" w:hAnsi="Arial" w:cs="Arial"/>
              </w:rPr>
            </w:pPr>
            <w:r w:rsidRPr="00AF6DDA">
              <w:rPr>
                <w:rFonts w:ascii="Arial" w:hAnsi="Arial" w:cs="Arial"/>
              </w:rPr>
              <w:t xml:space="preserve">As national lead for a new function within HSE Library, 'Patient Empowerment through Information,' key working relationships will include collaboration and liaison with other HSE Library national teams and working groups, close communication with the Area Library Manager (South), and other Area Library Managers and the General Manager as appropriate. </w:t>
            </w:r>
          </w:p>
          <w:p w14:paraId="51B0357C" w14:textId="77777777" w:rsidR="00776B46" w:rsidRDefault="00776B46" w:rsidP="00792F91">
            <w:pPr>
              <w:rPr>
                <w:rFonts w:ascii="Arial" w:hAnsi="Arial" w:cs="Arial"/>
              </w:rPr>
            </w:pPr>
          </w:p>
          <w:p w14:paraId="1536D54E" w14:textId="60FC7F65" w:rsidR="00776B46" w:rsidRDefault="00AF6DDA" w:rsidP="00792F91">
            <w:pPr>
              <w:rPr>
                <w:rFonts w:ascii="Arial" w:hAnsi="Arial" w:cs="Arial"/>
              </w:rPr>
            </w:pPr>
            <w:r w:rsidRPr="00AF6DDA">
              <w:rPr>
                <w:rFonts w:ascii="Arial" w:hAnsi="Arial" w:cs="Arial"/>
              </w:rPr>
              <w:t xml:space="preserve">Within our current Strategy 2024-2029, each of the three Area Library Managers and the General Manager has oversight of one of four strategic "pillars," and it is anticipated that the role of Library Resources Manager for 'Patient Empowerment through Information' will involve significant collaboration and co-joint working across all four pillars and with key national stakeholders including but not limited to: HSE Communications; HSE Digital Communications; HSE Technology and Transformation; healthcare professionals, professional groups and HSE National Clinical Programmes (NCPs); patients and patient advocacy groups; HSE Health Promotion; and other library services including the public library service (Libraries Ireland) through such initiatives as ‘Healthy Ireland at Your Library.’ </w:t>
            </w:r>
          </w:p>
          <w:p w14:paraId="1ED77EF2" w14:textId="77777777" w:rsidR="00776B46" w:rsidRDefault="00776B46" w:rsidP="00792F91">
            <w:pPr>
              <w:rPr>
                <w:rFonts w:ascii="Arial" w:hAnsi="Arial" w:cs="Arial"/>
              </w:rPr>
            </w:pPr>
          </w:p>
          <w:p w14:paraId="5D41B267" w14:textId="73A1BCDE" w:rsidR="00212595" w:rsidRDefault="00AF6DDA" w:rsidP="00792F91">
            <w:pPr>
              <w:rPr>
                <w:rFonts w:ascii="Arial" w:hAnsi="Arial" w:cs="Arial"/>
              </w:rPr>
            </w:pPr>
            <w:r w:rsidRPr="00AF6DDA">
              <w:rPr>
                <w:rFonts w:ascii="Arial" w:hAnsi="Arial" w:cs="Arial"/>
              </w:rPr>
              <w:t xml:space="preserve">The ultimate objective is to ensure that patients within the Irish public health service are empowered to access relevant, trustworthy, quality-assured information relevant to their health and care and applicable to shared decision-making with healthcare professionals. </w:t>
            </w:r>
          </w:p>
          <w:p w14:paraId="6573E89E" w14:textId="77777777" w:rsidR="00776B46" w:rsidRDefault="00776B46" w:rsidP="00792F91">
            <w:pPr>
              <w:rPr>
                <w:rFonts w:ascii="Arial" w:hAnsi="Arial" w:cs="Arial"/>
              </w:rPr>
            </w:pPr>
          </w:p>
          <w:p w14:paraId="2E153DF1" w14:textId="2BEC47DA" w:rsidR="00792F91" w:rsidRDefault="00AF6DDA" w:rsidP="00792F91">
            <w:pPr>
              <w:rPr>
                <w:rFonts w:ascii="Arial" w:hAnsi="Arial" w:cs="Arial"/>
              </w:rPr>
            </w:pPr>
            <w:r w:rsidRPr="00AF6DDA">
              <w:rPr>
                <w:rFonts w:ascii="Arial" w:hAnsi="Arial" w:cs="Arial"/>
              </w:rPr>
              <w:lastRenderedPageBreak/>
              <w:t xml:space="preserve">The role will involve a seamless working relationship with the Area Library Manager, with opportunities to deputise. </w:t>
            </w:r>
            <w:r w:rsidR="001C6CC4">
              <w:rPr>
                <w:rFonts w:ascii="Arial" w:hAnsi="Arial" w:cs="Arial"/>
              </w:rPr>
              <w:t xml:space="preserve"> </w:t>
            </w:r>
            <w:r w:rsidRPr="00AF6DDA">
              <w:rPr>
                <w:rFonts w:ascii="Arial" w:hAnsi="Arial" w:cs="Arial"/>
              </w:rPr>
              <w:t>Other working relationships include key local stakeholders relevant to the library service in the HSE Dublin and South East and HSE South West Health Regions including but not limited to: Regional Executive Officers (REOs); General Managers (GMs) of the relevant acute hospitals and community services where our libraries are located; HSE Estates for library capital projects; HSE Information and Communications Technology (ICT); and various clinical professional groups, promoting the library service throughout the organisation and ensuring that the service is accessible, relevant and responsive to the needs of healthcare professionals.</w:t>
            </w:r>
          </w:p>
          <w:p w14:paraId="78DE9869" w14:textId="3C65F282" w:rsidR="00212595" w:rsidRPr="00AF6DDA" w:rsidRDefault="00212595"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66A52A30" w14:textId="77777777" w:rsidR="00776B46" w:rsidRDefault="00212595" w:rsidP="00792F91">
            <w:pPr>
              <w:rPr>
                <w:rFonts w:ascii="Arial" w:hAnsi="Arial" w:cs="Arial"/>
              </w:rPr>
            </w:pPr>
            <w:r w:rsidRPr="00212595">
              <w:rPr>
                <w:rFonts w:ascii="Arial" w:hAnsi="Arial" w:cs="Arial"/>
              </w:rPr>
              <w:t>As set out in Digital for Care: A Digital Health Framework for Ireland 2024-2030 (Department of Health, 2024), patient empowerment is a key driver in achieving patient-centred health and social care.</w:t>
            </w:r>
            <w:r w:rsidR="00776B46">
              <w:rPr>
                <w:rFonts w:ascii="Arial" w:hAnsi="Arial" w:cs="Arial"/>
              </w:rPr>
              <w:t xml:space="preserve"> </w:t>
            </w:r>
            <w:r w:rsidRPr="00212595">
              <w:rPr>
                <w:rFonts w:ascii="Arial" w:hAnsi="Arial" w:cs="Arial"/>
              </w:rPr>
              <w:t xml:space="preserve"> In parallel, the application of health library information resources and services to clinical and management decision-making </w:t>
            </w:r>
            <w:r w:rsidRPr="00212595">
              <w:rPr>
                <w:rFonts w:ascii="Cambria Math" w:hAnsi="Cambria Math" w:cs="Cambria Math"/>
              </w:rPr>
              <w:t>⎯</w:t>
            </w:r>
            <w:r w:rsidRPr="00212595">
              <w:rPr>
                <w:rFonts w:ascii="Arial" w:hAnsi="Arial" w:cs="Arial"/>
              </w:rPr>
              <w:t xml:space="preserve"> and to shared decision-making conversations between clinicians and patients </w:t>
            </w:r>
            <w:r w:rsidRPr="00212595">
              <w:rPr>
                <w:rFonts w:ascii="Cambria Math" w:hAnsi="Cambria Math" w:cs="Cambria Math"/>
              </w:rPr>
              <w:t>⎯</w:t>
            </w:r>
            <w:r w:rsidRPr="00212595">
              <w:rPr>
                <w:rFonts w:ascii="Arial" w:hAnsi="Arial" w:cs="Arial"/>
              </w:rPr>
              <w:t xml:space="preserve"> helps to facilitate better quality care, contributes to improved health outcomes, and achieves cost and service efficiencies throughout the health system. </w:t>
            </w:r>
            <w:r w:rsidR="00776B46">
              <w:rPr>
                <w:rFonts w:ascii="Arial" w:hAnsi="Arial" w:cs="Arial"/>
              </w:rPr>
              <w:t xml:space="preserve"> </w:t>
            </w:r>
          </w:p>
          <w:p w14:paraId="49D0E188" w14:textId="77777777" w:rsidR="00776B46" w:rsidRDefault="00776B46" w:rsidP="00792F91">
            <w:pPr>
              <w:rPr>
                <w:rFonts w:ascii="Arial" w:hAnsi="Arial" w:cs="Arial"/>
              </w:rPr>
            </w:pPr>
          </w:p>
          <w:p w14:paraId="77121703" w14:textId="01753393" w:rsidR="00212595" w:rsidRDefault="00212595" w:rsidP="00792F91">
            <w:pPr>
              <w:rPr>
                <w:rFonts w:ascii="Arial" w:hAnsi="Arial" w:cs="Arial"/>
              </w:rPr>
            </w:pPr>
            <w:r w:rsidRPr="00212595">
              <w:rPr>
                <w:rFonts w:ascii="Arial" w:hAnsi="Arial" w:cs="Arial"/>
              </w:rPr>
              <w:t xml:space="preserve">It is a key strategic objective that the Library Resources Manager: 'Patient Empowerment through Information' will be responsible for increased awareness of and engagement with patient information resources provided by HSE Library, and </w:t>
            </w:r>
            <w:r w:rsidRPr="00334FE1">
              <w:rPr>
                <w:rFonts w:ascii="Arial" w:hAnsi="Arial" w:cs="Arial"/>
              </w:rPr>
              <w:t xml:space="preserve">will adopt a leadership role in designing and implementing new and innovative initiatives with the ultimate aim of ensuring that patients are empowered to access relevant, trustworthy and quality-assured information that supports their health and care. </w:t>
            </w:r>
            <w:r w:rsidR="00776B46" w:rsidRPr="00334FE1">
              <w:rPr>
                <w:rFonts w:ascii="Arial" w:hAnsi="Arial" w:cs="Arial"/>
              </w:rPr>
              <w:t xml:space="preserve"> </w:t>
            </w:r>
            <w:r w:rsidRPr="00334FE1">
              <w:rPr>
                <w:rFonts w:ascii="Arial" w:hAnsi="Arial" w:cs="Arial"/>
              </w:rPr>
              <w:t>The postholder should adopt a strategic, advocacy, and facilitative leadership role focused on domains such as:</w:t>
            </w:r>
          </w:p>
          <w:p w14:paraId="6CD1E0B8" w14:textId="77777777" w:rsidR="00212595" w:rsidRDefault="00212595" w:rsidP="00792F91">
            <w:pPr>
              <w:rPr>
                <w:rFonts w:ascii="Arial" w:hAnsi="Arial" w:cs="Arial"/>
              </w:rPr>
            </w:pPr>
          </w:p>
          <w:p w14:paraId="6D1038D2" w14:textId="77777777" w:rsidR="00212595" w:rsidRPr="00212595" w:rsidRDefault="00212595" w:rsidP="00212595">
            <w:pPr>
              <w:ind w:left="720"/>
              <w:rPr>
                <w:rFonts w:ascii="Arial" w:hAnsi="Arial" w:cs="Arial"/>
                <w:b/>
              </w:rPr>
            </w:pPr>
            <w:r w:rsidRPr="00212595">
              <w:rPr>
                <w:rFonts w:ascii="Arial" w:hAnsi="Arial" w:cs="Arial"/>
              </w:rPr>
              <w:t xml:space="preserve"> </w:t>
            </w:r>
            <w:r w:rsidRPr="00212595">
              <w:rPr>
                <w:rFonts w:ascii="Arial" w:hAnsi="Arial" w:cs="Arial"/>
                <w:b/>
              </w:rPr>
              <w:t>• Patient-Centred Leadership</w:t>
            </w:r>
          </w:p>
          <w:p w14:paraId="692F084A" w14:textId="6CE8E9AF" w:rsidR="00212595" w:rsidRDefault="00212595" w:rsidP="005909F0">
            <w:pPr>
              <w:pStyle w:val="ListParagraph"/>
              <w:numPr>
                <w:ilvl w:val="1"/>
                <w:numId w:val="6"/>
              </w:numPr>
              <w:ind w:left="1658"/>
              <w:rPr>
                <w:rFonts w:ascii="Arial" w:hAnsi="Arial" w:cs="Arial"/>
              </w:rPr>
            </w:pPr>
            <w:r w:rsidRPr="00776B46">
              <w:rPr>
                <w:rFonts w:ascii="Arial" w:hAnsi="Arial" w:cs="Arial"/>
              </w:rPr>
              <w:t>Act as a champion for health literacy, advocating that patient information is clear, accessible and inclusive</w:t>
            </w:r>
            <w:r w:rsidR="00776B46">
              <w:rPr>
                <w:rFonts w:ascii="Arial" w:hAnsi="Arial" w:cs="Arial"/>
              </w:rPr>
              <w:t>.</w:t>
            </w:r>
            <w:r w:rsidRPr="00776B46">
              <w:rPr>
                <w:rFonts w:ascii="Arial" w:hAnsi="Arial" w:cs="Arial"/>
              </w:rPr>
              <w:t xml:space="preserve"> </w:t>
            </w:r>
          </w:p>
          <w:p w14:paraId="05E1B2B3" w14:textId="77777777" w:rsidR="00776B46" w:rsidRPr="00776B46" w:rsidRDefault="00776B46" w:rsidP="00776B46">
            <w:pPr>
              <w:ind w:left="104"/>
              <w:rPr>
                <w:rFonts w:ascii="Arial" w:hAnsi="Arial" w:cs="Arial"/>
                <w:sz w:val="10"/>
              </w:rPr>
            </w:pPr>
          </w:p>
          <w:p w14:paraId="4D04412E" w14:textId="6B746F90" w:rsidR="00212595" w:rsidRPr="00776B46" w:rsidRDefault="00212595" w:rsidP="005909F0">
            <w:pPr>
              <w:pStyle w:val="ListParagraph"/>
              <w:numPr>
                <w:ilvl w:val="1"/>
                <w:numId w:val="6"/>
              </w:numPr>
              <w:ind w:left="1658"/>
              <w:rPr>
                <w:rFonts w:ascii="Arial" w:hAnsi="Arial" w:cs="Arial"/>
              </w:rPr>
            </w:pPr>
            <w:r w:rsidRPr="00776B46">
              <w:rPr>
                <w:rFonts w:ascii="Arial" w:hAnsi="Arial" w:cs="Arial"/>
              </w:rPr>
              <w:t>Support advocacy initiatives for patients to access high-quality health information, helping patients make informed decisions about their care</w:t>
            </w:r>
            <w:r w:rsidR="00776B46">
              <w:rPr>
                <w:rFonts w:ascii="Arial" w:hAnsi="Arial" w:cs="Arial"/>
              </w:rPr>
              <w:t>.</w:t>
            </w:r>
            <w:r w:rsidRPr="00776B46">
              <w:rPr>
                <w:rFonts w:ascii="Arial" w:hAnsi="Arial" w:cs="Arial"/>
              </w:rPr>
              <w:t xml:space="preserve"> </w:t>
            </w:r>
          </w:p>
          <w:p w14:paraId="7D3D2637" w14:textId="77777777" w:rsidR="00212595" w:rsidRPr="00212595" w:rsidRDefault="00212595" w:rsidP="00212595">
            <w:pPr>
              <w:ind w:left="720"/>
              <w:rPr>
                <w:rFonts w:ascii="Arial" w:hAnsi="Arial" w:cs="Arial"/>
                <w:b/>
              </w:rPr>
            </w:pPr>
          </w:p>
          <w:p w14:paraId="5C070883" w14:textId="77777777" w:rsidR="00212595" w:rsidRPr="00212595" w:rsidRDefault="00212595" w:rsidP="00212595">
            <w:pPr>
              <w:ind w:left="720"/>
              <w:rPr>
                <w:rFonts w:ascii="Arial" w:hAnsi="Arial" w:cs="Arial"/>
                <w:b/>
              </w:rPr>
            </w:pPr>
            <w:r w:rsidRPr="00212595">
              <w:rPr>
                <w:rFonts w:ascii="Arial" w:hAnsi="Arial" w:cs="Arial"/>
                <w:b/>
              </w:rPr>
              <w:t>• Collaborative and Influential Leadership</w:t>
            </w:r>
          </w:p>
          <w:p w14:paraId="34932DDF" w14:textId="0F2DCF3F" w:rsidR="00212595" w:rsidRPr="00776B46" w:rsidRDefault="00212595" w:rsidP="005909F0">
            <w:pPr>
              <w:pStyle w:val="ListParagraph"/>
              <w:numPr>
                <w:ilvl w:val="1"/>
                <w:numId w:val="7"/>
              </w:numPr>
              <w:ind w:left="1658"/>
              <w:rPr>
                <w:rFonts w:ascii="Arial" w:hAnsi="Arial" w:cs="Arial"/>
              </w:rPr>
            </w:pPr>
            <w:r w:rsidRPr="00776B46">
              <w:rPr>
                <w:rFonts w:ascii="Arial" w:hAnsi="Arial" w:cs="Arial"/>
              </w:rPr>
              <w:t>Build strong relationships with healthcare professionals, health service managers, the public library service (Libraries Ireland) and patient advocacy groups to integrate patient information into clinical workflows and systems</w:t>
            </w:r>
            <w:r w:rsidR="00776B46">
              <w:rPr>
                <w:rFonts w:ascii="Arial" w:hAnsi="Arial" w:cs="Arial"/>
              </w:rPr>
              <w:t>.</w:t>
            </w:r>
          </w:p>
          <w:p w14:paraId="5C54406F" w14:textId="77777777" w:rsidR="00212595" w:rsidRDefault="00212595" w:rsidP="00792F91">
            <w:pPr>
              <w:rPr>
                <w:rFonts w:ascii="Arial" w:hAnsi="Arial" w:cs="Arial"/>
              </w:rPr>
            </w:pPr>
          </w:p>
          <w:p w14:paraId="41580942" w14:textId="77777777" w:rsidR="00212595" w:rsidRPr="00212595" w:rsidRDefault="00212595" w:rsidP="00212595">
            <w:pPr>
              <w:ind w:left="720"/>
              <w:rPr>
                <w:rFonts w:ascii="Arial" w:hAnsi="Arial" w:cs="Arial"/>
                <w:b/>
              </w:rPr>
            </w:pPr>
            <w:r w:rsidRPr="00212595">
              <w:rPr>
                <w:rFonts w:ascii="Arial" w:hAnsi="Arial" w:cs="Arial"/>
              </w:rPr>
              <w:t xml:space="preserve"> </w:t>
            </w:r>
            <w:r w:rsidRPr="00212595">
              <w:rPr>
                <w:rFonts w:ascii="Arial" w:hAnsi="Arial" w:cs="Arial"/>
                <w:b/>
              </w:rPr>
              <w:t>• Knowledge Leadership and Evidence-Based Practice</w:t>
            </w:r>
          </w:p>
          <w:p w14:paraId="578B6EB9" w14:textId="28125305" w:rsidR="00212595" w:rsidRDefault="00212595" w:rsidP="005909F0">
            <w:pPr>
              <w:pStyle w:val="ListParagraph"/>
              <w:numPr>
                <w:ilvl w:val="1"/>
                <w:numId w:val="8"/>
              </w:numPr>
              <w:ind w:left="1658"/>
              <w:rPr>
                <w:rFonts w:ascii="Arial" w:hAnsi="Arial" w:cs="Arial"/>
              </w:rPr>
            </w:pPr>
            <w:r w:rsidRPr="00776B46">
              <w:rPr>
                <w:rFonts w:ascii="Arial" w:hAnsi="Arial" w:cs="Arial"/>
              </w:rPr>
              <w:t>Influence the curation and dissemination of trusted health information, ensuring alignment with national and international best practice</w:t>
            </w:r>
            <w:r w:rsidR="00776B46">
              <w:rPr>
                <w:rFonts w:ascii="Arial" w:hAnsi="Arial" w:cs="Arial"/>
              </w:rPr>
              <w:t>.</w:t>
            </w:r>
          </w:p>
          <w:p w14:paraId="1914C66C" w14:textId="77777777" w:rsidR="00776B46" w:rsidRPr="00776B46" w:rsidRDefault="00776B46" w:rsidP="00776B46">
            <w:pPr>
              <w:ind w:left="104"/>
              <w:rPr>
                <w:rFonts w:ascii="Arial" w:hAnsi="Arial" w:cs="Arial"/>
                <w:sz w:val="10"/>
              </w:rPr>
            </w:pPr>
          </w:p>
          <w:p w14:paraId="40F39900" w14:textId="6207BFFB" w:rsidR="00212595" w:rsidRPr="00776B46" w:rsidRDefault="00212595" w:rsidP="005909F0">
            <w:pPr>
              <w:pStyle w:val="ListParagraph"/>
              <w:numPr>
                <w:ilvl w:val="1"/>
                <w:numId w:val="8"/>
              </w:numPr>
              <w:ind w:left="1658"/>
              <w:rPr>
                <w:rFonts w:ascii="Arial" w:hAnsi="Arial" w:cs="Arial"/>
              </w:rPr>
            </w:pPr>
            <w:r w:rsidRPr="00776B46">
              <w:rPr>
                <w:rFonts w:ascii="Arial" w:hAnsi="Arial" w:cs="Arial"/>
              </w:rPr>
              <w:t>Support continuous professional development by facilitating seminars for healthcare professionals on effective patient communication and information-sharing techniques</w:t>
            </w:r>
            <w:r w:rsidR="00776B46">
              <w:rPr>
                <w:rFonts w:ascii="Arial" w:hAnsi="Arial" w:cs="Arial"/>
              </w:rPr>
              <w:t>.</w:t>
            </w:r>
            <w:r w:rsidRPr="00776B46">
              <w:rPr>
                <w:rFonts w:ascii="Arial" w:hAnsi="Arial" w:cs="Arial"/>
              </w:rPr>
              <w:t xml:space="preserve"> </w:t>
            </w:r>
          </w:p>
          <w:p w14:paraId="55B61ABC" w14:textId="77777777" w:rsidR="00212595" w:rsidRDefault="00212595" w:rsidP="00792F91">
            <w:pPr>
              <w:rPr>
                <w:rFonts w:ascii="Arial" w:hAnsi="Arial" w:cs="Arial"/>
              </w:rPr>
            </w:pPr>
          </w:p>
          <w:p w14:paraId="31E195B5" w14:textId="77777777" w:rsidR="00212595" w:rsidRPr="00212595" w:rsidRDefault="00212595" w:rsidP="00212595">
            <w:pPr>
              <w:ind w:left="720"/>
              <w:rPr>
                <w:rFonts w:ascii="Arial" w:hAnsi="Arial" w:cs="Arial"/>
                <w:b/>
              </w:rPr>
            </w:pPr>
            <w:r w:rsidRPr="00212595">
              <w:rPr>
                <w:rFonts w:ascii="Arial" w:hAnsi="Arial" w:cs="Arial"/>
                <w:b/>
              </w:rPr>
              <w:t xml:space="preserve">• Digital and Innovation Leadership </w:t>
            </w:r>
          </w:p>
          <w:p w14:paraId="38EC7D3C" w14:textId="663F6391" w:rsidR="00212595" w:rsidRPr="00776B46" w:rsidRDefault="00212595" w:rsidP="005909F0">
            <w:pPr>
              <w:pStyle w:val="ListParagraph"/>
              <w:numPr>
                <w:ilvl w:val="1"/>
                <w:numId w:val="9"/>
              </w:numPr>
              <w:ind w:left="1658"/>
              <w:rPr>
                <w:rFonts w:ascii="Arial" w:hAnsi="Arial" w:cs="Arial"/>
              </w:rPr>
            </w:pPr>
            <w:r w:rsidRPr="00776B46">
              <w:rPr>
                <w:rFonts w:ascii="Arial" w:hAnsi="Arial" w:cs="Arial"/>
              </w:rPr>
              <w:t>Promote the use of technology and accessible formats to support diverse patient information needs, including those with disabilities or low health literacy</w:t>
            </w:r>
            <w:r w:rsidR="001C6CC4">
              <w:rPr>
                <w:rFonts w:ascii="Arial" w:hAnsi="Arial" w:cs="Arial"/>
              </w:rPr>
              <w:t>.</w:t>
            </w:r>
            <w:r w:rsidRPr="00776B46">
              <w:rPr>
                <w:rFonts w:ascii="Arial" w:hAnsi="Arial" w:cs="Arial"/>
              </w:rPr>
              <w:t xml:space="preserve"> </w:t>
            </w:r>
          </w:p>
          <w:p w14:paraId="39636803" w14:textId="77777777" w:rsidR="00212595" w:rsidRDefault="00212595" w:rsidP="00792F91">
            <w:pPr>
              <w:rPr>
                <w:rFonts w:ascii="Arial" w:hAnsi="Arial" w:cs="Arial"/>
              </w:rPr>
            </w:pPr>
          </w:p>
          <w:p w14:paraId="73FC364D" w14:textId="77777777" w:rsidR="00212595" w:rsidRPr="00212595" w:rsidRDefault="00212595" w:rsidP="00175567">
            <w:pPr>
              <w:ind w:left="720"/>
              <w:rPr>
                <w:rFonts w:ascii="Arial" w:hAnsi="Arial" w:cs="Arial"/>
                <w:b/>
              </w:rPr>
            </w:pPr>
            <w:r w:rsidRPr="00212595">
              <w:rPr>
                <w:rFonts w:ascii="Arial" w:hAnsi="Arial" w:cs="Arial"/>
                <w:b/>
              </w:rPr>
              <w:t>• Advocacy and Policy Leadership</w:t>
            </w:r>
          </w:p>
          <w:p w14:paraId="255B63BC" w14:textId="0C24BA5E" w:rsidR="00212595" w:rsidRDefault="00212595" w:rsidP="005909F0">
            <w:pPr>
              <w:pStyle w:val="ListParagraph"/>
              <w:numPr>
                <w:ilvl w:val="1"/>
                <w:numId w:val="10"/>
              </w:numPr>
              <w:ind w:left="1658"/>
              <w:rPr>
                <w:rFonts w:ascii="Arial" w:hAnsi="Arial" w:cs="Arial"/>
              </w:rPr>
            </w:pPr>
            <w:r w:rsidRPr="00776B46">
              <w:rPr>
                <w:rFonts w:ascii="Arial" w:hAnsi="Arial" w:cs="Arial"/>
              </w:rPr>
              <w:t>Engage with HSE policymakers, public health officials, and external health organisations to shape national patient information strategies</w:t>
            </w:r>
            <w:r w:rsidR="001C6CC4">
              <w:rPr>
                <w:rFonts w:ascii="Arial" w:hAnsi="Arial" w:cs="Arial"/>
              </w:rPr>
              <w:t>.</w:t>
            </w:r>
          </w:p>
          <w:p w14:paraId="780E55ED" w14:textId="77777777" w:rsidR="001C6CC4" w:rsidRPr="001C6CC4" w:rsidRDefault="001C6CC4" w:rsidP="001C6CC4">
            <w:pPr>
              <w:ind w:left="104"/>
              <w:rPr>
                <w:rFonts w:ascii="Arial" w:hAnsi="Arial" w:cs="Arial"/>
                <w:sz w:val="10"/>
              </w:rPr>
            </w:pPr>
          </w:p>
          <w:p w14:paraId="38C6641F" w14:textId="03519F5A" w:rsidR="00212595" w:rsidRPr="00776B46" w:rsidRDefault="00212595" w:rsidP="005909F0">
            <w:pPr>
              <w:pStyle w:val="ListParagraph"/>
              <w:numPr>
                <w:ilvl w:val="1"/>
                <w:numId w:val="10"/>
              </w:numPr>
              <w:ind w:left="1658"/>
              <w:rPr>
                <w:rFonts w:ascii="Arial" w:hAnsi="Arial" w:cs="Arial"/>
              </w:rPr>
            </w:pPr>
            <w:r w:rsidRPr="00776B46">
              <w:rPr>
                <w:rFonts w:ascii="Arial" w:hAnsi="Arial" w:cs="Arial"/>
              </w:rPr>
              <w:t>Represent the library service in health literacy and patient engagement initiatives, ensuring that library resources align with broader healthcare strategic objectives</w:t>
            </w:r>
          </w:p>
          <w:p w14:paraId="0DD7512D" w14:textId="77777777" w:rsidR="00212595" w:rsidRDefault="00212595" w:rsidP="00792F91">
            <w:pPr>
              <w:rPr>
                <w:rFonts w:ascii="Arial" w:hAnsi="Arial" w:cs="Arial"/>
              </w:rPr>
            </w:pPr>
          </w:p>
          <w:p w14:paraId="75B83FD4" w14:textId="425339A5" w:rsidR="00792F91" w:rsidRPr="00212595" w:rsidRDefault="00212595" w:rsidP="00792F91">
            <w:pPr>
              <w:rPr>
                <w:rFonts w:ascii="Arial" w:hAnsi="Arial" w:cs="Arial"/>
                <w:iCs/>
                <w:color w:val="000099"/>
              </w:rPr>
            </w:pPr>
            <w:r w:rsidRPr="00212595">
              <w:rPr>
                <w:rFonts w:ascii="Arial" w:hAnsi="Arial" w:cs="Arial"/>
              </w:rPr>
              <w:lastRenderedPageBreak/>
              <w:t>The postholder will also deputise for and provide professional and administrative support to the Area Library Manager (South) and will be an important contributor to the current and future iterations of the library strategy.</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141E52A" w14:textId="6992B9FB" w:rsidR="00175567" w:rsidRPr="00964B0E" w:rsidRDefault="00175567" w:rsidP="00964B0E">
            <w:pPr>
              <w:rPr>
                <w:rFonts w:ascii="Arial" w:hAnsi="Arial" w:cs="Arial"/>
                <w:b/>
                <w:sz w:val="22"/>
                <w:szCs w:val="22"/>
              </w:rPr>
            </w:pPr>
            <w:r w:rsidRPr="00175567">
              <w:rPr>
                <w:rFonts w:ascii="Arial" w:hAnsi="Arial" w:cs="Arial"/>
                <w:b/>
                <w:sz w:val="22"/>
                <w:szCs w:val="22"/>
              </w:rPr>
              <w:t xml:space="preserve">Operational Management </w:t>
            </w:r>
          </w:p>
          <w:p w14:paraId="54066923" w14:textId="35FD2918" w:rsidR="00175567" w:rsidRPr="001C6CC4" w:rsidRDefault="00175567" w:rsidP="005909F0">
            <w:pPr>
              <w:pStyle w:val="ListParagraph"/>
              <w:numPr>
                <w:ilvl w:val="0"/>
                <w:numId w:val="11"/>
              </w:numPr>
              <w:spacing w:before="120"/>
              <w:ind w:left="524"/>
              <w:rPr>
                <w:rFonts w:ascii="Arial" w:hAnsi="Arial" w:cs="Arial"/>
              </w:rPr>
            </w:pPr>
            <w:r w:rsidRPr="001C6CC4">
              <w:rPr>
                <w:rFonts w:ascii="Arial" w:hAnsi="Arial" w:cs="Arial"/>
              </w:rPr>
              <w:t>Participates as a member of the HSE Library management team to address service and strategic challenges; establish priorities in the context of available human and financial resources; plan and deliver excellence in library services to healthcare professionals working in the Health Service Executive</w:t>
            </w:r>
            <w:r w:rsidR="001C6CC4">
              <w:rPr>
                <w:rFonts w:ascii="Arial" w:hAnsi="Arial" w:cs="Arial"/>
              </w:rPr>
              <w:t>.</w:t>
            </w:r>
            <w:r w:rsidRPr="001C6CC4">
              <w:rPr>
                <w:rFonts w:ascii="Arial" w:hAnsi="Arial" w:cs="Arial"/>
              </w:rPr>
              <w:t xml:space="preserve"> </w:t>
            </w:r>
          </w:p>
          <w:p w14:paraId="2B4288BA" w14:textId="4C1E59CE" w:rsidR="00175567" w:rsidRPr="001C6CC4" w:rsidRDefault="00175567" w:rsidP="005909F0">
            <w:pPr>
              <w:pStyle w:val="ListParagraph"/>
              <w:numPr>
                <w:ilvl w:val="0"/>
                <w:numId w:val="11"/>
              </w:numPr>
              <w:spacing w:before="120"/>
              <w:ind w:left="524"/>
              <w:rPr>
                <w:rFonts w:ascii="Arial" w:hAnsi="Arial" w:cs="Arial"/>
              </w:rPr>
            </w:pPr>
            <w:r w:rsidRPr="001C6CC4">
              <w:rPr>
                <w:rFonts w:ascii="Arial" w:hAnsi="Arial" w:cs="Arial"/>
              </w:rPr>
              <w:t>Contributes to the strategic development of library services and formulation of relevant business plans</w:t>
            </w:r>
            <w:r w:rsidR="001C6CC4">
              <w:rPr>
                <w:rFonts w:ascii="Arial" w:hAnsi="Arial" w:cs="Arial"/>
              </w:rPr>
              <w:t>.</w:t>
            </w:r>
            <w:r w:rsidRPr="001C6CC4">
              <w:rPr>
                <w:rFonts w:ascii="Arial" w:hAnsi="Arial" w:cs="Arial"/>
              </w:rPr>
              <w:t xml:space="preserve"> </w:t>
            </w:r>
          </w:p>
          <w:p w14:paraId="0E53B53D" w14:textId="436816BE"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Oversees the operational management of library facilities, resources and services in HSE Library South under the direction of the Area Library Manager (South) and in collaboration with Executive Librarians (Grade VI), Senior Library Assistants and Library Assistants</w:t>
            </w:r>
            <w:r w:rsidR="001C6CC4" w:rsidRPr="00334FE1">
              <w:rPr>
                <w:rFonts w:ascii="Arial" w:hAnsi="Arial" w:cs="Arial"/>
              </w:rPr>
              <w:t>.</w:t>
            </w:r>
            <w:r w:rsidRPr="00334FE1">
              <w:rPr>
                <w:rFonts w:ascii="Arial" w:hAnsi="Arial" w:cs="Arial"/>
              </w:rPr>
              <w:t xml:space="preserve"> </w:t>
            </w:r>
          </w:p>
          <w:p w14:paraId="48A02825" w14:textId="0B3D47E0"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Deputises for the Area Library Manager (South) as required</w:t>
            </w:r>
            <w:r w:rsidR="001C6CC4" w:rsidRPr="00334FE1">
              <w:rPr>
                <w:rFonts w:ascii="Arial" w:hAnsi="Arial" w:cs="Arial"/>
              </w:rPr>
              <w:t>.</w:t>
            </w:r>
            <w:r w:rsidRPr="00334FE1">
              <w:rPr>
                <w:rFonts w:ascii="Arial" w:hAnsi="Arial" w:cs="Arial"/>
              </w:rPr>
              <w:t xml:space="preserve"> </w:t>
            </w:r>
          </w:p>
          <w:p w14:paraId="459045E6" w14:textId="48FB0F7A"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Provides leadership, motivation and organisational guidance to HSE Library South employees in order to maximise performance</w:t>
            </w:r>
            <w:r w:rsidR="001C6CC4" w:rsidRPr="00334FE1">
              <w:rPr>
                <w:rFonts w:ascii="Arial" w:hAnsi="Arial" w:cs="Arial"/>
              </w:rPr>
              <w:t>.</w:t>
            </w:r>
            <w:r w:rsidRPr="00334FE1">
              <w:rPr>
                <w:rFonts w:ascii="Arial" w:hAnsi="Arial" w:cs="Arial"/>
              </w:rPr>
              <w:t xml:space="preserve"> </w:t>
            </w:r>
          </w:p>
          <w:p w14:paraId="1E80C33E" w14:textId="628D9083"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Liaises with relevant service managers and/or functions in library capital projects</w:t>
            </w:r>
            <w:r w:rsidR="001C6CC4" w:rsidRPr="00334FE1">
              <w:rPr>
                <w:rFonts w:ascii="Arial" w:hAnsi="Arial" w:cs="Arial"/>
              </w:rPr>
              <w:t>.</w:t>
            </w:r>
            <w:r w:rsidRPr="00334FE1">
              <w:rPr>
                <w:rFonts w:ascii="Arial" w:hAnsi="Arial" w:cs="Arial"/>
              </w:rPr>
              <w:t xml:space="preserve"> </w:t>
            </w:r>
          </w:p>
          <w:p w14:paraId="3A1E0103" w14:textId="6BEDDF95"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Builds relevant contacts and partnerships among colleagues, stakeholders and external partners to advance library strategic and operational objectives</w:t>
            </w:r>
            <w:r w:rsidR="001C6CC4" w:rsidRPr="00334FE1">
              <w:rPr>
                <w:rFonts w:ascii="Arial" w:hAnsi="Arial" w:cs="Arial"/>
              </w:rPr>
              <w:t>.</w:t>
            </w:r>
            <w:r w:rsidRPr="00334FE1">
              <w:rPr>
                <w:rFonts w:ascii="Arial" w:hAnsi="Arial" w:cs="Arial"/>
              </w:rPr>
              <w:t xml:space="preserve"> </w:t>
            </w:r>
          </w:p>
          <w:p w14:paraId="6E17B276" w14:textId="1FA749D9"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Assists the Area Library Manager (South) in the discharge of administrative functions including human resources and finance</w:t>
            </w:r>
            <w:r w:rsidR="001C6CC4" w:rsidRPr="00334FE1">
              <w:rPr>
                <w:rFonts w:ascii="Arial" w:hAnsi="Arial" w:cs="Arial"/>
              </w:rPr>
              <w:t>.</w:t>
            </w:r>
            <w:r w:rsidRPr="00334FE1">
              <w:rPr>
                <w:rFonts w:ascii="Arial" w:hAnsi="Arial" w:cs="Arial"/>
              </w:rPr>
              <w:t xml:space="preserve"> </w:t>
            </w:r>
          </w:p>
          <w:p w14:paraId="3CA78227" w14:textId="6FC8C0E7"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Assumes line management of designated HSE Library South employees</w:t>
            </w:r>
            <w:r w:rsidR="001C6CC4" w:rsidRPr="00334FE1">
              <w:rPr>
                <w:rFonts w:ascii="Arial" w:hAnsi="Arial" w:cs="Arial"/>
              </w:rPr>
              <w:t>.</w:t>
            </w:r>
            <w:r w:rsidRPr="00334FE1">
              <w:rPr>
                <w:rFonts w:ascii="Arial" w:hAnsi="Arial" w:cs="Arial"/>
              </w:rPr>
              <w:t xml:space="preserve"> </w:t>
            </w:r>
          </w:p>
          <w:p w14:paraId="006C72C6" w14:textId="039D4B2B"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Contributes to the development of library policies and procedures</w:t>
            </w:r>
            <w:r w:rsidR="001C6CC4" w:rsidRPr="00334FE1">
              <w:rPr>
                <w:rFonts w:ascii="Arial" w:hAnsi="Arial" w:cs="Arial"/>
              </w:rPr>
              <w:t>.</w:t>
            </w:r>
            <w:r w:rsidRPr="00334FE1">
              <w:rPr>
                <w:rFonts w:ascii="Arial" w:hAnsi="Arial" w:cs="Arial"/>
              </w:rPr>
              <w:t xml:space="preserve"> </w:t>
            </w:r>
          </w:p>
          <w:p w14:paraId="16368122" w14:textId="44595DCE"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Collates key performance indicators on a monthly basis in HSE South</w:t>
            </w:r>
            <w:r w:rsidR="001C6CC4" w:rsidRPr="00334FE1">
              <w:rPr>
                <w:rFonts w:ascii="Arial" w:hAnsi="Arial" w:cs="Arial"/>
              </w:rPr>
              <w:t>.</w:t>
            </w:r>
            <w:r w:rsidRPr="00334FE1">
              <w:rPr>
                <w:rFonts w:ascii="Arial" w:hAnsi="Arial" w:cs="Arial"/>
              </w:rPr>
              <w:t xml:space="preserve"> </w:t>
            </w:r>
          </w:p>
          <w:p w14:paraId="1C00D1F5" w14:textId="2BED6922"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Identifies, assesses, manag</w:t>
            </w:r>
            <w:r w:rsidR="001C6CC4" w:rsidRPr="00334FE1">
              <w:rPr>
                <w:rFonts w:ascii="Arial" w:hAnsi="Arial" w:cs="Arial"/>
              </w:rPr>
              <w:t xml:space="preserve">es and monitors risk within </w:t>
            </w:r>
            <w:r w:rsidRPr="00334FE1">
              <w:rPr>
                <w:rFonts w:ascii="Arial" w:hAnsi="Arial" w:cs="Arial"/>
              </w:rPr>
              <w:t>area of responsibility and monitors compliance with organisational health and safety policy at local library level in HSE Library South</w:t>
            </w:r>
            <w:r w:rsidR="001C6CC4" w:rsidRPr="00334FE1">
              <w:rPr>
                <w:rFonts w:ascii="Arial" w:hAnsi="Arial" w:cs="Arial"/>
              </w:rPr>
              <w:t>.</w:t>
            </w:r>
          </w:p>
          <w:p w14:paraId="136D4D10" w14:textId="7ABBF1B0" w:rsidR="00175567" w:rsidRPr="00334FE1" w:rsidRDefault="00175567" w:rsidP="005909F0">
            <w:pPr>
              <w:pStyle w:val="ListParagraph"/>
              <w:numPr>
                <w:ilvl w:val="0"/>
                <w:numId w:val="11"/>
              </w:numPr>
              <w:spacing w:before="120"/>
              <w:ind w:left="524"/>
              <w:rPr>
                <w:rFonts w:ascii="Arial" w:hAnsi="Arial" w:cs="Arial"/>
              </w:rPr>
            </w:pPr>
            <w:r w:rsidRPr="00334FE1">
              <w:rPr>
                <w:rFonts w:ascii="Arial" w:hAnsi="Arial" w:cs="Arial"/>
              </w:rPr>
              <w:t>Monitors compliance with mandatory training requirements in HSE Library South</w:t>
            </w:r>
            <w:r w:rsidR="001C6CC4" w:rsidRPr="00334FE1">
              <w:rPr>
                <w:rFonts w:ascii="Arial" w:hAnsi="Arial" w:cs="Arial"/>
              </w:rPr>
              <w:t>.</w:t>
            </w:r>
            <w:r w:rsidRPr="00334FE1">
              <w:rPr>
                <w:rFonts w:ascii="Arial" w:hAnsi="Arial" w:cs="Arial"/>
              </w:rPr>
              <w:t xml:space="preserve"> </w:t>
            </w:r>
          </w:p>
          <w:p w14:paraId="3D1D7B69" w14:textId="50F89714" w:rsidR="00F71710" w:rsidRPr="00334FE1" w:rsidRDefault="00F71710" w:rsidP="005909F0">
            <w:pPr>
              <w:pStyle w:val="ListParagraph"/>
              <w:numPr>
                <w:ilvl w:val="0"/>
                <w:numId w:val="11"/>
              </w:numPr>
              <w:spacing w:before="120"/>
              <w:ind w:left="524"/>
              <w:rPr>
                <w:rFonts w:ascii="Arial" w:hAnsi="Arial" w:cs="Arial"/>
              </w:rPr>
            </w:pPr>
            <w:r w:rsidRPr="00334FE1">
              <w:rPr>
                <w:rFonts w:ascii="Arial" w:hAnsi="Arial" w:cs="Arial"/>
              </w:rPr>
              <w:t>Represents HSE Library on internal or external committees or projects as appropriate.</w:t>
            </w:r>
          </w:p>
          <w:p w14:paraId="110DBAD1" w14:textId="77777777" w:rsidR="00F71710" w:rsidRPr="00334FE1" w:rsidRDefault="00F71710" w:rsidP="005909F0">
            <w:pPr>
              <w:pStyle w:val="ListParagraph"/>
              <w:numPr>
                <w:ilvl w:val="0"/>
                <w:numId w:val="11"/>
              </w:numPr>
              <w:spacing w:before="120"/>
              <w:ind w:left="524"/>
              <w:rPr>
                <w:rFonts w:ascii="Arial" w:hAnsi="Arial" w:cs="Arial"/>
              </w:rPr>
            </w:pPr>
            <w:r w:rsidRPr="00334FE1">
              <w:rPr>
                <w:rFonts w:ascii="Arial" w:hAnsi="Arial" w:cs="Arial"/>
              </w:rPr>
              <w:t xml:space="preserve">Any other appropriate duties as may be assigned by the Area Library Manager (South) or HSE Library General Manager </w:t>
            </w:r>
          </w:p>
          <w:p w14:paraId="11C98002" w14:textId="77777777" w:rsidR="00175567" w:rsidRDefault="00175567" w:rsidP="00964B0E">
            <w:pPr>
              <w:spacing w:before="120"/>
              <w:rPr>
                <w:rFonts w:ascii="Arial" w:hAnsi="Arial" w:cs="Arial"/>
              </w:rPr>
            </w:pPr>
          </w:p>
          <w:p w14:paraId="186ED1F6" w14:textId="77777777" w:rsidR="00175567" w:rsidRPr="00175567" w:rsidRDefault="00175567" w:rsidP="00964B0E">
            <w:pPr>
              <w:spacing w:before="120"/>
              <w:rPr>
                <w:rFonts w:ascii="Arial" w:hAnsi="Arial" w:cs="Arial"/>
                <w:b/>
                <w:sz w:val="22"/>
                <w:szCs w:val="22"/>
              </w:rPr>
            </w:pPr>
            <w:r w:rsidRPr="00175567">
              <w:rPr>
                <w:rFonts w:ascii="Arial" w:hAnsi="Arial" w:cs="Arial"/>
                <w:b/>
                <w:sz w:val="22"/>
                <w:szCs w:val="22"/>
              </w:rPr>
              <w:t xml:space="preserve">Patient Empowerment through Information </w:t>
            </w:r>
          </w:p>
          <w:p w14:paraId="349CCF4C" w14:textId="766430AF" w:rsidR="00175567" w:rsidRDefault="001C6CC4" w:rsidP="00964B0E">
            <w:pPr>
              <w:spacing w:before="120"/>
              <w:rPr>
                <w:rFonts w:ascii="Arial" w:hAnsi="Arial" w:cs="Arial"/>
              </w:rPr>
            </w:pPr>
            <w:r>
              <w:rPr>
                <w:rFonts w:ascii="Arial" w:hAnsi="Arial" w:cs="Arial"/>
              </w:rPr>
              <w:t>Duties</w:t>
            </w:r>
            <w:r w:rsidR="00175567" w:rsidRPr="00175567">
              <w:rPr>
                <w:rFonts w:ascii="Arial" w:hAnsi="Arial" w:cs="Arial"/>
              </w:rPr>
              <w:t xml:space="preserve"> may include but are not limited to:</w:t>
            </w:r>
          </w:p>
          <w:p w14:paraId="50808D44" w14:textId="19839F7A" w:rsidR="00175567" w:rsidRPr="00175567" w:rsidRDefault="00175567" w:rsidP="001C6CC4">
            <w:pPr>
              <w:spacing w:before="120"/>
              <w:rPr>
                <w:rFonts w:ascii="Arial" w:hAnsi="Arial" w:cs="Arial"/>
                <w:b/>
              </w:rPr>
            </w:pPr>
            <w:r w:rsidRPr="00175567">
              <w:rPr>
                <w:rFonts w:ascii="Arial" w:hAnsi="Arial" w:cs="Arial"/>
                <w:b/>
              </w:rPr>
              <w:t xml:space="preserve">Direct Patient Information Services </w:t>
            </w:r>
          </w:p>
          <w:p w14:paraId="2F099167" w14:textId="52C4BDB4" w:rsidR="00175567" w:rsidRPr="001C6CC4" w:rsidRDefault="00175567" w:rsidP="005909F0">
            <w:pPr>
              <w:pStyle w:val="ListParagraph"/>
              <w:numPr>
                <w:ilvl w:val="1"/>
                <w:numId w:val="11"/>
              </w:numPr>
              <w:spacing w:before="120"/>
              <w:ind w:left="808"/>
              <w:rPr>
                <w:rFonts w:ascii="Arial" w:hAnsi="Arial" w:cs="Arial"/>
                <w:b/>
              </w:rPr>
            </w:pPr>
            <w:r w:rsidRPr="001C6CC4">
              <w:rPr>
                <w:rFonts w:ascii="Arial" w:hAnsi="Arial" w:cs="Arial"/>
                <w:b/>
              </w:rPr>
              <w:t xml:space="preserve">Patient-Friendly Information Centre </w:t>
            </w:r>
          </w:p>
          <w:p w14:paraId="503F87A3" w14:textId="0B0DD3A5" w:rsidR="00175567" w:rsidRDefault="00175567" w:rsidP="005909F0">
            <w:pPr>
              <w:pStyle w:val="ListParagraph"/>
              <w:numPr>
                <w:ilvl w:val="1"/>
                <w:numId w:val="11"/>
              </w:numPr>
              <w:spacing w:before="120"/>
              <w:ind w:left="1375"/>
              <w:rPr>
                <w:rFonts w:ascii="Arial" w:hAnsi="Arial" w:cs="Arial"/>
              </w:rPr>
            </w:pPr>
            <w:r w:rsidRPr="001C6CC4">
              <w:rPr>
                <w:rFonts w:ascii="Arial" w:hAnsi="Arial" w:cs="Arial"/>
              </w:rPr>
              <w:t>Implements a pilot 'open' patient information library either within an existing library facility or a new facility, and measures engagement with and success of the project against agreed performance indicators</w:t>
            </w:r>
            <w:r w:rsidR="001C6CC4">
              <w:rPr>
                <w:rFonts w:ascii="Arial" w:hAnsi="Arial" w:cs="Arial"/>
              </w:rPr>
              <w:t>.</w:t>
            </w:r>
            <w:r w:rsidRPr="001C6CC4">
              <w:rPr>
                <w:rFonts w:ascii="Arial" w:hAnsi="Arial" w:cs="Arial"/>
              </w:rPr>
              <w:t xml:space="preserve"> </w:t>
            </w:r>
          </w:p>
          <w:p w14:paraId="6CCC3DCF" w14:textId="77777777" w:rsidR="001C6CC4" w:rsidRPr="001C6CC4" w:rsidRDefault="001C6CC4" w:rsidP="001C6CC4">
            <w:pPr>
              <w:rPr>
                <w:rFonts w:ascii="Arial" w:hAnsi="Arial" w:cs="Arial"/>
                <w:sz w:val="12"/>
              </w:rPr>
            </w:pPr>
          </w:p>
          <w:p w14:paraId="22ACA961" w14:textId="47EED9C1" w:rsidR="00175567" w:rsidRPr="001C6CC4" w:rsidRDefault="00175567" w:rsidP="005909F0">
            <w:pPr>
              <w:pStyle w:val="ListParagraph"/>
              <w:numPr>
                <w:ilvl w:val="1"/>
                <w:numId w:val="11"/>
              </w:numPr>
              <w:spacing w:before="120"/>
              <w:ind w:left="808"/>
              <w:rPr>
                <w:rFonts w:ascii="Arial" w:hAnsi="Arial" w:cs="Arial"/>
                <w:b/>
              </w:rPr>
            </w:pPr>
            <w:r w:rsidRPr="001C6CC4">
              <w:rPr>
                <w:rFonts w:ascii="Arial" w:hAnsi="Arial" w:cs="Arial"/>
                <w:b/>
              </w:rPr>
              <w:t>Personalised Health Information Assistance</w:t>
            </w:r>
          </w:p>
          <w:p w14:paraId="6FE03583" w14:textId="4210ACEC" w:rsidR="00175567" w:rsidRDefault="00175567" w:rsidP="005909F0">
            <w:pPr>
              <w:pStyle w:val="ListParagraph"/>
              <w:numPr>
                <w:ilvl w:val="1"/>
                <w:numId w:val="11"/>
              </w:numPr>
              <w:spacing w:before="120"/>
              <w:ind w:left="1375"/>
              <w:rPr>
                <w:rFonts w:ascii="Arial" w:hAnsi="Arial" w:cs="Arial"/>
              </w:rPr>
            </w:pPr>
            <w:r w:rsidRPr="001C6CC4">
              <w:rPr>
                <w:rFonts w:ascii="Arial" w:hAnsi="Arial" w:cs="Arial"/>
              </w:rPr>
              <w:t>Organises pilot one-on-one consultations where librarians help patients find reliable health information related to their diagnosis, treatment or wellness goals</w:t>
            </w:r>
            <w:r w:rsidR="00C82B19">
              <w:rPr>
                <w:rFonts w:ascii="Arial" w:hAnsi="Arial" w:cs="Arial"/>
              </w:rPr>
              <w:t>.</w:t>
            </w:r>
            <w:r w:rsidRPr="001C6CC4">
              <w:rPr>
                <w:rFonts w:ascii="Arial" w:hAnsi="Arial" w:cs="Arial"/>
              </w:rPr>
              <w:t xml:space="preserve"> </w:t>
            </w:r>
          </w:p>
          <w:p w14:paraId="45CA8BEC" w14:textId="77777777" w:rsidR="001C6CC4" w:rsidRPr="001C6CC4" w:rsidRDefault="001C6CC4" w:rsidP="001C6CC4">
            <w:pPr>
              <w:spacing w:before="120"/>
              <w:rPr>
                <w:rFonts w:ascii="Arial" w:hAnsi="Arial" w:cs="Arial"/>
                <w:sz w:val="6"/>
              </w:rPr>
            </w:pPr>
          </w:p>
          <w:p w14:paraId="3347E343" w14:textId="65CE9AAC" w:rsidR="00175567" w:rsidRDefault="00175567" w:rsidP="005909F0">
            <w:pPr>
              <w:pStyle w:val="ListParagraph"/>
              <w:numPr>
                <w:ilvl w:val="1"/>
                <w:numId w:val="11"/>
              </w:numPr>
              <w:spacing w:before="120"/>
              <w:ind w:left="1375"/>
              <w:rPr>
                <w:rFonts w:ascii="Arial" w:hAnsi="Arial" w:cs="Arial"/>
              </w:rPr>
            </w:pPr>
            <w:r w:rsidRPr="001C6CC4">
              <w:rPr>
                <w:rFonts w:ascii="Arial" w:hAnsi="Arial" w:cs="Arial"/>
              </w:rPr>
              <w:lastRenderedPageBreak/>
              <w:t>Provides access to trusted online health information resources through public kiosks or the HSE Health App</w:t>
            </w:r>
            <w:r w:rsidR="00C82B19">
              <w:rPr>
                <w:rFonts w:ascii="Arial" w:hAnsi="Arial" w:cs="Arial"/>
              </w:rPr>
              <w:t>.</w:t>
            </w:r>
          </w:p>
          <w:p w14:paraId="2B001364" w14:textId="77777777" w:rsidR="001C6CC4" w:rsidRPr="001C6CC4" w:rsidRDefault="001C6CC4" w:rsidP="00F71710">
            <w:pPr>
              <w:pStyle w:val="ListParagraph"/>
              <w:ind w:left="1375"/>
              <w:rPr>
                <w:rFonts w:ascii="Arial" w:hAnsi="Arial" w:cs="Arial"/>
              </w:rPr>
            </w:pPr>
          </w:p>
          <w:p w14:paraId="295215C1" w14:textId="46BA2165" w:rsidR="006B27F9" w:rsidRPr="001C6CC4" w:rsidRDefault="00175567" w:rsidP="005909F0">
            <w:pPr>
              <w:pStyle w:val="ListParagraph"/>
              <w:numPr>
                <w:ilvl w:val="1"/>
                <w:numId w:val="11"/>
              </w:numPr>
              <w:spacing w:before="120"/>
              <w:ind w:left="666"/>
              <w:rPr>
                <w:rFonts w:ascii="Arial" w:hAnsi="Arial" w:cs="Arial"/>
                <w:b/>
              </w:rPr>
            </w:pPr>
            <w:r w:rsidRPr="001C6CC4">
              <w:rPr>
                <w:rFonts w:ascii="Arial" w:hAnsi="Arial" w:cs="Arial"/>
                <w:b/>
              </w:rPr>
              <w:t xml:space="preserve">Health Literacy and Education Programmes </w:t>
            </w:r>
          </w:p>
          <w:p w14:paraId="61EB97AF" w14:textId="151F1E00" w:rsidR="006B27F9" w:rsidRPr="001C6CC4" w:rsidRDefault="00175567" w:rsidP="005909F0">
            <w:pPr>
              <w:pStyle w:val="ListParagraph"/>
              <w:numPr>
                <w:ilvl w:val="1"/>
                <w:numId w:val="11"/>
              </w:numPr>
              <w:spacing w:before="120"/>
              <w:ind w:left="1375"/>
              <w:rPr>
                <w:rFonts w:ascii="Arial" w:hAnsi="Arial" w:cs="Arial"/>
              </w:rPr>
            </w:pPr>
            <w:r w:rsidRPr="001C6CC4">
              <w:rPr>
                <w:rFonts w:ascii="Arial" w:hAnsi="Arial" w:cs="Arial"/>
              </w:rPr>
              <w:t>Organises health literacy workshops on topics such as understanding medical records, medication adherence, and recognising credible online health information</w:t>
            </w:r>
            <w:r w:rsidR="00C82B19">
              <w:rPr>
                <w:rFonts w:ascii="Arial" w:hAnsi="Arial" w:cs="Arial"/>
              </w:rPr>
              <w:t>.</w:t>
            </w:r>
            <w:r w:rsidRPr="001C6CC4">
              <w:rPr>
                <w:rFonts w:ascii="Arial" w:hAnsi="Arial" w:cs="Arial"/>
              </w:rPr>
              <w:t xml:space="preserve"> </w:t>
            </w:r>
          </w:p>
          <w:p w14:paraId="3F3902CF" w14:textId="04B20544" w:rsidR="006B27F9" w:rsidRPr="001C6CC4" w:rsidRDefault="00175567" w:rsidP="005909F0">
            <w:pPr>
              <w:pStyle w:val="ListParagraph"/>
              <w:numPr>
                <w:ilvl w:val="1"/>
                <w:numId w:val="11"/>
              </w:numPr>
              <w:spacing w:before="120"/>
              <w:ind w:left="1375"/>
              <w:rPr>
                <w:rFonts w:ascii="Arial" w:hAnsi="Arial" w:cs="Arial"/>
              </w:rPr>
            </w:pPr>
            <w:r w:rsidRPr="001C6CC4">
              <w:rPr>
                <w:rFonts w:ascii="Arial" w:hAnsi="Arial" w:cs="Arial"/>
              </w:rPr>
              <w:t>Organises digital literacy training to instruct patients and/or caregivers how to access reliable online health information</w:t>
            </w:r>
            <w:r w:rsidR="00C82B19">
              <w:rPr>
                <w:rFonts w:ascii="Arial" w:hAnsi="Arial" w:cs="Arial"/>
              </w:rPr>
              <w:t>.</w:t>
            </w:r>
            <w:r w:rsidRPr="001C6CC4">
              <w:rPr>
                <w:rFonts w:ascii="Arial" w:hAnsi="Arial" w:cs="Arial"/>
              </w:rPr>
              <w:t xml:space="preserve"> </w:t>
            </w:r>
          </w:p>
          <w:p w14:paraId="5406F295" w14:textId="77777777" w:rsidR="001C6CC4" w:rsidRDefault="001C6CC4" w:rsidP="001C6CC4">
            <w:pPr>
              <w:spacing w:before="120"/>
              <w:rPr>
                <w:rFonts w:ascii="Arial" w:hAnsi="Arial" w:cs="Arial"/>
                <w:b/>
              </w:rPr>
            </w:pPr>
          </w:p>
          <w:p w14:paraId="348E8F3B" w14:textId="069D1A4F" w:rsidR="006B27F9" w:rsidRPr="006B27F9" w:rsidRDefault="00175567" w:rsidP="001C6CC4">
            <w:pPr>
              <w:spacing w:before="120"/>
              <w:rPr>
                <w:rFonts w:ascii="Arial" w:hAnsi="Arial" w:cs="Arial"/>
                <w:b/>
              </w:rPr>
            </w:pPr>
            <w:r w:rsidRPr="006B27F9">
              <w:rPr>
                <w:rFonts w:ascii="Arial" w:hAnsi="Arial" w:cs="Arial"/>
                <w:b/>
              </w:rPr>
              <w:t xml:space="preserve">Supporting Healthcare Professionals </w:t>
            </w:r>
          </w:p>
          <w:p w14:paraId="5B4D6ACE" w14:textId="697902A3" w:rsidR="006B27F9" w:rsidRPr="001C6CC4" w:rsidRDefault="00175567" w:rsidP="005909F0">
            <w:pPr>
              <w:pStyle w:val="ListParagraph"/>
              <w:numPr>
                <w:ilvl w:val="1"/>
                <w:numId w:val="11"/>
              </w:numPr>
              <w:spacing w:before="120"/>
              <w:ind w:left="666"/>
              <w:rPr>
                <w:rFonts w:ascii="Arial" w:hAnsi="Arial" w:cs="Arial"/>
                <w:b/>
              </w:rPr>
            </w:pPr>
            <w:r w:rsidRPr="001C6CC4">
              <w:rPr>
                <w:rFonts w:ascii="Arial" w:hAnsi="Arial" w:cs="Arial"/>
                <w:b/>
              </w:rPr>
              <w:t>Customised Patient Information Packs</w:t>
            </w:r>
          </w:p>
          <w:p w14:paraId="10AE3589" w14:textId="7FCA7608" w:rsidR="006B27F9" w:rsidRPr="001C6CC4" w:rsidRDefault="00175567" w:rsidP="005909F0">
            <w:pPr>
              <w:pStyle w:val="ListParagraph"/>
              <w:numPr>
                <w:ilvl w:val="1"/>
                <w:numId w:val="11"/>
              </w:numPr>
              <w:spacing w:before="120"/>
              <w:ind w:left="1375"/>
              <w:rPr>
                <w:rFonts w:ascii="Arial" w:hAnsi="Arial" w:cs="Arial"/>
              </w:rPr>
            </w:pPr>
            <w:r w:rsidRPr="001C6CC4">
              <w:rPr>
                <w:rFonts w:ascii="Arial" w:hAnsi="Arial" w:cs="Arial"/>
              </w:rPr>
              <w:t>Works with healthcare professionals to create condition</w:t>
            </w:r>
            <w:r w:rsidR="006B27F9" w:rsidRPr="001C6CC4">
              <w:rPr>
                <w:rFonts w:ascii="Arial" w:hAnsi="Arial" w:cs="Arial"/>
              </w:rPr>
              <w:t>-</w:t>
            </w:r>
            <w:r w:rsidRPr="001C6CC4">
              <w:rPr>
                <w:rFonts w:ascii="Arial" w:hAnsi="Arial" w:cs="Arial"/>
              </w:rPr>
              <w:t>specific information packs for newly diagnosed patients</w:t>
            </w:r>
            <w:r w:rsidR="00C82B19">
              <w:rPr>
                <w:rFonts w:ascii="Arial" w:hAnsi="Arial" w:cs="Arial"/>
              </w:rPr>
              <w:t>.</w:t>
            </w:r>
            <w:r w:rsidRPr="001C6CC4">
              <w:rPr>
                <w:rFonts w:ascii="Arial" w:hAnsi="Arial" w:cs="Arial"/>
              </w:rPr>
              <w:t xml:space="preserve"> </w:t>
            </w:r>
          </w:p>
          <w:p w14:paraId="26F2C1A1" w14:textId="3E9A5F4B" w:rsidR="006B27F9" w:rsidRPr="001C6CC4" w:rsidRDefault="00175567" w:rsidP="005909F0">
            <w:pPr>
              <w:pStyle w:val="ListParagraph"/>
              <w:numPr>
                <w:ilvl w:val="1"/>
                <w:numId w:val="11"/>
              </w:numPr>
              <w:spacing w:before="120"/>
              <w:ind w:left="1375"/>
              <w:rPr>
                <w:rFonts w:ascii="Arial" w:hAnsi="Arial" w:cs="Arial"/>
              </w:rPr>
            </w:pPr>
            <w:r w:rsidRPr="001C6CC4">
              <w:rPr>
                <w:rFonts w:ascii="Arial" w:hAnsi="Arial" w:cs="Arial"/>
              </w:rPr>
              <w:t>Provides evidence-based, easy-to-understand summaries of conditions, treatment options, and lifestyle choices</w:t>
            </w:r>
            <w:r w:rsidR="00C82B19">
              <w:rPr>
                <w:rFonts w:ascii="Arial" w:hAnsi="Arial" w:cs="Arial"/>
              </w:rPr>
              <w:t>.</w:t>
            </w:r>
            <w:r w:rsidRPr="001C6CC4">
              <w:rPr>
                <w:rFonts w:ascii="Arial" w:hAnsi="Arial" w:cs="Arial"/>
              </w:rPr>
              <w:t xml:space="preserve"> </w:t>
            </w:r>
          </w:p>
          <w:p w14:paraId="25B0FE97" w14:textId="221945E0" w:rsidR="006B27F9" w:rsidRDefault="00175567" w:rsidP="005909F0">
            <w:pPr>
              <w:pStyle w:val="ListParagraph"/>
              <w:numPr>
                <w:ilvl w:val="1"/>
                <w:numId w:val="11"/>
              </w:numPr>
              <w:spacing w:before="120"/>
              <w:ind w:left="1375"/>
              <w:rPr>
                <w:rFonts w:ascii="Arial" w:hAnsi="Arial" w:cs="Arial"/>
              </w:rPr>
            </w:pPr>
            <w:r w:rsidRPr="001C6CC4">
              <w:rPr>
                <w:rFonts w:ascii="Arial" w:hAnsi="Arial" w:cs="Arial"/>
              </w:rPr>
              <w:t>Provides plain-language versions of HSE Library evidence summaries in text and/or infographic formats</w:t>
            </w:r>
            <w:r w:rsidR="00C82B19">
              <w:rPr>
                <w:rFonts w:ascii="Arial" w:hAnsi="Arial" w:cs="Arial"/>
              </w:rPr>
              <w:t>.</w:t>
            </w:r>
            <w:r w:rsidRPr="001C6CC4">
              <w:rPr>
                <w:rFonts w:ascii="Arial" w:hAnsi="Arial" w:cs="Arial"/>
              </w:rPr>
              <w:t xml:space="preserve"> </w:t>
            </w:r>
          </w:p>
          <w:p w14:paraId="31604A91" w14:textId="77777777" w:rsidR="001C6CC4" w:rsidRPr="001C6CC4" w:rsidRDefault="001C6CC4" w:rsidP="001C6CC4">
            <w:pPr>
              <w:pStyle w:val="ListParagraph"/>
              <w:spacing w:before="120"/>
              <w:ind w:left="1516"/>
              <w:rPr>
                <w:rFonts w:ascii="Arial" w:hAnsi="Arial" w:cs="Arial"/>
              </w:rPr>
            </w:pPr>
          </w:p>
          <w:p w14:paraId="7F0650F5" w14:textId="4AF816B6" w:rsidR="006B27F9" w:rsidRPr="001C6CC4" w:rsidRDefault="00175567" w:rsidP="005909F0">
            <w:pPr>
              <w:pStyle w:val="ListParagraph"/>
              <w:numPr>
                <w:ilvl w:val="1"/>
                <w:numId w:val="11"/>
              </w:numPr>
              <w:spacing w:before="120"/>
              <w:ind w:left="666"/>
              <w:rPr>
                <w:rFonts w:ascii="Arial" w:hAnsi="Arial" w:cs="Arial"/>
                <w:b/>
              </w:rPr>
            </w:pPr>
            <w:r w:rsidRPr="001C6CC4">
              <w:rPr>
                <w:rFonts w:ascii="Arial" w:hAnsi="Arial" w:cs="Arial"/>
                <w:b/>
              </w:rPr>
              <w:t xml:space="preserve">Point-of-Care Decision Support </w:t>
            </w:r>
          </w:p>
          <w:p w14:paraId="6F33F1F3" w14:textId="4AAE7708" w:rsidR="006B27F9" w:rsidRPr="001C6CC4" w:rsidRDefault="00175567" w:rsidP="005909F0">
            <w:pPr>
              <w:pStyle w:val="ListParagraph"/>
              <w:numPr>
                <w:ilvl w:val="1"/>
                <w:numId w:val="11"/>
              </w:numPr>
              <w:spacing w:before="120"/>
              <w:ind w:left="1375"/>
              <w:rPr>
                <w:rFonts w:ascii="Arial" w:hAnsi="Arial" w:cs="Arial"/>
              </w:rPr>
            </w:pPr>
            <w:r w:rsidRPr="001C6CC4">
              <w:rPr>
                <w:rFonts w:ascii="Arial" w:hAnsi="Arial" w:cs="Arial"/>
              </w:rPr>
              <w:t>Works with relevant health service functions including ICT to integrate health library resources into electronic health records (EHRs) to provide clinicians with direct access to reliable patient education materials during consultations</w:t>
            </w:r>
            <w:r w:rsidR="00C82B19">
              <w:rPr>
                <w:rFonts w:ascii="Arial" w:hAnsi="Arial" w:cs="Arial"/>
              </w:rPr>
              <w:t>.</w:t>
            </w:r>
            <w:r w:rsidRPr="001C6CC4">
              <w:rPr>
                <w:rFonts w:ascii="Arial" w:hAnsi="Arial" w:cs="Arial"/>
              </w:rPr>
              <w:t xml:space="preserve"> </w:t>
            </w:r>
          </w:p>
          <w:p w14:paraId="3A09C34B" w14:textId="2F32CB50" w:rsidR="006B27F9" w:rsidRDefault="00175567" w:rsidP="005909F0">
            <w:pPr>
              <w:pStyle w:val="ListParagraph"/>
              <w:numPr>
                <w:ilvl w:val="1"/>
                <w:numId w:val="11"/>
              </w:numPr>
              <w:spacing w:before="120"/>
              <w:ind w:left="1375"/>
              <w:rPr>
                <w:rFonts w:ascii="Arial" w:hAnsi="Arial" w:cs="Arial"/>
              </w:rPr>
            </w:pPr>
            <w:r w:rsidRPr="001C6CC4">
              <w:rPr>
                <w:rFonts w:ascii="Arial" w:hAnsi="Arial" w:cs="Arial"/>
              </w:rPr>
              <w:t>Provides quick-reference guides for doctors and nurses to help explain medical conditions and procedures to patients</w:t>
            </w:r>
            <w:r w:rsidR="00C82B19">
              <w:rPr>
                <w:rFonts w:ascii="Arial" w:hAnsi="Arial" w:cs="Arial"/>
              </w:rPr>
              <w:t>.</w:t>
            </w:r>
          </w:p>
          <w:p w14:paraId="065F1260" w14:textId="77777777" w:rsidR="00C82B19" w:rsidRPr="00C82B19" w:rsidRDefault="00C82B19" w:rsidP="00C82B19">
            <w:pPr>
              <w:spacing w:before="120"/>
              <w:rPr>
                <w:rFonts w:ascii="Arial" w:hAnsi="Arial" w:cs="Arial"/>
              </w:rPr>
            </w:pPr>
          </w:p>
          <w:p w14:paraId="34536157" w14:textId="2060C33C" w:rsidR="006B27F9" w:rsidRPr="00D94ED1" w:rsidRDefault="00175567" w:rsidP="00C82B19">
            <w:pPr>
              <w:spacing w:before="120"/>
              <w:rPr>
                <w:rFonts w:ascii="Arial" w:hAnsi="Arial" w:cs="Arial"/>
                <w:b/>
              </w:rPr>
            </w:pPr>
            <w:r w:rsidRPr="00D94ED1">
              <w:rPr>
                <w:rFonts w:ascii="Arial" w:hAnsi="Arial" w:cs="Arial"/>
                <w:b/>
              </w:rPr>
              <w:t>Collaboration and Engagement</w:t>
            </w:r>
          </w:p>
          <w:p w14:paraId="465AA392" w14:textId="1F6127A2" w:rsidR="00D94ED1" w:rsidRPr="00C82B19" w:rsidRDefault="00175567" w:rsidP="005909F0">
            <w:pPr>
              <w:pStyle w:val="ListParagraph"/>
              <w:numPr>
                <w:ilvl w:val="1"/>
                <w:numId w:val="11"/>
              </w:numPr>
              <w:spacing w:before="120"/>
              <w:ind w:left="666"/>
              <w:rPr>
                <w:rFonts w:ascii="Arial" w:hAnsi="Arial" w:cs="Arial"/>
                <w:b/>
              </w:rPr>
            </w:pPr>
            <w:r w:rsidRPr="00C82B19">
              <w:rPr>
                <w:rFonts w:ascii="Arial" w:hAnsi="Arial" w:cs="Arial"/>
                <w:b/>
              </w:rPr>
              <w:t>Patient Information and Support Groups</w:t>
            </w:r>
          </w:p>
          <w:p w14:paraId="62C0D838" w14:textId="060A72F4" w:rsidR="00D94ED1" w:rsidRDefault="00175567" w:rsidP="005909F0">
            <w:pPr>
              <w:pStyle w:val="ListParagraph"/>
              <w:numPr>
                <w:ilvl w:val="1"/>
                <w:numId w:val="11"/>
              </w:numPr>
              <w:spacing w:before="120"/>
              <w:ind w:left="1375"/>
              <w:rPr>
                <w:rFonts w:ascii="Arial" w:hAnsi="Arial" w:cs="Arial"/>
              </w:rPr>
            </w:pPr>
            <w:r w:rsidRPr="00C82B19">
              <w:rPr>
                <w:rFonts w:ascii="Arial" w:hAnsi="Arial" w:cs="Arial"/>
              </w:rPr>
              <w:t>Partners with HSE departments and/or external organisations to host patient education sessions on topics such as chronic disease management, nutrition, or mental health</w:t>
            </w:r>
            <w:r w:rsidR="00C82B19">
              <w:rPr>
                <w:rFonts w:ascii="Arial" w:hAnsi="Arial" w:cs="Arial"/>
              </w:rPr>
              <w:t>.</w:t>
            </w:r>
            <w:r w:rsidRPr="00C82B19">
              <w:rPr>
                <w:rFonts w:ascii="Arial" w:hAnsi="Arial" w:cs="Arial"/>
              </w:rPr>
              <w:t xml:space="preserve"> </w:t>
            </w:r>
          </w:p>
          <w:p w14:paraId="294E890B" w14:textId="77777777" w:rsidR="00C82B19" w:rsidRPr="00C82B19" w:rsidRDefault="00C82B19" w:rsidP="00C82B19">
            <w:pPr>
              <w:spacing w:before="120"/>
              <w:rPr>
                <w:rFonts w:ascii="Arial" w:hAnsi="Arial" w:cs="Arial"/>
                <w:sz w:val="6"/>
              </w:rPr>
            </w:pPr>
          </w:p>
          <w:p w14:paraId="2CB55A28" w14:textId="4AEDD5AC" w:rsidR="00D94ED1" w:rsidRPr="00C82B19" w:rsidRDefault="00175567" w:rsidP="005909F0">
            <w:pPr>
              <w:pStyle w:val="ListParagraph"/>
              <w:numPr>
                <w:ilvl w:val="1"/>
                <w:numId w:val="11"/>
              </w:numPr>
              <w:spacing w:before="120"/>
              <w:ind w:left="666"/>
              <w:rPr>
                <w:rFonts w:ascii="Arial" w:hAnsi="Arial" w:cs="Arial"/>
                <w:b/>
              </w:rPr>
            </w:pPr>
            <w:r w:rsidRPr="00C82B19">
              <w:rPr>
                <w:rFonts w:ascii="Arial" w:hAnsi="Arial" w:cs="Arial"/>
                <w:b/>
              </w:rPr>
              <w:t>Hospital Library as a 'Health Hub'</w:t>
            </w:r>
          </w:p>
          <w:p w14:paraId="07733EBE" w14:textId="7058498C" w:rsidR="00D94ED1" w:rsidRPr="00C82B19" w:rsidRDefault="00175567" w:rsidP="005909F0">
            <w:pPr>
              <w:pStyle w:val="ListParagraph"/>
              <w:numPr>
                <w:ilvl w:val="1"/>
                <w:numId w:val="11"/>
              </w:numPr>
              <w:spacing w:before="120"/>
              <w:ind w:left="1375"/>
              <w:rPr>
                <w:rFonts w:ascii="Arial" w:hAnsi="Arial" w:cs="Arial"/>
              </w:rPr>
            </w:pPr>
            <w:r w:rsidRPr="00C82B19">
              <w:rPr>
                <w:rFonts w:ascii="Arial" w:hAnsi="Arial" w:cs="Arial"/>
              </w:rPr>
              <w:t>Transforms the hospital library into a trusted health information hub, where patients and car</w:t>
            </w:r>
            <w:r w:rsidR="00D94ED1" w:rsidRPr="00C82B19">
              <w:rPr>
                <w:rFonts w:ascii="Arial" w:hAnsi="Arial" w:cs="Arial"/>
              </w:rPr>
              <w:t xml:space="preserve">egivers can access </w:t>
            </w:r>
            <w:r w:rsidRPr="00C82B19">
              <w:rPr>
                <w:rFonts w:ascii="Arial" w:hAnsi="Arial" w:cs="Arial"/>
              </w:rPr>
              <w:t>quality information, attend seminars or workshops, and receive librarian support</w:t>
            </w:r>
            <w:r w:rsidR="00C82B19">
              <w:rPr>
                <w:rFonts w:ascii="Arial" w:hAnsi="Arial" w:cs="Arial"/>
              </w:rPr>
              <w:t>.</w:t>
            </w:r>
          </w:p>
          <w:p w14:paraId="6C79B01E" w14:textId="60C7E991" w:rsidR="00C82B19" w:rsidRDefault="00175567" w:rsidP="005909F0">
            <w:pPr>
              <w:pStyle w:val="ListParagraph"/>
              <w:numPr>
                <w:ilvl w:val="1"/>
                <w:numId w:val="11"/>
              </w:numPr>
              <w:spacing w:before="120"/>
              <w:ind w:left="1375"/>
              <w:rPr>
                <w:rFonts w:ascii="Arial" w:hAnsi="Arial" w:cs="Arial"/>
              </w:rPr>
            </w:pPr>
            <w:r w:rsidRPr="00C82B19">
              <w:rPr>
                <w:rFonts w:ascii="Arial" w:hAnsi="Arial" w:cs="Arial"/>
              </w:rPr>
              <w:t>Provides loanable e-readers or tablets with preloaded patient education materials</w:t>
            </w:r>
            <w:r w:rsidR="00C82B19">
              <w:rPr>
                <w:rFonts w:ascii="Arial" w:hAnsi="Arial" w:cs="Arial"/>
              </w:rPr>
              <w:t>.</w:t>
            </w:r>
          </w:p>
          <w:p w14:paraId="1F81AE9C" w14:textId="77777777" w:rsidR="00C82B19" w:rsidRPr="00C82B19" w:rsidRDefault="00C82B19" w:rsidP="00C82B19">
            <w:pPr>
              <w:spacing w:before="120"/>
              <w:rPr>
                <w:rFonts w:ascii="Arial" w:hAnsi="Arial" w:cs="Arial"/>
                <w:sz w:val="8"/>
              </w:rPr>
            </w:pPr>
          </w:p>
          <w:p w14:paraId="26120E5F" w14:textId="30AA27CB" w:rsidR="00D94ED1" w:rsidRPr="00C82B19" w:rsidRDefault="00175567" w:rsidP="005909F0">
            <w:pPr>
              <w:pStyle w:val="ListParagraph"/>
              <w:numPr>
                <w:ilvl w:val="1"/>
                <w:numId w:val="11"/>
              </w:numPr>
              <w:spacing w:before="120"/>
              <w:ind w:left="666"/>
              <w:rPr>
                <w:rFonts w:ascii="Arial" w:hAnsi="Arial" w:cs="Arial"/>
                <w:b/>
              </w:rPr>
            </w:pPr>
            <w:r w:rsidRPr="00C82B19">
              <w:rPr>
                <w:rFonts w:ascii="Arial" w:hAnsi="Arial" w:cs="Arial"/>
                <w:b/>
              </w:rPr>
              <w:t xml:space="preserve">Virtual and Telehealth Support </w:t>
            </w:r>
          </w:p>
          <w:p w14:paraId="3DC85064" w14:textId="36FE9C88" w:rsidR="00D94ED1" w:rsidRPr="00C82B19" w:rsidRDefault="00175567" w:rsidP="005909F0">
            <w:pPr>
              <w:pStyle w:val="ListParagraph"/>
              <w:numPr>
                <w:ilvl w:val="1"/>
                <w:numId w:val="11"/>
              </w:numPr>
              <w:spacing w:before="120"/>
              <w:ind w:left="1375"/>
              <w:rPr>
                <w:rFonts w:ascii="Arial" w:hAnsi="Arial" w:cs="Arial"/>
              </w:rPr>
            </w:pPr>
            <w:r w:rsidRPr="00C82B19">
              <w:rPr>
                <w:rFonts w:ascii="Arial" w:hAnsi="Arial" w:cs="Arial"/>
              </w:rPr>
              <w:t>Works with healthcare professionals to develop a website or patient portal where patients can access curated health information remotely</w:t>
            </w:r>
            <w:r w:rsidR="00C82B19">
              <w:rPr>
                <w:rFonts w:ascii="Arial" w:hAnsi="Arial" w:cs="Arial"/>
              </w:rPr>
              <w:t>.</w:t>
            </w:r>
            <w:r w:rsidRPr="00C82B19">
              <w:rPr>
                <w:rFonts w:ascii="Arial" w:hAnsi="Arial" w:cs="Arial"/>
              </w:rPr>
              <w:t xml:space="preserve"> </w:t>
            </w:r>
          </w:p>
          <w:p w14:paraId="7763A44B" w14:textId="77777777" w:rsidR="00C82B19" w:rsidRDefault="00C82B19" w:rsidP="00792F91">
            <w:pPr>
              <w:rPr>
                <w:rFonts w:ascii="Arial" w:hAnsi="Arial" w:cs="Arial"/>
                <w:b/>
                <w:sz w:val="22"/>
                <w:szCs w:val="22"/>
              </w:rPr>
            </w:pPr>
          </w:p>
          <w:p w14:paraId="11848ECE" w14:textId="44A2D233" w:rsidR="00C82B19" w:rsidRPr="00726A50" w:rsidRDefault="00C82B19" w:rsidP="00C82B19">
            <w:pPr>
              <w:pStyle w:val="CommentText"/>
              <w:rPr>
                <w:rFonts w:ascii="Arial" w:hAnsi="Arial" w:cs="Arial"/>
                <w:b/>
                <w:sz w:val="22"/>
                <w:szCs w:val="22"/>
              </w:rPr>
            </w:pPr>
            <w:r w:rsidRPr="00726A50">
              <w:rPr>
                <w:rFonts w:ascii="Arial" w:hAnsi="Arial" w:cs="Arial"/>
                <w:b/>
                <w:sz w:val="22"/>
                <w:szCs w:val="22"/>
              </w:rPr>
              <w:t>Customer Service</w:t>
            </w:r>
          </w:p>
          <w:p w14:paraId="3566B93B" w14:textId="77777777" w:rsidR="00C82B19" w:rsidRPr="00726A50" w:rsidRDefault="00C82B19" w:rsidP="00C82B19">
            <w:pPr>
              <w:pStyle w:val="CommentText"/>
              <w:rPr>
                <w:b/>
                <w:sz w:val="12"/>
                <w:u w:val="single"/>
              </w:rPr>
            </w:pPr>
          </w:p>
          <w:p w14:paraId="25672325"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Promote and maintain a customer focused environment by ensuring service users are treated with dignity and respect.</w:t>
            </w:r>
          </w:p>
          <w:p w14:paraId="00BBFFA9" w14:textId="5B7D8296" w:rsidR="00C82B19" w:rsidRPr="00726A50" w:rsidRDefault="00C82B19" w:rsidP="005909F0">
            <w:pPr>
              <w:numPr>
                <w:ilvl w:val="0"/>
                <w:numId w:val="11"/>
              </w:numPr>
              <w:jc w:val="both"/>
              <w:rPr>
                <w:rFonts w:ascii="Arial" w:hAnsi="Arial" w:cs="Arial"/>
                <w:iCs/>
              </w:rPr>
            </w:pPr>
            <w:r w:rsidRPr="00726A50">
              <w:rPr>
                <w:rFonts w:ascii="Arial" w:hAnsi="Arial" w:cs="Arial"/>
                <w:iCs/>
              </w:rPr>
              <w:lastRenderedPageBreak/>
              <w:t>Seek feedback from service users / customers to evaluate service and implement change.</w:t>
            </w:r>
          </w:p>
          <w:p w14:paraId="7907ADB9" w14:textId="77777777" w:rsidR="00F71710" w:rsidRPr="00726A50" w:rsidRDefault="00F71710" w:rsidP="00F71710">
            <w:pPr>
              <w:jc w:val="both"/>
              <w:rPr>
                <w:rFonts w:ascii="Arial" w:hAnsi="Arial" w:cs="Arial"/>
                <w:iCs/>
                <w:sz w:val="16"/>
              </w:rPr>
            </w:pPr>
          </w:p>
          <w:p w14:paraId="3F0DE72C" w14:textId="72487296" w:rsidR="00C82B19" w:rsidRPr="00726A50" w:rsidRDefault="00C82B19" w:rsidP="00C82B19">
            <w:pPr>
              <w:pStyle w:val="CommentText"/>
              <w:rPr>
                <w:rFonts w:ascii="Arial" w:hAnsi="Arial" w:cs="Arial"/>
                <w:b/>
                <w:sz w:val="22"/>
                <w:szCs w:val="22"/>
              </w:rPr>
            </w:pPr>
            <w:r w:rsidRPr="00726A50">
              <w:rPr>
                <w:rFonts w:ascii="Arial" w:hAnsi="Arial" w:cs="Arial"/>
                <w:b/>
                <w:sz w:val="22"/>
                <w:szCs w:val="22"/>
              </w:rPr>
              <w:t>HR/Supervision of Staff</w:t>
            </w:r>
          </w:p>
          <w:p w14:paraId="6060DA6D" w14:textId="77777777" w:rsidR="00F71710" w:rsidRPr="00726A50" w:rsidRDefault="00F71710" w:rsidP="00C82B19">
            <w:pPr>
              <w:pStyle w:val="CommentText"/>
              <w:rPr>
                <w:b/>
                <w:sz w:val="12"/>
                <w:u w:val="single"/>
              </w:rPr>
            </w:pPr>
          </w:p>
          <w:p w14:paraId="136A6704"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Supervise and enable other team members to carry out their responsibilities, ensuring appropriate delegation of responsibility and authority.</w:t>
            </w:r>
          </w:p>
          <w:p w14:paraId="73FECABC"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Review the conduct and completion of assignments of staff in accordance with the operational plan and expected quality standards.</w:t>
            </w:r>
          </w:p>
          <w:p w14:paraId="10B476AD"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Keep in touch with workloads of staff members to gauge levels of wellbeing and morale in the team.</w:t>
            </w:r>
          </w:p>
          <w:p w14:paraId="76397F5F"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Manage the performance of staff, dealing with underperformance in a timely and constructive manner.</w:t>
            </w:r>
          </w:p>
          <w:p w14:paraId="16D84604"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Conduct regular staff meetings to keep staff informed and to hear views.</w:t>
            </w:r>
          </w:p>
          <w:p w14:paraId="0202CD84"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Create and promote a positive working environment among staff members, which contributes to maintaining and enhancing effective working relationships with other teams and disciplines.</w:t>
            </w:r>
          </w:p>
          <w:p w14:paraId="4092EE0F" w14:textId="77777777" w:rsidR="00C82B19" w:rsidRPr="00726A50" w:rsidRDefault="00C82B19" w:rsidP="005909F0">
            <w:pPr>
              <w:numPr>
                <w:ilvl w:val="0"/>
                <w:numId w:val="11"/>
              </w:numPr>
              <w:spacing w:before="100" w:beforeAutospacing="1" w:after="100" w:afterAutospacing="1"/>
              <w:contextualSpacing/>
              <w:jc w:val="both"/>
              <w:rPr>
                <w:rFonts w:ascii="Arial" w:hAnsi="Arial" w:cs="Arial"/>
                <w:iCs/>
              </w:rPr>
            </w:pPr>
            <w:r w:rsidRPr="00726A50">
              <w:rPr>
                <w:rFonts w:ascii="Arial" w:hAnsi="Arial" w:cs="Arial"/>
                <w:iCs/>
              </w:rPr>
              <w:t>Solve problems and ensure decisions are in line with local and national agreements</w:t>
            </w:r>
          </w:p>
          <w:p w14:paraId="5FC39CA0"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Identify and agree training and development needs of team and design plan to meet needs.</w:t>
            </w:r>
          </w:p>
          <w:p w14:paraId="6E5C9B89"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Pursue and promote continuous professional development in order to develop leadership and management expertise and professional knowledge.</w:t>
            </w:r>
          </w:p>
          <w:p w14:paraId="71C7C8CF" w14:textId="77777777" w:rsidR="00C82B19" w:rsidRPr="00726A50" w:rsidRDefault="00C82B19" w:rsidP="00C82B19">
            <w:pPr>
              <w:pStyle w:val="CommentText"/>
              <w:rPr>
                <w:sz w:val="16"/>
              </w:rPr>
            </w:pPr>
          </w:p>
          <w:p w14:paraId="186F98B9" w14:textId="5D6D96DB" w:rsidR="00C82B19" w:rsidRPr="00726A50" w:rsidRDefault="00F83B71" w:rsidP="00C82B19">
            <w:pPr>
              <w:pStyle w:val="CommentText"/>
              <w:rPr>
                <w:rFonts w:ascii="Arial" w:hAnsi="Arial" w:cs="Arial"/>
                <w:b/>
                <w:sz w:val="22"/>
                <w:szCs w:val="22"/>
              </w:rPr>
            </w:pPr>
            <w:r w:rsidRPr="00726A50">
              <w:rPr>
                <w:rFonts w:ascii="Arial" w:hAnsi="Arial" w:cs="Arial"/>
                <w:b/>
                <w:sz w:val="22"/>
                <w:szCs w:val="22"/>
              </w:rPr>
              <w:t xml:space="preserve">Service Delivery and Service </w:t>
            </w:r>
            <w:r w:rsidR="00C82B19" w:rsidRPr="00726A50">
              <w:rPr>
                <w:rFonts w:ascii="Arial" w:hAnsi="Arial" w:cs="Arial"/>
                <w:b/>
                <w:sz w:val="22"/>
                <w:szCs w:val="22"/>
              </w:rPr>
              <w:t>Improvement</w:t>
            </w:r>
          </w:p>
          <w:p w14:paraId="2E6A9E98" w14:textId="77777777" w:rsidR="00F71710" w:rsidRPr="00726A50" w:rsidRDefault="00F71710" w:rsidP="00C82B19">
            <w:pPr>
              <w:pStyle w:val="CommentText"/>
              <w:rPr>
                <w:b/>
                <w:sz w:val="12"/>
                <w:u w:val="single"/>
              </w:rPr>
            </w:pPr>
          </w:p>
          <w:p w14:paraId="0C42BDDD"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Promote and participate in the implementation and management of change.</w:t>
            </w:r>
          </w:p>
          <w:p w14:paraId="777A73CA"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2FB9088A"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Maintain a good understanding of internal and external factors that can affect service delivery including awareness of local and national issues that impact on own area of work.</w:t>
            </w:r>
          </w:p>
          <w:p w14:paraId="68896F38"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Embrace change and adapt local work practices accordingly by finding practical ways to make policies work, ensuring team knows how to action changes.</w:t>
            </w:r>
          </w:p>
          <w:p w14:paraId="7B7CB66B"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Encourage and support staff through change processes.</w:t>
            </w:r>
          </w:p>
          <w:p w14:paraId="7A6F2978" w14:textId="77777777" w:rsidR="00C82B19" w:rsidRPr="00726A50" w:rsidRDefault="00C82B19" w:rsidP="00C82B19">
            <w:pPr>
              <w:pStyle w:val="CommentText"/>
            </w:pPr>
          </w:p>
          <w:p w14:paraId="1596D183" w14:textId="28DC3763" w:rsidR="00C82B19" w:rsidRPr="00726A50" w:rsidRDefault="00C82B19" w:rsidP="00C82B19">
            <w:pPr>
              <w:pStyle w:val="CommentText"/>
              <w:rPr>
                <w:rFonts w:ascii="Arial" w:hAnsi="Arial" w:cs="Arial"/>
                <w:b/>
                <w:sz w:val="22"/>
                <w:szCs w:val="22"/>
              </w:rPr>
            </w:pPr>
            <w:r w:rsidRPr="00726A50">
              <w:rPr>
                <w:rFonts w:ascii="Arial" w:hAnsi="Arial" w:cs="Arial"/>
                <w:b/>
                <w:sz w:val="22"/>
                <w:szCs w:val="22"/>
              </w:rPr>
              <w:t>Standards, Regulations, Policies, Procedures &amp; Legislation</w:t>
            </w:r>
          </w:p>
          <w:p w14:paraId="2345A244" w14:textId="77777777" w:rsidR="00F71710" w:rsidRPr="00726A50" w:rsidRDefault="00F71710" w:rsidP="00C82B19">
            <w:pPr>
              <w:pStyle w:val="CommentText"/>
              <w:rPr>
                <w:rFonts w:ascii="Arial" w:hAnsi="Arial" w:cs="Arial"/>
                <w:b/>
                <w:sz w:val="14"/>
                <w:szCs w:val="22"/>
              </w:rPr>
            </w:pPr>
          </w:p>
          <w:p w14:paraId="55F05E3D"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Contribute to the development of policies and procedures and ensure consistent adherence to procedures and current standards within area of responsibility.</w:t>
            </w:r>
          </w:p>
          <w:p w14:paraId="015C273A" w14:textId="77777777" w:rsidR="00C82B19" w:rsidRPr="00726A50" w:rsidRDefault="00C82B19" w:rsidP="005909F0">
            <w:pPr>
              <w:numPr>
                <w:ilvl w:val="0"/>
                <w:numId w:val="11"/>
              </w:numPr>
              <w:jc w:val="both"/>
              <w:rPr>
                <w:rFonts w:ascii="Arial" w:hAnsi="Arial" w:cs="Arial"/>
                <w:iCs/>
              </w:rPr>
            </w:pPr>
            <w:r w:rsidRPr="00726A50">
              <w:rPr>
                <w:rFonts w:ascii="Arial" w:hAnsi="Arial" w:cs="Arial"/>
                <w:iCs/>
              </w:rPr>
              <w:t>Effectively discharge the day to day operations, including compliance with HSE Financial regulations and all HSE policies and procedures.</w:t>
            </w:r>
          </w:p>
          <w:p w14:paraId="4759801C" w14:textId="11BBCA18" w:rsidR="00C82B19" w:rsidRPr="00726A50" w:rsidRDefault="00C82B19" w:rsidP="005909F0">
            <w:pPr>
              <w:numPr>
                <w:ilvl w:val="0"/>
                <w:numId w:val="11"/>
              </w:numPr>
              <w:jc w:val="both"/>
              <w:rPr>
                <w:rFonts w:ascii="Arial" w:hAnsi="Arial" w:cs="Arial"/>
                <w:iCs/>
              </w:rPr>
            </w:pPr>
            <w:r w:rsidRPr="00726A50">
              <w:rPr>
                <w:rFonts w:ascii="Arial" w:hAnsi="Arial" w:cs="Arial"/>
                <w:iCs/>
              </w:rPr>
              <w:t>Maintain own knowledge of relevant policies, procedures, guidelines and practices to perform the role effectively and to ensure standards are met by own team.</w:t>
            </w:r>
          </w:p>
          <w:p w14:paraId="236DF3BB" w14:textId="77777777" w:rsidR="00F71710" w:rsidRPr="00726A50" w:rsidRDefault="00F71710" w:rsidP="005909F0">
            <w:pPr>
              <w:numPr>
                <w:ilvl w:val="0"/>
                <w:numId w:val="11"/>
              </w:numPr>
              <w:ind w:left="1139" w:hanging="357"/>
              <w:rPr>
                <w:rFonts w:ascii="Arial" w:hAnsi="Arial" w:cs="Arial"/>
                <w:iCs/>
              </w:rPr>
            </w:pPr>
            <w:r w:rsidRPr="00726A5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26A50">
              <w:rPr>
                <w:rFonts w:ascii="Arial" w:hAnsi="Arial" w:cs="Arial"/>
                <w:iCs/>
              </w:rPr>
              <w:t xml:space="preserve"> and comply with associated HSE protocols for implementing and maintaining these standards as appropriate to the role.</w:t>
            </w:r>
          </w:p>
          <w:p w14:paraId="4C2C24F9" w14:textId="77777777" w:rsidR="00F71710" w:rsidRPr="00726A50" w:rsidRDefault="00F71710" w:rsidP="005909F0">
            <w:pPr>
              <w:numPr>
                <w:ilvl w:val="0"/>
                <w:numId w:val="11"/>
              </w:numPr>
              <w:ind w:left="1139" w:hanging="357"/>
              <w:rPr>
                <w:rFonts w:ascii="Arial" w:hAnsi="Arial" w:cs="Arial"/>
                <w:iCs/>
              </w:rPr>
            </w:pPr>
            <w:r w:rsidRPr="00726A50">
              <w:rPr>
                <w:rFonts w:ascii="Arial" w:hAnsi="Arial" w:cs="Arial"/>
                <w:lang w:val="en-IE" w:eastAsia="en-IE"/>
              </w:rPr>
              <w:t>Support, promote and actively participate in sustainable energy, water and waste initiatives to create a more sustainable, low carbon and efficient health service.</w:t>
            </w:r>
          </w:p>
          <w:p w14:paraId="6C44B8AF" w14:textId="77777777" w:rsidR="00F71710" w:rsidRPr="00102E65" w:rsidRDefault="00F71710" w:rsidP="00102E65">
            <w:pPr>
              <w:ind w:left="780"/>
              <w:jc w:val="both"/>
              <w:rPr>
                <w:rFonts w:ascii="Arial" w:hAnsi="Arial" w:cs="Arial"/>
                <w:iCs/>
                <w:sz w:val="16"/>
                <w:highlight w:val="yellow"/>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334FE1" w:rsidRDefault="00792F91" w:rsidP="00792F91">
            <w:pPr>
              <w:rPr>
                <w:rFonts w:ascii="Arial" w:hAnsi="Arial" w:cs="Arial"/>
                <w:b/>
                <w:bCs/>
              </w:rPr>
            </w:pPr>
            <w:r w:rsidRPr="00334FE1">
              <w:rPr>
                <w:rFonts w:ascii="Arial" w:hAnsi="Arial" w:cs="Arial"/>
                <w:b/>
                <w:bCs/>
              </w:rPr>
              <w:lastRenderedPageBreak/>
              <w:t>Eligibility Criteria</w:t>
            </w:r>
          </w:p>
          <w:p w14:paraId="54F50D02" w14:textId="77777777" w:rsidR="00792F91" w:rsidRPr="00334FE1"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334FE1">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0053787" w14:textId="177A4B9E" w:rsidR="005008A4" w:rsidRPr="00102E65" w:rsidRDefault="00102E65" w:rsidP="00792F91">
            <w:pPr>
              <w:rPr>
                <w:rFonts w:ascii="Arial" w:hAnsi="Arial" w:cs="Arial"/>
                <w:b/>
              </w:rPr>
            </w:pPr>
            <w:r w:rsidRPr="00102E65">
              <w:rPr>
                <w:rFonts w:ascii="Arial" w:hAnsi="Arial" w:cs="Arial"/>
                <w:b/>
              </w:rPr>
              <w:t>Candidates must have at the latest date for receipt of application</w:t>
            </w:r>
            <w:r w:rsidR="005008A4" w:rsidRPr="00102E65">
              <w:rPr>
                <w:rFonts w:ascii="Arial" w:hAnsi="Arial" w:cs="Arial"/>
                <w:b/>
              </w:rPr>
              <w:t xml:space="preserve">: </w:t>
            </w:r>
          </w:p>
          <w:p w14:paraId="73C49AF4" w14:textId="77777777" w:rsidR="005008A4" w:rsidRPr="00726A50" w:rsidRDefault="005008A4" w:rsidP="00792F91">
            <w:pPr>
              <w:rPr>
                <w:rFonts w:ascii="Arial" w:hAnsi="Arial" w:cs="Arial"/>
                <w:sz w:val="12"/>
              </w:rPr>
            </w:pPr>
          </w:p>
          <w:p w14:paraId="778EEFCD" w14:textId="77777777" w:rsidR="00334FE1" w:rsidRPr="00726A50" w:rsidRDefault="00334FE1" w:rsidP="005909F0">
            <w:pPr>
              <w:pStyle w:val="ListParagraph"/>
              <w:numPr>
                <w:ilvl w:val="0"/>
                <w:numId w:val="12"/>
              </w:numPr>
              <w:rPr>
                <w:rFonts w:ascii="Arial" w:hAnsi="Arial" w:cs="Arial"/>
              </w:rPr>
            </w:pPr>
            <w:r w:rsidRPr="00726A50">
              <w:rPr>
                <w:rFonts w:ascii="Arial" w:hAnsi="Arial" w:cs="Arial"/>
              </w:rPr>
              <w:t>A Quality and Qualifications Ireland (QQI) Level 8 (or higher) major academic award in Library and Information Studies, or equivalent qualification recognised by the Library Association of Ireland.</w:t>
            </w:r>
          </w:p>
          <w:p w14:paraId="41927951" w14:textId="186B019B" w:rsidR="00334FE1" w:rsidRPr="00726A50" w:rsidRDefault="00334FE1" w:rsidP="00334FE1">
            <w:pPr>
              <w:tabs>
                <w:tab w:val="num" w:pos="720"/>
              </w:tabs>
              <w:rPr>
                <w:rFonts w:ascii="Arial" w:hAnsi="Arial" w:cs="Arial"/>
                <w:iCs/>
                <w:sz w:val="12"/>
              </w:rPr>
            </w:pPr>
          </w:p>
          <w:p w14:paraId="5C295B44" w14:textId="18014C82" w:rsidR="00334FE1" w:rsidRPr="00726A50" w:rsidRDefault="00334FE1" w:rsidP="00334FE1">
            <w:pPr>
              <w:tabs>
                <w:tab w:val="num" w:pos="720"/>
              </w:tabs>
              <w:jc w:val="center"/>
              <w:rPr>
                <w:rFonts w:ascii="Arial" w:hAnsi="Arial" w:cs="Arial"/>
                <w:b/>
                <w:iCs/>
              </w:rPr>
            </w:pPr>
            <w:r w:rsidRPr="00726A50">
              <w:rPr>
                <w:rFonts w:ascii="Arial" w:hAnsi="Arial" w:cs="Arial"/>
                <w:b/>
                <w:iCs/>
              </w:rPr>
              <w:t>AND</w:t>
            </w:r>
          </w:p>
          <w:p w14:paraId="2BF0A9A3" w14:textId="77777777" w:rsidR="00334FE1" w:rsidRPr="00726A50" w:rsidRDefault="00334FE1" w:rsidP="00334FE1">
            <w:pPr>
              <w:tabs>
                <w:tab w:val="num" w:pos="720"/>
              </w:tabs>
              <w:rPr>
                <w:rFonts w:ascii="Arial" w:hAnsi="Arial" w:cs="Arial"/>
                <w:iCs/>
                <w:sz w:val="12"/>
              </w:rPr>
            </w:pPr>
          </w:p>
          <w:p w14:paraId="2B44FD5B" w14:textId="4C00A8D8" w:rsidR="00334FE1" w:rsidRPr="00726A50" w:rsidRDefault="00334FE1" w:rsidP="005909F0">
            <w:pPr>
              <w:pStyle w:val="ListParagraph"/>
              <w:numPr>
                <w:ilvl w:val="0"/>
                <w:numId w:val="12"/>
              </w:numPr>
              <w:ind w:right="176"/>
            </w:pPr>
            <w:r w:rsidRPr="00726A50">
              <w:rPr>
                <w:rFonts w:ascii="Arial" w:hAnsi="Arial" w:cs="Arial"/>
                <w:bCs/>
                <w:lang w:val="en-IE"/>
              </w:rPr>
              <w:t>Significant oper</w:t>
            </w:r>
            <w:r w:rsidR="00F06C32" w:rsidRPr="00726A50">
              <w:rPr>
                <w:rFonts w:ascii="Arial" w:hAnsi="Arial" w:cs="Arial"/>
                <w:bCs/>
                <w:lang w:val="en-IE"/>
              </w:rPr>
              <w:t>ational management experience in</w:t>
            </w:r>
            <w:r w:rsidRPr="00726A50">
              <w:rPr>
                <w:rFonts w:ascii="Arial" w:hAnsi="Arial" w:cs="Arial"/>
                <w:bCs/>
                <w:lang w:val="en-IE"/>
              </w:rPr>
              <w:t xml:space="preserve"> library services in a healthcare, public or academic library setting to include experience in retrieving information from complex bibliographic databases and/or other information sources.</w:t>
            </w:r>
          </w:p>
          <w:p w14:paraId="10B8593D" w14:textId="77777777" w:rsidR="00334FE1" w:rsidRPr="00726A50" w:rsidRDefault="00334FE1" w:rsidP="00334FE1">
            <w:pPr>
              <w:ind w:right="176"/>
              <w:rPr>
                <w:sz w:val="12"/>
              </w:rPr>
            </w:pPr>
          </w:p>
          <w:p w14:paraId="0B443016" w14:textId="77777777" w:rsidR="00334FE1" w:rsidRPr="00726A50" w:rsidRDefault="00334FE1" w:rsidP="005909F0">
            <w:pPr>
              <w:pStyle w:val="ListParagraph"/>
              <w:numPr>
                <w:ilvl w:val="0"/>
                <w:numId w:val="12"/>
              </w:numPr>
              <w:ind w:right="176"/>
              <w:rPr>
                <w:rFonts w:ascii="Arial" w:hAnsi="Arial" w:cs="Arial"/>
              </w:rPr>
            </w:pPr>
            <w:r w:rsidRPr="00726A50">
              <w:rPr>
                <w:rFonts w:ascii="Arial" w:hAnsi="Arial" w:cs="Arial"/>
              </w:rPr>
              <w:t>Experience in developing and delivering library related teaching and learning resources.</w:t>
            </w:r>
          </w:p>
          <w:p w14:paraId="51F574F0" w14:textId="77777777" w:rsidR="00334FE1" w:rsidRPr="00726A50" w:rsidRDefault="00334FE1" w:rsidP="00334FE1">
            <w:pPr>
              <w:pStyle w:val="ListParagraph"/>
              <w:rPr>
                <w:rFonts w:ascii="Arial" w:hAnsi="Arial" w:cs="Arial"/>
                <w:sz w:val="12"/>
              </w:rPr>
            </w:pPr>
          </w:p>
          <w:p w14:paraId="5093F6D3" w14:textId="22083FA2" w:rsidR="00334FE1" w:rsidRPr="00726A50" w:rsidRDefault="00334FE1" w:rsidP="005909F0">
            <w:pPr>
              <w:pStyle w:val="ListParagraph"/>
              <w:numPr>
                <w:ilvl w:val="0"/>
                <w:numId w:val="12"/>
              </w:numPr>
              <w:ind w:right="176"/>
              <w:rPr>
                <w:rFonts w:ascii="Arial" w:hAnsi="Arial" w:cs="Arial"/>
              </w:rPr>
            </w:pPr>
            <w:r w:rsidRPr="00726A50">
              <w:rPr>
                <w:rFonts w:ascii="Arial" w:hAnsi="Arial" w:cs="Arial"/>
              </w:rPr>
              <w:t>Experience in leading and managing a team, as relevant to this role.</w:t>
            </w:r>
          </w:p>
          <w:p w14:paraId="5770DC1C" w14:textId="77777777" w:rsidR="00334FE1" w:rsidRPr="00726A50" w:rsidRDefault="00334FE1" w:rsidP="00334FE1">
            <w:pPr>
              <w:ind w:right="176"/>
              <w:jc w:val="both"/>
              <w:rPr>
                <w:sz w:val="12"/>
              </w:rPr>
            </w:pPr>
          </w:p>
          <w:p w14:paraId="1FB907C0" w14:textId="77777777" w:rsidR="00334FE1" w:rsidRPr="00726A50" w:rsidRDefault="00334FE1" w:rsidP="005909F0">
            <w:pPr>
              <w:pStyle w:val="ListParagraph"/>
              <w:numPr>
                <w:ilvl w:val="0"/>
                <w:numId w:val="12"/>
              </w:numPr>
              <w:ind w:right="176"/>
            </w:pPr>
            <w:r w:rsidRPr="00726A50">
              <w:rPr>
                <w:rFonts w:ascii="Arial" w:hAnsi="Arial" w:cs="Arial"/>
              </w:rPr>
              <w:t xml:space="preserve">Experience in managing and working collaboratively with multiple internal and external stakeholders, as relevant to this role. </w:t>
            </w:r>
          </w:p>
          <w:p w14:paraId="0A44416F" w14:textId="77777777" w:rsidR="00334FE1" w:rsidRPr="00726A50" w:rsidRDefault="00334FE1" w:rsidP="00792F91">
            <w:pPr>
              <w:rPr>
                <w:rFonts w:ascii="Arial" w:hAnsi="Arial" w:cs="Arial"/>
                <w:b/>
                <w:sz w:val="12"/>
              </w:rPr>
            </w:pPr>
          </w:p>
          <w:p w14:paraId="31628EF8" w14:textId="77777777" w:rsidR="00334FE1" w:rsidRPr="00726A50" w:rsidRDefault="00334FE1" w:rsidP="005909F0">
            <w:pPr>
              <w:pStyle w:val="ListParagraph"/>
              <w:numPr>
                <w:ilvl w:val="0"/>
                <w:numId w:val="5"/>
              </w:numPr>
              <w:tabs>
                <w:tab w:val="num" w:pos="851"/>
              </w:tabs>
              <w:ind w:left="382"/>
              <w:jc w:val="both"/>
              <w:rPr>
                <w:rFonts w:ascii="Arial" w:hAnsi="Arial" w:cs="Arial"/>
              </w:rPr>
            </w:pPr>
            <w:r w:rsidRPr="00726A50">
              <w:rPr>
                <w:rFonts w:ascii="Arial" w:hAnsi="Arial" w:cs="Arial"/>
              </w:rPr>
              <w:t xml:space="preserve">Candidates must possess the requisite knowledge and ability, including a high standard of suitability, for the proper discharge of the office. </w:t>
            </w:r>
          </w:p>
          <w:p w14:paraId="321B61FB" w14:textId="5F8AA81B" w:rsidR="00334FE1" w:rsidRDefault="00334FE1" w:rsidP="00792F91">
            <w:pPr>
              <w:rPr>
                <w:rFonts w:ascii="Arial" w:hAnsi="Arial" w:cs="Arial"/>
                <w:b/>
              </w:rPr>
            </w:pPr>
          </w:p>
          <w:p w14:paraId="1E40E0D7" w14:textId="224AE6EC"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726A50" w:rsidRDefault="00792F91" w:rsidP="00792F91">
            <w:pPr>
              <w:rPr>
                <w:rFonts w:ascii="Arial" w:hAnsi="Arial" w:cs="Arial"/>
                <w:b/>
                <w:bCs/>
                <w:iCs/>
                <w:color w:val="222222"/>
                <w:sz w:val="1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726A50" w:rsidRDefault="00792F91" w:rsidP="00792F91">
            <w:pPr>
              <w:rPr>
                <w:rFonts w:ascii="Arial" w:hAnsi="Arial" w:cs="Arial"/>
                <w:b/>
                <w:bCs/>
                <w:sz w:val="12"/>
              </w:rPr>
            </w:pPr>
          </w:p>
        </w:tc>
        <w:tc>
          <w:tcPr>
            <w:tcW w:w="8256" w:type="dxa"/>
            <w:tcBorders>
              <w:top w:val="single" w:sz="4" w:space="0" w:color="auto"/>
              <w:left w:val="single" w:sz="4" w:space="0" w:color="auto"/>
              <w:bottom w:val="single" w:sz="4" w:space="0" w:color="auto"/>
              <w:right w:val="single" w:sz="4" w:space="0" w:color="auto"/>
            </w:tcBorders>
          </w:tcPr>
          <w:p w14:paraId="1E3F5897" w14:textId="020F7CC3" w:rsidR="00EA495D" w:rsidRPr="00334FE1" w:rsidRDefault="007B5E39" w:rsidP="00F718C1">
            <w:pPr>
              <w:rPr>
                <w:rFonts w:ascii="Arial" w:hAnsi="Arial" w:cs="Arial"/>
                <w:b/>
                <w:bCs/>
                <w:color w:val="000099"/>
              </w:rPr>
            </w:pPr>
            <w:r w:rsidRPr="00334FE1">
              <w:rPr>
                <w:rFonts w:ascii="Arial" w:hAnsi="Arial" w:cs="Arial"/>
                <w:b/>
                <w:bCs/>
              </w:rPr>
              <w:t>N/A</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373D8B8" w14:textId="1DE06F3B" w:rsidR="00792F91" w:rsidRPr="007B5E39" w:rsidRDefault="002671EF" w:rsidP="002671EF">
            <w:pPr>
              <w:rPr>
                <w:rFonts w:ascii="Arial" w:hAnsi="Arial" w:cs="Arial"/>
                <w:iCs/>
              </w:rPr>
            </w:pPr>
            <w:r w:rsidRPr="002671EF">
              <w:rPr>
                <w:rFonts w:ascii="Arial" w:hAnsi="Arial" w:cs="Arial"/>
                <w:iCs/>
              </w:rPr>
              <w:t>A</w:t>
            </w:r>
            <w:r w:rsidR="00792F91" w:rsidRPr="002671EF">
              <w:rPr>
                <w:rFonts w:ascii="Arial" w:hAnsi="Arial" w:cs="Arial"/>
                <w:iCs/>
              </w:rPr>
              <w:t>ccess to appropriate transport to fulfil the requirements of the role</w:t>
            </w:r>
            <w:r>
              <w:rPr>
                <w:rFonts w:ascii="Arial" w:hAnsi="Arial" w:cs="Arial"/>
                <w:iCs/>
              </w:rPr>
              <w:t xml:space="preserve">, </w:t>
            </w:r>
            <w:r w:rsidRPr="007B5E39">
              <w:rPr>
                <w:rFonts w:ascii="Arial" w:hAnsi="Arial" w:cs="Arial"/>
                <w:iCs/>
              </w:rPr>
              <w:t>as the role involves occasional attendance at meetings and events throughout the Health Service Executive (HSE), particularly HSE South.</w:t>
            </w:r>
          </w:p>
          <w:p w14:paraId="4617F01E" w14:textId="1F6385E4" w:rsidR="002671EF" w:rsidRPr="007B5E39" w:rsidRDefault="002671EF" w:rsidP="002671EF">
            <w:pPr>
              <w:rPr>
                <w:rFonts w:ascii="Arial" w:hAnsi="Arial" w:cs="Arial"/>
                <w:iCs/>
              </w:rPr>
            </w:pPr>
          </w:p>
          <w:p w14:paraId="4814513F" w14:textId="6BDB51F7" w:rsidR="002671EF" w:rsidRPr="002671EF" w:rsidRDefault="002671EF" w:rsidP="002671EF">
            <w:pPr>
              <w:rPr>
                <w:rFonts w:ascii="Arial" w:hAnsi="Arial" w:cs="Arial"/>
                <w:iCs/>
              </w:rPr>
            </w:pPr>
            <w:r w:rsidRPr="007B5E39">
              <w:rPr>
                <w:rFonts w:ascii="Arial" w:hAnsi="Arial" w:cs="Arial"/>
                <w:iCs/>
              </w:rPr>
              <w:t>The post may also involve occasional early morning and evening work.</w:t>
            </w:r>
            <w:r>
              <w:rPr>
                <w:rFonts w:ascii="Arial" w:hAnsi="Arial" w:cs="Arial"/>
                <w:iCs/>
              </w:rPr>
              <w:t xml:space="preserve"> </w:t>
            </w:r>
          </w:p>
          <w:p w14:paraId="0E4DCE48" w14:textId="02411B05" w:rsidR="00792F91" w:rsidRPr="00726A50" w:rsidRDefault="00792F91" w:rsidP="002671EF">
            <w:pPr>
              <w:rPr>
                <w:rFonts w:ascii="Arial" w:hAnsi="Arial" w:cs="Arial"/>
                <w:b/>
                <w:iCs/>
                <w:sz w:val="10"/>
              </w:rPr>
            </w:pP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909F0">
            <w:pPr>
              <w:pStyle w:val="ListParagraph"/>
              <w:numPr>
                <w:ilvl w:val="0"/>
                <w:numId w:val="2"/>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5909F0">
            <w:pPr>
              <w:pStyle w:val="ListParagraph"/>
              <w:numPr>
                <w:ilvl w:val="0"/>
                <w:numId w:val="2"/>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56D31BB4" w14:textId="3549AB4D" w:rsidR="00E71DBB" w:rsidRDefault="00E71DBB" w:rsidP="00E71DBB">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13182C9" w14:textId="78F9DB5E" w:rsidR="00244FA0" w:rsidRPr="00726A50" w:rsidRDefault="00244FA0" w:rsidP="002671EF">
            <w:pPr>
              <w:pStyle w:val="NormalWeb"/>
              <w:shd w:val="clear" w:color="auto" w:fill="FFFFFF"/>
              <w:spacing w:before="0" w:beforeAutospacing="0" w:after="150" w:afterAutospacing="0"/>
              <w:rPr>
                <w:rFonts w:ascii="Arial" w:hAnsi="Arial" w:cs="Arial"/>
                <w:iCs/>
                <w:color w:val="000099"/>
                <w:sz w:val="1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B7FA516" w14:textId="7AB603AD" w:rsidR="00F718C1" w:rsidRDefault="00F718C1" w:rsidP="007A6613">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 Experience</w:t>
            </w:r>
          </w:p>
          <w:p w14:paraId="00CA2405" w14:textId="52C2F5E5" w:rsidR="007A6613" w:rsidRDefault="007A6613" w:rsidP="005909F0">
            <w:pPr>
              <w:pStyle w:val="ListParagraph"/>
              <w:numPr>
                <w:ilvl w:val="0"/>
                <w:numId w:val="4"/>
              </w:numPr>
              <w:contextualSpacing/>
              <w:rPr>
                <w:rFonts w:ascii="Arial" w:hAnsi="Arial" w:cs="Arial"/>
              </w:rPr>
            </w:pPr>
            <w:r w:rsidRPr="002671EF">
              <w:rPr>
                <w:rFonts w:ascii="Arial" w:hAnsi="Arial" w:cs="Arial"/>
              </w:rPr>
              <w:t xml:space="preserve">Experience of managing library services. </w:t>
            </w:r>
          </w:p>
          <w:p w14:paraId="2FE7E7B1" w14:textId="7BA71C9A" w:rsidR="007A6613" w:rsidRDefault="007A6613" w:rsidP="005909F0">
            <w:pPr>
              <w:pStyle w:val="ListParagraph"/>
              <w:numPr>
                <w:ilvl w:val="0"/>
                <w:numId w:val="4"/>
              </w:numPr>
              <w:spacing w:before="100" w:beforeAutospacing="1" w:after="100" w:afterAutospacing="1"/>
              <w:contextualSpacing/>
              <w:rPr>
                <w:rFonts w:ascii="Arial" w:hAnsi="Arial" w:cs="Arial"/>
              </w:rPr>
            </w:pPr>
            <w:r w:rsidRPr="00F718C1">
              <w:rPr>
                <w:rFonts w:ascii="Arial" w:hAnsi="Arial" w:cs="Arial"/>
              </w:rPr>
              <w:t>Knowledge of relevant library legislation, particularly as applying to copyright and data protection.</w:t>
            </w:r>
          </w:p>
          <w:p w14:paraId="2A351881" w14:textId="0CD8F9C9" w:rsidR="007A6613" w:rsidRPr="00726A50" w:rsidRDefault="007A6613" w:rsidP="005909F0">
            <w:pPr>
              <w:pStyle w:val="ListParagraph"/>
              <w:numPr>
                <w:ilvl w:val="0"/>
                <w:numId w:val="4"/>
              </w:numPr>
              <w:spacing w:before="100" w:beforeAutospacing="1" w:after="100" w:afterAutospacing="1"/>
              <w:contextualSpacing/>
              <w:rPr>
                <w:rFonts w:ascii="Arial" w:hAnsi="Arial" w:cs="Arial"/>
              </w:rPr>
            </w:pPr>
            <w:r w:rsidRPr="00726A50">
              <w:rPr>
                <w:rFonts w:ascii="Arial" w:hAnsi="Arial" w:cs="Arial"/>
              </w:rPr>
              <w:t xml:space="preserve">Experience in developing and delivering library-related teaching and learning resources. </w:t>
            </w:r>
          </w:p>
          <w:p w14:paraId="640A4DC9" w14:textId="79859D2B" w:rsidR="007A6613" w:rsidRPr="00726A50" w:rsidRDefault="007A6613" w:rsidP="005909F0">
            <w:pPr>
              <w:pStyle w:val="ListParagraph"/>
              <w:numPr>
                <w:ilvl w:val="0"/>
                <w:numId w:val="4"/>
              </w:numPr>
              <w:spacing w:before="100" w:beforeAutospacing="1" w:after="100" w:afterAutospacing="1"/>
              <w:contextualSpacing/>
              <w:rPr>
                <w:rFonts w:ascii="Arial" w:hAnsi="Arial" w:cs="Arial"/>
              </w:rPr>
            </w:pPr>
            <w:r w:rsidRPr="00726A50">
              <w:rPr>
                <w:rFonts w:ascii="Arial" w:hAnsi="Arial" w:cs="Arial"/>
              </w:rPr>
              <w:t xml:space="preserve">Expertise in retrieving information from a range of complex bibliographic databases and/or other information sources, particularly as relevant to the health sector. </w:t>
            </w:r>
          </w:p>
          <w:p w14:paraId="0788AEBF" w14:textId="3F3A826F" w:rsidR="007A6613" w:rsidRPr="00726A50" w:rsidRDefault="007A6613" w:rsidP="005909F0">
            <w:pPr>
              <w:pStyle w:val="ListParagraph"/>
              <w:numPr>
                <w:ilvl w:val="0"/>
                <w:numId w:val="4"/>
              </w:numPr>
              <w:spacing w:before="100" w:beforeAutospacing="1" w:after="100" w:afterAutospacing="1"/>
              <w:contextualSpacing/>
              <w:rPr>
                <w:rFonts w:ascii="Arial" w:hAnsi="Arial" w:cs="Arial"/>
              </w:rPr>
            </w:pPr>
            <w:r w:rsidRPr="00726A50">
              <w:rPr>
                <w:rFonts w:ascii="Arial" w:hAnsi="Arial" w:cs="Arial"/>
              </w:rPr>
              <w:t xml:space="preserve">Experience of designing and delivering services customised to the needs of library clientele. </w:t>
            </w:r>
          </w:p>
          <w:p w14:paraId="28522F7F" w14:textId="77777777" w:rsidR="007A6613" w:rsidRPr="002671EF" w:rsidRDefault="007A6613" w:rsidP="005909F0">
            <w:pPr>
              <w:pStyle w:val="ListParagraph"/>
              <w:numPr>
                <w:ilvl w:val="0"/>
                <w:numId w:val="4"/>
              </w:numPr>
              <w:spacing w:before="100" w:beforeAutospacing="1" w:after="100" w:afterAutospacing="1"/>
              <w:contextualSpacing/>
              <w:rPr>
                <w:rFonts w:ascii="Arial" w:eastAsia="Arial" w:hAnsi="Arial" w:cs="Arial"/>
                <w:b/>
                <w:bCs/>
                <w:color w:val="000000" w:themeColor="text1"/>
                <w:lang w:val="en-US"/>
              </w:rPr>
            </w:pPr>
            <w:r w:rsidRPr="00726A50">
              <w:rPr>
                <w:rFonts w:ascii="Arial" w:hAnsi="Arial" w:cs="Arial"/>
              </w:rPr>
              <w:lastRenderedPageBreak/>
              <w:t xml:space="preserve">Innovative and effective </w:t>
            </w:r>
            <w:r w:rsidRPr="002671EF">
              <w:rPr>
                <w:rFonts w:ascii="Arial" w:hAnsi="Arial" w:cs="Arial"/>
              </w:rPr>
              <w:t xml:space="preserve">approaches to library communications and/or user engagement. </w:t>
            </w:r>
          </w:p>
          <w:p w14:paraId="368C5C75" w14:textId="77777777" w:rsidR="007A6613" w:rsidRPr="002671EF" w:rsidRDefault="007A6613" w:rsidP="005909F0">
            <w:pPr>
              <w:pStyle w:val="ListParagraph"/>
              <w:numPr>
                <w:ilvl w:val="0"/>
                <w:numId w:val="4"/>
              </w:numPr>
              <w:spacing w:before="100" w:beforeAutospacing="1" w:after="100" w:afterAutospacing="1"/>
              <w:contextualSpacing/>
              <w:rPr>
                <w:rFonts w:ascii="Arial" w:hAnsi="Arial" w:cs="Arial"/>
              </w:rPr>
            </w:pPr>
            <w:r w:rsidRPr="002671EF">
              <w:rPr>
                <w:rFonts w:ascii="Arial" w:hAnsi="Arial" w:cs="Arial"/>
              </w:rPr>
              <w:t xml:space="preserve">Expert knowledge of current and emerging trends in library and information services, particularly as relevant to the health sector. </w:t>
            </w:r>
          </w:p>
          <w:p w14:paraId="482851BF" w14:textId="7F9F916D" w:rsidR="00F718C1" w:rsidRPr="00F718C1" w:rsidRDefault="00F718C1" w:rsidP="005909F0">
            <w:pPr>
              <w:pStyle w:val="ListParagraph"/>
              <w:numPr>
                <w:ilvl w:val="0"/>
                <w:numId w:val="4"/>
              </w:numPr>
              <w:spacing w:before="100" w:beforeAutospacing="1" w:after="100" w:afterAutospacing="1"/>
              <w:contextualSpacing/>
              <w:rPr>
                <w:rFonts w:ascii="Arial" w:hAnsi="Arial" w:cs="Arial"/>
              </w:rPr>
            </w:pPr>
            <w:r w:rsidRPr="00F718C1">
              <w:rPr>
                <w:rFonts w:ascii="Arial" w:hAnsi="Arial" w:cs="Arial"/>
              </w:rPr>
              <w:t xml:space="preserve">Knowledge and experience relevant to the role as per the duties, responsibilities and eligibility criteria outlined above. </w:t>
            </w:r>
          </w:p>
          <w:p w14:paraId="79917EC3" w14:textId="30BDFD9C" w:rsidR="00F718C1" w:rsidRPr="00F718C1" w:rsidRDefault="00F718C1" w:rsidP="005909F0">
            <w:pPr>
              <w:pStyle w:val="ListParagraph"/>
              <w:numPr>
                <w:ilvl w:val="0"/>
                <w:numId w:val="4"/>
              </w:numPr>
              <w:spacing w:before="100" w:beforeAutospacing="1" w:after="100" w:afterAutospacing="1"/>
              <w:contextualSpacing/>
              <w:rPr>
                <w:rFonts w:ascii="Arial" w:hAnsi="Arial" w:cs="Arial"/>
              </w:rPr>
            </w:pPr>
            <w:r w:rsidRPr="00F718C1">
              <w:rPr>
                <w:rFonts w:ascii="Arial" w:hAnsi="Arial" w:cs="Arial"/>
              </w:rPr>
              <w:t>Proficient use of information and communication technologies, and excellent computer skills, particularly across MS Office applications and applications relevant to print, electronic and social media.</w:t>
            </w:r>
          </w:p>
          <w:p w14:paraId="7248456A" w14:textId="0994AEE5" w:rsidR="00F718C1" w:rsidRPr="00F718C1" w:rsidRDefault="00F718C1" w:rsidP="005909F0">
            <w:pPr>
              <w:pStyle w:val="ListParagraph"/>
              <w:numPr>
                <w:ilvl w:val="0"/>
                <w:numId w:val="4"/>
              </w:numPr>
              <w:spacing w:before="100" w:beforeAutospacing="1" w:after="100" w:afterAutospacing="1"/>
              <w:contextualSpacing/>
              <w:rPr>
                <w:rFonts w:ascii="Arial" w:hAnsi="Arial" w:cs="Arial"/>
              </w:rPr>
            </w:pPr>
            <w:r w:rsidRPr="00F718C1">
              <w:rPr>
                <w:rFonts w:ascii="Arial" w:hAnsi="Arial" w:cs="Arial"/>
              </w:rPr>
              <w:t>An ability to work in line with relevant organisational policies and procedures.</w:t>
            </w:r>
          </w:p>
          <w:p w14:paraId="327B351E" w14:textId="57B9D4C4" w:rsidR="00F718C1" w:rsidRPr="00F718C1" w:rsidRDefault="00F718C1" w:rsidP="005909F0">
            <w:pPr>
              <w:pStyle w:val="ListParagraph"/>
              <w:numPr>
                <w:ilvl w:val="0"/>
                <w:numId w:val="4"/>
              </w:numPr>
              <w:spacing w:before="100" w:beforeAutospacing="1" w:after="100" w:afterAutospacing="1"/>
              <w:contextualSpacing/>
              <w:rPr>
                <w:rFonts w:ascii="Arial" w:hAnsi="Arial" w:cs="Arial"/>
              </w:rPr>
            </w:pPr>
            <w:r w:rsidRPr="00F718C1">
              <w:rPr>
                <w:rFonts w:ascii="Arial" w:hAnsi="Arial" w:cs="Arial"/>
              </w:rPr>
              <w:t xml:space="preserve">Commitment to developing their own professional knowledge and expertise. </w:t>
            </w:r>
          </w:p>
          <w:p w14:paraId="178A08BD" w14:textId="7E3BF093" w:rsidR="00F718C1" w:rsidRPr="002671EF" w:rsidRDefault="00F718C1" w:rsidP="005909F0">
            <w:pPr>
              <w:pStyle w:val="ListParagraph"/>
              <w:numPr>
                <w:ilvl w:val="0"/>
                <w:numId w:val="4"/>
              </w:numPr>
              <w:spacing w:before="100" w:beforeAutospacing="1" w:after="100" w:afterAutospacing="1"/>
              <w:contextualSpacing/>
              <w:rPr>
                <w:rFonts w:ascii="Arial" w:hAnsi="Arial" w:cs="Arial"/>
              </w:rPr>
            </w:pPr>
            <w:r w:rsidRPr="002671EF">
              <w:rPr>
                <w:rFonts w:ascii="Arial" w:hAnsi="Arial" w:cs="Arial"/>
              </w:rPr>
              <w:t xml:space="preserve">An ability to work on their own initiative and to apply independent professional judgement. </w:t>
            </w:r>
          </w:p>
          <w:p w14:paraId="45C4F5B3" w14:textId="3A9DB945" w:rsidR="00F718C1" w:rsidRPr="002671EF" w:rsidRDefault="00F718C1" w:rsidP="005909F0">
            <w:pPr>
              <w:pStyle w:val="ListParagraph"/>
              <w:numPr>
                <w:ilvl w:val="0"/>
                <w:numId w:val="4"/>
              </w:numPr>
              <w:spacing w:before="100" w:beforeAutospacing="1" w:after="100" w:afterAutospacing="1"/>
              <w:contextualSpacing/>
              <w:rPr>
                <w:rFonts w:ascii="Arial" w:hAnsi="Arial" w:cs="Arial"/>
              </w:rPr>
            </w:pPr>
            <w:r w:rsidRPr="002671EF">
              <w:rPr>
                <w:rFonts w:ascii="Arial" w:hAnsi="Arial" w:cs="Arial"/>
              </w:rPr>
              <w:t xml:space="preserve">Experience of service planning, and an ability to translate strategic goals into operational plans. </w:t>
            </w:r>
          </w:p>
          <w:p w14:paraId="593FFCD3" w14:textId="4095BE51" w:rsidR="00F718C1" w:rsidRPr="002671EF" w:rsidRDefault="00F718C1" w:rsidP="005909F0">
            <w:pPr>
              <w:pStyle w:val="ListParagraph"/>
              <w:numPr>
                <w:ilvl w:val="0"/>
                <w:numId w:val="4"/>
              </w:numPr>
              <w:spacing w:before="100" w:beforeAutospacing="1" w:after="100" w:afterAutospacing="1"/>
              <w:contextualSpacing/>
              <w:rPr>
                <w:rFonts w:ascii="Arial" w:hAnsi="Arial" w:cs="Arial"/>
              </w:rPr>
            </w:pPr>
            <w:r w:rsidRPr="002671EF">
              <w:rPr>
                <w:rFonts w:ascii="Arial" w:hAnsi="Arial" w:cs="Arial"/>
              </w:rPr>
              <w:t xml:space="preserve">A working knowledge of performance management. </w:t>
            </w:r>
          </w:p>
          <w:p w14:paraId="0A645A4B" w14:textId="56B6D3B9" w:rsidR="00F718C1" w:rsidRPr="00F718C1" w:rsidRDefault="00F718C1" w:rsidP="005909F0">
            <w:pPr>
              <w:pStyle w:val="ListParagraph"/>
              <w:numPr>
                <w:ilvl w:val="0"/>
                <w:numId w:val="4"/>
              </w:numPr>
              <w:spacing w:before="100" w:beforeAutospacing="1" w:after="100" w:afterAutospacing="1"/>
              <w:contextualSpacing/>
              <w:rPr>
                <w:rFonts w:ascii="Arial" w:eastAsia="Arial" w:hAnsi="Arial" w:cs="Arial"/>
                <w:b/>
                <w:bCs/>
                <w:color w:val="000000" w:themeColor="text1"/>
                <w:lang w:val="en-US"/>
              </w:rPr>
            </w:pPr>
            <w:r w:rsidRPr="002671EF">
              <w:rPr>
                <w:rFonts w:ascii="Arial" w:hAnsi="Arial" w:cs="Arial"/>
              </w:rPr>
              <w:t>Knowledge of the</w:t>
            </w:r>
            <w:r w:rsidRPr="00F718C1">
              <w:rPr>
                <w:rFonts w:ascii="Arial" w:hAnsi="Arial" w:cs="Arial"/>
              </w:rPr>
              <w:t xml:space="preserve"> health service including a good basic knowledge of proposed health service reforms such as Sláintecare. Other relevant strategic documents include the HSE Action Plan for Health Research, the current HSE Library Strategy 2024-2029, Digital for Care: A Digital Health Framework for Ireland 2024-2030, and HSE corporate and service plans.</w:t>
            </w:r>
          </w:p>
          <w:p w14:paraId="78E57068" w14:textId="222F4485" w:rsidR="00F718C1" w:rsidRDefault="00F718C1" w:rsidP="00726A50">
            <w:pPr>
              <w:spacing w:before="100" w:before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0629EEC" w14:textId="77777777" w:rsidR="00F718C1" w:rsidRPr="002325E3" w:rsidRDefault="00F718C1" w:rsidP="00726A50">
            <w:pPr>
              <w:pStyle w:val="ListParagraph"/>
              <w:numPr>
                <w:ilvl w:val="0"/>
                <w:numId w:val="3"/>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32778A9E" w14:textId="77777777" w:rsidR="00F718C1" w:rsidRPr="002325E3" w:rsidRDefault="00F718C1" w:rsidP="005909F0">
            <w:pPr>
              <w:pStyle w:val="ListParagraph"/>
              <w:numPr>
                <w:ilvl w:val="0"/>
                <w:numId w:val="3"/>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2F0DA2CC" w14:textId="77777777" w:rsidR="00F718C1" w:rsidRPr="002325E3" w:rsidRDefault="00F718C1" w:rsidP="005909F0">
            <w:pPr>
              <w:pStyle w:val="ListParagraph"/>
              <w:numPr>
                <w:ilvl w:val="0"/>
                <w:numId w:val="3"/>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392B25F4" w14:textId="77777777" w:rsidR="00F718C1" w:rsidRDefault="00F718C1" w:rsidP="00726A50">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2B4D405B" w14:textId="77777777" w:rsidR="00F718C1" w:rsidRPr="00EB7EB9" w:rsidRDefault="00F718C1" w:rsidP="00726A50">
            <w:pPr>
              <w:pStyle w:val="ListParagraph"/>
              <w:numPr>
                <w:ilvl w:val="0"/>
                <w:numId w:val="3"/>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4DAAAAC4" w14:textId="77777777" w:rsidR="00F718C1" w:rsidRPr="00D26234" w:rsidRDefault="00F718C1" w:rsidP="005909F0">
            <w:pPr>
              <w:pStyle w:val="ListParagraph"/>
              <w:numPr>
                <w:ilvl w:val="0"/>
                <w:numId w:val="3"/>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2765F486" w14:textId="77777777" w:rsidR="00F718C1" w:rsidRPr="002325E3" w:rsidRDefault="00F718C1" w:rsidP="005909F0">
            <w:pPr>
              <w:pStyle w:val="ListParagraph"/>
              <w:numPr>
                <w:ilvl w:val="0"/>
                <w:numId w:val="3"/>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0D6291EC" w14:textId="77777777" w:rsidR="00F718C1" w:rsidRPr="002325E3" w:rsidRDefault="00F718C1" w:rsidP="005909F0">
            <w:pPr>
              <w:pStyle w:val="ListParagraph"/>
              <w:numPr>
                <w:ilvl w:val="0"/>
                <w:numId w:val="3"/>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1984CB07" w14:textId="77777777" w:rsidR="00F718C1" w:rsidRDefault="00F718C1" w:rsidP="00726A50">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00CE7E94" w14:textId="77777777" w:rsidR="00F718C1" w:rsidRPr="002325E3" w:rsidRDefault="00F718C1" w:rsidP="00726A50">
            <w:pPr>
              <w:pStyle w:val="ListParagraph"/>
              <w:numPr>
                <w:ilvl w:val="0"/>
                <w:numId w:val="3"/>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0CDAB555" w14:textId="77777777" w:rsidR="00F718C1" w:rsidRPr="00D26234" w:rsidRDefault="00F718C1" w:rsidP="005909F0">
            <w:pPr>
              <w:pStyle w:val="ListParagraph"/>
              <w:numPr>
                <w:ilvl w:val="0"/>
                <w:numId w:val="3"/>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3D6B2EE2" w14:textId="77777777" w:rsidR="00F718C1" w:rsidRDefault="00F718C1" w:rsidP="005909F0">
            <w:pPr>
              <w:pStyle w:val="ListParagraph"/>
              <w:numPr>
                <w:ilvl w:val="0"/>
                <w:numId w:val="3"/>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53F27180" w14:textId="77777777" w:rsidR="00F718C1" w:rsidRDefault="00F718C1" w:rsidP="00726A50">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6C38E1D6" w14:textId="77777777" w:rsidR="00F718C1" w:rsidRDefault="00F718C1" w:rsidP="00726A50">
            <w:pPr>
              <w:pStyle w:val="ListParagraph"/>
              <w:numPr>
                <w:ilvl w:val="0"/>
                <w:numId w:val="3"/>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5D3CBFE2" w14:textId="77777777" w:rsidR="00F718C1" w:rsidRPr="00D26234" w:rsidRDefault="00F718C1" w:rsidP="005909F0">
            <w:pPr>
              <w:pStyle w:val="ListParagraph"/>
              <w:numPr>
                <w:ilvl w:val="0"/>
                <w:numId w:val="3"/>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E9A25BA" w14:textId="77777777" w:rsidR="00F718C1" w:rsidRPr="00D26234" w:rsidRDefault="00F718C1" w:rsidP="005909F0">
            <w:pPr>
              <w:pStyle w:val="ListParagraph"/>
              <w:numPr>
                <w:ilvl w:val="0"/>
                <w:numId w:val="3"/>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7AA64E99" w14:textId="77777777" w:rsidR="00F718C1" w:rsidRPr="00D26234" w:rsidRDefault="00F718C1" w:rsidP="00726A50">
            <w:pPr>
              <w:pStyle w:val="ListParagraph"/>
              <w:numPr>
                <w:ilvl w:val="0"/>
                <w:numId w:val="3"/>
              </w:numPr>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59223180" w14:textId="34A5C24D" w:rsidR="00F718C1" w:rsidRDefault="00F718C1" w:rsidP="00726A50">
            <w:pPr>
              <w:rPr>
                <w:rFonts w:ascii="Arial" w:eastAsia="Arial" w:hAnsi="Arial" w:cs="Arial"/>
                <w:b/>
                <w:bCs/>
                <w:lang w:val="en-US"/>
              </w:rPr>
            </w:pPr>
            <w:r w:rsidRPr="00D26234">
              <w:rPr>
                <w:rFonts w:ascii="Arial" w:eastAsia="Arial" w:hAnsi="Arial" w:cs="Arial"/>
                <w:b/>
                <w:bCs/>
                <w:lang w:val="en-US"/>
              </w:rPr>
              <w:lastRenderedPageBreak/>
              <w:t>Communications &amp; Interpersonal Skill</w:t>
            </w:r>
            <w:r>
              <w:rPr>
                <w:rFonts w:ascii="Arial" w:eastAsia="Arial" w:hAnsi="Arial" w:cs="Arial"/>
                <w:b/>
                <w:bCs/>
                <w:lang w:val="en-US"/>
              </w:rPr>
              <w:t>s</w:t>
            </w:r>
          </w:p>
          <w:p w14:paraId="0FD1E753" w14:textId="355CDDF1" w:rsidR="00F718C1" w:rsidRPr="007A6613" w:rsidRDefault="00F718C1" w:rsidP="00726A50">
            <w:pPr>
              <w:contextualSpacing/>
              <w:rPr>
                <w:rFonts w:ascii="Arial" w:eastAsia="Arial" w:hAnsi="Arial" w:cs="Arial"/>
                <w:i/>
                <w:color w:val="000000" w:themeColor="text1"/>
                <w:sz w:val="12"/>
              </w:rPr>
            </w:pPr>
          </w:p>
          <w:p w14:paraId="02A41D3E" w14:textId="77777777" w:rsidR="00F718C1" w:rsidRPr="002325E3" w:rsidRDefault="00F718C1" w:rsidP="005909F0">
            <w:pPr>
              <w:pStyle w:val="ListParagraph"/>
              <w:numPr>
                <w:ilvl w:val="0"/>
                <w:numId w:val="3"/>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6D028EF0" w14:textId="2CA37B5D" w:rsidR="00F718C1" w:rsidRPr="00F718C1" w:rsidRDefault="00F718C1" w:rsidP="005909F0">
            <w:pPr>
              <w:pStyle w:val="ListParagraph"/>
              <w:numPr>
                <w:ilvl w:val="0"/>
                <w:numId w:val="3"/>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2C86392B" w14:textId="77777777" w:rsidR="00AC0D37" w:rsidRDefault="00F718C1" w:rsidP="005909F0">
            <w:pPr>
              <w:pStyle w:val="ListParagraph"/>
              <w:numPr>
                <w:ilvl w:val="0"/>
                <w:numId w:val="3"/>
              </w:numPr>
              <w:spacing w:before="100" w:beforeAutospacing="1" w:after="100" w:afterAutospacing="1"/>
              <w:contextualSpacing/>
              <w:jc w:val="both"/>
              <w:rPr>
                <w:rFonts w:ascii="Arial" w:eastAsia="Arial" w:hAnsi="Arial" w:cs="Arial"/>
                <w:color w:val="000000" w:themeColor="text1"/>
              </w:rPr>
            </w:pPr>
            <w:r w:rsidRPr="00F718C1">
              <w:rPr>
                <w:rFonts w:ascii="Arial" w:eastAsia="Arial" w:hAnsi="Arial" w:cs="Arial"/>
                <w:color w:val="000000" w:themeColor="text1"/>
              </w:rPr>
              <w:t>Demonstrate commitment to regular two-way communication across functions and levels, ensuring that messages are clearly understood.</w:t>
            </w:r>
          </w:p>
          <w:p w14:paraId="49E08C15" w14:textId="74F71EC6" w:rsidR="00F718C1" w:rsidRPr="00F718C1" w:rsidRDefault="00F718C1" w:rsidP="005909F0">
            <w:pPr>
              <w:pStyle w:val="ListParagraph"/>
              <w:numPr>
                <w:ilvl w:val="0"/>
                <w:numId w:val="3"/>
              </w:numPr>
              <w:spacing w:before="100" w:beforeAutospacing="1" w:after="100" w:afterAutospacing="1"/>
              <w:contextualSpacing/>
              <w:jc w:val="both"/>
              <w:rPr>
                <w:rFonts w:ascii="Arial" w:eastAsia="Arial" w:hAnsi="Arial" w:cs="Arial"/>
                <w:color w:val="000000" w:themeColor="text1"/>
              </w:rPr>
            </w:pPr>
            <w:r>
              <w:rPr>
                <w:rFonts w:ascii="Arial" w:eastAsia="Arial" w:hAnsi="Arial" w:cs="Arial"/>
                <w:color w:val="000000" w:themeColor="text1"/>
              </w:rPr>
              <w:t>Excellent customer service skills.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7A6613" w:rsidRDefault="00792F91" w:rsidP="00792F91">
            <w:pPr>
              <w:rPr>
                <w:rFonts w:ascii="Arial" w:hAnsi="Arial" w:cs="Arial"/>
                <w:sz w:val="12"/>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726A50" w:rsidRDefault="00792F91" w:rsidP="00792F91">
            <w:pPr>
              <w:rPr>
                <w:rFonts w:ascii="Arial" w:hAnsi="Arial" w:cs="Arial"/>
                <w:iCs/>
                <w:sz w:val="12"/>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7A6613" w:rsidRDefault="00792F91" w:rsidP="00A54067">
            <w:pPr>
              <w:rPr>
                <w:rFonts w:ascii="Arial" w:hAnsi="Arial" w:cs="Arial"/>
                <w:iCs/>
                <w:sz w:val="12"/>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7A6613" w:rsidRDefault="009F3F3A" w:rsidP="00EA495D">
            <w:pPr>
              <w:rPr>
                <w:rFonts w:ascii="Arial" w:hAnsi="Arial" w:cs="Arial"/>
                <w:color w:val="000000"/>
                <w:sz w:val="12"/>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7A6613" w:rsidRDefault="009F3F3A" w:rsidP="00EA495D">
            <w:pPr>
              <w:rPr>
                <w:rFonts w:ascii="Arial" w:hAnsi="Arial" w:cs="Arial"/>
                <w:color w:val="000000"/>
                <w:sz w:val="12"/>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7A6613" w:rsidRDefault="009F3F3A" w:rsidP="00EA495D">
            <w:pPr>
              <w:rPr>
                <w:rFonts w:ascii="Arial" w:hAnsi="Arial" w:cs="Arial"/>
                <w:color w:val="000000"/>
                <w:sz w:val="12"/>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7A6613" w:rsidRDefault="009F3F3A" w:rsidP="00EA495D">
            <w:pPr>
              <w:rPr>
                <w:rFonts w:ascii="Arial" w:hAnsi="Arial" w:cs="Arial"/>
                <w:color w:val="000000"/>
                <w:sz w:val="12"/>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7A6613" w:rsidRDefault="000B3BA1" w:rsidP="000B3BA1">
            <w:pPr>
              <w:rPr>
                <w:rFonts w:ascii="Arial" w:hAnsi="Arial" w:cs="Arial"/>
                <w:sz w:val="14"/>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7A6613" w:rsidRDefault="00792F91" w:rsidP="00792F91">
            <w:pPr>
              <w:rPr>
                <w:rFonts w:ascii="Arial" w:hAnsi="Arial" w:cs="Arial"/>
                <w:sz w:val="12"/>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7A6613" w:rsidRDefault="00792F91" w:rsidP="00792F91">
            <w:pPr>
              <w:ind w:firstLine="720"/>
              <w:rPr>
                <w:rFonts w:ascii="Arial" w:hAnsi="Arial" w:cs="Arial"/>
                <w:sz w:val="12"/>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726A50" w:rsidRDefault="00792F91" w:rsidP="00792F91">
            <w:pPr>
              <w:rPr>
                <w:rFonts w:ascii="Arial" w:hAnsi="Arial" w:cs="Arial"/>
                <w:sz w:val="12"/>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7A6613" w:rsidRDefault="00792F91" w:rsidP="00792F91">
            <w:pPr>
              <w:rPr>
                <w:rFonts w:ascii="Arial" w:hAnsi="Arial" w:cs="Arial"/>
                <w:sz w:val="12"/>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6E18C647" w14:textId="02451257" w:rsidR="00543F98" w:rsidRDefault="002671EF" w:rsidP="002671EF">
      <w:pPr>
        <w:spacing w:line="276" w:lineRule="auto"/>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4C585FD5" wp14:editId="6D57FFB7">
            <wp:simplePos x="0" y="0"/>
            <wp:positionH relativeFrom="margin">
              <wp:posOffset>-657225</wp:posOffset>
            </wp:positionH>
            <wp:positionV relativeFrom="margin">
              <wp:posOffset>-600075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1EF">
        <w:rPr>
          <w:rFonts w:ascii="Arial" w:hAnsi="Arial" w:cs="Arial"/>
          <w:b/>
        </w:rPr>
        <w:t>Grade VII, Library Resource Manager (Patient Empowerment through Information)</w:t>
      </w:r>
    </w:p>
    <w:p w14:paraId="2EDD3879" w14:textId="77777777" w:rsidR="007A6613" w:rsidRPr="007A6613" w:rsidRDefault="007A6613" w:rsidP="002671EF">
      <w:pPr>
        <w:spacing w:line="276" w:lineRule="auto"/>
        <w:jc w:val="center"/>
        <w:rPr>
          <w:rFonts w:ascii="Arial" w:hAnsi="Arial" w:cs="Arial"/>
          <w:b/>
          <w:sz w:val="12"/>
        </w:rPr>
      </w:pPr>
    </w:p>
    <w:p w14:paraId="477B8795" w14:textId="77777777" w:rsidR="00543F98" w:rsidRDefault="00543F98" w:rsidP="002671EF">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45CDE56"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2671EF">
              <w:rPr>
                <w:rFonts w:ascii="Arial" w:hAnsi="Arial" w:cs="Arial"/>
                <w:spacing w:val="-3"/>
              </w:rPr>
              <w:t xml:space="preserve">available is </w:t>
            </w:r>
            <w:r w:rsidR="002671EF" w:rsidRPr="002671EF">
              <w:rPr>
                <w:rFonts w:ascii="Arial" w:hAnsi="Arial" w:cs="Arial"/>
                <w:bCs/>
                <w:spacing w:val="-3"/>
              </w:rPr>
              <w:t xml:space="preserve">permanent </w:t>
            </w:r>
            <w:r w:rsidRPr="002671EF">
              <w:rPr>
                <w:rFonts w:ascii="Arial" w:hAnsi="Arial" w:cs="Arial"/>
                <w:spacing w:val="-3"/>
              </w:rPr>
              <w:t xml:space="preserve">and </w:t>
            </w:r>
            <w:r w:rsidR="002671EF" w:rsidRPr="002671EF">
              <w:rPr>
                <w:rFonts w:ascii="Arial" w:hAnsi="Arial" w:cs="Arial"/>
                <w:bCs/>
                <w:spacing w:val="-3"/>
              </w:rPr>
              <w:t>whole time</w:t>
            </w:r>
            <w:r w:rsidRPr="002671EF">
              <w:rPr>
                <w:rFonts w:ascii="Arial" w:hAnsi="Arial" w:cs="Arial"/>
                <w:bCs/>
                <w:spacing w:val="-3"/>
              </w:rPr>
              <w:t>.</w:t>
            </w:r>
            <w:r w:rsidRPr="002671EF">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F135F8" w:rsidRPr="00E766A5" w14:paraId="49354826" w14:textId="77777777" w:rsidTr="00AC0D37">
        <w:tc>
          <w:tcPr>
            <w:tcW w:w="2523" w:type="dxa"/>
          </w:tcPr>
          <w:p w14:paraId="1C1DB91E" w14:textId="77777777" w:rsidR="00F135F8" w:rsidRPr="008249E3" w:rsidRDefault="00F135F8" w:rsidP="00F135F8">
            <w:pPr>
              <w:jc w:val="both"/>
              <w:rPr>
                <w:rFonts w:ascii="Arial" w:hAnsi="Arial" w:cs="Arial"/>
                <w:b/>
                <w:bCs/>
              </w:rPr>
            </w:pPr>
            <w:r w:rsidRPr="008249E3">
              <w:rPr>
                <w:rFonts w:ascii="Arial" w:hAnsi="Arial" w:cs="Arial"/>
                <w:b/>
                <w:bCs/>
              </w:rPr>
              <w:t>Remuneration</w:t>
            </w:r>
          </w:p>
          <w:p w14:paraId="5D230963" w14:textId="77777777" w:rsidR="00F135F8" w:rsidRPr="00E766A5" w:rsidRDefault="00F135F8" w:rsidP="005F595E">
            <w:pPr>
              <w:jc w:val="both"/>
              <w:rPr>
                <w:rFonts w:ascii="Arial" w:hAnsi="Arial" w:cs="Arial"/>
                <w:b/>
                <w:bCs/>
              </w:rPr>
            </w:pPr>
          </w:p>
        </w:tc>
        <w:tc>
          <w:tcPr>
            <w:tcW w:w="8109" w:type="dxa"/>
          </w:tcPr>
          <w:p w14:paraId="0E267E83" w14:textId="52C38E8A" w:rsidR="00F135F8" w:rsidRPr="00F138B6" w:rsidRDefault="00F135F8" w:rsidP="00F135F8">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2671EF">
              <w:rPr>
                <w:rFonts w:ascii="Arial" w:hAnsi="Arial" w:cs="Arial"/>
              </w:rPr>
              <w:t>as at 01/03/2025</w:t>
            </w:r>
          </w:p>
          <w:p w14:paraId="6C31AB69" w14:textId="77777777" w:rsidR="00F135F8" w:rsidRDefault="00F135F8" w:rsidP="00F135F8">
            <w:pPr>
              <w:spacing w:after="120"/>
              <w:contextualSpacing/>
              <w:rPr>
                <w:rStyle w:val="Hyperlink"/>
                <w:rFonts w:ascii="Arial" w:hAnsi="Arial" w:cs="Arial"/>
                <w:bCs/>
                <w:iCs/>
              </w:rPr>
            </w:pPr>
          </w:p>
          <w:p w14:paraId="4889C611" w14:textId="77777777" w:rsidR="00F135F8" w:rsidRPr="00243BB0" w:rsidRDefault="00F135F8" w:rsidP="00F135F8">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42C0E82" w14:textId="77777777" w:rsidR="00F135F8" w:rsidRDefault="00F135F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81D856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2671EF">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2671EF">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3B53692C"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909F0">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909F0">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909F0">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909F0">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909F0">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5909F0">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909F0">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387D9DC7" w14:textId="77777777" w:rsidR="00BA4579" w:rsidRDefault="00BA4579" w:rsidP="00E9136D">
      <w:pPr>
        <w:spacing w:after="160"/>
        <w:rPr>
          <w:rFonts w:ascii="Arial" w:eastAsia="Arial" w:hAnsi="Arial" w:cs="Arial"/>
          <w:b/>
          <w:bCs/>
          <w:color w:val="000099"/>
        </w:rPr>
      </w:pPr>
    </w:p>
    <w:p w14:paraId="1ED2F9C0" w14:textId="1344DAAC" w:rsidR="00244FA0" w:rsidRPr="00244FA0" w:rsidRDefault="00244FA0" w:rsidP="00244FA0">
      <w:pPr>
        <w:pStyle w:val="ListParagraph"/>
        <w:ind w:right="-7275"/>
        <w:textAlignment w:val="baseline"/>
        <w:rPr>
          <w:rFonts w:ascii="Arial" w:eastAsia="Calibri" w:hAnsi="Arial" w:cs="Arial"/>
          <w:color w:val="000099"/>
          <w:sz w:val="16"/>
          <w:szCs w:val="16"/>
        </w:rPr>
      </w:pPr>
    </w:p>
    <w:sectPr w:rsidR="00244FA0" w:rsidRPr="00244FA0" w:rsidSect="005F595E">
      <w:footerReference w:type="even" r:id="rId12"/>
      <w:footerReference w:type="default" r:id="rId13"/>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39BE5" w14:textId="77777777" w:rsidR="00ED019B" w:rsidRDefault="00ED019B" w:rsidP="00543F98">
      <w:r>
        <w:separator/>
      </w:r>
    </w:p>
  </w:endnote>
  <w:endnote w:type="continuationSeparator" w:id="0">
    <w:p w14:paraId="044FD83F" w14:textId="77777777" w:rsidR="00ED019B" w:rsidRDefault="00ED019B" w:rsidP="00543F98">
      <w:r>
        <w:continuationSeparator/>
      </w:r>
    </w:p>
  </w:endnote>
  <w:endnote w:type="continuationNotice" w:id="1">
    <w:p w14:paraId="39DCDF7E" w14:textId="77777777" w:rsidR="00ED019B" w:rsidRDefault="00ED0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D1BD5BE"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58825" w14:textId="77777777" w:rsidR="00ED019B" w:rsidRDefault="00ED019B" w:rsidP="00543F98">
      <w:r>
        <w:separator/>
      </w:r>
    </w:p>
  </w:footnote>
  <w:footnote w:type="continuationSeparator" w:id="0">
    <w:p w14:paraId="58F26AD7" w14:textId="77777777" w:rsidR="00ED019B" w:rsidRDefault="00ED019B" w:rsidP="00543F98">
      <w:r>
        <w:continuationSeparator/>
      </w:r>
    </w:p>
  </w:footnote>
  <w:footnote w:type="continuationNotice" w:id="1">
    <w:p w14:paraId="105FB492" w14:textId="77777777" w:rsidR="00ED019B" w:rsidRDefault="00ED019B"/>
  </w:footnote>
  <w:footnote w:id="2">
    <w:p w14:paraId="1C78D9A3" w14:textId="7DB3A984"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811036F"/>
    <w:multiLevelType w:val="hybridMultilevel"/>
    <w:tmpl w:val="54AA6A0A"/>
    <w:lvl w:ilvl="0" w:tplc="2C60B2A0">
      <w:numFmt w:val="bullet"/>
      <w:lvlText w:val="•"/>
      <w:lvlJc w:val="left"/>
      <w:pPr>
        <w:ind w:left="1140" w:hanging="360"/>
      </w:pPr>
      <w:rPr>
        <w:rFonts w:ascii="Arial" w:eastAsia="Times New Roman" w:hAnsi="Arial" w:cs="Aria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1CE07157"/>
    <w:multiLevelType w:val="hybridMultilevel"/>
    <w:tmpl w:val="E3E8CD32"/>
    <w:lvl w:ilvl="0" w:tplc="D8C22F64">
      <w:numFmt w:val="bullet"/>
      <w:lvlText w:val="—"/>
      <w:lvlJc w:val="left"/>
      <w:pPr>
        <w:ind w:left="2748" w:hanging="360"/>
      </w:pPr>
      <w:rPr>
        <w:rFonts w:ascii="Arial" w:eastAsia="Times New Roman" w:hAnsi="Arial" w:cs="Arial" w:hint="default"/>
      </w:rPr>
    </w:lvl>
    <w:lvl w:ilvl="1" w:tplc="18090003">
      <w:start w:val="1"/>
      <w:numFmt w:val="bullet"/>
      <w:lvlText w:val="o"/>
      <w:lvlJc w:val="left"/>
      <w:pPr>
        <w:ind w:left="2634" w:hanging="360"/>
      </w:pPr>
      <w:rPr>
        <w:rFonts w:ascii="Courier New" w:hAnsi="Courier New" w:cs="Courier New" w:hint="default"/>
      </w:rPr>
    </w:lvl>
    <w:lvl w:ilvl="2" w:tplc="18090005" w:tentative="1">
      <w:start w:val="1"/>
      <w:numFmt w:val="bullet"/>
      <w:lvlText w:val=""/>
      <w:lvlJc w:val="left"/>
      <w:pPr>
        <w:ind w:left="3354" w:hanging="360"/>
      </w:pPr>
      <w:rPr>
        <w:rFonts w:ascii="Wingdings" w:hAnsi="Wingdings" w:hint="default"/>
      </w:rPr>
    </w:lvl>
    <w:lvl w:ilvl="3" w:tplc="18090001" w:tentative="1">
      <w:start w:val="1"/>
      <w:numFmt w:val="bullet"/>
      <w:lvlText w:val=""/>
      <w:lvlJc w:val="left"/>
      <w:pPr>
        <w:ind w:left="4074" w:hanging="360"/>
      </w:pPr>
      <w:rPr>
        <w:rFonts w:ascii="Symbol" w:hAnsi="Symbol" w:hint="default"/>
      </w:rPr>
    </w:lvl>
    <w:lvl w:ilvl="4" w:tplc="18090003" w:tentative="1">
      <w:start w:val="1"/>
      <w:numFmt w:val="bullet"/>
      <w:lvlText w:val="o"/>
      <w:lvlJc w:val="left"/>
      <w:pPr>
        <w:ind w:left="4794" w:hanging="360"/>
      </w:pPr>
      <w:rPr>
        <w:rFonts w:ascii="Courier New" w:hAnsi="Courier New" w:cs="Courier New" w:hint="default"/>
      </w:rPr>
    </w:lvl>
    <w:lvl w:ilvl="5" w:tplc="18090005" w:tentative="1">
      <w:start w:val="1"/>
      <w:numFmt w:val="bullet"/>
      <w:lvlText w:val=""/>
      <w:lvlJc w:val="left"/>
      <w:pPr>
        <w:ind w:left="5514" w:hanging="360"/>
      </w:pPr>
      <w:rPr>
        <w:rFonts w:ascii="Wingdings" w:hAnsi="Wingdings" w:hint="default"/>
      </w:rPr>
    </w:lvl>
    <w:lvl w:ilvl="6" w:tplc="18090001" w:tentative="1">
      <w:start w:val="1"/>
      <w:numFmt w:val="bullet"/>
      <w:lvlText w:val=""/>
      <w:lvlJc w:val="left"/>
      <w:pPr>
        <w:ind w:left="6234" w:hanging="360"/>
      </w:pPr>
      <w:rPr>
        <w:rFonts w:ascii="Symbol" w:hAnsi="Symbol" w:hint="default"/>
      </w:rPr>
    </w:lvl>
    <w:lvl w:ilvl="7" w:tplc="18090003" w:tentative="1">
      <w:start w:val="1"/>
      <w:numFmt w:val="bullet"/>
      <w:lvlText w:val="o"/>
      <w:lvlJc w:val="left"/>
      <w:pPr>
        <w:ind w:left="6954" w:hanging="360"/>
      </w:pPr>
      <w:rPr>
        <w:rFonts w:ascii="Courier New" w:hAnsi="Courier New" w:cs="Courier New" w:hint="default"/>
      </w:rPr>
    </w:lvl>
    <w:lvl w:ilvl="8" w:tplc="18090005" w:tentative="1">
      <w:start w:val="1"/>
      <w:numFmt w:val="bullet"/>
      <w:lvlText w:val=""/>
      <w:lvlJc w:val="left"/>
      <w:pPr>
        <w:ind w:left="7674" w:hanging="360"/>
      </w:pPr>
      <w:rPr>
        <w:rFonts w:ascii="Wingdings" w:hAnsi="Wingdings" w:hint="default"/>
      </w:rPr>
    </w:lvl>
  </w:abstractNum>
  <w:abstractNum w:abstractNumId="4" w15:restartNumberingAfterBreak="0">
    <w:nsid w:val="1D521CD5"/>
    <w:multiLevelType w:val="hybridMultilevel"/>
    <w:tmpl w:val="B4F21E46"/>
    <w:lvl w:ilvl="0" w:tplc="D8C22F64">
      <w:numFmt w:val="bullet"/>
      <w:lvlText w:val="—"/>
      <w:lvlJc w:val="left"/>
      <w:pPr>
        <w:ind w:left="2748" w:hanging="360"/>
      </w:pPr>
      <w:rPr>
        <w:rFonts w:ascii="Arial" w:eastAsia="Times New Roman" w:hAnsi="Arial" w:cs="Arial" w:hint="default"/>
      </w:rPr>
    </w:lvl>
    <w:lvl w:ilvl="1" w:tplc="18090003">
      <w:start w:val="1"/>
      <w:numFmt w:val="bullet"/>
      <w:lvlText w:val="o"/>
      <w:lvlJc w:val="left"/>
      <w:pPr>
        <w:ind w:left="2634" w:hanging="360"/>
      </w:pPr>
      <w:rPr>
        <w:rFonts w:ascii="Courier New" w:hAnsi="Courier New" w:cs="Courier New" w:hint="default"/>
      </w:rPr>
    </w:lvl>
    <w:lvl w:ilvl="2" w:tplc="18090005" w:tentative="1">
      <w:start w:val="1"/>
      <w:numFmt w:val="bullet"/>
      <w:lvlText w:val=""/>
      <w:lvlJc w:val="left"/>
      <w:pPr>
        <w:ind w:left="3354" w:hanging="360"/>
      </w:pPr>
      <w:rPr>
        <w:rFonts w:ascii="Wingdings" w:hAnsi="Wingdings" w:hint="default"/>
      </w:rPr>
    </w:lvl>
    <w:lvl w:ilvl="3" w:tplc="18090001" w:tentative="1">
      <w:start w:val="1"/>
      <w:numFmt w:val="bullet"/>
      <w:lvlText w:val=""/>
      <w:lvlJc w:val="left"/>
      <w:pPr>
        <w:ind w:left="4074" w:hanging="360"/>
      </w:pPr>
      <w:rPr>
        <w:rFonts w:ascii="Symbol" w:hAnsi="Symbol" w:hint="default"/>
      </w:rPr>
    </w:lvl>
    <w:lvl w:ilvl="4" w:tplc="18090003" w:tentative="1">
      <w:start w:val="1"/>
      <w:numFmt w:val="bullet"/>
      <w:lvlText w:val="o"/>
      <w:lvlJc w:val="left"/>
      <w:pPr>
        <w:ind w:left="4794" w:hanging="360"/>
      </w:pPr>
      <w:rPr>
        <w:rFonts w:ascii="Courier New" w:hAnsi="Courier New" w:cs="Courier New" w:hint="default"/>
      </w:rPr>
    </w:lvl>
    <w:lvl w:ilvl="5" w:tplc="18090005" w:tentative="1">
      <w:start w:val="1"/>
      <w:numFmt w:val="bullet"/>
      <w:lvlText w:val=""/>
      <w:lvlJc w:val="left"/>
      <w:pPr>
        <w:ind w:left="5514" w:hanging="360"/>
      </w:pPr>
      <w:rPr>
        <w:rFonts w:ascii="Wingdings" w:hAnsi="Wingdings" w:hint="default"/>
      </w:rPr>
    </w:lvl>
    <w:lvl w:ilvl="6" w:tplc="18090001" w:tentative="1">
      <w:start w:val="1"/>
      <w:numFmt w:val="bullet"/>
      <w:lvlText w:val=""/>
      <w:lvlJc w:val="left"/>
      <w:pPr>
        <w:ind w:left="6234" w:hanging="360"/>
      </w:pPr>
      <w:rPr>
        <w:rFonts w:ascii="Symbol" w:hAnsi="Symbol" w:hint="default"/>
      </w:rPr>
    </w:lvl>
    <w:lvl w:ilvl="7" w:tplc="18090003" w:tentative="1">
      <w:start w:val="1"/>
      <w:numFmt w:val="bullet"/>
      <w:lvlText w:val="o"/>
      <w:lvlJc w:val="left"/>
      <w:pPr>
        <w:ind w:left="6954" w:hanging="360"/>
      </w:pPr>
      <w:rPr>
        <w:rFonts w:ascii="Courier New" w:hAnsi="Courier New" w:cs="Courier New" w:hint="default"/>
      </w:rPr>
    </w:lvl>
    <w:lvl w:ilvl="8" w:tplc="18090005" w:tentative="1">
      <w:start w:val="1"/>
      <w:numFmt w:val="bullet"/>
      <w:lvlText w:val=""/>
      <w:lvlJc w:val="left"/>
      <w:pPr>
        <w:ind w:left="7674"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822C34"/>
    <w:multiLevelType w:val="hybridMultilevel"/>
    <w:tmpl w:val="137AB238"/>
    <w:lvl w:ilvl="0" w:tplc="D8C22F64">
      <w:numFmt w:val="bullet"/>
      <w:lvlText w:val="—"/>
      <w:lvlJc w:val="left"/>
      <w:pPr>
        <w:ind w:left="2748" w:hanging="360"/>
      </w:pPr>
      <w:rPr>
        <w:rFonts w:ascii="Arial" w:eastAsia="Times New Roman" w:hAnsi="Arial" w:cs="Arial" w:hint="default"/>
      </w:rPr>
    </w:lvl>
    <w:lvl w:ilvl="1" w:tplc="18090003">
      <w:start w:val="1"/>
      <w:numFmt w:val="bullet"/>
      <w:lvlText w:val="o"/>
      <w:lvlJc w:val="left"/>
      <w:pPr>
        <w:ind w:left="2634" w:hanging="360"/>
      </w:pPr>
      <w:rPr>
        <w:rFonts w:ascii="Courier New" w:hAnsi="Courier New" w:cs="Courier New" w:hint="default"/>
      </w:rPr>
    </w:lvl>
    <w:lvl w:ilvl="2" w:tplc="18090005" w:tentative="1">
      <w:start w:val="1"/>
      <w:numFmt w:val="bullet"/>
      <w:lvlText w:val=""/>
      <w:lvlJc w:val="left"/>
      <w:pPr>
        <w:ind w:left="3354" w:hanging="360"/>
      </w:pPr>
      <w:rPr>
        <w:rFonts w:ascii="Wingdings" w:hAnsi="Wingdings" w:hint="default"/>
      </w:rPr>
    </w:lvl>
    <w:lvl w:ilvl="3" w:tplc="18090001" w:tentative="1">
      <w:start w:val="1"/>
      <w:numFmt w:val="bullet"/>
      <w:lvlText w:val=""/>
      <w:lvlJc w:val="left"/>
      <w:pPr>
        <w:ind w:left="4074" w:hanging="360"/>
      </w:pPr>
      <w:rPr>
        <w:rFonts w:ascii="Symbol" w:hAnsi="Symbol" w:hint="default"/>
      </w:rPr>
    </w:lvl>
    <w:lvl w:ilvl="4" w:tplc="18090003" w:tentative="1">
      <w:start w:val="1"/>
      <w:numFmt w:val="bullet"/>
      <w:lvlText w:val="o"/>
      <w:lvlJc w:val="left"/>
      <w:pPr>
        <w:ind w:left="4794" w:hanging="360"/>
      </w:pPr>
      <w:rPr>
        <w:rFonts w:ascii="Courier New" w:hAnsi="Courier New" w:cs="Courier New" w:hint="default"/>
      </w:rPr>
    </w:lvl>
    <w:lvl w:ilvl="5" w:tplc="18090005" w:tentative="1">
      <w:start w:val="1"/>
      <w:numFmt w:val="bullet"/>
      <w:lvlText w:val=""/>
      <w:lvlJc w:val="left"/>
      <w:pPr>
        <w:ind w:left="5514" w:hanging="360"/>
      </w:pPr>
      <w:rPr>
        <w:rFonts w:ascii="Wingdings" w:hAnsi="Wingdings" w:hint="default"/>
      </w:rPr>
    </w:lvl>
    <w:lvl w:ilvl="6" w:tplc="18090001" w:tentative="1">
      <w:start w:val="1"/>
      <w:numFmt w:val="bullet"/>
      <w:lvlText w:val=""/>
      <w:lvlJc w:val="left"/>
      <w:pPr>
        <w:ind w:left="6234" w:hanging="360"/>
      </w:pPr>
      <w:rPr>
        <w:rFonts w:ascii="Symbol" w:hAnsi="Symbol" w:hint="default"/>
      </w:rPr>
    </w:lvl>
    <w:lvl w:ilvl="7" w:tplc="18090003" w:tentative="1">
      <w:start w:val="1"/>
      <w:numFmt w:val="bullet"/>
      <w:lvlText w:val="o"/>
      <w:lvlJc w:val="left"/>
      <w:pPr>
        <w:ind w:left="6954" w:hanging="360"/>
      </w:pPr>
      <w:rPr>
        <w:rFonts w:ascii="Courier New" w:hAnsi="Courier New" w:cs="Courier New" w:hint="default"/>
      </w:rPr>
    </w:lvl>
    <w:lvl w:ilvl="8" w:tplc="18090005" w:tentative="1">
      <w:start w:val="1"/>
      <w:numFmt w:val="bullet"/>
      <w:lvlText w:val=""/>
      <w:lvlJc w:val="left"/>
      <w:pPr>
        <w:ind w:left="7674" w:hanging="360"/>
      </w:pPr>
      <w:rPr>
        <w:rFonts w:ascii="Wingdings" w:hAnsi="Wingdings" w:hint="default"/>
      </w:rPr>
    </w:lvl>
  </w:abstractNum>
  <w:abstractNum w:abstractNumId="7"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8" w15:restartNumberingAfterBreak="0">
    <w:nsid w:val="568E5E7A"/>
    <w:multiLevelType w:val="hybridMultilevel"/>
    <w:tmpl w:val="50B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B6632"/>
    <w:multiLevelType w:val="hybridMultilevel"/>
    <w:tmpl w:val="CBC85274"/>
    <w:lvl w:ilvl="0" w:tplc="D8C22F64">
      <w:numFmt w:val="bullet"/>
      <w:lvlText w:val="—"/>
      <w:lvlJc w:val="left"/>
      <w:pPr>
        <w:ind w:left="2748" w:hanging="360"/>
      </w:pPr>
      <w:rPr>
        <w:rFonts w:ascii="Arial" w:eastAsia="Times New Roman" w:hAnsi="Arial" w:cs="Arial" w:hint="default"/>
      </w:rPr>
    </w:lvl>
    <w:lvl w:ilvl="1" w:tplc="18090003">
      <w:start w:val="1"/>
      <w:numFmt w:val="bullet"/>
      <w:lvlText w:val="o"/>
      <w:lvlJc w:val="left"/>
      <w:pPr>
        <w:ind w:left="2634" w:hanging="360"/>
      </w:pPr>
      <w:rPr>
        <w:rFonts w:ascii="Courier New" w:hAnsi="Courier New" w:cs="Courier New" w:hint="default"/>
      </w:rPr>
    </w:lvl>
    <w:lvl w:ilvl="2" w:tplc="18090005" w:tentative="1">
      <w:start w:val="1"/>
      <w:numFmt w:val="bullet"/>
      <w:lvlText w:val=""/>
      <w:lvlJc w:val="left"/>
      <w:pPr>
        <w:ind w:left="3354" w:hanging="360"/>
      </w:pPr>
      <w:rPr>
        <w:rFonts w:ascii="Wingdings" w:hAnsi="Wingdings" w:hint="default"/>
      </w:rPr>
    </w:lvl>
    <w:lvl w:ilvl="3" w:tplc="18090001" w:tentative="1">
      <w:start w:val="1"/>
      <w:numFmt w:val="bullet"/>
      <w:lvlText w:val=""/>
      <w:lvlJc w:val="left"/>
      <w:pPr>
        <w:ind w:left="4074" w:hanging="360"/>
      </w:pPr>
      <w:rPr>
        <w:rFonts w:ascii="Symbol" w:hAnsi="Symbol" w:hint="default"/>
      </w:rPr>
    </w:lvl>
    <w:lvl w:ilvl="4" w:tplc="18090003" w:tentative="1">
      <w:start w:val="1"/>
      <w:numFmt w:val="bullet"/>
      <w:lvlText w:val="o"/>
      <w:lvlJc w:val="left"/>
      <w:pPr>
        <w:ind w:left="4794" w:hanging="360"/>
      </w:pPr>
      <w:rPr>
        <w:rFonts w:ascii="Courier New" w:hAnsi="Courier New" w:cs="Courier New" w:hint="default"/>
      </w:rPr>
    </w:lvl>
    <w:lvl w:ilvl="5" w:tplc="18090005" w:tentative="1">
      <w:start w:val="1"/>
      <w:numFmt w:val="bullet"/>
      <w:lvlText w:val=""/>
      <w:lvlJc w:val="left"/>
      <w:pPr>
        <w:ind w:left="5514" w:hanging="360"/>
      </w:pPr>
      <w:rPr>
        <w:rFonts w:ascii="Wingdings" w:hAnsi="Wingdings" w:hint="default"/>
      </w:rPr>
    </w:lvl>
    <w:lvl w:ilvl="6" w:tplc="18090001" w:tentative="1">
      <w:start w:val="1"/>
      <w:numFmt w:val="bullet"/>
      <w:lvlText w:val=""/>
      <w:lvlJc w:val="left"/>
      <w:pPr>
        <w:ind w:left="6234" w:hanging="360"/>
      </w:pPr>
      <w:rPr>
        <w:rFonts w:ascii="Symbol" w:hAnsi="Symbol" w:hint="default"/>
      </w:rPr>
    </w:lvl>
    <w:lvl w:ilvl="7" w:tplc="18090003" w:tentative="1">
      <w:start w:val="1"/>
      <w:numFmt w:val="bullet"/>
      <w:lvlText w:val="o"/>
      <w:lvlJc w:val="left"/>
      <w:pPr>
        <w:ind w:left="6954" w:hanging="360"/>
      </w:pPr>
      <w:rPr>
        <w:rFonts w:ascii="Courier New" w:hAnsi="Courier New" w:cs="Courier New" w:hint="default"/>
      </w:rPr>
    </w:lvl>
    <w:lvl w:ilvl="8" w:tplc="18090005" w:tentative="1">
      <w:start w:val="1"/>
      <w:numFmt w:val="bullet"/>
      <w:lvlText w:val=""/>
      <w:lvlJc w:val="left"/>
      <w:pPr>
        <w:ind w:left="7674" w:hanging="360"/>
      </w:pPr>
      <w:rPr>
        <w:rFonts w:ascii="Wingdings" w:hAnsi="Wingdings" w:hint="default"/>
      </w:rPr>
    </w:lvl>
  </w:abstractNum>
  <w:abstractNum w:abstractNumId="10" w15:restartNumberingAfterBreak="0">
    <w:nsid w:val="588070C4"/>
    <w:multiLevelType w:val="hybridMultilevel"/>
    <w:tmpl w:val="D660A0B2"/>
    <w:lvl w:ilvl="0" w:tplc="D9588CEA">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1" w15:restartNumberingAfterBreak="0">
    <w:nsid w:val="61193580"/>
    <w:multiLevelType w:val="hybridMultilevel"/>
    <w:tmpl w:val="4E0454B6"/>
    <w:lvl w:ilvl="0" w:tplc="D8C22F64">
      <w:numFmt w:val="bullet"/>
      <w:lvlText w:val="—"/>
      <w:lvlJc w:val="left"/>
      <w:pPr>
        <w:ind w:left="2748" w:hanging="360"/>
      </w:pPr>
      <w:rPr>
        <w:rFonts w:ascii="Arial" w:eastAsia="Times New Roman" w:hAnsi="Arial" w:cs="Arial" w:hint="default"/>
      </w:rPr>
    </w:lvl>
    <w:lvl w:ilvl="1" w:tplc="18090003">
      <w:start w:val="1"/>
      <w:numFmt w:val="bullet"/>
      <w:lvlText w:val="o"/>
      <w:lvlJc w:val="left"/>
      <w:pPr>
        <w:ind w:left="2634" w:hanging="360"/>
      </w:pPr>
      <w:rPr>
        <w:rFonts w:ascii="Courier New" w:hAnsi="Courier New" w:cs="Courier New" w:hint="default"/>
      </w:rPr>
    </w:lvl>
    <w:lvl w:ilvl="2" w:tplc="18090005" w:tentative="1">
      <w:start w:val="1"/>
      <w:numFmt w:val="bullet"/>
      <w:lvlText w:val=""/>
      <w:lvlJc w:val="left"/>
      <w:pPr>
        <w:ind w:left="3354" w:hanging="360"/>
      </w:pPr>
      <w:rPr>
        <w:rFonts w:ascii="Wingdings" w:hAnsi="Wingdings" w:hint="default"/>
      </w:rPr>
    </w:lvl>
    <w:lvl w:ilvl="3" w:tplc="18090001" w:tentative="1">
      <w:start w:val="1"/>
      <w:numFmt w:val="bullet"/>
      <w:lvlText w:val=""/>
      <w:lvlJc w:val="left"/>
      <w:pPr>
        <w:ind w:left="4074" w:hanging="360"/>
      </w:pPr>
      <w:rPr>
        <w:rFonts w:ascii="Symbol" w:hAnsi="Symbol" w:hint="default"/>
      </w:rPr>
    </w:lvl>
    <w:lvl w:ilvl="4" w:tplc="18090003" w:tentative="1">
      <w:start w:val="1"/>
      <w:numFmt w:val="bullet"/>
      <w:lvlText w:val="o"/>
      <w:lvlJc w:val="left"/>
      <w:pPr>
        <w:ind w:left="4794" w:hanging="360"/>
      </w:pPr>
      <w:rPr>
        <w:rFonts w:ascii="Courier New" w:hAnsi="Courier New" w:cs="Courier New" w:hint="default"/>
      </w:rPr>
    </w:lvl>
    <w:lvl w:ilvl="5" w:tplc="18090005" w:tentative="1">
      <w:start w:val="1"/>
      <w:numFmt w:val="bullet"/>
      <w:lvlText w:val=""/>
      <w:lvlJc w:val="left"/>
      <w:pPr>
        <w:ind w:left="5514" w:hanging="360"/>
      </w:pPr>
      <w:rPr>
        <w:rFonts w:ascii="Wingdings" w:hAnsi="Wingdings" w:hint="default"/>
      </w:rPr>
    </w:lvl>
    <w:lvl w:ilvl="6" w:tplc="18090001" w:tentative="1">
      <w:start w:val="1"/>
      <w:numFmt w:val="bullet"/>
      <w:lvlText w:val=""/>
      <w:lvlJc w:val="left"/>
      <w:pPr>
        <w:ind w:left="6234" w:hanging="360"/>
      </w:pPr>
      <w:rPr>
        <w:rFonts w:ascii="Symbol" w:hAnsi="Symbol" w:hint="default"/>
      </w:rPr>
    </w:lvl>
    <w:lvl w:ilvl="7" w:tplc="18090003" w:tentative="1">
      <w:start w:val="1"/>
      <w:numFmt w:val="bullet"/>
      <w:lvlText w:val="o"/>
      <w:lvlJc w:val="left"/>
      <w:pPr>
        <w:ind w:left="6954" w:hanging="360"/>
      </w:pPr>
      <w:rPr>
        <w:rFonts w:ascii="Courier New" w:hAnsi="Courier New" w:cs="Courier New" w:hint="default"/>
      </w:rPr>
    </w:lvl>
    <w:lvl w:ilvl="8" w:tplc="18090005" w:tentative="1">
      <w:start w:val="1"/>
      <w:numFmt w:val="bullet"/>
      <w:lvlText w:val=""/>
      <w:lvlJc w:val="left"/>
      <w:pPr>
        <w:ind w:left="7674" w:hanging="360"/>
      </w:pPr>
      <w:rPr>
        <w:rFonts w:ascii="Wingdings" w:hAnsi="Wingdings" w:hint="default"/>
      </w:rPr>
    </w:lvl>
  </w:abstractNum>
  <w:num w:numId="1">
    <w:abstractNumId w:val="1"/>
  </w:num>
  <w:num w:numId="2">
    <w:abstractNumId w:val="5"/>
  </w:num>
  <w:num w:numId="3">
    <w:abstractNumId w:val="7"/>
  </w:num>
  <w:num w:numId="4">
    <w:abstractNumId w:val="10"/>
  </w:num>
  <w:num w:numId="5">
    <w:abstractNumId w:val="8"/>
  </w:num>
  <w:num w:numId="6">
    <w:abstractNumId w:val="3"/>
  </w:num>
  <w:num w:numId="7">
    <w:abstractNumId w:val="4"/>
  </w:num>
  <w:num w:numId="8">
    <w:abstractNumId w:val="11"/>
  </w:num>
  <w:num w:numId="9">
    <w:abstractNumId w:val="6"/>
  </w:num>
  <w:num w:numId="10">
    <w:abstractNumId w:val="9"/>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02E65"/>
    <w:rsid w:val="00111739"/>
    <w:rsid w:val="001142DE"/>
    <w:rsid w:val="00117CD7"/>
    <w:rsid w:val="00127EAB"/>
    <w:rsid w:val="00134550"/>
    <w:rsid w:val="001359F6"/>
    <w:rsid w:val="00163957"/>
    <w:rsid w:val="00175567"/>
    <w:rsid w:val="00177D2A"/>
    <w:rsid w:val="001801B2"/>
    <w:rsid w:val="0018179A"/>
    <w:rsid w:val="0018387C"/>
    <w:rsid w:val="00185EBC"/>
    <w:rsid w:val="00195048"/>
    <w:rsid w:val="00195968"/>
    <w:rsid w:val="001A1FF4"/>
    <w:rsid w:val="001A2568"/>
    <w:rsid w:val="001A7F9A"/>
    <w:rsid w:val="001B14B4"/>
    <w:rsid w:val="001B7920"/>
    <w:rsid w:val="001C0142"/>
    <w:rsid w:val="001C17CF"/>
    <w:rsid w:val="001C6CC4"/>
    <w:rsid w:val="001D5584"/>
    <w:rsid w:val="001E592B"/>
    <w:rsid w:val="002112E2"/>
    <w:rsid w:val="00212595"/>
    <w:rsid w:val="0022664B"/>
    <w:rsid w:val="0023552F"/>
    <w:rsid w:val="0024231B"/>
    <w:rsid w:val="0024311A"/>
    <w:rsid w:val="00243B62"/>
    <w:rsid w:val="00243BB0"/>
    <w:rsid w:val="00244FA0"/>
    <w:rsid w:val="00257231"/>
    <w:rsid w:val="00260C8B"/>
    <w:rsid w:val="002671EF"/>
    <w:rsid w:val="00286130"/>
    <w:rsid w:val="0029014C"/>
    <w:rsid w:val="002A1DEB"/>
    <w:rsid w:val="002B27A5"/>
    <w:rsid w:val="002E1335"/>
    <w:rsid w:val="00312DD3"/>
    <w:rsid w:val="00315E12"/>
    <w:rsid w:val="0032313C"/>
    <w:rsid w:val="003237BB"/>
    <w:rsid w:val="0032433F"/>
    <w:rsid w:val="00324FEE"/>
    <w:rsid w:val="003263A5"/>
    <w:rsid w:val="00331995"/>
    <w:rsid w:val="00334FE1"/>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84EB0"/>
    <w:rsid w:val="00485852"/>
    <w:rsid w:val="00494CA6"/>
    <w:rsid w:val="00496B68"/>
    <w:rsid w:val="004C3CE5"/>
    <w:rsid w:val="004C5378"/>
    <w:rsid w:val="004C78F8"/>
    <w:rsid w:val="004E4CEC"/>
    <w:rsid w:val="004F2D42"/>
    <w:rsid w:val="004F2F73"/>
    <w:rsid w:val="005008A4"/>
    <w:rsid w:val="005150A5"/>
    <w:rsid w:val="00521CFC"/>
    <w:rsid w:val="00533F85"/>
    <w:rsid w:val="00543F98"/>
    <w:rsid w:val="0054701F"/>
    <w:rsid w:val="00585CE2"/>
    <w:rsid w:val="005909F0"/>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27F9"/>
    <w:rsid w:val="006B5A90"/>
    <w:rsid w:val="006B758C"/>
    <w:rsid w:val="006F0BE7"/>
    <w:rsid w:val="006F1A37"/>
    <w:rsid w:val="006F6EB4"/>
    <w:rsid w:val="0070362B"/>
    <w:rsid w:val="0070424B"/>
    <w:rsid w:val="00705C73"/>
    <w:rsid w:val="007065F2"/>
    <w:rsid w:val="007119DD"/>
    <w:rsid w:val="00726A50"/>
    <w:rsid w:val="00733BC4"/>
    <w:rsid w:val="0075380E"/>
    <w:rsid w:val="0077279C"/>
    <w:rsid w:val="00776B46"/>
    <w:rsid w:val="00792875"/>
    <w:rsid w:val="00792F91"/>
    <w:rsid w:val="00795998"/>
    <w:rsid w:val="007A6613"/>
    <w:rsid w:val="007B5E39"/>
    <w:rsid w:val="007C6E77"/>
    <w:rsid w:val="007D2E37"/>
    <w:rsid w:val="007D3024"/>
    <w:rsid w:val="007D43A7"/>
    <w:rsid w:val="007D4A9E"/>
    <w:rsid w:val="007D639C"/>
    <w:rsid w:val="007E60A4"/>
    <w:rsid w:val="007F0BB1"/>
    <w:rsid w:val="007F6BBE"/>
    <w:rsid w:val="00813F59"/>
    <w:rsid w:val="00820953"/>
    <w:rsid w:val="008249E3"/>
    <w:rsid w:val="00835025"/>
    <w:rsid w:val="0086237A"/>
    <w:rsid w:val="008627AB"/>
    <w:rsid w:val="0087266C"/>
    <w:rsid w:val="00887873"/>
    <w:rsid w:val="00890A2B"/>
    <w:rsid w:val="008950F1"/>
    <w:rsid w:val="008A014A"/>
    <w:rsid w:val="008A6CFF"/>
    <w:rsid w:val="008B37E3"/>
    <w:rsid w:val="008D7173"/>
    <w:rsid w:val="00923525"/>
    <w:rsid w:val="009441FF"/>
    <w:rsid w:val="00944FE6"/>
    <w:rsid w:val="00955918"/>
    <w:rsid w:val="00964B0E"/>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95693"/>
    <w:rsid w:val="00AB4063"/>
    <w:rsid w:val="00AC0D37"/>
    <w:rsid w:val="00AC325C"/>
    <w:rsid w:val="00AD5EC4"/>
    <w:rsid w:val="00AE1AD9"/>
    <w:rsid w:val="00AE6192"/>
    <w:rsid w:val="00AF6DDA"/>
    <w:rsid w:val="00B0554F"/>
    <w:rsid w:val="00B079D3"/>
    <w:rsid w:val="00B13527"/>
    <w:rsid w:val="00B4168B"/>
    <w:rsid w:val="00B45750"/>
    <w:rsid w:val="00B54932"/>
    <w:rsid w:val="00B701F5"/>
    <w:rsid w:val="00B85A4B"/>
    <w:rsid w:val="00BA14C2"/>
    <w:rsid w:val="00BA4579"/>
    <w:rsid w:val="00BA7162"/>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B19"/>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94ED1"/>
    <w:rsid w:val="00DA6478"/>
    <w:rsid w:val="00DA67EE"/>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019B"/>
    <w:rsid w:val="00ED5846"/>
    <w:rsid w:val="00EE4936"/>
    <w:rsid w:val="00EF0286"/>
    <w:rsid w:val="00EF5A89"/>
    <w:rsid w:val="00F06C32"/>
    <w:rsid w:val="00F105D9"/>
    <w:rsid w:val="00F1158C"/>
    <w:rsid w:val="00F135F8"/>
    <w:rsid w:val="00F1442F"/>
    <w:rsid w:val="00F20301"/>
    <w:rsid w:val="00F2304D"/>
    <w:rsid w:val="00F235BB"/>
    <w:rsid w:val="00F409EB"/>
    <w:rsid w:val="00F415C8"/>
    <w:rsid w:val="00F6254C"/>
    <w:rsid w:val="00F63857"/>
    <w:rsid w:val="00F70788"/>
    <w:rsid w:val="00F71710"/>
    <w:rsid w:val="00F718C1"/>
    <w:rsid w:val="00F8393C"/>
    <w:rsid w:val="00F83B46"/>
    <w:rsid w:val="00F83B71"/>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F718C1"/>
    <w:rPr>
      <w:rFonts w:ascii="Times New Roman" w:eastAsia="Times New Roman" w:hAnsi="Times New Roman" w:cs="Times New Roman"/>
      <w:sz w:val="20"/>
      <w:szCs w:val="20"/>
      <w:lang w:val="en-GB" w:eastAsia="en-GB"/>
    </w:rPr>
  </w:style>
  <w:style w:type="character" w:styleId="Emphasis">
    <w:name w:val="Emphasis"/>
    <w:qFormat/>
    <w:rsid w:val="007B5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359610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n.Leen@hse.ie" TargetMode="External"/><Relationship Id="rId13" Type="http://schemas.openxmlformats.org/officeDocument/2006/relationships/footer" Target="footer2.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5130</Words>
  <Characters>29246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Corinna Clancy</cp:lastModifiedBy>
  <cp:revision>3</cp:revision>
  <dcterms:created xsi:type="dcterms:W3CDTF">2025-07-11T14:12:00Z</dcterms:created>
  <dcterms:modified xsi:type="dcterms:W3CDTF">2025-07-22T15:02:00Z</dcterms:modified>
</cp:coreProperties>
</file>