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88" w:rsidRDefault="002343EF" w:rsidP="00A63288">
      <w:pPr>
        <w:jc w:val="center"/>
        <w:rPr>
          <w:rFonts w:ascii="Helv" w:eastAsia="SimSun" w:hAnsi="Helv" w:cs="Helv"/>
          <w:b/>
          <w:i/>
          <w:iCs/>
          <w:color w:val="FF0000"/>
          <w:sz w:val="22"/>
          <w:szCs w:val="22"/>
          <w:lang w:val="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A63288">
        <w:rPr>
          <w:rFonts w:ascii="Helv" w:eastAsia="SimSun" w:hAnsi="Helv" w:cs="Helv"/>
          <w:b/>
          <w:i/>
          <w:iCs/>
          <w:color w:val="FF0000"/>
          <w:sz w:val="22"/>
          <w:szCs w:val="22"/>
          <w:lang w:val="en-IE"/>
        </w:rPr>
        <w:t xml:space="preserve"> application</w:t>
      </w:r>
    </w:p>
    <w:p w:rsidR="00A13568" w:rsidRDefault="00A13568" w:rsidP="00A63288">
      <w:pPr>
        <w:jc w:val="center"/>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724FBB">
        <w:rPr>
          <w:noProof/>
          <w:color w:val="FFFFFF"/>
          <w:lang w:val="en-IE" w:eastAsia="en-IE"/>
        </w:rPr>
        <w:t>SupplementarS</w:t>
      </w:r>
    </w:p>
    <w:p w:rsidR="00724FBB" w:rsidRDefault="00724FBB" w:rsidP="00A52A32">
      <w:pPr>
        <w:rPr>
          <w:noProof/>
          <w:color w:val="FFFFFF"/>
          <w:lang w:val="en-IE" w:eastAsia="en-IE"/>
        </w:rPr>
      </w:pPr>
      <w:r>
        <w:rPr>
          <w:noProof/>
          <w:color w:val="FFFFFF"/>
          <w:lang w:val="en-IE" w:eastAsia="en-IE"/>
        </w:rPr>
        <w:t xml:space="preserve">S                                                                                SsS        </w:t>
      </w:r>
    </w:p>
    <w:p w:rsidR="00311746" w:rsidRDefault="00311746" w:rsidP="00A52A32">
      <w:pPr>
        <w:ind w:left="3600" w:firstLine="720"/>
        <w:rPr>
          <w:noProof/>
          <w:color w:val="FFFFFF"/>
          <w:lang w:val="en-IE" w:eastAsia="en-IE"/>
        </w:rPr>
      </w:pPr>
      <w:r>
        <w:rPr>
          <w:noProof/>
          <w:color w:val="FFFFFF"/>
          <w:lang w:val="en-IE" w:eastAsia="en-IE"/>
        </w:rPr>
        <w:t>S</w:t>
      </w:r>
    </w:p>
    <w:p w:rsidR="001A5A20" w:rsidRDefault="001A5A20" w:rsidP="00311746">
      <w:pPr>
        <w:rPr>
          <w:b/>
          <w:szCs w:val="22"/>
        </w:rPr>
      </w:pPr>
    </w:p>
    <w:p w:rsidR="00311746" w:rsidRDefault="00311746" w:rsidP="00A52A32">
      <w:pPr>
        <w:ind w:left="3600" w:firstLine="720"/>
        <w:rPr>
          <w:b/>
          <w:szCs w:val="22"/>
        </w:rPr>
      </w:pPr>
      <w:r>
        <w:rPr>
          <w:b/>
          <w:szCs w:val="22"/>
        </w:rPr>
        <w:t xml:space="preserve">     </w:t>
      </w:r>
    </w:p>
    <w:p w:rsidR="00311746" w:rsidRPr="00A52A32" w:rsidRDefault="00311746" w:rsidP="00A52A32">
      <w:pPr>
        <w:ind w:left="3600" w:firstLine="720"/>
        <w:rPr>
          <w:b/>
          <w:noProof/>
          <w:color w:val="FFFFFF"/>
          <w:lang w:val="en-IE" w:eastAsia="en-IE"/>
        </w:rPr>
      </w:pPr>
      <w:r>
        <w:rPr>
          <w:b/>
          <w:szCs w:val="22"/>
        </w:rPr>
        <w:t>APPLICATION FORM</w:t>
      </w:r>
    </w:p>
    <w:p w:rsidR="00A63B5A" w:rsidRPr="00C67412" w:rsidRDefault="00297C20" w:rsidP="00A63B5A">
      <w:pPr>
        <w:jc w:val="center"/>
        <w:rPr>
          <w:b/>
          <w:iCs/>
        </w:rPr>
      </w:pPr>
      <w:r>
        <w:rPr>
          <w:b/>
          <w:iCs/>
        </w:rPr>
        <w:t>NRS14909</w:t>
      </w:r>
      <w:r w:rsidR="00C67412" w:rsidRPr="00C67412">
        <w:rPr>
          <w:b/>
          <w:iCs/>
        </w:rPr>
        <w:t xml:space="preserve"> General Manager, Leadership and Capability</w:t>
      </w:r>
    </w:p>
    <w:p w:rsidR="00C67412" w:rsidRPr="00C67412" w:rsidRDefault="00C67412" w:rsidP="00A63B5A">
      <w:pPr>
        <w:jc w:val="center"/>
        <w:rPr>
          <w:b/>
          <w:iCs/>
        </w:rPr>
      </w:pPr>
      <w:r w:rsidRPr="00C67412">
        <w:rPr>
          <w:b/>
          <w:iCs/>
        </w:rPr>
        <w:t>National Human Resources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C13086">
        <w:rPr>
          <w:b/>
        </w:rPr>
        <w:t>15:00pm</w:t>
      </w:r>
      <w:r w:rsidR="006E5B0C">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1"/>
        <w:gridCol w:w="7399"/>
      </w:tblGrid>
      <w:tr w:rsidR="00A63B5A" w:rsidRPr="00A63B5A" w:rsidTr="00A63288">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399" w:type="dxa"/>
            <w:vAlign w:val="center"/>
          </w:tcPr>
          <w:p w:rsidR="00C13086" w:rsidRPr="00C13086" w:rsidRDefault="00C13086" w:rsidP="00C13086">
            <w:pPr>
              <w:suppressAutoHyphens w:val="0"/>
              <w:rPr>
                <w:b/>
                <w:bCs/>
                <w:iCs/>
                <w:lang w:eastAsia="en-GB"/>
              </w:rPr>
            </w:pPr>
          </w:p>
          <w:p w:rsidR="00570096" w:rsidRPr="00570096" w:rsidRDefault="00570096" w:rsidP="00570096">
            <w:pPr>
              <w:suppressAutoHyphens w:val="0"/>
              <w:rPr>
                <w:b/>
                <w:bCs/>
                <w:iCs/>
                <w:lang w:eastAsia="en-GB"/>
              </w:rPr>
            </w:pPr>
            <w:r w:rsidRPr="00570096">
              <w:rPr>
                <w:b/>
                <w:bCs/>
                <w:iCs/>
                <w:lang w:eastAsia="en-GB"/>
              </w:rPr>
              <w:t>Thursday 31</w:t>
            </w:r>
            <w:r w:rsidRPr="00570096">
              <w:rPr>
                <w:b/>
                <w:bCs/>
                <w:iCs/>
                <w:vertAlign w:val="superscript"/>
                <w:lang w:eastAsia="en-GB"/>
              </w:rPr>
              <w:t>st</w:t>
            </w:r>
            <w:r w:rsidRPr="00570096">
              <w:rPr>
                <w:b/>
                <w:bCs/>
                <w:iCs/>
                <w:lang w:eastAsia="en-GB"/>
              </w:rPr>
              <w:t xml:space="preserve"> July 2025 at 15:00pm</w:t>
            </w:r>
          </w:p>
          <w:p w:rsidR="00A63B5A" w:rsidRPr="00E644EF" w:rsidRDefault="00A63B5A" w:rsidP="00E644EF">
            <w:pPr>
              <w:rPr>
                <w:bCs/>
                <w:i/>
                <w:color w:val="000000" w:themeColor="text1"/>
              </w:rPr>
            </w:pPr>
          </w:p>
        </w:tc>
      </w:tr>
      <w:tr w:rsidR="00A63B5A" w:rsidRPr="00A63B5A" w:rsidTr="00A63288">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9" w:type="dxa"/>
            <w:vAlign w:val="center"/>
          </w:tcPr>
          <w:p w:rsidR="00A63B5A" w:rsidRPr="00E644EF" w:rsidRDefault="00E45FCA"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97C20">
              <w:t>NRS1490</w:t>
            </w:r>
            <w:r w:rsidR="00C67412" w:rsidRPr="00C67412">
              <w:t>9 General Manager, Leadership and Capability</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C67412" w:rsidRPr="0095477C">
                <w:rPr>
                  <w:rStyle w:val="Hyperlink"/>
                  <w:b/>
                  <w:bCs/>
                </w:rPr>
                <w:t>recruitmanagement@hse.ie</w:t>
              </w:r>
            </w:hyperlink>
            <w:r>
              <w:rPr>
                <w:b/>
                <w:bCs/>
              </w:rPr>
              <w:t xml:space="preserve"> to verify that your email has been received.</w:t>
            </w:r>
          </w:p>
        </w:tc>
      </w:tr>
      <w:tr w:rsidR="00B33B94" w:rsidRPr="00A63B5A" w:rsidTr="00A63288">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7399"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A63288">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7399"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w:t>
      </w:r>
      <w:bookmarkStart w:id="0" w:name="_GoBack"/>
      <w:bookmarkEnd w:id="0"/>
      <w:r w:rsidR="00553354">
        <w:rPr>
          <w:b/>
          <w:bCs/>
          <w:sz w:val="22"/>
          <w:szCs w:val="22"/>
        </w:rPr>
        <w:t xml:space="preserve">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67412" w:rsidRDefault="00553354" w:rsidP="00A501B5">
            <w:pPr>
              <w:tabs>
                <w:tab w:val="left" w:pos="1418"/>
              </w:tabs>
              <w:rPr>
                <w:b/>
              </w:rPr>
            </w:pPr>
          </w:p>
          <w:p w:rsidR="00553354" w:rsidRPr="00C67412" w:rsidRDefault="00C67412" w:rsidP="00A501B5">
            <w:pPr>
              <w:tabs>
                <w:tab w:val="left" w:pos="1418"/>
              </w:tabs>
              <w:rPr>
                <w:b/>
                <w:sz w:val="16"/>
                <w:szCs w:val="16"/>
              </w:rPr>
            </w:pPr>
            <w:r w:rsidRPr="00C67412">
              <w:rPr>
                <w:b/>
              </w:rPr>
              <w:t>General Manager, Leadership and Capability</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67412" w:rsidRDefault="00C67412" w:rsidP="0079243A">
            <w:pPr>
              <w:spacing w:before="40" w:after="40"/>
              <w:rPr>
                <w:b/>
              </w:rPr>
            </w:pPr>
            <w:r w:rsidRPr="00C67412">
              <w:rPr>
                <w:b/>
              </w:rPr>
              <w:t>NRS14</w:t>
            </w:r>
            <w:r w:rsidR="0079243A">
              <w:rPr>
                <w:b/>
              </w:rPr>
              <w:t>909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45FCA">
              <w:rPr>
                <w:color w:val="000000" w:themeColor="text1"/>
              </w:rPr>
            </w:r>
            <w:r w:rsidR="00E45FC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5FCA">
              <w:rPr>
                <w:color w:val="000000" w:themeColor="text1"/>
              </w:rPr>
            </w:r>
            <w:r w:rsidR="00E45FC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5FCA">
              <w:rPr>
                <w:color w:val="000000" w:themeColor="text1"/>
              </w:rPr>
            </w:r>
            <w:r w:rsidR="00E45FC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5FCA">
              <w:rPr>
                <w:color w:val="000000" w:themeColor="text1"/>
              </w:rPr>
            </w:r>
            <w:r w:rsidR="00E45FC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5FCA">
              <w:rPr>
                <w:color w:val="000000" w:themeColor="text1"/>
              </w:rPr>
            </w:r>
            <w:r w:rsidR="00E45FC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45FCA">
              <w:rPr>
                <w:color w:val="000000" w:themeColor="text1"/>
              </w:rPr>
            </w:r>
            <w:r w:rsidR="00E45FC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A63288" w:rsidRDefault="00A63288">
      <w:pPr>
        <w:suppressAutoHyphens w:val="0"/>
        <w:rPr>
          <w:b/>
          <w:color w:val="000000"/>
          <w:sz w:val="22"/>
          <w:szCs w:val="22"/>
          <w:lang w:eastAsia="en-GB"/>
        </w:rPr>
      </w:pPr>
      <w:r>
        <w:rPr>
          <w:b/>
          <w:color w:val="000000"/>
          <w:sz w:val="22"/>
          <w:szCs w:val="22"/>
          <w:lang w:eastAsia="en-GB"/>
        </w:rPr>
        <w:br w:type="page"/>
      </w: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5FC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5FC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45FC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45FC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5FC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5FC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5FC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5FC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45FC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67412" w:rsidRDefault="00B306F6" w:rsidP="00C67412">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C67412" w:rsidRDefault="00C67412" w:rsidP="00C67412">
      <w:pPr>
        <w:pStyle w:val="ListParagraph"/>
        <w:rPr>
          <w:b/>
          <w:bCs/>
        </w:rPr>
      </w:pPr>
    </w:p>
    <w:p w:rsidR="00C67412" w:rsidRDefault="00C67412" w:rsidP="00C67412">
      <w:pPr>
        <w:suppressAutoHyphens w:val="0"/>
        <w:ind w:left="360"/>
        <w:jc w:val="both"/>
        <w:rPr>
          <w:b/>
          <w:bCs/>
        </w:rPr>
      </w:pPr>
    </w:p>
    <w:tbl>
      <w:tblPr>
        <w:tblStyle w:val="TableGrid"/>
        <w:tblW w:w="10716" w:type="dxa"/>
        <w:tblInd w:w="-5" w:type="dxa"/>
        <w:tblLook w:val="04A0" w:firstRow="1" w:lastRow="0" w:firstColumn="1" w:lastColumn="0" w:noHBand="0" w:noVBand="1"/>
      </w:tblPr>
      <w:tblGrid>
        <w:gridCol w:w="9072"/>
        <w:gridCol w:w="822"/>
        <w:gridCol w:w="822"/>
      </w:tblGrid>
      <w:tr w:rsidR="00C67412" w:rsidTr="00C67412">
        <w:trPr>
          <w:trHeight w:val="668"/>
        </w:trPr>
        <w:tc>
          <w:tcPr>
            <w:tcW w:w="9072" w:type="dxa"/>
            <w:vMerge w:val="restart"/>
            <w:shd w:val="clear" w:color="auto" w:fill="D9D9D9" w:themeFill="background1" w:themeFillShade="D9"/>
          </w:tcPr>
          <w:p w:rsidR="00C67412" w:rsidRPr="008B450A" w:rsidRDefault="00C67412" w:rsidP="00C67412">
            <w:pPr>
              <w:numPr>
                <w:ilvl w:val="0"/>
                <w:numId w:val="34"/>
              </w:numPr>
              <w:suppressAutoHyphens w:val="0"/>
              <w:autoSpaceDE w:val="0"/>
              <w:autoSpaceDN w:val="0"/>
              <w:adjustRightInd w:val="0"/>
              <w:spacing w:after="200" w:line="276" w:lineRule="auto"/>
              <w:ind w:left="321" w:hanging="321"/>
              <w:contextualSpacing/>
              <w:rPr>
                <w:b/>
                <w:bCs/>
                <w:iCs/>
              </w:rPr>
            </w:pPr>
            <w:r w:rsidRPr="008B450A">
              <w:rPr>
                <w:b/>
                <w:bCs/>
                <w:iCs/>
              </w:rPr>
              <w:t xml:space="preserve">Hold a third level qualification at </w:t>
            </w:r>
            <w:r>
              <w:rPr>
                <w:b/>
                <w:bCs/>
                <w:iCs/>
              </w:rPr>
              <w:t xml:space="preserve">minimum </w:t>
            </w:r>
            <w:r w:rsidRPr="008B450A">
              <w:rPr>
                <w:b/>
                <w:bCs/>
                <w:iCs/>
              </w:rPr>
              <w:t>Level 8 (or higher) on the National Framework of Qualifications maintained by Quality &amp; Qualifications Ireland (QQI) or equivalent i</w:t>
            </w:r>
            <w:r>
              <w:rPr>
                <w:b/>
                <w:bCs/>
                <w:iCs/>
              </w:rPr>
              <w:t>n a relevant area such as Human Resources, or Organisational Development, or Learning and Development.</w:t>
            </w:r>
          </w:p>
        </w:tc>
        <w:tc>
          <w:tcPr>
            <w:tcW w:w="822" w:type="dxa"/>
            <w:shd w:val="clear" w:color="auto" w:fill="D9D9D9" w:themeFill="background1" w:themeFillShade="D9"/>
          </w:tcPr>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Yes</w:t>
            </w:r>
          </w:p>
        </w:tc>
        <w:tc>
          <w:tcPr>
            <w:tcW w:w="822" w:type="dxa"/>
            <w:shd w:val="clear" w:color="auto" w:fill="D9D9D9" w:themeFill="background1" w:themeFillShade="D9"/>
          </w:tcPr>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No</w:t>
            </w:r>
          </w:p>
        </w:tc>
      </w:tr>
      <w:tr w:rsidR="00C67412" w:rsidTr="00C67412">
        <w:trPr>
          <w:trHeight w:val="667"/>
        </w:trPr>
        <w:tc>
          <w:tcPr>
            <w:tcW w:w="9072" w:type="dxa"/>
            <w:vMerge/>
            <w:shd w:val="clear" w:color="auto" w:fill="D9D9D9" w:themeFill="background1" w:themeFillShade="D9"/>
          </w:tcPr>
          <w:p w:rsidR="00C67412" w:rsidRPr="008B450A" w:rsidRDefault="00C67412" w:rsidP="00C67412">
            <w:pPr>
              <w:numPr>
                <w:ilvl w:val="0"/>
                <w:numId w:val="34"/>
              </w:numPr>
              <w:suppressAutoHyphens w:val="0"/>
              <w:autoSpaceDE w:val="0"/>
              <w:autoSpaceDN w:val="0"/>
              <w:adjustRightInd w:val="0"/>
              <w:spacing w:after="200" w:line="276" w:lineRule="auto"/>
              <w:ind w:left="321" w:hanging="321"/>
              <w:contextualSpacing/>
              <w:rPr>
                <w:b/>
                <w:bCs/>
                <w:iCs/>
              </w:rPr>
            </w:pPr>
          </w:p>
        </w:tc>
        <w:tc>
          <w:tcPr>
            <w:tcW w:w="822" w:type="dxa"/>
            <w:shd w:val="clear" w:color="auto" w:fill="auto"/>
          </w:tcPr>
          <w:p w:rsidR="00C67412" w:rsidRPr="008B450A" w:rsidRDefault="00C67412" w:rsidP="00C67412">
            <w:pPr>
              <w:suppressAutoHyphens w:val="0"/>
              <w:autoSpaceDE w:val="0"/>
              <w:autoSpaceDN w:val="0"/>
              <w:adjustRightInd w:val="0"/>
              <w:spacing w:after="200" w:line="276" w:lineRule="auto"/>
              <w:contextualSpacing/>
              <w:rPr>
                <w:b/>
                <w:bCs/>
                <w:iCs/>
              </w:rPr>
            </w:pPr>
          </w:p>
        </w:tc>
        <w:tc>
          <w:tcPr>
            <w:tcW w:w="822" w:type="dxa"/>
            <w:shd w:val="clear" w:color="auto" w:fill="auto"/>
          </w:tcPr>
          <w:p w:rsidR="00C67412" w:rsidRPr="008B450A" w:rsidRDefault="00C67412" w:rsidP="00C67412">
            <w:pPr>
              <w:suppressAutoHyphens w:val="0"/>
              <w:autoSpaceDE w:val="0"/>
              <w:autoSpaceDN w:val="0"/>
              <w:adjustRightInd w:val="0"/>
              <w:spacing w:after="200" w:line="276" w:lineRule="auto"/>
              <w:contextualSpacing/>
              <w:rPr>
                <w:b/>
                <w:bCs/>
                <w:iCs/>
              </w:rPr>
            </w:pPr>
          </w:p>
        </w:tc>
      </w:tr>
    </w:tbl>
    <w:p w:rsidR="00C67412" w:rsidRDefault="00C67412" w:rsidP="00C67412">
      <w:pPr>
        <w:contextualSpacing/>
        <w:rPr>
          <w:bCs/>
          <w:color w:val="000000" w:themeColor="text1"/>
        </w:rPr>
      </w:pPr>
    </w:p>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Please provide further details of your qualification below:</w:t>
      </w: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C67412" w:rsidTr="00C67412">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Duration of Award</w:t>
            </w:r>
          </w:p>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 xml:space="preserve">Level of Award on the NFQ Framework maintained by QQI </w:t>
            </w:r>
          </w:p>
          <w:p w:rsidR="00C67412" w:rsidRPr="00416C3C" w:rsidRDefault="00E45FCA" w:rsidP="00C67412">
            <w:pPr>
              <w:suppressAutoHyphens w:val="0"/>
              <w:autoSpaceDE w:val="0"/>
              <w:autoSpaceDN w:val="0"/>
              <w:adjustRightInd w:val="0"/>
              <w:jc w:val="center"/>
              <w:rPr>
                <w:rFonts w:eastAsia="SimSun"/>
                <w:b/>
                <w:bCs/>
                <w:color w:val="000000"/>
                <w:lang w:val="en-IE" w:bidi="hi-IN"/>
              </w:rPr>
            </w:pPr>
            <w:hyperlink r:id="rId15" w:history="1">
              <w:r w:rsidR="00C67412" w:rsidRPr="00416C3C">
                <w:rPr>
                  <w:rStyle w:val="Hyperlink"/>
                  <w:rFonts w:eastAsia="SimSun"/>
                  <w:b/>
                  <w:bCs/>
                  <w:lang w:val="en-IE" w:bidi="hi-IN"/>
                </w:rPr>
                <w:t>http://www.nfq-qqi.com/</w:t>
              </w:r>
            </w:hyperlink>
            <w:r w:rsidR="00C67412" w:rsidRPr="00416C3C">
              <w:rPr>
                <w:rFonts w:eastAsia="SimSun"/>
                <w:b/>
                <w:bCs/>
                <w:color w:val="000000"/>
                <w:lang w:val="en-IE" w:bidi="hi-IN"/>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Default="00C67412" w:rsidP="00C67412">
            <w:pPr>
              <w:suppressAutoHyphens w:val="0"/>
              <w:autoSpaceDE w:val="0"/>
              <w:autoSpaceDN w:val="0"/>
              <w:adjustRightInd w:val="0"/>
              <w:jc w:val="center"/>
              <w:rPr>
                <w:rFonts w:eastAsia="SimSun"/>
                <w:b/>
                <w:bCs/>
                <w:color w:val="FF0000"/>
                <w:lang w:val="en-IE" w:bidi="hi-IN"/>
              </w:rPr>
            </w:pPr>
            <w:r w:rsidRPr="00416C3C">
              <w:rPr>
                <w:rFonts w:eastAsia="SimSun"/>
                <w:b/>
                <w:bCs/>
                <w:lang w:val="en-IE" w:bidi="hi-IN"/>
              </w:rPr>
              <w:t>Any major speciality option (if applicable)</w:t>
            </w: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spacing w:after="240"/>
              <w:rPr>
                <w:rFonts w:eastAsia="SimSun"/>
                <w:b/>
                <w:bCs/>
                <w:color w:val="FF0000"/>
                <w:lang w:val="en-IE" w:bidi="hi-IN"/>
              </w:rPr>
            </w:pP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bl>
    <w:p w:rsidR="00C67412" w:rsidRDefault="00C67412" w:rsidP="00C67412">
      <w:pPr>
        <w:jc w:val="both"/>
        <w:rPr>
          <w:bCs/>
          <w:color w:val="C00000"/>
        </w:rPr>
      </w:pPr>
    </w:p>
    <w:tbl>
      <w:tblPr>
        <w:tblW w:w="10624" w:type="dxa"/>
        <w:jc w:val="center"/>
        <w:tblLayout w:type="fixed"/>
        <w:tblCellMar>
          <w:left w:w="0" w:type="dxa"/>
          <w:right w:w="0" w:type="dxa"/>
        </w:tblCellMar>
        <w:tblLook w:val="00A0" w:firstRow="1" w:lastRow="0" w:firstColumn="1" w:lastColumn="0" w:noHBand="0" w:noVBand="0"/>
      </w:tblPr>
      <w:tblGrid>
        <w:gridCol w:w="4538"/>
        <w:gridCol w:w="6086"/>
      </w:tblGrid>
      <w:tr w:rsidR="00C67412" w:rsidTr="00C67412">
        <w:trPr>
          <w:trHeight w:val="677"/>
          <w:jc w:val="center"/>
        </w:trPr>
        <w:tc>
          <w:tcPr>
            <w:tcW w:w="10624" w:type="dxa"/>
            <w:gridSpan w:val="2"/>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ind w:left="154" w:right="130"/>
              <w:jc w:val="both"/>
              <w:rPr>
                <w:rFonts w:eastAsia="SimSun"/>
                <w:b/>
                <w:bCs/>
                <w:lang w:val="en-IE" w:bidi="hi-IN"/>
              </w:rPr>
            </w:pPr>
            <w:r>
              <w:rPr>
                <w:rFonts w:eastAsia="SimSun"/>
                <w:b/>
                <w:bCs/>
                <w:lang w:val="en-IE" w:bidi="hi-IN"/>
              </w:rPr>
              <w:t>If your educational award has not been obtained in the Republic of Ireland, have you received validation of your qualificati</w:t>
            </w:r>
            <w:r>
              <w:rPr>
                <w:rFonts w:eastAsia="SimSun"/>
                <w:bCs/>
                <w:lang w:val="en-IE" w:bidi="hi-IN"/>
              </w:rPr>
              <w:t>o</w:t>
            </w:r>
            <w:r>
              <w:rPr>
                <w:rFonts w:eastAsia="SimSun"/>
                <w:b/>
                <w:bCs/>
                <w:lang w:val="en-IE" w:bidi="hi-IN"/>
              </w:rPr>
              <w:t>n</w:t>
            </w:r>
            <w:r>
              <w:rPr>
                <w:b/>
                <w:bCs/>
                <w:iCs/>
                <w:lang w:bidi="hi-IN"/>
              </w:rPr>
              <w:t xml:space="preserve"> from Quality &amp; Qualifications Ireland (QQI)?</w:t>
            </w:r>
            <w:r>
              <w:rPr>
                <w:bCs/>
                <w:iCs/>
                <w:lang w:bidi="hi-IN"/>
              </w:rPr>
              <w:t xml:space="preserve"> </w:t>
            </w:r>
          </w:p>
          <w:p w:rsidR="00C67412" w:rsidRDefault="00C67412" w:rsidP="00C67412">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(Refer to Appendix 1 of Additional Campaign Information for further information).</w:t>
            </w:r>
          </w:p>
          <w:p w:rsidR="00C67412" w:rsidRDefault="00C67412" w:rsidP="00C67412">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C67412" w:rsidTr="00C67412">
        <w:trPr>
          <w:trHeight w:val="677"/>
          <w:jc w:val="center"/>
        </w:trPr>
        <w:tc>
          <w:tcPr>
            <w:tcW w:w="4538" w:type="dxa"/>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rPr>
                <w:rFonts w:eastAsia="SimSun"/>
                <w:b/>
                <w:bCs/>
                <w:lang w:val="en-IE" w:bidi="hi-IN"/>
              </w:rPr>
            </w:pPr>
            <w:r>
              <w:rPr>
                <w:rFonts w:eastAsia="SimSun"/>
                <w:b/>
                <w:bCs/>
                <w:lang w:val="en-IE" w:bidi="hi-IN"/>
              </w:rPr>
              <w:t>Yes</w:t>
            </w:r>
          </w:p>
        </w:tc>
        <w:tc>
          <w:tcPr>
            <w:tcW w:w="6086" w:type="dxa"/>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ind w:left="15"/>
              <w:rPr>
                <w:rFonts w:eastAsia="SimSun"/>
                <w:b/>
                <w:bCs/>
                <w:lang w:val="en-IE" w:bidi="hi-IN"/>
              </w:rPr>
            </w:pPr>
            <w:r>
              <w:rPr>
                <w:rFonts w:eastAsia="SimSun"/>
                <w:b/>
                <w:bCs/>
                <w:lang w:val="en-IE" w:bidi="hi-IN"/>
              </w:rPr>
              <w:t>No</w:t>
            </w:r>
          </w:p>
        </w:tc>
      </w:tr>
    </w:tbl>
    <w:p w:rsidR="00C67412" w:rsidRDefault="00C67412" w:rsidP="00C67412">
      <w:pPr>
        <w:spacing w:after="120"/>
        <w:jc w:val="both"/>
        <w:rPr>
          <w:b/>
          <w:bCs/>
          <w:color w:val="000000" w:themeColor="text1"/>
        </w:rPr>
      </w:pPr>
    </w:p>
    <w:p w:rsidR="00C67412" w:rsidRDefault="00C67412" w:rsidP="00C67412">
      <w:pPr>
        <w:spacing w:after="120"/>
        <w:jc w:val="center"/>
        <w:rPr>
          <w:b/>
          <w:bCs/>
          <w:color w:val="000000" w:themeColor="text1"/>
        </w:rPr>
      </w:pPr>
      <w:r>
        <w:rPr>
          <w:b/>
          <w:bCs/>
          <w:color w:val="000000" w:themeColor="text1"/>
        </w:rPr>
        <w:t>And</w:t>
      </w:r>
    </w:p>
    <w:p w:rsidR="00EC5B68" w:rsidRDefault="00EC5B68" w:rsidP="00EC5B68">
      <w:pPr>
        <w:jc w:val="center"/>
        <w:rPr>
          <w:b/>
          <w:bCs/>
        </w:rPr>
      </w:pPr>
    </w:p>
    <w:p w:rsidR="00C67412" w:rsidRDefault="00C67412" w:rsidP="00EC5B68">
      <w:pPr>
        <w:jc w:val="center"/>
        <w:rPr>
          <w:b/>
          <w:bCs/>
        </w:rPr>
      </w:pPr>
    </w:p>
    <w:p w:rsidR="00C67412" w:rsidRDefault="00C67412" w:rsidP="00EC5B68">
      <w:pPr>
        <w:jc w:val="center"/>
        <w:rPr>
          <w:b/>
          <w:bCs/>
        </w:rPr>
      </w:pPr>
    </w:p>
    <w:p w:rsidR="00122DB5" w:rsidRDefault="00122DB5" w:rsidP="00EC5B68">
      <w:pPr>
        <w:jc w:val="center"/>
        <w:rPr>
          <w:b/>
          <w:bCs/>
        </w:rPr>
      </w:pPr>
    </w:p>
    <w:p w:rsidR="00C67412" w:rsidRDefault="00C67412" w:rsidP="00EC5B68">
      <w:pPr>
        <w:jc w:val="center"/>
        <w:rPr>
          <w:b/>
          <w:bCs/>
        </w:rPr>
      </w:pPr>
    </w:p>
    <w:p w:rsidR="00C67412" w:rsidRDefault="00C67412" w:rsidP="00EC5B68">
      <w:pPr>
        <w:jc w:val="center"/>
        <w:rPr>
          <w:b/>
          <w:bCs/>
        </w:rPr>
      </w:pPr>
    </w:p>
    <w:p w:rsidR="00C67412" w:rsidRDefault="00C67412" w:rsidP="00EC5B68">
      <w:pPr>
        <w:jc w:val="center"/>
        <w:rPr>
          <w:b/>
          <w:bCs/>
        </w:rPr>
      </w:pPr>
    </w:p>
    <w:p w:rsidR="00C67412" w:rsidRDefault="00C67412" w:rsidP="00EC5B6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C67412">
        <w:tc>
          <w:tcPr>
            <w:tcW w:w="10368" w:type="dxa"/>
            <w:gridSpan w:val="2"/>
            <w:shd w:val="clear" w:color="auto" w:fill="E0E0E0"/>
          </w:tcPr>
          <w:p w:rsidR="00EC5B68" w:rsidRPr="00CF4A2F" w:rsidRDefault="00122DB5" w:rsidP="00CF4A2F">
            <w:pPr>
              <w:pStyle w:val="ListParagraph"/>
              <w:numPr>
                <w:ilvl w:val="0"/>
                <w:numId w:val="34"/>
              </w:numPr>
              <w:ind w:left="360"/>
              <w:rPr>
                <w:b/>
                <w:bCs/>
                <w:color w:val="FF0000"/>
              </w:rPr>
            </w:pPr>
            <w:r w:rsidRPr="00CF4A2F">
              <w:rPr>
                <w:b/>
                <w:bCs/>
              </w:rPr>
              <w:t xml:space="preserve">Please demonstrate your </w:t>
            </w:r>
            <w:r w:rsidR="00CF4A2F" w:rsidRPr="00CF4A2F">
              <w:rPr>
                <w:b/>
              </w:rPr>
              <w:t>experience of managing and leading on organisational and team dev</w:t>
            </w:r>
            <w:r w:rsidR="003C5154">
              <w:rPr>
                <w:b/>
              </w:rPr>
              <w:t xml:space="preserve">elopment, and team intervention and </w:t>
            </w:r>
            <w:r w:rsidR="00CF4A2F" w:rsidRPr="00CF4A2F">
              <w:rPr>
                <w:b/>
              </w:rPr>
              <w:t>coaching initiatives at both strategic and operational levels</w:t>
            </w:r>
            <w:r w:rsidR="00751364" w:rsidRPr="00CF4A2F">
              <w:rPr>
                <w:b/>
                <w:bCs/>
              </w:rPr>
              <w:t>,</w:t>
            </w:r>
            <w:r w:rsidR="00EC5B68" w:rsidRPr="00CF4A2F">
              <w:rPr>
                <w:b/>
              </w:rPr>
              <w:t xml:space="preserve"> as relevant to the role</w:t>
            </w:r>
            <w:r w:rsidR="00EC5B68" w:rsidRPr="00CF4A2F">
              <w:rPr>
                <w:b/>
                <w:bCs/>
              </w:rPr>
              <w:t xml:space="preserve">. Please limit your answer in this section to 1 page. </w:t>
            </w:r>
          </w:p>
        </w:tc>
      </w:tr>
      <w:tr w:rsidR="00EC5B68" w:rsidRPr="00A45D5E" w:rsidTr="00C67412">
        <w:tc>
          <w:tcPr>
            <w:tcW w:w="4264" w:type="dxa"/>
          </w:tcPr>
          <w:p w:rsidR="00EC5B68" w:rsidRDefault="00EC5B68" w:rsidP="00C67412">
            <w:r w:rsidRPr="00A45D5E">
              <w:rPr>
                <w:b/>
              </w:rPr>
              <w:t>Date(s) from – Date(s) to</w:t>
            </w:r>
          </w:p>
        </w:tc>
        <w:tc>
          <w:tcPr>
            <w:tcW w:w="6104"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67412">
        <w:trPr>
          <w:trHeight w:val="774"/>
        </w:trPr>
        <w:tc>
          <w:tcPr>
            <w:tcW w:w="4264" w:type="dxa"/>
          </w:tcPr>
          <w:p w:rsidR="00EC5B68" w:rsidRDefault="00EC5B68" w:rsidP="00C67412"/>
          <w:p w:rsidR="00EC5B68" w:rsidRDefault="00EC5B68" w:rsidP="00C67412"/>
        </w:tc>
        <w:tc>
          <w:tcPr>
            <w:tcW w:w="6104" w:type="dxa"/>
          </w:tcPr>
          <w:p w:rsidR="00EC5B68" w:rsidRDefault="00EC5B68" w:rsidP="00C67412"/>
        </w:tc>
      </w:tr>
      <w:tr w:rsidR="00EC5B68" w:rsidTr="00C67412">
        <w:tc>
          <w:tcPr>
            <w:tcW w:w="10368"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EC5B68" w:rsidRDefault="00EC5B68" w:rsidP="00C67412"/>
          <w:p w:rsidR="00EC5B68" w:rsidRDefault="00EC5B68" w:rsidP="00C67412"/>
          <w:p w:rsidR="00EC5B68" w:rsidRDefault="00EC5B68" w:rsidP="00C67412"/>
          <w:p w:rsidR="00EC5B68" w:rsidRDefault="00EC5B68" w:rsidP="00C67412"/>
        </w:tc>
      </w:tr>
    </w:tbl>
    <w:p w:rsidR="00EC5B68" w:rsidRDefault="00EC5B68" w:rsidP="00EC5B68">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C67412">
        <w:tc>
          <w:tcPr>
            <w:tcW w:w="10368" w:type="dxa"/>
            <w:gridSpan w:val="2"/>
            <w:shd w:val="clear" w:color="auto" w:fill="E0E0E0"/>
          </w:tcPr>
          <w:p w:rsidR="00EC5B68" w:rsidRPr="00CF4A2F" w:rsidRDefault="00EC5B68" w:rsidP="00CF4A2F">
            <w:pPr>
              <w:pStyle w:val="ListParagraph"/>
              <w:numPr>
                <w:ilvl w:val="0"/>
                <w:numId w:val="34"/>
              </w:numPr>
              <w:suppressAutoHyphens w:val="0"/>
              <w:spacing w:line="276" w:lineRule="auto"/>
              <w:ind w:left="360"/>
              <w:jc w:val="both"/>
              <w:rPr>
                <w:b/>
                <w:lang w:eastAsia="en-IE"/>
              </w:rPr>
            </w:pPr>
            <w:r w:rsidRPr="00CF4A2F">
              <w:rPr>
                <w:b/>
                <w:bCs/>
              </w:rPr>
              <w:t>Please demo</w:t>
            </w:r>
            <w:r w:rsidR="00751364" w:rsidRPr="00CF4A2F">
              <w:rPr>
                <w:b/>
                <w:bCs/>
              </w:rPr>
              <w:t>nstrate your</w:t>
            </w:r>
            <w:r w:rsidR="00751364" w:rsidRPr="000C25DD">
              <w:t xml:space="preserve"> </w:t>
            </w:r>
            <w:r w:rsidR="00751364" w:rsidRPr="00CF4A2F">
              <w:rPr>
                <w:b/>
              </w:rPr>
              <w:t>experience of planning and implementing change including the delivery of large scale programmes and projects</w:t>
            </w:r>
            <w:r w:rsidR="00751364">
              <w:t>,</w:t>
            </w:r>
            <w:r w:rsidRPr="00CF4A2F">
              <w:rPr>
                <w:b/>
                <w:lang w:val="en-IE"/>
              </w:rPr>
              <w:t xml:space="preserve"> </w:t>
            </w:r>
            <w:r w:rsidRPr="00CF4A2F">
              <w:rPr>
                <w:b/>
                <w:lang w:eastAsia="en-IE"/>
              </w:rPr>
              <w:t xml:space="preserve">as relevant to the role. </w:t>
            </w:r>
            <w:r w:rsidRPr="00CF4A2F">
              <w:rPr>
                <w:b/>
              </w:rPr>
              <w:t>Please limit your answer in this section to 1 page.</w:t>
            </w:r>
          </w:p>
        </w:tc>
      </w:tr>
      <w:tr w:rsidR="00EC5B68" w:rsidRPr="00A45D5E" w:rsidTr="00C67412">
        <w:tc>
          <w:tcPr>
            <w:tcW w:w="4264" w:type="dxa"/>
          </w:tcPr>
          <w:p w:rsidR="00EC5B68" w:rsidRDefault="00EC5B68" w:rsidP="00C67412">
            <w:r w:rsidRPr="00A45D5E">
              <w:rPr>
                <w:b/>
              </w:rPr>
              <w:t>Date(s) from – Date(s) to</w:t>
            </w:r>
          </w:p>
        </w:tc>
        <w:tc>
          <w:tcPr>
            <w:tcW w:w="6104"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67412">
        <w:trPr>
          <w:trHeight w:val="774"/>
        </w:trPr>
        <w:tc>
          <w:tcPr>
            <w:tcW w:w="4264" w:type="dxa"/>
          </w:tcPr>
          <w:p w:rsidR="00EC5B68" w:rsidRDefault="00EC5B68" w:rsidP="00C67412"/>
          <w:p w:rsidR="00EC5B68" w:rsidRDefault="00EC5B68" w:rsidP="00C67412"/>
        </w:tc>
        <w:tc>
          <w:tcPr>
            <w:tcW w:w="6104" w:type="dxa"/>
          </w:tcPr>
          <w:p w:rsidR="00EC5B68" w:rsidRDefault="00EC5B68" w:rsidP="00C67412"/>
        </w:tc>
      </w:tr>
      <w:tr w:rsidR="00EC5B68" w:rsidTr="00C67412">
        <w:tc>
          <w:tcPr>
            <w:tcW w:w="10368"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751364" w:rsidRDefault="00751364"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r>
    </w:tbl>
    <w:p w:rsidR="00EC5B68" w:rsidRDefault="00EC5B68" w:rsidP="00EC5B68">
      <w:pPr>
        <w:suppressAutoHyphens w:val="0"/>
        <w:rPr>
          <w:b/>
          <w:bCs/>
          <w:color w:val="008000"/>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C5B68" w:rsidRPr="00A26960" w:rsidTr="00CF4A2F">
        <w:tc>
          <w:tcPr>
            <w:tcW w:w="10485" w:type="dxa"/>
            <w:gridSpan w:val="2"/>
            <w:shd w:val="clear" w:color="auto" w:fill="E0E0E0"/>
          </w:tcPr>
          <w:p w:rsidR="00EC5B68" w:rsidRPr="00751364" w:rsidRDefault="00EC5B68" w:rsidP="00CF4A2F">
            <w:pPr>
              <w:pStyle w:val="ListParagraph"/>
              <w:numPr>
                <w:ilvl w:val="0"/>
                <w:numId w:val="34"/>
              </w:numPr>
              <w:ind w:left="360"/>
              <w:jc w:val="both"/>
            </w:pPr>
            <w:r w:rsidRPr="00CF4A2F">
              <w:rPr>
                <w:b/>
                <w:bCs/>
              </w:rPr>
              <w:t xml:space="preserve">Please demonstrate your </w:t>
            </w:r>
            <w:r w:rsidR="00CF4A2F" w:rsidRPr="00CF4A2F">
              <w:rPr>
                <w:b/>
              </w:rPr>
              <w:t>s</w:t>
            </w:r>
            <w:r w:rsidR="00751364" w:rsidRPr="00CF4A2F">
              <w:rPr>
                <w:b/>
              </w:rPr>
              <w:t>ignificant experience at a senior level of operating within a complex large scale multi stakeholder environment with responsibility for managing staff and large budgets</w:t>
            </w:r>
            <w:r w:rsidR="00751364" w:rsidRPr="00CF4A2F">
              <w:rPr>
                <w:color w:val="1F497D"/>
              </w:rPr>
              <w:t xml:space="preserve"> </w:t>
            </w:r>
            <w:r w:rsidRPr="00CF4A2F">
              <w:rPr>
                <w:b/>
                <w:lang w:eastAsia="en-IE"/>
              </w:rPr>
              <w:t xml:space="preserve">as relevant to this role. </w:t>
            </w:r>
            <w:r w:rsidRPr="00CF4A2F">
              <w:rPr>
                <w:b/>
              </w:rPr>
              <w:t>Please limit your answer in this section to 1 page.</w:t>
            </w:r>
          </w:p>
        </w:tc>
      </w:tr>
      <w:tr w:rsidR="00EC5B68" w:rsidRPr="00A45D5E" w:rsidTr="00CF4A2F">
        <w:tc>
          <w:tcPr>
            <w:tcW w:w="4264" w:type="dxa"/>
          </w:tcPr>
          <w:p w:rsidR="00EC5B68" w:rsidRDefault="00EC5B68" w:rsidP="00C67412">
            <w:r w:rsidRPr="00A45D5E">
              <w:rPr>
                <w:b/>
              </w:rPr>
              <w:t>Date(s) from – Date(s) to</w:t>
            </w:r>
          </w:p>
        </w:tc>
        <w:tc>
          <w:tcPr>
            <w:tcW w:w="6221"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F4A2F">
        <w:trPr>
          <w:trHeight w:val="774"/>
        </w:trPr>
        <w:tc>
          <w:tcPr>
            <w:tcW w:w="4264" w:type="dxa"/>
          </w:tcPr>
          <w:p w:rsidR="00EC5B68" w:rsidRDefault="00EC5B68" w:rsidP="00C67412"/>
          <w:p w:rsidR="00EC5B68" w:rsidRDefault="00EC5B68" w:rsidP="00C67412"/>
        </w:tc>
        <w:tc>
          <w:tcPr>
            <w:tcW w:w="6221" w:type="dxa"/>
          </w:tcPr>
          <w:p w:rsidR="00EC5B68" w:rsidRDefault="00EC5B68" w:rsidP="00C67412"/>
        </w:tc>
      </w:tr>
      <w:tr w:rsidR="00EC5B68" w:rsidTr="00CF4A2F">
        <w:tc>
          <w:tcPr>
            <w:tcW w:w="10485"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r>
    </w:tbl>
    <w:p w:rsidR="00EC5B68" w:rsidRPr="00CF4A2F" w:rsidRDefault="00EC5B68" w:rsidP="00CF4A2F">
      <w:pPr>
        <w:pStyle w:val="Heading3"/>
        <w:numPr>
          <w:ilvl w:val="0"/>
          <w:numId w:val="0"/>
        </w:numPr>
        <w:jc w:val="left"/>
        <w:rPr>
          <w:rFonts w:ascii="Arial" w:hAnsi="Arial" w:cs="Arial"/>
          <w:color w:val="008000"/>
          <w:sz w:val="20"/>
        </w:rPr>
      </w:pPr>
    </w:p>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E45FCA" w:rsidP="00EC5B68">
      <w:pPr>
        <w:pStyle w:val="Subtitle"/>
        <w:rPr>
          <w:rFonts w:ascii="Arial" w:hAnsi="Arial" w:cs="Arial"/>
          <w:sz w:val="22"/>
          <w:szCs w:val="22"/>
          <w:lang w:eastAsia="ar-SA"/>
        </w:rPr>
      </w:pPr>
      <w:hyperlink r:id="rId16"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C6741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Dates</w:t>
            </w:r>
          </w:p>
          <w:p w:rsidR="00EC5B68" w:rsidRDefault="00EC5B68" w:rsidP="00C67412">
            <w:pPr>
              <w:jc w:val="center"/>
              <w:rPr>
                <w:b/>
              </w:rPr>
            </w:pPr>
          </w:p>
          <w:p w:rsidR="00EC5B68" w:rsidRDefault="00EC5B68" w:rsidP="00C67412">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Conferring</w:t>
            </w:r>
          </w:p>
          <w:p w:rsidR="00EC5B68" w:rsidRDefault="00EC5B68" w:rsidP="00C67412">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Pr="00732350" w:rsidRDefault="00EC5B68" w:rsidP="00C67412">
            <w:pPr>
              <w:spacing w:line="252" w:lineRule="auto"/>
              <w:jc w:val="center"/>
            </w:pPr>
            <w:r w:rsidRPr="00732350">
              <w:rPr>
                <w:b/>
                <w:bCs/>
              </w:rPr>
              <w:t xml:space="preserve">Qualification Level on the NFQ </w:t>
            </w:r>
          </w:p>
          <w:p w:rsidR="00EC5B68" w:rsidRDefault="00EC5B68" w:rsidP="00C6741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Qualification Achieved</w:t>
            </w:r>
          </w:p>
          <w:p w:rsidR="00EC5B68" w:rsidRDefault="00EC5B68" w:rsidP="00C67412">
            <w:pPr>
              <w:jc w:val="center"/>
              <w:rPr>
                <w:b/>
              </w:rPr>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rPr>
                <w:b/>
              </w:rPr>
            </w:pPr>
          </w:p>
        </w:tc>
      </w:tr>
    </w:tbl>
    <w:p w:rsidR="00EC5B68" w:rsidRDefault="00EC5B68" w:rsidP="00EC5B68">
      <w:pPr>
        <w:suppressAutoHyphens w:val="0"/>
      </w:pPr>
    </w:p>
    <w:p w:rsidR="00EC5B68" w:rsidRDefault="00EC5B68" w:rsidP="00EC5B68"/>
    <w:p w:rsidR="00EC5B68" w:rsidRDefault="00EC5B68" w:rsidP="00EC5B68">
      <w:pPr>
        <w:suppressAutoHyphens w:val="0"/>
      </w:pPr>
      <w:r>
        <w:br w:type="page"/>
      </w:r>
    </w:p>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C67412">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Employer</w:t>
            </w: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rPr>
                <w:b/>
                <w:bCs/>
              </w:rPr>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45FC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rsidRPr="00EC5B68">
        <w:t xml:space="preserve">referees (including your current employer).  Please ensure that the referees you provide are from a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45FC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45FC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45FC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45FC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5FC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5FC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5FC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5FC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45FC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45FC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45FC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45FC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5FC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5FC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5FC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5FC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45FC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45FC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45FCA"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45FCA"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5FCA"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5FCA"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5FCA"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5FCA"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45FCA"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45FCA"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45FC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45FC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45FC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45FC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45FC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45FC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CA" w:rsidRDefault="00E45FCA" w:rsidP="002212CD">
      <w:r>
        <w:separator/>
      </w:r>
    </w:p>
  </w:endnote>
  <w:endnote w:type="continuationSeparator" w:id="0">
    <w:p w:rsidR="00E45FCA" w:rsidRDefault="00E45FC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88" w:rsidRPr="005326FF" w:rsidRDefault="00A6328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45FCA">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CA" w:rsidRDefault="00E45FCA">
      <w:r>
        <w:separator/>
      </w:r>
    </w:p>
  </w:footnote>
  <w:footnote w:type="continuationSeparator" w:id="0">
    <w:p w:rsidR="00E45FCA" w:rsidRDefault="00E4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88" w:rsidRPr="00C67412" w:rsidRDefault="00A63288" w:rsidP="005326FF">
    <w:pPr>
      <w:pStyle w:val="Header"/>
      <w:ind w:right="-143"/>
      <w:jc w:val="right"/>
    </w:pPr>
    <w:r>
      <w:rPr>
        <w:rFonts w:eastAsia="Arial"/>
      </w:rPr>
      <w:t xml:space="preserve">                                                                                               </w:t>
    </w:r>
    <w:r w:rsidR="00297C20">
      <w:t>Candidate ID Number NRS1490</w:t>
    </w:r>
    <w:r w:rsidRPr="00C67412">
      <w:t>9 – XXX</w:t>
    </w:r>
  </w:p>
  <w:p w:rsidR="00A63288" w:rsidRPr="00C67412" w:rsidRDefault="00A63288" w:rsidP="005326FF">
    <w:pPr>
      <w:pStyle w:val="Header"/>
      <w:ind w:right="-143"/>
      <w:jc w:val="right"/>
    </w:pPr>
    <w:r w:rsidRPr="00C67412">
      <w:t>Genera</w:t>
    </w:r>
    <w:r>
      <w:t>l</w:t>
    </w:r>
    <w:r w:rsidRPr="00C67412">
      <w:t xml:space="preserve"> Manager, Leadership and Capability</w:t>
    </w:r>
  </w:p>
  <w:p w:rsidR="00A63288" w:rsidRDefault="00A6328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7D07853"/>
    <w:multiLevelType w:val="hybridMultilevel"/>
    <w:tmpl w:val="8D8493AA"/>
    <w:lvl w:ilvl="0" w:tplc="71E6E9F0">
      <w:start w:val="1"/>
      <w:numFmt w:val="decimal"/>
      <w:lvlText w:val="%1."/>
      <w:lvlJc w:val="left"/>
      <w:pPr>
        <w:ind w:left="1352" w:hanging="360"/>
      </w:pPr>
      <w:rPr>
        <w:b/>
        <w:color w:val="auto"/>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3"/>
  </w:num>
  <w:num w:numId="4">
    <w:abstractNumId w:val="26"/>
  </w:num>
  <w:num w:numId="5">
    <w:abstractNumId w:val="24"/>
  </w:num>
  <w:num w:numId="6">
    <w:abstractNumId w:val="18"/>
  </w:num>
  <w:num w:numId="7">
    <w:abstractNumId w:val="25"/>
  </w:num>
  <w:num w:numId="8">
    <w:abstractNumId w:val="29"/>
  </w:num>
  <w:num w:numId="9">
    <w:abstractNumId w:val="6"/>
  </w:num>
  <w:num w:numId="10">
    <w:abstractNumId w:val="2"/>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4"/>
  </w:num>
  <w:num w:numId="22">
    <w:abstractNumId w:val="3"/>
  </w:num>
  <w:num w:numId="23">
    <w:abstractNumId w:val="15"/>
  </w:num>
  <w:num w:numId="24">
    <w:abstractNumId w:val="31"/>
  </w:num>
  <w:num w:numId="25">
    <w:abstractNumId w:val="8"/>
  </w:num>
  <w:num w:numId="26">
    <w:abstractNumId w:val="11"/>
  </w:num>
  <w:num w:numId="27">
    <w:abstractNumId w:val="3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2DB5"/>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97C2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1746"/>
    <w:rsid w:val="003134EC"/>
    <w:rsid w:val="003442AD"/>
    <w:rsid w:val="00356265"/>
    <w:rsid w:val="0035793A"/>
    <w:rsid w:val="00364274"/>
    <w:rsid w:val="003647E1"/>
    <w:rsid w:val="0037369D"/>
    <w:rsid w:val="00380F6C"/>
    <w:rsid w:val="00381023"/>
    <w:rsid w:val="00381D40"/>
    <w:rsid w:val="003831DE"/>
    <w:rsid w:val="003A0745"/>
    <w:rsid w:val="003A37DD"/>
    <w:rsid w:val="003A78A1"/>
    <w:rsid w:val="003B1509"/>
    <w:rsid w:val="003B2541"/>
    <w:rsid w:val="003C44C6"/>
    <w:rsid w:val="003C5154"/>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0096"/>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E5B0C"/>
    <w:rsid w:val="006F6DF5"/>
    <w:rsid w:val="00724FBB"/>
    <w:rsid w:val="00726F3A"/>
    <w:rsid w:val="00732B6E"/>
    <w:rsid w:val="0074690A"/>
    <w:rsid w:val="00746D47"/>
    <w:rsid w:val="00751364"/>
    <w:rsid w:val="00751B42"/>
    <w:rsid w:val="00764F93"/>
    <w:rsid w:val="00790093"/>
    <w:rsid w:val="00790F26"/>
    <w:rsid w:val="0079243A"/>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07E1"/>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32C"/>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288"/>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13086"/>
    <w:rsid w:val="00C20EA4"/>
    <w:rsid w:val="00C5400A"/>
    <w:rsid w:val="00C56C13"/>
    <w:rsid w:val="00C6186F"/>
    <w:rsid w:val="00C61E1F"/>
    <w:rsid w:val="00C63FA4"/>
    <w:rsid w:val="00C67412"/>
    <w:rsid w:val="00C75B41"/>
    <w:rsid w:val="00C84975"/>
    <w:rsid w:val="00C917F3"/>
    <w:rsid w:val="00CA59A2"/>
    <w:rsid w:val="00CA751C"/>
    <w:rsid w:val="00CB3F84"/>
    <w:rsid w:val="00CB7B2B"/>
    <w:rsid w:val="00CC0FAC"/>
    <w:rsid w:val="00CC4835"/>
    <w:rsid w:val="00CD3B68"/>
    <w:rsid w:val="00CD3CAF"/>
    <w:rsid w:val="00CF4A2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D7DAA"/>
    <w:rsid w:val="00DE7F67"/>
    <w:rsid w:val="00E01DC5"/>
    <w:rsid w:val="00E1447F"/>
    <w:rsid w:val="00E20BB0"/>
    <w:rsid w:val="00E25B2F"/>
    <w:rsid w:val="00E450E7"/>
    <w:rsid w:val="00E45FCA"/>
    <w:rsid w:val="00E50F06"/>
    <w:rsid w:val="00E57AFA"/>
    <w:rsid w:val="00E644EF"/>
    <w:rsid w:val="00E84E42"/>
    <w:rsid w:val="00E96E9E"/>
    <w:rsid w:val="00E96F15"/>
    <w:rsid w:val="00EA57ED"/>
    <w:rsid w:val="00EA7E41"/>
    <w:rsid w:val="00EC5B68"/>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7218-4384-434B-B48D-43DA694A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Glancy</cp:lastModifiedBy>
  <cp:revision>2</cp:revision>
  <cp:lastPrinted>2020-03-25T10:40:00Z</cp:lastPrinted>
  <dcterms:created xsi:type="dcterms:W3CDTF">2025-07-10T11:19:00Z</dcterms:created>
  <dcterms:modified xsi:type="dcterms:W3CDTF">2025-07-10T11:19:00Z</dcterms:modified>
  <dc:language>en-GB</dc:language>
</cp:coreProperties>
</file>