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E91A" w14:textId="280CB11B" w:rsidR="003C62A6" w:rsidRPr="00DB5250" w:rsidRDefault="00324FEE" w:rsidP="009341E3">
      <w:pPr>
        <w:pStyle w:val="Heading7"/>
        <w:ind w:hanging="1134"/>
        <w:rPr>
          <w:rFonts w:cs="Arial"/>
          <w:b w:val="0"/>
          <w:szCs w:val="24"/>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9341E3">
        <w:rPr>
          <w:noProof/>
          <w:color w:val="000099"/>
          <w:lang w:val="en-IE"/>
        </w:rPr>
        <w:tab/>
      </w:r>
      <w:r w:rsidR="009341E3">
        <w:rPr>
          <w:noProof/>
          <w:color w:val="000099"/>
          <w:lang w:val="en-IE"/>
        </w:rPr>
        <w:tab/>
      </w:r>
      <w:r w:rsidR="009341E3">
        <w:rPr>
          <w:noProof/>
          <w:color w:val="000099"/>
          <w:lang w:val="en-IE"/>
        </w:rPr>
        <w:tab/>
      </w:r>
      <w:r w:rsidR="009341E3">
        <w:rPr>
          <w:noProof/>
          <w:color w:val="000099"/>
          <w:lang w:val="en-IE"/>
        </w:rPr>
        <w:tab/>
      </w:r>
      <w:r w:rsidR="009341E3">
        <w:rPr>
          <w:noProof/>
          <w:color w:val="000099"/>
          <w:lang w:val="en-IE"/>
        </w:rPr>
        <w:tab/>
        <w:t xml:space="preserve">        </w:t>
      </w:r>
      <w:r>
        <w:rPr>
          <w:noProof/>
          <w:color w:val="000099"/>
          <w:lang w:val="en-IE"/>
        </w:rPr>
        <w:t xml:space="preserve"> </w:t>
      </w:r>
      <w:r w:rsidR="002A17AC" w:rsidRPr="00DB5250">
        <w:rPr>
          <w:rFonts w:cs="Arial"/>
          <w:szCs w:val="24"/>
        </w:rPr>
        <w:t xml:space="preserve">Regional Director of </w:t>
      </w:r>
      <w:r w:rsidR="00A44BAD" w:rsidRPr="00DB5250">
        <w:rPr>
          <w:rFonts w:cs="Arial"/>
          <w:szCs w:val="24"/>
        </w:rPr>
        <w:t>People</w:t>
      </w:r>
      <w:r w:rsidR="003C62A6" w:rsidRPr="00DB5250">
        <w:rPr>
          <w:rFonts w:cs="Arial"/>
          <w:szCs w:val="24"/>
        </w:rPr>
        <w:t xml:space="preserve"> </w:t>
      </w:r>
    </w:p>
    <w:p w14:paraId="228B00E9" w14:textId="5345274F"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7938"/>
      </w:tblGrid>
      <w:tr w:rsidR="00543F98" w:rsidRPr="00E766A5" w14:paraId="4807B6F6" w14:textId="77777777" w:rsidTr="007014D3">
        <w:tc>
          <w:tcPr>
            <w:tcW w:w="2848"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7938" w:type="dxa"/>
          </w:tcPr>
          <w:p w14:paraId="55ADDE8E" w14:textId="4F8507FC" w:rsidR="007F0BB1" w:rsidRDefault="002A17AC" w:rsidP="007C519A">
            <w:pPr>
              <w:pStyle w:val="Heading7"/>
              <w:rPr>
                <w:rFonts w:cs="Arial"/>
                <w:bCs/>
                <w:iCs/>
                <w:color w:val="FF0000"/>
                <w:spacing w:val="0"/>
                <w:sz w:val="20"/>
                <w:lang w:eastAsia="en-GB"/>
              </w:rPr>
            </w:pPr>
            <w:r>
              <w:rPr>
                <w:rFonts w:cs="Arial"/>
                <w:bCs/>
                <w:iCs/>
                <w:spacing w:val="0"/>
                <w:sz w:val="20"/>
                <w:lang w:eastAsia="en-GB"/>
              </w:rPr>
              <w:t>Regional Director o</w:t>
            </w:r>
            <w:r w:rsidR="006E2AA6" w:rsidRPr="007C519A">
              <w:rPr>
                <w:rFonts w:cs="Arial"/>
                <w:bCs/>
                <w:iCs/>
                <w:spacing w:val="0"/>
                <w:sz w:val="20"/>
                <w:lang w:eastAsia="en-GB"/>
              </w:rPr>
              <w:t xml:space="preserve">f </w:t>
            </w:r>
            <w:r w:rsidR="00A44BAD">
              <w:rPr>
                <w:rFonts w:cs="Arial"/>
                <w:bCs/>
                <w:iCs/>
                <w:spacing w:val="0"/>
                <w:sz w:val="20"/>
                <w:lang w:eastAsia="en-GB"/>
              </w:rPr>
              <w:t>People</w:t>
            </w:r>
          </w:p>
          <w:p w14:paraId="1F6184D4" w14:textId="471A292D" w:rsidR="00543F98" w:rsidRDefault="006A1958" w:rsidP="00C12D1F">
            <w:pPr>
              <w:rPr>
                <w:rFonts w:ascii="Arial" w:hAnsi="Arial" w:cs="Arial"/>
                <w:i/>
              </w:rPr>
            </w:pPr>
            <w:r>
              <w:rPr>
                <w:rFonts w:ascii="Arial" w:hAnsi="Arial" w:cs="Arial"/>
                <w:i/>
              </w:rPr>
              <w:t>(Grade Code: 0107)</w:t>
            </w:r>
          </w:p>
          <w:p w14:paraId="1A2CE988" w14:textId="5961FE31" w:rsidR="00C12D1F" w:rsidRPr="00C12D1F" w:rsidRDefault="00C12D1F" w:rsidP="00C12D1F">
            <w:pPr>
              <w:rPr>
                <w:rFonts w:ascii="Arial" w:hAnsi="Arial" w:cs="Arial"/>
                <w:i/>
              </w:rPr>
            </w:pPr>
          </w:p>
        </w:tc>
      </w:tr>
      <w:tr w:rsidR="00792F91" w:rsidRPr="00E766A5" w14:paraId="6531EE8E" w14:textId="77777777" w:rsidTr="007014D3">
        <w:tc>
          <w:tcPr>
            <w:tcW w:w="2848"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7938" w:type="dxa"/>
          </w:tcPr>
          <w:p w14:paraId="017FDE4C" w14:textId="397680CB" w:rsidR="00792F91" w:rsidRPr="008730DF" w:rsidRDefault="00C71EB7" w:rsidP="00272E94">
            <w:pPr>
              <w:rPr>
                <w:rFonts w:ascii="Arial" w:hAnsi="Arial" w:cs="Arial"/>
                <w:bCs/>
                <w:iCs/>
              </w:rPr>
            </w:pPr>
            <w:r>
              <w:rPr>
                <w:rFonts w:ascii="Arial" w:hAnsi="Arial" w:cs="Arial"/>
                <w:bCs/>
                <w:iCs/>
              </w:rPr>
              <w:t>NRS14924</w:t>
            </w:r>
          </w:p>
          <w:p w14:paraId="14323542" w14:textId="7206949A" w:rsidR="0084730B" w:rsidRPr="002A17AC" w:rsidRDefault="0084730B" w:rsidP="00272E94">
            <w:pPr>
              <w:rPr>
                <w:rFonts w:ascii="Arial" w:hAnsi="Arial" w:cs="Arial"/>
                <w:bCs/>
                <w:iCs/>
                <w:color w:val="FF0000"/>
              </w:rPr>
            </w:pPr>
          </w:p>
        </w:tc>
      </w:tr>
      <w:tr w:rsidR="00792F91" w:rsidRPr="00E766A5" w14:paraId="4B833EEA" w14:textId="77777777" w:rsidTr="007014D3">
        <w:tc>
          <w:tcPr>
            <w:tcW w:w="2848"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7938" w:type="dxa"/>
          </w:tcPr>
          <w:p w14:paraId="1F31B0C3" w14:textId="77777777" w:rsidR="0084730B" w:rsidRDefault="0084730B" w:rsidP="00223CAF">
            <w:pPr>
              <w:rPr>
                <w:rFonts w:ascii="Arial" w:hAnsi="Arial" w:cs="Arial"/>
                <w:bCs/>
                <w:iCs/>
              </w:rPr>
            </w:pPr>
          </w:p>
          <w:p w14:paraId="1DC28C0B" w14:textId="0FD535C4" w:rsidR="00223CAF" w:rsidRPr="008730DF" w:rsidRDefault="009341E3" w:rsidP="00223CAF">
            <w:pPr>
              <w:rPr>
                <w:rFonts w:ascii="Arial" w:hAnsi="Arial" w:cs="Arial"/>
                <w:bCs/>
                <w:iCs/>
              </w:rPr>
            </w:pPr>
            <w:r>
              <w:rPr>
                <w:rFonts w:ascii="Arial" w:hAnsi="Arial" w:cs="Arial"/>
                <w:bCs/>
                <w:iCs/>
              </w:rPr>
              <w:t>Wednesday 23</w:t>
            </w:r>
            <w:r w:rsidRPr="009341E3">
              <w:rPr>
                <w:rFonts w:ascii="Arial" w:hAnsi="Arial" w:cs="Arial"/>
                <w:bCs/>
                <w:iCs/>
                <w:vertAlign w:val="superscript"/>
              </w:rPr>
              <w:t>rd</w:t>
            </w:r>
            <w:r>
              <w:rPr>
                <w:rFonts w:ascii="Arial" w:hAnsi="Arial" w:cs="Arial"/>
                <w:bCs/>
                <w:iCs/>
              </w:rPr>
              <w:t xml:space="preserve"> July 2025 at 3:00pm</w:t>
            </w:r>
          </w:p>
        </w:tc>
      </w:tr>
      <w:tr w:rsidR="002C7330" w:rsidRPr="00E766A5" w14:paraId="2FCE4883" w14:textId="77777777" w:rsidTr="007014D3">
        <w:tc>
          <w:tcPr>
            <w:tcW w:w="2848" w:type="dxa"/>
          </w:tcPr>
          <w:p w14:paraId="05116456" w14:textId="5EB0C383" w:rsidR="002C7330" w:rsidRPr="00F6254C" w:rsidRDefault="002C7330" w:rsidP="002C7330">
            <w:pPr>
              <w:rPr>
                <w:rFonts w:ascii="Arial" w:hAnsi="Arial" w:cs="Arial"/>
                <w:b/>
                <w:bCs/>
              </w:rPr>
            </w:pPr>
            <w:r w:rsidRPr="00F6254C">
              <w:rPr>
                <w:rFonts w:ascii="Arial" w:hAnsi="Arial" w:cs="Arial"/>
                <w:b/>
                <w:bCs/>
              </w:rPr>
              <w:t>Proposed Interview Date(s)</w:t>
            </w:r>
          </w:p>
        </w:tc>
        <w:tc>
          <w:tcPr>
            <w:tcW w:w="7938" w:type="dxa"/>
          </w:tcPr>
          <w:p w14:paraId="1542C1F9" w14:textId="2EC4E74E" w:rsidR="002C7330" w:rsidRDefault="002C7330" w:rsidP="002C7330">
            <w:pPr>
              <w:rPr>
                <w:rFonts w:ascii="Arial" w:hAnsi="Arial" w:cs="Arial"/>
                <w:iCs/>
              </w:rPr>
            </w:pPr>
          </w:p>
          <w:p w14:paraId="0B27BE9E" w14:textId="77777777" w:rsidR="009341E3" w:rsidRDefault="009341E3" w:rsidP="009341E3">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68E42301" w:rsidR="002C7330" w:rsidRPr="008730DF" w:rsidRDefault="002C7330" w:rsidP="002C7330">
            <w:pPr>
              <w:rPr>
                <w:rFonts w:ascii="Arial" w:hAnsi="Arial" w:cs="Arial"/>
                <w:bCs/>
                <w:iCs/>
              </w:rPr>
            </w:pPr>
          </w:p>
        </w:tc>
      </w:tr>
      <w:tr w:rsidR="002C7330" w:rsidRPr="00E766A5" w14:paraId="6F292485" w14:textId="77777777" w:rsidTr="007014D3">
        <w:tc>
          <w:tcPr>
            <w:tcW w:w="2848" w:type="dxa"/>
          </w:tcPr>
          <w:p w14:paraId="17C0A5FB" w14:textId="77777777" w:rsidR="002C7330" w:rsidRPr="00F6254C" w:rsidRDefault="002C7330" w:rsidP="002C7330">
            <w:pPr>
              <w:rPr>
                <w:rFonts w:ascii="Arial" w:hAnsi="Arial" w:cs="Arial"/>
                <w:b/>
                <w:bCs/>
              </w:rPr>
            </w:pPr>
            <w:r w:rsidRPr="00F6254C">
              <w:rPr>
                <w:rFonts w:ascii="Arial" w:hAnsi="Arial" w:cs="Arial"/>
                <w:b/>
                <w:bCs/>
              </w:rPr>
              <w:t>Taking up Appointment</w:t>
            </w:r>
          </w:p>
        </w:tc>
        <w:tc>
          <w:tcPr>
            <w:tcW w:w="7938" w:type="dxa"/>
          </w:tcPr>
          <w:p w14:paraId="22D7852E" w14:textId="77777777" w:rsidR="002C7330" w:rsidRDefault="002C7330" w:rsidP="002C7330">
            <w:pPr>
              <w:rPr>
                <w:rFonts w:ascii="Arial" w:hAnsi="Arial" w:cs="Arial"/>
                <w:iCs/>
              </w:rPr>
            </w:pPr>
            <w:r w:rsidRPr="00F6254C">
              <w:rPr>
                <w:rFonts w:ascii="Arial" w:hAnsi="Arial" w:cs="Arial"/>
                <w:iCs/>
              </w:rPr>
              <w:t>A start date will be indicated at job offer stage.</w:t>
            </w:r>
          </w:p>
          <w:p w14:paraId="54AC403C" w14:textId="445C4533" w:rsidR="002C7330" w:rsidRPr="00F6254C" w:rsidRDefault="002C7330" w:rsidP="002C7330">
            <w:pPr>
              <w:rPr>
                <w:rFonts w:ascii="Arial" w:hAnsi="Arial" w:cs="Arial"/>
                <w:iCs/>
              </w:rPr>
            </w:pPr>
          </w:p>
        </w:tc>
      </w:tr>
      <w:tr w:rsidR="002C7330" w:rsidRPr="00E766A5" w14:paraId="00B58942" w14:textId="77777777" w:rsidTr="007014D3">
        <w:tc>
          <w:tcPr>
            <w:tcW w:w="2848" w:type="dxa"/>
          </w:tcPr>
          <w:p w14:paraId="186B03A5" w14:textId="77777777" w:rsidR="002C7330" w:rsidRPr="00F6254C" w:rsidRDefault="002C7330" w:rsidP="002C7330">
            <w:pPr>
              <w:rPr>
                <w:rFonts w:ascii="Arial" w:hAnsi="Arial" w:cs="Arial"/>
                <w:b/>
                <w:bCs/>
              </w:rPr>
            </w:pPr>
            <w:r w:rsidRPr="00DB5250">
              <w:rPr>
                <w:rFonts w:ascii="Arial" w:hAnsi="Arial" w:cs="Arial"/>
                <w:b/>
                <w:bCs/>
              </w:rPr>
              <w:t>Location of Post</w:t>
            </w:r>
          </w:p>
        </w:tc>
        <w:tc>
          <w:tcPr>
            <w:tcW w:w="7938" w:type="dxa"/>
          </w:tcPr>
          <w:p w14:paraId="17A0DC2C" w14:textId="2C303306" w:rsidR="002C7330" w:rsidRPr="00C71EB7" w:rsidRDefault="002C7330" w:rsidP="007D049D">
            <w:pPr>
              <w:rPr>
                <w:rFonts w:ascii="Arial" w:hAnsi="Arial" w:cs="Arial"/>
                <w:bCs/>
                <w:iCs/>
                <w:color w:val="FF0000"/>
              </w:rPr>
            </w:pPr>
            <w:r w:rsidRPr="00C71EB7">
              <w:rPr>
                <w:rFonts w:ascii="Arial" w:hAnsi="Arial" w:cs="Arial"/>
                <w:iCs/>
                <w:color w:val="000000" w:themeColor="text1"/>
              </w:rPr>
              <w:t>There is currently</w:t>
            </w:r>
            <w:r w:rsidR="007D049D" w:rsidRPr="00C71EB7">
              <w:rPr>
                <w:rFonts w:ascii="Arial" w:hAnsi="Arial" w:cs="Arial"/>
                <w:iCs/>
                <w:color w:val="000000" w:themeColor="text1"/>
              </w:rPr>
              <w:t xml:space="preserve"> </w:t>
            </w:r>
            <w:r w:rsidR="0007604E" w:rsidRPr="00C71EB7">
              <w:rPr>
                <w:rFonts w:ascii="Arial" w:hAnsi="Arial" w:cs="Arial"/>
                <w:iCs/>
                <w:color w:val="000000" w:themeColor="text1"/>
              </w:rPr>
              <w:t>one</w:t>
            </w:r>
            <w:r w:rsidRPr="00C71EB7">
              <w:rPr>
                <w:rFonts w:ascii="Arial" w:hAnsi="Arial" w:cs="Arial"/>
                <w:iCs/>
                <w:color w:val="000000" w:themeColor="text1"/>
              </w:rPr>
              <w:t xml:space="preserve"> </w:t>
            </w:r>
            <w:r w:rsidR="00C71EB7" w:rsidRPr="00C71EB7">
              <w:rPr>
                <w:rFonts w:ascii="Arial" w:hAnsi="Arial" w:cs="Arial"/>
                <w:iCs/>
                <w:color w:val="000000" w:themeColor="text1"/>
              </w:rPr>
              <w:t>specified purpose</w:t>
            </w:r>
            <w:r w:rsidR="007D049D" w:rsidRPr="00C71EB7">
              <w:rPr>
                <w:rFonts w:ascii="Arial" w:hAnsi="Arial" w:cs="Arial"/>
                <w:iCs/>
                <w:color w:val="000000" w:themeColor="text1"/>
              </w:rPr>
              <w:t xml:space="preserve"> </w:t>
            </w:r>
            <w:r w:rsidR="0007604E" w:rsidRPr="00C71EB7">
              <w:rPr>
                <w:rFonts w:ascii="Arial" w:hAnsi="Arial" w:cs="Arial"/>
                <w:iCs/>
                <w:color w:val="000000" w:themeColor="text1"/>
              </w:rPr>
              <w:t xml:space="preserve">whole- time vacancy </w:t>
            </w:r>
            <w:r w:rsidRPr="00C71EB7">
              <w:rPr>
                <w:rFonts w:ascii="Arial" w:hAnsi="Arial" w:cs="Arial"/>
                <w:iCs/>
                <w:color w:val="000000" w:themeColor="text1"/>
              </w:rPr>
              <w:t xml:space="preserve">available in the </w:t>
            </w:r>
            <w:r w:rsidRPr="00C71EB7">
              <w:rPr>
                <w:rFonts w:ascii="Arial" w:hAnsi="Arial" w:cs="Arial"/>
                <w:iCs/>
              </w:rPr>
              <w:t>HR</w:t>
            </w:r>
            <w:r w:rsidR="00C71EB7" w:rsidRPr="00C71EB7">
              <w:rPr>
                <w:rFonts w:ascii="Arial" w:hAnsi="Arial" w:cs="Arial"/>
                <w:bCs/>
                <w:iCs/>
              </w:rPr>
              <w:t xml:space="preserve"> F</w:t>
            </w:r>
            <w:r w:rsidRPr="00C71EB7">
              <w:rPr>
                <w:rFonts w:ascii="Arial" w:hAnsi="Arial" w:cs="Arial"/>
                <w:bCs/>
                <w:iCs/>
              </w:rPr>
              <w:t xml:space="preserve">unction, </w:t>
            </w:r>
            <w:r w:rsidRPr="00C71EB7">
              <w:rPr>
                <w:rFonts w:ascii="Arial" w:hAnsi="Arial" w:cs="Arial"/>
                <w:color w:val="212B32"/>
                <w:spacing w:val="-3"/>
              </w:rPr>
              <w:t>HSE Dublin and Midlands</w:t>
            </w:r>
            <w:r w:rsidR="007D049D" w:rsidRPr="00C71EB7">
              <w:rPr>
                <w:rFonts w:ascii="Arial" w:hAnsi="Arial" w:cs="Arial"/>
                <w:color w:val="212B32"/>
                <w:spacing w:val="-3"/>
              </w:rPr>
              <w:t xml:space="preserve"> Region. </w:t>
            </w:r>
            <w:r w:rsidR="00C71EB7" w:rsidRPr="00C71EB7">
              <w:rPr>
                <w:rFonts w:ascii="Arial" w:hAnsi="Arial" w:cs="Arial"/>
                <w:color w:val="212B32"/>
                <w:spacing w:val="-3"/>
              </w:rPr>
              <w:t xml:space="preserve"> </w:t>
            </w:r>
            <w:r w:rsidR="00223CAF" w:rsidRPr="00C71EB7">
              <w:rPr>
                <w:rFonts w:ascii="Arial" w:hAnsi="Arial" w:cs="Arial"/>
                <w:color w:val="212B32"/>
                <w:spacing w:val="-3"/>
              </w:rPr>
              <w:t xml:space="preserve">The initial vacancy is for a period of </w:t>
            </w:r>
            <w:r w:rsidR="00EE23FE" w:rsidRPr="00C71EB7">
              <w:rPr>
                <w:rFonts w:ascii="Arial" w:hAnsi="Arial" w:cs="Arial"/>
                <w:color w:val="212B32"/>
                <w:spacing w:val="-3"/>
              </w:rPr>
              <w:t>6</w:t>
            </w:r>
            <w:r w:rsidR="00C71EB7" w:rsidRPr="00C71EB7">
              <w:rPr>
                <w:rFonts w:ascii="Arial" w:hAnsi="Arial" w:cs="Arial"/>
                <w:color w:val="212B32"/>
                <w:spacing w:val="-3"/>
              </w:rPr>
              <w:t xml:space="preserve"> months.</w:t>
            </w:r>
          </w:p>
          <w:p w14:paraId="65DB6C98" w14:textId="77777777" w:rsidR="002C7330" w:rsidRPr="00C71EB7" w:rsidRDefault="002C7330" w:rsidP="002C7330">
            <w:pPr>
              <w:rPr>
                <w:rFonts w:ascii="Arial" w:hAnsi="Arial" w:cs="Arial"/>
                <w:bCs/>
                <w:iCs/>
                <w:color w:val="FF0000"/>
              </w:rPr>
            </w:pPr>
          </w:p>
          <w:p w14:paraId="5DE7D778" w14:textId="6B5AC039" w:rsidR="002C7330" w:rsidRPr="0007604E" w:rsidRDefault="0007604E" w:rsidP="002C7330">
            <w:pPr>
              <w:jc w:val="both"/>
              <w:rPr>
                <w:rFonts w:ascii="Arial" w:hAnsi="Arial" w:cs="Arial"/>
                <w:iCs/>
              </w:rPr>
            </w:pPr>
            <w:r w:rsidRPr="00C71EB7">
              <w:rPr>
                <w:rFonts w:ascii="Arial" w:hAnsi="Arial" w:cs="Arial"/>
                <w:iCs/>
              </w:rPr>
              <w:t>A panel maybe formed as a result of this campaign for Regional Director of People</w:t>
            </w:r>
            <w:r w:rsidR="00C71EB7" w:rsidRPr="00C71EB7">
              <w:rPr>
                <w:rFonts w:ascii="Arial" w:hAnsi="Arial" w:cs="Arial"/>
                <w:iCs/>
              </w:rPr>
              <w:t>, Dublin and Midlands Region</w:t>
            </w:r>
            <w:r w:rsidRPr="00C71EB7">
              <w:rPr>
                <w:rFonts w:ascii="Arial" w:hAnsi="Arial" w:cs="Arial"/>
                <w:iCs/>
              </w:rPr>
              <w:t xml:space="preserve"> from which current and future, permanent and specified purpose vacancies of full or part-time duration maybe filled.</w:t>
            </w:r>
            <w:r>
              <w:rPr>
                <w:rFonts w:ascii="Arial" w:hAnsi="Arial" w:cs="Arial"/>
                <w:iCs/>
              </w:rPr>
              <w:t xml:space="preserve"> </w:t>
            </w:r>
          </w:p>
          <w:p w14:paraId="54EF7056" w14:textId="31C0B536" w:rsidR="002C7330" w:rsidRPr="00F6254C" w:rsidRDefault="002C7330" w:rsidP="007D049D">
            <w:pPr>
              <w:jc w:val="both"/>
              <w:rPr>
                <w:rFonts w:ascii="Arial" w:hAnsi="Arial" w:cs="Arial"/>
                <w:color w:val="000099"/>
              </w:rPr>
            </w:pPr>
          </w:p>
        </w:tc>
      </w:tr>
      <w:tr w:rsidR="002C7330" w:rsidRPr="00E766A5" w14:paraId="1669EECD" w14:textId="77777777" w:rsidTr="007014D3">
        <w:tc>
          <w:tcPr>
            <w:tcW w:w="2848" w:type="dxa"/>
          </w:tcPr>
          <w:p w14:paraId="4F5F5FAC" w14:textId="77777777" w:rsidR="002C7330" w:rsidRPr="00F6254C" w:rsidRDefault="002C7330" w:rsidP="002C7330">
            <w:pPr>
              <w:rPr>
                <w:rFonts w:ascii="Arial" w:hAnsi="Arial" w:cs="Arial"/>
                <w:b/>
                <w:bCs/>
              </w:rPr>
            </w:pPr>
            <w:r w:rsidRPr="006E4276">
              <w:rPr>
                <w:rFonts w:ascii="Arial" w:hAnsi="Arial" w:cs="Arial"/>
                <w:b/>
                <w:bCs/>
              </w:rPr>
              <w:t>Informal Enquiries</w:t>
            </w:r>
          </w:p>
        </w:tc>
        <w:tc>
          <w:tcPr>
            <w:tcW w:w="7938" w:type="dxa"/>
          </w:tcPr>
          <w:p w14:paraId="046961FA" w14:textId="77777777" w:rsidR="002C7330" w:rsidRPr="00A2439A" w:rsidRDefault="002C7330" w:rsidP="002C7330">
            <w:pPr>
              <w:rPr>
                <w:rFonts w:ascii="Arial" w:hAnsi="Arial" w:cs="Arial"/>
                <w:b/>
                <w:sz w:val="22"/>
                <w:szCs w:val="22"/>
              </w:rPr>
            </w:pPr>
            <w:r w:rsidRPr="00A2439A">
              <w:rPr>
                <w:rFonts w:ascii="Arial" w:hAnsi="Arial" w:cs="Arial"/>
                <w:b/>
                <w:sz w:val="22"/>
                <w:szCs w:val="22"/>
              </w:rPr>
              <w:t>HSE Dublin and Midlands</w:t>
            </w:r>
          </w:p>
          <w:p w14:paraId="59E06007" w14:textId="77777777" w:rsidR="002C7330" w:rsidRPr="00A2439A" w:rsidRDefault="002C7330" w:rsidP="002C7330">
            <w:pPr>
              <w:rPr>
                <w:rFonts w:ascii="Arial" w:hAnsi="Arial" w:cs="Arial"/>
              </w:rPr>
            </w:pPr>
            <w:r w:rsidRPr="00A2439A">
              <w:rPr>
                <w:rFonts w:ascii="Arial" w:hAnsi="Arial" w:cs="Arial"/>
              </w:rPr>
              <w:t>Kate Kil</w:t>
            </w:r>
            <w:r>
              <w:rPr>
                <w:rFonts w:ascii="Arial" w:hAnsi="Arial" w:cs="Arial"/>
              </w:rPr>
              <w:t>l</w:t>
            </w:r>
            <w:r w:rsidRPr="00A2439A">
              <w:rPr>
                <w:rFonts w:ascii="Arial" w:hAnsi="Arial" w:cs="Arial"/>
              </w:rPr>
              <w:t>een White, Regional Executive Officer</w:t>
            </w:r>
          </w:p>
          <w:p w14:paraId="0FD0CCD4" w14:textId="77777777" w:rsidR="002C7330" w:rsidRPr="00A2439A" w:rsidRDefault="002C7330" w:rsidP="002C7330">
            <w:pPr>
              <w:rPr>
                <w:rFonts w:ascii="Arial" w:hAnsi="Arial" w:cs="Arial"/>
              </w:rPr>
            </w:pPr>
            <w:hyperlink r:id="rId12" w:history="1">
              <w:r w:rsidRPr="006E6DF5">
                <w:rPr>
                  <w:rStyle w:val="Hyperlink"/>
                  <w:rFonts w:ascii="Arial" w:hAnsi="Arial" w:cs="Arial"/>
                </w:rPr>
                <w:t>reo.dublinmidlands@hse.ie</w:t>
              </w:r>
            </w:hyperlink>
          </w:p>
          <w:p w14:paraId="53559CB7" w14:textId="15E1368D" w:rsidR="002C7330" w:rsidRPr="003224B1" w:rsidRDefault="002C7330" w:rsidP="007D049D">
            <w:pPr>
              <w:rPr>
                <w:rFonts w:ascii="Arial" w:hAnsi="Arial" w:cs="Arial"/>
                <w:bCs/>
                <w:iCs/>
                <w:color w:val="FF0000"/>
              </w:rPr>
            </w:pPr>
          </w:p>
        </w:tc>
      </w:tr>
      <w:tr w:rsidR="002C7330" w:rsidRPr="00E766A5" w14:paraId="03188742" w14:textId="77777777" w:rsidTr="007014D3">
        <w:tc>
          <w:tcPr>
            <w:tcW w:w="2848" w:type="dxa"/>
          </w:tcPr>
          <w:p w14:paraId="78FAEB89" w14:textId="77777777" w:rsidR="002C7330" w:rsidRPr="00F6254C" w:rsidRDefault="002C7330" w:rsidP="002C7330">
            <w:pPr>
              <w:rPr>
                <w:rFonts w:ascii="Arial" w:hAnsi="Arial" w:cs="Arial"/>
                <w:b/>
                <w:bCs/>
              </w:rPr>
            </w:pPr>
            <w:r w:rsidRPr="00F6254C">
              <w:rPr>
                <w:rFonts w:ascii="Arial" w:hAnsi="Arial" w:cs="Arial"/>
                <w:b/>
                <w:bCs/>
              </w:rPr>
              <w:t>Details of Service</w:t>
            </w:r>
          </w:p>
          <w:p w14:paraId="4D2AE865" w14:textId="77777777" w:rsidR="002C7330" w:rsidRPr="00F6254C" w:rsidRDefault="002C7330" w:rsidP="002C7330">
            <w:pPr>
              <w:rPr>
                <w:rFonts w:ascii="Arial" w:hAnsi="Arial" w:cs="Arial"/>
                <w:b/>
                <w:bCs/>
              </w:rPr>
            </w:pPr>
          </w:p>
        </w:tc>
        <w:tc>
          <w:tcPr>
            <w:tcW w:w="7938" w:type="dxa"/>
          </w:tcPr>
          <w:p w14:paraId="632816C9" w14:textId="5765AC1E" w:rsidR="002C7330" w:rsidRPr="00056681" w:rsidRDefault="002C7330" w:rsidP="002C7330">
            <w:pPr>
              <w:pStyle w:val="NormalWeb"/>
              <w:shd w:val="clear" w:color="auto" w:fill="FFFFFF"/>
              <w:spacing w:before="0" w:beforeAutospacing="0" w:after="150" w:afterAutospacing="0"/>
              <w:jc w:val="both"/>
              <w:rPr>
                <w:rFonts w:ascii="Arial" w:hAnsi="Arial" w:cs="Arial"/>
                <w:bCs/>
                <w:iCs/>
                <w:sz w:val="20"/>
                <w:szCs w:val="20"/>
                <w:lang w:val="en-GB" w:eastAsia="en-GB"/>
              </w:rPr>
            </w:pPr>
            <w:r w:rsidRPr="00056681">
              <w:rPr>
                <w:rFonts w:ascii="Arial" w:hAnsi="Arial" w:cs="Arial"/>
                <w:bCs/>
                <w:iCs/>
                <w:sz w:val="20"/>
                <w:szCs w:val="20"/>
                <w:lang w:val="en-GB" w:eastAsia="en-GB"/>
              </w:rPr>
              <w:t>Human Resources (HR) provides strategic</w:t>
            </w:r>
            <w:r>
              <w:rPr>
                <w:rFonts w:ascii="Arial" w:hAnsi="Arial" w:cs="Arial"/>
                <w:bCs/>
                <w:iCs/>
                <w:sz w:val="20"/>
                <w:szCs w:val="20"/>
                <w:lang w:val="en-GB" w:eastAsia="en-GB"/>
              </w:rPr>
              <w:t xml:space="preserve"> and operational</w:t>
            </w:r>
            <w:r w:rsidRPr="00056681">
              <w:rPr>
                <w:rFonts w:ascii="Arial" w:hAnsi="Arial" w:cs="Arial"/>
                <w:bCs/>
                <w:iCs/>
                <w:sz w:val="20"/>
                <w:szCs w:val="20"/>
                <w:lang w:val="en-GB" w:eastAsia="en-GB"/>
              </w:rPr>
              <w:t xml:space="preserve"> support, direction, advice, and interventions to all areas of the health service, recognising that all staff throughout the system are key to the delivery of excellent people capability</w:t>
            </w:r>
            <w:r>
              <w:rPr>
                <w:rFonts w:ascii="Arial" w:hAnsi="Arial" w:cs="Arial"/>
                <w:bCs/>
                <w:iCs/>
                <w:sz w:val="20"/>
                <w:szCs w:val="20"/>
                <w:lang w:val="en-GB" w:eastAsia="en-GB"/>
              </w:rPr>
              <w:t xml:space="preserve"> and ultimately patient and service user outcomes</w:t>
            </w:r>
            <w:r w:rsidRPr="00056681">
              <w:rPr>
                <w:rFonts w:ascii="Arial" w:hAnsi="Arial" w:cs="Arial"/>
                <w:bCs/>
                <w:iCs/>
                <w:sz w:val="20"/>
                <w:szCs w:val="20"/>
                <w:lang w:val="en-GB" w:eastAsia="en-GB"/>
              </w:rPr>
              <w:t>.</w:t>
            </w:r>
          </w:p>
          <w:p w14:paraId="7C8C0677" w14:textId="77777777" w:rsidR="002C7330" w:rsidRDefault="002C7330" w:rsidP="002C7330">
            <w:pPr>
              <w:autoSpaceDE w:val="0"/>
              <w:autoSpaceDN w:val="0"/>
              <w:adjustRightInd w:val="0"/>
              <w:contextualSpacing/>
              <w:jc w:val="both"/>
              <w:rPr>
                <w:bCs/>
                <w:iCs/>
              </w:rPr>
            </w:pPr>
            <w:r>
              <w:rPr>
                <w:rFonts w:ascii="Arial" w:hAnsi="Arial" w:cs="Arial"/>
                <w:bCs/>
                <w:iCs/>
              </w:rPr>
              <w:t>The implementation of</w:t>
            </w:r>
            <w:r w:rsidRPr="00056681">
              <w:rPr>
                <w:rFonts w:ascii="Arial" w:hAnsi="Arial" w:cs="Arial"/>
                <w:bCs/>
                <w:iCs/>
              </w:rPr>
              <w:t xml:space="preserve"> the Health Services People Strategy 2019 - 2024 supports the development of current and future health and social care leaders. Our shared purpose is to deliver safer better healthcare and staff and public value, and collectively support the significant reform and change agenda in Ireland</w:t>
            </w:r>
            <w:r>
              <w:rPr>
                <w:rFonts w:ascii="Arial" w:hAnsi="Arial" w:cs="Arial"/>
                <w:bCs/>
                <w:iCs/>
              </w:rPr>
              <w:t xml:space="preserve">, particularly in light of the objectives of </w:t>
            </w:r>
            <w:proofErr w:type="spellStart"/>
            <w:r>
              <w:rPr>
                <w:rFonts w:ascii="Arial" w:hAnsi="Arial" w:cs="Arial"/>
                <w:bCs/>
                <w:iCs/>
              </w:rPr>
              <w:t>Slaintecare</w:t>
            </w:r>
            <w:proofErr w:type="spellEnd"/>
            <w:r>
              <w:rPr>
                <w:bCs/>
                <w:iCs/>
              </w:rPr>
              <w:t>.</w:t>
            </w:r>
          </w:p>
          <w:p w14:paraId="2D038C3B" w14:textId="50AC497C" w:rsidR="002C7330" w:rsidRDefault="002C7330" w:rsidP="002C7330">
            <w:pPr>
              <w:autoSpaceDE w:val="0"/>
              <w:autoSpaceDN w:val="0"/>
              <w:adjustRightInd w:val="0"/>
              <w:contextualSpacing/>
              <w:jc w:val="both"/>
              <w:rPr>
                <w:bCs/>
                <w:iCs/>
              </w:rPr>
            </w:pPr>
            <w:r>
              <w:rPr>
                <w:bCs/>
                <w:iCs/>
              </w:rPr>
              <w:t xml:space="preserve"> </w:t>
            </w:r>
          </w:p>
          <w:p w14:paraId="13FF1B34" w14:textId="19123648" w:rsidR="002C7330" w:rsidRDefault="002C7330" w:rsidP="002C7330">
            <w:pPr>
              <w:autoSpaceDE w:val="0"/>
              <w:autoSpaceDN w:val="0"/>
              <w:adjustRightInd w:val="0"/>
              <w:contextualSpacing/>
              <w:jc w:val="both"/>
              <w:rPr>
                <w:rFonts w:ascii="Arial" w:hAnsi="Arial" w:cs="Arial"/>
                <w:iCs/>
                <w:color w:val="272627"/>
                <w:lang w:val="en-US"/>
              </w:rPr>
            </w:pPr>
            <w:r w:rsidRPr="009515CC">
              <w:rPr>
                <w:rFonts w:ascii="Arial" w:hAnsi="Arial" w:cs="Arial"/>
                <w:iCs/>
                <w:color w:val="272627"/>
                <w:lang w:val="en-US"/>
              </w:rPr>
              <w:t>Sláintecare signal</w:t>
            </w:r>
            <w:r>
              <w:rPr>
                <w:rFonts w:ascii="Arial" w:hAnsi="Arial" w:cs="Arial"/>
                <w:iCs/>
                <w:color w:val="272627"/>
                <w:lang w:val="en-US"/>
              </w:rPr>
              <w:t>s</w:t>
            </w:r>
            <w:r w:rsidRPr="009515CC">
              <w:rPr>
                <w:rFonts w:ascii="Arial" w:hAnsi="Arial" w:cs="Arial"/>
                <w:iCs/>
                <w:color w:val="272627"/>
                <w:lang w:val="en-US"/>
              </w:rPr>
              <w:t xml:space="preserve"> a new direction for the delivery of health and social care services in Ireland with the potential to create a far more sustainable, equitable, cost-effective system and one that delivers better value for patients and service users.  At its core, the strategy focuses on establishing </w:t>
            </w:r>
            <w:proofErr w:type="spellStart"/>
            <w:r w:rsidRPr="009515CC">
              <w:rPr>
                <w:rFonts w:ascii="Arial" w:hAnsi="Arial" w:cs="Arial"/>
                <w:iCs/>
                <w:color w:val="272627"/>
                <w:lang w:val="en-US"/>
              </w:rPr>
              <w:t>programmes</w:t>
            </w:r>
            <w:proofErr w:type="spellEnd"/>
            <w:r w:rsidRPr="009515CC">
              <w:rPr>
                <w:rFonts w:ascii="Arial" w:hAnsi="Arial" w:cs="Arial"/>
                <w:iCs/>
                <w:color w:val="272627"/>
                <w:lang w:val="en-US"/>
              </w:rPr>
              <w:t xml:space="preserve"> of work to move to a community-led model, providing local populations with access to a comprehensive range of services at every stage of their lives.  This will enable our healthcare system to provide care closer to home for patients and service users, to be more responsive to needs and deliver better outcomes, with a strong focus on prevention and population health improvement.</w:t>
            </w:r>
            <w:r>
              <w:rPr>
                <w:rFonts w:ascii="Arial" w:hAnsi="Arial" w:cs="Arial"/>
                <w:iCs/>
                <w:color w:val="272627"/>
                <w:lang w:val="en-US"/>
              </w:rPr>
              <w:t xml:space="preserve">  To achieve this, new ways of working including change culture will be required in the strive to deliver enhanced patient-centered and integrated care.</w:t>
            </w:r>
          </w:p>
          <w:p w14:paraId="2C593624" w14:textId="77777777" w:rsidR="002C7330" w:rsidRDefault="002C7330" w:rsidP="002C7330">
            <w:pPr>
              <w:autoSpaceDE w:val="0"/>
              <w:autoSpaceDN w:val="0"/>
              <w:adjustRightInd w:val="0"/>
              <w:contextualSpacing/>
              <w:jc w:val="both"/>
              <w:rPr>
                <w:rFonts w:ascii="Arial" w:hAnsi="Arial" w:cs="Arial"/>
                <w:iCs/>
                <w:color w:val="272627"/>
                <w:lang w:val="en-US"/>
              </w:rPr>
            </w:pPr>
          </w:p>
          <w:p w14:paraId="6DF3FE53" w14:textId="0EBC2C30" w:rsidR="002C7330" w:rsidRDefault="002C7330" w:rsidP="002C7330">
            <w:pPr>
              <w:pStyle w:val="NormalWeb"/>
              <w:shd w:val="clear" w:color="auto" w:fill="FFFFFF"/>
              <w:spacing w:before="0" w:beforeAutospacing="0" w:after="150" w:afterAutospacing="0"/>
              <w:jc w:val="both"/>
              <w:rPr>
                <w:rFonts w:ascii="Arial" w:hAnsi="Arial" w:cs="Arial"/>
                <w:bCs/>
                <w:iCs/>
                <w:sz w:val="20"/>
                <w:szCs w:val="20"/>
                <w:lang w:val="en-GB" w:eastAsia="en-GB"/>
              </w:rPr>
            </w:pPr>
            <w:r w:rsidRPr="00056681">
              <w:rPr>
                <w:rFonts w:ascii="Arial" w:hAnsi="Arial" w:cs="Arial"/>
                <w:bCs/>
                <w:iCs/>
                <w:sz w:val="20"/>
                <w:szCs w:val="20"/>
                <w:lang w:val="en-GB" w:eastAsia="en-GB"/>
              </w:rPr>
              <w:t>HR is committed to building capacity for change and addressing the people and culture prioriti</w:t>
            </w:r>
            <w:r>
              <w:rPr>
                <w:rFonts w:ascii="Arial" w:hAnsi="Arial" w:cs="Arial"/>
                <w:bCs/>
                <w:iCs/>
                <w:sz w:val="20"/>
                <w:szCs w:val="20"/>
                <w:lang w:val="en-GB" w:eastAsia="en-GB"/>
              </w:rPr>
              <w:t>es that impact the organisation.</w:t>
            </w:r>
          </w:p>
          <w:p w14:paraId="637AD6F9" w14:textId="77777777" w:rsidR="002C7330" w:rsidRDefault="002C7330" w:rsidP="002C7330">
            <w:pPr>
              <w:pStyle w:val="NormalWeb"/>
              <w:shd w:val="clear" w:color="auto" w:fill="FFFFFF"/>
              <w:spacing w:before="0" w:beforeAutospacing="0" w:after="0" w:afterAutospacing="0"/>
              <w:jc w:val="both"/>
              <w:rPr>
                <w:rFonts w:ascii="Arial" w:hAnsi="Arial" w:cs="Arial"/>
                <w:b/>
                <w:iCs/>
                <w:sz w:val="20"/>
                <w:szCs w:val="20"/>
                <w:lang w:val="en-GB" w:eastAsia="en-GB"/>
              </w:rPr>
            </w:pPr>
            <w:r w:rsidRPr="00C14231">
              <w:rPr>
                <w:rFonts w:ascii="Arial" w:hAnsi="Arial" w:cs="Arial"/>
                <w:b/>
                <w:iCs/>
                <w:sz w:val="20"/>
                <w:szCs w:val="20"/>
                <w:lang w:val="en-GB" w:eastAsia="en-GB"/>
              </w:rPr>
              <w:t>Health Regions Implementation</w:t>
            </w:r>
          </w:p>
          <w:p w14:paraId="7A9603CB" w14:textId="77777777" w:rsidR="002C7330" w:rsidRPr="00C14231" w:rsidRDefault="002C7330" w:rsidP="002C7330">
            <w:pPr>
              <w:pStyle w:val="NormalWeb"/>
              <w:shd w:val="clear" w:color="auto" w:fill="FFFFFF"/>
              <w:spacing w:before="0" w:beforeAutospacing="0" w:after="0" w:afterAutospacing="0"/>
              <w:jc w:val="both"/>
              <w:rPr>
                <w:rFonts w:ascii="Arial" w:hAnsi="Arial" w:cs="Arial"/>
                <w:b/>
                <w:iCs/>
                <w:sz w:val="8"/>
                <w:szCs w:val="8"/>
                <w:lang w:val="en-GB" w:eastAsia="en-GB"/>
              </w:rPr>
            </w:pPr>
          </w:p>
          <w:p w14:paraId="681C6DD1" w14:textId="657FE822" w:rsidR="002C7330" w:rsidRDefault="002C7330" w:rsidP="002C7330">
            <w:pPr>
              <w:pStyle w:val="NormalWeb"/>
              <w:shd w:val="clear" w:color="auto" w:fill="FFFFFF"/>
              <w:spacing w:before="0" w:beforeAutospacing="0" w:after="0" w:afterAutospacing="0"/>
              <w:rPr>
                <w:rFonts w:ascii="Arial" w:hAnsi="Arial" w:cs="Arial"/>
                <w:bCs/>
                <w:iCs/>
                <w:sz w:val="20"/>
                <w:szCs w:val="20"/>
                <w:lang w:val="en-GB" w:eastAsia="en-GB"/>
              </w:rPr>
            </w:pPr>
            <w:r w:rsidRPr="001149A2">
              <w:rPr>
                <w:rFonts w:ascii="Arial" w:hAnsi="Arial" w:cs="Arial"/>
                <w:bCs/>
                <w:iCs/>
                <w:sz w:val="20"/>
                <w:szCs w:val="20"/>
                <w:lang w:val="en-GB" w:eastAsia="en-GB"/>
              </w:rPr>
              <w:t xml:space="preserve">The Health Regions Implementation </w:t>
            </w:r>
            <w:r w:rsidRPr="0031473E">
              <w:rPr>
                <w:rFonts w:ascii="Arial" w:hAnsi="Arial" w:cs="Arial"/>
                <w:bCs/>
                <w:iCs/>
                <w:sz w:val="20"/>
                <w:szCs w:val="20"/>
                <w:lang w:val="en-GB" w:eastAsia="en-GB"/>
              </w:rPr>
              <w:t>involves the internal reorganisation of the HSE into six</w:t>
            </w:r>
            <w:r>
              <w:rPr>
                <w:rFonts w:ascii="Arial" w:hAnsi="Arial" w:cs="Arial"/>
                <w:bCs/>
                <w:iCs/>
                <w:sz w:val="20"/>
                <w:szCs w:val="20"/>
                <w:lang w:val="en-GB" w:eastAsia="en-GB"/>
              </w:rPr>
              <w:t xml:space="preserve"> </w:t>
            </w:r>
            <w:r w:rsidRPr="0031473E">
              <w:rPr>
                <w:rFonts w:ascii="Arial" w:hAnsi="Arial" w:cs="Arial"/>
                <w:bCs/>
                <w:iCs/>
                <w:sz w:val="20"/>
                <w:szCs w:val="20"/>
                <w:lang w:val="en-GB" w:eastAsia="en-GB"/>
              </w:rPr>
              <w:t>operational regions with responsibility for the planning and coordinated delivery of health and social</w:t>
            </w:r>
            <w:r>
              <w:rPr>
                <w:rFonts w:ascii="Arial" w:hAnsi="Arial" w:cs="Arial"/>
                <w:bCs/>
                <w:iCs/>
                <w:sz w:val="20"/>
                <w:szCs w:val="20"/>
                <w:lang w:val="en-GB" w:eastAsia="en-GB"/>
              </w:rPr>
              <w:t xml:space="preserve"> </w:t>
            </w:r>
            <w:r w:rsidRPr="0031473E">
              <w:rPr>
                <w:rFonts w:ascii="Arial" w:hAnsi="Arial" w:cs="Arial"/>
                <w:bCs/>
                <w:iCs/>
                <w:sz w:val="20"/>
                <w:szCs w:val="20"/>
                <w:lang w:val="en-GB" w:eastAsia="en-GB"/>
              </w:rPr>
              <w:t xml:space="preserve">care services within </w:t>
            </w:r>
            <w:r>
              <w:rPr>
                <w:rFonts w:ascii="Arial" w:hAnsi="Arial" w:cs="Arial"/>
                <w:bCs/>
                <w:iCs/>
                <w:sz w:val="20"/>
                <w:szCs w:val="20"/>
                <w:lang w:val="en-GB" w:eastAsia="en-GB"/>
              </w:rPr>
              <w:t>their</w:t>
            </w:r>
            <w:r w:rsidRPr="0031473E">
              <w:rPr>
                <w:rFonts w:ascii="Arial" w:hAnsi="Arial" w:cs="Arial"/>
                <w:bCs/>
                <w:iCs/>
                <w:sz w:val="20"/>
                <w:szCs w:val="20"/>
                <w:lang w:val="en-GB" w:eastAsia="en-GB"/>
              </w:rPr>
              <w:t xml:space="preserve"> respective defined geographies. </w:t>
            </w:r>
            <w:r w:rsidRPr="006E4276">
              <w:rPr>
                <w:rFonts w:ascii="Arial" w:hAnsi="Arial" w:cs="Arial"/>
                <w:sz w:val="20"/>
                <w:szCs w:val="20"/>
              </w:rPr>
              <w:t xml:space="preserve">While </w:t>
            </w:r>
            <w:r w:rsidRPr="006E4276">
              <w:rPr>
                <w:rFonts w:ascii="Arial" w:hAnsi="Arial" w:cs="Arial"/>
                <w:sz w:val="20"/>
                <w:szCs w:val="20"/>
              </w:rPr>
              <w:lastRenderedPageBreak/>
              <w:t>the full implementation will be a multi-year journey, the Health Region approach was stood up in March 2024 and will continue to progress throughout 2024 and 2025.</w:t>
            </w:r>
            <w:r w:rsidRPr="006E4276">
              <w:rPr>
                <w:rFonts w:ascii="Arial" w:hAnsi="Arial" w:cs="Arial"/>
              </w:rPr>
              <w:t xml:space="preserve"> </w:t>
            </w:r>
            <w:r w:rsidRPr="006E4276">
              <w:rPr>
                <w:rFonts w:ascii="Arial" w:hAnsi="Arial" w:cs="Arial"/>
                <w:bCs/>
                <w:iCs/>
                <w:sz w:val="20"/>
                <w:szCs w:val="20"/>
                <w:lang w:val="en-GB" w:eastAsia="en-GB"/>
              </w:rPr>
              <w:t xml:space="preserve"> </w:t>
            </w:r>
            <w:r w:rsidRPr="0031473E">
              <w:rPr>
                <w:rFonts w:ascii="Arial" w:hAnsi="Arial" w:cs="Arial"/>
                <w:bCs/>
                <w:iCs/>
                <w:sz w:val="20"/>
                <w:szCs w:val="20"/>
                <w:lang w:val="en-GB" w:eastAsia="en-GB"/>
              </w:rPr>
              <w:t>These new arrangements aim to improve</w:t>
            </w:r>
            <w:r>
              <w:rPr>
                <w:rFonts w:ascii="Arial" w:hAnsi="Arial" w:cs="Arial"/>
                <w:bCs/>
                <w:iCs/>
                <w:sz w:val="20"/>
                <w:szCs w:val="20"/>
                <w:lang w:val="en-GB" w:eastAsia="en-GB"/>
              </w:rPr>
              <w:t xml:space="preserve"> </w:t>
            </w:r>
            <w:r w:rsidRPr="0031473E">
              <w:rPr>
                <w:rFonts w:ascii="Arial" w:hAnsi="Arial" w:cs="Arial"/>
                <w:bCs/>
                <w:iCs/>
                <w:sz w:val="20"/>
                <w:szCs w:val="20"/>
                <w:lang w:val="en-GB" w:eastAsia="en-GB"/>
              </w:rPr>
              <w:t>the health service’s ability to deliver timely integrated care to patients and service users, care that is</w:t>
            </w:r>
            <w:r>
              <w:rPr>
                <w:rFonts w:ascii="Arial" w:hAnsi="Arial" w:cs="Arial"/>
                <w:bCs/>
                <w:iCs/>
                <w:sz w:val="20"/>
                <w:szCs w:val="20"/>
                <w:lang w:val="en-GB" w:eastAsia="en-GB"/>
              </w:rPr>
              <w:t xml:space="preserve"> </w:t>
            </w:r>
            <w:r w:rsidRPr="0031473E">
              <w:rPr>
                <w:rFonts w:ascii="Arial" w:hAnsi="Arial" w:cs="Arial"/>
                <w:bCs/>
                <w:iCs/>
                <w:sz w:val="20"/>
                <w:szCs w:val="20"/>
                <w:lang w:val="en-GB" w:eastAsia="en-GB"/>
              </w:rPr>
              <w:t>planned and funded in line with their needs at regional and local level.</w:t>
            </w:r>
            <w:r>
              <w:rPr>
                <w:rFonts w:ascii="Arial" w:hAnsi="Arial" w:cs="Arial"/>
                <w:bCs/>
                <w:iCs/>
                <w:sz w:val="20"/>
                <w:szCs w:val="20"/>
                <w:lang w:val="en-GB" w:eastAsia="en-GB"/>
              </w:rPr>
              <w:t xml:space="preserve"> </w:t>
            </w:r>
          </w:p>
          <w:p w14:paraId="25ADDA7F" w14:textId="77777777" w:rsidR="002C7330" w:rsidRPr="002D56EE" w:rsidRDefault="002C7330" w:rsidP="002C7330">
            <w:pPr>
              <w:pStyle w:val="NormalWeb"/>
              <w:shd w:val="clear" w:color="auto" w:fill="FFFFFF"/>
              <w:spacing w:before="0" w:beforeAutospacing="0" w:after="0" w:afterAutospacing="0"/>
              <w:rPr>
                <w:rFonts w:ascii="Arial" w:hAnsi="Arial" w:cs="Arial"/>
                <w:bCs/>
                <w:iCs/>
                <w:sz w:val="8"/>
                <w:szCs w:val="8"/>
                <w:lang w:val="en-GB" w:eastAsia="en-GB"/>
              </w:rPr>
            </w:pPr>
          </w:p>
          <w:p w14:paraId="19A3FF60" w14:textId="0EE9269A" w:rsidR="002C7330" w:rsidRDefault="002C7330" w:rsidP="002C7330">
            <w:pPr>
              <w:pStyle w:val="NormalWeb"/>
              <w:shd w:val="clear" w:color="auto" w:fill="FFFFFF"/>
              <w:spacing w:before="0" w:beforeAutospacing="0" w:after="0" w:afterAutospacing="0"/>
              <w:rPr>
                <w:rFonts w:ascii="Arial" w:hAnsi="Arial" w:cs="Arial"/>
                <w:bCs/>
                <w:iCs/>
                <w:sz w:val="20"/>
                <w:szCs w:val="20"/>
                <w:lang w:val="en-GB" w:eastAsia="en-GB"/>
              </w:rPr>
            </w:pPr>
            <w:r w:rsidRPr="00A825B2">
              <w:rPr>
                <w:rFonts w:ascii="Arial" w:hAnsi="Arial" w:cs="Arial"/>
                <w:bCs/>
                <w:iCs/>
                <w:sz w:val="20"/>
                <w:szCs w:val="20"/>
                <w:lang w:val="en-GB" w:eastAsia="en-GB"/>
              </w:rPr>
              <w:t>The primary objective of</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this reform is to help deliver universal and integrated care for people, providing them with timely</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access to the care they need, when they need it. This will help to ensure that the needs of people are</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prioritised by promoting a culture that seeks to continuously improve the access to, and quality of,</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health and social care services. This will be achieved by refining processes and minimising structural</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barriers to integrated care</w:t>
            </w:r>
            <w:r>
              <w:rPr>
                <w:rFonts w:ascii="Arial" w:hAnsi="Arial" w:cs="Arial"/>
                <w:bCs/>
                <w:iCs/>
                <w:sz w:val="20"/>
                <w:szCs w:val="20"/>
                <w:lang w:val="en-GB" w:eastAsia="en-GB"/>
              </w:rPr>
              <w:t xml:space="preserve"> </w:t>
            </w:r>
            <w:r w:rsidRPr="00A825B2">
              <w:rPr>
                <w:rFonts w:ascii="Arial" w:hAnsi="Arial" w:cs="Arial"/>
                <w:bCs/>
                <w:iCs/>
                <w:sz w:val="20"/>
                <w:szCs w:val="20"/>
                <w:lang w:val="en-GB" w:eastAsia="en-GB"/>
              </w:rPr>
              <w:t xml:space="preserve">thereby increasing productivity and the consistency, effectiveness, and efficiency of services. </w:t>
            </w:r>
          </w:p>
          <w:p w14:paraId="4388B30F" w14:textId="77777777" w:rsidR="002C7330" w:rsidRPr="002D56EE" w:rsidRDefault="002C7330" w:rsidP="002C7330">
            <w:pPr>
              <w:pStyle w:val="NormalWeb"/>
              <w:shd w:val="clear" w:color="auto" w:fill="FFFFFF"/>
              <w:spacing w:before="0" w:beforeAutospacing="0" w:after="0" w:afterAutospacing="0"/>
              <w:rPr>
                <w:rFonts w:ascii="Arial" w:hAnsi="Arial" w:cs="Arial"/>
                <w:bCs/>
                <w:iCs/>
                <w:sz w:val="8"/>
                <w:szCs w:val="8"/>
                <w:lang w:val="en-GB" w:eastAsia="en-GB"/>
              </w:rPr>
            </w:pPr>
          </w:p>
          <w:p w14:paraId="2184F7FE" w14:textId="77777777" w:rsidR="002C7330" w:rsidRPr="006E4276" w:rsidRDefault="002C7330" w:rsidP="002C7330">
            <w:pPr>
              <w:pStyle w:val="paragraph"/>
              <w:spacing w:before="0" w:beforeAutospacing="0" w:after="0" w:afterAutospacing="0"/>
              <w:textAlignment w:val="baseline"/>
              <w:rPr>
                <w:rStyle w:val="eop"/>
                <w:rFonts w:ascii="Arial" w:hAnsi="Arial" w:cs="Arial"/>
                <w:sz w:val="20"/>
                <w:szCs w:val="20"/>
              </w:rPr>
            </w:pPr>
            <w:r w:rsidRPr="006E4276">
              <w:rPr>
                <w:rStyle w:val="normaltextrun"/>
                <w:rFonts w:ascii="Arial" w:hAnsi="Arial" w:cs="Arial"/>
                <w:sz w:val="20"/>
                <w:szCs w:val="20"/>
                <w:lang w:val="en-GB"/>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w:t>
            </w:r>
            <w:r w:rsidRPr="006E4276">
              <w:rPr>
                <w:rStyle w:val="eop"/>
                <w:rFonts w:ascii="Arial" w:hAnsi="Arial" w:cs="Arial"/>
                <w:sz w:val="20"/>
                <w:szCs w:val="20"/>
              </w:rPr>
              <w:t> </w:t>
            </w:r>
          </w:p>
          <w:p w14:paraId="052A8C8A" w14:textId="77777777" w:rsidR="002C7330" w:rsidRPr="006E4276" w:rsidRDefault="002C7330" w:rsidP="002C7330">
            <w:pPr>
              <w:pStyle w:val="paragraph"/>
              <w:spacing w:before="0" w:beforeAutospacing="0" w:after="0" w:afterAutospacing="0"/>
              <w:textAlignment w:val="baseline"/>
              <w:rPr>
                <w:rStyle w:val="eop"/>
                <w:rFonts w:ascii="Arial" w:hAnsi="Arial" w:cs="Arial"/>
                <w:sz w:val="20"/>
                <w:szCs w:val="20"/>
              </w:rPr>
            </w:pPr>
          </w:p>
          <w:p w14:paraId="4C5E45A0" w14:textId="77777777" w:rsidR="002C7330" w:rsidRPr="006E4276" w:rsidRDefault="002C7330" w:rsidP="002C7330">
            <w:pPr>
              <w:pStyle w:val="Default"/>
              <w:rPr>
                <w:color w:val="auto"/>
                <w:sz w:val="20"/>
                <w:szCs w:val="20"/>
              </w:rPr>
            </w:pPr>
            <w:r w:rsidRPr="006E4276">
              <w:rPr>
                <w:color w:val="auto"/>
                <w:sz w:val="20"/>
                <w:szCs w:val="20"/>
              </w:rPr>
              <w:t xml:space="preserve">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people in Ireland. </w:t>
            </w:r>
          </w:p>
          <w:p w14:paraId="64FC7394" w14:textId="77777777" w:rsidR="002C7330" w:rsidRPr="006E4276" w:rsidRDefault="002C7330" w:rsidP="002C7330">
            <w:pPr>
              <w:pStyle w:val="NormalWeb"/>
              <w:shd w:val="clear" w:color="auto" w:fill="FFFFFF"/>
              <w:spacing w:before="0" w:beforeAutospacing="0" w:after="150" w:afterAutospacing="0"/>
              <w:jc w:val="both"/>
              <w:rPr>
                <w:rFonts w:ascii="Arial" w:hAnsi="Arial" w:cs="Arial"/>
                <w:b/>
                <w:iCs/>
                <w:sz w:val="20"/>
                <w:szCs w:val="20"/>
                <w:lang w:val="en-GB" w:eastAsia="en-GB"/>
              </w:rPr>
            </w:pPr>
          </w:p>
          <w:p w14:paraId="06714834" w14:textId="77777777" w:rsidR="002C7330" w:rsidRDefault="002C7330" w:rsidP="002C7330">
            <w:pPr>
              <w:pStyle w:val="NormalWeb"/>
              <w:shd w:val="clear" w:color="auto" w:fill="FFFFFF"/>
              <w:spacing w:before="0" w:beforeAutospacing="0" w:after="0" w:afterAutospacing="0"/>
              <w:jc w:val="both"/>
              <w:rPr>
                <w:rFonts w:ascii="Arial" w:hAnsi="Arial" w:cs="Arial"/>
                <w:b/>
                <w:iCs/>
                <w:sz w:val="20"/>
                <w:szCs w:val="20"/>
                <w:lang w:val="en-GB" w:eastAsia="en-GB"/>
              </w:rPr>
            </w:pPr>
            <w:r w:rsidRPr="0031473E">
              <w:rPr>
                <w:rFonts w:ascii="Arial" w:hAnsi="Arial" w:cs="Arial"/>
                <w:b/>
                <w:iCs/>
                <w:sz w:val="20"/>
                <w:szCs w:val="20"/>
                <w:lang w:val="en-GB" w:eastAsia="en-GB"/>
              </w:rPr>
              <w:t xml:space="preserve">National HR Function </w:t>
            </w:r>
          </w:p>
          <w:p w14:paraId="42EBA0AC" w14:textId="77777777" w:rsidR="002C7330" w:rsidRPr="00C14231" w:rsidRDefault="002C7330" w:rsidP="002C7330">
            <w:pPr>
              <w:pStyle w:val="NormalWeb"/>
              <w:shd w:val="clear" w:color="auto" w:fill="FFFFFF"/>
              <w:spacing w:before="0" w:beforeAutospacing="0" w:after="0" w:afterAutospacing="0"/>
              <w:jc w:val="both"/>
              <w:rPr>
                <w:rFonts w:ascii="Arial" w:hAnsi="Arial" w:cs="Arial"/>
                <w:b/>
                <w:iCs/>
                <w:sz w:val="8"/>
                <w:szCs w:val="8"/>
                <w:lang w:val="en-GB" w:eastAsia="en-GB"/>
              </w:rPr>
            </w:pPr>
          </w:p>
          <w:p w14:paraId="647FBFA6" w14:textId="77777777" w:rsid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Pr>
                <w:rFonts w:ascii="Arial" w:hAnsi="Arial" w:cs="Arial"/>
                <w:bCs/>
                <w:iCs/>
                <w:sz w:val="20"/>
                <w:szCs w:val="20"/>
                <w:lang w:val="en-GB" w:eastAsia="en-GB"/>
              </w:rPr>
              <w:t>The National HR function will maintain r</w:t>
            </w:r>
            <w:r w:rsidRPr="00056681">
              <w:rPr>
                <w:rFonts w:ascii="Arial" w:hAnsi="Arial" w:cs="Arial"/>
                <w:bCs/>
                <w:iCs/>
                <w:sz w:val="20"/>
                <w:szCs w:val="20"/>
                <w:lang w:val="en-GB" w:eastAsia="en-GB"/>
              </w:rPr>
              <w:t>esponsib</w:t>
            </w:r>
            <w:r>
              <w:rPr>
                <w:rFonts w:ascii="Arial" w:hAnsi="Arial" w:cs="Arial"/>
                <w:bCs/>
                <w:iCs/>
                <w:sz w:val="20"/>
                <w:szCs w:val="20"/>
                <w:lang w:val="en-GB" w:eastAsia="en-GB"/>
              </w:rPr>
              <w:t>ility</w:t>
            </w:r>
            <w:r w:rsidRPr="00056681">
              <w:rPr>
                <w:rFonts w:ascii="Arial" w:hAnsi="Arial" w:cs="Arial"/>
                <w:bCs/>
                <w:iCs/>
                <w:sz w:val="20"/>
                <w:szCs w:val="20"/>
                <w:lang w:val="en-GB" w:eastAsia="en-GB"/>
              </w:rPr>
              <w:t xml:space="preserve"> for engaging with the Department of Health, DCEDIY and Department of Finance in relation to Government policy</w:t>
            </w:r>
            <w:r>
              <w:rPr>
                <w:rFonts w:ascii="Arial" w:hAnsi="Arial" w:cs="Arial"/>
                <w:bCs/>
                <w:iCs/>
                <w:sz w:val="20"/>
                <w:szCs w:val="20"/>
                <w:lang w:val="en-GB" w:eastAsia="en-GB"/>
              </w:rPr>
              <w:t>. It will work will Health Regions to determine</w:t>
            </w:r>
            <w:r w:rsidRPr="00056681">
              <w:rPr>
                <w:rFonts w:ascii="Arial" w:hAnsi="Arial" w:cs="Arial"/>
                <w:bCs/>
                <w:iCs/>
                <w:sz w:val="20"/>
                <w:szCs w:val="20"/>
                <w:lang w:val="en-GB" w:eastAsia="en-GB"/>
              </w:rPr>
              <w:t xml:space="preserve"> future workforce needs</w:t>
            </w:r>
            <w:r>
              <w:rPr>
                <w:rFonts w:ascii="Arial" w:hAnsi="Arial" w:cs="Arial"/>
                <w:bCs/>
                <w:iCs/>
                <w:sz w:val="20"/>
                <w:szCs w:val="20"/>
                <w:lang w:val="en-GB" w:eastAsia="en-GB"/>
              </w:rPr>
              <w:t xml:space="preserve"> and </w:t>
            </w:r>
            <w:r w:rsidRPr="00056681">
              <w:rPr>
                <w:rFonts w:ascii="Arial" w:hAnsi="Arial" w:cs="Arial"/>
                <w:bCs/>
                <w:iCs/>
                <w:sz w:val="20"/>
                <w:szCs w:val="20"/>
                <w:lang w:val="en-GB" w:eastAsia="en-GB"/>
              </w:rPr>
              <w:t xml:space="preserve">develop a resourcing strategy to </w:t>
            </w:r>
            <w:r>
              <w:rPr>
                <w:rFonts w:ascii="Arial" w:hAnsi="Arial" w:cs="Arial"/>
                <w:bCs/>
                <w:iCs/>
                <w:sz w:val="20"/>
                <w:szCs w:val="20"/>
                <w:lang w:val="en-GB" w:eastAsia="en-GB"/>
              </w:rPr>
              <w:t xml:space="preserve">support Health Regions to address those needs. </w:t>
            </w:r>
          </w:p>
          <w:p w14:paraId="13E822FE" w14:textId="77777777" w:rsidR="002C7330" w:rsidRPr="002D56EE"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p>
          <w:p w14:paraId="4B931C07" w14:textId="0F26EB5B" w:rsid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Pr>
                <w:rFonts w:ascii="Arial" w:hAnsi="Arial" w:cs="Arial"/>
                <w:bCs/>
                <w:iCs/>
                <w:sz w:val="20"/>
                <w:szCs w:val="20"/>
                <w:lang w:val="en-GB" w:eastAsia="en-GB"/>
              </w:rPr>
              <w:t>National HR</w:t>
            </w:r>
            <w:r w:rsidRPr="00056681">
              <w:rPr>
                <w:rFonts w:ascii="Arial" w:hAnsi="Arial" w:cs="Arial"/>
                <w:bCs/>
                <w:iCs/>
                <w:sz w:val="20"/>
                <w:szCs w:val="20"/>
                <w:lang w:val="en-GB" w:eastAsia="en-GB"/>
              </w:rPr>
              <w:t xml:space="preserve"> will develop national standards, policies and frameworks to provide guidance on best practice and ensure consistency across the HSE workforce.  </w:t>
            </w:r>
            <w:r>
              <w:rPr>
                <w:rFonts w:ascii="Arial" w:hAnsi="Arial" w:cs="Arial"/>
                <w:bCs/>
                <w:iCs/>
                <w:sz w:val="20"/>
                <w:szCs w:val="20"/>
                <w:lang w:val="en-GB" w:eastAsia="en-GB"/>
              </w:rPr>
              <w:t xml:space="preserve">To drive administrative efficiencies, it will provide </w:t>
            </w:r>
            <w:r w:rsidRPr="00056681">
              <w:rPr>
                <w:rFonts w:ascii="Arial" w:hAnsi="Arial" w:cs="Arial"/>
                <w:bCs/>
                <w:iCs/>
                <w:sz w:val="20"/>
                <w:szCs w:val="20"/>
                <w:lang w:val="en-GB" w:eastAsia="en-GB"/>
              </w:rPr>
              <w:t>a suite</w:t>
            </w:r>
            <w:r>
              <w:rPr>
                <w:rFonts w:ascii="Arial" w:hAnsi="Arial" w:cs="Arial"/>
                <w:bCs/>
                <w:iCs/>
                <w:sz w:val="20"/>
                <w:szCs w:val="20"/>
                <w:lang w:val="en-GB" w:eastAsia="en-GB"/>
              </w:rPr>
              <w:t xml:space="preserve"> </w:t>
            </w:r>
            <w:r w:rsidRPr="00056681">
              <w:rPr>
                <w:rFonts w:ascii="Arial" w:hAnsi="Arial" w:cs="Arial"/>
                <w:bCs/>
                <w:iCs/>
                <w:sz w:val="20"/>
                <w:szCs w:val="20"/>
                <w:lang w:val="en-GB" w:eastAsia="en-GB"/>
              </w:rPr>
              <w:t>of transactional HR service</w:t>
            </w:r>
            <w:r>
              <w:rPr>
                <w:rFonts w:ascii="Arial" w:hAnsi="Arial" w:cs="Arial"/>
                <w:bCs/>
                <w:iCs/>
                <w:sz w:val="20"/>
                <w:szCs w:val="20"/>
                <w:lang w:val="en-GB" w:eastAsia="en-GB"/>
              </w:rPr>
              <w:t>s</w:t>
            </w:r>
            <w:r w:rsidRPr="00056681">
              <w:rPr>
                <w:rFonts w:ascii="Arial" w:hAnsi="Arial" w:cs="Arial"/>
                <w:bCs/>
                <w:iCs/>
                <w:sz w:val="20"/>
                <w:szCs w:val="20"/>
                <w:lang w:val="en-GB" w:eastAsia="en-GB"/>
              </w:rPr>
              <w:t xml:space="preserve"> including </w:t>
            </w:r>
            <w:r>
              <w:rPr>
                <w:rFonts w:ascii="Arial" w:hAnsi="Arial" w:cs="Arial"/>
                <w:bCs/>
                <w:iCs/>
                <w:sz w:val="20"/>
                <w:szCs w:val="20"/>
                <w:lang w:val="en-GB" w:eastAsia="en-GB"/>
              </w:rPr>
              <w:t xml:space="preserve">National </w:t>
            </w:r>
            <w:r w:rsidRPr="00056681">
              <w:rPr>
                <w:rFonts w:ascii="Arial" w:hAnsi="Arial" w:cs="Arial"/>
                <w:bCs/>
                <w:iCs/>
                <w:sz w:val="20"/>
                <w:szCs w:val="20"/>
                <w:lang w:val="en-GB" w:eastAsia="en-GB"/>
              </w:rPr>
              <w:t>Recruitment, Personnel Administration, Garda Vetting, Agency Management and Pensions. </w:t>
            </w:r>
          </w:p>
          <w:p w14:paraId="631FB768" w14:textId="52CBF735" w:rsid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Pr>
                <w:rFonts w:ascii="Arial" w:hAnsi="Arial" w:cs="Arial"/>
                <w:bCs/>
                <w:iCs/>
                <w:sz w:val="20"/>
                <w:szCs w:val="20"/>
                <w:lang w:val="en-GB" w:eastAsia="en-GB"/>
              </w:rPr>
              <w:t>N</w:t>
            </w:r>
            <w:r w:rsidRPr="00AF5721">
              <w:rPr>
                <w:rFonts w:ascii="Arial" w:hAnsi="Arial" w:cs="Arial"/>
                <w:bCs/>
                <w:iCs/>
                <w:sz w:val="20"/>
                <w:szCs w:val="20"/>
                <w:lang w:val="en-GB" w:eastAsia="en-GB"/>
              </w:rPr>
              <w:t xml:space="preserve">ational HR </w:t>
            </w:r>
            <w:r>
              <w:rPr>
                <w:rFonts w:ascii="Arial" w:hAnsi="Arial" w:cs="Arial"/>
                <w:bCs/>
                <w:iCs/>
                <w:sz w:val="20"/>
                <w:szCs w:val="20"/>
                <w:lang w:val="en-GB" w:eastAsia="en-GB"/>
              </w:rPr>
              <w:t xml:space="preserve">will be responsible </w:t>
            </w:r>
            <w:r w:rsidRPr="003A2E9F">
              <w:rPr>
                <w:rFonts w:ascii="Arial" w:hAnsi="Arial" w:cs="Arial"/>
                <w:bCs/>
                <w:iCs/>
                <w:sz w:val="20"/>
                <w:szCs w:val="20"/>
                <w:lang w:val="en-US" w:eastAsia="en-GB"/>
              </w:rPr>
              <w:t xml:space="preserve">for </w:t>
            </w:r>
            <w:r w:rsidRPr="003A2E9F">
              <w:rPr>
                <w:rFonts w:ascii="Arial" w:hAnsi="Arial" w:cs="Arial"/>
                <w:bCs/>
                <w:iCs/>
                <w:sz w:val="20"/>
                <w:szCs w:val="20"/>
                <w:lang w:val="en-GB" w:eastAsia="en-GB"/>
              </w:rPr>
              <w:t>strategic and operational organisational management</w:t>
            </w:r>
            <w:r>
              <w:rPr>
                <w:rFonts w:ascii="Arial" w:hAnsi="Arial" w:cs="Arial"/>
                <w:bCs/>
                <w:iCs/>
                <w:sz w:val="20"/>
                <w:szCs w:val="20"/>
                <w:lang w:val="en-GB" w:eastAsia="en-GB"/>
              </w:rPr>
              <w:t xml:space="preserve"> </w:t>
            </w:r>
            <w:r w:rsidRPr="003A2E9F">
              <w:rPr>
                <w:rFonts w:ascii="Arial" w:hAnsi="Arial" w:cs="Arial"/>
                <w:bCs/>
                <w:iCs/>
                <w:sz w:val="20"/>
                <w:szCs w:val="20"/>
                <w:lang w:val="en-GB" w:eastAsia="en-GB"/>
              </w:rPr>
              <w:t>including the design, maintenance and management of the HR organisational structure</w:t>
            </w:r>
            <w:r>
              <w:rPr>
                <w:rFonts w:ascii="Arial" w:hAnsi="Arial" w:cs="Arial"/>
                <w:bCs/>
                <w:iCs/>
                <w:sz w:val="20"/>
                <w:szCs w:val="20"/>
                <w:lang w:val="en-GB" w:eastAsia="en-GB"/>
              </w:rPr>
              <w:t xml:space="preserve"> (supported by SAP)</w:t>
            </w:r>
            <w:r w:rsidRPr="003A2E9F">
              <w:rPr>
                <w:rFonts w:ascii="Arial" w:hAnsi="Arial" w:cs="Arial"/>
                <w:bCs/>
                <w:iCs/>
                <w:sz w:val="20"/>
                <w:szCs w:val="20"/>
                <w:lang w:val="en-GB" w:eastAsia="en-GB"/>
              </w:rPr>
              <w:t xml:space="preserve"> to ensure services </w:t>
            </w:r>
            <w:r>
              <w:rPr>
                <w:rFonts w:ascii="Arial" w:hAnsi="Arial" w:cs="Arial"/>
                <w:bCs/>
                <w:iCs/>
                <w:sz w:val="20"/>
                <w:szCs w:val="20"/>
                <w:lang w:val="en-GB" w:eastAsia="en-GB"/>
              </w:rPr>
              <w:t xml:space="preserve">in the revised HSE Centre and Health Regions </w:t>
            </w:r>
            <w:r w:rsidRPr="003A2E9F">
              <w:rPr>
                <w:rFonts w:ascii="Arial" w:hAnsi="Arial" w:cs="Arial"/>
                <w:bCs/>
                <w:iCs/>
                <w:sz w:val="20"/>
                <w:szCs w:val="20"/>
                <w:lang w:val="en-GB" w:eastAsia="en-GB"/>
              </w:rPr>
              <w:t xml:space="preserve">are supported, </w:t>
            </w:r>
            <w:r>
              <w:rPr>
                <w:rFonts w:ascii="Arial" w:hAnsi="Arial" w:cs="Arial"/>
                <w:bCs/>
                <w:iCs/>
                <w:sz w:val="20"/>
                <w:szCs w:val="20"/>
                <w:lang w:val="en-GB" w:eastAsia="en-GB"/>
              </w:rPr>
              <w:t xml:space="preserve">It </w:t>
            </w:r>
            <w:r w:rsidRPr="00AF5721">
              <w:rPr>
                <w:rFonts w:ascii="Arial" w:hAnsi="Arial" w:cs="Arial"/>
                <w:bCs/>
                <w:iCs/>
                <w:sz w:val="20"/>
                <w:szCs w:val="20"/>
                <w:lang w:val="en-GB" w:eastAsia="en-GB"/>
              </w:rPr>
              <w:t xml:space="preserve">will support regional leaders </w:t>
            </w:r>
            <w:r>
              <w:rPr>
                <w:rFonts w:ascii="Arial" w:hAnsi="Arial" w:cs="Arial"/>
                <w:bCs/>
                <w:iCs/>
                <w:sz w:val="20"/>
                <w:szCs w:val="20"/>
                <w:lang w:val="en-GB" w:eastAsia="en-GB"/>
              </w:rPr>
              <w:t xml:space="preserve">including IHA Leads </w:t>
            </w:r>
            <w:r w:rsidRPr="00AF5721">
              <w:rPr>
                <w:rFonts w:ascii="Arial" w:hAnsi="Arial" w:cs="Arial"/>
                <w:bCs/>
                <w:iCs/>
                <w:sz w:val="20"/>
                <w:szCs w:val="20"/>
                <w:lang w:val="en-GB" w:eastAsia="en-GB"/>
              </w:rPr>
              <w:t>and managers by conducting people analytics for the HSE, giving Health Regions the information</w:t>
            </w:r>
            <w:r>
              <w:rPr>
                <w:rFonts w:ascii="Arial" w:hAnsi="Arial" w:cs="Arial"/>
                <w:bCs/>
                <w:iCs/>
                <w:sz w:val="20"/>
                <w:szCs w:val="20"/>
                <w:lang w:val="en-GB" w:eastAsia="en-GB"/>
              </w:rPr>
              <w:t xml:space="preserve"> they need</w:t>
            </w:r>
            <w:r w:rsidRPr="00AF5721">
              <w:rPr>
                <w:rFonts w:ascii="Arial" w:hAnsi="Arial" w:cs="Arial"/>
                <w:bCs/>
                <w:iCs/>
                <w:sz w:val="20"/>
                <w:szCs w:val="20"/>
                <w:lang w:val="en-GB" w:eastAsia="en-GB"/>
              </w:rPr>
              <w:t xml:space="preserve"> to better manage</w:t>
            </w:r>
            <w:r>
              <w:rPr>
                <w:rFonts w:ascii="Arial" w:hAnsi="Arial" w:cs="Arial"/>
                <w:bCs/>
                <w:iCs/>
                <w:sz w:val="20"/>
                <w:szCs w:val="20"/>
                <w:lang w:val="en-GB" w:eastAsia="en-GB"/>
              </w:rPr>
              <w:t xml:space="preserve"> and develop</w:t>
            </w:r>
            <w:r w:rsidRPr="00AF5721">
              <w:rPr>
                <w:rFonts w:ascii="Arial" w:hAnsi="Arial" w:cs="Arial"/>
                <w:bCs/>
                <w:iCs/>
                <w:sz w:val="20"/>
                <w:szCs w:val="20"/>
                <w:lang w:val="en-GB" w:eastAsia="en-GB"/>
              </w:rPr>
              <w:t> their workforces and staff.</w:t>
            </w:r>
          </w:p>
          <w:p w14:paraId="65A70365" w14:textId="77777777" w:rsidR="002C7330" w:rsidRPr="002D56EE"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p>
          <w:p w14:paraId="78AF9BAF" w14:textId="47FC999D" w:rsidR="002C7330" w:rsidRPr="002D56EE"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r>
              <w:rPr>
                <w:rFonts w:ascii="Arial" w:hAnsi="Arial" w:cs="Arial"/>
                <w:bCs/>
                <w:iCs/>
                <w:sz w:val="20"/>
                <w:szCs w:val="20"/>
                <w:lang w:val="en-GB" w:eastAsia="en-GB"/>
              </w:rPr>
              <w:t>N</w:t>
            </w:r>
            <w:r w:rsidRPr="00056681">
              <w:rPr>
                <w:rFonts w:ascii="Arial" w:hAnsi="Arial" w:cs="Arial"/>
                <w:bCs/>
                <w:iCs/>
                <w:sz w:val="20"/>
                <w:szCs w:val="20"/>
                <w:lang w:val="en-GB" w:eastAsia="en-GB"/>
              </w:rPr>
              <w:t>ational HR will manage matters relating to national employee and industrial relations, collaborating</w:t>
            </w:r>
            <w:r>
              <w:rPr>
                <w:rFonts w:ascii="Arial" w:hAnsi="Arial" w:cs="Arial"/>
                <w:bCs/>
                <w:iCs/>
                <w:sz w:val="20"/>
                <w:szCs w:val="20"/>
                <w:lang w:val="en-GB" w:eastAsia="en-GB"/>
              </w:rPr>
              <w:t xml:space="preserve"> </w:t>
            </w:r>
            <w:r w:rsidRPr="00056681">
              <w:rPr>
                <w:rFonts w:ascii="Arial" w:hAnsi="Arial" w:cs="Arial"/>
                <w:bCs/>
                <w:iCs/>
                <w:sz w:val="20"/>
                <w:szCs w:val="20"/>
                <w:lang w:val="en-GB" w:eastAsia="en-GB"/>
              </w:rPr>
              <w:t xml:space="preserve">closely with DOH </w:t>
            </w:r>
            <w:r>
              <w:rPr>
                <w:rFonts w:ascii="Arial" w:hAnsi="Arial" w:cs="Arial"/>
                <w:bCs/>
                <w:iCs/>
                <w:sz w:val="20"/>
                <w:szCs w:val="20"/>
                <w:lang w:val="en-GB" w:eastAsia="en-GB"/>
              </w:rPr>
              <w:t xml:space="preserve">and </w:t>
            </w:r>
            <w:r w:rsidRPr="00056681">
              <w:rPr>
                <w:rFonts w:ascii="Arial" w:hAnsi="Arial" w:cs="Arial"/>
                <w:bCs/>
                <w:iCs/>
                <w:sz w:val="20"/>
                <w:szCs w:val="20"/>
                <w:lang w:val="en-GB" w:eastAsia="en-GB"/>
              </w:rPr>
              <w:t>Unions to maintain partnerships through open engagement and dialogue. </w:t>
            </w:r>
          </w:p>
          <w:p w14:paraId="55B77CE8" w14:textId="2A1F456B" w:rsidR="002C7330" w:rsidRPr="002D56EE"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r w:rsidRPr="00056681">
              <w:rPr>
                <w:rFonts w:ascii="Arial" w:hAnsi="Arial" w:cs="Arial"/>
                <w:bCs/>
                <w:iCs/>
                <w:sz w:val="20"/>
                <w:szCs w:val="20"/>
                <w:lang w:val="en-GB" w:eastAsia="en-GB"/>
              </w:rPr>
              <w:t>National HR will</w:t>
            </w:r>
            <w:r>
              <w:rPr>
                <w:rFonts w:ascii="Arial" w:hAnsi="Arial" w:cs="Arial"/>
                <w:bCs/>
                <w:iCs/>
                <w:sz w:val="20"/>
                <w:szCs w:val="20"/>
                <w:lang w:val="en-GB" w:eastAsia="en-GB"/>
              </w:rPr>
              <w:t xml:space="preserve"> </w:t>
            </w:r>
            <w:r w:rsidRPr="00056681">
              <w:rPr>
                <w:rFonts w:ascii="Arial" w:hAnsi="Arial" w:cs="Arial"/>
                <w:bCs/>
                <w:iCs/>
                <w:sz w:val="20"/>
                <w:szCs w:val="20"/>
                <w:lang w:val="en-GB" w:eastAsia="en-GB"/>
              </w:rPr>
              <w:t xml:space="preserve">develop leadership content and training on behalf of the entire system, </w:t>
            </w:r>
            <w:r>
              <w:rPr>
                <w:rFonts w:ascii="Arial" w:hAnsi="Arial" w:cs="Arial"/>
                <w:bCs/>
                <w:iCs/>
                <w:sz w:val="20"/>
                <w:szCs w:val="20"/>
                <w:lang w:val="en-GB" w:eastAsia="en-GB"/>
              </w:rPr>
              <w:t xml:space="preserve">working with the Regional Directors of HR to </w:t>
            </w:r>
            <w:r w:rsidRPr="00056681">
              <w:rPr>
                <w:rFonts w:ascii="Arial" w:hAnsi="Arial" w:cs="Arial"/>
                <w:bCs/>
                <w:iCs/>
                <w:sz w:val="20"/>
                <w:szCs w:val="20"/>
                <w:lang w:val="en-GB" w:eastAsia="en-GB"/>
              </w:rPr>
              <w:t>driv</w:t>
            </w:r>
            <w:r>
              <w:rPr>
                <w:rFonts w:ascii="Arial" w:hAnsi="Arial" w:cs="Arial"/>
                <w:bCs/>
                <w:iCs/>
                <w:sz w:val="20"/>
                <w:szCs w:val="20"/>
                <w:lang w:val="en-GB" w:eastAsia="en-GB"/>
              </w:rPr>
              <w:t>e</w:t>
            </w:r>
            <w:r w:rsidRPr="00056681">
              <w:rPr>
                <w:rFonts w:ascii="Arial" w:hAnsi="Arial" w:cs="Arial"/>
                <w:bCs/>
                <w:iCs/>
                <w:sz w:val="20"/>
                <w:szCs w:val="20"/>
                <w:lang w:val="en-GB" w:eastAsia="en-GB"/>
              </w:rPr>
              <w:t xml:space="preserve"> HR excellence </w:t>
            </w:r>
            <w:r>
              <w:rPr>
                <w:rFonts w:ascii="Arial" w:hAnsi="Arial" w:cs="Arial"/>
                <w:bCs/>
                <w:iCs/>
                <w:sz w:val="20"/>
                <w:szCs w:val="20"/>
                <w:lang w:val="en-GB" w:eastAsia="en-GB"/>
              </w:rPr>
              <w:t>across</w:t>
            </w:r>
            <w:r w:rsidRPr="00056681">
              <w:rPr>
                <w:rFonts w:ascii="Arial" w:hAnsi="Arial" w:cs="Arial"/>
                <w:bCs/>
                <w:iCs/>
                <w:sz w:val="20"/>
                <w:szCs w:val="20"/>
                <w:lang w:val="en-GB" w:eastAsia="en-GB"/>
              </w:rPr>
              <w:t xml:space="preserve"> the HSE by planning, building and supporting a health and social care workforce that can deliver high-quality services and care for service users and patients.</w:t>
            </w:r>
            <w:r>
              <w:rPr>
                <w:rFonts w:ascii="Arial" w:hAnsi="Arial" w:cs="Arial"/>
                <w:bCs/>
                <w:iCs/>
                <w:sz w:val="20"/>
                <w:szCs w:val="20"/>
                <w:lang w:val="en-GB" w:eastAsia="en-GB"/>
              </w:rPr>
              <w:t xml:space="preserve"> </w:t>
            </w:r>
          </w:p>
          <w:p w14:paraId="7B3FAC71" w14:textId="217BCFE7" w:rsidR="002C7330" w:rsidRPr="00056681"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Pr>
                <w:rFonts w:ascii="Arial" w:hAnsi="Arial" w:cs="Arial"/>
                <w:bCs/>
                <w:iCs/>
                <w:sz w:val="20"/>
                <w:szCs w:val="20"/>
                <w:lang w:val="en-GB" w:eastAsia="en-GB"/>
              </w:rPr>
              <w:t>Finally, National HR will manage the d</w:t>
            </w:r>
            <w:r w:rsidRPr="003A2E9F">
              <w:rPr>
                <w:rFonts w:ascii="Arial" w:hAnsi="Arial" w:cs="Arial"/>
                <w:bCs/>
                <w:iCs/>
                <w:sz w:val="20"/>
                <w:szCs w:val="20"/>
                <w:lang w:val="en-GB" w:eastAsia="en-GB"/>
              </w:rPr>
              <w:t>eploy</w:t>
            </w:r>
            <w:r>
              <w:rPr>
                <w:rFonts w:ascii="Arial" w:hAnsi="Arial" w:cs="Arial"/>
                <w:bCs/>
                <w:iCs/>
                <w:sz w:val="20"/>
                <w:szCs w:val="20"/>
                <w:lang w:val="en-GB" w:eastAsia="en-GB"/>
              </w:rPr>
              <w:t>ment</w:t>
            </w:r>
            <w:r w:rsidRPr="003A2E9F">
              <w:rPr>
                <w:rFonts w:ascii="Arial" w:hAnsi="Arial" w:cs="Arial"/>
                <w:bCs/>
                <w:iCs/>
                <w:sz w:val="20"/>
                <w:szCs w:val="20"/>
                <w:lang w:val="en-GB" w:eastAsia="en-GB"/>
              </w:rPr>
              <w:t xml:space="preserve"> </w:t>
            </w:r>
            <w:r>
              <w:rPr>
                <w:rFonts w:ascii="Arial" w:hAnsi="Arial" w:cs="Arial"/>
                <w:bCs/>
                <w:iCs/>
                <w:sz w:val="20"/>
                <w:szCs w:val="20"/>
                <w:lang w:val="en-GB" w:eastAsia="en-GB"/>
              </w:rPr>
              <w:t>of</w:t>
            </w:r>
            <w:r w:rsidRPr="003A2E9F">
              <w:rPr>
                <w:rFonts w:ascii="Arial" w:hAnsi="Arial" w:cs="Arial"/>
                <w:bCs/>
                <w:iCs/>
                <w:sz w:val="20"/>
                <w:szCs w:val="20"/>
                <w:lang w:val="en-GB" w:eastAsia="en-GB"/>
              </w:rPr>
              <w:t xml:space="preserve"> NiSRP across the HSE system</w:t>
            </w:r>
            <w:r>
              <w:rPr>
                <w:rFonts w:ascii="Arial" w:hAnsi="Arial" w:cs="Arial"/>
                <w:bCs/>
                <w:iCs/>
                <w:sz w:val="20"/>
                <w:szCs w:val="20"/>
                <w:lang w:val="en-GB" w:eastAsia="en-GB"/>
              </w:rPr>
              <w:t xml:space="preserve"> </w:t>
            </w:r>
            <w:r w:rsidRPr="003A2E9F">
              <w:rPr>
                <w:rFonts w:ascii="Arial" w:hAnsi="Arial" w:cs="Arial"/>
                <w:bCs/>
                <w:iCs/>
                <w:sz w:val="20"/>
                <w:szCs w:val="20"/>
                <w:lang w:val="en-GB" w:eastAsia="en-GB"/>
              </w:rPr>
              <w:t>providing nationally defined guidance and support to the Health Regions</w:t>
            </w:r>
            <w:r>
              <w:rPr>
                <w:rFonts w:ascii="Arial" w:hAnsi="Arial" w:cs="Arial"/>
                <w:bCs/>
                <w:iCs/>
                <w:sz w:val="20"/>
                <w:szCs w:val="20"/>
                <w:lang w:val="en-GB" w:eastAsia="en-GB"/>
              </w:rPr>
              <w:t xml:space="preserve">. </w:t>
            </w:r>
          </w:p>
          <w:p w14:paraId="60CAD966" w14:textId="1237BDF2" w:rsidR="002C7330" w:rsidRDefault="002C7330" w:rsidP="002C7330">
            <w:pPr>
              <w:pStyle w:val="NormalWeb"/>
              <w:shd w:val="clear" w:color="auto" w:fill="FFFFFF"/>
              <w:spacing w:before="0" w:beforeAutospacing="0" w:after="150" w:afterAutospacing="0"/>
              <w:jc w:val="both"/>
              <w:rPr>
                <w:rFonts w:ascii="Arial" w:hAnsi="Arial" w:cs="Arial"/>
                <w:b/>
                <w:iCs/>
                <w:sz w:val="20"/>
                <w:szCs w:val="20"/>
                <w:lang w:val="en-GB" w:eastAsia="en-GB"/>
              </w:rPr>
            </w:pPr>
          </w:p>
          <w:p w14:paraId="2092FFCD" w14:textId="5A090864" w:rsidR="002C7330" w:rsidRDefault="002C7330" w:rsidP="002C7330">
            <w:pPr>
              <w:pStyle w:val="NormalWeb"/>
              <w:shd w:val="clear" w:color="auto" w:fill="FFFFFF"/>
              <w:spacing w:before="0" w:beforeAutospacing="0" w:after="0" w:afterAutospacing="0"/>
              <w:jc w:val="both"/>
              <w:rPr>
                <w:rFonts w:ascii="Arial" w:hAnsi="Arial" w:cs="Arial"/>
                <w:b/>
                <w:iCs/>
                <w:sz w:val="20"/>
                <w:szCs w:val="20"/>
                <w:lang w:val="en-GB" w:eastAsia="en-GB"/>
              </w:rPr>
            </w:pPr>
            <w:r w:rsidRPr="0031473E">
              <w:rPr>
                <w:rFonts w:ascii="Arial" w:hAnsi="Arial" w:cs="Arial"/>
                <w:b/>
                <w:iCs/>
                <w:sz w:val="20"/>
                <w:szCs w:val="20"/>
                <w:lang w:val="en-GB" w:eastAsia="en-GB"/>
              </w:rPr>
              <w:t xml:space="preserve">Regional HR Function </w:t>
            </w:r>
          </w:p>
          <w:p w14:paraId="426C14A5" w14:textId="77777777" w:rsidR="002C7330" w:rsidRPr="002D56EE" w:rsidRDefault="002C7330" w:rsidP="002C7330">
            <w:pPr>
              <w:pStyle w:val="NormalWeb"/>
              <w:shd w:val="clear" w:color="auto" w:fill="FFFFFF"/>
              <w:spacing w:before="0" w:beforeAutospacing="0" w:after="0" w:afterAutospacing="0"/>
              <w:jc w:val="both"/>
              <w:rPr>
                <w:rFonts w:ascii="Arial" w:hAnsi="Arial" w:cs="Arial"/>
                <w:b/>
                <w:iCs/>
                <w:sz w:val="8"/>
                <w:szCs w:val="8"/>
                <w:lang w:val="en-GB" w:eastAsia="en-GB"/>
              </w:rPr>
            </w:pPr>
          </w:p>
          <w:p w14:paraId="6C38A054" w14:textId="1C7DB27E" w:rsidR="002C7330" w:rsidRPr="002C7330"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r>
              <w:rPr>
                <w:rFonts w:ascii="Arial" w:hAnsi="Arial" w:cs="Arial"/>
                <w:bCs/>
                <w:iCs/>
                <w:sz w:val="20"/>
                <w:szCs w:val="20"/>
                <w:lang w:val="en-GB" w:eastAsia="en-GB"/>
              </w:rPr>
              <w:t>Regional HR will be e</w:t>
            </w:r>
            <w:r w:rsidRPr="00056681">
              <w:rPr>
                <w:rFonts w:ascii="Arial" w:hAnsi="Arial" w:cs="Arial"/>
                <w:bCs/>
                <w:iCs/>
                <w:sz w:val="20"/>
                <w:szCs w:val="20"/>
                <w:lang w:val="en-GB" w:eastAsia="en-GB"/>
              </w:rPr>
              <w:t>mpowered to have overall responsibility for their regional workforce (in line with nationally agreed standards, frameworks and policies)</w:t>
            </w:r>
            <w:r>
              <w:rPr>
                <w:rFonts w:ascii="Arial" w:hAnsi="Arial" w:cs="Arial"/>
                <w:bCs/>
                <w:iCs/>
                <w:sz w:val="20"/>
                <w:szCs w:val="20"/>
                <w:lang w:val="en-GB" w:eastAsia="en-GB"/>
              </w:rPr>
              <w:t>.</w:t>
            </w:r>
            <w:r w:rsidRPr="00056681">
              <w:rPr>
                <w:rFonts w:ascii="Arial" w:hAnsi="Arial" w:cs="Arial"/>
                <w:bCs/>
                <w:iCs/>
                <w:sz w:val="20"/>
                <w:szCs w:val="20"/>
                <w:lang w:val="en-GB" w:eastAsia="en-GB"/>
              </w:rPr>
              <w:t xml:space="preserve"> Regional and National HR will work closely together to co-develop solutions to resourcing needs, ensuring focus on priority areas to maximise impact on services</w:t>
            </w:r>
            <w:r>
              <w:rPr>
                <w:rFonts w:ascii="Arial" w:hAnsi="Arial" w:cs="Arial"/>
                <w:bCs/>
                <w:iCs/>
                <w:sz w:val="20"/>
                <w:szCs w:val="20"/>
                <w:lang w:val="en-GB" w:eastAsia="en-GB"/>
              </w:rPr>
              <w:t xml:space="preserve"> </w:t>
            </w:r>
            <w:r w:rsidRPr="00AE68AE">
              <w:rPr>
                <w:rFonts w:ascii="Arial" w:hAnsi="Arial" w:cs="Arial"/>
                <w:bCs/>
                <w:iCs/>
                <w:sz w:val="20"/>
                <w:szCs w:val="20"/>
                <w:lang w:val="en-GB" w:eastAsia="en-GB"/>
              </w:rPr>
              <w:t>having regard for the HSE’s Recruitment Operating Model (August 2022).</w:t>
            </w:r>
            <w:r w:rsidRPr="00056681">
              <w:rPr>
                <w:rFonts w:ascii="Arial" w:hAnsi="Arial" w:cs="Arial"/>
                <w:bCs/>
                <w:iCs/>
                <w:sz w:val="20"/>
                <w:szCs w:val="20"/>
                <w:lang w:val="en-GB" w:eastAsia="en-GB"/>
              </w:rPr>
              <w:t xml:space="preserve"> </w:t>
            </w:r>
            <w:r>
              <w:rPr>
                <w:rFonts w:ascii="Arial" w:hAnsi="Arial" w:cs="Arial"/>
                <w:bCs/>
                <w:iCs/>
                <w:sz w:val="20"/>
                <w:szCs w:val="20"/>
                <w:lang w:val="en-GB" w:eastAsia="en-GB"/>
              </w:rPr>
              <w:t>Regional HR will be r</w:t>
            </w:r>
            <w:r w:rsidRPr="00056681">
              <w:rPr>
                <w:rFonts w:ascii="Arial" w:hAnsi="Arial" w:cs="Arial"/>
                <w:bCs/>
                <w:iCs/>
                <w:sz w:val="20"/>
                <w:szCs w:val="20"/>
                <w:lang w:val="en-GB" w:eastAsia="en-GB"/>
              </w:rPr>
              <w:t xml:space="preserve">esponsible for </w:t>
            </w:r>
            <w:r>
              <w:rPr>
                <w:rFonts w:ascii="Arial" w:hAnsi="Arial" w:cs="Arial"/>
                <w:bCs/>
                <w:iCs/>
                <w:sz w:val="20"/>
                <w:szCs w:val="20"/>
                <w:lang w:val="en-GB" w:eastAsia="en-GB"/>
              </w:rPr>
              <w:t xml:space="preserve">the </w:t>
            </w:r>
            <w:r w:rsidRPr="00056681">
              <w:rPr>
                <w:rFonts w:ascii="Arial" w:hAnsi="Arial" w:cs="Arial"/>
                <w:bCs/>
                <w:iCs/>
                <w:sz w:val="20"/>
                <w:szCs w:val="20"/>
                <w:lang w:val="en-GB" w:eastAsia="en-GB"/>
              </w:rPr>
              <w:t xml:space="preserve">recruitment </w:t>
            </w:r>
            <w:r>
              <w:rPr>
                <w:rFonts w:ascii="Arial" w:hAnsi="Arial" w:cs="Arial"/>
                <w:bCs/>
                <w:iCs/>
                <w:sz w:val="20"/>
                <w:szCs w:val="20"/>
                <w:lang w:val="en-GB" w:eastAsia="en-GB"/>
              </w:rPr>
              <w:t>of</w:t>
            </w:r>
            <w:r w:rsidRPr="00056681">
              <w:rPr>
                <w:rFonts w:ascii="Arial" w:hAnsi="Arial" w:cs="Arial"/>
                <w:bCs/>
                <w:iCs/>
                <w:sz w:val="20"/>
                <w:szCs w:val="20"/>
                <w:lang w:val="en-GB" w:eastAsia="en-GB"/>
              </w:rPr>
              <w:t xml:space="preserve"> the regional workforce</w:t>
            </w:r>
            <w:r>
              <w:rPr>
                <w:rFonts w:ascii="Arial" w:hAnsi="Arial" w:cs="Arial"/>
                <w:bCs/>
                <w:iCs/>
                <w:sz w:val="20"/>
                <w:szCs w:val="20"/>
              </w:rPr>
              <w:t xml:space="preserve"> </w:t>
            </w:r>
            <w:r w:rsidRPr="009775D3">
              <w:rPr>
                <w:rFonts w:ascii="Arial" w:hAnsi="Arial" w:cs="Arial"/>
                <w:bCs/>
                <w:iCs/>
                <w:sz w:val="20"/>
                <w:szCs w:val="20"/>
                <w:lang w:val="en-GB" w:eastAsia="en-GB"/>
              </w:rPr>
              <w:t>and will engage with National HR to provide input to proposed changes in the organisation structure</w:t>
            </w:r>
            <w:r>
              <w:rPr>
                <w:rFonts w:ascii="Arial" w:hAnsi="Arial" w:cs="Arial"/>
                <w:bCs/>
                <w:iCs/>
                <w:sz w:val="20"/>
                <w:szCs w:val="20"/>
                <w:lang w:val="en-GB" w:eastAsia="en-GB"/>
              </w:rPr>
              <w:t xml:space="preserve">. Regional HR will support </w:t>
            </w:r>
            <w:r w:rsidRPr="002C7330">
              <w:rPr>
                <w:rFonts w:ascii="Arial" w:hAnsi="Arial" w:cs="Arial"/>
                <w:bCs/>
                <w:iCs/>
                <w:sz w:val="20"/>
                <w:szCs w:val="20"/>
                <w:lang w:val="en-GB" w:eastAsia="en-GB"/>
              </w:rPr>
              <w:t xml:space="preserve">IHA Managers in developing their regional workforce by delivering nationally designed training and development initiatives. If the needs of the regional workforce are not met </w:t>
            </w:r>
            <w:r w:rsidRPr="002C7330">
              <w:rPr>
                <w:rFonts w:ascii="Arial" w:hAnsi="Arial" w:cs="Arial"/>
                <w:bCs/>
                <w:iCs/>
                <w:sz w:val="20"/>
                <w:szCs w:val="20"/>
                <w:lang w:val="en-GB" w:eastAsia="en-GB"/>
              </w:rPr>
              <w:lastRenderedPageBreak/>
              <w:t xml:space="preserve">by the nationally designed training modules, Health Regions will have the flexibility to develop and deliver their own region-specific content. </w:t>
            </w:r>
          </w:p>
          <w:p w14:paraId="536BB13F" w14:textId="77777777" w:rsidR="002C7330" w:rsidRP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sidRPr="002C7330">
              <w:rPr>
                <w:rFonts w:ascii="Arial" w:hAnsi="Arial" w:cs="Arial"/>
                <w:bCs/>
                <w:iCs/>
                <w:sz w:val="20"/>
                <w:szCs w:val="20"/>
                <w:lang w:val="en-GB" w:eastAsia="en-GB"/>
              </w:rPr>
              <w:t>Regional employee and industrial relations will be managed locally, supported by nationally defined policies, procedures, guides and standards. </w:t>
            </w:r>
          </w:p>
          <w:p w14:paraId="657BAC1B" w14:textId="77777777" w:rsidR="002C7330" w:rsidRP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p>
          <w:p w14:paraId="54866911" w14:textId="4CA295D0" w:rsidR="002C7330" w:rsidRPr="002C7330" w:rsidRDefault="002C7330" w:rsidP="002C7330">
            <w:pPr>
              <w:pStyle w:val="NormalWeb"/>
              <w:shd w:val="clear" w:color="auto" w:fill="FFFFFF"/>
              <w:spacing w:before="0" w:beforeAutospacing="0" w:after="0" w:afterAutospacing="0"/>
              <w:jc w:val="both"/>
              <w:rPr>
                <w:rFonts w:ascii="Arial" w:hAnsi="Arial" w:cs="Arial"/>
                <w:bCs/>
                <w:iCs/>
                <w:sz w:val="20"/>
                <w:szCs w:val="20"/>
                <w:lang w:val="en-GB" w:eastAsia="en-GB"/>
              </w:rPr>
            </w:pPr>
            <w:r w:rsidRPr="002C7330">
              <w:rPr>
                <w:rFonts w:ascii="Arial" w:hAnsi="Arial" w:cs="Arial"/>
                <w:bCs/>
                <w:iCs/>
                <w:sz w:val="20"/>
                <w:szCs w:val="20"/>
                <w:lang w:val="en-GB" w:eastAsia="en-GB"/>
              </w:rPr>
              <w:t xml:space="preserve">With the support of National HR and the national NiSRP Programme, Health Regions will be responsible </w:t>
            </w:r>
            <w:r w:rsidRPr="002C7330">
              <w:rPr>
                <w:rFonts w:ascii="Arial" w:hAnsi="Arial"/>
                <w:sz w:val="20"/>
                <w:lang w:val="en-GB"/>
              </w:rPr>
              <w:t>for</w:t>
            </w:r>
            <w:r w:rsidRPr="002C7330">
              <w:rPr>
                <w:rFonts w:ascii="Arial" w:hAnsi="Arial" w:cs="Arial"/>
                <w:bCs/>
                <w:iCs/>
                <w:sz w:val="20"/>
                <w:szCs w:val="20"/>
                <w:lang w:val="en-GB" w:eastAsia="en-GB"/>
              </w:rPr>
              <w:t xml:space="preserve"> ensuring that SAP is operational (including s38 organisations) in line with national guidance and processes. </w:t>
            </w:r>
          </w:p>
          <w:p w14:paraId="4379822C" w14:textId="77777777" w:rsidR="002C7330" w:rsidRPr="002C7330" w:rsidRDefault="002C7330" w:rsidP="002C7330">
            <w:pPr>
              <w:pStyle w:val="NormalWeb"/>
              <w:shd w:val="clear" w:color="auto" w:fill="FFFFFF"/>
              <w:spacing w:before="0" w:beforeAutospacing="0" w:after="0" w:afterAutospacing="0"/>
              <w:jc w:val="both"/>
              <w:rPr>
                <w:rFonts w:ascii="Arial" w:hAnsi="Arial" w:cs="Arial"/>
                <w:bCs/>
                <w:iCs/>
                <w:sz w:val="8"/>
                <w:szCs w:val="8"/>
                <w:lang w:val="en-GB" w:eastAsia="en-GB"/>
              </w:rPr>
            </w:pPr>
          </w:p>
          <w:p w14:paraId="2783B963" w14:textId="77777777" w:rsidR="002C7330" w:rsidRPr="002C7330" w:rsidRDefault="002C7330" w:rsidP="002C7330">
            <w:pPr>
              <w:pStyle w:val="NormalWeb"/>
              <w:shd w:val="clear" w:color="auto" w:fill="FFFFFF"/>
              <w:spacing w:before="0" w:beforeAutospacing="0" w:after="0" w:afterAutospacing="0"/>
              <w:jc w:val="both"/>
              <w:rPr>
                <w:rFonts w:ascii="Arial" w:hAnsi="Arial" w:cs="Arial"/>
                <w:iCs/>
                <w:sz w:val="20"/>
                <w:szCs w:val="20"/>
                <w:lang w:val="en-GB" w:eastAsia="en-GB"/>
              </w:rPr>
            </w:pPr>
            <w:r w:rsidRPr="002C7330">
              <w:rPr>
                <w:rFonts w:ascii="Arial" w:hAnsi="Arial" w:cs="Arial"/>
                <w:bCs/>
                <w:iCs/>
                <w:sz w:val="20"/>
                <w:szCs w:val="20"/>
                <w:lang w:val="en-GB" w:eastAsia="en-GB"/>
              </w:rPr>
              <w:t>Regional HR will be responsible for ensuring local compliance with all applicable people-related legislation, regulations, rules and ethical standards, by adhering to nationally developed procedures and internal controls to prevent and detect anomalies, driving HR excellence regionally.</w:t>
            </w:r>
            <w:r w:rsidRPr="002C7330">
              <w:rPr>
                <w:rFonts w:ascii="Arial" w:hAnsi="Arial" w:cs="Arial"/>
                <w:iCs/>
                <w:sz w:val="20"/>
                <w:szCs w:val="20"/>
                <w:lang w:val="en-GB" w:eastAsia="en-GB"/>
              </w:rPr>
              <w:t xml:space="preserve"> </w:t>
            </w:r>
          </w:p>
          <w:p w14:paraId="036BD7EC" w14:textId="77777777" w:rsidR="002C7330" w:rsidRPr="002C7330" w:rsidRDefault="002C7330" w:rsidP="002C7330">
            <w:pPr>
              <w:pStyle w:val="NormalWeb"/>
              <w:shd w:val="clear" w:color="auto" w:fill="FFFFFF"/>
              <w:spacing w:before="0" w:beforeAutospacing="0" w:after="0" w:afterAutospacing="0"/>
              <w:jc w:val="both"/>
              <w:rPr>
                <w:rFonts w:ascii="Arial" w:hAnsi="Arial" w:cs="Arial"/>
                <w:iCs/>
                <w:sz w:val="8"/>
                <w:szCs w:val="8"/>
                <w:lang w:val="en-GB" w:eastAsia="en-GB"/>
              </w:rPr>
            </w:pPr>
          </w:p>
          <w:p w14:paraId="5B471AC0" w14:textId="5D9869A2" w:rsidR="002C7330" w:rsidRDefault="002C7330" w:rsidP="002C7330">
            <w:pPr>
              <w:pStyle w:val="NormalWeb"/>
              <w:shd w:val="clear" w:color="auto" w:fill="FFFFFF"/>
              <w:spacing w:before="0" w:beforeAutospacing="0" w:after="0" w:afterAutospacing="0"/>
              <w:jc w:val="both"/>
              <w:rPr>
                <w:rFonts w:ascii="Arial" w:hAnsi="Arial" w:cs="Arial"/>
                <w:iCs/>
                <w:sz w:val="20"/>
                <w:szCs w:val="20"/>
                <w:lang w:val="en-GB" w:eastAsia="en-GB"/>
              </w:rPr>
            </w:pPr>
            <w:r w:rsidRPr="002C7330">
              <w:rPr>
                <w:rFonts w:ascii="Arial" w:hAnsi="Arial" w:cs="Arial"/>
                <w:iCs/>
                <w:sz w:val="20"/>
                <w:szCs w:val="20"/>
                <w:lang w:val="en-GB" w:eastAsia="en-GB"/>
              </w:rPr>
              <w:t>Finally, Regional HR will support IHA Managers on the production, oversight</w:t>
            </w:r>
            <w:r>
              <w:rPr>
                <w:rFonts w:ascii="Arial" w:hAnsi="Arial" w:cs="Arial"/>
                <w:iCs/>
                <w:sz w:val="20"/>
                <w:szCs w:val="20"/>
                <w:lang w:val="en-GB" w:eastAsia="en-GB"/>
              </w:rPr>
              <w:t xml:space="preserve"> and </w:t>
            </w:r>
            <w:r w:rsidRPr="005E3BBC">
              <w:rPr>
                <w:rFonts w:ascii="Arial" w:hAnsi="Arial" w:cs="Arial"/>
                <w:iCs/>
                <w:sz w:val="20"/>
                <w:szCs w:val="20"/>
                <w:lang w:val="en-GB" w:eastAsia="en-GB"/>
              </w:rPr>
              <w:t xml:space="preserve">delivery of performance </w:t>
            </w:r>
            <w:r w:rsidRPr="00787910">
              <w:rPr>
                <w:rFonts w:ascii="Arial" w:hAnsi="Arial" w:cs="Arial"/>
                <w:iCs/>
                <w:sz w:val="20"/>
                <w:szCs w:val="20"/>
                <w:lang w:val="en-GB" w:eastAsia="en-GB"/>
              </w:rPr>
              <w:t xml:space="preserve">metrics and work with them to improve </w:t>
            </w:r>
            <w:r>
              <w:rPr>
                <w:rFonts w:ascii="Arial" w:hAnsi="Arial" w:cs="Arial"/>
                <w:iCs/>
                <w:sz w:val="20"/>
                <w:szCs w:val="20"/>
                <w:lang w:val="en-GB" w:eastAsia="en-GB"/>
              </w:rPr>
              <w:t>workforce</w:t>
            </w:r>
            <w:r w:rsidRPr="00787910">
              <w:rPr>
                <w:rFonts w:ascii="Arial" w:hAnsi="Arial" w:cs="Arial"/>
                <w:iCs/>
                <w:sz w:val="20"/>
                <w:szCs w:val="20"/>
                <w:lang w:val="en-GB" w:eastAsia="en-GB"/>
              </w:rPr>
              <w:t xml:space="preserve"> performance</w:t>
            </w:r>
            <w:r>
              <w:rPr>
                <w:rFonts w:ascii="Arial" w:hAnsi="Arial" w:cs="Arial"/>
                <w:iCs/>
                <w:sz w:val="20"/>
                <w:szCs w:val="20"/>
                <w:lang w:val="en-GB" w:eastAsia="en-GB"/>
              </w:rPr>
              <w:t>.</w:t>
            </w:r>
          </w:p>
          <w:p w14:paraId="0AE4B5A1" w14:textId="51AA8714" w:rsidR="002C7330" w:rsidRPr="00056681" w:rsidRDefault="002C7330" w:rsidP="002C7330">
            <w:pPr>
              <w:pStyle w:val="NormalWeb"/>
              <w:shd w:val="clear" w:color="auto" w:fill="FFFFFF"/>
              <w:spacing w:before="0" w:beforeAutospacing="0" w:after="150" w:afterAutospacing="0"/>
              <w:jc w:val="both"/>
              <w:rPr>
                <w:rFonts w:ascii="Arial" w:hAnsi="Arial" w:cs="Arial"/>
                <w:bCs/>
                <w:iCs/>
                <w:sz w:val="20"/>
                <w:szCs w:val="20"/>
                <w:lang w:val="en-GB" w:eastAsia="en-GB"/>
              </w:rPr>
            </w:pPr>
          </w:p>
        </w:tc>
      </w:tr>
      <w:tr w:rsidR="002C7330" w:rsidRPr="00E766A5" w14:paraId="2344165A" w14:textId="77777777" w:rsidTr="007014D3">
        <w:tc>
          <w:tcPr>
            <w:tcW w:w="2848" w:type="dxa"/>
          </w:tcPr>
          <w:p w14:paraId="5F099111" w14:textId="77777777" w:rsidR="002C7330" w:rsidRPr="00F6254C" w:rsidRDefault="002C7330" w:rsidP="002C7330">
            <w:pPr>
              <w:rPr>
                <w:rFonts w:ascii="Arial" w:hAnsi="Arial" w:cs="Arial"/>
                <w:b/>
                <w:bCs/>
              </w:rPr>
            </w:pPr>
            <w:r w:rsidRPr="00F6254C">
              <w:rPr>
                <w:rFonts w:ascii="Arial" w:hAnsi="Arial" w:cs="Arial"/>
                <w:b/>
                <w:bCs/>
              </w:rPr>
              <w:lastRenderedPageBreak/>
              <w:t>Reporting Relationship</w:t>
            </w:r>
          </w:p>
        </w:tc>
        <w:tc>
          <w:tcPr>
            <w:tcW w:w="7938" w:type="dxa"/>
          </w:tcPr>
          <w:p w14:paraId="5292A777" w14:textId="130C6521" w:rsidR="002C7330" w:rsidRPr="00C61470" w:rsidRDefault="002C7330" w:rsidP="002C7330">
            <w:pPr>
              <w:jc w:val="both"/>
              <w:rPr>
                <w:rFonts w:ascii="Arial" w:hAnsi="Arial" w:cs="Arial"/>
                <w:iCs/>
              </w:rPr>
            </w:pPr>
            <w:r w:rsidRPr="00C61470">
              <w:rPr>
                <w:rFonts w:ascii="Arial" w:hAnsi="Arial" w:cs="Arial"/>
                <w:iCs/>
              </w:rPr>
              <w:t>The post holder will be a member of the Health Region Executive Management Team and will report directly to the Regional Executive Officer.</w:t>
            </w:r>
          </w:p>
          <w:p w14:paraId="239193D6" w14:textId="77777777" w:rsidR="002C7330" w:rsidRPr="00C61470" w:rsidRDefault="002C7330" w:rsidP="002C7330">
            <w:pPr>
              <w:jc w:val="both"/>
              <w:rPr>
                <w:rFonts w:ascii="Arial" w:hAnsi="Arial" w:cs="Arial"/>
                <w:iCs/>
              </w:rPr>
            </w:pPr>
          </w:p>
          <w:p w14:paraId="4FA60B6A" w14:textId="77777777" w:rsidR="002C7330" w:rsidRDefault="002C7330" w:rsidP="002C7330">
            <w:pPr>
              <w:jc w:val="both"/>
              <w:rPr>
                <w:rFonts w:ascii="Arial" w:hAnsi="Arial" w:cs="Arial"/>
                <w:iCs/>
              </w:rPr>
            </w:pPr>
            <w:r w:rsidRPr="00C12D1F">
              <w:rPr>
                <w:rFonts w:ascii="Arial" w:hAnsi="Arial" w:cs="Arial"/>
                <w:iCs/>
              </w:rPr>
              <w:t>Health Region HR</w:t>
            </w:r>
            <w:r w:rsidRPr="00C61470">
              <w:rPr>
                <w:rFonts w:ascii="Arial" w:hAnsi="Arial" w:cs="Arial"/>
                <w:iCs/>
              </w:rPr>
              <w:t xml:space="preserve"> team will report to the post holder on all matters relating to</w:t>
            </w:r>
            <w:r>
              <w:rPr>
                <w:rFonts w:ascii="Arial" w:hAnsi="Arial" w:cs="Arial"/>
                <w:iCs/>
              </w:rPr>
              <w:t xml:space="preserve"> HR to include</w:t>
            </w:r>
            <w:r w:rsidRPr="00C61470">
              <w:rPr>
                <w:rFonts w:ascii="Arial" w:hAnsi="Arial" w:cs="Arial"/>
                <w:iCs/>
              </w:rPr>
              <w:t xml:space="preserve"> </w:t>
            </w:r>
            <w:r>
              <w:rPr>
                <w:rFonts w:ascii="Arial" w:hAnsi="Arial" w:cs="Arial"/>
                <w:iCs/>
              </w:rPr>
              <w:t>workforce planning, resourcing, recruitment and management.</w:t>
            </w:r>
          </w:p>
          <w:p w14:paraId="3CBC6A3A" w14:textId="708594B0" w:rsidR="002C7330" w:rsidRPr="001E6DFD" w:rsidRDefault="002C7330" w:rsidP="002C7330">
            <w:pPr>
              <w:jc w:val="both"/>
              <w:rPr>
                <w:rFonts w:ascii="Arial" w:hAnsi="Arial" w:cs="Arial"/>
                <w:iCs/>
                <w:color w:val="000099"/>
              </w:rPr>
            </w:pPr>
          </w:p>
        </w:tc>
      </w:tr>
      <w:tr w:rsidR="002C7330" w:rsidRPr="00E766A5" w14:paraId="0E89F2ED" w14:textId="77777777" w:rsidTr="007014D3">
        <w:tc>
          <w:tcPr>
            <w:tcW w:w="2848" w:type="dxa"/>
          </w:tcPr>
          <w:p w14:paraId="061A4806" w14:textId="77777777" w:rsidR="002C7330" w:rsidRDefault="002C7330" w:rsidP="002C7330">
            <w:pPr>
              <w:rPr>
                <w:rFonts w:ascii="Arial" w:hAnsi="Arial" w:cs="Arial"/>
                <w:b/>
                <w:bCs/>
              </w:rPr>
            </w:pPr>
            <w:r>
              <w:rPr>
                <w:rFonts w:ascii="Arial" w:hAnsi="Arial" w:cs="Arial"/>
                <w:b/>
                <w:bCs/>
              </w:rPr>
              <w:t>Key Working Relationships</w:t>
            </w:r>
          </w:p>
          <w:p w14:paraId="3949D30A" w14:textId="77777777" w:rsidR="002C7330" w:rsidRPr="00F6254C" w:rsidRDefault="002C7330" w:rsidP="002C7330">
            <w:pPr>
              <w:rPr>
                <w:rFonts w:ascii="Arial" w:hAnsi="Arial" w:cs="Arial"/>
                <w:b/>
                <w:bCs/>
              </w:rPr>
            </w:pPr>
          </w:p>
        </w:tc>
        <w:tc>
          <w:tcPr>
            <w:tcW w:w="7938" w:type="dxa"/>
          </w:tcPr>
          <w:p w14:paraId="485374CA" w14:textId="721FBC98" w:rsidR="002C7330" w:rsidRDefault="002C7330" w:rsidP="002C7330">
            <w:pPr>
              <w:jc w:val="both"/>
              <w:rPr>
                <w:rFonts w:ascii="Arial" w:hAnsi="Arial" w:cs="Arial"/>
                <w:iCs/>
              </w:rPr>
            </w:pPr>
            <w:r w:rsidRPr="002A17AC">
              <w:rPr>
                <w:rFonts w:ascii="Arial" w:hAnsi="Arial" w:cs="Arial"/>
                <w:iCs/>
              </w:rPr>
              <w:t xml:space="preserve">The post holder will be a member of </w:t>
            </w:r>
            <w:r>
              <w:rPr>
                <w:rFonts w:ascii="Arial" w:hAnsi="Arial" w:cs="Arial"/>
                <w:iCs/>
              </w:rPr>
              <w:t>the Health Region</w:t>
            </w:r>
            <w:r w:rsidRPr="00C12D1F">
              <w:rPr>
                <w:rFonts w:ascii="Arial" w:hAnsi="Arial" w:cs="Arial"/>
                <w:iCs/>
              </w:rPr>
              <w:t xml:space="preserve"> Executive</w:t>
            </w:r>
            <w:r w:rsidRPr="002A17AC">
              <w:rPr>
                <w:rFonts w:ascii="Arial" w:hAnsi="Arial" w:cs="Arial"/>
                <w:iCs/>
              </w:rPr>
              <w:t xml:space="preserve"> Management Team and will work collaboratively with other members of the EMT assisting the Regional Executive Officer on all </w:t>
            </w:r>
            <w:r>
              <w:rPr>
                <w:rFonts w:ascii="Arial" w:hAnsi="Arial" w:cs="Arial"/>
                <w:iCs/>
              </w:rPr>
              <w:t>workforce</w:t>
            </w:r>
            <w:r w:rsidRPr="002A17AC">
              <w:rPr>
                <w:rFonts w:ascii="Arial" w:hAnsi="Arial" w:cs="Arial"/>
                <w:iCs/>
              </w:rPr>
              <w:t xml:space="preserve"> matters relating to the provision of health and social care services. </w:t>
            </w:r>
          </w:p>
          <w:p w14:paraId="3C19A154" w14:textId="77777777" w:rsidR="002C7330" w:rsidRPr="002A17AC" w:rsidRDefault="002C7330" w:rsidP="002C7330">
            <w:pPr>
              <w:jc w:val="both"/>
              <w:rPr>
                <w:rFonts w:ascii="Arial" w:hAnsi="Arial" w:cs="Arial"/>
                <w:iCs/>
              </w:rPr>
            </w:pPr>
          </w:p>
          <w:p w14:paraId="365CEE29" w14:textId="1A3809C3" w:rsidR="002C7330" w:rsidRDefault="002C7330" w:rsidP="002C7330">
            <w:pPr>
              <w:jc w:val="both"/>
              <w:rPr>
                <w:rFonts w:ascii="Arial" w:hAnsi="Arial" w:cs="Arial"/>
                <w:iCs/>
              </w:rPr>
            </w:pPr>
            <w:r w:rsidRPr="002A17AC">
              <w:rPr>
                <w:rFonts w:ascii="Arial" w:hAnsi="Arial" w:cs="Arial"/>
                <w:iCs/>
              </w:rPr>
              <w:t xml:space="preserve">In the execution of the role, the </w:t>
            </w:r>
            <w:r>
              <w:rPr>
                <w:rFonts w:ascii="Arial" w:hAnsi="Arial" w:cs="Arial"/>
                <w:iCs/>
              </w:rPr>
              <w:t>Regional Director of</w:t>
            </w:r>
            <w:r w:rsidRPr="002A17AC">
              <w:rPr>
                <w:rFonts w:ascii="Arial" w:hAnsi="Arial" w:cs="Arial"/>
                <w:iCs/>
              </w:rPr>
              <w:t xml:space="preserve"> </w:t>
            </w:r>
            <w:r>
              <w:rPr>
                <w:rFonts w:ascii="Arial" w:hAnsi="Arial" w:cs="Arial"/>
                <w:iCs/>
              </w:rPr>
              <w:t>People</w:t>
            </w:r>
            <w:r w:rsidRPr="002A17AC">
              <w:rPr>
                <w:rFonts w:ascii="Arial" w:hAnsi="Arial" w:cs="Arial"/>
                <w:iCs/>
              </w:rPr>
              <w:t xml:space="preserve"> will work alongside, and be supported by the Health Region Executive Management Team comprising of: </w:t>
            </w:r>
          </w:p>
          <w:p w14:paraId="6080C542" w14:textId="77777777"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Regional Clinical Director </w:t>
            </w:r>
          </w:p>
          <w:p w14:paraId="566C579D" w14:textId="77777777"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Regional Director of Planning and Performance</w:t>
            </w:r>
          </w:p>
          <w:p w14:paraId="4BD4E1DA" w14:textId="19D7BFAB"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Regional Director of Nursing and Midwifery </w:t>
            </w:r>
          </w:p>
          <w:p w14:paraId="51CB638E" w14:textId="2A613B02"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Regional Director of Population and Public Health </w:t>
            </w:r>
          </w:p>
          <w:p w14:paraId="712CAA21" w14:textId="0AE98DD2"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IHA Managers </w:t>
            </w:r>
          </w:p>
          <w:p w14:paraId="20C7748C" w14:textId="4AB6D021"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Regional Director of </w:t>
            </w:r>
            <w:r>
              <w:rPr>
                <w:rFonts w:ascii="Arial" w:hAnsi="Arial" w:cs="Arial"/>
                <w:iCs/>
              </w:rPr>
              <w:t xml:space="preserve">Finance </w:t>
            </w:r>
          </w:p>
          <w:p w14:paraId="6FE370B9" w14:textId="6A32348B"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eHealth Director</w:t>
            </w:r>
          </w:p>
          <w:p w14:paraId="1ECEEDC3" w14:textId="5F6CBE8A"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Regional Director of Communications and Public Affairs </w:t>
            </w:r>
          </w:p>
          <w:p w14:paraId="7C569460" w14:textId="757B371D" w:rsidR="002C7330" w:rsidRPr="002A17AC" w:rsidRDefault="002C7330" w:rsidP="002C7330">
            <w:pPr>
              <w:pStyle w:val="ListParagraph"/>
              <w:numPr>
                <w:ilvl w:val="0"/>
                <w:numId w:val="4"/>
              </w:numPr>
              <w:jc w:val="both"/>
              <w:rPr>
                <w:rFonts w:ascii="Arial" w:hAnsi="Arial" w:cs="Arial"/>
                <w:iCs/>
              </w:rPr>
            </w:pPr>
            <w:r w:rsidRPr="002A17AC">
              <w:rPr>
                <w:rFonts w:ascii="Arial" w:hAnsi="Arial" w:cs="Arial"/>
                <w:iCs/>
              </w:rPr>
              <w:t xml:space="preserve">Office of the Regional Executive Officer </w:t>
            </w:r>
          </w:p>
          <w:p w14:paraId="791216F7" w14:textId="77777777" w:rsidR="002C7330" w:rsidRDefault="002C7330" w:rsidP="002C7330">
            <w:pPr>
              <w:jc w:val="both"/>
              <w:rPr>
                <w:rFonts w:ascii="Arial" w:hAnsi="Arial" w:cs="Arial"/>
                <w:iCs/>
              </w:rPr>
            </w:pPr>
          </w:p>
          <w:p w14:paraId="75269D4E" w14:textId="35212E01" w:rsidR="002C7330" w:rsidRPr="003F75F3" w:rsidRDefault="002C7330" w:rsidP="002C7330">
            <w:pPr>
              <w:jc w:val="both"/>
              <w:rPr>
                <w:rFonts w:ascii="Arial" w:hAnsi="Arial" w:cs="Arial"/>
                <w:iCs/>
              </w:rPr>
            </w:pPr>
            <w:r w:rsidRPr="003F75F3">
              <w:rPr>
                <w:rFonts w:ascii="Arial" w:hAnsi="Arial" w:cs="Arial"/>
                <w:iCs/>
              </w:rPr>
              <w:t>The post holder will also work closely with HR staff across the Health region.</w:t>
            </w:r>
          </w:p>
          <w:p w14:paraId="78DE9869" w14:textId="3C827DF3" w:rsidR="002C7330" w:rsidRPr="0033762B" w:rsidRDefault="002C7330" w:rsidP="002C7330">
            <w:pPr>
              <w:jc w:val="both"/>
              <w:rPr>
                <w:rFonts w:ascii="Arial" w:hAnsi="Arial" w:cs="Arial"/>
                <w:iCs/>
                <w:color w:val="000099"/>
              </w:rPr>
            </w:pPr>
          </w:p>
        </w:tc>
      </w:tr>
      <w:tr w:rsidR="002C7330" w:rsidRPr="00E766A5" w14:paraId="481EDD56" w14:textId="77777777" w:rsidTr="007014D3">
        <w:tc>
          <w:tcPr>
            <w:tcW w:w="2848" w:type="dxa"/>
          </w:tcPr>
          <w:p w14:paraId="7ABA1EBE" w14:textId="19741C93" w:rsidR="002C7330" w:rsidRPr="00F6254C" w:rsidRDefault="002C7330" w:rsidP="002C7330">
            <w:pPr>
              <w:rPr>
                <w:rFonts w:ascii="Arial" w:hAnsi="Arial" w:cs="Arial"/>
                <w:b/>
                <w:bCs/>
              </w:rPr>
            </w:pPr>
            <w:r>
              <w:rPr>
                <w:rFonts w:ascii="Arial" w:hAnsi="Arial" w:cs="Arial"/>
                <w:b/>
                <w:bCs/>
              </w:rPr>
              <w:t xml:space="preserve">Purpose of the Post </w:t>
            </w:r>
          </w:p>
        </w:tc>
        <w:tc>
          <w:tcPr>
            <w:tcW w:w="7938" w:type="dxa"/>
          </w:tcPr>
          <w:p w14:paraId="781A34E9" w14:textId="5DA2FCB1" w:rsidR="002C7330" w:rsidRDefault="002C7330" w:rsidP="002C7330">
            <w:pPr>
              <w:spacing w:after="40"/>
              <w:jc w:val="both"/>
              <w:rPr>
                <w:rFonts w:ascii="Arial" w:hAnsi="Arial" w:cs="Arial"/>
                <w:iCs/>
              </w:rPr>
            </w:pPr>
            <w:r w:rsidRPr="002D2101">
              <w:rPr>
                <w:rFonts w:ascii="Arial" w:hAnsi="Arial" w:cs="Arial"/>
                <w:iCs/>
              </w:rPr>
              <w:t xml:space="preserve">The primary purpose of the Regional Director of </w:t>
            </w:r>
            <w:r>
              <w:rPr>
                <w:rFonts w:ascii="Arial" w:hAnsi="Arial" w:cs="Arial"/>
                <w:iCs/>
              </w:rPr>
              <w:t>People</w:t>
            </w:r>
            <w:r w:rsidRPr="002D2101">
              <w:rPr>
                <w:rFonts w:ascii="Arial" w:hAnsi="Arial" w:cs="Arial"/>
                <w:iCs/>
              </w:rPr>
              <w:t xml:space="preserve"> role is</w:t>
            </w:r>
            <w:r>
              <w:rPr>
                <w:rFonts w:ascii="Arial" w:hAnsi="Arial" w:cs="Arial"/>
                <w:iCs/>
              </w:rPr>
              <w:t xml:space="preserve"> to </w:t>
            </w:r>
            <w:r w:rsidRPr="0050369F">
              <w:rPr>
                <w:rFonts w:ascii="Arial" w:hAnsi="Arial" w:cs="Arial"/>
                <w:iCs/>
              </w:rPr>
              <w:t xml:space="preserve">lead the Human Resources function </w:t>
            </w:r>
            <w:r>
              <w:rPr>
                <w:rFonts w:ascii="Arial" w:hAnsi="Arial" w:cs="Arial"/>
                <w:iCs/>
              </w:rPr>
              <w:t xml:space="preserve">within and across the Health </w:t>
            </w:r>
            <w:r w:rsidRPr="0050369F">
              <w:rPr>
                <w:rFonts w:ascii="Arial" w:hAnsi="Arial" w:cs="Arial"/>
                <w:iCs/>
              </w:rPr>
              <w:t>Region</w:t>
            </w:r>
            <w:r>
              <w:rPr>
                <w:rFonts w:ascii="Arial" w:hAnsi="Arial" w:cs="Arial"/>
                <w:iCs/>
              </w:rPr>
              <w:t>.  He/she will have a clear focus on ensuring the</w:t>
            </w:r>
            <w:r w:rsidRPr="009515CC">
              <w:rPr>
                <w:rFonts w:ascii="Arial" w:hAnsi="Arial" w:cs="Arial"/>
              </w:rPr>
              <w:t xml:space="preserve"> highest calibre of staff with the appropriate skill mix</w:t>
            </w:r>
            <w:r>
              <w:rPr>
                <w:rFonts w:ascii="Arial" w:hAnsi="Arial" w:cs="Arial"/>
              </w:rPr>
              <w:t xml:space="preserve"> in a</w:t>
            </w:r>
            <w:r w:rsidRPr="009515CC">
              <w:rPr>
                <w:rFonts w:ascii="Arial" w:hAnsi="Arial" w:cs="Arial"/>
              </w:rPr>
              <w:t xml:space="preserve"> </w:t>
            </w:r>
            <w:r>
              <w:rPr>
                <w:rFonts w:ascii="Arial" w:hAnsi="Arial" w:cs="Arial"/>
              </w:rPr>
              <w:t xml:space="preserve">culture that values, empowers and develops our people </w:t>
            </w:r>
          </w:p>
          <w:p w14:paraId="74DEDC24" w14:textId="26953FC3" w:rsidR="002C7330" w:rsidRDefault="002C7330" w:rsidP="002C7330">
            <w:pPr>
              <w:jc w:val="both"/>
              <w:rPr>
                <w:rFonts w:ascii="Arial" w:hAnsi="Arial" w:cs="Arial"/>
                <w:iCs/>
              </w:rPr>
            </w:pPr>
            <w:r>
              <w:rPr>
                <w:rFonts w:ascii="Arial" w:hAnsi="Arial" w:cs="Arial"/>
                <w:iCs/>
              </w:rPr>
              <w:t xml:space="preserve">The post holder will </w:t>
            </w:r>
            <w:r w:rsidRPr="00E1672A">
              <w:rPr>
                <w:rFonts w:ascii="Arial" w:hAnsi="Arial" w:cs="Arial"/>
                <w:iCs/>
              </w:rPr>
              <w:t xml:space="preserve">support the Regional Executive Officer and </w:t>
            </w:r>
            <w:r>
              <w:rPr>
                <w:rFonts w:ascii="Arial" w:hAnsi="Arial" w:cs="Arial"/>
                <w:iCs/>
              </w:rPr>
              <w:t>their</w:t>
            </w:r>
            <w:r w:rsidRPr="00E1672A">
              <w:rPr>
                <w:rFonts w:ascii="Arial" w:hAnsi="Arial" w:cs="Arial"/>
                <w:iCs/>
              </w:rPr>
              <w:t xml:space="preserve"> Executive Management Team</w:t>
            </w:r>
            <w:r>
              <w:rPr>
                <w:rFonts w:ascii="Arial" w:hAnsi="Arial" w:cs="Arial"/>
                <w:iCs/>
              </w:rPr>
              <w:t xml:space="preserve"> in</w:t>
            </w:r>
            <w:r w:rsidRPr="00E1672A">
              <w:rPr>
                <w:rFonts w:ascii="Arial" w:hAnsi="Arial" w:cs="Arial"/>
                <w:iCs/>
              </w:rPr>
              <w:t xml:space="preserve"> the delivery of improved organisational effectiveness</w:t>
            </w:r>
            <w:r>
              <w:rPr>
                <w:rFonts w:ascii="Arial" w:hAnsi="Arial" w:cs="Arial"/>
                <w:iCs/>
              </w:rPr>
              <w:t>,</w:t>
            </w:r>
            <w:r w:rsidRPr="0050369F">
              <w:rPr>
                <w:rFonts w:ascii="Arial" w:hAnsi="Arial" w:cs="Arial"/>
                <w:iCs/>
              </w:rPr>
              <w:t xml:space="preserve"> as well as contributing to the overall mission, vision, values and strategy of the Health Regio</w:t>
            </w:r>
            <w:r>
              <w:rPr>
                <w:rFonts w:ascii="Arial" w:hAnsi="Arial" w:cs="Arial"/>
                <w:iCs/>
              </w:rPr>
              <w:t>n and wider HSE.</w:t>
            </w:r>
          </w:p>
          <w:p w14:paraId="0A403E4E" w14:textId="77777777" w:rsidR="002C7330" w:rsidRDefault="002C7330" w:rsidP="002C7330">
            <w:pPr>
              <w:jc w:val="both"/>
              <w:rPr>
                <w:rFonts w:ascii="Arial" w:hAnsi="Arial" w:cs="Arial"/>
                <w:iCs/>
              </w:rPr>
            </w:pPr>
            <w:r>
              <w:rPr>
                <w:rFonts w:ascii="Arial" w:hAnsi="Arial" w:cs="Arial"/>
                <w:iCs/>
              </w:rPr>
              <w:t xml:space="preserve">The post holder will </w:t>
            </w:r>
            <w:r w:rsidRPr="009515CC">
              <w:rPr>
                <w:rFonts w:ascii="Arial" w:hAnsi="Arial" w:cs="Arial"/>
                <w:iCs/>
              </w:rPr>
              <w:t>provide guidance on</w:t>
            </w:r>
            <w:r>
              <w:rPr>
                <w:rFonts w:ascii="Arial" w:hAnsi="Arial" w:cs="Arial"/>
                <w:iCs/>
              </w:rPr>
              <w:t xml:space="preserve"> </w:t>
            </w:r>
            <w:r w:rsidRPr="009515CC">
              <w:rPr>
                <w:rFonts w:ascii="Arial" w:hAnsi="Arial" w:cs="Arial"/>
                <w:iCs/>
              </w:rPr>
              <w:t>HR</w:t>
            </w:r>
            <w:r>
              <w:rPr>
                <w:rFonts w:ascii="Arial" w:hAnsi="Arial" w:cs="Arial"/>
                <w:iCs/>
              </w:rPr>
              <w:t xml:space="preserve"> </w:t>
            </w:r>
            <w:r w:rsidRPr="009515CC">
              <w:rPr>
                <w:rFonts w:ascii="Arial" w:hAnsi="Arial" w:cs="Arial"/>
                <w:iCs/>
              </w:rPr>
              <w:t xml:space="preserve">policy </w:t>
            </w:r>
            <w:r>
              <w:rPr>
                <w:rFonts w:ascii="Arial" w:hAnsi="Arial" w:cs="Arial"/>
                <w:iCs/>
              </w:rPr>
              <w:t>issues,</w:t>
            </w:r>
            <w:r w:rsidRPr="009515CC">
              <w:rPr>
                <w:rFonts w:ascii="Arial" w:hAnsi="Arial" w:cs="Arial"/>
                <w:iCs/>
              </w:rPr>
              <w:t xml:space="preserve"> </w:t>
            </w:r>
            <w:r>
              <w:rPr>
                <w:rFonts w:ascii="Arial" w:hAnsi="Arial" w:cs="Arial"/>
                <w:iCs/>
              </w:rPr>
              <w:t xml:space="preserve">and </w:t>
            </w:r>
            <w:r w:rsidRPr="009515CC">
              <w:rPr>
                <w:rFonts w:ascii="Arial" w:hAnsi="Arial" w:cs="Arial"/>
                <w:iCs/>
              </w:rPr>
              <w:t>governance on people related matters; to influence, monitor and support the changing structure and workforce with a focus on change management, leadership and development support.</w:t>
            </w:r>
            <w:r>
              <w:rPr>
                <w:rFonts w:ascii="Arial" w:hAnsi="Arial" w:cs="Arial"/>
                <w:iCs/>
              </w:rPr>
              <w:t xml:space="preserve">  The post holder will manage medical manpower. </w:t>
            </w:r>
          </w:p>
          <w:p w14:paraId="513A6418" w14:textId="6DC3C3ED" w:rsidR="002C7330" w:rsidRPr="00E1672A" w:rsidRDefault="002C7330" w:rsidP="002C7330">
            <w:pPr>
              <w:jc w:val="both"/>
              <w:rPr>
                <w:rFonts w:ascii="Arial" w:hAnsi="Arial" w:cs="Arial"/>
                <w:iCs/>
              </w:rPr>
            </w:pPr>
          </w:p>
        </w:tc>
      </w:tr>
      <w:tr w:rsidR="002C7330" w:rsidRPr="00E766A5" w14:paraId="6FC4F317" w14:textId="77777777" w:rsidTr="007014D3">
        <w:tc>
          <w:tcPr>
            <w:tcW w:w="2848" w:type="dxa"/>
          </w:tcPr>
          <w:p w14:paraId="706E700B" w14:textId="77777777" w:rsidR="002C7330" w:rsidRPr="00F6254C" w:rsidRDefault="002C7330" w:rsidP="002C7330">
            <w:pPr>
              <w:rPr>
                <w:rFonts w:ascii="Arial" w:hAnsi="Arial" w:cs="Arial"/>
                <w:b/>
                <w:bCs/>
              </w:rPr>
            </w:pPr>
            <w:r w:rsidRPr="00F6254C">
              <w:rPr>
                <w:rFonts w:ascii="Arial" w:hAnsi="Arial" w:cs="Arial"/>
                <w:b/>
                <w:bCs/>
              </w:rPr>
              <w:t>Principal Duties and Responsibilities</w:t>
            </w:r>
          </w:p>
          <w:p w14:paraId="57CD5BE4" w14:textId="77777777" w:rsidR="002C7330" w:rsidRPr="00F6254C" w:rsidRDefault="002C7330" w:rsidP="002C7330">
            <w:pPr>
              <w:rPr>
                <w:rFonts w:ascii="Arial" w:hAnsi="Arial" w:cs="Arial"/>
                <w:b/>
                <w:bCs/>
              </w:rPr>
            </w:pPr>
          </w:p>
        </w:tc>
        <w:tc>
          <w:tcPr>
            <w:tcW w:w="7938" w:type="dxa"/>
          </w:tcPr>
          <w:p w14:paraId="1B31646F" w14:textId="77777777" w:rsidR="002C7330" w:rsidRPr="00D55D57" w:rsidRDefault="002C7330" w:rsidP="002C7330">
            <w:pPr>
              <w:jc w:val="both"/>
              <w:rPr>
                <w:rFonts w:ascii="Arial" w:hAnsi="Arial" w:cs="Arial"/>
                <w:iCs/>
              </w:rPr>
            </w:pPr>
            <w:r w:rsidRPr="00D55D57">
              <w:rPr>
                <w:rFonts w:ascii="Arial" w:hAnsi="Arial" w:cs="Arial"/>
                <w:iCs/>
              </w:rPr>
              <w:t>The post holder is required to support the principle that the care of the patient comes first at all times and will approach their work with the flexibility and enthusiasm necessary to make this principle a reality for every patient to the greatest possible degree. They must maintain awareness of the primacy of the patient in relation to all service delivery activities throughout the Health Region.</w:t>
            </w:r>
          </w:p>
          <w:p w14:paraId="50E6BB09" w14:textId="77777777" w:rsidR="002C7330" w:rsidRDefault="002C7330" w:rsidP="002C7330">
            <w:pPr>
              <w:jc w:val="both"/>
              <w:rPr>
                <w:rFonts w:ascii="Arial" w:hAnsi="Arial" w:cs="Arial"/>
                <w:iCs/>
              </w:rPr>
            </w:pPr>
          </w:p>
          <w:p w14:paraId="3EA22867" w14:textId="444EA1B7" w:rsidR="002C7330" w:rsidRPr="009515CC" w:rsidRDefault="002C7330" w:rsidP="002C7330">
            <w:pPr>
              <w:jc w:val="both"/>
              <w:rPr>
                <w:rFonts w:ascii="Arial" w:hAnsi="Arial" w:cs="Arial"/>
              </w:rPr>
            </w:pPr>
            <w:r w:rsidRPr="009515CC">
              <w:rPr>
                <w:rFonts w:ascii="Arial" w:hAnsi="Arial" w:cs="Arial"/>
              </w:rPr>
              <w:lastRenderedPageBreak/>
              <w:t xml:space="preserve">In performing their duties, the </w:t>
            </w:r>
            <w:r>
              <w:rPr>
                <w:rFonts w:ascii="Arial" w:hAnsi="Arial" w:cs="Arial"/>
              </w:rPr>
              <w:t>Regional Director</w:t>
            </w:r>
            <w:r w:rsidRPr="009515CC">
              <w:rPr>
                <w:rFonts w:ascii="Arial" w:hAnsi="Arial" w:cs="Arial"/>
              </w:rPr>
              <w:t xml:space="preserve"> of HR must operate within the relevant HR policies and financial guidelines of the HSE including those laid down by the National Director of HR.</w:t>
            </w:r>
          </w:p>
          <w:p w14:paraId="6DF4D2FA" w14:textId="77777777" w:rsidR="002C7330" w:rsidRPr="00D55D57" w:rsidRDefault="002C7330" w:rsidP="002C7330">
            <w:pPr>
              <w:jc w:val="both"/>
              <w:rPr>
                <w:rFonts w:ascii="Arial" w:hAnsi="Arial" w:cs="Arial"/>
                <w:iCs/>
              </w:rPr>
            </w:pPr>
          </w:p>
          <w:p w14:paraId="644EBFAC" w14:textId="77777777" w:rsidR="002C7330" w:rsidRPr="00D55D57" w:rsidRDefault="002C7330" w:rsidP="002C7330">
            <w:pPr>
              <w:jc w:val="both"/>
              <w:rPr>
                <w:rFonts w:ascii="Arial" w:hAnsi="Arial" w:cs="Arial"/>
                <w:iCs/>
              </w:rPr>
            </w:pPr>
            <w:r w:rsidRPr="00D55D57">
              <w:rPr>
                <w:rFonts w:ascii="Arial" w:hAnsi="Arial" w:cs="Arial"/>
                <w:iCs/>
              </w:rPr>
              <w:t>The following are the key duties and responsibilities for this role:</w:t>
            </w:r>
          </w:p>
          <w:p w14:paraId="3C1C1741" w14:textId="77777777" w:rsidR="002C7330" w:rsidRPr="00D55D57" w:rsidRDefault="002C7330" w:rsidP="002C7330">
            <w:pPr>
              <w:rPr>
                <w:rFonts w:ascii="Arial" w:hAnsi="Arial" w:cs="Arial"/>
                <w:iCs/>
              </w:rPr>
            </w:pPr>
          </w:p>
          <w:p w14:paraId="1CB4F66D" w14:textId="77777777" w:rsidR="002C7330" w:rsidRDefault="002C7330" w:rsidP="002C7330">
            <w:pPr>
              <w:rPr>
                <w:rFonts w:ascii="Arial" w:hAnsi="Arial" w:cs="Arial"/>
                <w:b/>
                <w:bCs/>
                <w:iCs/>
                <w:u w:val="single"/>
              </w:rPr>
            </w:pPr>
            <w:r w:rsidRPr="00D55D57">
              <w:rPr>
                <w:rFonts w:ascii="Arial" w:hAnsi="Arial" w:cs="Arial"/>
                <w:b/>
                <w:bCs/>
                <w:iCs/>
                <w:u w:val="single"/>
              </w:rPr>
              <w:t>HR Strategy</w:t>
            </w:r>
          </w:p>
          <w:p w14:paraId="655E76F5" w14:textId="77777777" w:rsidR="002C7330" w:rsidRPr="00D55D57" w:rsidRDefault="002C7330" w:rsidP="002C7330">
            <w:pPr>
              <w:rPr>
                <w:rFonts w:ascii="Arial" w:hAnsi="Arial" w:cs="Arial"/>
                <w:b/>
                <w:bCs/>
                <w:iCs/>
                <w:u w:val="single"/>
              </w:rPr>
            </w:pPr>
          </w:p>
          <w:p w14:paraId="74067A27" w14:textId="6ABB8ED4" w:rsidR="002C7330" w:rsidRPr="00F46A18" w:rsidRDefault="002C7330" w:rsidP="002C7330">
            <w:pPr>
              <w:pStyle w:val="ListParagraph"/>
              <w:numPr>
                <w:ilvl w:val="0"/>
                <w:numId w:val="6"/>
              </w:numPr>
              <w:jc w:val="both"/>
              <w:rPr>
                <w:rFonts w:ascii="Arial" w:hAnsi="Arial" w:cs="Arial"/>
                <w:iCs/>
              </w:rPr>
            </w:pPr>
            <w:r w:rsidRPr="00F46A18">
              <w:rPr>
                <w:rFonts w:ascii="Arial" w:hAnsi="Arial" w:cs="Arial"/>
                <w:iCs/>
              </w:rPr>
              <w:t xml:space="preserve">Develop a Regional Human Resources Implementation Plan relative to the needs of and available resources within the Region in line with HSE National HR strategy and support the REO and Regional Management Team in delivering on the full implementation of same.   </w:t>
            </w:r>
          </w:p>
          <w:p w14:paraId="3789329D" w14:textId="3863572C" w:rsidR="002C7330" w:rsidRPr="00F46A18" w:rsidRDefault="002C7330" w:rsidP="002C7330">
            <w:pPr>
              <w:pStyle w:val="ListParagraph"/>
              <w:numPr>
                <w:ilvl w:val="0"/>
                <w:numId w:val="6"/>
              </w:numPr>
              <w:jc w:val="both"/>
              <w:rPr>
                <w:rFonts w:ascii="Arial" w:hAnsi="Arial" w:cs="Arial"/>
                <w:iCs/>
              </w:rPr>
            </w:pPr>
            <w:r w:rsidRPr="00F46A18">
              <w:rPr>
                <w:rFonts w:ascii="Arial" w:hAnsi="Arial" w:cs="Arial"/>
                <w:iCs/>
              </w:rPr>
              <w:t xml:space="preserve">In conjunction with National HR and available national HR supports, to design and implement of the regional HR operating model reflective of the services needs within the Region </w:t>
            </w:r>
          </w:p>
          <w:p w14:paraId="25678209" w14:textId="77777777" w:rsidR="002C7330" w:rsidRPr="009A1B68" w:rsidRDefault="002C7330" w:rsidP="002C7330">
            <w:pPr>
              <w:pStyle w:val="ListParagraph"/>
              <w:numPr>
                <w:ilvl w:val="0"/>
                <w:numId w:val="6"/>
              </w:numPr>
              <w:jc w:val="both"/>
              <w:rPr>
                <w:rFonts w:ascii="Arial" w:hAnsi="Arial" w:cs="Arial"/>
                <w:iCs/>
              </w:rPr>
            </w:pPr>
            <w:r w:rsidRPr="00D55D57">
              <w:rPr>
                <w:rFonts w:ascii="Arial" w:hAnsi="Arial" w:cs="Arial"/>
                <w:iCs/>
              </w:rPr>
              <w:t>Review current HR practices and initiatives across the region and ensure they are in keeping with current</w:t>
            </w:r>
            <w:r>
              <w:rPr>
                <w:rFonts w:ascii="Arial" w:hAnsi="Arial" w:cs="Arial"/>
                <w:iCs/>
              </w:rPr>
              <w:t xml:space="preserve"> </w:t>
            </w:r>
            <w:r w:rsidRPr="00F46A18">
              <w:rPr>
                <w:rFonts w:ascii="Arial" w:hAnsi="Arial" w:cs="Arial"/>
                <w:iCs/>
              </w:rPr>
              <w:t>HSE</w:t>
            </w:r>
            <w:r w:rsidRPr="009A1B68">
              <w:rPr>
                <w:rFonts w:ascii="Arial" w:hAnsi="Arial" w:cs="Arial"/>
                <w:iCs/>
              </w:rPr>
              <w:t xml:space="preserve"> corporate management processes. </w:t>
            </w:r>
          </w:p>
          <w:p w14:paraId="0EF45450"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Provide HR direction, guidance and management of the regional HR function to the Regional Executive Officer, IHA </w:t>
            </w:r>
            <w:r>
              <w:rPr>
                <w:rFonts w:ascii="Arial" w:hAnsi="Arial" w:cs="Arial"/>
                <w:iCs/>
              </w:rPr>
              <w:t>Leads</w:t>
            </w:r>
            <w:r w:rsidRPr="00D55D57">
              <w:rPr>
                <w:rFonts w:ascii="Arial" w:hAnsi="Arial" w:cs="Arial"/>
                <w:iCs/>
              </w:rPr>
              <w:t xml:space="preserve"> and the regional HR teams.</w:t>
            </w:r>
          </w:p>
          <w:p w14:paraId="4E5327A6" w14:textId="77777777" w:rsidR="002C7330" w:rsidRPr="00C33AFD" w:rsidRDefault="002C7330" w:rsidP="002C7330">
            <w:pPr>
              <w:pStyle w:val="ListParagraph"/>
              <w:numPr>
                <w:ilvl w:val="0"/>
                <w:numId w:val="6"/>
              </w:numPr>
              <w:jc w:val="both"/>
              <w:rPr>
                <w:rFonts w:ascii="Arial" w:hAnsi="Arial" w:cs="Arial"/>
                <w:iCs/>
              </w:rPr>
            </w:pPr>
            <w:r w:rsidRPr="00C33AFD">
              <w:rPr>
                <w:rFonts w:ascii="Arial" w:hAnsi="Arial" w:cs="Arial"/>
                <w:iCs/>
              </w:rPr>
              <w:t>Work with the Regional Executive Officer, IHA Leads and the regional HR teams to provide regional HR input to both the local and National Service Plan/Operational Plans.</w:t>
            </w:r>
          </w:p>
          <w:p w14:paraId="6724FA0C" w14:textId="77777777" w:rsidR="002C7330" w:rsidRPr="008A7A63" w:rsidRDefault="002C7330" w:rsidP="002C7330">
            <w:pPr>
              <w:pStyle w:val="ListParagraph"/>
              <w:numPr>
                <w:ilvl w:val="0"/>
                <w:numId w:val="6"/>
              </w:numPr>
              <w:jc w:val="both"/>
              <w:rPr>
                <w:rFonts w:ascii="Arial" w:hAnsi="Arial" w:cs="Arial"/>
                <w:iCs/>
              </w:rPr>
            </w:pPr>
            <w:r w:rsidRPr="00D55D57">
              <w:rPr>
                <w:rFonts w:ascii="Arial" w:hAnsi="Arial" w:cs="Arial"/>
                <w:iCs/>
              </w:rPr>
              <w:t xml:space="preserve">Work with the National HR function </w:t>
            </w:r>
            <w:r>
              <w:rPr>
                <w:rFonts w:ascii="Arial" w:hAnsi="Arial" w:cs="Arial"/>
                <w:iCs/>
              </w:rPr>
              <w:t xml:space="preserve">and local teams </w:t>
            </w:r>
            <w:r w:rsidRPr="00D55D57">
              <w:rPr>
                <w:rFonts w:ascii="Arial" w:hAnsi="Arial" w:cs="Arial"/>
                <w:iCs/>
              </w:rPr>
              <w:t xml:space="preserve">to ensure implementation of agreed People Strategy, </w:t>
            </w:r>
            <w:r>
              <w:rPr>
                <w:rFonts w:ascii="Arial" w:hAnsi="Arial" w:cs="Arial"/>
                <w:iCs/>
              </w:rPr>
              <w:t xml:space="preserve">HR related developments, </w:t>
            </w:r>
            <w:r w:rsidRPr="00D55D57">
              <w:rPr>
                <w:rFonts w:ascii="Arial" w:hAnsi="Arial" w:cs="Arial"/>
                <w:iCs/>
              </w:rPr>
              <w:t>National policies and standardised procedures.</w:t>
            </w:r>
          </w:p>
          <w:p w14:paraId="10998A09" w14:textId="77777777" w:rsidR="002C7330" w:rsidRPr="00D55D57" w:rsidRDefault="002C7330" w:rsidP="002C7330">
            <w:pPr>
              <w:pStyle w:val="ListParagraph"/>
              <w:numPr>
                <w:ilvl w:val="0"/>
                <w:numId w:val="6"/>
              </w:numPr>
              <w:jc w:val="both"/>
              <w:rPr>
                <w:rFonts w:ascii="Arial" w:hAnsi="Arial" w:cs="Arial"/>
                <w:iCs/>
              </w:rPr>
            </w:pPr>
            <w:r w:rsidRPr="00C33AFD">
              <w:rPr>
                <w:rFonts w:ascii="Arial" w:hAnsi="Arial" w:cs="Arial"/>
                <w:iCs/>
              </w:rPr>
              <w:t>Within available resources and insofar as is practicable, ensure</w:t>
            </w:r>
            <w:r w:rsidRPr="00D55D57">
              <w:rPr>
                <w:rFonts w:ascii="Arial" w:hAnsi="Arial" w:cs="Arial"/>
                <w:iCs/>
              </w:rPr>
              <w:t xml:space="preserve"> the Regional Executive Officer and the HSE Chief People Officer have access to the necessary people management support to assist them in delivering on their accountability in respect of HR matters. </w:t>
            </w:r>
          </w:p>
          <w:p w14:paraId="6D512F6B" w14:textId="3FB1C49B"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Ensure</w:t>
            </w:r>
            <w:r>
              <w:rPr>
                <w:rFonts w:ascii="Arial" w:hAnsi="Arial" w:cs="Arial"/>
                <w:iCs/>
              </w:rPr>
              <w:t xml:space="preserve"> </w:t>
            </w:r>
            <w:r w:rsidRPr="00C33AFD">
              <w:rPr>
                <w:rFonts w:ascii="Arial" w:hAnsi="Arial" w:cs="Arial"/>
                <w:iCs/>
              </w:rPr>
              <w:t>that HR processes are in place in delivering the</w:t>
            </w:r>
            <w:r w:rsidRPr="00D55D57">
              <w:rPr>
                <w:rFonts w:ascii="Arial" w:hAnsi="Arial" w:cs="Arial"/>
                <w:iCs/>
              </w:rPr>
              <w:t xml:space="preserve"> highest standard of HR</w:t>
            </w:r>
            <w:r>
              <w:rPr>
                <w:rFonts w:ascii="Arial" w:hAnsi="Arial" w:cs="Arial"/>
                <w:iCs/>
              </w:rPr>
              <w:t xml:space="preserve"> </w:t>
            </w:r>
            <w:r w:rsidRPr="00C33AFD">
              <w:rPr>
                <w:rFonts w:ascii="Arial" w:hAnsi="Arial" w:cs="Arial"/>
                <w:iCs/>
              </w:rPr>
              <w:t>service delivery</w:t>
            </w:r>
            <w:r>
              <w:rPr>
                <w:rFonts w:ascii="Arial" w:hAnsi="Arial" w:cs="Arial"/>
                <w:iCs/>
              </w:rPr>
              <w:t xml:space="preserve">, </w:t>
            </w:r>
            <w:r w:rsidRPr="00D55D57">
              <w:rPr>
                <w:rFonts w:ascii="Arial" w:hAnsi="Arial" w:cs="Arial"/>
                <w:iCs/>
              </w:rPr>
              <w:t xml:space="preserve">business intelligence, reporting and support for compliance with best </w:t>
            </w:r>
            <w:r w:rsidRPr="00C33AFD">
              <w:rPr>
                <w:rFonts w:ascii="Arial" w:hAnsi="Arial" w:cs="Arial"/>
                <w:iCs/>
              </w:rPr>
              <w:t>HR</w:t>
            </w:r>
            <w:r>
              <w:rPr>
                <w:rFonts w:ascii="Arial" w:hAnsi="Arial" w:cs="Arial"/>
                <w:iCs/>
              </w:rPr>
              <w:t xml:space="preserve"> </w:t>
            </w:r>
            <w:r w:rsidRPr="00D55D57">
              <w:rPr>
                <w:rFonts w:ascii="Arial" w:hAnsi="Arial" w:cs="Arial"/>
                <w:iCs/>
              </w:rPr>
              <w:t>practice.</w:t>
            </w:r>
          </w:p>
          <w:p w14:paraId="5E9505E5"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Progress HR related challenges to resolution, ensuring performance metrics and KPIs are achieved.</w:t>
            </w:r>
          </w:p>
          <w:p w14:paraId="160FFCEF" w14:textId="3267D014" w:rsidR="002C7330" w:rsidRDefault="002C7330" w:rsidP="002C7330">
            <w:pPr>
              <w:pStyle w:val="ListParagraph"/>
              <w:numPr>
                <w:ilvl w:val="0"/>
                <w:numId w:val="6"/>
              </w:numPr>
              <w:jc w:val="both"/>
              <w:rPr>
                <w:rFonts w:ascii="Arial" w:hAnsi="Arial" w:cs="Arial"/>
                <w:iCs/>
              </w:rPr>
            </w:pPr>
            <w:r w:rsidRPr="00D55D57">
              <w:rPr>
                <w:rFonts w:ascii="Arial" w:hAnsi="Arial" w:cs="Arial"/>
                <w:iCs/>
              </w:rPr>
              <w:t xml:space="preserve">Deliver on </w:t>
            </w:r>
            <w:r w:rsidRPr="00C33AFD">
              <w:rPr>
                <w:rFonts w:ascii="Arial" w:hAnsi="Arial" w:cs="Arial"/>
                <w:iCs/>
              </w:rPr>
              <w:t>all relevant</w:t>
            </w:r>
            <w:r>
              <w:rPr>
                <w:rFonts w:ascii="Arial" w:hAnsi="Arial" w:cs="Arial"/>
                <w:iCs/>
              </w:rPr>
              <w:t xml:space="preserve"> </w:t>
            </w:r>
            <w:r w:rsidRPr="00D55D57">
              <w:rPr>
                <w:rFonts w:ascii="Arial" w:hAnsi="Arial" w:cs="Arial"/>
                <w:iCs/>
              </w:rPr>
              <w:t>HR reporting requirements</w:t>
            </w:r>
            <w:r>
              <w:rPr>
                <w:rFonts w:ascii="Arial" w:hAnsi="Arial" w:cs="Arial"/>
                <w:iCs/>
              </w:rPr>
              <w:t>.</w:t>
            </w:r>
          </w:p>
          <w:p w14:paraId="53A65207" w14:textId="2EA5AA50" w:rsidR="002C7330" w:rsidRPr="007402F0" w:rsidRDefault="002C7330" w:rsidP="002C7330">
            <w:pPr>
              <w:pStyle w:val="ListParagraph"/>
              <w:numPr>
                <w:ilvl w:val="0"/>
                <w:numId w:val="6"/>
              </w:numPr>
              <w:jc w:val="both"/>
              <w:rPr>
                <w:rFonts w:ascii="Arial" w:hAnsi="Arial" w:cs="Arial"/>
                <w:iCs/>
              </w:rPr>
            </w:pPr>
            <w:r w:rsidRPr="00DA6923">
              <w:rPr>
                <w:rFonts w:ascii="Arial" w:hAnsi="Arial" w:cs="Arial"/>
                <w:iCs/>
              </w:rPr>
              <w:t>Engage in the HSE performance achievement process in conjunction with your Line Manager and staff as appropriate</w:t>
            </w:r>
          </w:p>
          <w:p w14:paraId="7E670F06" w14:textId="77777777" w:rsidR="002C7330" w:rsidRPr="00D55D57" w:rsidRDefault="002C7330" w:rsidP="002C7330">
            <w:pPr>
              <w:pStyle w:val="ListParagraph"/>
              <w:jc w:val="both"/>
              <w:rPr>
                <w:rFonts w:ascii="Arial" w:hAnsi="Arial" w:cs="Arial"/>
                <w:iCs/>
              </w:rPr>
            </w:pPr>
          </w:p>
          <w:p w14:paraId="52B84DD8" w14:textId="77777777" w:rsidR="002C7330" w:rsidRPr="00D55D57" w:rsidRDefault="002C7330" w:rsidP="002C7330">
            <w:pPr>
              <w:pStyle w:val="ListParagraph"/>
              <w:rPr>
                <w:rFonts w:ascii="Arial" w:hAnsi="Arial" w:cs="Arial"/>
                <w:iCs/>
              </w:rPr>
            </w:pPr>
          </w:p>
          <w:p w14:paraId="038F2A45" w14:textId="77777777" w:rsidR="002C7330" w:rsidRDefault="002C7330" w:rsidP="002C7330">
            <w:pPr>
              <w:jc w:val="both"/>
              <w:rPr>
                <w:rFonts w:ascii="Arial" w:hAnsi="Arial" w:cs="Arial"/>
                <w:b/>
                <w:bCs/>
                <w:iCs/>
                <w:u w:val="single"/>
              </w:rPr>
            </w:pPr>
            <w:r w:rsidRPr="00D55D57">
              <w:rPr>
                <w:rFonts w:ascii="Arial" w:hAnsi="Arial" w:cs="Arial"/>
                <w:b/>
                <w:bCs/>
                <w:iCs/>
                <w:u w:val="single"/>
              </w:rPr>
              <w:t xml:space="preserve">Management of HR Teams across the </w:t>
            </w:r>
            <w:r>
              <w:rPr>
                <w:rFonts w:ascii="Arial" w:hAnsi="Arial" w:cs="Arial"/>
                <w:b/>
                <w:bCs/>
                <w:iCs/>
                <w:u w:val="single"/>
              </w:rPr>
              <w:t>Region</w:t>
            </w:r>
          </w:p>
          <w:p w14:paraId="26554188" w14:textId="77777777" w:rsidR="002C7330" w:rsidRPr="00D55D57" w:rsidRDefault="002C7330" w:rsidP="002C7330">
            <w:pPr>
              <w:jc w:val="both"/>
              <w:rPr>
                <w:rFonts w:ascii="Arial" w:hAnsi="Arial" w:cs="Arial"/>
                <w:b/>
                <w:bCs/>
                <w:iCs/>
                <w:u w:val="single"/>
              </w:rPr>
            </w:pPr>
          </w:p>
          <w:p w14:paraId="2FBFB52E" w14:textId="77777777" w:rsidR="002C7330" w:rsidRDefault="002C7330" w:rsidP="002C7330">
            <w:pPr>
              <w:pStyle w:val="ListParagraph"/>
              <w:numPr>
                <w:ilvl w:val="0"/>
                <w:numId w:val="6"/>
              </w:numPr>
              <w:jc w:val="both"/>
              <w:rPr>
                <w:rFonts w:ascii="Arial" w:hAnsi="Arial" w:cs="Arial"/>
                <w:iCs/>
              </w:rPr>
            </w:pPr>
            <w:r w:rsidRPr="00C33AFD">
              <w:rPr>
                <w:rFonts w:ascii="Arial" w:hAnsi="Arial" w:cs="Arial"/>
                <w:iCs/>
              </w:rPr>
              <w:t>Within available resources, to build</w:t>
            </w:r>
            <w:r w:rsidRPr="00D55D57">
              <w:rPr>
                <w:rFonts w:ascii="Arial" w:hAnsi="Arial" w:cs="Arial"/>
                <w:iCs/>
              </w:rPr>
              <w:t xml:space="preserve"> and develop a HR team that will </w:t>
            </w:r>
            <w:r>
              <w:rPr>
                <w:rFonts w:ascii="Arial" w:hAnsi="Arial" w:cs="Arial"/>
                <w:iCs/>
              </w:rPr>
              <w:t xml:space="preserve">support </w:t>
            </w:r>
            <w:r w:rsidRPr="00D55D57">
              <w:rPr>
                <w:rFonts w:ascii="Arial" w:hAnsi="Arial" w:cs="Arial"/>
                <w:iCs/>
              </w:rPr>
              <w:t xml:space="preserve">IHA </w:t>
            </w:r>
            <w:r>
              <w:rPr>
                <w:rFonts w:ascii="Arial" w:hAnsi="Arial" w:cs="Arial"/>
                <w:iCs/>
              </w:rPr>
              <w:t>L</w:t>
            </w:r>
            <w:r w:rsidRPr="00D55D57">
              <w:rPr>
                <w:rFonts w:ascii="Arial" w:hAnsi="Arial" w:cs="Arial"/>
                <w:iCs/>
              </w:rPr>
              <w:t>eads, service managers and staff to implement innovative initiatives across the Region.</w:t>
            </w:r>
          </w:p>
          <w:p w14:paraId="68967715" w14:textId="77777777" w:rsidR="002C7330" w:rsidRPr="00C33AFD" w:rsidRDefault="002C7330" w:rsidP="002C7330">
            <w:pPr>
              <w:pStyle w:val="ListParagraph"/>
              <w:numPr>
                <w:ilvl w:val="0"/>
                <w:numId w:val="6"/>
              </w:numPr>
              <w:jc w:val="both"/>
              <w:rPr>
                <w:rFonts w:ascii="Arial" w:hAnsi="Arial" w:cs="Arial"/>
                <w:iCs/>
              </w:rPr>
            </w:pPr>
            <w:r w:rsidRPr="00C33AFD">
              <w:rPr>
                <w:rFonts w:ascii="Arial" w:hAnsi="Arial" w:cs="Arial"/>
                <w:iCs/>
              </w:rPr>
              <w:t>Work with the Regional Executive Officer and Regional Management Team in the delivery of a safe and quality service by supporting Service Managers in the organising and control of staffing resources and skill-mix as approved for the Region</w:t>
            </w:r>
          </w:p>
          <w:p w14:paraId="4E480DEF" w14:textId="77777777" w:rsidR="002C7330" w:rsidRPr="009515CC" w:rsidRDefault="002C7330" w:rsidP="002C7330">
            <w:pPr>
              <w:pStyle w:val="Default"/>
              <w:numPr>
                <w:ilvl w:val="0"/>
                <w:numId w:val="6"/>
              </w:numPr>
              <w:spacing w:after="40"/>
              <w:jc w:val="both"/>
              <w:rPr>
                <w:sz w:val="20"/>
                <w:szCs w:val="20"/>
                <w:lang w:val="en-IE"/>
              </w:rPr>
            </w:pPr>
            <w:r w:rsidRPr="009515CC">
              <w:rPr>
                <w:sz w:val="20"/>
                <w:szCs w:val="20"/>
                <w:lang w:val="en-IE"/>
              </w:rPr>
              <w:t>Influence, monitor and support the changing structure and workforce with a clear focus on leadership, change management and developmental support</w:t>
            </w:r>
            <w:r>
              <w:rPr>
                <w:sz w:val="20"/>
                <w:szCs w:val="20"/>
                <w:lang w:val="en-IE"/>
              </w:rPr>
              <w:t>.</w:t>
            </w:r>
          </w:p>
          <w:p w14:paraId="3D4B7A71" w14:textId="77777777" w:rsidR="002C7330" w:rsidRDefault="002C7330" w:rsidP="002C7330">
            <w:pPr>
              <w:numPr>
                <w:ilvl w:val="0"/>
                <w:numId w:val="6"/>
              </w:numPr>
              <w:spacing w:after="40"/>
              <w:jc w:val="both"/>
              <w:rPr>
                <w:rFonts w:ascii="Arial" w:hAnsi="Arial" w:cs="Arial"/>
              </w:rPr>
            </w:pPr>
            <w:r w:rsidRPr="009515CC">
              <w:rPr>
                <w:rFonts w:ascii="Arial" w:hAnsi="Arial" w:cs="Arial"/>
              </w:rPr>
              <w:t xml:space="preserve">Work with the </w:t>
            </w:r>
            <w:r>
              <w:rPr>
                <w:rFonts w:ascii="Arial" w:hAnsi="Arial" w:cs="Arial"/>
              </w:rPr>
              <w:t xml:space="preserve">Regional Executive </w:t>
            </w:r>
            <w:r w:rsidRPr="009515CC">
              <w:rPr>
                <w:rFonts w:ascii="Arial" w:hAnsi="Arial" w:cs="Arial"/>
              </w:rPr>
              <w:t xml:space="preserve">Officer and </w:t>
            </w:r>
            <w:r>
              <w:rPr>
                <w:rFonts w:ascii="Arial" w:hAnsi="Arial" w:cs="Arial"/>
              </w:rPr>
              <w:t>Regional HR</w:t>
            </w:r>
            <w:r w:rsidRPr="009515CC">
              <w:rPr>
                <w:rFonts w:ascii="Arial" w:hAnsi="Arial" w:cs="Arial"/>
              </w:rPr>
              <w:t xml:space="preserve"> </w:t>
            </w:r>
            <w:r>
              <w:rPr>
                <w:rFonts w:ascii="Arial" w:hAnsi="Arial" w:cs="Arial"/>
              </w:rPr>
              <w:t>t</w:t>
            </w:r>
            <w:r w:rsidRPr="009515CC">
              <w:rPr>
                <w:rFonts w:ascii="Arial" w:hAnsi="Arial" w:cs="Arial"/>
              </w:rPr>
              <w:t>eam</w:t>
            </w:r>
            <w:r>
              <w:rPr>
                <w:rFonts w:ascii="Arial" w:hAnsi="Arial" w:cs="Arial"/>
              </w:rPr>
              <w:t>s</w:t>
            </w:r>
            <w:r w:rsidRPr="009515CC">
              <w:rPr>
                <w:rFonts w:ascii="Arial" w:hAnsi="Arial" w:cs="Arial"/>
              </w:rPr>
              <w:t xml:space="preserve"> in implementing HR systems and processes that supports the </w:t>
            </w:r>
            <w:r>
              <w:rPr>
                <w:rFonts w:ascii="Arial" w:hAnsi="Arial" w:cs="Arial"/>
              </w:rPr>
              <w:t>Regions</w:t>
            </w:r>
            <w:r w:rsidRPr="009515CC">
              <w:rPr>
                <w:rFonts w:ascii="Arial" w:hAnsi="Arial" w:cs="Arial"/>
              </w:rPr>
              <w:t xml:space="preserve"> objectives through performance management and good governance</w:t>
            </w:r>
            <w:r>
              <w:rPr>
                <w:rFonts w:ascii="Arial" w:hAnsi="Arial" w:cs="Arial"/>
              </w:rPr>
              <w:t xml:space="preserve">. </w:t>
            </w:r>
          </w:p>
          <w:p w14:paraId="13A51B1E" w14:textId="77777777" w:rsidR="002C7330" w:rsidRPr="009515CC" w:rsidRDefault="002C7330" w:rsidP="002C7330">
            <w:pPr>
              <w:pStyle w:val="ListParagraph"/>
              <w:numPr>
                <w:ilvl w:val="0"/>
                <w:numId w:val="6"/>
              </w:numPr>
              <w:spacing w:after="40"/>
              <w:contextualSpacing/>
              <w:jc w:val="both"/>
              <w:rPr>
                <w:rFonts w:ascii="Arial" w:hAnsi="Arial" w:cs="Arial"/>
              </w:rPr>
            </w:pPr>
            <w:r w:rsidRPr="009515CC">
              <w:rPr>
                <w:rFonts w:ascii="Arial" w:hAnsi="Arial" w:cs="Arial"/>
              </w:rPr>
              <w:t>Work</w:t>
            </w:r>
            <w:r>
              <w:rPr>
                <w:rFonts w:ascii="Arial" w:hAnsi="Arial" w:cs="Arial"/>
              </w:rPr>
              <w:t xml:space="preserve"> </w:t>
            </w:r>
            <w:r w:rsidRPr="009515CC">
              <w:rPr>
                <w:rFonts w:ascii="Arial" w:hAnsi="Arial" w:cs="Arial"/>
              </w:rPr>
              <w:t>collaboratively with HR colleagues</w:t>
            </w:r>
            <w:r>
              <w:rPr>
                <w:rFonts w:ascii="Arial" w:hAnsi="Arial" w:cs="Arial"/>
              </w:rPr>
              <w:t xml:space="preserve"> </w:t>
            </w:r>
            <w:r w:rsidRPr="00C33AFD">
              <w:rPr>
                <w:rFonts w:ascii="Arial" w:hAnsi="Arial" w:cs="Arial"/>
              </w:rPr>
              <w:t>at a national level and</w:t>
            </w:r>
            <w:r w:rsidRPr="009515CC">
              <w:rPr>
                <w:rFonts w:ascii="Arial" w:hAnsi="Arial" w:cs="Arial"/>
              </w:rPr>
              <w:t xml:space="preserve"> </w:t>
            </w:r>
            <w:r>
              <w:rPr>
                <w:rFonts w:ascii="Arial" w:hAnsi="Arial" w:cs="Arial"/>
              </w:rPr>
              <w:t>across all Regions</w:t>
            </w:r>
            <w:r w:rsidRPr="009515CC">
              <w:rPr>
                <w:rFonts w:ascii="Arial" w:hAnsi="Arial" w:cs="Arial"/>
              </w:rPr>
              <w:t xml:space="preserve"> to ensure consistency </w:t>
            </w:r>
            <w:r w:rsidRPr="00C33AFD">
              <w:rPr>
                <w:rFonts w:ascii="Arial" w:hAnsi="Arial" w:cs="Arial"/>
              </w:rPr>
              <w:t>in HR</w:t>
            </w:r>
            <w:r w:rsidRPr="009515CC">
              <w:rPr>
                <w:rFonts w:ascii="Arial" w:hAnsi="Arial" w:cs="Arial"/>
              </w:rPr>
              <w:t xml:space="preserve"> approach and support</w:t>
            </w:r>
            <w:r>
              <w:rPr>
                <w:rFonts w:ascii="Arial" w:hAnsi="Arial" w:cs="Arial"/>
              </w:rPr>
              <w:t>.</w:t>
            </w:r>
          </w:p>
          <w:p w14:paraId="400E0E1D" w14:textId="77777777" w:rsidR="002C7330" w:rsidRPr="008A7A63" w:rsidRDefault="002C7330" w:rsidP="002C7330">
            <w:pPr>
              <w:pStyle w:val="ListParagraph"/>
              <w:numPr>
                <w:ilvl w:val="0"/>
                <w:numId w:val="6"/>
              </w:numPr>
              <w:spacing w:after="40"/>
              <w:contextualSpacing/>
              <w:jc w:val="both"/>
              <w:rPr>
                <w:rFonts w:ascii="Arial" w:hAnsi="Arial" w:cs="Arial"/>
              </w:rPr>
            </w:pPr>
            <w:r w:rsidRPr="009515CC">
              <w:rPr>
                <w:rFonts w:ascii="Arial" w:hAnsi="Arial" w:cs="Arial"/>
              </w:rPr>
              <w:t xml:space="preserve">Liaise with HR Corporate Functions such as </w:t>
            </w:r>
            <w:r>
              <w:rPr>
                <w:rFonts w:ascii="Arial" w:hAnsi="Arial" w:cs="Arial"/>
              </w:rPr>
              <w:t>Workforce Planning,</w:t>
            </w:r>
            <w:r w:rsidRPr="009515CC">
              <w:rPr>
                <w:rFonts w:ascii="Arial" w:hAnsi="Arial" w:cs="Arial"/>
              </w:rPr>
              <w:t xml:space="preserve"> </w:t>
            </w:r>
            <w:r>
              <w:rPr>
                <w:rFonts w:ascii="Arial" w:hAnsi="Arial" w:cs="Arial"/>
              </w:rPr>
              <w:t>Leadership</w:t>
            </w:r>
            <w:r w:rsidRPr="009515CC">
              <w:rPr>
                <w:rFonts w:ascii="Arial" w:hAnsi="Arial" w:cs="Arial"/>
              </w:rPr>
              <w:t xml:space="preserve"> &amp; </w:t>
            </w:r>
            <w:r>
              <w:rPr>
                <w:rFonts w:ascii="Arial" w:hAnsi="Arial" w:cs="Arial"/>
              </w:rPr>
              <w:t>Capability</w:t>
            </w:r>
            <w:r w:rsidRPr="009515CC">
              <w:rPr>
                <w:rFonts w:ascii="Arial" w:hAnsi="Arial" w:cs="Arial"/>
              </w:rPr>
              <w:t xml:space="preserve">, to </w:t>
            </w:r>
            <w:r>
              <w:rPr>
                <w:rFonts w:ascii="Arial" w:hAnsi="Arial" w:cs="Arial"/>
              </w:rPr>
              <w:t xml:space="preserve">ensure </w:t>
            </w:r>
            <w:r w:rsidRPr="009515CC">
              <w:rPr>
                <w:rFonts w:ascii="Arial" w:hAnsi="Arial" w:cs="Arial"/>
              </w:rPr>
              <w:t>collaborative</w:t>
            </w:r>
            <w:r>
              <w:rPr>
                <w:rFonts w:ascii="Arial" w:hAnsi="Arial" w:cs="Arial"/>
              </w:rPr>
              <w:t xml:space="preserve"> working</w:t>
            </w:r>
            <w:r w:rsidRPr="009515CC">
              <w:rPr>
                <w:rFonts w:ascii="Arial" w:hAnsi="Arial" w:cs="Arial"/>
              </w:rPr>
              <w:t xml:space="preserve"> with Corporate HR leads</w:t>
            </w:r>
            <w:r>
              <w:rPr>
                <w:rFonts w:ascii="Arial" w:hAnsi="Arial" w:cs="Arial"/>
              </w:rPr>
              <w:t>.</w:t>
            </w:r>
            <w:r w:rsidRPr="009515CC">
              <w:rPr>
                <w:rFonts w:ascii="Arial" w:hAnsi="Arial" w:cs="Arial"/>
              </w:rPr>
              <w:t xml:space="preserve"> </w:t>
            </w:r>
          </w:p>
          <w:p w14:paraId="76403B8F" w14:textId="77777777" w:rsidR="002C7330" w:rsidRPr="008A7A63" w:rsidRDefault="002C7330" w:rsidP="002C7330">
            <w:pPr>
              <w:numPr>
                <w:ilvl w:val="0"/>
                <w:numId w:val="6"/>
              </w:numPr>
              <w:spacing w:after="40"/>
              <w:jc w:val="both"/>
              <w:rPr>
                <w:rFonts w:ascii="Arial" w:hAnsi="Arial" w:cs="Arial"/>
              </w:rPr>
            </w:pPr>
            <w:r w:rsidRPr="008A7A63">
              <w:rPr>
                <w:rFonts w:ascii="Arial" w:hAnsi="Arial" w:cs="Arial"/>
                <w:iCs/>
              </w:rPr>
              <w:t>Demonstrate pro-active commitment to all communications with internal and external stakeholders.</w:t>
            </w:r>
          </w:p>
          <w:p w14:paraId="1939D2AA"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Participate on HR Working</w:t>
            </w:r>
            <w:r>
              <w:rPr>
                <w:rFonts w:ascii="Arial" w:hAnsi="Arial" w:cs="Arial"/>
              </w:rPr>
              <w:t xml:space="preserve"> and agreed corporate working g</w:t>
            </w:r>
            <w:r w:rsidRPr="009515CC">
              <w:rPr>
                <w:rFonts w:ascii="Arial" w:hAnsi="Arial" w:cs="Arial"/>
              </w:rPr>
              <w:t>roups as required</w:t>
            </w:r>
            <w:r>
              <w:rPr>
                <w:rFonts w:ascii="Arial" w:hAnsi="Arial" w:cs="Arial"/>
              </w:rPr>
              <w:t xml:space="preserve"> both at regional and national level.</w:t>
            </w:r>
          </w:p>
          <w:p w14:paraId="5A538505" w14:textId="77777777" w:rsidR="002C7330" w:rsidRPr="008A7A63" w:rsidRDefault="002C7330" w:rsidP="002C7330">
            <w:pPr>
              <w:ind w:left="360"/>
              <w:jc w:val="both"/>
              <w:rPr>
                <w:rFonts w:ascii="Arial" w:hAnsi="Arial" w:cs="Arial"/>
                <w:iCs/>
              </w:rPr>
            </w:pPr>
          </w:p>
          <w:p w14:paraId="5122F2AC" w14:textId="77777777" w:rsidR="002C7330" w:rsidRPr="00D55D57" w:rsidRDefault="002C7330" w:rsidP="002C7330">
            <w:pPr>
              <w:pStyle w:val="ListParagraph"/>
              <w:jc w:val="both"/>
              <w:rPr>
                <w:rFonts w:ascii="Arial" w:hAnsi="Arial" w:cs="Arial"/>
                <w:iCs/>
              </w:rPr>
            </w:pPr>
          </w:p>
          <w:p w14:paraId="44C492DE" w14:textId="77777777" w:rsidR="002C7330" w:rsidRPr="008A7A63" w:rsidRDefault="002C7330" w:rsidP="002C7330">
            <w:pPr>
              <w:jc w:val="both"/>
              <w:rPr>
                <w:rFonts w:ascii="Arial" w:hAnsi="Arial" w:cs="Arial"/>
                <w:b/>
                <w:bCs/>
                <w:iCs/>
                <w:u w:val="single"/>
              </w:rPr>
            </w:pPr>
            <w:r w:rsidRPr="00D55D57">
              <w:rPr>
                <w:rFonts w:ascii="Arial" w:hAnsi="Arial" w:cs="Arial"/>
                <w:b/>
                <w:bCs/>
                <w:iCs/>
                <w:u w:val="single"/>
              </w:rPr>
              <w:t xml:space="preserve">Communication </w:t>
            </w:r>
          </w:p>
          <w:p w14:paraId="44431515" w14:textId="77777777" w:rsidR="002C7330" w:rsidRPr="008A7A63" w:rsidRDefault="002C7330" w:rsidP="002C7330">
            <w:pPr>
              <w:numPr>
                <w:ilvl w:val="0"/>
                <w:numId w:val="6"/>
              </w:numPr>
              <w:spacing w:after="40"/>
              <w:jc w:val="both"/>
              <w:rPr>
                <w:rFonts w:ascii="Arial" w:hAnsi="Arial" w:cs="Arial"/>
              </w:rPr>
            </w:pPr>
            <w:r w:rsidRPr="009515CC">
              <w:rPr>
                <w:rFonts w:ascii="Arial" w:hAnsi="Arial" w:cs="Arial"/>
              </w:rPr>
              <w:t>Build effective, constructive relationships with internal and external stakeholders to include Voluntary Agencies</w:t>
            </w:r>
          </w:p>
          <w:p w14:paraId="5C8C9693"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Be in attendance at Health Region EMT meetings to support and advise the Management Team on their remit of ensuring strong HR stewardship and governance.</w:t>
            </w:r>
          </w:p>
          <w:p w14:paraId="18797E57" w14:textId="03B6F868" w:rsidR="002C7330" w:rsidRDefault="002C7330" w:rsidP="002C7330">
            <w:pPr>
              <w:pStyle w:val="ListParagraph"/>
              <w:numPr>
                <w:ilvl w:val="0"/>
                <w:numId w:val="6"/>
              </w:numPr>
              <w:rPr>
                <w:rFonts w:ascii="Arial" w:hAnsi="Arial" w:cs="Arial"/>
                <w:iCs/>
              </w:rPr>
            </w:pPr>
            <w:r w:rsidRPr="00D55D57">
              <w:rPr>
                <w:rFonts w:ascii="Arial" w:hAnsi="Arial" w:cs="Arial"/>
                <w:iCs/>
              </w:rPr>
              <w:t xml:space="preserve">Provide assurance to the Regional Executive Officer </w:t>
            </w:r>
            <w:r w:rsidRPr="00C33AFD">
              <w:rPr>
                <w:rFonts w:ascii="Arial" w:hAnsi="Arial" w:cs="Arial"/>
                <w:iCs/>
              </w:rPr>
              <w:t>that processes are in place to support the optimum utilisation of staffing resources</w:t>
            </w:r>
            <w:r w:rsidRPr="00D55D57">
              <w:rPr>
                <w:rFonts w:ascii="Arial" w:hAnsi="Arial" w:cs="Arial"/>
                <w:iCs/>
              </w:rPr>
              <w:t xml:space="preserve"> in the delivery of </w:t>
            </w:r>
            <w:r w:rsidRPr="00C33AFD">
              <w:rPr>
                <w:rFonts w:ascii="Arial" w:hAnsi="Arial" w:cs="Arial"/>
                <w:iCs/>
              </w:rPr>
              <w:t>a safe and quality Health and Social Care Services</w:t>
            </w:r>
            <w:r w:rsidRPr="00D55D57">
              <w:rPr>
                <w:rFonts w:ascii="Arial" w:hAnsi="Arial" w:cs="Arial"/>
                <w:iCs/>
              </w:rPr>
              <w:t xml:space="preserve"> across the Health Region.</w:t>
            </w:r>
          </w:p>
          <w:p w14:paraId="07F08987" w14:textId="77777777" w:rsidR="002C7330" w:rsidRPr="008A7A63" w:rsidRDefault="002C7330" w:rsidP="002C7330">
            <w:pPr>
              <w:numPr>
                <w:ilvl w:val="0"/>
                <w:numId w:val="6"/>
              </w:numPr>
              <w:spacing w:after="40"/>
              <w:jc w:val="both"/>
              <w:rPr>
                <w:rFonts w:ascii="Arial" w:hAnsi="Arial" w:cs="Arial"/>
              </w:rPr>
            </w:pPr>
            <w:r w:rsidRPr="009515CC">
              <w:rPr>
                <w:rFonts w:ascii="Arial" w:hAnsi="Arial" w:cs="Arial"/>
              </w:rPr>
              <w:t xml:space="preserve">Put in place a mechanism to provide communication to and feedback from the </w:t>
            </w:r>
            <w:r>
              <w:rPr>
                <w:rFonts w:ascii="Arial" w:hAnsi="Arial" w:cs="Arial"/>
              </w:rPr>
              <w:t>Region</w:t>
            </w:r>
            <w:r w:rsidRPr="009515CC">
              <w:rPr>
                <w:rFonts w:ascii="Arial" w:hAnsi="Arial" w:cs="Arial"/>
              </w:rPr>
              <w:t xml:space="preserve"> on the effectiveness of HR in all areas across the organisation and work with HR colleagues to action feedback</w:t>
            </w:r>
            <w:r>
              <w:rPr>
                <w:rFonts w:ascii="Arial" w:hAnsi="Arial" w:cs="Arial"/>
              </w:rPr>
              <w:t>.</w:t>
            </w:r>
          </w:p>
          <w:p w14:paraId="31D8C32E" w14:textId="77777777" w:rsidR="002C7330" w:rsidRPr="00D55D57" w:rsidRDefault="002C7330" w:rsidP="002C7330">
            <w:pPr>
              <w:pStyle w:val="ListParagraph"/>
              <w:numPr>
                <w:ilvl w:val="0"/>
                <w:numId w:val="6"/>
              </w:numPr>
              <w:jc w:val="both"/>
              <w:rPr>
                <w:rFonts w:ascii="Arial" w:hAnsi="Arial" w:cs="Arial"/>
                <w:iCs/>
              </w:rPr>
            </w:pPr>
            <w:r>
              <w:rPr>
                <w:rFonts w:ascii="Arial" w:hAnsi="Arial" w:cs="Arial"/>
                <w:iCs/>
              </w:rPr>
              <w:t>A</w:t>
            </w:r>
            <w:r w:rsidRPr="00D55D57">
              <w:rPr>
                <w:rFonts w:ascii="Arial" w:hAnsi="Arial" w:cs="Arial"/>
                <w:iCs/>
              </w:rPr>
              <w:t>ct as spokesperson for the organisation as required.</w:t>
            </w:r>
          </w:p>
          <w:p w14:paraId="63C48BF5" w14:textId="77777777" w:rsidR="002C7330" w:rsidRPr="00D55D57" w:rsidRDefault="002C7330" w:rsidP="002C7330">
            <w:pPr>
              <w:jc w:val="both"/>
              <w:rPr>
                <w:rFonts w:ascii="Arial" w:hAnsi="Arial" w:cs="Arial"/>
                <w:iCs/>
              </w:rPr>
            </w:pPr>
          </w:p>
          <w:p w14:paraId="063A2474" w14:textId="77777777" w:rsidR="002C7330" w:rsidRPr="00D55D57" w:rsidRDefault="002C7330" w:rsidP="002C7330">
            <w:pPr>
              <w:pStyle w:val="ListParagraph"/>
              <w:jc w:val="both"/>
              <w:rPr>
                <w:rFonts w:ascii="Arial" w:hAnsi="Arial" w:cs="Arial"/>
                <w:iCs/>
              </w:rPr>
            </w:pPr>
          </w:p>
          <w:p w14:paraId="7F951F93" w14:textId="77777777" w:rsidR="002C7330" w:rsidRPr="00D55D57" w:rsidRDefault="002C7330" w:rsidP="002C7330">
            <w:pPr>
              <w:spacing w:line="276" w:lineRule="auto"/>
              <w:contextualSpacing/>
              <w:jc w:val="both"/>
              <w:rPr>
                <w:rFonts w:ascii="Arial" w:hAnsi="Arial" w:cs="Arial"/>
                <w:b/>
                <w:bCs/>
                <w:iCs/>
                <w:u w:val="single"/>
              </w:rPr>
            </w:pPr>
            <w:r w:rsidRPr="00D55D57">
              <w:rPr>
                <w:rFonts w:ascii="Arial" w:hAnsi="Arial" w:cs="Arial"/>
                <w:b/>
                <w:bCs/>
                <w:iCs/>
                <w:u w:val="single"/>
              </w:rPr>
              <w:t>Employee Relations</w:t>
            </w:r>
          </w:p>
          <w:p w14:paraId="16E93567" w14:textId="29832289" w:rsidR="002C7330" w:rsidRDefault="002C7330" w:rsidP="002C7330">
            <w:pPr>
              <w:pStyle w:val="ListParagraph"/>
              <w:numPr>
                <w:ilvl w:val="0"/>
                <w:numId w:val="6"/>
              </w:numPr>
              <w:jc w:val="both"/>
              <w:rPr>
                <w:rFonts w:ascii="Arial" w:hAnsi="Arial" w:cs="Arial"/>
                <w:iCs/>
              </w:rPr>
            </w:pPr>
            <w:r w:rsidRPr="00D55D57">
              <w:rPr>
                <w:rFonts w:ascii="Arial" w:hAnsi="Arial" w:cs="Arial"/>
                <w:iCs/>
              </w:rPr>
              <w:t>Assist the Regional Executive Officer</w:t>
            </w:r>
            <w:r>
              <w:rPr>
                <w:rFonts w:ascii="Arial" w:hAnsi="Arial" w:cs="Arial"/>
                <w:iCs/>
              </w:rPr>
              <w:t xml:space="preserve"> </w:t>
            </w:r>
            <w:r w:rsidRPr="00D55D57">
              <w:rPr>
                <w:rFonts w:ascii="Arial" w:hAnsi="Arial" w:cs="Arial"/>
                <w:iCs/>
              </w:rPr>
              <w:t xml:space="preserve">to develop and maintain partnerships and </w:t>
            </w:r>
            <w:r w:rsidRPr="00C33AFD">
              <w:rPr>
                <w:rFonts w:ascii="Arial" w:hAnsi="Arial" w:cs="Arial"/>
                <w:iCs/>
              </w:rPr>
              <w:t>effective</w:t>
            </w:r>
            <w:r>
              <w:rPr>
                <w:rFonts w:ascii="Arial" w:hAnsi="Arial" w:cs="Arial"/>
                <w:iCs/>
              </w:rPr>
              <w:t xml:space="preserve"> </w:t>
            </w:r>
            <w:r w:rsidRPr="00D55D57">
              <w:rPr>
                <w:rFonts w:ascii="Arial" w:hAnsi="Arial" w:cs="Arial"/>
                <w:iCs/>
              </w:rPr>
              <w:t xml:space="preserve">working relationships with </w:t>
            </w:r>
            <w:r w:rsidRPr="009515CC">
              <w:rPr>
                <w:rFonts w:ascii="Arial" w:hAnsi="Arial" w:cs="Arial"/>
              </w:rPr>
              <w:t>Employee Representative Organisations</w:t>
            </w:r>
            <w:r>
              <w:rPr>
                <w:rFonts w:ascii="Arial" w:hAnsi="Arial" w:cs="Arial"/>
              </w:rPr>
              <w:t>.</w:t>
            </w:r>
          </w:p>
          <w:p w14:paraId="0BB27295" w14:textId="77777777" w:rsidR="002C7330" w:rsidRDefault="002C7330" w:rsidP="002C7330">
            <w:pPr>
              <w:numPr>
                <w:ilvl w:val="0"/>
                <w:numId w:val="6"/>
              </w:numPr>
              <w:spacing w:after="40"/>
              <w:jc w:val="both"/>
              <w:rPr>
                <w:rFonts w:ascii="Arial" w:hAnsi="Arial" w:cs="Arial"/>
              </w:rPr>
            </w:pPr>
            <w:r w:rsidRPr="009515CC">
              <w:rPr>
                <w:rFonts w:ascii="Arial" w:hAnsi="Arial" w:cs="Arial"/>
              </w:rPr>
              <w:t>Engage with Employee Representative Organisations to manage industrial relations and employee relations issues, as appropriate</w:t>
            </w:r>
            <w:r>
              <w:rPr>
                <w:rFonts w:ascii="Arial" w:hAnsi="Arial" w:cs="Arial"/>
              </w:rPr>
              <w:t>.</w:t>
            </w:r>
          </w:p>
          <w:p w14:paraId="57E28084" w14:textId="77777777" w:rsidR="002C7330" w:rsidRPr="00D55D57" w:rsidRDefault="002C7330" w:rsidP="002C7330">
            <w:pPr>
              <w:pStyle w:val="ListParagraph"/>
              <w:numPr>
                <w:ilvl w:val="0"/>
                <w:numId w:val="6"/>
              </w:numPr>
              <w:jc w:val="both"/>
              <w:rPr>
                <w:rFonts w:ascii="Arial" w:hAnsi="Arial" w:cs="Arial"/>
                <w:iCs/>
              </w:rPr>
            </w:pPr>
            <w:r w:rsidRPr="009515CC">
              <w:rPr>
                <w:rFonts w:ascii="Arial" w:hAnsi="Arial" w:cs="Arial"/>
              </w:rPr>
              <w:t xml:space="preserve"> Represent and / or support the </w:t>
            </w:r>
            <w:r>
              <w:rPr>
                <w:rFonts w:ascii="Arial" w:hAnsi="Arial" w:cs="Arial"/>
              </w:rPr>
              <w:t>Health Region</w:t>
            </w:r>
            <w:r w:rsidRPr="009515CC">
              <w:rPr>
                <w:rFonts w:ascii="Arial" w:hAnsi="Arial" w:cs="Arial"/>
              </w:rPr>
              <w:t xml:space="preserve"> at third party representations, where appropriate</w:t>
            </w:r>
          </w:p>
          <w:p w14:paraId="27691F3F" w14:textId="77777777" w:rsidR="002C7330" w:rsidRPr="008A7A63" w:rsidRDefault="002C7330" w:rsidP="002C7330">
            <w:pPr>
              <w:pStyle w:val="ListParagraph"/>
              <w:numPr>
                <w:ilvl w:val="0"/>
                <w:numId w:val="6"/>
              </w:numPr>
              <w:jc w:val="both"/>
              <w:rPr>
                <w:rFonts w:ascii="Arial" w:hAnsi="Arial" w:cs="Arial"/>
                <w:iCs/>
              </w:rPr>
            </w:pPr>
            <w:r w:rsidRPr="00D55D57">
              <w:rPr>
                <w:rFonts w:ascii="Arial" w:hAnsi="Arial" w:cs="Arial"/>
                <w:iCs/>
              </w:rPr>
              <w:t>Develop and maintain partnerships with other health care organisations, the DOH, HSE and other funding agencies as well as academic partnerships with educational establishments.</w:t>
            </w:r>
          </w:p>
          <w:p w14:paraId="06E07ED2" w14:textId="77777777" w:rsidR="002C7330" w:rsidRPr="00D55D57" w:rsidRDefault="002C7330" w:rsidP="002C7330">
            <w:pPr>
              <w:jc w:val="both"/>
              <w:rPr>
                <w:rFonts w:ascii="Calibri" w:hAnsi="Calibri" w:cs="Arial"/>
                <w:sz w:val="22"/>
                <w:szCs w:val="22"/>
              </w:rPr>
            </w:pPr>
          </w:p>
          <w:p w14:paraId="6D6DE3FA" w14:textId="77777777" w:rsidR="002C7330" w:rsidRPr="00D55D57" w:rsidRDefault="002C7330" w:rsidP="002C7330">
            <w:pPr>
              <w:jc w:val="both"/>
              <w:rPr>
                <w:rFonts w:ascii="Arial" w:hAnsi="Arial" w:cs="Arial"/>
                <w:b/>
                <w:bCs/>
                <w:iCs/>
                <w:u w:val="single"/>
              </w:rPr>
            </w:pPr>
            <w:r w:rsidRPr="00D55D57">
              <w:rPr>
                <w:rFonts w:ascii="Arial" w:hAnsi="Arial" w:cs="Arial"/>
                <w:b/>
                <w:bCs/>
                <w:iCs/>
                <w:u w:val="single"/>
              </w:rPr>
              <w:t>Performance Management</w:t>
            </w:r>
          </w:p>
          <w:p w14:paraId="2BCFD5AC"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Work with the </w:t>
            </w:r>
            <w:r w:rsidRPr="00C33AFD">
              <w:rPr>
                <w:rFonts w:ascii="Arial" w:hAnsi="Arial" w:cs="Arial"/>
                <w:iCs/>
              </w:rPr>
              <w:t>Regional Executive Officer, the Regional Director of Finance and Regional Senior Management Team</w:t>
            </w:r>
            <w:r>
              <w:rPr>
                <w:rFonts w:ascii="Arial" w:hAnsi="Arial" w:cs="Arial"/>
                <w:iCs/>
              </w:rPr>
              <w:t>,</w:t>
            </w:r>
            <w:r w:rsidRPr="00D55D57">
              <w:rPr>
                <w:rFonts w:ascii="Arial" w:hAnsi="Arial" w:cs="Arial"/>
                <w:iCs/>
              </w:rPr>
              <w:t xml:space="preserve"> to provide input to the</w:t>
            </w:r>
            <w:r>
              <w:rPr>
                <w:rFonts w:ascii="Arial" w:hAnsi="Arial" w:cs="Arial"/>
                <w:iCs/>
              </w:rPr>
              <w:t xml:space="preserve"> </w:t>
            </w:r>
            <w:r w:rsidRPr="00C33AFD">
              <w:rPr>
                <w:rFonts w:ascii="Arial" w:hAnsi="Arial" w:cs="Arial"/>
                <w:iCs/>
              </w:rPr>
              <w:t>HSE</w:t>
            </w:r>
            <w:r w:rsidRPr="00D55D57">
              <w:rPr>
                <w:rFonts w:ascii="Arial" w:hAnsi="Arial" w:cs="Arial"/>
                <w:iCs/>
              </w:rPr>
              <w:t xml:space="preserve"> National Service Plan and ensure processes are in place to monitor progress against specific targets.</w:t>
            </w:r>
          </w:p>
          <w:p w14:paraId="5F44F808"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Continuously review HR processes to ensure efficiency and effectiveness with particular emphasis on benchmarking against contemporary best practices. </w:t>
            </w:r>
          </w:p>
          <w:p w14:paraId="73EC2EDC" w14:textId="16890C50" w:rsidR="002C7330" w:rsidRDefault="002C7330" w:rsidP="002C7330">
            <w:pPr>
              <w:pStyle w:val="ListParagraph"/>
              <w:numPr>
                <w:ilvl w:val="0"/>
                <w:numId w:val="6"/>
              </w:numPr>
              <w:jc w:val="both"/>
              <w:rPr>
                <w:rFonts w:ascii="Arial" w:hAnsi="Arial" w:cs="Arial"/>
                <w:iCs/>
              </w:rPr>
            </w:pPr>
            <w:r w:rsidRPr="00D55D57">
              <w:rPr>
                <w:rFonts w:ascii="Arial" w:hAnsi="Arial" w:cs="Arial"/>
                <w:iCs/>
              </w:rPr>
              <w:t xml:space="preserve">Implement the </w:t>
            </w:r>
            <w:r w:rsidRPr="00C33AFD">
              <w:rPr>
                <w:rFonts w:ascii="Arial" w:hAnsi="Arial" w:cs="Arial"/>
                <w:iCs/>
              </w:rPr>
              <w:t>HR</w:t>
            </w:r>
            <w:r>
              <w:rPr>
                <w:rFonts w:ascii="Arial" w:hAnsi="Arial" w:cs="Arial"/>
                <w:iCs/>
              </w:rPr>
              <w:t xml:space="preserve"> </w:t>
            </w:r>
            <w:r w:rsidRPr="00D55D57">
              <w:rPr>
                <w:rFonts w:ascii="Arial" w:hAnsi="Arial" w:cs="Arial"/>
                <w:iCs/>
              </w:rPr>
              <w:t>decisions and policies of the Regional Executive Officer expeditiously within the framework of a balanced budget and report on their implementation.</w:t>
            </w:r>
          </w:p>
          <w:p w14:paraId="72002CAC" w14:textId="77777777" w:rsidR="002C7330" w:rsidRPr="00F6254C" w:rsidRDefault="002C7330" w:rsidP="002C7330">
            <w:pPr>
              <w:numPr>
                <w:ilvl w:val="0"/>
                <w:numId w:val="6"/>
              </w:numPr>
            </w:pPr>
            <w:r>
              <w:rPr>
                <w:rFonts w:ascii="Arial" w:hAnsi="Arial" w:cs="Arial"/>
                <w:iCs/>
              </w:rPr>
              <w:t>A</w:t>
            </w:r>
            <w:r w:rsidRPr="00F6254C">
              <w:rPr>
                <w:rFonts w:ascii="Arial" w:hAnsi="Arial" w:cs="Arial"/>
                <w:iCs/>
              </w:rPr>
              <w:t>ct as spokesperson for the Organisation as required</w:t>
            </w:r>
          </w:p>
          <w:p w14:paraId="2CE9F22C" w14:textId="77777777" w:rsidR="002C7330" w:rsidRPr="00F6254C" w:rsidRDefault="002C7330" w:rsidP="002C7330">
            <w:pPr>
              <w:numPr>
                <w:ilvl w:val="0"/>
                <w:numId w:val="6"/>
              </w:numPr>
            </w:pPr>
            <w:r w:rsidRPr="00F6254C">
              <w:rPr>
                <w:rFonts w:ascii="Arial" w:hAnsi="Arial" w:cs="Arial"/>
                <w:iCs/>
              </w:rPr>
              <w:t>Demonstrate pro-active commitment to all communications with internal and external stakeholders</w:t>
            </w:r>
          </w:p>
          <w:p w14:paraId="46CE9399" w14:textId="77777777" w:rsidR="002C7330" w:rsidRPr="00D55D57" w:rsidRDefault="002C7330" w:rsidP="002C7330">
            <w:pPr>
              <w:pStyle w:val="ListParagraph"/>
              <w:jc w:val="both"/>
              <w:rPr>
                <w:rFonts w:ascii="Arial" w:hAnsi="Arial" w:cs="Arial"/>
                <w:iCs/>
              </w:rPr>
            </w:pPr>
          </w:p>
          <w:p w14:paraId="7E014126" w14:textId="77777777" w:rsidR="002C7330" w:rsidRPr="00D55D57" w:rsidRDefault="002C7330" w:rsidP="002C7330">
            <w:pPr>
              <w:jc w:val="both"/>
              <w:rPr>
                <w:rFonts w:ascii="Arial" w:hAnsi="Arial" w:cs="Arial"/>
                <w:b/>
                <w:bCs/>
                <w:iCs/>
                <w:u w:val="single"/>
              </w:rPr>
            </w:pPr>
            <w:r w:rsidRPr="00D55D57">
              <w:rPr>
                <w:rFonts w:ascii="Arial" w:hAnsi="Arial" w:cs="Arial"/>
                <w:b/>
                <w:bCs/>
                <w:iCs/>
                <w:u w:val="single"/>
              </w:rPr>
              <w:t>KPI’s</w:t>
            </w:r>
          </w:p>
          <w:p w14:paraId="112D5694" w14:textId="77777777" w:rsidR="002C7330" w:rsidRPr="00D55D57" w:rsidRDefault="002C7330" w:rsidP="002C7330">
            <w:pPr>
              <w:pStyle w:val="ListParagraph"/>
              <w:numPr>
                <w:ilvl w:val="0"/>
                <w:numId w:val="6"/>
              </w:numPr>
              <w:jc w:val="both"/>
              <w:rPr>
                <w:rFonts w:ascii="Arial" w:hAnsi="Arial" w:cs="Arial"/>
                <w:iCs/>
              </w:rPr>
            </w:pPr>
            <w:r>
              <w:rPr>
                <w:rFonts w:ascii="Arial" w:hAnsi="Arial" w:cs="Arial"/>
                <w:iCs/>
              </w:rPr>
              <w:t xml:space="preserve">Identify and </w:t>
            </w:r>
            <w:r w:rsidRPr="00D55D57">
              <w:rPr>
                <w:rFonts w:ascii="Arial" w:hAnsi="Arial" w:cs="Arial"/>
                <w:iCs/>
              </w:rPr>
              <w:t>develop Key Performance Indicators (KPIs) which are congruent with the regions service plan targets</w:t>
            </w:r>
            <w:r>
              <w:rPr>
                <w:rFonts w:ascii="Arial" w:hAnsi="Arial" w:cs="Arial"/>
                <w:iCs/>
              </w:rPr>
              <w:t xml:space="preserve"> including controls and monitoring against employment targets</w:t>
            </w:r>
            <w:r w:rsidRPr="00D55D57">
              <w:rPr>
                <w:rFonts w:ascii="Arial" w:hAnsi="Arial" w:cs="Arial"/>
                <w:iCs/>
              </w:rPr>
              <w:t>.</w:t>
            </w:r>
          </w:p>
          <w:p w14:paraId="135F2457" w14:textId="77777777" w:rsidR="002C7330" w:rsidRPr="00D55D57" w:rsidRDefault="002C7330" w:rsidP="002C7330">
            <w:pPr>
              <w:pStyle w:val="ListParagraph"/>
              <w:numPr>
                <w:ilvl w:val="0"/>
                <w:numId w:val="6"/>
              </w:numPr>
              <w:jc w:val="both"/>
              <w:rPr>
                <w:rFonts w:ascii="Arial" w:hAnsi="Arial" w:cs="Arial"/>
                <w:iCs/>
              </w:rPr>
            </w:pPr>
            <w:r>
              <w:rPr>
                <w:rFonts w:ascii="Arial" w:hAnsi="Arial" w:cs="Arial"/>
                <w:iCs/>
              </w:rPr>
              <w:t>Develop</w:t>
            </w:r>
            <w:r w:rsidRPr="00D55D57">
              <w:rPr>
                <w:rFonts w:ascii="Arial" w:hAnsi="Arial" w:cs="Arial"/>
                <w:iCs/>
              </w:rPr>
              <w:t xml:space="preserve"> Action Plans to address KPI targets.</w:t>
            </w:r>
          </w:p>
          <w:p w14:paraId="4401D667"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Driv</w:t>
            </w:r>
            <w:r>
              <w:rPr>
                <w:rFonts w:ascii="Arial" w:hAnsi="Arial" w:cs="Arial"/>
                <w:iCs/>
              </w:rPr>
              <w:t>e</w:t>
            </w:r>
            <w:r w:rsidRPr="00D55D57">
              <w:rPr>
                <w:rFonts w:ascii="Arial" w:hAnsi="Arial" w:cs="Arial"/>
                <w:iCs/>
              </w:rPr>
              <w:t xml:space="preserve"> and promot</w:t>
            </w:r>
            <w:r>
              <w:rPr>
                <w:rFonts w:ascii="Arial" w:hAnsi="Arial" w:cs="Arial"/>
                <w:iCs/>
              </w:rPr>
              <w:t>e</w:t>
            </w:r>
            <w:r w:rsidRPr="00D55D57">
              <w:rPr>
                <w:rFonts w:ascii="Arial" w:hAnsi="Arial" w:cs="Arial"/>
                <w:iCs/>
              </w:rPr>
              <w:t xml:space="preserve"> a Performance</w:t>
            </w:r>
            <w:r>
              <w:rPr>
                <w:rFonts w:ascii="Arial" w:hAnsi="Arial" w:cs="Arial"/>
                <w:iCs/>
              </w:rPr>
              <w:t xml:space="preserve"> </w:t>
            </w:r>
            <w:r w:rsidRPr="00C33AFD">
              <w:rPr>
                <w:rFonts w:ascii="Arial" w:hAnsi="Arial" w:cs="Arial"/>
                <w:iCs/>
              </w:rPr>
              <w:t>Achievement and Management</w:t>
            </w:r>
            <w:r w:rsidRPr="00D55D57">
              <w:rPr>
                <w:rFonts w:ascii="Arial" w:hAnsi="Arial" w:cs="Arial"/>
                <w:iCs/>
              </w:rPr>
              <w:t xml:space="preserve"> culture.</w:t>
            </w:r>
          </w:p>
          <w:p w14:paraId="158AFB1F" w14:textId="20FD0090"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In conjunction with line manager</w:t>
            </w:r>
            <w:r>
              <w:rPr>
                <w:rFonts w:ascii="Arial" w:hAnsi="Arial" w:cs="Arial"/>
                <w:iCs/>
              </w:rPr>
              <w:t>s, support the rollout of the</w:t>
            </w:r>
            <w:r w:rsidRPr="00D55D57">
              <w:rPr>
                <w:rFonts w:ascii="Arial" w:hAnsi="Arial" w:cs="Arial"/>
                <w:iCs/>
              </w:rPr>
              <w:t xml:space="preserve"> Performance </w:t>
            </w:r>
            <w:r>
              <w:rPr>
                <w:rFonts w:ascii="Arial" w:hAnsi="Arial" w:cs="Arial"/>
                <w:iCs/>
              </w:rPr>
              <w:t>achievement process/</w:t>
            </w:r>
            <w:r w:rsidRPr="00D55D57">
              <w:rPr>
                <w:rFonts w:ascii="Arial" w:hAnsi="Arial" w:cs="Arial"/>
                <w:iCs/>
              </w:rPr>
              <w:t xml:space="preserve"> system </w:t>
            </w:r>
            <w:r>
              <w:rPr>
                <w:rFonts w:ascii="Arial" w:hAnsi="Arial" w:cs="Arial"/>
                <w:iCs/>
              </w:rPr>
              <w:t>for staff within the region.</w:t>
            </w:r>
          </w:p>
          <w:p w14:paraId="0FD0959A"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The management and delivery of KPIs </w:t>
            </w:r>
            <w:r w:rsidRPr="00C33AFD">
              <w:rPr>
                <w:rFonts w:ascii="Arial" w:hAnsi="Arial" w:cs="Arial"/>
                <w:iCs/>
              </w:rPr>
              <w:t>relative to HR</w:t>
            </w:r>
            <w:r>
              <w:rPr>
                <w:rFonts w:ascii="Arial" w:hAnsi="Arial" w:cs="Arial"/>
                <w:iCs/>
              </w:rPr>
              <w:t xml:space="preserve"> </w:t>
            </w:r>
            <w:r w:rsidRPr="00D55D57">
              <w:rPr>
                <w:rFonts w:ascii="Arial" w:hAnsi="Arial" w:cs="Arial"/>
                <w:iCs/>
              </w:rPr>
              <w:t>as a routine and core business objective</w:t>
            </w:r>
          </w:p>
          <w:p w14:paraId="5007F768" w14:textId="77777777" w:rsidR="002C7330" w:rsidRPr="00D55D57" w:rsidRDefault="002C7330" w:rsidP="002C7330">
            <w:pPr>
              <w:jc w:val="both"/>
              <w:rPr>
                <w:rFonts w:ascii="Arial" w:hAnsi="Arial" w:cs="Arial"/>
                <w:iCs/>
              </w:rPr>
            </w:pPr>
          </w:p>
          <w:p w14:paraId="5CAB2F0A" w14:textId="77777777" w:rsidR="002C7330" w:rsidRPr="00D55D57" w:rsidRDefault="002C7330" w:rsidP="002C7330">
            <w:pPr>
              <w:spacing w:line="276" w:lineRule="auto"/>
              <w:contextualSpacing/>
              <w:jc w:val="both"/>
              <w:rPr>
                <w:rFonts w:ascii="Arial" w:hAnsi="Arial" w:cs="Arial"/>
                <w:b/>
                <w:bCs/>
                <w:iCs/>
                <w:u w:val="single"/>
              </w:rPr>
            </w:pPr>
            <w:r w:rsidRPr="00D55D57">
              <w:rPr>
                <w:rFonts w:ascii="Arial" w:hAnsi="Arial" w:cs="Arial"/>
                <w:b/>
                <w:bCs/>
                <w:iCs/>
                <w:u w:val="single"/>
              </w:rPr>
              <w:t>Employer of Choice</w:t>
            </w:r>
          </w:p>
          <w:p w14:paraId="2E387FCE" w14:textId="77777777" w:rsidR="002C7330" w:rsidRDefault="002C7330" w:rsidP="002C7330">
            <w:pPr>
              <w:pStyle w:val="ListParagraph"/>
              <w:numPr>
                <w:ilvl w:val="0"/>
                <w:numId w:val="6"/>
              </w:numPr>
              <w:jc w:val="both"/>
              <w:rPr>
                <w:rFonts w:ascii="Arial" w:hAnsi="Arial" w:cs="Arial"/>
                <w:iCs/>
              </w:rPr>
            </w:pPr>
            <w:r w:rsidRPr="00D55D57">
              <w:rPr>
                <w:rFonts w:ascii="Arial" w:hAnsi="Arial" w:cs="Arial"/>
                <w:iCs/>
              </w:rPr>
              <w:t xml:space="preserve">Assist the Regional Executive Officer in leading the HSE/Health Region’s vision to be the employer of choice in the health service. </w:t>
            </w:r>
          </w:p>
          <w:p w14:paraId="488BCE43"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Assist in the development and implementation of strategies that promotes the HSE as an employer of choice to attract the highest calibre of staff with the appropriate skill mix</w:t>
            </w:r>
            <w:r>
              <w:rPr>
                <w:rFonts w:ascii="Arial" w:hAnsi="Arial" w:cs="Arial"/>
              </w:rPr>
              <w:t>.</w:t>
            </w:r>
          </w:p>
          <w:p w14:paraId="3674C4AB" w14:textId="77777777" w:rsidR="002C7330" w:rsidRPr="00FB4B72" w:rsidRDefault="002C7330" w:rsidP="002C7330">
            <w:pPr>
              <w:numPr>
                <w:ilvl w:val="0"/>
                <w:numId w:val="6"/>
              </w:numPr>
              <w:spacing w:after="40"/>
              <w:jc w:val="both"/>
              <w:rPr>
                <w:rFonts w:ascii="Arial" w:hAnsi="Arial" w:cs="Arial"/>
              </w:rPr>
            </w:pPr>
            <w:r w:rsidRPr="009515CC">
              <w:rPr>
                <w:rFonts w:ascii="Arial" w:hAnsi="Arial" w:cs="Arial"/>
              </w:rPr>
              <w:t>Assist in the development of an organisational culture that values people, their skills, ideas and contribution and genuinely seeks to empower individuals</w:t>
            </w:r>
            <w:r>
              <w:rPr>
                <w:rFonts w:ascii="Arial" w:hAnsi="Arial" w:cs="Arial"/>
              </w:rPr>
              <w:t>.</w:t>
            </w:r>
          </w:p>
          <w:p w14:paraId="38A9B647" w14:textId="77777777" w:rsidR="002C7330" w:rsidRPr="00D55D57" w:rsidRDefault="002C7330" w:rsidP="002C7330">
            <w:pPr>
              <w:pStyle w:val="ListParagraph"/>
              <w:numPr>
                <w:ilvl w:val="0"/>
                <w:numId w:val="6"/>
              </w:numPr>
              <w:jc w:val="both"/>
              <w:rPr>
                <w:rFonts w:ascii="Arial" w:hAnsi="Arial" w:cs="Arial"/>
                <w:iCs/>
              </w:rPr>
            </w:pPr>
            <w:r>
              <w:rPr>
                <w:rFonts w:ascii="Arial" w:hAnsi="Arial" w:cs="Arial"/>
                <w:iCs/>
              </w:rPr>
              <w:lastRenderedPageBreak/>
              <w:t xml:space="preserve">Lead on implementation of the HSE staff survey recommendations for the Health Region. </w:t>
            </w:r>
          </w:p>
          <w:p w14:paraId="61C299AF"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Enhance the quality of patient care and improve both staff and patient satisfaction by recruiting, selecting and developing all employees to enable them to achieve their potential.</w:t>
            </w:r>
          </w:p>
          <w:p w14:paraId="018EAAE4"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Plan and promote open communications throughout the region and across regions, creating a culture of respect for staff and a sense of value and empowerment.</w:t>
            </w:r>
          </w:p>
          <w:p w14:paraId="593E97E9" w14:textId="77777777" w:rsidR="002C7330" w:rsidRDefault="002C7330" w:rsidP="002C7330">
            <w:pPr>
              <w:pStyle w:val="ListParagraph"/>
              <w:jc w:val="both"/>
              <w:rPr>
                <w:rFonts w:ascii="Arial" w:hAnsi="Arial" w:cs="Arial"/>
                <w:iCs/>
              </w:rPr>
            </w:pPr>
          </w:p>
          <w:p w14:paraId="5156B07E" w14:textId="77777777" w:rsidR="002C7330" w:rsidRPr="00D55D57" w:rsidRDefault="002C7330" w:rsidP="002C7330">
            <w:pPr>
              <w:pStyle w:val="ListParagraph"/>
              <w:jc w:val="both"/>
              <w:rPr>
                <w:rFonts w:ascii="Arial" w:hAnsi="Arial" w:cs="Arial"/>
                <w:iCs/>
              </w:rPr>
            </w:pPr>
          </w:p>
          <w:p w14:paraId="05BDB7D4" w14:textId="77777777" w:rsidR="002C7330" w:rsidRPr="00D55D57" w:rsidRDefault="002C7330" w:rsidP="002C7330">
            <w:pPr>
              <w:spacing w:line="276" w:lineRule="auto"/>
              <w:contextualSpacing/>
              <w:jc w:val="both"/>
              <w:rPr>
                <w:rFonts w:ascii="Arial" w:hAnsi="Arial" w:cs="Arial"/>
                <w:b/>
                <w:bCs/>
                <w:iCs/>
                <w:u w:val="single"/>
              </w:rPr>
            </w:pPr>
            <w:r w:rsidRPr="00D55D57">
              <w:rPr>
                <w:rFonts w:ascii="Arial" w:hAnsi="Arial" w:cs="Arial"/>
                <w:b/>
                <w:bCs/>
                <w:iCs/>
                <w:u w:val="single"/>
              </w:rPr>
              <w:t>Workforce Development</w:t>
            </w:r>
          </w:p>
          <w:p w14:paraId="5A4202A0" w14:textId="77777777" w:rsidR="002C7330" w:rsidRDefault="002C7330" w:rsidP="002C7330">
            <w:pPr>
              <w:pStyle w:val="ListParagraph"/>
              <w:numPr>
                <w:ilvl w:val="0"/>
                <w:numId w:val="6"/>
              </w:numPr>
              <w:jc w:val="both"/>
              <w:rPr>
                <w:rFonts w:ascii="Arial" w:hAnsi="Arial" w:cs="Arial"/>
                <w:iCs/>
              </w:rPr>
            </w:pPr>
            <w:r w:rsidRPr="00C33AFD">
              <w:rPr>
                <w:rFonts w:ascii="Arial" w:hAnsi="Arial" w:cs="Arial"/>
                <w:iCs/>
              </w:rPr>
              <w:t>In line with allocated and approved resources, put</w:t>
            </w:r>
            <w:r w:rsidRPr="00D55D57">
              <w:rPr>
                <w:rFonts w:ascii="Arial" w:hAnsi="Arial" w:cs="Arial"/>
                <w:iCs/>
              </w:rPr>
              <w:t xml:space="preserve"> in place a comprehensive workforce development plan in order to ensure staff are skilled and take part in continuous professional development activities required for their role.  This plan should consider succession planning requirements as well as the delivery of education, training and development requirements in a cost-effective manner.</w:t>
            </w:r>
          </w:p>
          <w:p w14:paraId="316BA053" w14:textId="77777777" w:rsidR="002C7330" w:rsidRDefault="002C7330" w:rsidP="002C7330">
            <w:pPr>
              <w:jc w:val="both"/>
              <w:rPr>
                <w:rFonts w:ascii="Arial" w:hAnsi="Arial" w:cs="Arial"/>
                <w:iCs/>
              </w:rPr>
            </w:pPr>
          </w:p>
          <w:p w14:paraId="08F24EB9" w14:textId="77777777" w:rsidR="002C7330" w:rsidRPr="00FB4B72" w:rsidRDefault="002C7330" w:rsidP="002C7330">
            <w:pPr>
              <w:spacing w:after="120"/>
              <w:jc w:val="both"/>
              <w:rPr>
                <w:rFonts w:ascii="Arial" w:hAnsi="Arial" w:cs="Arial"/>
                <w:b/>
              </w:rPr>
            </w:pPr>
            <w:r w:rsidRPr="009515CC">
              <w:rPr>
                <w:rFonts w:ascii="Arial" w:hAnsi="Arial" w:cs="Arial"/>
                <w:b/>
              </w:rPr>
              <w:t>Reform</w:t>
            </w:r>
          </w:p>
          <w:p w14:paraId="52C2B605" w14:textId="77777777" w:rsidR="002C7330" w:rsidRPr="009515CC" w:rsidRDefault="002C7330" w:rsidP="002C7330">
            <w:pPr>
              <w:numPr>
                <w:ilvl w:val="0"/>
                <w:numId w:val="6"/>
              </w:numPr>
              <w:spacing w:after="40"/>
              <w:jc w:val="both"/>
              <w:rPr>
                <w:rFonts w:ascii="Arial" w:hAnsi="Arial" w:cs="Arial"/>
              </w:rPr>
            </w:pPr>
            <w:r w:rsidRPr="00C33AFD">
              <w:rPr>
                <w:rFonts w:ascii="Arial" w:hAnsi="Arial" w:cs="Arial"/>
              </w:rPr>
              <w:t>In line with HSE National HR and ER, support</w:t>
            </w:r>
            <w:r w:rsidRPr="009515CC">
              <w:rPr>
                <w:rFonts w:ascii="Arial" w:hAnsi="Arial" w:cs="Arial"/>
              </w:rPr>
              <w:t xml:space="preserve"> the implementation of the </w:t>
            </w:r>
            <w:r>
              <w:rPr>
                <w:rFonts w:ascii="Arial" w:hAnsi="Arial" w:cs="Arial"/>
              </w:rPr>
              <w:t>Health Region</w:t>
            </w:r>
            <w:r w:rsidRPr="009515CC">
              <w:rPr>
                <w:rFonts w:ascii="Arial" w:hAnsi="Arial" w:cs="Arial"/>
              </w:rPr>
              <w:t xml:space="preserve"> management and reform structures</w:t>
            </w:r>
            <w:r>
              <w:rPr>
                <w:rFonts w:ascii="Arial" w:hAnsi="Arial" w:cs="Arial"/>
              </w:rPr>
              <w:t xml:space="preserve"> </w:t>
            </w:r>
            <w:r w:rsidRPr="00C33AFD">
              <w:rPr>
                <w:rFonts w:ascii="Arial" w:hAnsi="Arial" w:cs="Arial"/>
              </w:rPr>
              <w:t>relative to the needs of the Region.</w:t>
            </w:r>
          </w:p>
          <w:p w14:paraId="12CDBB1B"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 xml:space="preserve">Champion change and innovation and communicate the vision of change within the </w:t>
            </w:r>
            <w:r>
              <w:rPr>
                <w:rFonts w:ascii="Arial" w:hAnsi="Arial" w:cs="Arial"/>
              </w:rPr>
              <w:t>Region</w:t>
            </w:r>
            <w:r w:rsidRPr="009515CC">
              <w:rPr>
                <w:rFonts w:ascii="Arial" w:hAnsi="Arial" w:cs="Arial"/>
              </w:rPr>
              <w:t xml:space="preserve"> to ensure an understanding and buy-in into the change</w:t>
            </w:r>
            <w:r>
              <w:rPr>
                <w:rFonts w:ascii="Arial" w:hAnsi="Arial" w:cs="Arial"/>
              </w:rPr>
              <w:t>.</w:t>
            </w:r>
          </w:p>
          <w:p w14:paraId="798FB3C0"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Challenge and assist in the development of processes, systems and structures that reflect the strategic objective of world class delivery of patient centre care</w:t>
            </w:r>
            <w:r>
              <w:rPr>
                <w:rFonts w:ascii="Arial" w:hAnsi="Arial" w:cs="Arial"/>
              </w:rPr>
              <w:t>.</w:t>
            </w:r>
          </w:p>
          <w:p w14:paraId="18EFCEC1" w14:textId="77777777" w:rsidR="002C7330" w:rsidRPr="009515CC" w:rsidRDefault="002C7330" w:rsidP="002C7330">
            <w:pPr>
              <w:numPr>
                <w:ilvl w:val="0"/>
                <w:numId w:val="6"/>
              </w:numPr>
              <w:spacing w:after="40"/>
              <w:jc w:val="both"/>
              <w:rPr>
                <w:rFonts w:ascii="Arial" w:hAnsi="Arial" w:cs="Arial"/>
              </w:rPr>
            </w:pPr>
            <w:r>
              <w:rPr>
                <w:rFonts w:ascii="Arial" w:hAnsi="Arial" w:cs="Arial"/>
              </w:rPr>
              <w:t>Take a lead role</w:t>
            </w:r>
            <w:r w:rsidRPr="009515CC">
              <w:rPr>
                <w:rFonts w:ascii="Arial" w:hAnsi="Arial" w:cs="Arial"/>
              </w:rPr>
              <w:t xml:space="preserve"> in the development and implementation of appropriate internal communication channels to and from staff</w:t>
            </w:r>
            <w:r>
              <w:rPr>
                <w:rFonts w:ascii="Arial" w:hAnsi="Arial" w:cs="Arial"/>
              </w:rPr>
              <w:t>.</w:t>
            </w:r>
          </w:p>
          <w:p w14:paraId="42DB7B49" w14:textId="77777777" w:rsidR="002C7330" w:rsidRDefault="002C7330" w:rsidP="002C7330">
            <w:pPr>
              <w:jc w:val="both"/>
              <w:rPr>
                <w:rFonts w:ascii="Arial" w:hAnsi="Arial" w:cs="Arial"/>
                <w:iCs/>
              </w:rPr>
            </w:pPr>
          </w:p>
          <w:p w14:paraId="791569B2" w14:textId="77777777" w:rsidR="002C7330" w:rsidRPr="00FB4B72" w:rsidRDefault="002C7330" w:rsidP="002C7330">
            <w:pPr>
              <w:jc w:val="both"/>
              <w:rPr>
                <w:rFonts w:ascii="Arial" w:hAnsi="Arial" w:cs="Arial"/>
                <w:iCs/>
              </w:rPr>
            </w:pPr>
          </w:p>
          <w:p w14:paraId="4584CB1F" w14:textId="77777777" w:rsidR="002C7330" w:rsidRPr="009515CC" w:rsidRDefault="002C7330" w:rsidP="002C7330">
            <w:pPr>
              <w:spacing w:line="360" w:lineRule="auto"/>
              <w:jc w:val="both"/>
              <w:rPr>
                <w:rFonts w:ascii="Arial" w:hAnsi="Arial" w:cs="Arial"/>
                <w:b/>
              </w:rPr>
            </w:pPr>
            <w:r w:rsidRPr="009515CC">
              <w:rPr>
                <w:rFonts w:ascii="Arial" w:hAnsi="Arial" w:cs="Arial"/>
                <w:b/>
              </w:rPr>
              <w:t>Governance</w:t>
            </w:r>
            <w:r>
              <w:rPr>
                <w:rFonts w:ascii="Arial" w:hAnsi="Arial" w:cs="Arial"/>
                <w:b/>
              </w:rPr>
              <w:t>,</w:t>
            </w:r>
            <w:r w:rsidRPr="009515CC">
              <w:rPr>
                <w:rFonts w:ascii="Arial" w:hAnsi="Arial" w:cs="Arial"/>
                <w:b/>
              </w:rPr>
              <w:t xml:space="preserve"> Accountability</w:t>
            </w:r>
            <w:r>
              <w:rPr>
                <w:rFonts w:ascii="Arial" w:hAnsi="Arial" w:cs="Arial"/>
                <w:b/>
              </w:rPr>
              <w:t xml:space="preserve"> and Risk Management </w:t>
            </w:r>
          </w:p>
          <w:p w14:paraId="12714F0A"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 xml:space="preserve">Ensure that the agreed HR standards, practices, policies and procedures are in operation within the </w:t>
            </w:r>
            <w:r>
              <w:rPr>
                <w:rFonts w:ascii="Arial" w:hAnsi="Arial" w:cs="Arial"/>
              </w:rPr>
              <w:t>Health Region</w:t>
            </w:r>
            <w:r w:rsidRPr="009515CC">
              <w:rPr>
                <w:rFonts w:ascii="Arial" w:hAnsi="Arial" w:cs="Arial"/>
              </w:rPr>
              <w:t xml:space="preserve"> in line with Government Policy and the wider civil and public sector reform</w:t>
            </w:r>
            <w:r>
              <w:rPr>
                <w:rFonts w:ascii="Arial" w:hAnsi="Arial" w:cs="Arial"/>
              </w:rPr>
              <w:t>.</w:t>
            </w:r>
          </w:p>
          <w:p w14:paraId="1FF1DFE4" w14:textId="77777777" w:rsidR="002C7330" w:rsidRPr="009515CC" w:rsidRDefault="002C7330" w:rsidP="002C7330">
            <w:pPr>
              <w:numPr>
                <w:ilvl w:val="0"/>
                <w:numId w:val="6"/>
              </w:numPr>
              <w:spacing w:after="40"/>
              <w:jc w:val="both"/>
              <w:rPr>
                <w:rFonts w:ascii="Arial" w:hAnsi="Arial" w:cs="Arial"/>
              </w:rPr>
            </w:pPr>
            <w:r w:rsidRPr="009515CC">
              <w:rPr>
                <w:rFonts w:ascii="Arial" w:hAnsi="Arial" w:cs="Arial"/>
              </w:rPr>
              <w:t xml:space="preserve">Support the implementation of the HSE’s Accountability Framework in partnership with the </w:t>
            </w:r>
            <w:r>
              <w:rPr>
                <w:rFonts w:ascii="Arial" w:hAnsi="Arial" w:cs="Arial"/>
              </w:rPr>
              <w:t xml:space="preserve">Health Region EMT </w:t>
            </w:r>
            <w:r w:rsidRPr="009515CC">
              <w:rPr>
                <w:rFonts w:ascii="Arial" w:hAnsi="Arial" w:cs="Arial"/>
              </w:rPr>
              <w:t xml:space="preserve">and with </w:t>
            </w:r>
            <w:r>
              <w:rPr>
                <w:rFonts w:ascii="Arial" w:hAnsi="Arial" w:cs="Arial"/>
              </w:rPr>
              <w:t xml:space="preserve">other </w:t>
            </w:r>
            <w:r w:rsidRPr="009515CC">
              <w:rPr>
                <w:rFonts w:ascii="Arial" w:hAnsi="Arial" w:cs="Arial"/>
              </w:rPr>
              <w:t>relevant stakeholders</w:t>
            </w:r>
            <w:r>
              <w:rPr>
                <w:rFonts w:ascii="Arial" w:hAnsi="Arial" w:cs="Arial"/>
              </w:rPr>
              <w:t xml:space="preserve"> within the Health Region.</w:t>
            </w:r>
          </w:p>
          <w:p w14:paraId="1D26FC95" w14:textId="77777777" w:rsidR="002C7330" w:rsidRDefault="002C7330" w:rsidP="002C7330">
            <w:pPr>
              <w:numPr>
                <w:ilvl w:val="0"/>
                <w:numId w:val="6"/>
              </w:numPr>
              <w:spacing w:after="40"/>
              <w:jc w:val="both"/>
              <w:rPr>
                <w:rFonts w:ascii="Arial" w:hAnsi="Arial" w:cs="Arial"/>
              </w:rPr>
            </w:pPr>
            <w:r w:rsidRPr="00C33AFD">
              <w:rPr>
                <w:rFonts w:ascii="Arial" w:hAnsi="Arial" w:cs="Arial"/>
              </w:rPr>
              <w:t>With the support of HSE National HR, draw</w:t>
            </w:r>
            <w:r w:rsidRPr="009515CC">
              <w:rPr>
                <w:rFonts w:ascii="Arial" w:hAnsi="Arial" w:cs="Arial"/>
              </w:rPr>
              <w:t xml:space="preserve"> on international HR trends to identify solutions and build capabilities within HR</w:t>
            </w:r>
            <w:r>
              <w:rPr>
                <w:rFonts w:ascii="Arial" w:hAnsi="Arial" w:cs="Arial"/>
              </w:rPr>
              <w:t>.</w:t>
            </w:r>
          </w:p>
          <w:p w14:paraId="7BB48FEE" w14:textId="6510288F" w:rsidR="002C7330" w:rsidRDefault="002C7330" w:rsidP="002C7330">
            <w:pPr>
              <w:numPr>
                <w:ilvl w:val="0"/>
                <w:numId w:val="6"/>
              </w:numPr>
              <w:spacing w:after="40"/>
              <w:jc w:val="both"/>
              <w:rPr>
                <w:rFonts w:ascii="Arial" w:hAnsi="Arial" w:cs="Arial"/>
              </w:rPr>
            </w:pPr>
            <w:r>
              <w:rPr>
                <w:rFonts w:ascii="Arial" w:hAnsi="Arial" w:cs="Arial"/>
              </w:rPr>
              <w:t>I</w:t>
            </w:r>
            <w:r w:rsidRPr="00D55D57">
              <w:rPr>
                <w:rFonts w:ascii="Arial" w:hAnsi="Arial" w:cs="Arial"/>
              </w:rPr>
              <w:t>dentif</w:t>
            </w:r>
            <w:r>
              <w:rPr>
                <w:rFonts w:ascii="Arial" w:hAnsi="Arial" w:cs="Arial"/>
              </w:rPr>
              <w:t>y</w:t>
            </w:r>
            <w:r w:rsidRPr="00D55D57">
              <w:rPr>
                <w:rFonts w:ascii="Arial" w:hAnsi="Arial" w:cs="Arial"/>
              </w:rPr>
              <w:t xml:space="preserve">, assess, manage and monitor </w:t>
            </w:r>
            <w:r w:rsidRPr="00C33AFD">
              <w:rPr>
                <w:rFonts w:ascii="Arial" w:hAnsi="Arial" w:cs="Arial"/>
              </w:rPr>
              <w:t>risk relative to the HR brief.</w:t>
            </w:r>
          </w:p>
          <w:p w14:paraId="2F5727EA" w14:textId="77777777" w:rsidR="002C7330" w:rsidRPr="00DA6923" w:rsidRDefault="002C7330" w:rsidP="002C7330">
            <w:pPr>
              <w:numPr>
                <w:ilvl w:val="0"/>
                <w:numId w:val="6"/>
              </w:numPr>
            </w:pPr>
            <w:r>
              <w:rPr>
                <w:rFonts w:ascii="Arial" w:hAnsi="Arial" w:cs="Arial"/>
              </w:rPr>
              <w:t>A</w:t>
            </w:r>
            <w:r w:rsidRPr="00DA6923">
              <w:rPr>
                <w:rFonts w:ascii="Arial" w:hAnsi="Arial" w:cs="Arial"/>
              </w:rPr>
              <w:t xml:space="preserve">dequately identifies, assesses, manages and monitors risk within their area of responsibility. </w:t>
            </w:r>
          </w:p>
          <w:p w14:paraId="59029951" w14:textId="01D00955" w:rsidR="002C7330" w:rsidRPr="00C10AFB" w:rsidRDefault="002C7330" w:rsidP="002C7330">
            <w:pPr>
              <w:numPr>
                <w:ilvl w:val="0"/>
                <w:numId w:val="6"/>
              </w:numPr>
              <w:spacing w:after="40"/>
              <w:jc w:val="both"/>
              <w:rPr>
                <w:rFonts w:ascii="Arial" w:hAnsi="Arial" w:cs="Arial"/>
              </w:rPr>
            </w:pPr>
            <w:r w:rsidRPr="00C33AFD">
              <w:rPr>
                <w:rFonts w:ascii="Arial" w:hAnsi="Arial" w:cs="Arial"/>
                <w:iCs/>
              </w:rPr>
              <w:t xml:space="preserve">Support Line Management in ensuring awareness of and access to the </w:t>
            </w:r>
            <w:r w:rsidRPr="00D55D57">
              <w:rPr>
                <w:rFonts w:ascii="Arial" w:hAnsi="Arial" w:cs="Arial"/>
                <w:iCs/>
              </w:rPr>
              <w:t>necessary education, training and support</w:t>
            </w:r>
            <w:r>
              <w:rPr>
                <w:rFonts w:ascii="Arial" w:hAnsi="Arial" w:cs="Arial"/>
                <w:iCs/>
              </w:rPr>
              <w:t xml:space="preserve"> available </w:t>
            </w:r>
            <w:r w:rsidRPr="00D55D57">
              <w:rPr>
                <w:rFonts w:ascii="Arial" w:hAnsi="Arial" w:cs="Arial"/>
                <w:iCs/>
              </w:rPr>
              <w:t xml:space="preserve">to enable </w:t>
            </w:r>
            <w:r>
              <w:rPr>
                <w:rFonts w:ascii="Arial" w:hAnsi="Arial" w:cs="Arial"/>
                <w:iCs/>
              </w:rPr>
              <w:t>the post holder</w:t>
            </w:r>
            <w:r w:rsidRPr="00D55D57">
              <w:rPr>
                <w:rFonts w:ascii="Arial" w:hAnsi="Arial" w:cs="Arial"/>
                <w:iCs/>
              </w:rPr>
              <w:t xml:space="preserve"> to meet </w:t>
            </w:r>
            <w:r w:rsidRPr="00C33AFD">
              <w:rPr>
                <w:rFonts w:ascii="Arial" w:hAnsi="Arial" w:cs="Arial"/>
                <w:iCs/>
              </w:rPr>
              <w:t>their responsibility.</w:t>
            </w:r>
          </w:p>
          <w:p w14:paraId="53C09C01" w14:textId="77777777" w:rsidR="002C7330" w:rsidRPr="009515CC" w:rsidRDefault="002C7330" w:rsidP="002C7330">
            <w:pPr>
              <w:numPr>
                <w:ilvl w:val="0"/>
                <w:numId w:val="6"/>
              </w:numPr>
              <w:spacing w:after="40"/>
              <w:jc w:val="both"/>
              <w:rPr>
                <w:rFonts w:ascii="Arial" w:hAnsi="Arial" w:cs="Arial"/>
              </w:rPr>
            </w:pPr>
            <w:r>
              <w:rPr>
                <w:rFonts w:ascii="Arial" w:hAnsi="Arial" w:cs="Arial"/>
                <w:iCs/>
              </w:rPr>
              <w:t>Be</w:t>
            </w:r>
            <w:r w:rsidRPr="00D55D57">
              <w:rPr>
                <w:rFonts w:ascii="Arial" w:hAnsi="Arial" w:cs="Arial"/>
                <w:iCs/>
              </w:rPr>
              <w:t xml:space="preserve"> familiar with the requirements stated within the Risk Management Strategy and compl</w:t>
            </w:r>
            <w:r>
              <w:rPr>
                <w:rFonts w:ascii="Arial" w:hAnsi="Arial" w:cs="Arial"/>
                <w:iCs/>
              </w:rPr>
              <w:t>iance</w:t>
            </w:r>
            <w:r w:rsidRPr="00D55D57">
              <w:rPr>
                <w:rFonts w:ascii="Arial" w:hAnsi="Arial" w:cs="Arial"/>
                <w:iCs/>
              </w:rPr>
              <w:t xml:space="preserve"> with the Risk Management Reporting Policies and Procedures</w:t>
            </w:r>
            <w:r>
              <w:rPr>
                <w:rFonts w:ascii="Arial" w:hAnsi="Arial" w:cs="Arial"/>
                <w:iCs/>
              </w:rPr>
              <w:t>.</w:t>
            </w:r>
          </w:p>
          <w:p w14:paraId="1F2DBB91" w14:textId="77777777" w:rsidR="002C7330" w:rsidRDefault="002C7330" w:rsidP="002C7330">
            <w:pPr>
              <w:jc w:val="both"/>
              <w:rPr>
                <w:rFonts w:ascii="Calibri" w:hAnsi="Calibri" w:cs="Arial"/>
                <w:b/>
                <w:sz w:val="22"/>
                <w:szCs w:val="22"/>
              </w:rPr>
            </w:pPr>
          </w:p>
          <w:p w14:paraId="38815E0D" w14:textId="77777777" w:rsidR="002C7330" w:rsidRPr="00D55D57" w:rsidRDefault="002C7330" w:rsidP="002C7330">
            <w:pPr>
              <w:jc w:val="both"/>
              <w:rPr>
                <w:rFonts w:ascii="Arial" w:hAnsi="Arial" w:cs="Arial"/>
                <w:b/>
                <w:bCs/>
                <w:iCs/>
                <w:u w:val="single"/>
              </w:rPr>
            </w:pPr>
            <w:r w:rsidRPr="00D55D57">
              <w:rPr>
                <w:rFonts w:ascii="Arial" w:hAnsi="Arial" w:cs="Arial"/>
                <w:b/>
                <w:bCs/>
                <w:iCs/>
                <w:u w:val="single"/>
              </w:rPr>
              <w:t>Infection Control, Hygiene Services and Health &amp; Safety</w:t>
            </w:r>
          </w:p>
          <w:p w14:paraId="5601F149"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392722F"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43347CC" w14:textId="77777777" w:rsidR="002C7330" w:rsidRPr="003A2E9F" w:rsidRDefault="002C7330" w:rsidP="002C7330">
            <w:pPr>
              <w:numPr>
                <w:ilvl w:val="0"/>
                <w:numId w:val="6"/>
              </w:numPr>
              <w:rPr>
                <w:rFonts w:ascii="Arial" w:hAnsi="Arial" w:cs="Arial"/>
                <w:iCs/>
              </w:rPr>
            </w:pPr>
            <w:r w:rsidRPr="00D55D57">
              <w:rPr>
                <w:rFonts w:ascii="Arial" w:hAnsi="Arial" w:cs="Arial"/>
                <w:lang w:val="en-IE" w:eastAsia="en-IE"/>
              </w:rPr>
              <w:t>Support, promote and actively participate in sustainable energy, water and waste initiatives to create a more sustainable, low carbon and efficient health service.</w:t>
            </w:r>
          </w:p>
          <w:p w14:paraId="7E5624F6"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lastRenderedPageBreak/>
              <w:t>Be familiar with the relevant Organisational Policies, Procedures &amp; Standards and attend training as appropriate in the following areas:</w:t>
            </w:r>
          </w:p>
          <w:p w14:paraId="49D4F8FD"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Continuous Quality Improvement Initiatives</w:t>
            </w:r>
          </w:p>
          <w:p w14:paraId="0A60D310"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Document Control Information Management Systems</w:t>
            </w:r>
          </w:p>
          <w:p w14:paraId="3F8DB56D"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Risk Management Strategy and Policies</w:t>
            </w:r>
          </w:p>
          <w:p w14:paraId="3A75DB4F"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Hygiene Related Policies, Procedures and Standards</w:t>
            </w:r>
          </w:p>
          <w:p w14:paraId="566B2ED4"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Decontamination Code of Practice</w:t>
            </w:r>
          </w:p>
          <w:p w14:paraId="68F05FA4"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Infection Control Policies</w:t>
            </w:r>
          </w:p>
          <w:p w14:paraId="6892149B" w14:textId="77777777" w:rsidR="002C7330" w:rsidRPr="00D55D57" w:rsidRDefault="002C7330" w:rsidP="002C7330">
            <w:pPr>
              <w:numPr>
                <w:ilvl w:val="1"/>
                <w:numId w:val="6"/>
              </w:numPr>
              <w:jc w:val="both"/>
              <w:rPr>
                <w:rFonts w:ascii="Arial" w:hAnsi="Arial" w:cs="Arial"/>
                <w:iCs/>
              </w:rPr>
            </w:pPr>
            <w:r w:rsidRPr="00D55D57">
              <w:rPr>
                <w:rFonts w:ascii="Arial" w:hAnsi="Arial" w:cs="Arial"/>
                <w:iCs/>
              </w:rPr>
              <w:t>Safety Statement, Health &amp; Safety Policies and Fire Procedure</w:t>
            </w:r>
          </w:p>
          <w:p w14:paraId="472D6C14" w14:textId="77777777" w:rsidR="002C7330" w:rsidRPr="003A2E9F" w:rsidRDefault="002C7330" w:rsidP="002C7330">
            <w:pPr>
              <w:numPr>
                <w:ilvl w:val="1"/>
                <w:numId w:val="6"/>
              </w:numPr>
              <w:jc w:val="both"/>
              <w:rPr>
                <w:rFonts w:ascii="Arial" w:hAnsi="Arial" w:cs="Arial"/>
                <w:iCs/>
              </w:rPr>
            </w:pPr>
            <w:r w:rsidRPr="00D55D57">
              <w:rPr>
                <w:rFonts w:ascii="Arial" w:hAnsi="Arial" w:cs="Arial"/>
                <w:iCs/>
              </w:rPr>
              <w:t>Data Protection and confidentiality Policies</w:t>
            </w:r>
          </w:p>
          <w:p w14:paraId="34981914"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Responsible for ensuring that they comply with hygiene services requirements in your area of responsibility. Hygiene Services incorporates environment and facilities, hand hygiene, catering, cleaning, the management of laundry, waste, sharps and equipment.</w:t>
            </w:r>
          </w:p>
          <w:p w14:paraId="4A06D7A0" w14:textId="77777777" w:rsidR="002C7330" w:rsidRPr="004535FD" w:rsidRDefault="002C7330" w:rsidP="002C7330">
            <w:pPr>
              <w:pStyle w:val="ListParagraph"/>
              <w:numPr>
                <w:ilvl w:val="0"/>
                <w:numId w:val="6"/>
              </w:numPr>
              <w:jc w:val="both"/>
              <w:rPr>
                <w:rFonts w:ascii="Arial" w:hAnsi="Arial" w:cs="Arial"/>
                <w:iCs/>
              </w:rPr>
            </w:pPr>
            <w:r w:rsidRPr="00D55D57">
              <w:rPr>
                <w:rFonts w:ascii="Arial" w:hAnsi="Arial" w:cs="Arial"/>
                <w:iCs/>
              </w:rPr>
              <w:t>Foster and support a quality improvement culture through-out your area of responsibility in relation to hygiene services.</w:t>
            </w:r>
          </w:p>
          <w:p w14:paraId="038AFA48"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Take reasonable care for his or her own actions and the effect that these may have upon the safety of others.</w:t>
            </w:r>
          </w:p>
          <w:p w14:paraId="05B057E1"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Cooperate with management, attend Health &amp; Safety related training and not undertake any task for which they have not been authorised and adequately trained.</w:t>
            </w:r>
          </w:p>
          <w:p w14:paraId="5927FD4C"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Bring to the attention of a responsible person any perceived shortcoming in our safety arrangements or any defects in work equipment.</w:t>
            </w:r>
          </w:p>
          <w:p w14:paraId="6E2D2D0A" w14:textId="77777777" w:rsidR="002C7330" w:rsidRPr="00D55D57" w:rsidRDefault="002C7330" w:rsidP="002C7330">
            <w:pPr>
              <w:pStyle w:val="ListParagraph"/>
              <w:numPr>
                <w:ilvl w:val="0"/>
                <w:numId w:val="6"/>
              </w:numPr>
              <w:jc w:val="both"/>
              <w:rPr>
                <w:rFonts w:ascii="Arial" w:hAnsi="Arial" w:cs="Arial"/>
                <w:iCs/>
              </w:rPr>
            </w:pPr>
            <w:r w:rsidRPr="00D55D57">
              <w:rPr>
                <w:rFonts w:ascii="Arial" w:hAnsi="Arial" w:cs="Arial"/>
                <w:iCs/>
              </w:rPr>
              <w:t xml:space="preserve">Be aware of and comply with the </w:t>
            </w:r>
            <w:smartTag w:uri="urn:schemas-microsoft-com:office:smarttags" w:element="stockticker">
              <w:r w:rsidRPr="00D55D57">
                <w:rPr>
                  <w:rFonts w:ascii="Arial" w:hAnsi="Arial" w:cs="Arial"/>
                  <w:iCs/>
                </w:rPr>
                <w:t>HSE</w:t>
              </w:r>
            </w:smartTag>
            <w:r w:rsidRPr="00D55D57">
              <w:rPr>
                <w:rFonts w:ascii="Arial" w:hAnsi="Arial" w:cs="Arial"/>
                <w:iCs/>
              </w:rPr>
              <w:t xml:space="preserve"> Health Care Records Management/Integrated Discharge Planning (HCRM / IDP) Code of Practice.</w:t>
            </w:r>
          </w:p>
          <w:p w14:paraId="5625D011" w14:textId="77777777" w:rsidR="002C7330" w:rsidRPr="00D55D57" w:rsidRDefault="002C7330" w:rsidP="002C7330">
            <w:pPr>
              <w:pStyle w:val="ListParagraph"/>
              <w:jc w:val="both"/>
              <w:rPr>
                <w:rFonts w:ascii="Arial" w:hAnsi="Arial" w:cs="Arial"/>
                <w:iCs/>
              </w:rPr>
            </w:pPr>
          </w:p>
          <w:p w14:paraId="3D030480" w14:textId="77777777" w:rsidR="002C7330" w:rsidRDefault="002C7330" w:rsidP="002C7330">
            <w:pPr>
              <w:rPr>
                <w:rFonts w:ascii="Arial" w:eastAsia="Arial" w:hAnsi="Arial" w:cs="Arial"/>
                <w:b/>
                <w:bCs/>
                <w:sz w:val="19"/>
                <w:szCs w:val="19"/>
              </w:rPr>
            </w:pPr>
            <w:r w:rsidRPr="2FF355B6">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2FF355B6">
              <w:rPr>
                <w:rFonts w:ascii="Arial" w:hAnsi="Arial" w:cs="Arial"/>
                <w:b/>
                <w:bCs/>
              </w:rPr>
              <w:t xml:space="preserve"> </w:t>
            </w:r>
            <w:r>
              <w:rPr>
                <w:rFonts w:ascii="Arial" w:hAnsi="Arial" w:cs="Arial"/>
                <w:b/>
                <w:bCs/>
              </w:rPr>
              <w:t xml:space="preserve"> </w:t>
            </w:r>
            <w:r w:rsidRPr="007025A5">
              <w:rPr>
                <w:rFonts w:ascii="Arial" w:eastAsia="Arial" w:hAnsi="Arial" w:cs="Arial"/>
                <w:b/>
                <w:bCs/>
                <w:sz w:val="19"/>
                <w:szCs w:val="19"/>
              </w:rPr>
              <w:t>It should be noted that further design work of health regions is ongoing and the outputs of which will further inform the list of duties as se</w:t>
            </w:r>
            <w:r>
              <w:rPr>
                <w:rFonts w:ascii="Arial" w:eastAsia="Arial" w:hAnsi="Arial" w:cs="Arial"/>
                <w:b/>
                <w:bCs/>
                <w:sz w:val="19"/>
                <w:szCs w:val="19"/>
              </w:rPr>
              <w:t>t out in this job specification</w:t>
            </w:r>
            <w:r w:rsidRPr="007025A5">
              <w:rPr>
                <w:rFonts w:ascii="Arial" w:eastAsia="Arial" w:hAnsi="Arial" w:cs="Arial"/>
                <w:b/>
                <w:bCs/>
                <w:sz w:val="19"/>
                <w:szCs w:val="19"/>
              </w:rPr>
              <w:t>.</w:t>
            </w:r>
          </w:p>
          <w:p w14:paraId="6D2CEE75" w14:textId="4B815E14" w:rsidR="002C7330" w:rsidRPr="00D55D57" w:rsidRDefault="002C7330" w:rsidP="002C7330">
            <w:pPr>
              <w:jc w:val="both"/>
              <w:rPr>
                <w:rFonts w:ascii="Arial" w:hAnsi="Arial" w:cs="Arial"/>
                <w:b/>
              </w:rPr>
            </w:pPr>
          </w:p>
        </w:tc>
      </w:tr>
      <w:tr w:rsidR="002C7330" w:rsidRPr="00E766A5" w14:paraId="6C210CFE" w14:textId="77777777" w:rsidTr="007014D3">
        <w:tc>
          <w:tcPr>
            <w:tcW w:w="2848" w:type="dxa"/>
          </w:tcPr>
          <w:p w14:paraId="71AEAB78" w14:textId="77777777" w:rsidR="002C7330" w:rsidRPr="00F6254C" w:rsidRDefault="002C7330" w:rsidP="002C7330">
            <w:pPr>
              <w:rPr>
                <w:rFonts w:ascii="Arial" w:hAnsi="Arial" w:cs="Arial"/>
                <w:b/>
                <w:bCs/>
              </w:rPr>
            </w:pPr>
            <w:r w:rsidRPr="00F6254C">
              <w:rPr>
                <w:rFonts w:ascii="Arial" w:hAnsi="Arial" w:cs="Arial"/>
                <w:b/>
                <w:bCs/>
              </w:rPr>
              <w:lastRenderedPageBreak/>
              <w:t>Eligibility Criteria</w:t>
            </w:r>
          </w:p>
          <w:p w14:paraId="54F50D02" w14:textId="77777777" w:rsidR="002C7330" w:rsidRPr="00F6254C" w:rsidRDefault="002C7330" w:rsidP="002C7330">
            <w:pPr>
              <w:rPr>
                <w:rFonts w:ascii="Arial" w:hAnsi="Arial" w:cs="Arial"/>
                <w:b/>
                <w:bCs/>
              </w:rPr>
            </w:pPr>
          </w:p>
          <w:p w14:paraId="5800EDA7" w14:textId="77777777" w:rsidR="002C7330" w:rsidRPr="00F6254C" w:rsidRDefault="002C7330" w:rsidP="002C7330">
            <w:pPr>
              <w:rPr>
                <w:rFonts w:ascii="Arial" w:hAnsi="Arial" w:cs="Arial"/>
                <w:b/>
                <w:bCs/>
              </w:rPr>
            </w:pPr>
            <w:r w:rsidRPr="00F6254C">
              <w:rPr>
                <w:rFonts w:ascii="Arial" w:hAnsi="Arial" w:cs="Arial"/>
                <w:b/>
                <w:bCs/>
              </w:rPr>
              <w:t>Qualifications and/ or experience</w:t>
            </w:r>
          </w:p>
          <w:p w14:paraId="36A9F709" w14:textId="77777777" w:rsidR="002C7330" w:rsidRPr="00F6254C" w:rsidRDefault="002C7330" w:rsidP="002C7330">
            <w:pPr>
              <w:rPr>
                <w:rFonts w:ascii="Arial" w:hAnsi="Arial" w:cs="Arial"/>
                <w:b/>
                <w:bCs/>
              </w:rPr>
            </w:pPr>
          </w:p>
        </w:tc>
        <w:tc>
          <w:tcPr>
            <w:tcW w:w="7938" w:type="dxa"/>
          </w:tcPr>
          <w:p w14:paraId="50C6772D" w14:textId="24FE7CFF" w:rsidR="002C7330" w:rsidRPr="0010653B" w:rsidRDefault="002C7330" w:rsidP="002C7330">
            <w:pPr>
              <w:jc w:val="both"/>
              <w:rPr>
                <w:rFonts w:ascii="Arial" w:hAnsi="Arial" w:cs="Arial"/>
                <w:b/>
                <w:iCs/>
                <w:lang w:val="en-IE" w:eastAsia="en-US"/>
              </w:rPr>
            </w:pPr>
            <w:r w:rsidRPr="00C33AFD">
              <w:rPr>
                <w:rFonts w:ascii="Arial" w:hAnsi="Arial" w:cs="Arial"/>
                <w:b/>
                <w:bCs/>
                <w:iCs/>
              </w:rPr>
              <w:t>The applicant pool for this campaign is restricted to existing HSE staff working at</w:t>
            </w:r>
            <w:r w:rsidRPr="00C33AFD">
              <w:rPr>
                <w:rFonts w:ascii="Arial" w:hAnsi="Arial" w:cs="Arial"/>
                <w:b/>
                <w:iCs/>
              </w:rPr>
              <w:t xml:space="preserve"> </w:t>
            </w:r>
            <w:r>
              <w:rPr>
                <w:rFonts w:ascii="Arial" w:hAnsi="Arial" w:cs="Arial"/>
                <w:b/>
                <w:iCs/>
              </w:rPr>
              <w:t>Head of Service grade or higher.</w:t>
            </w:r>
          </w:p>
          <w:p w14:paraId="5A75A951" w14:textId="77777777" w:rsidR="002C7330" w:rsidRPr="0010653B" w:rsidRDefault="002C7330" w:rsidP="002C7330">
            <w:pPr>
              <w:jc w:val="both"/>
              <w:rPr>
                <w:rFonts w:ascii="Arial" w:hAnsi="Arial" w:cs="Arial"/>
                <w:b/>
                <w:iCs/>
              </w:rPr>
            </w:pPr>
          </w:p>
          <w:p w14:paraId="4412E5C6" w14:textId="6EED5C1E" w:rsidR="002C7330" w:rsidRDefault="002C7330" w:rsidP="002C7330">
            <w:pPr>
              <w:jc w:val="both"/>
              <w:rPr>
                <w:rFonts w:ascii="Arial" w:hAnsi="Arial" w:cs="Arial"/>
                <w:iCs/>
              </w:rPr>
            </w:pPr>
            <w:r w:rsidRPr="00BF06A7">
              <w:rPr>
                <w:rFonts w:ascii="Arial" w:hAnsi="Arial" w:cs="Arial"/>
                <w:iCs/>
              </w:rPr>
              <w:t>Candidates must have at the latest date of application:</w:t>
            </w:r>
          </w:p>
          <w:p w14:paraId="27D5A42A" w14:textId="77777777" w:rsidR="002C7330" w:rsidRDefault="002C7330" w:rsidP="002C7330">
            <w:pPr>
              <w:jc w:val="both"/>
              <w:rPr>
                <w:rFonts w:ascii="Arial" w:hAnsi="Arial" w:cs="Arial"/>
                <w:iCs/>
              </w:rPr>
            </w:pPr>
          </w:p>
          <w:p w14:paraId="2901AD83" w14:textId="77777777" w:rsidR="002C7330" w:rsidRDefault="002C7330" w:rsidP="002C7330">
            <w:pPr>
              <w:numPr>
                <w:ilvl w:val="0"/>
                <w:numId w:val="5"/>
              </w:numPr>
              <w:rPr>
                <w:rFonts w:ascii="Arial" w:hAnsi="Arial" w:cs="Arial"/>
                <w:lang w:val="en-IE" w:eastAsia="en-US"/>
              </w:rPr>
            </w:pPr>
            <w:r>
              <w:rPr>
                <w:rFonts w:ascii="Arial" w:hAnsi="Arial" w:cs="Arial"/>
              </w:rPr>
              <w:t>Hold a relevant third level qualification in HR or related area</w:t>
            </w:r>
          </w:p>
          <w:p w14:paraId="406A49DD" w14:textId="77777777" w:rsidR="002C7330" w:rsidRDefault="002C7330" w:rsidP="002C7330">
            <w:pPr>
              <w:pStyle w:val="ListParagraph"/>
              <w:rPr>
                <w:rFonts w:ascii="Arial" w:eastAsiaTheme="minorHAnsi" w:hAnsi="Arial" w:cs="Arial"/>
              </w:rPr>
            </w:pPr>
          </w:p>
          <w:p w14:paraId="48A083DE" w14:textId="77777777" w:rsidR="002C7330" w:rsidRDefault="002C7330" w:rsidP="002C7330">
            <w:pPr>
              <w:jc w:val="center"/>
              <w:rPr>
                <w:rFonts w:ascii="Arial" w:eastAsiaTheme="minorHAnsi" w:hAnsi="Arial" w:cs="Arial"/>
                <w:lang w:val="en-IE"/>
              </w:rPr>
            </w:pPr>
            <w:r>
              <w:rPr>
                <w:rFonts w:ascii="Arial" w:hAnsi="Arial" w:cs="Arial"/>
              </w:rPr>
              <w:t>or</w:t>
            </w:r>
          </w:p>
          <w:p w14:paraId="50EFBAA8" w14:textId="77777777" w:rsidR="002C7330" w:rsidRDefault="002C7330" w:rsidP="002C7330">
            <w:pPr>
              <w:pStyle w:val="ListParagraph"/>
              <w:rPr>
                <w:rFonts w:ascii="Arial" w:hAnsi="Arial" w:cs="Arial"/>
              </w:rPr>
            </w:pPr>
          </w:p>
          <w:p w14:paraId="17D8A529" w14:textId="77777777" w:rsidR="002C7330" w:rsidRDefault="002C7330" w:rsidP="002C7330">
            <w:pPr>
              <w:numPr>
                <w:ilvl w:val="0"/>
                <w:numId w:val="5"/>
              </w:numPr>
              <w:spacing w:after="160" w:line="252" w:lineRule="auto"/>
              <w:rPr>
                <w:rFonts w:ascii="Arial" w:hAnsi="Arial" w:cs="Arial"/>
                <w:lang w:val="en-IE"/>
              </w:rPr>
            </w:pPr>
            <w:r>
              <w:rPr>
                <w:rFonts w:ascii="Arial" w:hAnsi="Arial" w:cs="Arial"/>
              </w:rPr>
              <w:t>Have business related experience in a similar HR environment as relevant to the role</w:t>
            </w:r>
          </w:p>
          <w:p w14:paraId="6D44DF79" w14:textId="77777777" w:rsidR="002C7330" w:rsidRDefault="002C7330" w:rsidP="002C7330">
            <w:pPr>
              <w:ind w:left="360"/>
              <w:contextualSpacing/>
              <w:jc w:val="center"/>
              <w:rPr>
                <w:rFonts w:ascii="Arial" w:eastAsiaTheme="minorHAnsi" w:hAnsi="Arial" w:cs="Arial"/>
              </w:rPr>
            </w:pPr>
            <w:r>
              <w:rPr>
                <w:rFonts w:ascii="Arial" w:hAnsi="Arial" w:cs="Arial"/>
              </w:rPr>
              <w:t>And</w:t>
            </w:r>
          </w:p>
          <w:p w14:paraId="063E0D09" w14:textId="77777777" w:rsidR="002C7330" w:rsidRDefault="002C7330" w:rsidP="002C7330">
            <w:pPr>
              <w:numPr>
                <w:ilvl w:val="0"/>
                <w:numId w:val="5"/>
              </w:numPr>
              <w:rPr>
                <w:rFonts w:ascii="Arial" w:hAnsi="Arial" w:cs="Arial"/>
              </w:rPr>
            </w:pPr>
            <w:r>
              <w:rPr>
                <w:rFonts w:ascii="Arial" w:hAnsi="Arial" w:cs="Arial"/>
              </w:rPr>
              <w:t xml:space="preserve">Extensive experience at a senior level in a Human Resource role within a civil or public service environment or comparable and relevant business environment of equivalent complexity </w:t>
            </w:r>
          </w:p>
          <w:p w14:paraId="7017AE24" w14:textId="77777777" w:rsidR="002C7330" w:rsidRDefault="002C7330" w:rsidP="002C7330">
            <w:pPr>
              <w:ind w:left="360"/>
              <w:contextualSpacing/>
              <w:rPr>
                <w:rFonts w:ascii="Arial" w:hAnsi="Arial" w:cs="Arial"/>
              </w:rPr>
            </w:pPr>
          </w:p>
          <w:p w14:paraId="57808600" w14:textId="77777777" w:rsidR="002C7330" w:rsidRDefault="002C7330" w:rsidP="002C7330">
            <w:pPr>
              <w:numPr>
                <w:ilvl w:val="0"/>
                <w:numId w:val="5"/>
              </w:numPr>
              <w:spacing w:after="160" w:line="252" w:lineRule="auto"/>
              <w:rPr>
                <w:rFonts w:ascii="Arial" w:hAnsi="Arial" w:cs="Arial"/>
                <w:strike/>
              </w:rPr>
            </w:pPr>
            <w:r>
              <w:rPr>
                <w:rFonts w:ascii="Arial" w:hAnsi="Arial" w:cs="Arial"/>
              </w:rPr>
              <w:t>A proven ability to develop, manage and deliver effective HR strategies</w:t>
            </w:r>
          </w:p>
          <w:p w14:paraId="78A18FA1" w14:textId="77777777" w:rsidR="002C7330" w:rsidRDefault="002C7330" w:rsidP="002C7330">
            <w:pPr>
              <w:ind w:left="360"/>
              <w:rPr>
                <w:rFonts w:ascii="Arial" w:eastAsiaTheme="minorHAnsi" w:hAnsi="Arial" w:cs="Arial"/>
              </w:rPr>
            </w:pPr>
          </w:p>
          <w:p w14:paraId="69100753" w14:textId="77777777" w:rsidR="002C7330" w:rsidRDefault="002C7330" w:rsidP="002C7330">
            <w:pPr>
              <w:numPr>
                <w:ilvl w:val="0"/>
                <w:numId w:val="5"/>
              </w:numPr>
              <w:rPr>
                <w:rFonts w:ascii="Arial" w:hAnsi="Arial" w:cs="Arial"/>
                <w:b/>
                <w:bCs/>
              </w:rPr>
            </w:pPr>
            <w:r>
              <w:rPr>
                <w:rFonts w:ascii="Arial" w:hAnsi="Arial" w:cs="Arial"/>
              </w:rPr>
              <w:t>Have a proven record of successful and innovative leadership in the development and delivery of Human Resources services</w:t>
            </w:r>
          </w:p>
          <w:p w14:paraId="26F5F477" w14:textId="77777777" w:rsidR="002C7330" w:rsidRDefault="002C7330" w:rsidP="002C7330">
            <w:pPr>
              <w:ind w:left="360"/>
              <w:rPr>
                <w:rFonts w:ascii="Arial" w:eastAsiaTheme="minorHAnsi" w:hAnsi="Arial" w:cs="Arial"/>
              </w:rPr>
            </w:pPr>
          </w:p>
          <w:p w14:paraId="36200862" w14:textId="77777777" w:rsidR="002C7330" w:rsidRDefault="002C7330" w:rsidP="002C7330">
            <w:pPr>
              <w:numPr>
                <w:ilvl w:val="0"/>
                <w:numId w:val="5"/>
              </w:numPr>
              <w:rPr>
                <w:rFonts w:ascii="Arial" w:hAnsi="Arial" w:cs="Arial"/>
              </w:rPr>
            </w:pPr>
            <w:r>
              <w:rPr>
                <w:rFonts w:ascii="Arial" w:hAnsi="Arial" w:cs="Arial"/>
              </w:rPr>
              <w:t>A strong record of delivering change in a complex environment</w:t>
            </w:r>
          </w:p>
          <w:p w14:paraId="05EE69BA" w14:textId="77777777" w:rsidR="002C7330" w:rsidRDefault="002C7330" w:rsidP="002C7330">
            <w:pPr>
              <w:ind w:left="360"/>
              <w:rPr>
                <w:rFonts w:ascii="Arial" w:eastAsiaTheme="minorHAnsi" w:hAnsi="Arial" w:cs="Arial"/>
              </w:rPr>
            </w:pPr>
          </w:p>
          <w:p w14:paraId="01C670DD" w14:textId="7ADCE541" w:rsidR="002C7330" w:rsidRPr="00D55D57" w:rsidRDefault="002C7330" w:rsidP="002C7330">
            <w:pPr>
              <w:numPr>
                <w:ilvl w:val="0"/>
                <w:numId w:val="5"/>
              </w:numPr>
              <w:spacing w:after="40"/>
              <w:rPr>
                <w:rFonts w:ascii="Arial" w:hAnsi="Arial" w:cs="Arial"/>
                <w:b/>
                <w:bCs/>
              </w:rPr>
            </w:pPr>
            <w:r>
              <w:rPr>
                <w:rFonts w:ascii="Arial" w:hAnsi="Arial" w:cs="Arial"/>
              </w:rPr>
              <w:t xml:space="preserve">Experience of managing and working collaboratively with multiple internal and external stakeholders, as relevant to this role.  </w:t>
            </w:r>
          </w:p>
          <w:p w14:paraId="0753D87E" w14:textId="77777777" w:rsidR="002C7330" w:rsidRPr="00D55D57" w:rsidRDefault="002C7330" w:rsidP="002C7330">
            <w:pPr>
              <w:spacing w:after="40"/>
              <w:ind w:left="720"/>
              <w:rPr>
                <w:rFonts w:ascii="Arial" w:hAnsi="Arial" w:cs="Arial"/>
                <w:b/>
                <w:bCs/>
              </w:rPr>
            </w:pPr>
          </w:p>
          <w:p w14:paraId="100A6BF9" w14:textId="77777777" w:rsidR="002C7330" w:rsidRPr="00C82D92" w:rsidRDefault="002C7330" w:rsidP="002C7330">
            <w:pPr>
              <w:numPr>
                <w:ilvl w:val="0"/>
                <w:numId w:val="5"/>
              </w:numPr>
              <w:spacing w:after="40"/>
              <w:rPr>
                <w:rFonts w:ascii="Arial" w:hAnsi="Arial" w:cs="Arial"/>
                <w:b/>
                <w:iCs/>
              </w:rPr>
            </w:pPr>
            <w:r w:rsidRPr="00C82D92">
              <w:rPr>
                <w:rFonts w:ascii="Arial" w:hAnsi="Arial" w:cs="Arial"/>
              </w:rPr>
              <w:lastRenderedPageBreak/>
              <w:t>Have the requisite knowledge and ability (including a high standard of suitability and management ability) for the proper discharge of the duties of the office.</w:t>
            </w:r>
          </w:p>
          <w:p w14:paraId="5B5CF2BC" w14:textId="77777777" w:rsidR="002C7330" w:rsidRPr="003F58D7" w:rsidRDefault="002C7330" w:rsidP="002C7330">
            <w:pPr>
              <w:rPr>
                <w:rFonts w:ascii="Arial" w:hAnsi="Arial" w:cs="Arial"/>
              </w:rPr>
            </w:pPr>
          </w:p>
          <w:p w14:paraId="1E40E0D7" w14:textId="77777777" w:rsidR="002C7330" w:rsidRPr="00F6254C" w:rsidRDefault="002C7330" w:rsidP="002C7330">
            <w:pPr>
              <w:jc w:val="both"/>
              <w:rPr>
                <w:rFonts w:ascii="Arial" w:hAnsi="Arial" w:cs="Arial"/>
                <w:b/>
              </w:rPr>
            </w:pPr>
            <w:r w:rsidRPr="00F6254C">
              <w:rPr>
                <w:rFonts w:ascii="Arial" w:hAnsi="Arial" w:cs="Arial"/>
                <w:b/>
              </w:rPr>
              <w:t>Health</w:t>
            </w:r>
          </w:p>
          <w:p w14:paraId="39FE6D13" w14:textId="1B9C8B14" w:rsidR="002C7330" w:rsidRPr="00F6254C" w:rsidRDefault="002C7330" w:rsidP="002C7330">
            <w:pPr>
              <w:jc w:val="both"/>
              <w:rPr>
                <w:rFonts w:ascii="Arial" w:hAnsi="Arial" w:cs="Arial"/>
              </w:rPr>
            </w:pPr>
            <w:r w:rsidRPr="00F6254C">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0AB4AFD" w14:textId="77777777" w:rsidR="002C7330" w:rsidRPr="00F6254C" w:rsidRDefault="002C7330" w:rsidP="002C7330">
            <w:pPr>
              <w:jc w:val="both"/>
              <w:rPr>
                <w:rFonts w:ascii="Arial" w:hAnsi="Arial" w:cs="Arial"/>
              </w:rPr>
            </w:pPr>
          </w:p>
          <w:p w14:paraId="7668CAFC" w14:textId="77777777" w:rsidR="002C7330" w:rsidRPr="00F6254C" w:rsidRDefault="002C7330" w:rsidP="002C7330">
            <w:pPr>
              <w:ind w:right="-766"/>
              <w:jc w:val="both"/>
              <w:rPr>
                <w:rFonts w:ascii="Arial" w:hAnsi="Arial" w:cs="Arial"/>
                <w:iCs/>
              </w:rPr>
            </w:pPr>
            <w:r w:rsidRPr="00F6254C">
              <w:rPr>
                <w:rFonts w:ascii="Arial" w:hAnsi="Arial" w:cs="Arial"/>
                <w:b/>
                <w:bCs/>
              </w:rPr>
              <w:t>Character</w:t>
            </w:r>
          </w:p>
          <w:p w14:paraId="05EF7DF1" w14:textId="6F512EE7" w:rsidR="002C7330" w:rsidRDefault="002C7330" w:rsidP="002C7330">
            <w:pPr>
              <w:ind w:right="-766"/>
              <w:jc w:val="both"/>
              <w:rPr>
                <w:rFonts w:ascii="Arial" w:hAnsi="Arial" w:cs="Arial"/>
              </w:rPr>
            </w:pPr>
            <w:r w:rsidRPr="00F6254C">
              <w:rPr>
                <w:rFonts w:ascii="Arial" w:hAnsi="Arial" w:cs="Arial"/>
              </w:rPr>
              <w:t>Each candidate for and any person holding the office must be of good character.</w:t>
            </w:r>
          </w:p>
          <w:p w14:paraId="1151045D" w14:textId="6BC4F457" w:rsidR="002C7330" w:rsidRPr="00BC362F" w:rsidRDefault="002C7330" w:rsidP="002C7330">
            <w:pPr>
              <w:tabs>
                <w:tab w:val="left" w:pos="9236"/>
              </w:tabs>
              <w:ind w:right="252"/>
              <w:jc w:val="both"/>
              <w:rPr>
                <w:rFonts w:ascii="Arial" w:hAnsi="Arial" w:cs="Arial"/>
                <w:iCs/>
                <w:color w:val="222222"/>
                <w:shd w:val="clear" w:color="auto" w:fill="FFFFFF"/>
              </w:rPr>
            </w:pPr>
          </w:p>
        </w:tc>
      </w:tr>
      <w:tr w:rsidR="002C7330" w:rsidRPr="00E766A5" w14:paraId="59EF65EA" w14:textId="77777777" w:rsidTr="007014D3">
        <w:tc>
          <w:tcPr>
            <w:tcW w:w="2848" w:type="dxa"/>
          </w:tcPr>
          <w:p w14:paraId="643486DB" w14:textId="77777777" w:rsidR="002C7330" w:rsidRPr="00F6254C" w:rsidRDefault="002C7330" w:rsidP="002C7330">
            <w:pPr>
              <w:rPr>
                <w:rFonts w:ascii="Arial" w:hAnsi="Arial" w:cs="Arial"/>
                <w:b/>
                <w:bCs/>
              </w:rPr>
            </w:pPr>
            <w:r w:rsidRPr="00F6254C">
              <w:rPr>
                <w:rFonts w:ascii="Arial" w:hAnsi="Arial" w:cs="Arial"/>
                <w:b/>
                <w:bCs/>
              </w:rPr>
              <w:lastRenderedPageBreak/>
              <w:t>Other requirements specific to the post</w:t>
            </w:r>
          </w:p>
        </w:tc>
        <w:tc>
          <w:tcPr>
            <w:tcW w:w="7938" w:type="dxa"/>
          </w:tcPr>
          <w:p w14:paraId="6F00A65D" w14:textId="6429153B" w:rsidR="002C7330" w:rsidRDefault="002C7330" w:rsidP="002C7330">
            <w:pPr>
              <w:numPr>
                <w:ilvl w:val="0"/>
                <w:numId w:val="3"/>
              </w:numPr>
              <w:rPr>
                <w:rFonts w:ascii="Arial" w:hAnsi="Arial" w:cs="Arial"/>
              </w:rPr>
            </w:pPr>
            <w:r>
              <w:rPr>
                <w:rFonts w:ascii="Arial" w:hAnsi="Arial" w:cs="Arial"/>
              </w:rPr>
              <w:t>Flexibility in relation to working hours to fulfil the requirements of the role.</w:t>
            </w:r>
          </w:p>
          <w:p w14:paraId="4B20FDE1" w14:textId="66C2EEB3" w:rsidR="002C7330" w:rsidRDefault="002C7330" w:rsidP="002C7330">
            <w:pPr>
              <w:numPr>
                <w:ilvl w:val="0"/>
                <w:numId w:val="3"/>
              </w:numPr>
              <w:rPr>
                <w:rFonts w:ascii="Arial" w:hAnsi="Arial" w:cs="Arial"/>
              </w:rPr>
            </w:pPr>
            <w:r w:rsidRPr="00F94547">
              <w:rPr>
                <w:rFonts w:ascii="Arial" w:hAnsi="Arial" w:cs="Arial"/>
              </w:rPr>
              <w:t>Access to appropriate transport to fulfil the requirements of the role</w:t>
            </w:r>
            <w:r>
              <w:rPr>
                <w:rFonts w:ascii="Arial" w:hAnsi="Arial" w:cs="Arial"/>
              </w:rPr>
              <w:t xml:space="preserve"> </w:t>
            </w:r>
          </w:p>
          <w:p w14:paraId="0E4DCE48" w14:textId="2241640E" w:rsidR="002C7330" w:rsidRPr="00F94547" w:rsidRDefault="002C7330" w:rsidP="002C7330">
            <w:pPr>
              <w:rPr>
                <w:rFonts w:ascii="Arial" w:hAnsi="Arial" w:cs="Arial"/>
              </w:rPr>
            </w:pPr>
          </w:p>
        </w:tc>
      </w:tr>
      <w:tr w:rsidR="002C7330" w:rsidRPr="00E766A5" w14:paraId="466ACF54" w14:textId="77777777" w:rsidTr="007014D3">
        <w:tc>
          <w:tcPr>
            <w:tcW w:w="2848" w:type="dxa"/>
          </w:tcPr>
          <w:p w14:paraId="50259FF8" w14:textId="77777777" w:rsidR="002C7330" w:rsidRPr="00F6254C" w:rsidRDefault="002C7330" w:rsidP="002C7330">
            <w:pPr>
              <w:rPr>
                <w:rFonts w:ascii="Arial" w:hAnsi="Arial" w:cs="Arial"/>
                <w:b/>
                <w:bCs/>
              </w:rPr>
            </w:pPr>
            <w:r w:rsidRPr="00F6254C">
              <w:rPr>
                <w:rFonts w:ascii="Arial" w:hAnsi="Arial" w:cs="Arial"/>
                <w:b/>
                <w:bCs/>
              </w:rPr>
              <w:t>Skills, competencies and/or knowledge</w:t>
            </w:r>
          </w:p>
          <w:p w14:paraId="4E76BE64" w14:textId="77777777" w:rsidR="002C7330" w:rsidRPr="00F6254C" w:rsidRDefault="002C7330" w:rsidP="002C7330">
            <w:pPr>
              <w:rPr>
                <w:rFonts w:ascii="Arial" w:hAnsi="Arial" w:cs="Arial"/>
                <w:b/>
                <w:bCs/>
              </w:rPr>
            </w:pPr>
          </w:p>
          <w:p w14:paraId="3C72DF3D" w14:textId="77777777" w:rsidR="002C7330" w:rsidRPr="00F6254C" w:rsidRDefault="002C7330" w:rsidP="002C7330">
            <w:pPr>
              <w:rPr>
                <w:rFonts w:ascii="Arial" w:hAnsi="Arial" w:cs="Arial"/>
                <w:b/>
                <w:bCs/>
              </w:rPr>
            </w:pPr>
          </w:p>
        </w:tc>
        <w:tc>
          <w:tcPr>
            <w:tcW w:w="7938" w:type="dxa"/>
          </w:tcPr>
          <w:p w14:paraId="379A2B4B" w14:textId="1807D803" w:rsidR="002C7330" w:rsidRPr="007A2C17" w:rsidRDefault="002C7330" w:rsidP="002C7330">
            <w:pPr>
              <w:rPr>
                <w:rFonts w:ascii="Arial" w:hAnsi="Arial" w:cs="Arial"/>
                <w:b/>
                <w:bCs/>
                <w:iCs/>
                <w:u w:val="single"/>
              </w:rPr>
            </w:pPr>
            <w:r w:rsidRPr="007A2C17">
              <w:rPr>
                <w:rFonts w:ascii="Arial" w:hAnsi="Arial" w:cs="Arial"/>
                <w:b/>
                <w:bCs/>
                <w:iCs/>
                <w:u w:val="single"/>
              </w:rPr>
              <w:t xml:space="preserve">Professional Knowledge and Experience </w:t>
            </w:r>
          </w:p>
          <w:p w14:paraId="307BB569" w14:textId="77777777" w:rsidR="002C7330" w:rsidRPr="007A2C17" w:rsidRDefault="002C7330" w:rsidP="002C7330">
            <w:pPr>
              <w:pStyle w:val="Default"/>
              <w:numPr>
                <w:ilvl w:val="0"/>
                <w:numId w:val="2"/>
              </w:numPr>
              <w:jc w:val="both"/>
              <w:rPr>
                <w:rFonts w:eastAsia="Times New Roman"/>
                <w:iCs/>
                <w:color w:val="auto"/>
                <w:sz w:val="20"/>
                <w:szCs w:val="20"/>
                <w:lang w:eastAsia="en-GB"/>
              </w:rPr>
            </w:pPr>
            <w:r w:rsidRPr="007A2C17">
              <w:rPr>
                <w:rFonts w:eastAsia="Times New Roman"/>
                <w:iCs/>
                <w:color w:val="auto"/>
                <w:sz w:val="20"/>
                <w:szCs w:val="20"/>
                <w:lang w:eastAsia="en-GB"/>
              </w:rPr>
              <w:t>Detailed knowledge of the issues and developments and current thinking in relation to best practice in human resources, health care policy and service delivery.</w:t>
            </w:r>
          </w:p>
          <w:p w14:paraId="14EB5CD5" w14:textId="1EA6CD6E" w:rsidR="002C7330" w:rsidRPr="007A2C17" w:rsidRDefault="002C7330" w:rsidP="002C7330">
            <w:pPr>
              <w:pStyle w:val="Default"/>
              <w:numPr>
                <w:ilvl w:val="0"/>
                <w:numId w:val="2"/>
              </w:numPr>
              <w:jc w:val="both"/>
              <w:rPr>
                <w:rFonts w:eastAsia="Times New Roman"/>
                <w:iCs/>
                <w:color w:val="auto"/>
                <w:sz w:val="20"/>
                <w:szCs w:val="20"/>
                <w:lang w:eastAsia="en-GB"/>
              </w:rPr>
            </w:pPr>
            <w:r w:rsidRPr="007A2C17">
              <w:rPr>
                <w:rFonts w:eastAsia="Times New Roman"/>
                <w:iCs/>
                <w:color w:val="auto"/>
                <w:sz w:val="20"/>
                <w:szCs w:val="20"/>
                <w:lang w:eastAsia="en-GB"/>
              </w:rPr>
              <w:t>Excellent knowledge of relevant legislation (e.g. Employment legislation, FOI, GDPR etc)</w:t>
            </w:r>
            <w:r>
              <w:rPr>
                <w:rFonts w:eastAsia="Times New Roman"/>
                <w:iCs/>
                <w:color w:val="auto"/>
                <w:sz w:val="20"/>
                <w:szCs w:val="20"/>
                <w:lang w:eastAsia="en-GB"/>
              </w:rPr>
              <w:t>.</w:t>
            </w:r>
          </w:p>
          <w:p w14:paraId="16B621DA" w14:textId="77777777"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Knowledge of current public policy with regard to health system transformation</w:t>
            </w:r>
          </w:p>
          <w:p w14:paraId="643D6CC1" w14:textId="77777777"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Knowledge of Irish Health Service structures and health service reform</w:t>
            </w:r>
          </w:p>
          <w:p w14:paraId="238209AC" w14:textId="77777777"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Strategic advisory knowledge and implementation skills</w:t>
            </w:r>
          </w:p>
          <w:p w14:paraId="4EB9D1FE" w14:textId="47C9AAB5" w:rsidR="002C7330" w:rsidRPr="000D7B1C" w:rsidRDefault="002C7330" w:rsidP="002C7330">
            <w:pPr>
              <w:numPr>
                <w:ilvl w:val="0"/>
                <w:numId w:val="2"/>
              </w:numPr>
              <w:jc w:val="both"/>
              <w:rPr>
                <w:rFonts w:ascii="Arial" w:hAnsi="Arial" w:cs="Arial"/>
              </w:rPr>
            </w:pPr>
            <w:r w:rsidRPr="000D7B1C">
              <w:rPr>
                <w:rFonts w:ascii="Arial" w:hAnsi="Arial" w:cs="Arial"/>
              </w:rPr>
              <w:t>Knowledge and understanding of the complexities of the health service and the interdependencies that contribute to their successful delivery</w:t>
            </w:r>
            <w:r>
              <w:rPr>
                <w:rFonts w:ascii="Arial" w:hAnsi="Arial" w:cs="Arial"/>
              </w:rPr>
              <w:t>.</w:t>
            </w:r>
          </w:p>
          <w:p w14:paraId="49B9D431" w14:textId="07FB1E65"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Developed understanding of people and culture relevant to the Irish Health and Social Care context</w:t>
            </w:r>
            <w:r>
              <w:rPr>
                <w:rFonts w:ascii="Arial" w:hAnsi="Arial" w:cs="Arial"/>
                <w:lang w:val="en-IE"/>
              </w:rPr>
              <w:t>.</w:t>
            </w:r>
          </w:p>
          <w:p w14:paraId="790E2A3F" w14:textId="77777777"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Knowledge and experience of Industrial Relations procedures</w:t>
            </w:r>
          </w:p>
          <w:p w14:paraId="2F77B9E9" w14:textId="5FD1A02F" w:rsidR="002C7330" w:rsidRPr="000D7B1C" w:rsidRDefault="002C7330" w:rsidP="002C7330">
            <w:pPr>
              <w:numPr>
                <w:ilvl w:val="0"/>
                <w:numId w:val="2"/>
              </w:numPr>
              <w:jc w:val="both"/>
              <w:rPr>
                <w:rFonts w:ascii="Arial" w:hAnsi="Arial" w:cs="Arial"/>
                <w:b/>
                <w:iCs/>
              </w:rPr>
            </w:pPr>
            <w:r w:rsidRPr="000D7B1C">
              <w:rPr>
                <w:rFonts w:ascii="Arial" w:hAnsi="Arial" w:cs="Arial"/>
              </w:rPr>
              <w:t>A proven ability to develop, lead, manage and deliver effective strategies and programmes in line with Sláintecare</w:t>
            </w:r>
            <w:r>
              <w:rPr>
                <w:rFonts w:ascii="Arial" w:hAnsi="Arial" w:cs="Arial"/>
              </w:rPr>
              <w:t>.</w:t>
            </w:r>
          </w:p>
          <w:p w14:paraId="1F23DF69" w14:textId="37735D5E" w:rsidR="002C7330" w:rsidRPr="000D7B1C" w:rsidRDefault="002C7330" w:rsidP="002C7330">
            <w:pPr>
              <w:numPr>
                <w:ilvl w:val="0"/>
                <w:numId w:val="2"/>
              </w:numPr>
              <w:jc w:val="both"/>
              <w:rPr>
                <w:rFonts w:ascii="Arial" w:hAnsi="Arial" w:cs="Arial"/>
                <w:b/>
                <w:iCs/>
              </w:rPr>
            </w:pPr>
            <w:r w:rsidRPr="000D7B1C">
              <w:rPr>
                <w:rFonts w:ascii="Arial" w:hAnsi="Arial" w:cs="Arial"/>
                <w:lang w:val="en-IE"/>
              </w:rPr>
              <w:t>Excellent IT and writing/editing skills to support development of resources to standards required at national and local levels, including the ability to produce professional reports</w:t>
            </w:r>
            <w:r>
              <w:rPr>
                <w:rFonts w:ascii="Arial" w:hAnsi="Arial" w:cs="Arial"/>
                <w:lang w:val="en-IE"/>
              </w:rPr>
              <w:t>.</w:t>
            </w:r>
          </w:p>
          <w:p w14:paraId="41E6355E" w14:textId="77777777" w:rsidR="002C7330" w:rsidRPr="007A2C17" w:rsidRDefault="002C7330" w:rsidP="002C7330">
            <w:pPr>
              <w:pStyle w:val="Default"/>
              <w:ind w:left="720"/>
              <w:jc w:val="both"/>
              <w:rPr>
                <w:rFonts w:eastAsia="Times New Roman"/>
                <w:iCs/>
                <w:color w:val="auto"/>
                <w:sz w:val="20"/>
                <w:szCs w:val="20"/>
                <w:lang w:eastAsia="en-GB"/>
              </w:rPr>
            </w:pPr>
          </w:p>
          <w:p w14:paraId="6D46B410" w14:textId="6DED4112" w:rsidR="002C7330" w:rsidRPr="00B3645F" w:rsidRDefault="002C7330" w:rsidP="002C7330">
            <w:pPr>
              <w:rPr>
                <w:rFonts w:ascii="Arial" w:hAnsi="Arial" w:cs="Arial"/>
                <w:b/>
                <w:bCs/>
                <w:iCs/>
                <w:u w:val="single"/>
              </w:rPr>
            </w:pPr>
            <w:r w:rsidRPr="00B3645F">
              <w:rPr>
                <w:rFonts w:ascii="Arial" w:hAnsi="Arial" w:cs="Arial"/>
                <w:b/>
                <w:bCs/>
                <w:iCs/>
                <w:u w:val="single"/>
              </w:rPr>
              <w:t>Leadership and Direction</w:t>
            </w:r>
          </w:p>
          <w:p w14:paraId="7070E6BD" w14:textId="435F6C2C" w:rsidR="002C7330" w:rsidRDefault="002C7330" w:rsidP="002C7330">
            <w:pPr>
              <w:numPr>
                <w:ilvl w:val="0"/>
                <w:numId w:val="2"/>
              </w:numPr>
              <w:jc w:val="both"/>
              <w:rPr>
                <w:rFonts w:ascii="Arial" w:hAnsi="Arial" w:cs="Arial"/>
                <w:iCs/>
              </w:rPr>
            </w:pPr>
            <w:r w:rsidRPr="00B62B49">
              <w:rPr>
                <w:rFonts w:ascii="Arial" w:hAnsi="Arial" w:cs="Arial"/>
                <w:iCs/>
              </w:rPr>
              <w:t>Balances change with continuity – continually strives to improve service delivery, to create a work environment that encourages creative thinking and to maintain focus, intensity and persistence even under increasingly complex and demanding conditions</w:t>
            </w:r>
            <w:r>
              <w:rPr>
                <w:rFonts w:ascii="Arial" w:hAnsi="Arial" w:cs="Arial"/>
                <w:iCs/>
              </w:rPr>
              <w:t>.</w:t>
            </w:r>
          </w:p>
          <w:p w14:paraId="60362E34" w14:textId="4F8E83B9" w:rsidR="002C7330" w:rsidRPr="00564A7B" w:rsidRDefault="002C7330" w:rsidP="002C7330">
            <w:pPr>
              <w:numPr>
                <w:ilvl w:val="0"/>
                <w:numId w:val="2"/>
              </w:numPr>
              <w:jc w:val="both"/>
              <w:rPr>
                <w:rFonts w:ascii="Arial" w:hAnsi="Arial" w:cs="Arial"/>
                <w:iCs/>
              </w:rPr>
            </w:pPr>
            <w:r w:rsidRPr="00564A7B">
              <w:rPr>
                <w:rFonts w:ascii="Arial" w:hAnsi="Arial" w:cs="Arial"/>
                <w:iCs/>
              </w:rPr>
              <w:t>Is an effective leader and a positive driver for change; transforms the vision into a framework and structures for moving forward.</w:t>
            </w:r>
          </w:p>
          <w:p w14:paraId="278D10F1" w14:textId="6F61508D" w:rsidR="002C7330" w:rsidRDefault="002C7330" w:rsidP="002C7330">
            <w:pPr>
              <w:numPr>
                <w:ilvl w:val="0"/>
                <w:numId w:val="2"/>
              </w:numPr>
              <w:jc w:val="both"/>
              <w:rPr>
                <w:rFonts w:ascii="Arial" w:hAnsi="Arial" w:cs="Arial"/>
                <w:iCs/>
              </w:rPr>
            </w:pPr>
            <w:r w:rsidRPr="00564A7B">
              <w:rPr>
                <w:rFonts w:ascii="Arial" w:hAnsi="Arial" w:cs="Arial"/>
                <w:iCs/>
              </w:rPr>
              <w:t>Remains fully informed in a dynamic and challenging environment, while at the same time having a clear view of what changes are required in order to achieve immediate and long-term objectives.</w:t>
            </w:r>
          </w:p>
          <w:p w14:paraId="7EA2653A" w14:textId="0023A91E" w:rsidR="002C7330" w:rsidRPr="000D7B1C" w:rsidRDefault="002C7330" w:rsidP="002C7330">
            <w:pPr>
              <w:numPr>
                <w:ilvl w:val="0"/>
                <w:numId w:val="2"/>
              </w:numPr>
              <w:jc w:val="both"/>
              <w:rPr>
                <w:rFonts w:ascii="Arial" w:hAnsi="Arial" w:cs="Arial"/>
                <w:lang w:val="en-IE"/>
              </w:rPr>
            </w:pPr>
            <w:r w:rsidRPr="000D7B1C">
              <w:rPr>
                <w:rFonts w:ascii="Arial" w:hAnsi="Arial" w:cs="Arial"/>
                <w:lang w:val="en-IE"/>
              </w:rPr>
              <w:t>Ability to perform strategically and provide HR direction for all levels</w:t>
            </w:r>
            <w:r>
              <w:rPr>
                <w:rFonts w:ascii="Arial" w:hAnsi="Arial" w:cs="Arial"/>
                <w:lang w:val="en-IE"/>
              </w:rPr>
              <w:t>.</w:t>
            </w:r>
          </w:p>
          <w:p w14:paraId="745E4E44" w14:textId="425DF36B" w:rsidR="002C7330" w:rsidRDefault="002C7330" w:rsidP="002C7330">
            <w:pPr>
              <w:rPr>
                <w:rFonts w:ascii="Arial" w:hAnsi="Arial" w:cs="Arial"/>
              </w:rPr>
            </w:pPr>
          </w:p>
          <w:p w14:paraId="1AE197D8" w14:textId="40A15361" w:rsidR="002C7330" w:rsidRPr="00A868D0" w:rsidRDefault="002C7330" w:rsidP="002C7330">
            <w:pPr>
              <w:spacing w:after="120"/>
              <w:rPr>
                <w:rFonts w:ascii="Arial" w:hAnsi="Arial" w:cs="Arial"/>
                <w:b/>
                <w:u w:val="single"/>
              </w:rPr>
            </w:pPr>
            <w:r>
              <w:rPr>
                <w:rFonts w:ascii="Arial" w:hAnsi="Arial" w:cs="Arial"/>
                <w:b/>
                <w:u w:val="single"/>
              </w:rPr>
              <w:t xml:space="preserve">Managing &amp; Delivering Results - </w:t>
            </w:r>
            <w:r w:rsidRPr="00A868D0">
              <w:rPr>
                <w:rFonts w:ascii="Arial" w:hAnsi="Arial" w:cs="Arial"/>
                <w:b/>
                <w:u w:val="single"/>
              </w:rPr>
              <w:t>Operational Excellence</w:t>
            </w:r>
          </w:p>
          <w:p w14:paraId="2F083E8B" w14:textId="4B4F8B4F" w:rsidR="002C7330" w:rsidRPr="00CB0230" w:rsidRDefault="002C7330" w:rsidP="002C7330">
            <w:pPr>
              <w:pStyle w:val="Default"/>
              <w:numPr>
                <w:ilvl w:val="0"/>
                <w:numId w:val="2"/>
              </w:numPr>
              <w:jc w:val="both"/>
              <w:rPr>
                <w:rFonts w:eastAsia="Times New Roman"/>
                <w:iCs/>
                <w:color w:val="auto"/>
                <w:sz w:val="20"/>
                <w:szCs w:val="20"/>
                <w:lang w:eastAsia="en-GB"/>
              </w:rPr>
            </w:pPr>
            <w:r w:rsidRPr="00CB0230">
              <w:rPr>
                <w:rFonts w:eastAsia="Times New Roman"/>
                <w:iCs/>
                <w:color w:val="auto"/>
                <w:sz w:val="20"/>
                <w:szCs w:val="20"/>
                <w:lang w:eastAsia="en-GB"/>
              </w:rPr>
              <w:t>Demonstrates flexibility, adaptability and openness to working effectively in a changing environment.</w:t>
            </w:r>
          </w:p>
          <w:p w14:paraId="2B4A09F5" w14:textId="77777777" w:rsidR="002C7330" w:rsidRDefault="002C7330" w:rsidP="002C7330">
            <w:pPr>
              <w:pStyle w:val="ListParagraph"/>
              <w:numPr>
                <w:ilvl w:val="0"/>
                <w:numId w:val="2"/>
              </w:numPr>
              <w:rPr>
                <w:rFonts w:ascii="Arial" w:hAnsi="Arial" w:cs="Arial"/>
                <w:color w:val="000000"/>
              </w:rPr>
            </w:pPr>
            <w:r w:rsidRPr="00182EAB">
              <w:rPr>
                <w:rFonts w:ascii="Arial" w:hAnsi="Arial" w:cs="Arial"/>
                <w:color w:val="000000"/>
              </w:rPr>
              <w:t>Perseveres and sees tasks through.</w:t>
            </w:r>
          </w:p>
          <w:p w14:paraId="7112E390" w14:textId="77777777" w:rsidR="002C7330" w:rsidRPr="009B30D7" w:rsidRDefault="002C7330" w:rsidP="002C7330">
            <w:pPr>
              <w:pStyle w:val="Default"/>
              <w:numPr>
                <w:ilvl w:val="0"/>
                <w:numId w:val="2"/>
              </w:numPr>
              <w:jc w:val="both"/>
              <w:rPr>
                <w:rFonts w:eastAsia="Times New Roman"/>
                <w:iCs/>
                <w:color w:val="auto"/>
                <w:sz w:val="20"/>
                <w:szCs w:val="20"/>
                <w:lang w:eastAsia="en-GB"/>
              </w:rPr>
            </w:pPr>
            <w:r w:rsidRPr="009B30D7">
              <w:rPr>
                <w:rFonts w:eastAsia="Times New Roman"/>
                <w:iCs/>
                <w:color w:val="auto"/>
                <w:sz w:val="20"/>
                <w:szCs w:val="20"/>
                <w:lang w:eastAsia="en-GB"/>
              </w:rPr>
              <w:t>Places strong emphasis on achieving high standards of excellence.</w:t>
            </w:r>
          </w:p>
          <w:p w14:paraId="61D986BD" w14:textId="22B3C233" w:rsidR="002C7330" w:rsidRPr="00A22E75" w:rsidRDefault="002C7330" w:rsidP="002C7330">
            <w:pPr>
              <w:pStyle w:val="Default"/>
              <w:numPr>
                <w:ilvl w:val="0"/>
                <w:numId w:val="2"/>
              </w:numPr>
              <w:jc w:val="both"/>
              <w:rPr>
                <w:rFonts w:eastAsia="Times New Roman"/>
                <w:iCs/>
                <w:color w:val="auto"/>
                <w:sz w:val="20"/>
                <w:szCs w:val="20"/>
                <w:lang w:eastAsia="en-GB"/>
              </w:rPr>
            </w:pPr>
            <w:r w:rsidRPr="00A22E75">
              <w:rPr>
                <w:rFonts w:eastAsia="Times New Roman"/>
                <w:iCs/>
                <w:color w:val="auto"/>
                <w:sz w:val="20"/>
                <w:szCs w:val="20"/>
                <w:lang w:eastAsia="en-GB"/>
              </w:rPr>
              <w:t>Ability to develop / implement strategic action plans and programmes</w:t>
            </w:r>
            <w:r w:rsidRPr="00A22E75">
              <w:rPr>
                <w:rFonts w:ascii="Calibri" w:hAnsi="Calibri"/>
                <w:color w:val="auto"/>
                <w:sz w:val="22"/>
                <w:szCs w:val="22"/>
              </w:rPr>
              <w:t>.</w:t>
            </w:r>
          </w:p>
          <w:p w14:paraId="19A657F7" w14:textId="77777777" w:rsidR="002C7330" w:rsidRPr="00BA5ED2" w:rsidRDefault="002C7330" w:rsidP="002C7330">
            <w:pPr>
              <w:numPr>
                <w:ilvl w:val="0"/>
                <w:numId w:val="2"/>
              </w:numPr>
              <w:jc w:val="both"/>
              <w:rPr>
                <w:rFonts w:ascii="Arial" w:hAnsi="Arial" w:cs="Arial"/>
                <w:iCs/>
                <w:color w:val="0D0D0D" w:themeColor="text1" w:themeTint="F2"/>
              </w:rPr>
            </w:pPr>
            <w:r w:rsidRPr="00BA5ED2">
              <w:rPr>
                <w:rFonts w:ascii="Arial" w:hAnsi="Arial" w:cs="Arial"/>
                <w:iCs/>
                <w:color w:val="0D0D0D" w:themeColor="text1" w:themeTint="F2"/>
              </w:rPr>
              <w:t>Commits a high degree of energy to well directed activities and looks for and seizes opportunities that are beneficial to achieving organisation goals.</w:t>
            </w:r>
          </w:p>
          <w:p w14:paraId="6BF463D2" w14:textId="4AA2DB5F" w:rsidR="002C7330" w:rsidRDefault="002C7330" w:rsidP="002C7330">
            <w:pPr>
              <w:pStyle w:val="Default"/>
              <w:numPr>
                <w:ilvl w:val="0"/>
                <w:numId w:val="2"/>
              </w:numPr>
              <w:jc w:val="both"/>
              <w:rPr>
                <w:rFonts w:eastAsia="Times New Roman"/>
                <w:iCs/>
                <w:color w:val="auto"/>
                <w:sz w:val="20"/>
                <w:szCs w:val="20"/>
                <w:lang w:eastAsia="en-GB"/>
              </w:rPr>
            </w:pPr>
            <w:r w:rsidRPr="009B30D7">
              <w:rPr>
                <w:rFonts w:eastAsia="Times New Roman"/>
                <w:iCs/>
                <w:color w:val="auto"/>
                <w:sz w:val="20"/>
                <w:szCs w:val="20"/>
                <w:lang w:eastAsia="en-GB"/>
              </w:rPr>
              <w:t>Champions measurement on delivery of results and is willing to take personal responsibility to initiate activities and drive objectives through to a conclusion</w:t>
            </w:r>
            <w:r>
              <w:rPr>
                <w:rFonts w:eastAsia="Times New Roman"/>
                <w:iCs/>
                <w:color w:val="auto"/>
                <w:sz w:val="20"/>
                <w:szCs w:val="20"/>
                <w:lang w:eastAsia="en-GB"/>
              </w:rPr>
              <w:t>.</w:t>
            </w:r>
          </w:p>
          <w:p w14:paraId="45376C4F" w14:textId="77777777" w:rsidR="002C7330" w:rsidRPr="00182EAB" w:rsidRDefault="002C7330" w:rsidP="002C7330">
            <w:pPr>
              <w:pStyle w:val="ListParagraph"/>
              <w:numPr>
                <w:ilvl w:val="0"/>
                <w:numId w:val="2"/>
              </w:numPr>
              <w:rPr>
                <w:rFonts w:ascii="Arial" w:hAnsi="Arial" w:cs="Arial"/>
                <w:color w:val="000000"/>
              </w:rPr>
            </w:pPr>
            <w:r w:rsidRPr="00182EAB">
              <w:rPr>
                <w:rFonts w:ascii="Arial" w:hAnsi="Arial" w:cs="Arial"/>
                <w:color w:val="000000"/>
              </w:rPr>
              <w:t>Adequately identifies, manages and reports on risk within area of responsibility.</w:t>
            </w:r>
          </w:p>
          <w:p w14:paraId="6062A084" w14:textId="366F1AEA" w:rsidR="002C7330" w:rsidRPr="009B30D7" w:rsidRDefault="002C7330" w:rsidP="002C7330">
            <w:pPr>
              <w:jc w:val="both"/>
              <w:rPr>
                <w:rFonts w:ascii="Calibri" w:hAnsi="Calibri" w:cs="Arial"/>
                <w:iCs/>
                <w:sz w:val="22"/>
                <w:szCs w:val="22"/>
              </w:rPr>
            </w:pPr>
          </w:p>
          <w:p w14:paraId="3DE54358" w14:textId="77777777" w:rsidR="002C7330" w:rsidRPr="00B3645F" w:rsidRDefault="002C7330" w:rsidP="002C7330">
            <w:pPr>
              <w:pStyle w:val="ListParagraph"/>
              <w:ind w:left="360"/>
              <w:rPr>
                <w:rFonts w:ascii="Arial" w:hAnsi="Arial" w:cs="Arial"/>
                <w:iCs/>
              </w:rPr>
            </w:pPr>
          </w:p>
          <w:p w14:paraId="1F554F94" w14:textId="77777777" w:rsidR="002C7330" w:rsidRPr="00B3645F" w:rsidRDefault="002C7330" w:rsidP="002C7330">
            <w:pPr>
              <w:jc w:val="both"/>
              <w:rPr>
                <w:rFonts w:ascii="Arial" w:hAnsi="Arial" w:cs="Arial"/>
                <w:b/>
                <w:bCs/>
                <w:iCs/>
                <w:u w:val="single"/>
              </w:rPr>
            </w:pPr>
            <w:r w:rsidRPr="00B3645F">
              <w:rPr>
                <w:rFonts w:ascii="Arial" w:hAnsi="Arial" w:cs="Arial"/>
                <w:b/>
                <w:bCs/>
                <w:iCs/>
                <w:u w:val="single"/>
              </w:rPr>
              <w:lastRenderedPageBreak/>
              <w:t>Working with and through others - Influencing to achieve</w:t>
            </w:r>
          </w:p>
          <w:p w14:paraId="1AE001AD" w14:textId="77777777" w:rsidR="002C7330" w:rsidRPr="00AF51D2" w:rsidRDefault="002C7330" w:rsidP="002C7330">
            <w:pPr>
              <w:numPr>
                <w:ilvl w:val="0"/>
                <w:numId w:val="2"/>
              </w:numPr>
              <w:jc w:val="both"/>
              <w:rPr>
                <w:rFonts w:ascii="Arial" w:hAnsi="Arial" w:cs="Arial"/>
                <w:iCs/>
              </w:rPr>
            </w:pPr>
            <w:r w:rsidRPr="00AF51D2">
              <w:rPr>
                <w:rFonts w:ascii="Arial" w:hAnsi="Arial" w:cs="Arial"/>
                <w:iCs/>
              </w:rPr>
              <w:t>Demonstrates the ability to work independently as well as work with a wider multidisciplinary / multi-agency team in a complex and changing environment.</w:t>
            </w:r>
          </w:p>
          <w:p w14:paraId="1EAD1BE6" w14:textId="77777777" w:rsidR="002C7330" w:rsidRPr="00AF51D2" w:rsidRDefault="002C7330" w:rsidP="002C7330">
            <w:pPr>
              <w:numPr>
                <w:ilvl w:val="0"/>
                <w:numId w:val="2"/>
              </w:numPr>
              <w:jc w:val="both"/>
              <w:rPr>
                <w:rFonts w:ascii="Arial" w:hAnsi="Arial" w:cs="Arial"/>
                <w:iCs/>
              </w:rPr>
            </w:pPr>
            <w:r w:rsidRPr="00AF51D2">
              <w:rPr>
                <w:rFonts w:ascii="Arial" w:hAnsi="Arial" w:cs="Arial"/>
                <w:iCs/>
              </w:rPr>
              <w:t>Is persuasive and effectively sells the vision; commands attention and inspires confidence.</w:t>
            </w:r>
          </w:p>
          <w:p w14:paraId="7213F60E" w14:textId="77777777" w:rsidR="002C7330" w:rsidRPr="00AF51D2" w:rsidRDefault="002C7330" w:rsidP="002C7330">
            <w:pPr>
              <w:numPr>
                <w:ilvl w:val="0"/>
                <w:numId w:val="2"/>
              </w:numPr>
              <w:jc w:val="both"/>
              <w:rPr>
                <w:rFonts w:ascii="Arial" w:hAnsi="Arial" w:cs="Arial"/>
                <w:iCs/>
              </w:rPr>
            </w:pPr>
            <w:r w:rsidRPr="00AF51D2">
              <w:rPr>
                <w:rFonts w:ascii="Arial" w:hAnsi="Arial" w:cs="Arial"/>
                <w:iCs/>
              </w:rPr>
              <w:t>Sets high standards for the team and puts their work and the work of the organisation into meaningful context.</w:t>
            </w:r>
          </w:p>
          <w:p w14:paraId="02D37D70" w14:textId="77777777" w:rsidR="002C7330" w:rsidRPr="00AF51D2" w:rsidRDefault="002C7330" w:rsidP="002C7330">
            <w:pPr>
              <w:numPr>
                <w:ilvl w:val="0"/>
                <w:numId w:val="2"/>
              </w:numPr>
              <w:jc w:val="both"/>
              <w:rPr>
                <w:rFonts w:ascii="Arial" w:hAnsi="Arial" w:cs="Arial"/>
                <w:iCs/>
              </w:rPr>
            </w:pPr>
            <w:r w:rsidRPr="00AF51D2">
              <w:rPr>
                <w:rFonts w:ascii="Arial" w:hAnsi="Arial" w:cs="Arial"/>
                <w:iCs/>
              </w:rPr>
              <w:t>Have excellent influencing and negotiation skills.</w:t>
            </w:r>
          </w:p>
          <w:p w14:paraId="62507C29" w14:textId="77777777" w:rsidR="002C7330" w:rsidRPr="00B3645F" w:rsidRDefault="002C7330" w:rsidP="002C7330">
            <w:pPr>
              <w:jc w:val="both"/>
              <w:rPr>
                <w:rFonts w:ascii="Arial" w:hAnsi="Arial" w:cs="Arial"/>
                <w:iCs/>
              </w:rPr>
            </w:pPr>
          </w:p>
          <w:p w14:paraId="01EBD91D" w14:textId="77777777" w:rsidR="002C7330" w:rsidRPr="00E362A0" w:rsidRDefault="002C7330" w:rsidP="002C7330">
            <w:pPr>
              <w:rPr>
                <w:rFonts w:ascii="Arial" w:hAnsi="Arial" w:cs="Arial"/>
                <w:iCs/>
              </w:rPr>
            </w:pPr>
          </w:p>
          <w:p w14:paraId="4FF4CC68" w14:textId="77777777" w:rsidR="002C7330" w:rsidRPr="00E362A0" w:rsidRDefault="002C7330" w:rsidP="002C7330">
            <w:pPr>
              <w:rPr>
                <w:rFonts w:ascii="Arial" w:hAnsi="Arial" w:cs="Arial"/>
                <w:b/>
                <w:bCs/>
                <w:iCs/>
                <w:u w:val="single"/>
              </w:rPr>
            </w:pPr>
            <w:r w:rsidRPr="00E362A0">
              <w:rPr>
                <w:rFonts w:ascii="Arial" w:hAnsi="Arial" w:cs="Arial"/>
                <w:b/>
                <w:bCs/>
                <w:iCs/>
                <w:u w:val="single"/>
              </w:rPr>
              <w:t>Critical Analysis and Decision Making</w:t>
            </w:r>
          </w:p>
          <w:p w14:paraId="0BD29FFE" w14:textId="77777777" w:rsidR="002C7330" w:rsidRDefault="002C7330" w:rsidP="002C7330">
            <w:pPr>
              <w:numPr>
                <w:ilvl w:val="0"/>
                <w:numId w:val="2"/>
              </w:numPr>
              <w:jc w:val="both"/>
              <w:rPr>
                <w:rFonts w:ascii="Arial" w:hAnsi="Arial" w:cs="Arial"/>
                <w:iCs/>
              </w:rPr>
            </w:pPr>
            <w:r w:rsidRPr="00A956F0">
              <w:rPr>
                <w:rFonts w:ascii="Arial" w:hAnsi="Arial" w:cs="Arial"/>
                <w:iCs/>
              </w:rPr>
              <w:t>Has the ability to rapidly assimilate and analyse complex information; considers the impact of decisions before taking action; anticipates problems.</w:t>
            </w:r>
          </w:p>
          <w:p w14:paraId="3E3FB812" w14:textId="74C518C0" w:rsidR="002C7330" w:rsidRPr="000D7B1C" w:rsidRDefault="002C7330" w:rsidP="002C7330">
            <w:pPr>
              <w:numPr>
                <w:ilvl w:val="0"/>
                <w:numId w:val="2"/>
              </w:numPr>
              <w:tabs>
                <w:tab w:val="left" w:pos="12"/>
              </w:tabs>
              <w:jc w:val="both"/>
              <w:rPr>
                <w:rFonts w:ascii="Arial" w:hAnsi="Arial" w:cs="Arial"/>
                <w:b/>
                <w:lang w:val="en-IE"/>
              </w:rPr>
            </w:pPr>
            <w:r w:rsidRPr="000D7B1C">
              <w:rPr>
                <w:rFonts w:ascii="Arial" w:hAnsi="Arial" w:cs="Arial"/>
                <w:lang w:val="en-IE"/>
              </w:rPr>
              <w:t>Is willing to take calculated risks and consider the range of options available to support improved practice</w:t>
            </w:r>
            <w:r>
              <w:rPr>
                <w:rFonts w:ascii="Arial" w:hAnsi="Arial" w:cs="Arial"/>
                <w:lang w:val="en-IE"/>
              </w:rPr>
              <w:t>.</w:t>
            </w:r>
          </w:p>
          <w:p w14:paraId="42FB25BD" w14:textId="5A18641A" w:rsidR="002C7330" w:rsidRDefault="002C7330" w:rsidP="002C7330">
            <w:pPr>
              <w:pStyle w:val="ListParagraph"/>
              <w:numPr>
                <w:ilvl w:val="0"/>
                <w:numId w:val="2"/>
              </w:numPr>
              <w:rPr>
                <w:rFonts w:ascii="Arial" w:hAnsi="Arial" w:cs="Arial"/>
                <w:iCs/>
              </w:rPr>
            </w:pPr>
            <w:r w:rsidRPr="000D7B1C">
              <w:rPr>
                <w:rFonts w:ascii="Arial" w:hAnsi="Arial" w:cs="Arial"/>
                <w:iCs/>
              </w:rPr>
              <w:t>Makes timely decisions and stands by those decisions as required.</w:t>
            </w:r>
          </w:p>
          <w:p w14:paraId="5A40FE07" w14:textId="0A5E38AD" w:rsidR="002C7330" w:rsidRPr="000D7B1C" w:rsidRDefault="002C7330" w:rsidP="002C7330">
            <w:pPr>
              <w:pStyle w:val="ListParagraph"/>
              <w:numPr>
                <w:ilvl w:val="0"/>
                <w:numId w:val="2"/>
              </w:numPr>
              <w:rPr>
                <w:rFonts w:ascii="Arial" w:hAnsi="Arial" w:cs="Arial"/>
                <w:iCs/>
              </w:rPr>
            </w:pPr>
            <w:r w:rsidRPr="00C7684E">
              <w:rPr>
                <w:rFonts w:ascii="Arial" w:hAnsi="Arial" w:cs="Arial"/>
                <w:iCs/>
              </w:rPr>
              <w:t>Recognises when to involve other parties (at the appropriate time and level).</w:t>
            </w:r>
          </w:p>
          <w:p w14:paraId="1ABF7481" w14:textId="77777777" w:rsidR="002C7330" w:rsidRDefault="002C7330" w:rsidP="002C7330">
            <w:pPr>
              <w:rPr>
                <w:rFonts w:ascii="Arial" w:hAnsi="Arial" w:cs="Arial"/>
              </w:rPr>
            </w:pPr>
          </w:p>
          <w:p w14:paraId="4948BE32" w14:textId="526CB7CC" w:rsidR="002C7330" w:rsidRPr="003D2374" w:rsidRDefault="002C7330" w:rsidP="002C7330">
            <w:pPr>
              <w:tabs>
                <w:tab w:val="left" w:pos="12"/>
              </w:tabs>
              <w:jc w:val="both"/>
              <w:rPr>
                <w:rFonts w:ascii="Arial" w:hAnsi="Arial" w:cs="Arial"/>
                <w:b/>
                <w:u w:val="single"/>
                <w:lang w:val="en-IE"/>
              </w:rPr>
            </w:pPr>
            <w:r w:rsidRPr="003D2374">
              <w:rPr>
                <w:rFonts w:ascii="Arial" w:hAnsi="Arial" w:cs="Arial"/>
                <w:b/>
                <w:u w:val="single"/>
                <w:lang w:val="en-IE"/>
              </w:rPr>
              <w:t xml:space="preserve">Building Relationships / Communication </w:t>
            </w:r>
          </w:p>
          <w:p w14:paraId="662C370C" w14:textId="77777777" w:rsidR="002C7330" w:rsidRPr="0087016D" w:rsidRDefault="002C7330" w:rsidP="002C7330">
            <w:pPr>
              <w:rPr>
                <w:rFonts w:ascii="Arial" w:hAnsi="Arial" w:cs="Arial"/>
                <w:b/>
                <w:bCs/>
                <w:sz w:val="22"/>
                <w:szCs w:val="22"/>
              </w:rPr>
            </w:pPr>
          </w:p>
          <w:p w14:paraId="3A477126" w14:textId="77777777" w:rsidR="002C7330" w:rsidRPr="00F70E8A" w:rsidRDefault="002C7330" w:rsidP="002C7330">
            <w:pPr>
              <w:numPr>
                <w:ilvl w:val="0"/>
                <w:numId w:val="2"/>
              </w:numPr>
              <w:jc w:val="both"/>
              <w:rPr>
                <w:rFonts w:ascii="Arial" w:hAnsi="Arial" w:cs="Arial"/>
                <w:iCs/>
              </w:rPr>
            </w:pPr>
            <w:r w:rsidRPr="00F70E8A">
              <w:rPr>
                <w:rFonts w:ascii="Arial" w:hAnsi="Arial" w:cs="Arial"/>
                <w:lang w:val="en-IE"/>
              </w:rPr>
              <w:t>Possesses highly effective interpersonal and communication skills to establish and develop trust based, high-stake partnerships and relationships with a range of external partners and stakeholders.</w:t>
            </w:r>
          </w:p>
          <w:p w14:paraId="79DA3893" w14:textId="2FDC8783" w:rsidR="002C7330" w:rsidRPr="00A22E75" w:rsidRDefault="002C7330" w:rsidP="002C7330">
            <w:pPr>
              <w:numPr>
                <w:ilvl w:val="0"/>
                <w:numId w:val="2"/>
              </w:numPr>
              <w:jc w:val="both"/>
              <w:rPr>
                <w:rFonts w:ascii="Arial" w:hAnsi="Arial" w:cs="Arial"/>
                <w:iCs/>
              </w:rPr>
            </w:pPr>
            <w:r w:rsidRPr="00A22E75">
              <w:rPr>
                <w:rFonts w:ascii="Arial" w:hAnsi="Arial" w:cs="Arial"/>
                <w:iCs/>
              </w:rPr>
              <w:t>Has a strong focus on ability to achieve results through collaborative working.</w:t>
            </w:r>
          </w:p>
          <w:p w14:paraId="45AE2272" w14:textId="2B1DCA74" w:rsidR="002C7330" w:rsidRDefault="002C7330" w:rsidP="002C7330">
            <w:pPr>
              <w:pStyle w:val="Default"/>
              <w:numPr>
                <w:ilvl w:val="0"/>
                <w:numId w:val="2"/>
              </w:numPr>
              <w:jc w:val="both"/>
              <w:rPr>
                <w:rFonts w:eastAsia="Times New Roman"/>
                <w:iCs/>
                <w:color w:val="auto"/>
                <w:sz w:val="20"/>
                <w:szCs w:val="20"/>
                <w:lang w:eastAsia="en-GB"/>
              </w:rPr>
            </w:pPr>
            <w:r w:rsidRPr="00B3645F">
              <w:rPr>
                <w:rFonts w:eastAsia="Times New Roman"/>
                <w:iCs/>
                <w:color w:val="auto"/>
                <w:sz w:val="20"/>
                <w:szCs w:val="20"/>
                <w:lang w:eastAsia="en-GB"/>
              </w:rPr>
              <w:t xml:space="preserve">Has the ability to </w:t>
            </w:r>
            <w:r w:rsidRPr="004E1B4C">
              <w:rPr>
                <w:rFonts w:eastAsia="Times New Roman"/>
                <w:iCs/>
                <w:color w:val="auto"/>
                <w:sz w:val="20"/>
                <w:szCs w:val="20"/>
                <w:lang w:eastAsia="en-GB"/>
              </w:rPr>
              <w:t>explain, advocate and express facts</w:t>
            </w:r>
            <w:r>
              <w:rPr>
                <w:rFonts w:eastAsia="Times New Roman"/>
                <w:iCs/>
                <w:color w:val="auto"/>
                <w:sz w:val="20"/>
                <w:szCs w:val="20"/>
                <w:lang w:eastAsia="en-GB"/>
              </w:rPr>
              <w:t xml:space="preserve"> </w:t>
            </w:r>
            <w:r w:rsidRPr="00B3645F">
              <w:rPr>
                <w:rFonts w:eastAsia="Times New Roman"/>
                <w:iCs/>
                <w:color w:val="auto"/>
                <w:sz w:val="20"/>
                <w:szCs w:val="20"/>
                <w:lang w:eastAsia="en-GB"/>
              </w:rPr>
              <w:t>and information clearly and convincingly in a manner that is sensitive to wider issues and has the ability to advocate for a position which allow</w:t>
            </w:r>
            <w:r>
              <w:rPr>
                <w:rFonts w:eastAsia="Times New Roman"/>
                <w:iCs/>
                <w:color w:val="auto"/>
                <w:sz w:val="20"/>
                <w:szCs w:val="20"/>
                <w:lang w:eastAsia="en-GB"/>
              </w:rPr>
              <w:t>s</w:t>
            </w:r>
            <w:r w:rsidRPr="00B3645F">
              <w:rPr>
                <w:rFonts w:eastAsia="Times New Roman"/>
                <w:iCs/>
                <w:color w:val="auto"/>
                <w:sz w:val="20"/>
                <w:szCs w:val="20"/>
                <w:lang w:eastAsia="en-GB"/>
              </w:rPr>
              <w:t xml:space="preserve"> for the ongoing improvement of services</w:t>
            </w:r>
            <w:r>
              <w:rPr>
                <w:rFonts w:eastAsia="Times New Roman"/>
                <w:iCs/>
                <w:color w:val="auto"/>
                <w:sz w:val="20"/>
                <w:szCs w:val="20"/>
                <w:lang w:eastAsia="en-GB"/>
              </w:rPr>
              <w:t xml:space="preserve">. </w:t>
            </w:r>
          </w:p>
          <w:p w14:paraId="1A284A63" w14:textId="2305DE90" w:rsidR="002C7330" w:rsidRPr="004E1B4C" w:rsidRDefault="002C7330" w:rsidP="002C7330">
            <w:pPr>
              <w:numPr>
                <w:ilvl w:val="0"/>
                <w:numId w:val="2"/>
              </w:numPr>
              <w:jc w:val="both"/>
              <w:rPr>
                <w:rFonts w:ascii="Arial" w:hAnsi="Arial" w:cs="Arial"/>
                <w:iCs/>
              </w:rPr>
            </w:pPr>
            <w:r w:rsidRPr="00903D7A">
              <w:rPr>
                <w:rFonts w:ascii="Arial" w:hAnsi="Arial" w:cs="Arial"/>
                <w:iCs/>
              </w:rPr>
              <w:t>Is committed to working co-operatively with and influencing senior management colleagues to drive forward the reform agenda.</w:t>
            </w:r>
          </w:p>
          <w:p w14:paraId="1D49CCAB" w14:textId="7DDE9DEB" w:rsidR="002C7330" w:rsidRDefault="002C7330" w:rsidP="002C7330">
            <w:pPr>
              <w:ind w:left="360"/>
              <w:rPr>
                <w:rFonts w:ascii="Arial" w:hAnsi="Arial" w:cs="Arial"/>
                <w:sz w:val="22"/>
                <w:szCs w:val="22"/>
              </w:rPr>
            </w:pPr>
          </w:p>
          <w:p w14:paraId="605D4B5D" w14:textId="76210686" w:rsidR="00C71EB7" w:rsidRDefault="00C71EB7" w:rsidP="002C7330">
            <w:pPr>
              <w:ind w:left="360"/>
              <w:rPr>
                <w:rFonts w:ascii="Arial" w:hAnsi="Arial" w:cs="Arial"/>
                <w:sz w:val="22"/>
                <w:szCs w:val="22"/>
              </w:rPr>
            </w:pPr>
          </w:p>
          <w:p w14:paraId="6C04376A" w14:textId="77777777" w:rsidR="00C71EB7" w:rsidRPr="0087016D" w:rsidRDefault="00C71EB7" w:rsidP="002C7330">
            <w:pPr>
              <w:ind w:left="360"/>
              <w:rPr>
                <w:rFonts w:ascii="Arial" w:hAnsi="Arial" w:cs="Arial"/>
                <w:sz w:val="22"/>
                <w:szCs w:val="22"/>
              </w:rPr>
            </w:pPr>
          </w:p>
          <w:p w14:paraId="333D7751" w14:textId="77777777" w:rsidR="002C7330" w:rsidRPr="00B3645F" w:rsidRDefault="002C7330" w:rsidP="002C7330">
            <w:pPr>
              <w:rPr>
                <w:rFonts w:ascii="Arial" w:hAnsi="Arial" w:cs="Arial"/>
                <w:b/>
                <w:bCs/>
                <w:iCs/>
                <w:u w:val="single"/>
              </w:rPr>
            </w:pPr>
            <w:r w:rsidRPr="00B3645F">
              <w:rPr>
                <w:rFonts w:ascii="Arial" w:hAnsi="Arial" w:cs="Arial"/>
                <w:b/>
                <w:bCs/>
                <w:iCs/>
                <w:u w:val="single"/>
              </w:rPr>
              <w:t>Personal Commitment and Motivation</w:t>
            </w:r>
          </w:p>
          <w:p w14:paraId="21A9CF89" w14:textId="12B9CFA7" w:rsidR="002C7330" w:rsidRDefault="002C7330" w:rsidP="00C71EB7">
            <w:pPr>
              <w:numPr>
                <w:ilvl w:val="0"/>
                <w:numId w:val="2"/>
              </w:numPr>
              <w:rPr>
                <w:rFonts w:ascii="Arial" w:hAnsi="Arial" w:cs="Arial"/>
                <w:iCs/>
              </w:rPr>
            </w:pPr>
            <w:r w:rsidRPr="00BE3CE9">
              <w:rPr>
                <w:rFonts w:ascii="Arial" w:hAnsi="Arial" w:cs="Arial"/>
                <w:iCs/>
              </w:rPr>
              <w:t xml:space="preserve">Is personally committed and motivated for the complex role of </w:t>
            </w:r>
            <w:r>
              <w:rPr>
                <w:rFonts w:ascii="Arial" w:hAnsi="Arial" w:cs="Arial"/>
                <w:iCs/>
              </w:rPr>
              <w:t>Regional Director of People.</w:t>
            </w:r>
          </w:p>
          <w:p w14:paraId="7B3483DC" w14:textId="77777777" w:rsidR="002C7330" w:rsidRPr="00643BB0" w:rsidRDefault="002C7330" w:rsidP="00C71EB7">
            <w:pPr>
              <w:pStyle w:val="Default"/>
              <w:numPr>
                <w:ilvl w:val="0"/>
                <w:numId w:val="2"/>
              </w:numPr>
              <w:rPr>
                <w:rFonts w:eastAsia="Times New Roman"/>
                <w:color w:val="auto"/>
                <w:sz w:val="20"/>
                <w:szCs w:val="20"/>
                <w:lang w:eastAsia="en-GB"/>
              </w:rPr>
            </w:pPr>
            <w:r w:rsidRPr="00643BB0">
              <w:rPr>
                <w:rFonts w:eastAsia="Times New Roman"/>
                <w:color w:val="auto"/>
                <w:sz w:val="20"/>
                <w:szCs w:val="20"/>
                <w:lang w:eastAsia="en-GB"/>
              </w:rPr>
              <w:t>Demonstrates a willingness to learn from experience and to identify opportunities to further grow and develop.</w:t>
            </w:r>
          </w:p>
          <w:p w14:paraId="6FB9A09D" w14:textId="1D60D50D" w:rsidR="002C7330" w:rsidRPr="00643BB0" w:rsidRDefault="002C7330" w:rsidP="00C71EB7">
            <w:pPr>
              <w:pStyle w:val="Default"/>
              <w:numPr>
                <w:ilvl w:val="0"/>
                <w:numId w:val="2"/>
              </w:numPr>
              <w:rPr>
                <w:rFonts w:eastAsia="Times New Roman"/>
                <w:color w:val="auto"/>
                <w:sz w:val="20"/>
                <w:szCs w:val="20"/>
                <w:lang w:eastAsia="en-GB"/>
              </w:rPr>
            </w:pPr>
            <w:r w:rsidRPr="00643BB0">
              <w:rPr>
                <w:rFonts w:eastAsia="Times New Roman"/>
                <w:color w:val="auto"/>
                <w:sz w:val="20"/>
                <w:szCs w:val="20"/>
                <w:lang w:eastAsia="en-GB"/>
              </w:rPr>
              <w:t>Demonstrate a commitment to continuing professional development.</w:t>
            </w:r>
          </w:p>
          <w:p w14:paraId="0E5B53EE" w14:textId="77777777" w:rsidR="002C7330" w:rsidRPr="00643BB0" w:rsidRDefault="002C7330" w:rsidP="00C71EB7">
            <w:pPr>
              <w:pStyle w:val="Default"/>
              <w:numPr>
                <w:ilvl w:val="0"/>
                <w:numId w:val="2"/>
              </w:numPr>
              <w:rPr>
                <w:rFonts w:eastAsia="Times New Roman"/>
                <w:color w:val="auto"/>
                <w:sz w:val="20"/>
                <w:szCs w:val="20"/>
                <w:lang w:eastAsia="en-GB"/>
              </w:rPr>
            </w:pPr>
            <w:r w:rsidRPr="00643BB0">
              <w:rPr>
                <w:rFonts w:eastAsia="Times New Roman"/>
                <w:color w:val="auto"/>
                <w:sz w:val="20"/>
                <w:szCs w:val="20"/>
                <w:lang w:eastAsia="en-GB"/>
              </w:rPr>
              <w:t>Demonstrate a patient/service user centred approach to provision of health and personal social services.</w:t>
            </w:r>
          </w:p>
          <w:p w14:paraId="2E93D2CA" w14:textId="7DD97B0F" w:rsidR="002C7330" w:rsidRPr="00C150A7" w:rsidRDefault="002C7330" w:rsidP="00C71EB7">
            <w:pPr>
              <w:numPr>
                <w:ilvl w:val="0"/>
                <w:numId w:val="2"/>
              </w:numPr>
              <w:rPr>
                <w:rFonts w:ascii="Arial" w:hAnsi="Arial" w:cs="Arial"/>
                <w:iCs/>
              </w:rPr>
            </w:pPr>
            <w:r w:rsidRPr="00643BB0">
              <w:rPr>
                <w:rFonts w:ascii="Arial" w:hAnsi="Arial" w:cs="Arial"/>
              </w:rPr>
              <w:t>Demonstrates a strong willingness and ability to operate in the flexible</w:t>
            </w:r>
            <w:r w:rsidRPr="00C150A7">
              <w:rPr>
                <w:rFonts w:ascii="Arial" w:hAnsi="Arial" w:cs="Arial"/>
                <w:iCs/>
              </w:rPr>
              <w:t xml:space="preserve"> manner that is essential for the effective delivery of the role.</w:t>
            </w:r>
          </w:p>
          <w:p w14:paraId="49E08C15" w14:textId="700CE964" w:rsidR="002C7330" w:rsidRPr="00BE3CE9" w:rsidRDefault="002C7330" w:rsidP="002C7330">
            <w:pPr>
              <w:pStyle w:val="Default"/>
              <w:ind w:left="720"/>
              <w:jc w:val="both"/>
              <w:rPr>
                <w:rFonts w:eastAsia="Times New Roman"/>
                <w:iCs/>
                <w:color w:val="auto"/>
                <w:sz w:val="20"/>
                <w:szCs w:val="20"/>
                <w:lang w:eastAsia="en-GB"/>
              </w:rPr>
            </w:pPr>
          </w:p>
        </w:tc>
      </w:tr>
      <w:tr w:rsidR="002C7330" w:rsidRPr="00E766A5" w14:paraId="5E008459" w14:textId="77777777" w:rsidTr="007014D3">
        <w:tc>
          <w:tcPr>
            <w:tcW w:w="2848" w:type="dxa"/>
          </w:tcPr>
          <w:p w14:paraId="0AA0B138" w14:textId="77777777" w:rsidR="002C7330" w:rsidRPr="00F6254C" w:rsidRDefault="002C7330" w:rsidP="002C7330">
            <w:pPr>
              <w:rPr>
                <w:rFonts w:ascii="Arial" w:hAnsi="Arial" w:cs="Arial"/>
                <w:b/>
                <w:bCs/>
              </w:rPr>
            </w:pPr>
            <w:r w:rsidRPr="00F6254C">
              <w:rPr>
                <w:rFonts w:ascii="Arial" w:hAnsi="Arial" w:cs="Arial"/>
                <w:b/>
                <w:bCs/>
              </w:rPr>
              <w:lastRenderedPageBreak/>
              <w:t>Campaign Specific Selection Process</w:t>
            </w:r>
          </w:p>
          <w:p w14:paraId="51BB73CE" w14:textId="77777777" w:rsidR="002C7330" w:rsidRPr="00F6254C" w:rsidRDefault="002C7330" w:rsidP="002C7330">
            <w:pPr>
              <w:rPr>
                <w:rFonts w:ascii="Arial" w:hAnsi="Arial" w:cs="Arial"/>
                <w:b/>
                <w:bCs/>
              </w:rPr>
            </w:pPr>
          </w:p>
          <w:p w14:paraId="1F568419" w14:textId="77777777" w:rsidR="002C7330" w:rsidRPr="00F6254C" w:rsidRDefault="002C7330" w:rsidP="002C7330">
            <w:pPr>
              <w:rPr>
                <w:rFonts w:ascii="Arial" w:hAnsi="Arial" w:cs="Arial"/>
                <w:b/>
                <w:bCs/>
              </w:rPr>
            </w:pPr>
            <w:r w:rsidRPr="00F6254C">
              <w:rPr>
                <w:rFonts w:ascii="Arial" w:hAnsi="Arial" w:cs="Arial"/>
                <w:b/>
                <w:bCs/>
              </w:rPr>
              <w:t>Ranking/Shortlisting / Interview</w:t>
            </w:r>
          </w:p>
        </w:tc>
        <w:tc>
          <w:tcPr>
            <w:tcW w:w="7938" w:type="dxa"/>
          </w:tcPr>
          <w:p w14:paraId="551679E3" w14:textId="77777777" w:rsidR="002C7330" w:rsidRPr="00F6254C" w:rsidRDefault="002C7330" w:rsidP="002C733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C7330" w:rsidRPr="00C71EB7" w:rsidRDefault="002C7330" w:rsidP="002C7330">
            <w:pPr>
              <w:rPr>
                <w:rFonts w:ascii="Arial" w:hAnsi="Arial" w:cs="Arial"/>
                <w:sz w:val="12"/>
              </w:rPr>
            </w:pPr>
          </w:p>
          <w:p w14:paraId="20CA5DF2" w14:textId="77777777" w:rsidR="002C7330" w:rsidRPr="00F6254C" w:rsidRDefault="002C7330" w:rsidP="002C733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2C7330" w:rsidRPr="00C71EB7" w:rsidRDefault="002C7330" w:rsidP="002C7330">
            <w:pPr>
              <w:rPr>
                <w:rFonts w:ascii="Arial" w:hAnsi="Arial" w:cs="Arial"/>
                <w:iCs/>
                <w:sz w:val="12"/>
              </w:rPr>
            </w:pPr>
          </w:p>
          <w:p w14:paraId="4A5A9FA5" w14:textId="00806151" w:rsidR="002C7330" w:rsidRDefault="002C7330" w:rsidP="002C733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2C7330" w:rsidRPr="00C71EB7" w:rsidRDefault="002C7330" w:rsidP="002C7330">
            <w:pPr>
              <w:rPr>
                <w:rFonts w:ascii="Arial" w:hAnsi="Arial" w:cs="Arial"/>
                <w:iCs/>
                <w:sz w:val="14"/>
                <w:highlight w:val="yellow"/>
              </w:rPr>
            </w:pPr>
          </w:p>
        </w:tc>
      </w:tr>
      <w:tr w:rsidR="002C7330" w:rsidRPr="00FC4A19" w14:paraId="0AD66BBB" w14:textId="77777777" w:rsidTr="007014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848" w:type="dxa"/>
          </w:tcPr>
          <w:p w14:paraId="143B93D8" w14:textId="77777777" w:rsidR="002C7330" w:rsidRPr="009F3F3A" w:rsidRDefault="002C7330" w:rsidP="002C733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2C7330" w:rsidRPr="009F3F3A" w:rsidRDefault="002C7330" w:rsidP="002C7330">
            <w:pPr>
              <w:jc w:val="right"/>
              <w:rPr>
                <w:rFonts w:ascii="Arial" w:hAnsi="Arial" w:cs="Arial"/>
                <w:b/>
                <w:bCs/>
              </w:rPr>
            </w:pPr>
          </w:p>
        </w:tc>
        <w:tc>
          <w:tcPr>
            <w:tcW w:w="7938" w:type="dxa"/>
          </w:tcPr>
          <w:p w14:paraId="378BC044" w14:textId="77777777" w:rsidR="002C7330" w:rsidRPr="009F3F3A" w:rsidRDefault="002C7330" w:rsidP="002C7330">
            <w:pPr>
              <w:rPr>
                <w:rFonts w:ascii="Arial" w:hAnsi="Arial" w:cs="Arial"/>
                <w:iCs/>
              </w:rPr>
            </w:pPr>
            <w:r w:rsidRPr="009F3F3A">
              <w:rPr>
                <w:rFonts w:ascii="Arial" w:hAnsi="Arial" w:cs="Arial"/>
                <w:iCs/>
              </w:rPr>
              <w:t>The HSE is an equal opportunities employer.</w:t>
            </w:r>
          </w:p>
          <w:p w14:paraId="075BC7A0" w14:textId="77777777" w:rsidR="002C7330" w:rsidRPr="00C71EB7" w:rsidRDefault="002C7330" w:rsidP="002C7330">
            <w:pPr>
              <w:rPr>
                <w:rFonts w:ascii="Arial" w:hAnsi="Arial" w:cs="Arial"/>
                <w:color w:val="000000"/>
                <w:sz w:val="12"/>
                <w:shd w:val="clear" w:color="auto" w:fill="FFFFFF"/>
              </w:rPr>
            </w:pPr>
          </w:p>
          <w:p w14:paraId="6705ED36" w14:textId="77777777" w:rsidR="002C7330" w:rsidRPr="009F3F3A" w:rsidRDefault="002C7330" w:rsidP="002C7330">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w:t>
            </w:r>
            <w:r w:rsidRPr="009F3F3A">
              <w:rPr>
                <w:rFonts w:ascii="Arial" w:hAnsi="Arial" w:cs="Arial"/>
                <w:color w:val="000000"/>
                <w:shd w:val="clear" w:color="auto" w:fill="FFFFFF"/>
              </w:rPr>
              <w:lastRenderedPageBreak/>
              <w:t>valuing different perspectives. Ultimately this will result in improved service user and employee experience. </w:t>
            </w:r>
          </w:p>
          <w:p w14:paraId="696A1146" w14:textId="77777777" w:rsidR="002C7330" w:rsidRPr="00C71EB7" w:rsidRDefault="002C7330" w:rsidP="002C7330">
            <w:pPr>
              <w:rPr>
                <w:rFonts w:ascii="Arial" w:hAnsi="Arial" w:cs="Arial"/>
                <w:color w:val="000000"/>
                <w:sz w:val="14"/>
                <w:shd w:val="clear" w:color="auto" w:fill="FFFFFF"/>
              </w:rPr>
            </w:pPr>
          </w:p>
          <w:p w14:paraId="25259069" w14:textId="77777777" w:rsidR="002C7330" w:rsidRPr="009F3F3A" w:rsidRDefault="002C7330" w:rsidP="002C733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2C7330" w:rsidRPr="00C71EB7" w:rsidRDefault="002C7330" w:rsidP="002C7330">
            <w:pPr>
              <w:rPr>
                <w:rFonts w:ascii="Arial" w:hAnsi="Arial" w:cs="Arial"/>
                <w:color w:val="000000"/>
                <w:sz w:val="14"/>
                <w:shd w:val="clear" w:color="auto" w:fill="FFFFFF"/>
              </w:rPr>
            </w:pPr>
          </w:p>
          <w:p w14:paraId="03FA5A57" w14:textId="77777777" w:rsidR="002C7330" w:rsidRPr="009F3F3A" w:rsidRDefault="002C7330" w:rsidP="002C733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2C7330" w:rsidRPr="00C71EB7" w:rsidRDefault="002C7330" w:rsidP="002C7330">
            <w:pPr>
              <w:rPr>
                <w:rFonts w:ascii="Arial" w:hAnsi="Arial" w:cs="Arial"/>
                <w:color w:val="000000"/>
                <w:sz w:val="12"/>
                <w:shd w:val="clear" w:color="auto" w:fill="FFFFFF"/>
              </w:rPr>
            </w:pPr>
          </w:p>
          <w:p w14:paraId="611557CE" w14:textId="77777777" w:rsidR="002C7330" w:rsidRPr="009F3F3A" w:rsidRDefault="002C7330" w:rsidP="002C7330">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2C7330" w:rsidRPr="00E766A5" w14:paraId="34206BA6" w14:textId="77777777" w:rsidTr="007014D3">
        <w:tc>
          <w:tcPr>
            <w:tcW w:w="2848" w:type="dxa"/>
          </w:tcPr>
          <w:p w14:paraId="54E222E5" w14:textId="77777777" w:rsidR="002C7330" w:rsidRPr="00F6254C" w:rsidRDefault="002C7330" w:rsidP="002C7330">
            <w:pPr>
              <w:rPr>
                <w:rFonts w:ascii="Arial" w:hAnsi="Arial" w:cs="Arial"/>
                <w:b/>
                <w:bCs/>
              </w:rPr>
            </w:pPr>
            <w:r w:rsidRPr="00F6254C">
              <w:rPr>
                <w:rFonts w:ascii="Arial" w:hAnsi="Arial" w:cs="Arial"/>
                <w:b/>
                <w:bCs/>
              </w:rPr>
              <w:lastRenderedPageBreak/>
              <w:t>Code of Practice</w:t>
            </w:r>
          </w:p>
        </w:tc>
        <w:tc>
          <w:tcPr>
            <w:tcW w:w="7938" w:type="dxa"/>
          </w:tcPr>
          <w:p w14:paraId="749B9985" w14:textId="77777777" w:rsidR="002C7330" w:rsidRPr="00F1442F" w:rsidRDefault="002C7330" w:rsidP="002C733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05D7E21" w14:textId="77777777" w:rsidR="002C7330" w:rsidRPr="00C71EB7" w:rsidRDefault="002C7330" w:rsidP="002C7330">
            <w:pPr>
              <w:rPr>
                <w:rFonts w:ascii="Arial" w:hAnsi="Arial" w:cs="Arial"/>
                <w:sz w:val="12"/>
              </w:rPr>
            </w:pPr>
          </w:p>
          <w:p w14:paraId="6DBC605F" w14:textId="77777777" w:rsidR="002C7330" w:rsidRPr="00F1442F" w:rsidRDefault="002C7330" w:rsidP="002C733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ECA190A" w14:textId="77777777" w:rsidR="002C7330" w:rsidRPr="00C71EB7" w:rsidRDefault="002C7330" w:rsidP="002C7330">
            <w:pPr>
              <w:ind w:firstLine="720"/>
              <w:rPr>
                <w:rFonts w:ascii="Arial" w:hAnsi="Arial" w:cs="Arial"/>
                <w:sz w:val="12"/>
              </w:rPr>
            </w:pPr>
          </w:p>
          <w:p w14:paraId="5A2F90A3" w14:textId="77777777" w:rsidR="002C7330" w:rsidRPr="00F1442F" w:rsidRDefault="002C7330" w:rsidP="002C7330">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20388A5A" w14:textId="77777777" w:rsidR="002C7330" w:rsidRPr="00C71EB7" w:rsidRDefault="002C7330" w:rsidP="002C7330">
            <w:pPr>
              <w:rPr>
                <w:rFonts w:ascii="Arial" w:hAnsi="Arial" w:cs="Arial"/>
                <w:sz w:val="12"/>
              </w:rPr>
            </w:pPr>
          </w:p>
        </w:tc>
      </w:tr>
      <w:tr w:rsidR="002C7330" w:rsidRPr="00E766A5" w14:paraId="78E52213" w14:textId="77777777" w:rsidTr="007014D3">
        <w:tc>
          <w:tcPr>
            <w:tcW w:w="10786" w:type="dxa"/>
            <w:gridSpan w:val="2"/>
          </w:tcPr>
          <w:p w14:paraId="5ACE87AF" w14:textId="77777777" w:rsidR="002C7330" w:rsidRPr="00F6254C" w:rsidRDefault="002C7330" w:rsidP="002C733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2C7330" w:rsidRPr="00F6254C" w:rsidRDefault="002C7330" w:rsidP="002C7330">
            <w:pPr>
              <w:rPr>
                <w:rFonts w:ascii="Arial" w:hAnsi="Arial" w:cs="Arial"/>
              </w:rPr>
            </w:pPr>
          </w:p>
          <w:p w14:paraId="469FBB66" w14:textId="77777777" w:rsidR="002C7330" w:rsidRPr="00F6254C" w:rsidRDefault="002C7330" w:rsidP="002C733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46C203A" w14:textId="77777777" w:rsidR="009341E3" w:rsidRDefault="009341E3" w:rsidP="009341E3">
      <w:pPr>
        <w:spacing w:line="276" w:lineRule="auto"/>
        <w:ind w:left="-993"/>
        <w:jc w:val="center"/>
        <w:rPr>
          <w:rFonts w:ascii="Arial" w:hAnsi="Arial" w:cs="Arial"/>
          <w:b/>
          <w:sz w:val="24"/>
          <w:szCs w:val="24"/>
        </w:rPr>
      </w:pPr>
    </w:p>
    <w:p w14:paraId="2262AE8A" w14:textId="77777777" w:rsidR="009341E3" w:rsidRDefault="009341E3" w:rsidP="009341E3">
      <w:pPr>
        <w:spacing w:line="276" w:lineRule="auto"/>
        <w:ind w:left="-993"/>
        <w:jc w:val="center"/>
        <w:rPr>
          <w:rFonts w:ascii="Arial" w:hAnsi="Arial" w:cs="Arial"/>
          <w:b/>
          <w:sz w:val="24"/>
          <w:szCs w:val="24"/>
        </w:rPr>
      </w:pPr>
    </w:p>
    <w:p w14:paraId="1BE9D0AB" w14:textId="77777777" w:rsidR="009341E3" w:rsidRDefault="009341E3" w:rsidP="009341E3">
      <w:pPr>
        <w:spacing w:line="276" w:lineRule="auto"/>
        <w:ind w:left="-993"/>
        <w:jc w:val="center"/>
        <w:rPr>
          <w:rFonts w:ascii="Arial" w:hAnsi="Arial" w:cs="Arial"/>
          <w:b/>
          <w:sz w:val="24"/>
          <w:szCs w:val="24"/>
        </w:rPr>
      </w:pPr>
    </w:p>
    <w:p w14:paraId="61B4342F" w14:textId="77777777" w:rsidR="009341E3" w:rsidRDefault="009341E3" w:rsidP="009341E3">
      <w:pPr>
        <w:spacing w:line="276" w:lineRule="auto"/>
        <w:ind w:left="-993"/>
        <w:jc w:val="center"/>
        <w:rPr>
          <w:rFonts w:ascii="Arial" w:hAnsi="Arial" w:cs="Arial"/>
          <w:b/>
          <w:sz w:val="24"/>
          <w:szCs w:val="24"/>
        </w:rPr>
      </w:pPr>
    </w:p>
    <w:p w14:paraId="73B4F892" w14:textId="77777777" w:rsidR="009341E3" w:rsidRDefault="009341E3" w:rsidP="009341E3">
      <w:pPr>
        <w:spacing w:line="276" w:lineRule="auto"/>
        <w:ind w:left="-993"/>
        <w:jc w:val="center"/>
        <w:rPr>
          <w:rFonts w:ascii="Arial" w:hAnsi="Arial" w:cs="Arial"/>
          <w:b/>
          <w:sz w:val="24"/>
          <w:szCs w:val="24"/>
        </w:rPr>
      </w:pPr>
    </w:p>
    <w:p w14:paraId="4639E38E" w14:textId="77777777" w:rsidR="009341E3" w:rsidRDefault="009341E3" w:rsidP="009341E3">
      <w:pPr>
        <w:spacing w:line="276" w:lineRule="auto"/>
        <w:ind w:left="-993"/>
        <w:jc w:val="center"/>
        <w:rPr>
          <w:rFonts w:ascii="Arial" w:hAnsi="Arial" w:cs="Arial"/>
          <w:b/>
          <w:sz w:val="24"/>
          <w:szCs w:val="24"/>
        </w:rPr>
      </w:pPr>
    </w:p>
    <w:p w14:paraId="44F069AE" w14:textId="3B349EEC" w:rsidR="009341E3" w:rsidRDefault="009341E3" w:rsidP="009341E3">
      <w:pPr>
        <w:spacing w:line="276" w:lineRule="auto"/>
        <w:ind w:left="-993"/>
        <w:jc w:val="center"/>
        <w:rPr>
          <w:rFonts w:ascii="Arial" w:hAnsi="Arial" w:cs="Arial"/>
          <w:b/>
          <w:sz w:val="24"/>
          <w:szCs w:val="24"/>
        </w:rPr>
      </w:pPr>
      <w:r>
        <w:rPr>
          <w:noProof/>
          <w:lang w:val="en-IE" w:eastAsia="en-IE"/>
        </w:rPr>
        <w:drawing>
          <wp:inline distT="0" distB="0" distL="0" distR="0" wp14:anchorId="6CC1A12B" wp14:editId="5B50DBDD">
            <wp:extent cx="1249045" cy="776923"/>
            <wp:effectExtent l="0" t="0" r="0" b="0"/>
            <wp:docPr id="1509173583" name="Picture 1509173583" descr="A green letter h and flam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73583" name="Picture 1509173583" descr="A green letter h and flames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3264" cy="785768"/>
                    </a:xfrm>
                    <a:prstGeom prst="rect">
                      <a:avLst/>
                    </a:prstGeom>
                  </pic:spPr>
                </pic:pic>
              </a:graphicData>
            </a:graphic>
          </wp:inline>
        </w:drawing>
      </w:r>
    </w:p>
    <w:p w14:paraId="6E18C647" w14:textId="4D06BA5C" w:rsidR="00543F98" w:rsidRDefault="005718DF" w:rsidP="009341E3">
      <w:pPr>
        <w:ind w:left="-993"/>
        <w:jc w:val="center"/>
        <w:rPr>
          <w:rFonts w:ascii="Arial" w:hAnsi="Arial" w:cs="Arial"/>
          <w:b/>
          <w:sz w:val="24"/>
          <w:szCs w:val="24"/>
        </w:rPr>
      </w:pPr>
      <w:r w:rsidRPr="000D7B1C">
        <w:rPr>
          <w:rFonts w:ascii="Arial" w:hAnsi="Arial" w:cs="Arial"/>
          <w:b/>
          <w:sz w:val="24"/>
          <w:szCs w:val="24"/>
        </w:rPr>
        <w:t>Regional Director</w:t>
      </w:r>
      <w:r w:rsidR="00F53215" w:rsidRPr="000D7B1C">
        <w:rPr>
          <w:rFonts w:ascii="Arial" w:hAnsi="Arial" w:cs="Arial"/>
          <w:b/>
          <w:sz w:val="24"/>
          <w:szCs w:val="24"/>
        </w:rPr>
        <w:t xml:space="preserve"> of </w:t>
      </w:r>
      <w:r w:rsidRPr="000D7B1C">
        <w:rPr>
          <w:rFonts w:ascii="Arial" w:hAnsi="Arial" w:cs="Arial"/>
          <w:b/>
          <w:sz w:val="24"/>
          <w:szCs w:val="24"/>
        </w:rPr>
        <w:t>People</w:t>
      </w:r>
    </w:p>
    <w:p w14:paraId="69979B8C" w14:textId="77777777" w:rsidR="00C71EB7" w:rsidRPr="00C71EB7" w:rsidRDefault="00C71EB7" w:rsidP="009341E3">
      <w:pPr>
        <w:ind w:left="-993"/>
        <w:rPr>
          <w:rFonts w:ascii="Arial" w:hAnsi="Arial" w:cs="Arial"/>
          <w:b/>
          <w:sz w:val="10"/>
          <w:szCs w:val="24"/>
        </w:rPr>
      </w:pPr>
    </w:p>
    <w:p w14:paraId="477B8795" w14:textId="6736FC5E" w:rsidR="00543F98" w:rsidRPr="000D7B1C" w:rsidRDefault="00C71EB7" w:rsidP="009341E3">
      <w:pPr>
        <w:rPr>
          <w:rFonts w:ascii="Arial" w:hAnsi="Arial" w:cs="Arial"/>
          <w:b/>
          <w:sz w:val="24"/>
          <w:szCs w:val="24"/>
        </w:rPr>
      </w:pPr>
      <w:r>
        <w:rPr>
          <w:rFonts w:ascii="Arial" w:hAnsi="Arial" w:cs="Arial"/>
          <w:b/>
          <w:sz w:val="24"/>
          <w:szCs w:val="24"/>
        </w:rPr>
        <w:t xml:space="preserve">                           </w:t>
      </w:r>
      <w:r w:rsidR="00543F98" w:rsidRPr="000D7B1C">
        <w:rPr>
          <w:rFonts w:ascii="Arial" w:hAnsi="Arial" w:cs="Arial"/>
          <w:b/>
          <w:sz w:val="24"/>
          <w:szCs w:val="24"/>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E5598DE" w:rsidR="00543F98" w:rsidRDefault="0063662C"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00C71EB7">
              <w:rPr>
                <w:rFonts w:ascii="Arial" w:hAnsi="Arial" w:cs="Arial"/>
                <w:spacing w:val="-3"/>
              </w:rPr>
              <w:t>vacancy available is specified purpose</w:t>
            </w:r>
            <w:r w:rsidR="00543F98" w:rsidRPr="00176071">
              <w:rPr>
                <w:rFonts w:ascii="Arial" w:hAnsi="Arial" w:cs="Arial"/>
                <w:spacing w:val="-3"/>
              </w:rPr>
              <w:t xml:space="preserve"> </w:t>
            </w:r>
            <w:r w:rsidR="00543F98">
              <w:rPr>
                <w:rFonts w:ascii="Arial" w:hAnsi="Arial" w:cs="Arial"/>
                <w:spacing w:val="-3"/>
              </w:rPr>
              <w:t xml:space="preserve">and </w:t>
            </w:r>
            <w:r w:rsidR="00543F98" w:rsidRPr="00176071">
              <w:rPr>
                <w:rFonts w:ascii="Arial" w:hAnsi="Arial" w:cs="Arial"/>
                <w:spacing w:val="-3"/>
              </w:rPr>
              <w:t xml:space="preserve">whole </w:t>
            </w:r>
            <w:r w:rsidR="00176071" w:rsidRPr="00176071">
              <w:rPr>
                <w:rFonts w:ascii="Arial" w:hAnsi="Arial" w:cs="Arial"/>
                <w:spacing w:val="-3"/>
              </w:rPr>
              <w:t>time.</w:t>
            </w:r>
            <w:r w:rsidR="00543F98">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9B9D09C" w14:textId="506CC3DC" w:rsidR="00C71EB7" w:rsidRPr="005B457E" w:rsidRDefault="00543F98" w:rsidP="00C71EB7">
            <w:pPr>
              <w:suppressAutoHyphens/>
              <w:jc w:val="both"/>
              <w:rPr>
                <w:rFonts w:ascii="Arial" w:hAnsi="Arial" w:cs="Arial"/>
                <w:spacing w:val="-3"/>
              </w:rPr>
            </w:pPr>
            <w:r>
              <w:rPr>
                <w:rFonts w:ascii="Arial" w:hAnsi="Arial" w:cs="Arial"/>
                <w:spacing w:val="-3"/>
              </w:rPr>
              <w:t xml:space="preserve">The post is pensionable. </w:t>
            </w:r>
            <w:r w:rsidR="00C71EB7">
              <w:rPr>
                <w:rFonts w:ascii="Arial" w:hAnsi="Arial" w:cs="Arial"/>
                <w:spacing w:val="-3"/>
              </w:rPr>
              <w:t xml:space="preserve"> </w:t>
            </w:r>
            <w:r w:rsidR="00C71EB7" w:rsidRPr="005B457E">
              <w:rPr>
                <w:rFonts w:ascii="Arial" w:hAnsi="Arial" w:cs="Arial"/>
                <w:spacing w:val="-3"/>
              </w:rPr>
              <w:t xml:space="preserve">A panel may be created from which permanent and specified purpose vacancies of full or part time duration may be filled.  The tenure of the post will be indicated at “expression of interest” stage. </w:t>
            </w:r>
          </w:p>
          <w:p w14:paraId="74C50E15" w14:textId="5CAF0143" w:rsidR="00543F98" w:rsidRPr="00295C01"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D8FD091" w14:textId="23DD4DE8" w:rsidR="00C150A7" w:rsidRDefault="00176071" w:rsidP="00176071">
            <w:pPr>
              <w:spacing w:after="120"/>
              <w:jc w:val="both"/>
              <w:rPr>
                <w:rFonts w:ascii="Arial" w:hAnsi="Arial" w:cs="Arial"/>
              </w:rPr>
            </w:pPr>
            <w:r>
              <w:rPr>
                <w:rFonts w:ascii="Arial" w:hAnsi="Arial" w:cs="Arial"/>
              </w:rPr>
              <w:t>The s</w:t>
            </w:r>
            <w:r w:rsidRPr="00F138B6">
              <w:rPr>
                <w:rFonts w:ascii="Arial" w:hAnsi="Arial" w:cs="Arial"/>
              </w:rPr>
              <w:t>alary scale</w:t>
            </w:r>
            <w:r w:rsidR="002C7330">
              <w:rPr>
                <w:rFonts w:ascii="Arial" w:hAnsi="Arial" w:cs="Arial"/>
              </w:rPr>
              <w:t xml:space="preserve"> </w:t>
            </w:r>
            <w:r w:rsidRPr="00F138B6">
              <w:rPr>
                <w:rFonts w:ascii="Arial" w:hAnsi="Arial" w:cs="Arial"/>
              </w:rPr>
              <w:t>for the post</w:t>
            </w:r>
            <w:r w:rsidR="006A1958">
              <w:rPr>
                <w:rFonts w:ascii="Arial" w:hAnsi="Arial" w:cs="Arial"/>
              </w:rPr>
              <w:t xml:space="preserve"> (as at 01/03/25)</w:t>
            </w:r>
            <w:r w:rsidRPr="00F138B6">
              <w:rPr>
                <w:rFonts w:ascii="Arial" w:hAnsi="Arial" w:cs="Arial"/>
              </w:rPr>
              <w:t xml:space="preserve"> is</w:t>
            </w:r>
            <w:r w:rsidR="002C7330">
              <w:rPr>
                <w:rFonts w:ascii="Arial" w:hAnsi="Arial" w:cs="Arial"/>
              </w:rPr>
              <w:t>:</w:t>
            </w:r>
          </w:p>
          <w:p w14:paraId="67564EC8" w14:textId="417DF856" w:rsidR="0045156B" w:rsidRPr="0063662C" w:rsidRDefault="006A1958" w:rsidP="005F595E">
            <w:pPr>
              <w:jc w:val="both"/>
              <w:rPr>
                <w:rFonts w:ascii="Arial" w:hAnsi="Arial" w:cs="Arial"/>
              </w:rPr>
            </w:pPr>
            <w:r>
              <w:rPr>
                <w:rFonts w:ascii="Arial" w:hAnsi="Arial" w:cs="Arial"/>
              </w:rPr>
              <w:t>€124,956 - €130,511 - €136,065 - €141,616 - €147,172 - €152,723</w:t>
            </w:r>
          </w:p>
          <w:p w14:paraId="64DC77A5" w14:textId="77777777" w:rsidR="0045156B" w:rsidRDefault="0045156B" w:rsidP="005F595E">
            <w:pPr>
              <w:jc w:val="both"/>
              <w:rPr>
                <w:rFonts w:ascii="Calibri" w:hAnsi="Calibri" w:cs="Calibri"/>
                <w:color w:val="2F5597"/>
              </w:rPr>
            </w:pPr>
          </w:p>
          <w:p w14:paraId="081080B0" w14:textId="084674B4" w:rsidR="00543F98" w:rsidRDefault="00543F98" w:rsidP="005F595E">
            <w:pPr>
              <w:jc w:val="both"/>
              <w:rPr>
                <w:rFonts w:ascii="Arial" w:hAnsi="Arial" w:cs="Arial"/>
              </w:rPr>
            </w:pPr>
            <w:r>
              <w:rPr>
                <w:rFonts w:ascii="Arial" w:hAnsi="Arial" w:cs="Arial"/>
              </w:rPr>
              <w:lastRenderedPageBreak/>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176071">
            <w:pPr>
              <w:jc w:val="both"/>
              <w:rPr>
                <w:rFonts w:ascii="Arial" w:hAnsi="Arial" w:cs="Arial"/>
              </w:rPr>
            </w:pPr>
          </w:p>
        </w:tc>
      </w:tr>
      <w:tr w:rsidR="00C71EB7" w:rsidRPr="00E766A5" w14:paraId="3F765092" w14:textId="77777777" w:rsidTr="00AC0D37">
        <w:tc>
          <w:tcPr>
            <w:tcW w:w="2523" w:type="dxa"/>
          </w:tcPr>
          <w:p w14:paraId="0FB817B0" w14:textId="77777777" w:rsidR="00C71EB7" w:rsidRPr="00E766A5" w:rsidRDefault="00C71EB7" w:rsidP="00C71EB7">
            <w:pPr>
              <w:jc w:val="both"/>
              <w:rPr>
                <w:rFonts w:ascii="Arial" w:hAnsi="Arial" w:cs="Arial"/>
                <w:b/>
                <w:bCs/>
              </w:rPr>
            </w:pPr>
            <w:r w:rsidRPr="00E766A5">
              <w:rPr>
                <w:rFonts w:ascii="Arial" w:hAnsi="Arial" w:cs="Arial"/>
                <w:b/>
                <w:bCs/>
              </w:rPr>
              <w:lastRenderedPageBreak/>
              <w:t>Working Week</w:t>
            </w:r>
          </w:p>
          <w:p w14:paraId="24717DED" w14:textId="77777777" w:rsidR="00C71EB7" w:rsidRPr="00E766A5" w:rsidRDefault="00C71EB7" w:rsidP="00C71EB7">
            <w:pPr>
              <w:jc w:val="both"/>
              <w:rPr>
                <w:rFonts w:ascii="Arial" w:hAnsi="Arial" w:cs="Arial"/>
                <w:b/>
                <w:bCs/>
              </w:rPr>
            </w:pPr>
          </w:p>
        </w:tc>
        <w:tc>
          <w:tcPr>
            <w:tcW w:w="8109" w:type="dxa"/>
          </w:tcPr>
          <w:p w14:paraId="14A8542C" w14:textId="77777777" w:rsidR="00C71EB7" w:rsidRPr="005B457E" w:rsidRDefault="00C71EB7" w:rsidP="00C71EB7">
            <w:pPr>
              <w:pStyle w:val="paragraph"/>
              <w:spacing w:before="0" w:beforeAutospacing="0" w:after="0" w:afterAutospacing="0"/>
              <w:textAlignment w:val="baseline"/>
              <w:rPr>
                <w:rFonts w:ascii="Arial" w:hAnsi="Arial" w:cs="Arial"/>
                <w:sz w:val="20"/>
                <w:szCs w:val="20"/>
              </w:rPr>
            </w:pPr>
            <w:r w:rsidRPr="005B457E">
              <w:rPr>
                <w:rStyle w:val="normaltextrun"/>
                <w:rFonts w:ascii="Arial" w:hAnsi="Arial" w:cs="Arial"/>
                <w:sz w:val="20"/>
                <w:szCs w:val="20"/>
                <w:lang w:val="en-US"/>
              </w:rPr>
              <w:t xml:space="preserve">The standard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of attendance for your grade are </w:t>
            </w:r>
            <w:r w:rsidRPr="005B457E">
              <w:rPr>
                <w:rStyle w:val="normaltextrun"/>
                <w:rFonts w:ascii="Arial" w:hAnsi="Arial" w:cs="Arial"/>
                <w:b/>
                <w:bCs/>
                <w:sz w:val="20"/>
                <w:szCs w:val="20"/>
                <w:lang w:val="en-US"/>
              </w:rPr>
              <w:t>35</w:t>
            </w:r>
            <w:r w:rsidRPr="005B457E">
              <w:rPr>
                <w:rStyle w:val="normaltextrun"/>
                <w:rFonts w:ascii="Arial" w:hAnsi="Arial" w:cs="Arial"/>
                <w:sz w:val="20"/>
                <w:szCs w:val="20"/>
                <w:lang w:val="en-US"/>
              </w:rPr>
              <w:t xml:space="preserv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per week. Your normal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are </w:t>
            </w:r>
            <w:r w:rsidRPr="005B457E">
              <w:rPr>
                <w:rStyle w:val="normaltextrun"/>
                <w:rFonts w:ascii="Arial" w:hAnsi="Arial" w:cs="Arial"/>
                <w:b/>
                <w:bCs/>
                <w:sz w:val="20"/>
                <w:szCs w:val="20"/>
                <w:lang w:val="en-US"/>
              </w:rPr>
              <w:t>35</w:t>
            </w:r>
            <w:r w:rsidRPr="005B457E">
              <w:rPr>
                <w:rStyle w:val="normaltextrun"/>
                <w:rFonts w:ascii="Arial" w:hAnsi="Arial" w:cs="Arial"/>
                <w:sz w:val="20"/>
                <w:szCs w:val="20"/>
                <w:lang w:val="en-US"/>
              </w:rPr>
              <w:t xml:space="preserv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Contracted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that are less than the standard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for your grade will be paid pro rata to the full time equivalent.</w:t>
            </w:r>
          </w:p>
          <w:p w14:paraId="18B1DBFA" w14:textId="77777777" w:rsidR="00C71EB7" w:rsidRPr="005B457E" w:rsidRDefault="00C71EB7" w:rsidP="00C71EB7">
            <w:pPr>
              <w:pStyle w:val="paragraph"/>
              <w:spacing w:before="0" w:beforeAutospacing="0" w:after="0" w:afterAutospacing="0"/>
              <w:textAlignment w:val="baseline"/>
              <w:rPr>
                <w:rFonts w:ascii="Arial" w:hAnsi="Arial" w:cs="Arial"/>
                <w:sz w:val="20"/>
                <w:szCs w:val="20"/>
              </w:rPr>
            </w:pPr>
          </w:p>
          <w:p w14:paraId="7A50BDF0" w14:textId="77777777" w:rsidR="00C71EB7" w:rsidRPr="005B457E" w:rsidRDefault="00C71EB7" w:rsidP="00C71EB7">
            <w:pPr>
              <w:pStyle w:val="paragraph"/>
              <w:spacing w:before="0" w:beforeAutospacing="0" w:after="0" w:afterAutospacing="0"/>
              <w:textAlignment w:val="baseline"/>
              <w:rPr>
                <w:rFonts w:ascii="Arial" w:hAnsi="Arial" w:cs="Arial"/>
                <w:sz w:val="20"/>
                <w:szCs w:val="20"/>
              </w:rPr>
            </w:pPr>
            <w:r w:rsidRPr="005B457E">
              <w:rPr>
                <w:rStyle w:val="normaltextrun"/>
                <w:rFonts w:ascii="Arial" w:hAnsi="Arial" w:cs="Arial"/>
                <w:sz w:val="20"/>
                <w:szCs w:val="20"/>
                <w:lang w:val="en-US"/>
              </w:rPr>
              <w:t xml:space="preserve">You are required to work agreed roster/on-call arrangements advised by your Reporting Manager. Your contracted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are liable to change between the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4372580A" w:rsidR="00C71EB7" w:rsidRPr="00E766A5" w:rsidRDefault="00C71EB7" w:rsidP="00C71EB7">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69828C16"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3DAB23A0" w:rsidR="0045156B" w:rsidRPr="00E766A5" w:rsidRDefault="0045156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252AA7AB" w14:textId="1786AA62" w:rsidR="0045156B"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F9DC1E3" w14:textId="77777777" w:rsidR="0045156B" w:rsidRDefault="0045156B"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88CA58E"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1897F487" w:rsidR="00C71EB7" w:rsidRPr="00E45386" w:rsidRDefault="00C71EB7"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3877D887"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66B7E923" w:rsidR="00C71EB7" w:rsidRPr="00C71EB7" w:rsidRDefault="00C71EB7" w:rsidP="00C71EB7">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024CCF61" w14:textId="77777777" w:rsidR="00C71EB7" w:rsidRPr="005B457E" w:rsidRDefault="00C71EB7" w:rsidP="00C71EB7">
            <w:pPr>
              <w:rPr>
                <w:rFonts w:ascii="Arial" w:hAnsi="Arial" w:cs="Arial"/>
              </w:rPr>
            </w:pPr>
            <w:r w:rsidRPr="005B457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7BC6A3E" w14:textId="77777777" w:rsidR="00C71EB7" w:rsidRPr="005B457E" w:rsidRDefault="00C71EB7" w:rsidP="00C71EB7">
            <w:pPr>
              <w:rPr>
                <w:rFonts w:ascii="Arial" w:hAnsi="Arial" w:cs="Arial"/>
              </w:rPr>
            </w:pPr>
          </w:p>
          <w:p w14:paraId="7244BA98" w14:textId="77777777" w:rsidR="00C71EB7" w:rsidRPr="005B457E" w:rsidRDefault="00C71EB7" w:rsidP="00C71EB7">
            <w:pPr>
              <w:rPr>
                <w:rFonts w:ascii="Arial" w:hAnsi="Arial" w:cs="Arial"/>
                <w:lang w:val="en-US"/>
              </w:rPr>
            </w:pPr>
            <w:r w:rsidRPr="005B457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1B7438B" w14:textId="77777777" w:rsidR="00C71EB7" w:rsidRPr="005B457E" w:rsidRDefault="00C71EB7" w:rsidP="00C71EB7">
            <w:pPr>
              <w:rPr>
                <w:rFonts w:ascii="Arial" w:hAnsi="Arial" w:cs="Arial"/>
              </w:rPr>
            </w:pPr>
          </w:p>
          <w:p w14:paraId="7EA6FBBE" w14:textId="77777777" w:rsidR="00C71EB7" w:rsidRDefault="00C71EB7" w:rsidP="00C71EB7">
            <w:pPr>
              <w:keepNext/>
              <w:tabs>
                <w:tab w:val="left" w:pos="-720"/>
                <w:tab w:val="left" w:pos="0"/>
                <w:tab w:val="left" w:pos="720"/>
              </w:tabs>
              <w:suppressAutoHyphens/>
              <w:jc w:val="both"/>
              <w:outlineLvl w:val="6"/>
              <w:rPr>
                <w:rFonts w:ascii="Arial" w:hAnsi="Arial" w:cs="Arial"/>
                <w:bCs/>
                <w:lang w:val="en"/>
              </w:rPr>
            </w:pPr>
            <w:r w:rsidRPr="005B457E">
              <w:rPr>
                <w:rFonts w:ascii="Arial" w:hAnsi="Arial" w:cs="Arial"/>
                <w:bCs/>
                <w:lang w:val="en"/>
              </w:rPr>
              <w:t xml:space="preserve">Visit </w:t>
            </w:r>
            <w:hyperlink r:id="rId16" w:history="1">
              <w:r w:rsidRPr="005B457E">
                <w:rPr>
                  <w:rStyle w:val="Hyperlink"/>
                  <w:rFonts w:ascii="Arial" w:hAnsi="Arial" w:cs="Arial"/>
                  <w:lang w:val="en"/>
                </w:rPr>
                <w:t xml:space="preserve">HSE Children First </w:t>
              </w:r>
            </w:hyperlink>
            <w:r w:rsidRPr="005B457E">
              <w:rPr>
                <w:rFonts w:ascii="Arial" w:hAnsi="Arial" w:cs="Arial"/>
                <w:lang w:val="en-US"/>
              </w:rPr>
              <w:t>for further</w:t>
            </w:r>
            <w:r w:rsidRPr="005B457E">
              <w:rPr>
                <w:rFonts w:ascii="Arial" w:hAnsi="Arial" w:cs="Arial"/>
                <w:bCs/>
                <w:lang w:val="en"/>
              </w:rPr>
              <w:t xml:space="preserve"> information, guidance and resources.</w:t>
            </w:r>
          </w:p>
          <w:p w14:paraId="31C11061" w14:textId="1BDD498B" w:rsidR="00543F98" w:rsidRPr="006B758C" w:rsidRDefault="00543F98"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C150A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C150A7" w:rsidRPr="00B44E44" w:rsidRDefault="00C150A7" w:rsidP="00C150A7">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257BB6C4" w14:textId="77777777" w:rsidR="00C150A7" w:rsidRPr="007978A2" w:rsidRDefault="00C150A7" w:rsidP="00C150A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61F3EFE" w14:textId="77777777" w:rsidR="00C150A7" w:rsidRPr="007978A2" w:rsidRDefault="00C150A7" w:rsidP="00C150A7">
            <w:pPr>
              <w:ind w:firstLine="720"/>
              <w:jc w:val="both"/>
              <w:rPr>
                <w:rFonts w:ascii="Arial" w:hAnsi="Arial" w:cs="Arial"/>
              </w:rPr>
            </w:pPr>
          </w:p>
          <w:p w14:paraId="47C05C2E" w14:textId="77777777" w:rsidR="00C150A7" w:rsidRPr="007978A2" w:rsidRDefault="00C150A7" w:rsidP="00C150A7">
            <w:pPr>
              <w:jc w:val="both"/>
              <w:rPr>
                <w:rFonts w:ascii="Arial" w:hAnsi="Arial" w:cs="Arial"/>
              </w:rPr>
            </w:pPr>
            <w:r w:rsidRPr="007978A2">
              <w:rPr>
                <w:rFonts w:ascii="Arial" w:hAnsi="Arial" w:cs="Arial"/>
              </w:rPr>
              <w:t>Key responsibilities include:</w:t>
            </w:r>
          </w:p>
          <w:p w14:paraId="399D3C9C" w14:textId="77777777" w:rsidR="00C150A7" w:rsidRPr="00255E29" w:rsidRDefault="00C150A7" w:rsidP="00C150A7">
            <w:pPr>
              <w:jc w:val="both"/>
              <w:rPr>
                <w:rFonts w:ascii="Arial" w:hAnsi="Arial" w:cs="Arial"/>
                <w:highlight w:val="yellow"/>
              </w:rPr>
            </w:pPr>
          </w:p>
          <w:p w14:paraId="602AF5BA"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B21BE3A"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88BB939"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34D86D0"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039C1DE"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42CF0F21"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C8448A6" w14:textId="77777777" w:rsidR="00C150A7" w:rsidRPr="00122305" w:rsidRDefault="00C150A7" w:rsidP="00C150A7">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9E3BA22" w14:textId="77777777" w:rsidR="00C150A7" w:rsidRPr="00122305" w:rsidRDefault="00C150A7" w:rsidP="00C150A7">
            <w:pPr>
              <w:jc w:val="both"/>
              <w:rPr>
                <w:rFonts w:ascii="Arial" w:hAnsi="Arial" w:cs="Arial"/>
              </w:rPr>
            </w:pPr>
          </w:p>
          <w:p w14:paraId="50687C2C" w14:textId="77777777" w:rsidR="00C150A7" w:rsidRDefault="00C150A7" w:rsidP="00C150A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156381EA" w:rsidR="00C150A7" w:rsidRPr="00B44E44" w:rsidRDefault="00C150A7" w:rsidP="00C150A7">
            <w:pPr>
              <w:jc w:val="both"/>
              <w:rPr>
                <w:rFonts w:ascii="Arial" w:hAnsi="Arial" w:cs="Arial"/>
              </w:rPr>
            </w:pPr>
          </w:p>
        </w:tc>
      </w:tr>
      <w:bookmarkEnd w:id="0"/>
      <w:tr w:rsidR="00543F98" w:rsidRPr="00E766A5" w14:paraId="2413343D" w14:textId="77777777" w:rsidTr="00AC0D37">
        <w:trPr>
          <w:trHeight w:val="2259"/>
        </w:trPr>
        <w:tc>
          <w:tcPr>
            <w:tcW w:w="2523" w:type="dxa"/>
          </w:tcPr>
          <w:p w14:paraId="78A5C316" w14:textId="77777777" w:rsidR="00543F98" w:rsidRPr="003263A5" w:rsidRDefault="00543F98" w:rsidP="00F8393C">
            <w:pPr>
              <w:rPr>
                <w:rFonts w:ascii="Arial" w:hAnsi="Arial" w:cs="Arial"/>
                <w:b/>
                <w:bCs/>
              </w:rPr>
            </w:pPr>
            <w:r w:rsidRPr="003263A5">
              <w:rPr>
                <w:rFonts w:ascii="Arial" w:hAnsi="Arial" w:cs="Arial"/>
                <w:b/>
                <w:bCs/>
              </w:rPr>
              <w:t>Ethics in Public Office 1995 and 2001</w:t>
            </w:r>
          </w:p>
          <w:p w14:paraId="0A3A108A" w14:textId="77777777" w:rsidR="00543F98" w:rsidRDefault="00543F98" w:rsidP="00F8393C">
            <w:pPr>
              <w:rPr>
                <w:rFonts w:ascii="Arial" w:hAnsi="Arial" w:cs="Arial"/>
                <w:b/>
                <w:bCs/>
                <w:color w:val="000099"/>
              </w:rPr>
            </w:pPr>
          </w:p>
          <w:p w14:paraId="2F46166D" w14:textId="1EBDF767" w:rsidR="00543F98" w:rsidRDefault="00543F98" w:rsidP="00F8393C">
            <w:pPr>
              <w:rPr>
                <w:rFonts w:ascii="Arial" w:hAnsi="Arial" w:cs="Arial"/>
                <w:b/>
                <w:bCs/>
              </w:rPr>
            </w:pPr>
          </w:p>
          <w:p w14:paraId="6BF4336E" w14:textId="77777777" w:rsidR="00127EAB" w:rsidRDefault="00127EAB" w:rsidP="00F8393C">
            <w:pPr>
              <w:tabs>
                <w:tab w:val="left" w:pos="8730"/>
              </w:tabs>
              <w:autoSpaceDE w:val="0"/>
              <w:autoSpaceDN w:val="0"/>
              <w:adjustRightInd w:val="0"/>
              <w:spacing w:line="240" w:lineRule="atLeast"/>
              <w:rPr>
                <w:rFonts w:ascii="Arial" w:hAnsi="Arial" w:cs="Arial"/>
                <w:b/>
                <w:color w:val="000099"/>
                <w:highlight w:val="yellow"/>
              </w:rPr>
            </w:pPr>
          </w:p>
          <w:p w14:paraId="52BB27CA"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1A191E41"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312F66CA"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139D1AE3"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33ADE1EA" w14:textId="522F4C1B"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7ED036E7" w14:textId="77777777" w:rsidR="00543F98" w:rsidRPr="00E766A5" w:rsidRDefault="00543F98" w:rsidP="00AF7A6A">
            <w:pPr>
              <w:tabs>
                <w:tab w:val="left" w:pos="8730"/>
              </w:tabs>
              <w:autoSpaceDE w:val="0"/>
              <w:autoSpaceDN w:val="0"/>
              <w:adjustRightInd w:val="0"/>
              <w:spacing w:line="240" w:lineRule="atLeast"/>
              <w:rPr>
                <w:rFonts w:ascii="Arial" w:hAnsi="Arial" w:cs="Arial"/>
                <w:b/>
                <w:bCs/>
              </w:rPr>
            </w:pPr>
          </w:p>
        </w:tc>
        <w:tc>
          <w:tcPr>
            <w:tcW w:w="8109" w:type="dxa"/>
          </w:tcPr>
          <w:p w14:paraId="61F1AF67" w14:textId="77777777" w:rsidR="00C71EB7" w:rsidRPr="00BC0A98" w:rsidRDefault="00C71EB7" w:rsidP="00C71EB7">
            <w:pPr>
              <w:jc w:val="both"/>
              <w:rPr>
                <w:rFonts w:ascii="Arial" w:hAnsi="Arial" w:cs="Arial"/>
              </w:rPr>
            </w:pPr>
            <w:r w:rsidRPr="00BC0A98">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FE2EBC5" w14:textId="77777777" w:rsidR="00C71EB7" w:rsidRPr="00BC0A98" w:rsidRDefault="00C71EB7" w:rsidP="00C71EB7">
            <w:pPr>
              <w:jc w:val="both"/>
              <w:rPr>
                <w:rFonts w:ascii="Arial" w:hAnsi="Arial" w:cs="Arial"/>
              </w:rPr>
            </w:pPr>
          </w:p>
          <w:p w14:paraId="0F7BA6E2" w14:textId="77777777" w:rsidR="00C71EB7" w:rsidRPr="00BC0A98" w:rsidRDefault="00C71EB7" w:rsidP="00C71EB7">
            <w:pPr>
              <w:jc w:val="both"/>
              <w:rPr>
                <w:rFonts w:ascii="Arial" w:hAnsi="Arial" w:cs="Arial"/>
              </w:rPr>
            </w:pPr>
            <w:r w:rsidRPr="00BC0A98">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C0A98">
              <w:rPr>
                <w:rFonts w:ascii="Arial" w:hAnsi="Arial" w:cs="Arial"/>
                <w:vertAlign w:val="superscript"/>
              </w:rPr>
              <w:t>st</w:t>
            </w:r>
            <w:r w:rsidRPr="00BC0A98">
              <w:rPr>
                <w:rFonts w:ascii="Arial" w:hAnsi="Arial" w:cs="Arial"/>
              </w:rPr>
              <w:t xml:space="preserve"> January in the following year.</w:t>
            </w:r>
          </w:p>
          <w:p w14:paraId="15BDD610" w14:textId="77777777" w:rsidR="00C71EB7" w:rsidRPr="00BC0A98" w:rsidRDefault="00C71EB7" w:rsidP="00C71EB7">
            <w:pPr>
              <w:jc w:val="both"/>
              <w:rPr>
                <w:rFonts w:ascii="Arial" w:hAnsi="Arial" w:cs="Arial"/>
              </w:rPr>
            </w:pPr>
          </w:p>
          <w:p w14:paraId="2EC9F2DD" w14:textId="77777777" w:rsidR="00C71EB7" w:rsidRPr="00BC0A98" w:rsidRDefault="00C71EB7" w:rsidP="00C71EB7">
            <w:pPr>
              <w:jc w:val="both"/>
              <w:rPr>
                <w:rFonts w:ascii="Arial" w:hAnsi="Arial" w:cs="Arial"/>
              </w:rPr>
            </w:pPr>
            <w:r w:rsidRPr="00BC0A98">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BC0A98">
                <w:rPr>
                  <w:rFonts w:ascii="Arial" w:hAnsi="Arial" w:cs="Arial"/>
                </w:rPr>
                <w:t>HSE</w:t>
              </w:r>
            </w:smartTag>
            <w:r w:rsidRPr="00BC0A98">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476D3F7" w14:textId="77777777" w:rsidR="00C71EB7" w:rsidRPr="00BC0A98" w:rsidRDefault="00C71EB7" w:rsidP="00C71EB7">
            <w:pPr>
              <w:jc w:val="both"/>
              <w:rPr>
                <w:rFonts w:ascii="Arial" w:hAnsi="Arial" w:cs="Arial"/>
              </w:rPr>
            </w:pPr>
          </w:p>
          <w:p w14:paraId="2DAE6FBE" w14:textId="77777777" w:rsidR="00C71EB7" w:rsidRPr="00BC0A98" w:rsidRDefault="00C71EB7" w:rsidP="00C71EB7">
            <w:pPr>
              <w:rPr>
                <w:rFonts w:ascii="Arial" w:hAnsi="Arial" w:cs="Arial"/>
              </w:rPr>
            </w:pPr>
            <w:r w:rsidRPr="00BC0A98">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BC0A98">
                <w:rPr>
                  <w:rFonts w:ascii="Arial" w:hAnsi="Arial" w:cs="Arial"/>
                  <w:color w:val="0000FF"/>
                  <w:u w:val="single"/>
                </w:rPr>
                <w:t>Standards Commission’s website</w:t>
              </w:r>
            </w:hyperlink>
            <w:r w:rsidRPr="00BC0A98">
              <w:rPr>
                <w:rFonts w:ascii="Arial" w:hAnsi="Arial" w:cs="Arial"/>
              </w:rPr>
              <w:t>.</w:t>
            </w:r>
          </w:p>
          <w:p w14:paraId="30BED58C" w14:textId="0605A5E0" w:rsidR="00543F98" w:rsidRPr="000037FD" w:rsidRDefault="00543F98" w:rsidP="000037FD">
            <w:pPr>
              <w:rPr>
                <w:rFonts w:ascii="Arial" w:hAnsi="Arial" w:cs="Arial"/>
              </w:rPr>
            </w:pPr>
          </w:p>
        </w:tc>
      </w:tr>
    </w:tbl>
    <w:p w14:paraId="0FC7D839" w14:textId="77777777" w:rsidR="00117CD7" w:rsidRDefault="00117CD7" w:rsidP="000037FD">
      <w:pPr>
        <w:rPr>
          <w:rFonts w:ascii="Arial" w:hAnsi="Arial" w:cs="Arial"/>
          <w:b/>
          <w:color w:val="000099"/>
        </w:rPr>
      </w:pPr>
    </w:p>
    <w:sectPr w:rsidR="00117CD7" w:rsidSect="009341E3">
      <w:footerReference w:type="even" r:id="rId18"/>
      <w:footerReference w:type="default" r:id="rId19"/>
      <w:pgSz w:w="11906" w:h="16838"/>
      <w:pgMar w:top="70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0083" w14:textId="77777777" w:rsidR="005C0AC7" w:rsidRDefault="005C0AC7" w:rsidP="00543F98">
      <w:r>
        <w:separator/>
      </w:r>
    </w:p>
  </w:endnote>
  <w:endnote w:type="continuationSeparator" w:id="0">
    <w:p w14:paraId="2DB4BE80" w14:textId="77777777" w:rsidR="005C0AC7" w:rsidRDefault="005C0AC7" w:rsidP="00543F98">
      <w:r>
        <w:continuationSeparator/>
      </w:r>
    </w:p>
  </w:endnote>
  <w:endnote w:type="continuationNotice" w:id="1">
    <w:p w14:paraId="4BDF93FE" w14:textId="77777777" w:rsidR="005C0AC7" w:rsidRDefault="005C0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F70E8A" w:rsidRDefault="00F70E8A">
    <w:pPr>
      <w:pStyle w:val="Footer"/>
      <w:framePr w:wrap="around" w:vAnchor="text" w:hAnchor="margin" w:xAlign="center" w:y="1"/>
      <w:rPr>
        <w:rStyle w:val="PageNumber"/>
      </w:rPr>
    </w:pPr>
  </w:p>
  <w:p w14:paraId="552E92B6" w14:textId="77777777" w:rsidR="00F70E8A" w:rsidRDefault="00F7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77777777" w:rsidR="00F70E8A" w:rsidRPr="007F6BBE" w:rsidRDefault="00F70E8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A61D" w14:textId="77777777" w:rsidR="005C0AC7" w:rsidRDefault="005C0AC7" w:rsidP="00543F98">
      <w:r>
        <w:separator/>
      </w:r>
    </w:p>
  </w:footnote>
  <w:footnote w:type="continuationSeparator" w:id="0">
    <w:p w14:paraId="0E068E1A" w14:textId="77777777" w:rsidR="005C0AC7" w:rsidRDefault="005C0AC7" w:rsidP="00543F98">
      <w:r>
        <w:continuationSeparator/>
      </w:r>
    </w:p>
  </w:footnote>
  <w:footnote w:type="continuationNotice" w:id="1">
    <w:p w14:paraId="318F533F" w14:textId="77777777" w:rsidR="005C0AC7" w:rsidRDefault="005C0AC7"/>
  </w:footnote>
  <w:footnote w:id="2">
    <w:p w14:paraId="53708B4F" w14:textId="77777777" w:rsidR="00F70E8A" w:rsidRPr="0087266C" w:rsidRDefault="00F70E8A"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F9D420C" w14:textId="77777777" w:rsidR="00F70E8A" w:rsidRPr="00477662" w:rsidRDefault="00F70E8A"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EFB92DC" w14:textId="77777777" w:rsidR="00F70E8A" w:rsidRPr="00F84940" w:rsidRDefault="00F70E8A" w:rsidP="00BE491B">
      <w:pPr>
        <w:rPr>
          <w:rFonts w:ascii="Arial" w:hAnsi="Arial" w:cs="Arial"/>
        </w:rPr>
      </w:pPr>
    </w:p>
    <w:p w14:paraId="443DED38" w14:textId="77777777" w:rsidR="00F70E8A" w:rsidRDefault="00F70E8A" w:rsidP="00543F98">
      <w:pPr>
        <w:pStyle w:val="FootnoteText"/>
      </w:pPr>
    </w:p>
  </w:footnote>
  <w:footnote w:id="3">
    <w:p w14:paraId="16C25B62" w14:textId="77777777" w:rsidR="00F70E8A" w:rsidRPr="00DD13C2" w:rsidRDefault="00F70E8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1DF"/>
    <w:multiLevelType w:val="hybridMultilevel"/>
    <w:tmpl w:val="0D468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A11861"/>
    <w:multiLevelType w:val="hybridMultilevel"/>
    <w:tmpl w:val="0F848A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D50847"/>
    <w:multiLevelType w:val="hybridMultilevel"/>
    <w:tmpl w:val="D188CDB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8C5D7D"/>
    <w:multiLevelType w:val="hybridMultilevel"/>
    <w:tmpl w:val="A6602F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CD4CFC"/>
    <w:multiLevelType w:val="hybridMultilevel"/>
    <w:tmpl w:val="AC281004"/>
    <w:lvl w:ilvl="0" w:tplc="18090001">
      <w:start w:val="1"/>
      <w:numFmt w:val="bullet"/>
      <w:lvlText w:val=""/>
      <w:lvlJc w:val="left"/>
      <w:pPr>
        <w:ind w:left="720" w:hanging="360"/>
      </w:pPr>
      <w:rPr>
        <w:rFonts w:ascii="Symbol" w:hAnsi="Symbol" w:hint="default"/>
      </w:rPr>
    </w:lvl>
    <w:lvl w:ilvl="1" w:tplc="F06A9E4C">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5650692">
    <w:abstractNumId w:val="1"/>
  </w:num>
  <w:num w:numId="2" w16cid:durableId="685597936">
    <w:abstractNumId w:val="0"/>
  </w:num>
  <w:num w:numId="3" w16cid:durableId="1797676191">
    <w:abstractNumId w:val="2"/>
  </w:num>
  <w:num w:numId="4" w16cid:durableId="1636180177">
    <w:abstractNumId w:val="3"/>
  </w:num>
  <w:num w:numId="5" w16cid:durableId="1329403746">
    <w:abstractNumId w:val="2"/>
  </w:num>
  <w:num w:numId="6" w16cid:durableId="859011137">
    <w:abstractNumId w:val="4"/>
  </w:num>
  <w:num w:numId="7" w16cid:durableId="1594052890">
    <w:abstractNumId w:val="5"/>
  </w:num>
  <w:num w:numId="8" w16cid:durableId="10229784">
    <w:abstractNumId w:val="6"/>
  </w:num>
  <w:num w:numId="9" w16cid:durableId="1803116492">
    <w:abstractNumId w:val="8"/>
  </w:num>
  <w:num w:numId="10" w16cid:durableId="143794626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4374"/>
    <w:rsid w:val="00010146"/>
    <w:rsid w:val="00016C4B"/>
    <w:rsid w:val="00027739"/>
    <w:rsid w:val="00034879"/>
    <w:rsid w:val="00037D30"/>
    <w:rsid w:val="00047A08"/>
    <w:rsid w:val="00054F96"/>
    <w:rsid w:val="00056512"/>
    <w:rsid w:val="00056681"/>
    <w:rsid w:val="00060233"/>
    <w:rsid w:val="00063F8A"/>
    <w:rsid w:val="000668C2"/>
    <w:rsid w:val="0006771D"/>
    <w:rsid w:val="000716FC"/>
    <w:rsid w:val="0007604E"/>
    <w:rsid w:val="000848F3"/>
    <w:rsid w:val="00084E83"/>
    <w:rsid w:val="00091D46"/>
    <w:rsid w:val="00093024"/>
    <w:rsid w:val="00093B84"/>
    <w:rsid w:val="00094472"/>
    <w:rsid w:val="00095C1D"/>
    <w:rsid w:val="000A33AC"/>
    <w:rsid w:val="000A48E6"/>
    <w:rsid w:val="000A4DEE"/>
    <w:rsid w:val="000A4F58"/>
    <w:rsid w:val="000A7350"/>
    <w:rsid w:val="000B2309"/>
    <w:rsid w:val="000B7318"/>
    <w:rsid w:val="000C07C2"/>
    <w:rsid w:val="000D1FC5"/>
    <w:rsid w:val="000D24EF"/>
    <w:rsid w:val="000D6FED"/>
    <w:rsid w:val="000D7B1C"/>
    <w:rsid w:val="000E0DF8"/>
    <w:rsid w:val="000E7F46"/>
    <w:rsid w:val="000F04F0"/>
    <w:rsid w:val="000F271C"/>
    <w:rsid w:val="0010653B"/>
    <w:rsid w:val="00110505"/>
    <w:rsid w:val="00111583"/>
    <w:rsid w:val="001142DE"/>
    <w:rsid w:val="001149A2"/>
    <w:rsid w:val="00117CD7"/>
    <w:rsid w:val="001245E7"/>
    <w:rsid w:val="00124C1A"/>
    <w:rsid w:val="00124C31"/>
    <w:rsid w:val="00127EAB"/>
    <w:rsid w:val="00134550"/>
    <w:rsid w:val="001359F6"/>
    <w:rsid w:val="00140DBB"/>
    <w:rsid w:val="00143DEE"/>
    <w:rsid w:val="0015188C"/>
    <w:rsid w:val="00163957"/>
    <w:rsid w:val="00165F94"/>
    <w:rsid w:val="00176071"/>
    <w:rsid w:val="00177D2A"/>
    <w:rsid w:val="0018024E"/>
    <w:rsid w:val="0018179A"/>
    <w:rsid w:val="00182BA2"/>
    <w:rsid w:val="0018387C"/>
    <w:rsid w:val="00185A1B"/>
    <w:rsid w:val="00185EBC"/>
    <w:rsid w:val="00194AC1"/>
    <w:rsid w:val="00195968"/>
    <w:rsid w:val="00195DE8"/>
    <w:rsid w:val="00197446"/>
    <w:rsid w:val="001A4EC5"/>
    <w:rsid w:val="001A7F9A"/>
    <w:rsid w:val="001B0CA0"/>
    <w:rsid w:val="001B14B4"/>
    <w:rsid w:val="001B4F18"/>
    <w:rsid w:val="001B5265"/>
    <w:rsid w:val="001C5285"/>
    <w:rsid w:val="001C5B57"/>
    <w:rsid w:val="001C6B65"/>
    <w:rsid w:val="001D1BD3"/>
    <w:rsid w:val="001D5584"/>
    <w:rsid w:val="001D6975"/>
    <w:rsid w:val="001E29BF"/>
    <w:rsid w:val="001E5438"/>
    <w:rsid w:val="001E6DFD"/>
    <w:rsid w:val="002112E2"/>
    <w:rsid w:val="00215CAA"/>
    <w:rsid w:val="00223CAF"/>
    <w:rsid w:val="00223E44"/>
    <w:rsid w:val="0023552F"/>
    <w:rsid w:val="00237CAE"/>
    <w:rsid w:val="0024231B"/>
    <w:rsid w:val="00252B82"/>
    <w:rsid w:val="00257231"/>
    <w:rsid w:val="00260C8B"/>
    <w:rsid w:val="00263230"/>
    <w:rsid w:val="002646B5"/>
    <w:rsid w:val="002672B1"/>
    <w:rsid w:val="00272E94"/>
    <w:rsid w:val="00284622"/>
    <w:rsid w:val="00286130"/>
    <w:rsid w:val="0029014C"/>
    <w:rsid w:val="00296ECF"/>
    <w:rsid w:val="002A16C4"/>
    <w:rsid w:val="002A17AC"/>
    <w:rsid w:val="002A1DEB"/>
    <w:rsid w:val="002A2F89"/>
    <w:rsid w:val="002A492D"/>
    <w:rsid w:val="002A661D"/>
    <w:rsid w:val="002B105C"/>
    <w:rsid w:val="002B27A5"/>
    <w:rsid w:val="002C7330"/>
    <w:rsid w:val="002D2101"/>
    <w:rsid w:val="002E1335"/>
    <w:rsid w:val="002E1AB1"/>
    <w:rsid w:val="002F0A35"/>
    <w:rsid w:val="002F3DD0"/>
    <w:rsid w:val="002F7593"/>
    <w:rsid w:val="00300DB2"/>
    <w:rsid w:val="00312DD3"/>
    <w:rsid w:val="0031473E"/>
    <w:rsid w:val="0031628D"/>
    <w:rsid w:val="003224B1"/>
    <w:rsid w:val="0032313C"/>
    <w:rsid w:val="003237BB"/>
    <w:rsid w:val="00324FEE"/>
    <w:rsid w:val="003263A5"/>
    <w:rsid w:val="00331995"/>
    <w:rsid w:val="00335F70"/>
    <w:rsid w:val="003369EB"/>
    <w:rsid w:val="0033762B"/>
    <w:rsid w:val="00351EEA"/>
    <w:rsid w:val="00352B09"/>
    <w:rsid w:val="00353B07"/>
    <w:rsid w:val="00356DD2"/>
    <w:rsid w:val="0035717C"/>
    <w:rsid w:val="003619AD"/>
    <w:rsid w:val="00362325"/>
    <w:rsid w:val="003643D1"/>
    <w:rsid w:val="003801AF"/>
    <w:rsid w:val="003873AF"/>
    <w:rsid w:val="00387421"/>
    <w:rsid w:val="00394E20"/>
    <w:rsid w:val="00396F9E"/>
    <w:rsid w:val="0039746B"/>
    <w:rsid w:val="003A135F"/>
    <w:rsid w:val="003A2E9F"/>
    <w:rsid w:val="003A7EC2"/>
    <w:rsid w:val="003B29C1"/>
    <w:rsid w:val="003C07F1"/>
    <w:rsid w:val="003C1D61"/>
    <w:rsid w:val="003C3758"/>
    <w:rsid w:val="003C62A6"/>
    <w:rsid w:val="003C69A1"/>
    <w:rsid w:val="003D2374"/>
    <w:rsid w:val="003D4BC6"/>
    <w:rsid w:val="003D53A7"/>
    <w:rsid w:val="003F0754"/>
    <w:rsid w:val="003F225F"/>
    <w:rsid w:val="003F586D"/>
    <w:rsid w:val="003F58D7"/>
    <w:rsid w:val="003F75F3"/>
    <w:rsid w:val="0040382F"/>
    <w:rsid w:val="0041250A"/>
    <w:rsid w:val="004153AB"/>
    <w:rsid w:val="00415B44"/>
    <w:rsid w:val="00435EF5"/>
    <w:rsid w:val="00436505"/>
    <w:rsid w:val="0044373F"/>
    <w:rsid w:val="004478A8"/>
    <w:rsid w:val="0045069B"/>
    <w:rsid w:val="0045156B"/>
    <w:rsid w:val="0045197F"/>
    <w:rsid w:val="004535FD"/>
    <w:rsid w:val="004621A7"/>
    <w:rsid w:val="00462AA6"/>
    <w:rsid w:val="00463454"/>
    <w:rsid w:val="00470730"/>
    <w:rsid w:val="00471891"/>
    <w:rsid w:val="00471EA0"/>
    <w:rsid w:val="00475884"/>
    <w:rsid w:val="00476A9C"/>
    <w:rsid w:val="00477AEF"/>
    <w:rsid w:val="00477BF8"/>
    <w:rsid w:val="00482A1F"/>
    <w:rsid w:val="004831DD"/>
    <w:rsid w:val="00483DB8"/>
    <w:rsid w:val="00487E67"/>
    <w:rsid w:val="00494E43"/>
    <w:rsid w:val="004A1041"/>
    <w:rsid w:val="004A51F9"/>
    <w:rsid w:val="004B13EF"/>
    <w:rsid w:val="004B26C1"/>
    <w:rsid w:val="004B4974"/>
    <w:rsid w:val="004C3CE5"/>
    <w:rsid w:val="004C78F8"/>
    <w:rsid w:val="004D0F51"/>
    <w:rsid w:val="004D3267"/>
    <w:rsid w:val="004E1B4C"/>
    <w:rsid w:val="004E2F86"/>
    <w:rsid w:val="004F2D42"/>
    <w:rsid w:val="004F2F73"/>
    <w:rsid w:val="00501BE0"/>
    <w:rsid w:val="0050260D"/>
    <w:rsid w:val="0050369F"/>
    <w:rsid w:val="00507562"/>
    <w:rsid w:val="00510359"/>
    <w:rsid w:val="005103AF"/>
    <w:rsid w:val="005150A5"/>
    <w:rsid w:val="00520079"/>
    <w:rsid w:val="00521527"/>
    <w:rsid w:val="00521CFC"/>
    <w:rsid w:val="005273E3"/>
    <w:rsid w:val="00537314"/>
    <w:rsid w:val="00540C9F"/>
    <w:rsid w:val="005421DA"/>
    <w:rsid w:val="00543F98"/>
    <w:rsid w:val="00544798"/>
    <w:rsid w:val="00545A0C"/>
    <w:rsid w:val="0054701F"/>
    <w:rsid w:val="00551520"/>
    <w:rsid w:val="00555636"/>
    <w:rsid w:val="00556A67"/>
    <w:rsid w:val="005648D4"/>
    <w:rsid w:val="00564A7B"/>
    <w:rsid w:val="00567559"/>
    <w:rsid w:val="0057020A"/>
    <w:rsid w:val="005718DF"/>
    <w:rsid w:val="00580858"/>
    <w:rsid w:val="00581D46"/>
    <w:rsid w:val="00593D2E"/>
    <w:rsid w:val="00594BAA"/>
    <w:rsid w:val="005A2FD6"/>
    <w:rsid w:val="005A38DE"/>
    <w:rsid w:val="005B29E2"/>
    <w:rsid w:val="005B7ED1"/>
    <w:rsid w:val="005C0AC7"/>
    <w:rsid w:val="005C2F6C"/>
    <w:rsid w:val="005E3BBC"/>
    <w:rsid w:val="005F0BCD"/>
    <w:rsid w:val="005F0C37"/>
    <w:rsid w:val="005F10AC"/>
    <w:rsid w:val="005F4D32"/>
    <w:rsid w:val="005F595E"/>
    <w:rsid w:val="005F6B0D"/>
    <w:rsid w:val="00603CFA"/>
    <w:rsid w:val="00611576"/>
    <w:rsid w:val="006142F9"/>
    <w:rsid w:val="00614F78"/>
    <w:rsid w:val="00620811"/>
    <w:rsid w:val="0062483E"/>
    <w:rsid w:val="00627E64"/>
    <w:rsid w:val="00631CC1"/>
    <w:rsid w:val="0063662C"/>
    <w:rsid w:val="0064026D"/>
    <w:rsid w:val="00641CFB"/>
    <w:rsid w:val="00643BB0"/>
    <w:rsid w:val="00644F0C"/>
    <w:rsid w:val="00645B66"/>
    <w:rsid w:val="00651501"/>
    <w:rsid w:val="006544F8"/>
    <w:rsid w:val="006545DC"/>
    <w:rsid w:val="00655060"/>
    <w:rsid w:val="0066251A"/>
    <w:rsid w:val="00670DE3"/>
    <w:rsid w:val="00671C9E"/>
    <w:rsid w:val="00677901"/>
    <w:rsid w:val="0068510A"/>
    <w:rsid w:val="00697DB1"/>
    <w:rsid w:val="006A1958"/>
    <w:rsid w:val="006A2668"/>
    <w:rsid w:val="006A3CD5"/>
    <w:rsid w:val="006A54F6"/>
    <w:rsid w:val="006A7A66"/>
    <w:rsid w:val="006B758C"/>
    <w:rsid w:val="006D0DC7"/>
    <w:rsid w:val="006D3BB8"/>
    <w:rsid w:val="006E2AA6"/>
    <w:rsid w:val="006E4276"/>
    <w:rsid w:val="006E678D"/>
    <w:rsid w:val="006F0BE7"/>
    <w:rsid w:val="006F1B71"/>
    <w:rsid w:val="006F6EB4"/>
    <w:rsid w:val="006F7E5E"/>
    <w:rsid w:val="007014D3"/>
    <w:rsid w:val="007031E9"/>
    <w:rsid w:val="00705C73"/>
    <w:rsid w:val="007065F2"/>
    <w:rsid w:val="00706EFE"/>
    <w:rsid w:val="00710377"/>
    <w:rsid w:val="007119DD"/>
    <w:rsid w:val="00711E17"/>
    <w:rsid w:val="00730BC7"/>
    <w:rsid w:val="007311BD"/>
    <w:rsid w:val="00742523"/>
    <w:rsid w:val="0075380E"/>
    <w:rsid w:val="00753B5A"/>
    <w:rsid w:val="00757254"/>
    <w:rsid w:val="0077279C"/>
    <w:rsid w:val="00775FB6"/>
    <w:rsid w:val="007772FC"/>
    <w:rsid w:val="00777CCA"/>
    <w:rsid w:val="007847CF"/>
    <w:rsid w:val="00787910"/>
    <w:rsid w:val="00787D01"/>
    <w:rsid w:val="00792875"/>
    <w:rsid w:val="00792F91"/>
    <w:rsid w:val="00793A91"/>
    <w:rsid w:val="00795998"/>
    <w:rsid w:val="007A00CE"/>
    <w:rsid w:val="007A2C17"/>
    <w:rsid w:val="007A3928"/>
    <w:rsid w:val="007C519A"/>
    <w:rsid w:val="007D049D"/>
    <w:rsid w:val="007D2E37"/>
    <w:rsid w:val="007D3D3F"/>
    <w:rsid w:val="007D43A7"/>
    <w:rsid w:val="007D639C"/>
    <w:rsid w:val="007E5709"/>
    <w:rsid w:val="007F0BB1"/>
    <w:rsid w:val="007F6BBE"/>
    <w:rsid w:val="00804242"/>
    <w:rsid w:val="00804F0E"/>
    <w:rsid w:val="00813F59"/>
    <w:rsid w:val="0081655E"/>
    <w:rsid w:val="008167CA"/>
    <w:rsid w:val="00820953"/>
    <w:rsid w:val="008210C9"/>
    <w:rsid w:val="008249E3"/>
    <w:rsid w:val="00830DDA"/>
    <w:rsid w:val="00835025"/>
    <w:rsid w:val="00836983"/>
    <w:rsid w:val="008403D3"/>
    <w:rsid w:val="00842153"/>
    <w:rsid w:val="0084730B"/>
    <w:rsid w:val="00847332"/>
    <w:rsid w:val="008627AB"/>
    <w:rsid w:val="008730DF"/>
    <w:rsid w:val="00880C65"/>
    <w:rsid w:val="00881477"/>
    <w:rsid w:val="00885D13"/>
    <w:rsid w:val="00887873"/>
    <w:rsid w:val="00890A2B"/>
    <w:rsid w:val="008932CC"/>
    <w:rsid w:val="00894C34"/>
    <w:rsid w:val="008950F1"/>
    <w:rsid w:val="008A014A"/>
    <w:rsid w:val="008A6CFF"/>
    <w:rsid w:val="008A7A63"/>
    <w:rsid w:val="008B03E1"/>
    <w:rsid w:val="008B37E3"/>
    <w:rsid w:val="008C138F"/>
    <w:rsid w:val="008C68BF"/>
    <w:rsid w:val="008D52BA"/>
    <w:rsid w:val="008D7173"/>
    <w:rsid w:val="008D7AAA"/>
    <w:rsid w:val="008E0591"/>
    <w:rsid w:val="008E77E4"/>
    <w:rsid w:val="008F37D4"/>
    <w:rsid w:val="008F6862"/>
    <w:rsid w:val="008F7340"/>
    <w:rsid w:val="0090308A"/>
    <w:rsid w:val="009031CC"/>
    <w:rsid w:val="00903D7A"/>
    <w:rsid w:val="00914C3B"/>
    <w:rsid w:val="00925A94"/>
    <w:rsid w:val="0092659E"/>
    <w:rsid w:val="00931309"/>
    <w:rsid w:val="009341E3"/>
    <w:rsid w:val="00940058"/>
    <w:rsid w:val="00941C16"/>
    <w:rsid w:val="009441FF"/>
    <w:rsid w:val="00955918"/>
    <w:rsid w:val="00956C53"/>
    <w:rsid w:val="00963D84"/>
    <w:rsid w:val="009713C6"/>
    <w:rsid w:val="009775D3"/>
    <w:rsid w:val="009919BE"/>
    <w:rsid w:val="00995944"/>
    <w:rsid w:val="009A04BD"/>
    <w:rsid w:val="009A4453"/>
    <w:rsid w:val="009A5F94"/>
    <w:rsid w:val="009A62B8"/>
    <w:rsid w:val="009A62B9"/>
    <w:rsid w:val="009B1381"/>
    <w:rsid w:val="009B30D7"/>
    <w:rsid w:val="009B65FB"/>
    <w:rsid w:val="009B6BF8"/>
    <w:rsid w:val="009C42A8"/>
    <w:rsid w:val="009C4AA5"/>
    <w:rsid w:val="009C73E8"/>
    <w:rsid w:val="009C7692"/>
    <w:rsid w:val="009D2012"/>
    <w:rsid w:val="009D2964"/>
    <w:rsid w:val="009D3042"/>
    <w:rsid w:val="009E0DEF"/>
    <w:rsid w:val="009E6139"/>
    <w:rsid w:val="009E754F"/>
    <w:rsid w:val="009F3F3A"/>
    <w:rsid w:val="00A02CC7"/>
    <w:rsid w:val="00A06DB8"/>
    <w:rsid w:val="00A1381B"/>
    <w:rsid w:val="00A219EA"/>
    <w:rsid w:val="00A22E75"/>
    <w:rsid w:val="00A23D9C"/>
    <w:rsid w:val="00A25F59"/>
    <w:rsid w:val="00A272AF"/>
    <w:rsid w:val="00A31CE6"/>
    <w:rsid w:val="00A33245"/>
    <w:rsid w:val="00A357C6"/>
    <w:rsid w:val="00A35B00"/>
    <w:rsid w:val="00A36FE9"/>
    <w:rsid w:val="00A4488B"/>
    <w:rsid w:val="00A44BAD"/>
    <w:rsid w:val="00A468D5"/>
    <w:rsid w:val="00A510CD"/>
    <w:rsid w:val="00A516EB"/>
    <w:rsid w:val="00A54067"/>
    <w:rsid w:val="00A546F3"/>
    <w:rsid w:val="00A57977"/>
    <w:rsid w:val="00A63ABB"/>
    <w:rsid w:val="00A64994"/>
    <w:rsid w:val="00A666E8"/>
    <w:rsid w:val="00A719BE"/>
    <w:rsid w:val="00A825B2"/>
    <w:rsid w:val="00A847E5"/>
    <w:rsid w:val="00A8573A"/>
    <w:rsid w:val="00A85FAD"/>
    <w:rsid w:val="00A868D0"/>
    <w:rsid w:val="00A94A37"/>
    <w:rsid w:val="00A95037"/>
    <w:rsid w:val="00A956F0"/>
    <w:rsid w:val="00A95D50"/>
    <w:rsid w:val="00A966CB"/>
    <w:rsid w:val="00AA302F"/>
    <w:rsid w:val="00AB4063"/>
    <w:rsid w:val="00AC0D37"/>
    <w:rsid w:val="00AC325C"/>
    <w:rsid w:val="00AD20BB"/>
    <w:rsid w:val="00AD3DC7"/>
    <w:rsid w:val="00AD7E09"/>
    <w:rsid w:val="00AE6245"/>
    <w:rsid w:val="00AE68AE"/>
    <w:rsid w:val="00AF06D2"/>
    <w:rsid w:val="00AF51D2"/>
    <w:rsid w:val="00AF5721"/>
    <w:rsid w:val="00AF7A6A"/>
    <w:rsid w:val="00AF7A6E"/>
    <w:rsid w:val="00B05BF2"/>
    <w:rsid w:val="00B079D3"/>
    <w:rsid w:val="00B13527"/>
    <w:rsid w:val="00B170D3"/>
    <w:rsid w:val="00B21719"/>
    <w:rsid w:val="00B229B0"/>
    <w:rsid w:val="00B3645F"/>
    <w:rsid w:val="00B37BC8"/>
    <w:rsid w:val="00B4168B"/>
    <w:rsid w:val="00B45750"/>
    <w:rsid w:val="00B477C6"/>
    <w:rsid w:val="00B53C40"/>
    <w:rsid w:val="00B62769"/>
    <w:rsid w:val="00B62B49"/>
    <w:rsid w:val="00B7667C"/>
    <w:rsid w:val="00B80D6F"/>
    <w:rsid w:val="00B85A4B"/>
    <w:rsid w:val="00B9064B"/>
    <w:rsid w:val="00BA14C2"/>
    <w:rsid w:val="00BA5ED2"/>
    <w:rsid w:val="00BA79C2"/>
    <w:rsid w:val="00BC362F"/>
    <w:rsid w:val="00BC7170"/>
    <w:rsid w:val="00BD4073"/>
    <w:rsid w:val="00BD463D"/>
    <w:rsid w:val="00BD4F1E"/>
    <w:rsid w:val="00BD5194"/>
    <w:rsid w:val="00BD5442"/>
    <w:rsid w:val="00BD5CA6"/>
    <w:rsid w:val="00BD6C72"/>
    <w:rsid w:val="00BD6F42"/>
    <w:rsid w:val="00BD7AF2"/>
    <w:rsid w:val="00BE127E"/>
    <w:rsid w:val="00BE2087"/>
    <w:rsid w:val="00BE3CE9"/>
    <w:rsid w:val="00BE491B"/>
    <w:rsid w:val="00BF06A7"/>
    <w:rsid w:val="00BF1487"/>
    <w:rsid w:val="00BF73FF"/>
    <w:rsid w:val="00C05DBA"/>
    <w:rsid w:val="00C10AFB"/>
    <w:rsid w:val="00C12195"/>
    <w:rsid w:val="00C12D1F"/>
    <w:rsid w:val="00C150A7"/>
    <w:rsid w:val="00C24559"/>
    <w:rsid w:val="00C25F36"/>
    <w:rsid w:val="00C27EBA"/>
    <w:rsid w:val="00C32073"/>
    <w:rsid w:val="00C33AFD"/>
    <w:rsid w:val="00C36670"/>
    <w:rsid w:val="00C438C1"/>
    <w:rsid w:val="00C47BC7"/>
    <w:rsid w:val="00C50AC7"/>
    <w:rsid w:val="00C57CEC"/>
    <w:rsid w:val="00C61470"/>
    <w:rsid w:val="00C708A9"/>
    <w:rsid w:val="00C71EB7"/>
    <w:rsid w:val="00C71F95"/>
    <w:rsid w:val="00C75E50"/>
    <w:rsid w:val="00C8762A"/>
    <w:rsid w:val="00C8793F"/>
    <w:rsid w:val="00C87A68"/>
    <w:rsid w:val="00C90050"/>
    <w:rsid w:val="00CA12C1"/>
    <w:rsid w:val="00CA7F1B"/>
    <w:rsid w:val="00CB0230"/>
    <w:rsid w:val="00CB077C"/>
    <w:rsid w:val="00CB2C3A"/>
    <w:rsid w:val="00CC0343"/>
    <w:rsid w:val="00CC082D"/>
    <w:rsid w:val="00CC1C56"/>
    <w:rsid w:val="00CC5AC2"/>
    <w:rsid w:val="00CD111F"/>
    <w:rsid w:val="00CD2113"/>
    <w:rsid w:val="00CE016A"/>
    <w:rsid w:val="00CE2682"/>
    <w:rsid w:val="00CE3011"/>
    <w:rsid w:val="00CE3B7D"/>
    <w:rsid w:val="00CE499C"/>
    <w:rsid w:val="00CF2D8F"/>
    <w:rsid w:val="00CF5F23"/>
    <w:rsid w:val="00CF693C"/>
    <w:rsid w:val="00D01D74"/>
    <w:rsid w:val="00D139DF"/>
    <w:rsid w:val="00D17BDF"/>
    <w:rsid w:val="00D201F2"/>
    <w:rsid w:val="00D34192"/>
    <w:rsid w:val="00D345CA"/>
    <w:rsid w:val="00D3480A"/>
    <w:rsid w:val="00D478B0"/>
    <w:rsid w:val="00D50269"/>
    <w:rsid w:val="00D522E6"/>
    <w:rsid w:val="00D54A6B"/>
    <w:rsid w:val="00D55CC2"/>
    <w:rsid w:val="00D55D57"/>
    <w:rsid w:val="00D60743"/>
    <w:rsid w:val="00D63238"/>
    <w:rsid w:val="00D67A11"/>
    <w:rsid w:val="00D71E4D"/>
    <w:rsid w:val="00D73EE2"/>
    <w:rsid w:val="00D83BCA"/>
    <w:rsid w:val="00D844B6"/>
    <w:rsid w:val="00D94360"/>
    <w:rsid w:val="00D97724"/>
    <w:rsid w:val="00DA0020"/>
    <w:rsid w:val="00DA5F0E"/>
    <w:rsid w:val="00DA6923"/>
    <w:rsid w:val="00DA7FD3"/>
    <w:rsid w:val="00DB1457"/>
    <w:rsid w:val="00DB5250"/>
    <w:rsid w:val="00DC613B"/>
    <w:rsid w:val="00DD145D"/>
    <w:rsid w:val="00DE0EA1"/>
    <w:rsid w:val="00DE1DAE"/>
    <w:rsid w:val="00DE2333"/>
    <w:rsid w:val="00DF2915"/>
    <w:rsid w:val="00E00616"/>
    <w:rsid w:val="00E12181"/>
    <w:rsid w:val="00E148FA"/>
    <w:rsid w:val="00E1672A"/>
    <w:rsid w:val="00E231EC"/>
    <w:rsid w:val="00E23FD8"/>
    <w:rsid w:val="00E30F15"/>
    <w:rsid w:val="00E31C4A"/>
    <w:rsid w:val="00E362A0"/>
    <w:rsid w:val="00E45386"/>
    <w:rsid w:val="00E4684A"/>
    <w:rsid w:val="00E46F0F"/>
    <w:rsid w:val="00E53F02"/>
    <w:rsid w:val="00E53F9F"/>
    <w:rsid w:val="00E56AEB"/>
    <w:rsid w:val="00E62767"/>
    <w:rsid w:val="00E62EDE"/>
    <w:rsid w:val="00E632DA"/>
    <w:rsid w:val="00E64E67"/>
    <w:rsid w:val="00E77239"/>
    <w:rsid w:val="00E95117"/>
    <w:rsid w:val="00EA2F76"/>
    <w:rsid w:val="00EA45AA"/>
    <w:rsid w:val="00EA577B"/>
    <w:rsid w:val="00EB3C67"/>
    <w:rsid w:val="00EB5E72"/>
    <w:rsid w:val="00EB6269"/>
    <w:rsid w:val="00EB7809"/>
    <w:rsid w:val="00EC387E"/>
    <w:rsid w:val="00EC3C8E"/>
    <w:rsid w:val="00EC6D89"/>
    <w:rsid w:val="00ED0F8D"/>
    <w:rsid w:val="00ED7D66"/>
    <w:rsid w:val="00EE23FE"/>
    <w:rsid w:val="00EF5A89"/>
    <w:rsid w:val="00F105D9"/>
    <w:rsid w:val="00F1158C"/>
    <w:rsid w:val="00F13221"/>
    <w:rsid w:val="00F1442F"/>
    <w:rsid w:val="00F20301"/>
    <w:rsid w:val="00F206A1"/>
    <w:rsid w:val="00F2304D"/>
    <w:rsid w:val="00F235BB"/>
    <w:rsid w:val="00F273E3"/>
    <w:rsid w:val="00F30257"/>
    <w:rsid w:val="00F402DA"/>
    <w:rsid w:val="00F409EB"/>
    <w:rsid w:val="00F415C8"/>
    <w:rsid w:val="00F455B8"/>
    <w:rsid w:val="00F46A18"/>
    <w:rsid w:val="00F525DA"/>
    <w:rsid w:val="00F53215"/>
    <w:rsid w:val="00F5484B"/>
    <w:rsid w:val="00F5760D"/>
    <w:rsid w:val="00F613E7"/>
    <w:rsid w:val="00F6254C"/>
    <w:rsid w:val="00F63857"/>
    <w:rsid w:val="00F70E8A"/>
    <w:rsid w:val="00F71D9C"/>
    <w:rsid w:val="00F71F86"/>
    <w:rsid w:val="00F72C48"/>
    <w:rsid w:val="00F74219"/>
    <w:rsid w:val="00F8393C"/>
    <w:rsid w:val="00F83B46"/>
    <w:rsid w:val="00F86319"/>
    <w:rsid w:val="00F9245F"/>
    <w:rsid w:val="00F928ED"/>
    <w:rsid w:val="00F92EF3"/>
    <w:rsid w:val="00F94547"/>
    <w:rsid w:val="00F96D6A"/>
    <w:rsid w:val="00FA19B3"/>
    <w:rsid w:val="00FA64BE"/>
    <w:rsid w:val="00FA7ACA"/>
    <w:rsid w:val="00FB19CE"/>
    <w:rsid w:val="00FB4B72"/>
    <w:rsid w:val="00FC0B2F"/>
    <w:rsid w:val="00FC12B2"/>
    <w:rsid w:val="00FC3200"/>
    <w:rsid w:val="00FC53DE"/>
    <w:rsid w:val="00FC75EA"/>
    <w:rsid w:val="00FD6E27"/>
    <w:rsid w:val="00FD7DA1"/>
    <w:rsid w:val="00FE0BBE"/>
    <w:rsid w:val="00FE0C37"/>
    <w:rsid w:val="00FE2A2A"/>
    <w:rsid w:val="00FF13B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D064643E-E991-41A6-8FDF-AD94A73F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CF2D8F"/>
  </w:style>
  <w:style w:type="character" w:customStyle="1" w:styleId="eop">
    <w:name w:val="eop"/>
    <w:basedOn w:val="DefaultParagraphFont"/>
    <w:rsid w:val="00CF2D8F"/>
  </w:style>
  <w:style w:type="paragraph" w:customStyle="1" w:styleId="paragraph">
    <w:name w:val="paragraph"/>
    <w:basedOn w:val="Normal"/>
    <w:rsid w:val="00BF06A7"/>
    <w:pPr>
      <w:spacing w:before="100" w:beforeAutospacing="1" w:after="100" w:afterAutospacing="1"/>
    </w:pPr>
    <w:rPr>
      <w:sz w:val="24"/>
      <w:szCs w:val="24"/>
      <w:lang w:val="en-IE" w:eastAsia="en-IE"/>
    </w:rPr>
  </w:style>
  <w:style w:type="paragraph" w:styleId="NormalWeb">
    <w:name w:val="Normal (Web)"/>
    <w:basedOn w:val="Normal"/>
    <w:uiPriority w:val="99"/>
    <w:unhideWhenUsed/>
    <w:rsid w:val="001A4EC5"/>
    <w:pPr>
      <w:spacing w:before="100" w:beforeAutospacing="1" w:after="100" w:afterAutospacing="1"/>
    </w:pPr>
    <w:rPr>
      <w:sz w:val="24"/>
      <w:szCs w:val="24"/>
      <w:lang w:val="en-IE" w:eastAsia="en-IE"/>
    </w:rPr>
  </w:style>
  <w:style w:type="paragraph" w:customStyle="1" w:styleId="left">
    <w:name w:val="left"/>
    <w:basedOn w:val="Normal"/>
    <w:rsid w:val="002646B5"/>
    <w:pPr>
      <w:spacing w:before="100" w:beforeAutospacing="1" w:after="100" w:afterAutospacing="1"/>
    </w:pPr>
    <w:rPr>
      <w:sz w:val="24"/>
      <w:szCs w:val="24"/>
      <w:lang w:val="en-IE" w:eastAsia="en-IE"/>
    </w:rPr>
  </w:style>
  <w:style w:type="character" w:styleId="Strong">
    <w:name w:val="Strong"/>
    <w:basedOn w:val="DefaultParagraphFont"/>
    <w:uiPriority w:val="22"/>
    <w:qFormat/>
    <w:rsid w:val="002646B5"/>
    <w:rPr>
      <w:b/>
      <w:bCs/>
    </w:rPr>
  </w:style>
  <w:style w:type="paragraph" w:styleId="TOC9">
    <w:name w:val="toc 9"/>
    <w:basedOn w:val="Normal"/>
    <w:next w:val="Normal"/>
    <w:autoRedefine/>
    <w:uiPriority w:val="39"/>
    <w:unhideWhenUsed/>
    <w:rsid w:val="008F37D4"/>
    <w:pPr>
      <w:spacing w:line="259" w:lineRule="auto"/>
      <w:ind w:left="1760"/>
    </w:pPr>
    <w:rPr>
      <w:rFonts w:ascii="Bierstadt" w:eastAsiaTheme="minorHAnsi" w:hAnsi="Bierstadt" w:cstheme="minorHAnsi"/>
      <w:lang w:val="en-IE" w:eastAsia="en-US"/>
    </w:rPr>
  </w:style>
  <w:style w:type="paragraph" w:styleId="BodyText2">
    <w:name w:val="Body Text 2"/>
    <w:basedOn w:val="Normal"/>
    <w:link w:val="BodyText2Char"/>
    <w:uiPriority w:val="99"/>
    <w:semiHidden/>
    <w:unhideWhenUsed/>
    <w:rsid w:val="00B80D6F"/>
    <w:pPr>
      <w:spacing w:after="120" w:line="480" w:lineRule="auto"/>
    </w:pPr>
  </w:style>
  <w:style w:type="character" w:customStyle="1" w:styleId="BodyText2Char">
    <w:name w:val="Body Text 2 Char"/>
    <w:basedOn w:val="DefaultParagraphFont"/>
    <w:link w:val="BodyText2"/>
    <w:uiPriority w:val="99"/>
    <w:semiHidden/>
    <w:rsid w:val="00B80D6F"/>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3F58D7"/>
    <w:rPr>
      <w:rFonts w:ascii="Times New Roman" w:eastAsia="Times New Roman" w:hAnsi="Times New Roman" w:cs="Times New Roman"/>
      <w:sz w:val="20"/>
      <w:szCs w:val="20"/>
      <w:lang w:val="en-GB" w:eastAsia="en-GB"/>
    </w:rPr>
  </w:style>
  <w:style w:type="character" w:customStyle="1" w:styleId="advancedproofingissuezoomed">
    <w:name w:val="advancedproofingissuezoomed"/>
    <w:basedOn w:val="DefaultParagraphFont"/>
    <w:rsid w:val="00BF73FF"/>
  </w:style>
  <w:style w:type="paragraph" w:styleId="Revision">
    <w:name w:val="Revision"/>
    <w:hidden/>
    <w:uiPriority w:val="99"/>
    <w:semiHidden/>
    <w:rsid w:val="001E29BF"/>
    <w:pPr>
      <w:spacing w:after="0" w:line="240" w:lineRule="auto"/>
    </w:pPr>
    <w:rPr>
      <w:rFonts w:ascii="Times New Roman" w:eastAsia="Times New Roman" w:hAnsi="Times New Roman" w:cs="Times New Roman"/>
      <w:sz w:val="20"/>
      <w:szCs w:val="20"/>
      <w:lang w:val="en-GB" w:eastAsia="en-GB"/>
    </w:rPr>
  </w:style>
  <w:style w:type="character" w:customStyle="1" w:styleId="findhit">
    <w:name w:val="findhit"/>
    <w:basedOn w:val="DefaultParagraphFont"/>
    <w:rsid w:val="00C7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186995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089649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1007849">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49162839">
      <w:bodyDiv w:val="1"/>
      <w:marLeft w:val="0"/>
      <w:marRight w:val="0"/>
      <w:marTop w:val="0"/>
      <w:marBottom w:val="0"/>
      <w:divBdr>
        <w:top w:val="none" w:sz="0" w:space="0" w:color="auto"/>
        <w:left w:val="none" w:sz="0" w:space="0" w:color="auto"/>
        <w:bottom w:val="none" w:sz="0" w:space="0" w:color="auto"/>
        <w:right w:val="none" w:sz="0" w:space="0" w:color="auto"/>
      </w:divBdr>
    </w:div>
    <w:div w:id="88876189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5739088">
      <w:bodyDiv w:val="1"/>
      <w:marLeft w:val="0"/>
      <w:marRight w:val="0"/>
      <w:marTop w:val="0"/>
      <w:marBottom w:val="0"/>
      <w:divBdr>
        <w:top w:val="none" w:sz="0" w:space="0" w:color="auto"/>
        <w:left w:val="none" w:sz="0" w:space="0" w:color="auto"/>
        <w:bottom w:val="none" w:sz="0" w:space="0" w:color="auto"/>
        <w:right w:val="none" w:sz="0" w:space="0" w:color="auto"/>
      </w:divBdr>
    </w:div>
    <w:div w:id="145929743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701308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28194741">
      <w:bodyDiv w:val="1"/>
      <w:marLeft w:val="0"/>
      <w:marRight w:val="0"/>
      <w:marTop w:val="0"/>
      <w:marBottom w:val="0"/>
      <w:divBdr>
        <w:top w:val="none" w:sz="0" w:space="0" w:color="auto"/>
        <w:left w:val="none" w:sz="0" w:space="0" w:color="auto"/>
        <w:bottom w:val="none" w:sz="0" w:space="0" w:color="auto"/>
        <w:right w:val="none" w:sz="0" w:space="0" w:color="auto"/>
      </w:divBdr>
    </w:div>
    <w:div w:id="1762408899">
      <w:bodyDiv w:val="1"/>
      <w:marLeft w:val="0"/>
      <w:marRight w:val="0"/>
      <w:marTop w:val="0"/>
      <w:marBottom w:val="0"/>
      <w:divBdr>
        <w:top w:val="none" w:sz="0" w:space="0" w:color="auto"/>
        <w:left w:val="none" w:sz="0" w:space="0" w:color="auto"/>
        <w:bottom w:val="none" w:sz="0" w:space="0" w:color="auto"/>
        <w:right w:val="none" w:sz="0" w:space="0" w:color="auto"/>
      </w:divBdr>
    </w:div>
    <w:div w:id="199441235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o.dublinmidlands@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b7dced-ac8f-4b9b-854a-1fc3b6a3ad81" xsi:nil="true"/>
    <lcf76f155ced4ddcb4097134ff3c332f xmlns="60cec1ac-3366-4bef-9156-4fd77091233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D6DD519B4FC40912D861B46422BBD" ma:contentTypeVersion="14" ma:contentTypeDescription="Create a new document." ma:contentTypeScope="" ma:versionID="f684f9de6431e4ee0c647d8d3cc8ee03">
  <xsd:schema xmlns:xsd="http://www.w3.org/2001/XMLSchema" xmlns:xs="http://www.w3.org/2001/XMLSchema" xmlns:p="http://schemas.microsoft.com/office/2006/metadata/properties" xmlns:ns2="60cec1ac-3366-4bef-9156-4fd770912335" xmlns:ns3="11b7dced-ac8f-4b9b-854a-1fc3b6a3ad81" targetNamespace="http://schemas.microsoft.com/office/2006/metadata/properties" ma:root="true" ma:fieldsID="332a0077dc787a32e98c59f768ca8181" ns2:_="" ns3:_="">
    <xsd:import namespace="60cec1ac-3366-4bef-9156-4fd770912335"/>
    <xsd:import namespace="11b7dced-ac8f-4b9b-854a-1fc3b6a3a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ec1ac-3366-4bef-9156-4fd770912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7dced-ac8f-4b9b-854a-1fc3b6a3a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47bb69-7a23-4184-8298-92376b81eb45}" ma:internalName="TaxCatchAll" ma:showField="CatchAllData" ma:web="11b7dced-ac8f-4b9b-854a-1fc3b6a3ad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ED82-87AF-40C0-B763-C4F7BA4E8099}">
  <ds:schemaRefs>
    <ds:schemaRef ds:uri="http://schemas.microsoft.com/sharepoint/v3/contenttype/forms"/>
  </ds:schemaRefs>
</ds:datastoreItem>
</file>

<file path=customXml/itemProps2.xml><?xml version="1.0" encoding="utf-8"?>
<ds:datastoreItem xmlns:ds="http://schemas.openxmlformats.org/officeDocument/2006/customXml" ds:itemID="{5B204D44-35EC-44FD-82BA-BC9E64882295}">
  <ds:schemaRefs>
    <ds:schemaRef ds:uri="http://purl.org/dc/elements/1.1/"/>
    <ds:schemaRef ds:uri="http://schemas.microsoft.com/office/2006/metadata/properties"/>
    <ds:schemaRef ds:uri="11b7dced-ac8f-4b9b-854a-1fc3b6a3ad81"/>
    <ds:schemaRef ds:uri="http://purl.org/dc/terms/"/>
    <ds:schemaRef ds:uri="60cec1ac-3366-4bef-9156-4fd77091233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F41D89-0A8E-450D-A878-95A361768CDC}">
  <ds:schemaRefs>
    <ds:schemaRef ds:uri="http://schemas.openxmlformats.org/officeDocument/2006/bibliography"/>
  </ds:schemaRefs>
</ds:datastoreItem>
</file>

<file path=customXml/itemProps4.xml><?xml version="1.0" encoding="utf-8"?>
<ds:datastoreItem xmlns:ds="http://schemas.openxmlformats.org/officeDocument/2006/customXml" ds:itemID="{EBDF52F4-B84C-47DA-91FD-DEB126A3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ec1ac-3366-4bef-9156-4fd770912335"/>
    <ds:schemaRef ds:uri="11b7dced-ac8f-4b9b-854a-1fc3b6a3a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40186</CharactersWithSpaces>
  <SharedDoc>false</SharedDoc>
  <HLinks>
    <vt:vector size="96" baseType="variant">
      <vt:variant>
        <vt:i4>524296</vt:i4>
      </vt:variant>
      <vt:variant>
        <vt:i4>42</vt:i4>
      </vt:variant>
      <vt:variant>
        <vt:i4>0</vt:i4>
      </vt:variant>
      <vt:variant>
        <vt:i4>5</vt:i4>
      </vt:variant>
      <vt:variant>
        <vt:lpwstr>https://www.sipo.ie/</vt:lpwstr>
      </vt:variant>
      <vt:variant>
        <vt:lpwstr/>
      </vt:variant>
      <vt:variant>
        <vt:i4>524296</vt:i4>
      </vt:variant>
      <vt:variant>
        <vt:i4>39</vt:i4>
      </vt:variant>
      <vt:variant>
        <vt:i4>0</vt:i4>
      </vt:variant>
      <vt:variant>
        <vt:i4>5</vt:i4>
      </vt:variant>
      <vt:variant>
        <vt:lpwstr>https://www.sipo.ie/</vt:lpwstr>
      </vt:variant>
      <vt:variant>
        <vt:lpwstr/>
      </vt:variant>
      <vt:variant>
        <vt:i4>5439515</vt:i4>
      </vt:variant>
      <vt:variant>
        <vt:i4>36</vt:i4>
      </vt:variant>
      <vt:variant>
        <vt:i4>0</vt:i4>
      </vt:variant>
      <vt:variant>
        <vt:i4>5</vt:i4>
      </vt:variant>
      <vt:variant>
        <vt:lpwstr>https://assets.gov.ie/214209/79164191-ac99-4576-ad9a-0376ba1f437c.pdf</vt:lpwstr>
      </vt:variant>
      <vt:variant>
        <vt:lpwstr/>
      </vt:variant>
      <vt:variant>
        <vt:i4>8323179</vt:i4>
      </vt:variant>
      <vt:variant>
        <vt:i4>33</vt:i4>
      </vt:variant>
      <vt:variant>
        <vt:i4>0</vt:i4>
      </vt:variant>
      <vt:variant>
        <vt:i4>5</vt:i4>
      </vt:variant>
      <vt:variant>
        <vt:lpwstr>https://www.gov.ie/en/publication/c5ce1-consolidated-salary-scales-1-february-and-1-july-2022/</vt:lpwstr>
      </vt:variant>
      <vt:variant>
        <vt:lpwstr/>
      </vt:variant>
      <vt:variant>
        <vt:i4>7667765</vt:i4>
      </vt:variant>
      <vt:variant>
        <vt:i4>30</vt:i4>
      </vt:variant>
      <vt:variant>
        <vt:i4>0</vt:i4>
      </vt:variant>
      <vt:variant>
        <vt:i4>5</vt:i4>
      </vt:variant>
      <vt:variant>
        <vt:lpwstr>https://www.hse.ie/eng/services/list/2/primarycare/childrenfirst/resources/</vt:lpwstr>
      </vt:variant>
      <vt:variant>
        <vt:lpwstr/>
      </vt:variant>
      <vt:variant>
        <vt:i4>2031643</vt:i4>
      </vt:variant>
      <vt:variant>
        <vt:i4>27</vt:i4>
      </vt:variant>
      <vt:variant>
        <vt:i4>0</vt:i4>
      </vt:variant>
      <vt:variant>
        <vt:i4>5</vt:i4>
      </vt:variant>
      <vt:variant>
        <vt:lpwstr>https://www.cpsa.ie/</vt:lpwstr>
      </vt:variant>
      <vt:variant>
        <vt:lpwstr/>
      </vt:variant>
      <vt:variant>
        <vt:i4>1179726</vt:i4>
      </vt:variant>
      <vt:variant>
        <vt:i4>24</vt:i4>
      </vt:variant>
      <vt:variant>
        <vt:i4>0</vt:i4>
      </vt:variant>
      <vt:variant>
        <vt:i4>5</vt:i4>
      </vt:variant>
      <vt:variant>
        <vt:lpwstr>https://www.hse.ie/eng/staff/resources/diversity/</vt:lpwstr>
      </vt:variant>
      <vt:variant>
        <vt:lpwstr/>
      </vt:variant>
      <vt:variant>
        <vt:i4>1048602</vt:i4>
      </vt:variant>
      <vt:variant>
        <vt:i4>21</vt:i4>
      </vt:variant>
      <vt:variant>
        <vt:i4>0</vt:i4>
      </vt:variant>
      <vt:variant>
        <vt:i4>5</vt:i4>
      </vt:variant>
      <vt:variant>
        <vt:lpwstr>https://www.hse.ie/eng/about/who/</vt:lpwstr>
      </vt:variant>
      <vt:variant>
        <vt:lpwstr/>
      </vt:variant>
      <vt:variant>
        <vt:i4>4259865</vt:i4>
      </vt:variant>
      <vt:variant>
        <vt:i4>18</vt:i4>
      </vt:variant>
      <vt:variant>
        <vt:i4>0</vt:i4>
      </vt:variant>
      <vt:variant>
        <vt:i4>5</vt:i4>
      </vt:variant>
      <vt:variant>
        <vt:lpwstr>https://www.hse.ie/eng/about/who/finance/financereformprogramme/</vt:lpwstr>
      </vt:variant>
      <vt:variant>
        <vt:lpwstr/>
      </vt:variant>
      <vt:variant>
        <vt:i4>3539000</vt:i4>
      </vt:variant>
      <vt:variant>
        <vt:i4>15</vt:i4>
      </vt:variant>
      <vt:variant>
        <vt:i4>0</vt:i4>
      </vt:variant>
      <vt:variant>
        <vt:i4>5</vt:i4>
      </vt:variant>
      <vt:variant>
        <vt:lpwstr>https://www.hse.ie/eng/about/who/finance/nationalfinance/acutehospitalfinance/</vt:lpwstr>
      </vt:variant>
      <vt:variant>
        <vt:lpwstr/>
      </vt:variant>
      <vt:variant>
        <vt:i4>3407996</vt:i4>
      </vt:variant>
      <vt:variant>
        <vt:i4>12</vt:i4>
      </vt:variant>
      <vt:variant>
        <vt:i4>0</vt:i4>
      </vt:variant>
      <vt:variant>
        <vt:i4>5</vt:i4>
      </vt:variant>
      <vt:variant>
        <vt:lpwstr>https://www.hse.ie/eng/about/who/finance/localfinance/</vt:lpwstr>
      </vt:variant>
      <vt:variant>
        <vt:lpwstr/>
      </vt:variant>
      <vt:variant>
        <vt:i4>524377</vt:i4>
      </vt:variant>
      <vt:variant>
        <vt:i4>9</vt:i4>
      </vt:variant>
      <vt:variant>
        <vt:i4>0</vt:i4>
      </vt:variant>
      <vt:variant>
        <vt:i4>5</vt:i4>
      </vt:variant>
      <vt:variant>
        <vt:lpwstr>https://www.hse.ie/eng/about/who/finance/nationalfinance/cfo/</vt:lpwstr>
      </vt:variant>
      <vt:variant>
        <vt:lpwstr/>
      </vt:variant>
      <vt:variant>
        <vt:i4>4259865</vt:i4>
      </vt:variant>
      <vt:variant>
        <vt:i4>6</vt:i4>
      </vt:variant>
      <vt:variant>
        <vt:i4>0</vt:i4>
      </vt:variant>
      <vt:variant>
        <vt:i4>5</vt:i4>
      </vt:variant>
      <vt:variant>
        <vt:lpwstr>https://www.hse.ie/eng/about/who/finance/financereformprogramme/</vt:lpwstr>
      </vt:variant>
      <vt:variant>
        <vt:lpwstr/>
      </vt:variant>
      <vt:variant>
        <vt:i4>6422624</vt:i4>
      </vt:variant>
      <vt:variant>
        <vt:i4>3</vt:i4>
      </vt:variant>
      <vt:variant>
        <vt:i4>0</vt:i4>
      </vt:variant>
      <vt:variant>
        <vt:i4>5</vt:i4>
      </vt:variant>
      <vt:variant>
        <vt:lpwstr>https://www.hse.ie/eng/about/who/finance/financereformprogramme/financial-management-framework.pdf</vt:lpwstr>
      </vt:variant>
      <vt:variant>
        <vt:lpwstr/>
      </vt:variant>
      <vt:variant>
        <vt:i4>1245189</vt:i4>
      </vt:variant>
      <vt:variant>
        <vt:i4>0</vt:i4>
      </vt:variant>
      <vt:variant>
        <vt:i4>0</vt:i4>
      </vt:variant>
      <vt:variant>
        <vt:i4>5</vt:i4>
      </vt:variant>
      <vt:variant>
        <vt:lpwstr>https://healthservice.hse.ie/staff/benefits-services/pay/pay-scales.html</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Vanessa Sweeney</cp:lastModifiedBy>
  <cp:revision>3</cp:revision>
  <dcterms:created xsi:type="dcterms:W3CDTF">2025-07-07T16:37:00Z</dcterms:created>
  <dcterms:modified xsi:type="dcterms:W3CDTF">2025-07-08T09:34:00Z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0x010100DECD6DD519B4FC40912D861B46422BBD</vt:lpwstr>
  </property>
  <property fmtid="{D5CDD505-2E9C-101B-9397-08002B2CF9AE}" pid="3" name="MediaServiceImageTags">
    <vt:lpwstr/>
  </property>
</Properties>
</file>