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829D1" w:rsidRDefault="00C829D1" w:rsidP="00C10E8B">
      <w:pPr>
        <w:jc w:val="center"/>
        <w:rPr>
          <w:rFonts w:cs="Arial"/>
          <w:b/>
          <w:iCs/>
        </w:rPr>
      </w:pPr>
      <w:r w:rsidRPr="00C829D1">
        <w:rPr>
          <w:rFonts w:cs="Arial"/>
          <w:b/>
          <w:iCs/>
        </w:rPr>
        <w:t>NRS14973 General Manager – Head of Payroll Operations</w:t>
      </w:r>
    </w:p>
    <w:p w:rsidR="00C829D1" w:rsidRPr="00C829D1" w:rsidRDefault="00C829D1" w:rsidP="00C10E8B">
      <w:pPr>
        <w:jc w:val="center"/>
        <w:rPr>
          <w:rFonts w:cs="Arial"/>
          <w:b/>
          <w:iCs/>
        </w:rPr>
      </w:pPr>
      <w:r w:rsidRPr="00C829D1">
        <w:rPr>
          <w:rFonts w:cs="Arial"/>
          <w:b/>
          <w:iCs/>
        </w:rPr>
        <w:t>Finance Shared Services, National Finance &amp; Procurement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829D1">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8366A" w:rsidRPr="00C8366A">
        <w:rPr>
          <w:rFonts w:cs="Arial"/>
          <w:b/>
        </w:rPr>
        <w:t>Thursday, 28</w:t>
      </w:r>
      <w:r w:rsidR="00C8366A" w:rsidRPr="00C8366A">
        <w:rPr>
          <w:rFonts w:cs="Arial"/>
          <w:b/>
          <w:vertAlign w:val="superscript"/>
        </w:rPr>
        <w:t>th</w:t>
      </w:r>
      <w:r w:rsidR="00C8366A" w:rsidRPr="00C8366A">
        <w:rPr>
          <w:rFonts w:cs="Arial"/>
          <w:b/>
        </w:rPr>
        <w:t xml:space="preserve"> August 2025</w:t>
      </w:r>
      <w:r w:rsidR="001C6A33" w:rsidRPr="00C8366A">
        <w:rPr>
          <w:rFonts w:cs="Arial"/>
          <w:b/>
        </w:rPr>
        <w:t xml:space="preserve"> at</w:t>
      </w:r>
      <w:r w:rsidR="00BE366C" w:rsidRPr="00C8366A">
        <w:rPr>
          <w:rFonts w:cs="Arial"/>
          <w:b/>
        </w:rPr>
        <w:t xml:space="preserve"> 12</w:t>
      </w:r>
      <w:r w:rsidR="0004529C" w:rsidRPr="00C8366A">
        <w:rPr>
          <w:rFonts w:cs="Arial"/>
          <w:b/>
        </w:rPr>
        <w:t>:00PM</w:t>
      </w:r>
      <w:r w:rsidR="00BE366C" w:rsidRPr="00C8366A">
        <w:rPr>
          <w:rFonts w:cs="Arial"/>
          <w:b/>
        </w:rPr>
        <w:t>.</w:t>
      </w:r>
      <w:r w:rsidR="00C95B23" w:rsidRPr="00C8366A">
        <w:rPr>
          <w:rFonts w:cs="Arial"/>
          <w:b/>
        </w:rPr>
        <w:t xml:space="preserve">  </w:t>
      </w:r>
      <w:r w:rsidR="00C95B23" w:rsidRPr="00C836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may be carried out on the basis of information supplied in your application form.  The criteria for ranking are based on the requirements of the post as outlined in the el</w:t>
      </w:r>
      <w:bookmarkStart w:id="0" w:name="_GoBack"/>
      <w:bookmarkEnd w:id="0"/>
      <w:r w:rsidR="006158B7" w:rsidRPr="008F59BA">
        <w:rPr>
          <w:rFonts w:cs="Arial"/>
          <w:color w:val="000000"/>
        </w:rPr>
        <w:t xml:space="preserve">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8366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8E639F" w:rsidRPr="008E639F">
        <w:rPr>
          <w:rFonts w:cs="Arial"/>
        </w:rPr>
        <w:t>Chloe McCabe</w:t>
      </w:r>
      <w:r w:rsidRPr="008E639F">
        <w:rPr>
          <w:rFonts w:cs="Arial"/>
        </w:rPr>
        <w:t>,</w:t>
      </w:r>
      <w:r w:rsidRPr="008E639F">
        <w:rPr>
          <w:rFonts w:cs="Arial"/>
          <w:iCs/>
        </w:rPr>
        <w:t xml:space="preserve"> Campaign Lead (</w:t>
      </w:r>
      <w:hyperlink r:id="rId14" w:history="1">
        <w:r w:rsidR="008E639F" w:rsidRPr="004F66D4">
          <w:rPr>
            <w:rStyle w:val="Hyperlink"/>
            <w:rFonts w:cs="Arial"/>
            <w:iCs/>
          </w:rPr>
          <w:t>chloe.mccabe@hse.ie</w:t>
        </w:r>
      </w:hyperlink>
      <w:r w:rsidRPr="008E639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829D1" w:rsidRDefault="00C829D1" w:rsidP="00C829D1">
      <w:pPr>
        <w:jc w:val="both"/>
        <w:rPr>
          <w:rFonts w:cs="Arial"/>
          <w:b/>
          <w:bCs/>
          <w:iCs/>
          <w:color w:val="000000"/>
        </w:rPr>
      </w:pPr>
      <w:r w:rsidRPr="00486920">
        <w:rPr>
          <w:rFonts w:cs="Arial"/>
          <w:b/>
          <w:bCs/>
          <w:iCs/>
          <w:color w:val="000000"/>
        </w:rPr>
        <w:t>Candidates must have at the latest date of ap</w:t>
      </w:r>
      <w:r>
        <w:rPr>
          <w:rFonts w:cs="Arial"/>
          <w:b/>
          <w:bCs/>
          <w:iCs/>
          <w:color w:val="000000"/>
        </w:rPr>
        <w:t>plication: -</w:t>
      </w:r>
    </w:p>
    <w:p w:rsidR="00C829D1" w:rsidRPr="00486920" w:rsidRDefault="00C829D1" w:rsidP="00C829D1">
      <w:pPr>
        <w:jc w:val="both"/>
        <w:rPr>
          <w:rFonts w:cs="Arial"/>
          <w:b/>
          <w:bCs/>
          <w:iCs/>
          <w:color w:val="000000"/>
        </w:rPr>
      </w:pPr>
    </w:p>
    <w:p w:rsidR="00C829D1" w:rsidRPr="003B358E" w:rsidRDefault="00C829D1" w:rsidP="00C829D1">
      <w:pPr>
        <w:numPr>
          <w:ilvl w:val="0"/>
          <w:numId w:val="27"/>
        </w:numPr>
        <w:rPr>
          <w:rFonts w:eastAsia="Arial" w:cs="Arial"/>
          <w:color w:val="000000" w:themeColor="text1"/>
        </w:rPr>
      </w:pPr>
      <w:r w:rsidRPr="003B358E">
        <w:rPr>
          <w:rFonts w:eastAsia="Arial" w:cs="Arial"/>
          <w:color w:val="000000" w:themeColor="text1"/>
        </w:rPr>
        <w:t>Significant experience in managing and working in Payroll services or related finance role, as relevant to the role.</w:t>
      </w:r>
    </w:p>
    <w:p w:rsidR="00C829D1" w:rsidRPr="003B358E" w:rsidRDefault="00C829D1" w:rsidP="00C829D1">
      <w:pPr>
        <w:rPr>
          <w:rFonts w:eastAsia="Arial" w:cs="Arial"/>
          <w:color w:val="000000" w:themeColor="text1"/>
        </w:rPr>
      </w:pPr>
    </w:p>
    <w:p w:rsidR="00C829D1" w:rsidRPr="003B358E" w:rsidRDefault="00C829D1" w:rsidP="00C829D1">
      <w:pPr>
        <w:numPr>
          <w:ilvl w:val="0"/>
          <w:numId w:val="27"/>
        </w:numPr>
        <w:rPr>
          <w:rFonts w:eastAsia="Arial" w:cs="Arial"/>
          <w:color w:val="000000" w:themeColor="text1"/>
        </w:rPr>
      </w:pPr>
      <w:r w:rsidRPr="003B358E">
        <w:rPr>
          <w:rFonts w:eastAsia="Arial" w:cs="Arial"/>
          <w:color w:val="000000" w:themeColor="text1"/>
        </w:rPr>
        <w:t>Operational experience in managing a high-volume transaction-processing environment to include experience in project management, as relevant to the role.</w:t>
      </w:r>
    </w:p>
    <w:p w:rsidR="00C829D1" w:rsidRPr="00EF4F9C" w:rsidRDefault="00C829D1" w:rsidP="00C829D1">
      <w:pPr>
        <w:rPr>
          <w:rFonts w:eastAsia="Arial" w:cs="Arial"/>
          <w:color w:val="000000" w:themeColor="text1"/>
        </w:rPr>
      </w:pPr>
    </w:p>
    <w:p w:rsidR="00C829D1" w:rsidRPr="00EF4F9C" w:rsidRDefault="00C829D1" w:rsidP="00C829D1">
      <w:pPr>
        <w:numPr>
          <w:ilvl w:val="0"/>
          <w:numId w:val="27"/>
        </w:numPr>
        <w:rPr>
          <w:rFonts w:eastAsia="Arial" w:cs="Arial"/>
          <w:color w:val="000000" w:themeColor="text1"/>
        </w:rPr>
      </w:pPr>
      <w:r>
        <w:rPr>
          <w:rFonts w:eastAsia="Arial" w:cs="Arial"/>
          <w:color w:val="000000" w:themeColor="text1"/>
        </w:rPr>
        <w:t>Significant e</w:t>
      </w:r>
      <w:r w:rsidRPr="00EF4F9C">
        <w:rPr>
          <w:rFonts w:eastAsia="Arial" w:cs="Arial"/>
          <w:color w:val="000000" w:themeColor="text1"/>
        </w:rPr>
        <w:t xml:space="preserve">xperience in </w:t>
      </w:r>
      <w:r>
        <w:rPr>
          <w:rFonts w:eastAsia="Arial" w:cs="Arial"/>
          <w:color w:val="000000" w:themeColor="text1"/>
        </w:rPr>
        <w:t>managing</w:t>
      </w:r>
      <w:r w:rsidRPr="00EF4F9C">
        <w:rPr>
          <w:rFonts w:eastAsia="Arial" w:cs="Arial"/>
          <w:color w:val="000000" w:themeColor="text1"/>
        </w:rPr>
        <w:t xml:space="preserve"> c</w:t>
      </w:r>
      <w:r>
        <w:rPr>
          <w:rFonts w:eastAsia="Arial" w:cs="Arial"/>
          <w:color w:val="000000" w:themeColor="text1"/>
        </w:rPr>
        <w:t>hange in a complex environment</w:t>
      </w:r>
      <w:r w:rsidRPr="00EF4F9C">
        <w:rPr>
          <w:rFonts w:eastAsia="Arial" w:cs="Arial"/>
          <w:color w:val="000000" w:themeColor="text1"/>
        </w:rPr>
        <w:t>, as relevant to the role.</w:t>
      </w:r>
    </w:p>
    <w:p w:rsidR="00C829D1" w:rsidRPr="00EF4F9C" w:rsidRDefault="00C829D1" w:rsidP="00C829D1">
      <w:pPr>
        <w:rPr>
          <w:rFonts w:eastAsia="Arial" w:cs="Arial"/>
          <w:color w:val="000000" w:themeColor="text1"/>
        </w:rPr>
      </w:pPr>
    </w:p>
    <w:p w:rsidR="00C829D1" w:rsidRPr="00EF4F9C" w:rsidRDefault="00C829D1" w:rsidP="00C829D1">
      <w:pPr>
        <w:numPr>
          <w:ilvl w:val="0"/>
          <w:numId w:val="27"/>
        </w:numPr>
        <w:rPr>
          <w:rFonts w:eastAsia="Arial" w:cs="Arial"/>
          <w:color w:val="000000" w:themeColor="text1"/>
        </w:rPr>
      </w:pPr>
      <w:r w:rsidRPr="00EF4F9C">
        <w:rPr>
          <w:rFonts w:eastAsia="Arial" w:cs="Arial"/>
          <w:color w:val="000000" w:themeColor="text1"/>
        </w:rPr>
        <w:t>Experience in relationship management and working collaboratively with multiple internal and external stakeholders, as relevant to the role.</w:t>
      </w:r>
    </w:p>
    <w:p w:rsidR="00C829D1" w:rsidRPr="00EF4F9C" w:rsidRDefault="00C829D1" w:rsidP="00C829D1">
      <w:pPr>
        <w:rPr>
          <w:rFonts w:eastAsia="Arial" w:cs="Arial"/>
          <w:color w:val="000000" w:themeColor="text1"/>
        </w:rPr>
      </w:pPr>
    </w:p>
    <w:p w:rsidR="00C829D1" w:rsidRPr="00EF4F9C" w:rsidRDefault="00C829D1" w:rsidP="00C829D1">
      <w:pPr>
        <w:numPr>
          <w:ilvl w:val="0"/>
          <w:numId w:val="27"/>
        </w:numPr>
        <w:rPr>
          <w:rFonts w:eastAsia="Arial" w:cs="Arial"/>
          <w:color w:val="000000" w:themeColor="text1"/>
        </w:rPr>
      </w:pPr>
      <w:r w:rsidRPr="00EF4F9C">
        <w:rPr>
          <w:rFonts w:eastAsia="Arial" w:cs="Arial"/>
          <w:color w:val="000000" w:themeColor="text1"/>
        </w:rPr>
        <w:t>Significant experience in team management and development, as relevant to the role</w:t>
      </w:r>
    </w:p>
    <w:p w:rsidR="00C829D1" w:rsidRPr="0017366D" w:rsidRDefault="00C829D1" w:rsidP="00C829D1"/>
    <w:p w:rsidR="00C829D1" w:rsidRPr="0017366D" w:rsidRDefault="00C829D1" w:rsidP="00C829D1">
      <w:pPr>
        <w:pStyle w:val="ListParagraph"/>
        <w:numPr>
          <w:ilvl w:val="0"/>
          <w:numId w:val="28"/>
        </w:numPr>
        <w:spacing w:line="276" w:lineRule="auto"/>
        <w:jc w:val="both"/>
        <w:rPr>
          <w:rFonts w:ascii="Arial" w:hAnsi="Arial" w:cs="Arial"/>
        </w:rPr>
      </w:pPr>
      <w:r w:rsidRPr="0017366D">
        <w:rPr>
          <w:rFonts w:ascii="Arial" w:hAnsi="Arial" w:cs="Arial"/>
        </w:rPr>
        <w:t>Have the requisite knowledge and ability (including a high standard of suitability and management ability) for the proper discharge of the duties of the office.</w:t>
      </w:r>
    </w:p>
    <w:p w:rsidR="00C829D1" w:rsidRPr="00FF6143" w:rsidRDefault="00C829D1" w:rsidP="00C829D1">
      <w:pPr>
        <w:rPr>
          <w:rFonts w:eastAsia="Arial" w:cs="Arial"/>
          <w:b/>
          <w:bCs/>
        </w:rPr>
      </w:pPr>
    </w:p>
    <w:p w:rsidR="00C829D1" w:rsidRPr="00F6254C" w:rsidRDefault="00C829D1" w:rsidP="00C829D1">
      <w:pPr>
        <w:rPr>
          <w:rFonts w:cs="Arial"/>
          <w:b/>
        </w:rPr>
      </w:pPr>
      <w:r w:rsidRPr="00F6254C">
        <w:rPr>
          <w:rFonts w:cs="Arial"/>
          <w:b/>
        </w:rPr>
        <w:t>Health</w:t>
      </w:r>
    </w:p>
    <w:p w:rsidR="00C829D1" w:rsidRPr="00F6254C" w:rsidRDefault="00C829D1" w:rsidP="00C829D1">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829D1" w:rsidRPr="00F6254C" w:rsidRDefault="00C829D1" w:rsidP="00C829D1">
      <w:pPr>
        <w:rPr>
          <w:rFonts w:cs="Arial"/>
        </w:rPr>
      </w:pPr>
    </w:p>
    <w:p w:rsidR="00C829D1" w:rsidRPr="00F6254C" w:rsidRDefault="00C829D1" w:rsidP="00C829D1">
      <w:pPr>
        <w:ind w:right="-766"/>
        <w:rPr>
          <w:rFonts w:cs="Arial"/>
          <w:iCs/>
        </w:rPr>
      </w:pPr>
      <w:r w:rsidRPr="00F6254C">
        <w:rPr>
          <w:rFonts w:cs="Arial"/>
          <w:b/>
          <w:bCs/>
        </w:rPr>
        <w:t>Character</w:t>
      </w:r>
    </w:p>
    <w:p w:rsidR="00C829D1" w:rsidRDefault="00C829D1" w:rsidP="00C829D1">
      <w:pPr>
        <w:ind w:right="-766"/>
        <w:rPr>
          <w:rFonts w:cs="Arial"/>
        </w:rPr>
      </w:pPr>
      <w:r w:rsidRPr="00F6254C">
        <w:rPr>
          <w:rFonts w:cs="Arial"/>
        </w:rPr>
        <w:t>Each candidate for and any person holding the office must be of good character.</w:t>
      </w:r>
    </w:p>
    <w:p w:rsidR="00C829D1" w:rsidRDefault="00C829D1" w:rsidP="00C829D1">
      <w:pPr>
        <w:ind w:right="-766"/>
        <w:rPr>
          <w:rFonts w:cs="Arial"/>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8366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8366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8366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8366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C829D1">
          <w:rPr>
            <w:rStyle w:val="Hyperlink"/>
            <w:rFonts w:cs="Arial"/>
            <w:b/>
            <w:bCs/>
          </w:rPr>
          <w:t>recruitmanagement@hse.ie</w:t>
        </w:r>
      </w:hyperlink>
      <w:r w:rsidR="00D3081F">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829D1">
      <w:rPr>
        <w:rFonts w:ascii="Arial" w:hAnsi="Arial" w:cs="Arial"/>
        <w:iCs/>
        <w:sz w:val="20"/>
        <w:lang w:eastAsia="en-GB"/>
      </w:rPr>
      <w:t xml:space="preserve">RS14973 General Manager – Head of Payroll Operations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8366A">
      <w:rPr>
        <w:rFonts w:ascii="Arial" w:hAnsi="Arial" w:cs="Arial"/>
        <w:noProof/>
        <w:sz w:val="20"/>
      </w:rPr>
      <w:t>10</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2"/>
  </w:num>
  <w:num w:numId="23">
    <w:abstractNumId w:val="0"/>
  </w:num>
  <w:num w:numId="24">
    <w:abstractNumId w:val="4"/>
  </w:num>
  <w:num w:numId="25">
    <w:abstractNumId w:val="8"/>
  </w:num>
  <w:num w:numId="26">
    <w:abstractNumId w:val="19"/>
  </w:num>
  <w:num w:numId="27">
    <w:abstractNumId w:val="1"/>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639F"/>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29D1"/>
    <w:rsid w:val="00C8366A"/>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1FB386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recruitmanagemen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EA48F-0778-4756-B3AE-5F3BA3A5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6090</Words>
  <Characters>32911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38924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4</cp:revision>
  <cp:lastPrinted>2020-03-25T10:41:00Z</cp:lastPrinted>
  <dcterms:created xsi:type="dcterms:W3CDTF">2025-07-28T13:46:00Z</dcterms:created>
  <dcterms:modified xsi:type="dcterms:W3CDTF">2025-08-05T13:25:00Z</dcterms:modified>
</cp:coreProperties>
</file>