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9DA" w:rsidRDefault="001D09DA" w:rsidP="00933479">
      <w:pPr>
        <w:framePr w:h="2791" w:hRule="exact" w:hSpace="180" w:wrap="around" w:vAnchor="text" w:hAnchor="page" w:x="1096" w:y="-383"/>
        <w:rPr>
          <w:rFonts w:ascii="Verdana" w:hAnsi="Verdana" w:cs="Arial"/>
          <w:b/>
          <w:bCs/>
          <w:sz w:val="16"/>
          <w:szCs w:val="16"/>
          <w:lang w:val="de-DE"/>
        </w:rPr>
      </w:pPr>
    </w:p>
    <w:p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rsidR="001D09DA" w:rsidRDefault="001D09DA" w:rsidP="00B14C43">
      <w:pPr>
        <w:rPr>
          <w:rFonts w:cs="Arial"/>
          <w:b/>
        </w:rPr>
      </w:pPr>
    </w:p>
    <w:p w:rsidR="001A519A" w:rsidRPr="001A519A" w:rsidRDefault="001A519A" w:rsidP="001A519A">
      <w:pPr>
        <w:jc w:val="center"/>
        <w:rPr>
          <w:rFonts w:cs="Arial"/>
          <w:b/>
        </w:rPr>
      </w:pPr>
      <w:r w:rsidRPr="001A519A">
        <w:rPr>
          <w:rFonts w:cs="Arial"/>
          <w:b/>
        </w:rPr>
        <w:t>Additional Campaign Information</w:t>
      </w:r>
    </w:p>
    <w:p w:rsidR="00C10E8B" w:rsidRPr="005C1B41" w:rsidRDefault="005C1B41" w:rsidP="00C10E8B">
      <w:pPr>
        <w:jc w:val="center"/>
        <w:rPr>
          <w:rFonts w:cs="Arial"/>
          <w:b/>
          <w:iCs/>
        </w:rPr>
      </w:pPr>
      <w:r w:rsidRPr="005C1B41">
        <w:rPr>
          <w:rFonts w:cs="Arial"/>
          <w:b/>
          <w:iCs/>
        </w:rPr>
        <w:t>NRS14989 Grade VII, Senior Executive Officer,</w:t>
      </w:r>
    </w:p>
    <w:p w:rsidR="005C1B41" w:rsidRPr="005C1B41" w:rsidRDefault="005C1B41" w:rsidP="00C10E8B">
      <w:pPr>
        <w:jc w:val="center"/>
        <w:rPr>
          <w:rFonts w:cs="Arial"/>
          <w:b/>
          <w:iCs/>
        </w:rPr>
      </w:pPr>
      <w:r w:rsidRPr="005C1B41">
        <w:rPr>
          <w:rFonts w:cs="Arial"/>
          <w:b/>
          <w:iCs/>
        </w:rPr>
        <w:t xml:space="preserve">within the Office of the National Director of Procurement, Dr.Steeven’s Hospital. </w:t>
      </w:r>
    </w:p>
    <w:p w:rsidR="00065A9D" w:rsidRPr="008F59BA" w:rsidRDefault="00065A9D" w:rsidP="003D19FA">
      <w:pPr>
        <w:jc w:val="center"/>
        <w:rPr>
          <w:rFonts w:cs="Arial"/>
          <w:b/>
        </w:rPr>
      </w:pPr>
    </w:p>
    <w:p w:rsidR="001A519A" w:rsidRPr="00E738C2" w:rsidRDefault="001A519A" w:rsidP="006C3390">
      <w:pPr>
        <w:jc w:val="both"/>
        <w:rPr>
          <w:rFonts w:cs="Arial"/>
        </w:rPr>
      </w:pPr>
      <w:r w:rsidRPr="00E738C2">
        <w:rPr>
          <w:rFonts w:cs="Arial"/>
        </w:rPr>
        <w:t>Dear Candidate,</w:t>
      </w:r>
    </w:p>
    <w:p w:rsidR="001A519A" w:rsidRPr="001D743E" w:rsidRDefault="001A519A" w:rsidP="006C3390">
      <w:pPr>
        <w:jc w:val="both"/>
        <w:rPr>
          <w:rFonts w:cs="Arial"/>
          <w:sz w:val="16"/>
          <w:szCs w:val="16"/>
        </w:rPr>
      </w:pPr>
    </w:p>
    <w:p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rsidR="00093771" w:rsidRPr="001D743E" w:rsidRDefault="00093771" w:rsidP="006C3390">
      <w:pPr>
        <w:jc w:val="both"/>
        <w:rPr>
          <w:rFonts w:cs="Arial"/>
          <w:sz w:val="16"/>
          <w:szCs w:val="16"/>
        </w:rPr>
      </w:pPr>
    </w:p>
    <w:p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rsidR="006158B7" w:rsidRPr="008F59BA" w:rsidRDefault="006158B7" w:rsidP="006C3390">
      <w:pPr>
        <w:jc w:val="both"/>
        <w:rPr>
          <w:rFonts w:cs="Arial"/>
        </w:rPr>
      </w:pPr>
    </w:p>
    <w:p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rsidR="006158B7" w:rsidRPr="008F59BA" w:rsidRDefault="006158B7" w:rsidP="006C3390">
      <w:pPr>
        <w:autoSpaceDE w:val="0"/>
        <w:autoSpaceDN w:val="0"/>
        <w:adjustRightInd w:val="0"/>
        <w:spacing w:line="240" w:lineRule="atLeast"/>
        <w:jc w:val="both"/>
        <w:rPr>
          <w:rFonts w:cs="Arial"/>
          <w:lang w:val="en-US" w:eastAsia="en-US"/>
        </w:rPr>
      </w:pPr>
    </w:p>
    <w:p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rsidR="00933479" w:rsidRDefault="00933479" w:rsidP="00933479">
      <w:pPr>
        <w:ind w:left="360"/>
        <w:rPr>
          <w:i/>
          <w:iCs/>
        </w:rPr>
      </w:pPr>
    </w:p>
    <w:p w:rsidR="00F815DB" w:rsidRDefault="00F815DB" w:rsidP="006C3390">
      <w:pPr>
        <w:jc w:val="both"/>
        <w:rPr>
          <w:rFonts w:cs="Arial"/>
          <w:lang w:val="en-US" w:eastAsia="en-US"/>
        </w:rPr>
      </w:pPr>
      <w:r>
        <w:rPr>
          <w:rFonts w:cs="Arial"/>
          <w:lang w:val="en-US" w:eastAsia="en-US"/>
        </w:rPr>
        <w:t xml:space="preserve">For more details </w:t>
      </w:r>
    </w:p>
    <w:p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rsidR="006158B7" w:rsidRPr="008F59BA" w:rsidRDefault="006158B7" w:rsidP="006C3390">
      <w:pPr>
        <w:jc w:val="both"/>
        <w:rPr>
          <w:rFonts w:cs="Arial"/>
          <w:i/>
          <w:lang w:val="en-US" w:eastAsia="en-US"/>
        </w:rPr>
      </w:pPr>
    </w:p>
    <w:p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rsidR="006158B7" w:rsidRPr="008F59BA" w:rsidRDefault="006158B7" w:rsidP="006158B7">
      <w:pPr>
        <w:ind w:left="360"/>
        <w:rPr>
          <w:rFonts w:cs="Arial"/>
        </w:rPr>
      </w:pPr>
    </w:p>
    <w:p w:rsidR="00242B4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rsidR="006158B7" w:rsidRPr="00242B47" w:rsidRDefault="00242B47" w:rsidP="00242B47">
      <w:pPr>
        <w:pStyle w:val="ListParagraph"/>
        <w:widowControl w:val="0"/>
        <w:numPr>
          <w:ilvl w:val="0"/>
          <w:numId w:val="6"/>
        </w:numPr>
        <w:suppressAutoHyphens/>
        <w:autoSpaceDE w:val="0"/>
        <w:autoSpaceDN w:val="0"/>
        <w:adjustRightInd w:val="0"/>
        <w:rPr>
          <w:rFonts w:ascii="Arial" w:hAnsi="Arial" w:cs="Arial"/>
          <w:b/>
        </w:rPr>
      </w:pPr>
      <w:r w:rsidRPr="005F231C">
        <w:rPr>
          <w:rFonts w:ascii="Arial" w:hAnsi="Arial" w:cs="Arial"/>
        </w:rPr>
        <w:t xml:space="preserve">Your application must be your own work and reflect your own experiences, competencies and skills. </w:t>
      </w:r>
      <w:r w:rsidRPr="005F231C">
        <w:rPr>
          <w:rStyle w:val="Strong"/>
          <w:rFonts w:ascii="Arial" w:hAnsi="Arial" w:cs="Arial"/>
          <w:b w:val="0"/>
          <w:iCs/>
        </w:rPr>
        <w:t xml:space="preserve">The use of AI in completing the application form is not permitted. </w:t>
      </w:r>
      <w:r w:rsidR="006158B7" w:rsidRPr="00242B47">
        <w:rPr>
          <w:rFonts w:ascii="Arial" w:hAnsi="Arial" w:cs="Arial"/>
          <w:b/>
        </w:rPr>
        <w:t xml:space="preserve"> </w:t>
      </w:r>
    </w:p>
    <w:p w:rsidR="00FF0E17" w:rsidRPr="00FF0E17" w:rsidRDefault="00FF0E17" w:rsidP="00176309">
      <w:pPr>
        <w:numPr>
          <w:ilvl w:val="0"/>
          <w:numId w:val="4"/>
        </w:numPr>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Therefore, if you have not received an email response from the NRS within 5 working days, we highly recommend that yo</w:t>
      </w:r>
      <w:r w:rsidR="005C1B41">
        <w:rPr>
          <w:rFonts w:ascii="Arial" w:hAnsi="Arial" w:cs="Arial"/>
          <w:b/>
          <w:bCs/>
        </w:rPr>
        <w:t>u contact us by emailing</w:t>
      </w:r>
      <w:r w:rsidR="005C7647">
        <w:rPr>
          <w:rFonts w:ascii="Arial" w:hAnsi="Arial" w:cs="Arial"/>
          <w:b/>
          <w:bCs/>
        </w:rPr>
        <w:t xml:space="preserve"> </w:t>
      </w:r>
      <w:hyperlink r:id="rId9" w:history="1">
        <w:r w:rsidR="000E18B2" w:rsidRPr="005C1B41">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rsidR="000E18B2" w:rsidRDefault="000E18B2" w:rsidP="000E18B2">
      <w:pPr>
        <w:autoSpaceDE w:val="0"/>
        <w:autoSpaceDN w:val="0"/>
        <w:ind w:left="360"/>
        <w:jc w:val="both"/>
        <w:rPr>
          <w:rFonts w:cs="Arial"/>
          <w:color w:val="FF0000"/>
        </w:rPr>
      </w:pPr>
    </w:p>
    <w:p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2E7169" w:rsidRPr="002E7169">
        <w:rPr>
          <w:rFonts w:cs="Arial"/>
          <w:b/>
        </w:rPr>
        <w:t>Tuesday, 18</w:t>
      </w:r>
      <w:r w:rsidR="002E7169" w:rsidRPr="002E7169">
        <w:rPr>
          <w:rFonts w:cs="Arial"/>
          <w:b/>
          <w:vertAlign w:val="superscript"/>
        </w:rPr>
        <w:t>th</w:t>
      </w:r>
      <w:r w:rsidR="002E7169" w:rsidRPr="002E7169">
        <w:rPr>
          <w:rFonts w:cs="Arial"/>
          <w:b/>
        </w:rPr>
        <w:t xml:space="preserve"> November 2025</w:t>
      </w:r>
      <w:r w:rsidR="001C6A33" w:rsidRPr="002E7169">
        <w:rPr>
          <w:rFonts w:cs="Arial"/>
          <w:b/>
        </w:rPr>
        <w:t xml:space="preserve"> at</w:t>
      </w:r>
      <w:r w:rsidR="00BE366C" w:rsidRPr="002E7169">
        <w:rPr>
          <w:rFonts w:cs="Arial"/>
          <w:b/>
        </w:rPr>
        <w:t xml:space="preserve"> 12</w:t>
      </w:r>
      <w:r w:rsidR="0004529C" w:rsidRPr="002E7169">
        <w:rPr>
          <w:rFonts w:cs="Arial"/>
          <w:b/>
        </w:rPr>
        <w:t>:00PM</w:t>
      </w:r>
      <w:r w:rsidR="00BE366C" w:rsidRPr="002E7169">
        <w:rPr>
          <w:rFonts w:cs="Arial"/>
          <w:b/>
        </w:rPr>
        <w:t>.</w:t>
      </w:r>
      <w:r w:rsidR="00C95B23" w:rsidRPr="002E7169">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rsidR="006158B7" w:rsidRPr="00C95B23" w:rsidRDefault="006158B7" w:rsidP="006C3390">
      <w:pPr>
        <w:jc w:val="both"/>
        <w:rPr>
          <w:rFonts w:cs="Arial"/>
          <w:color w:val="000000" w:themeColor="text1"/>
        </w:rPr>
      </w:pPr>
    </w:p>
    <w:p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rsidR="006158B7" w:rsidRDefault="006158B7" w:rsidP="00D24D30">
      <w:pPr>
        <w:jc w:val="both"/>
      </w:pPr>
    </w:p>
    <w:p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rsidR="006158B7" w:rsidRDefault="006158B7" w:rsidP="006C3390">
      <w:pPr>
        <w:jc w:val="both"/>
        <w:rPr>
          <w:rFonts w:cs="Arial"/>
        </w:rPr>
      </w:pPr>
    </w:p>
    <w:p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rsidR="006158B7" w:rsidRPr="008F59BA" w:rsidRDefault="00D014FC" w:rsidP="00176309">
      <w:pPr>
        <w:numPr>
          <w:ilvl w:val="0"/>
          <w:numId w:val="5"/>
        </w:numPr>
        <w:jc w:val="both"/>
        <w:rPr>
          <w:rFonts w:cs="Arial"/>
          <w:b/>
          <w:bCs/>
        </w:rPr>
      </w:pPr>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p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rsidR="002807A0" w:rsidRPr="00D3081F" w:rsidRDefault="002807A0" w:rsidP="00176309">
      <w:pPr>
        <w:numPr>
          <w:ilvl w:val="0"/>
          <w:numId w:val="5"/>
        </w:numPr>
        <w:jc w:val="both"/>
        <w:rPr>
          <w:rFonts w:cs="Arial"/>
          <w:bCs/>
        </w:rPr>
      </w:pPr>
      <w:r w:rsidRPr="00D3081F">
        <w:rPr>
          <w:rFonts w:cs="Arial"/>
          <w:bCs/>
        </w:rPr>
        <w:t>If there is an existing panel in place this may take precedence over the newly formed panel for this campaign</w:t>
      </w:r>
      <w:r w:rsidR="00CA03A6" w:rsidRPr="00D3081F">
        <w:rPr>
          <w:rFonts w:cs="Arial"/>
          <w:bCs/>
        </w:rPr>
        <w:t>.</w:t>
      </w:r>
    </w:p>
    <w:p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rsidR="00D130D8" w:rsidRPr="00D130D8" w:rsidRDefault="00D130D8" w:rsidP="00D130D8">
      <w:pPr>
        <w:pStyle w:val="NormalWeb"/>
        <w:rPr>
          <w:rFonts w:ascii="Arial" w:eastAsia="Times New Roman" w:hAnsi="Arial" w:cs="Arial"/>
          <w:bCs/>
          <w:sz w:val="20"/>
          <w:szCs w:val="20"/>
        </w:rPr>
      </w:pPr>
    </w:p>
    <w:p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rsidR="00287E27" w:rsidRDefault="00287E27" w:rsidP="00287E27">
      <w:pPr>
        <w:pStyle w:val="NormalWeb"/>
        <w:rPr>
          <w:rFonts w:ascii="Arial" w:eastAsia="Times New Roman" w:hAnsi="Arial" w:cs="Arial"/>
          <w:bCs/>
          <w:sz w:val="20"/>
          <w:szCs w:val="20"/>
        </w:rPr>
      </w:pPr>
    </w:p>
    <w:p w:rsidR="00D130D8" w:rsidRDefault="002E7169"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rsidR="00BE2D60" w:rsidRDefault="00BE2D60" w:rsidP="00287E27">
      <w:pPr>
        <w:pStyle w:val="NormalWeb"/>
        <w:rPr>
          <w:rStyle w:val="Hyperlink"/>
          <w:rFonts w:ascii="Arial" w:eastAsia="Times New Roman" w:hAnsi="Arial" w:cs="Arial"/>
          <w:bCs/>
          <w:sz w:val="20"/>
          <w:szCs w:val="20"/>
        </w:rPr>
      </w:pPr>
    </w:p>
    <w:p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rsidR="00287E27" w:rsidRDefault="00287E27" w:rsidP="00287E27">
      <w:pPr>
        <w:pStyle w:val="NormalWeb"/>
        <w:rPr>
          <w:rFonts w:ascii="Arial" w:eastAsia="Times New Roman" w:hAnsi="Arial" w:cs="Arial"/>
          <w:bCs/>
          <w:color w:val="FF0000"/>
          <w:sz w:val="20"/>
          <w:szCs w:val="20"/>
        </w:rPr>
      </w:pPr>
    </w:p>
    <w:p w:rsidR="006158B7" w:rsidRDefault="006158B7" w:rsidP="006C3390">
      <w:pPr>
        <w:tabs>
          <w:tab w:val="left" w:pos="0"/>
        </w:tabs>
        <w:autoSpaceDE w:val="0"/>
        <w:autoSpaceDN w:val="0"/>
        <w:adjustRightInd w:val="0"/>
        <w:jc w:val="both"/>
        <w:rPr>
          <w:rFonts w:cs="Arial"/>
          <w:bCs/>
        </w:rPr>
      </w:pPr>
    </w:p>
    <w:p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rsidR="00863BC8" w:rsidRDefault="00863BC8" w:rsidP="006C3390">
      <w:pPr>
        <w:tabs>
          <w:tab w:val="left" w:pos="0"/>
        </w:tabs>
        <w:autoSpaceDE w:val="0"/>
        <w:autoSpaceDN w:val="0"/>
        <w:adjustRightInd w:val="0"/>
        <w:jc w:val="both"/>
        <w:rPr>
          <w:rFonts w:cs="Arial"/>
          <w:bCs/>
        </w:rPr>
      </w:pPr>
    </w:p>
    <w:p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rsidR="00863BC8" w:rsidRPr="008F59BA" w:rsidRDefault="00863BC8" w:rsidP="006C3390">
      <w:pPr>
        <w:tabs>
          <w:tab w:val="left" w:pos="0"/>
        </w:tabs>
        <w:autoSpaceDE w:val="0"/>
        <w:autoSpaceDN w:val="0"/>
        <w:adjustRightInd w:val="0"/>
        <w:jc w:val="both"/>
        <w:rPr>
          <w:rFonts w:cs="Arial"/>
          <w:bCs/>
        </w:rPr>
      </w:pPr>
    </w:p>
    <w:p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rsidR="006158B7" w:rsidRPr="008F59BA" w:rsidRDefault="006158B7" w:rsidP="006C3390">
      <w:pPr>
        <w:autoSpaceDE w:val="0"/>
        <w:autoSpaceDN w:val="0"/>
        <w:adjustRightInd w:val="0"/>
        <w:ind w:left="360"/>
        <w:jc w:val="both"/>
        <w:rPr>
          <w:rFonts w:cs="Arial"/>
          <w:b/>
          <w:bCs/>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rsidR="00541A2C" w:rsidRDefault="00541A2C" w:rsidP="006C3390">
      <w:pPr>
        <w:autoSpaceDE w:val="0"/>
        <w:autoSpaceDN w:val="0"/>
        <w:adjustRightInd w:val="0"/>
        <w:jc w:val="both"/>
        <w:rPr>
          <w:rFonts w:cs="Arial"/>
          <w:color w:val="000000"/>
        </w:rPr>
      </w:pPr>
    </w:p>
    <w:p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rsidTr="002C7DF6">
        <w:trPr>
          <w:cantSplit/>
          <w:trHeight w:val="474"/>
        </w:trPr>
        <w:tc>
          <w:tcPr>
            <w:tcW w:w="9322" w:type="dxa"/>
            <w:gridSpan w:val="4"/>
            <w:shd w:val="clear" w:color="auto" w:fill="D9D9D9"/>
            <w:vAlign w:val="center"/>
          </w:tcPr>
          <w:p w:rsidR="009F19D9" w:rsidRPr="009F19D9" w:rsidRDefault="009F19D9" w:rsidP="009F19D9">
            <w:pPr>
              <w:jc w:val="center"/>
              <w:rPr>
                <w:rFonts w:cs="Arial"/>
                <w:b/>
              </w:rPr>
            </w:pPr>
            <w:r w:rsidRPr="003B174D">
              <w:rPr>
                <w:rFonts w:cs="Arial"/>
                <w:b/>
              </w:rPr>
              <w:t xml:space="preserve">Scoring Guide </w:t>
            </w:r>
          </w:p>
        </w:tc>
      </w:tr>
      <w:tr w:rsidR="009F19D9" w:rsidRPr="00546D9B" w:rsidTr="00E32E46">
        <w:trPr>
          <w:trHeight w:val="1343"/>
        </w:trPr>
        <w:tc>
          <w:tcPr>
            <w:tcW w:w="1980" w:type="dxa"/>
            <w:vAlign w:val="center"/>
          </w:tcPr>
          <w:p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rsidTr="00E32E46">
        <w:trPr>
          <w:cantSplit/>
          <w:trHeight w:val="356"/>
        </w:trPr>
        <w:tc>
          <w:tcPr>
            <w:tcW w:w="1980" w:type="dxa"/>
            <w:shd w:val="clear" w:color="auto" w:fill="D9D9D9"/>
            <w:vAlign w:val="center"/>
          </w:tcPr>
          <w:p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rsidR="009F19D9" w:rsidRPr="003B174D" w:rsidRDefault="009F19D9" w:rsidP="00B10F55">
            <w:pPr>
              <w:jc w:val="center"/>
              <w:rPr>
                <w:b/>
              </w:rPr>
            </w:pPr>
            <w:r w:rsidRPr="003B174D">
              <w:rPr>
                <w:b/>
              </w:rPr>
              <w:t>40 - 69</w:t>
            </w:r>
          </w:p>
        </w:tc>
        <w:tc>
          <w:tcPr>
            <w:tcW w:w="2126" w:type="dxa"/>
            <w:shd w:val="clear" w:color="auto" w:fill="D9D9D9"/>
            <w:vAlign w:val="center"/>
          </w:tcPr>
          <w:p w:rsidR="009F19D9" w:rsidRPr="003B174D" w:rsidRDefault="009F19D9" w:rsidP="00B10F55">
            <w:pPr>
              <w:jc w:val="center"/>
              <w:rPr>
                <w:b/>
              </w:rPr>
            </w:pPr>
            <w:r w:rsidRPr="003B174D">
              <w:rPr>
                <w:b/>
              </w:rPr>
              <w:t>70- 89</w:t>
            </w:r>
          </w:p>
        </w:tc>
        <w:tc>
          <w:tcPr>
            <w:tcW w:w="2523" w:type="dxa"/>
            <w:shd w:val="clear" w:color="auto" w:fill="D9D9D9"/>
            <w:vAlign w:val="center"/>
          </w:tcPr>
          <w:p w:rsidR="009F19D9" w:rsidRPr="003B174D" w:rsidRDefault="009F19D9" w:rsidP="00B10F55">
            <w:pPr>
              <w:jc w:val="center"/>
              <w:rPr>
                <w:b/>
              </w:rPr>
            </w:pPr>
            <w:r w:rsidRPr="003B174D">
              <w:rPr>
                <w:b/>
              </w:rPr>
              <w:t>90 - 100</w:t>
            </w:r>
          </w:p>
        </w:tc>
      </w:tr>
    </w:tbl>
    <w:p w:rsidR="006158B7" w:rsidRDefault="006158B7" w:rsidP="006C3390">
      <w:pPr>
        <w:autoSpaceDE w:val="0"/>
        <w:autoSpaceDN w:val="0"/>
        <w:adjustRightInd w:val="0"/>
        <w:jc w:val="both"/>
        <w:rPr>
          <w:rFonts w:cs="Arial"/>
          <w:color w:val="000000"/>
        </w:rPr>
      </w:pPr>
    </w:p>
    <w:p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rsidR="00B41848" w:rsidRPr="008F59BA" w:rsidRDefault="00B41848" w:rsidP="006C3390">
      <w:pPr>
        <w:autoSpaceDE w:val="0"/>
        <w:autoSpaceDN w:val="0"/>
        <w:adjustRightInd w:val="0"/>
        <w:jc w:val="both"/>
        <w:rPr>
          <w:rFonts w:cs="Arial"/>
          <w:color w:val="000000"/>
        </w:rPr>
      </w:pPr>
    </w:p>
    <w:p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rsidR="006158B7" w:rsidRPr="008F59BA" w:rsidRDefault="006158B7"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rsidR="00074D2A" w:rsidRDefault="00074D2A" w:rsidP="006C3390">
      <w:pPr>
        <w:jc w:val="both"/>
        <w:rPr>
          <w:rFonts w:cs="Arial"/>
        </w:rPr>
      </w:pPr>
    </w:p>
    <w:p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rsidR="00DC0BD4" w:rsidRPr="008F59BA" w:rsidRDefault="00DC0BD4" w:rsidP="006C3390">
      <w:pPr>
        <w:ind w:left="360"/>
        <w:jc w:val="both"/>
        <w:rPr>
          <w:rFonts w:cs="Arial"/>
        </w:rPr>
      </w:pPr>
    </w:p>
    <w:p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rsidR="006158B7" w:rsidRPr="008F59BA" w:rsidRDefault="006158B7" w:rsidP="006C3390">
      <w:pPr>
        <w:ind w:left="360"/>
        <w:jc w:val="both"/>
        <w:rPr>
          <w:rFonts w:cs="Arial"/>
        </w:rPr>
      </w:pPr>
    </w:p>
    <w:p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rsidR="00156C6F" w:rsidRDefault="00156C6F" w:rsidP="002807A0">
      <w:pPr>
        <w:jc w:val="both"/>
        <w:rPr>
          <w:rFonts w:cs="Arial"/>
          <w:color w:val="000000" w:themeColor="text1"/>
        </w:rPr>
      </w:pPr>
    </w:p>
    <w:p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rsidR="00FF0E17" w:rsidRPr="00C154F3" w:rsidRDefault="00FF0E17" w:rsidP="002807A0">
      <w:pPr>
        <w:jc w:val="both"/>
        <w:rPr>
          <w:rFonts w:cs="Arial"/>
          <w:color w:val="000000" w:themeColor="text1"/>
        </w:rPr>
      </w:pPr>
    </w:p>
    <w:p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rsidR="006158B7" w:rsidRDefault="006158B7" w:rsidP="006C3390">
      <w:pPr>
        <w:jc w:val="both"/>
        <w:rPr>
          <w:rFonts w:cs="Arial"/>
        </w:rPr>
      </w:pPr>
    </w:p>
    <w:p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rsidR="00F961D5" w:rsidRPr="008F59BA" w:rsidRDefault="00F961D5" w:rsidP="006C3390">
      <w:pPr>
        <w:jc w:val="both"/>
        <w:rPr>
          <w:rFonts w:cs="Arial"/>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rsidR="00F961D5" w:rsidRDefault="00F961D5" w:rsidP="006C3390">
      <w:pPr>
        <w:pStyle w:val="Footer"/>
        <w:tabs>
          <w:tab w:val="clear" w:pos="4320"/>
          <w:tab w:val="clear" w:pos="8640"/>
        </w:tabs>
        <w:jc w:val="both"/>
        <w:rPr>
          <w:rFonts w:ascii="Arial" w:hAnsi="Arial" w:cs="Arial"/>
          <w:sz w:val="20"/>
        </w:rPr>
      </w:pPr>
    </w:p>
    <w:p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rsidR="006158B7" w:rsidRPr="008F59BA" w:rsidRDefault="006158B7" w:rsidP="006C3390">
      <w:pPr>
        <w:pStyle w:val="Footer"/>
        <w:tabs>
          <w:tab w:val="clear" w:pos="4320"/>
          <w:tab w:val="clear" w:pos="8640"/>
        </w:tabs>
        <w:jc w:val="both"/>
        <w:rPr>
          <w:rFonts w:ascii="Arial" w:hAnsi="Arial" w:cs="Arial"/>
          <w:sz w:val="20"/>
        </w:rPr>
      </w:pPr>
    </w:p>
    <w:p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rsidR="006158B7" w:rsidRPr="003E2F1B" w:rsidRDefault="006158B7" w:rsidP="006C3390">
      <w:pPr>
        <w:autoSpaceDE w:val="0"/>
        <w:autoSpaceDN w:val="0"/>
        <w:adjustRightInd w:val="0"/>
        <w:jc w:val="both"/>
        <w:rPr>
          <w:rFonts w:cs="Arial"/>
        </w:rPr>
      </w:pPr>
    </w:p>
    <w:p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rsidR="00897796" w:rsidRDefault="00897796" w:rsidP="00897796">
      <w:pPr>
        <w:autoSpaceDE w:val="0"/>
        <w:autoSpaceDN w:val="0"/>
        <w:adjustRightInd w:val="0"/>
        <w:jc w:val="both"/>
        <w:rPr>
          <w:rFonts w:cs="Arial"/>
          <w:b/>
          <w:iCs/>
          <w:color w:val="000000"/>
          <w:sz w:val="22"/>
          <w:szCs w:val="22"/>
        </w:rPr>
      </w:pPr>
    </w:p>
    <w:p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rsidR="00897796" w:rsidRDefault="00897796" w:rsidP="00897796">
      <w:pPr>
        <w:autoSpaceDE w:val="0"/>
        <w:autoSpaceDN w:val="0"/>
        <w:adjustRightInd w:val="0"/>
        <w:jc w:val="both"/>
        <w:rPr>
          <w:rFonts w:cs="Arial"/>
          <w:iCs/>
          <w:color w:val="000000" w:themeColor="text1"/>
        </w:rPr>
      </w:pPr>
    </w:p>
    <w:p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rsidR="00897796" w:rsidRPr="003E2F1B" w:rsidRDefault="00897796" w:rsidP="00897796">
      <w:pPr>
        <w:autoSpaceDE w:val="0"/>
        <w:autoSpaceDN w:val="0"/>
        <w:adjustRightInd w:val="0"/>
        <w:rPr>
          <w:rFonts w:cs="Arial"/>
          <w:iCs/>
          <w:color w:val="000000" w:themeColor="text1"/>
        </w:rPr>
      </w:pPr>
    </w:p>
    <w:p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rsidR="00897796" w:rsidRDefault="00897796" w:rsidP="00897796">
      <w:pPr>
        <w:autoSpaceDE w:val="0"/>
        <w:autoSpaceDN w:val="0"/>
        <w:adjustRightInd w:val="0"/>
        <w:jc w:val="both"/>
        <w:rPr>
          <w:rFonts w:cs="Arial"/>
          <w:iCs/>
          <w:color w:val="000000" w:themeColor="text1"/>
        </w:rPr>
      </w:pPr>
    </w:p>
    <w:p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rsidR="00897796" w:rsidRDefault="00897796" w:rsidP="00897796">
      <w:pPr>
        <w:autoSpaceDE w:val="0"/>
        <w:autoSpaceDN w:val="0"/>
        <w:adjustRightInd w:val="0"/>
        <w:jc w:val="both"/>
        <w:rPr>
          <w:rFonts w:cs="Arial"/>
          <w:iCs/>
          <w:color w:val="000000" w:themeColor="text1"/>
        </w:rPr>
      </w:pPr>
    </w:p>
    <w:p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rsidR="00897796" w:rsidRDefault="00897796" w:rsidP="00897796">
      <w:pPr>
        <w:autoSpaceDE w:val="0"/>
        <w:autoSpaceDN w:val="0"/>
        <w:jc w:val="both"/>
        <w:rPr>
          <w:rFonts w:cs="Arial"/>
          <w:iCs/>
        </w:rPr>
      </w:pPr>
    </w:p>
    <w:p w:rsidR="00897796" w:rsidRPr="003D7955" w:rsidRDefault="00897796" w:rsidP="00897796">
      <w:pPr>
        <w:autoSpaceDE w:val="0"/>
        <w:autoSpaceDN w:val="0"/>
        <w:jc w:val="both"/>
        <w:rPr>
          <w:rFonts w:cs="Arial"/>
          <w:iCs/>
          <w:sz w:val="12"/>
          <w:szCs w:val="12"/>
        </w:rPr>
      </w:pP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rsidR="00897796" w:rsidRDefault="00897796" w:rsidP="00897796">
      <w:pPr>
        <w:autoSpaceDE w:val="0"/>
        <w:autoSpaceDN w:val="0"/>
        <w:jc w:val="both"/>
        <w:rPr>
          <w:i/>
          <w:iCs/>
        </w:rPr>
      </w:pPr>
    </w:p>
    <w:p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iCs/>
        </w:rPr>
      </w:pPr>
      <w:r w:rsidRPr="00EE1267">
        <w:rPr>
          <w:iCs/>
        </w:rPr>
        <w:t>The process for submitting a request for a review or a complaint is as follows:</w:t>
      </w:r>
    </w:p>
    <w:p w:rsidR="00897796" w:rsidRPr="00EE1267" w:rsidRDefault="00897796" w:rsidP="00897796">
      <w:pPr>
        <w:autoSpaceDE w:val="0"/>
        <w:autoSpaceDN w:val="0"/>
        <w:jc w:val="both"/>
        <w:rPr>
          <w:iCs/>
        </w:rPr>
      </w:pPr>
    </w:p>
    <w:p w:rsidR="00897796" w:rsidRPr="00EE1267" w:rsidRDefault="00897796" w:rsidP="00897796">
      <w:pPr>
        <w:autoSpaceDE w:val="0"/>
        <w:autoSpaceDN w:val="0"/>
        <w:jc w:val="both"/>
        <w:rPr>
          <w:b/>
          <w:iCs/>
        </w:rPr>
      </w:pPr>
      <w:r w:rsidRPr="00EE1267">
        <w:rPr>
          <w:b/>
          <w:iCs/>
        </w:rPr>
        <w:t>Informal Review/Complaint</w:t>
      </w:r>
    </w:p>
    <w:p w:rsidR="00897796" w:rsidRPr="00EE1267" w:rsidRDefault="00897796" w:rsidP="00897796">
      <w:pPr>
        <w:autoSpaceDE w:val="0"/>
        <w:autoSpaceDN w:val="0"/>
        <w:jc w:val="both"/>
        <w:rPr>
          <w:iCs/>
        </w:rPr>
      </w:pPr>
      <w:r w:rsidRPr="00EE1267">
        <w:rPr>
          <w:iCs/>
        </w:rPr>
        <w:t xml:space="preserve">Request must be submitted by email to </w:t>
      </w:r>
      <w:r w:rsidR="002E7169" w:rsidRPr="002E7169">
        <w:rPr>
          <w:rFonts w:cs="Arial"/>
        </w:rPr>
        <w:t>Gillian Gilmartin</w:t>
      </w:r>
      <w:r w:rsidRPr="002E7169">
        <w:rPr>
          <w:rFonts w:cs="Arial"/>
        </w:rPr>
        <w:t>,</w:t>
      </w:r>
      <w:r w:rsidRPr="002E7169">
        <w:rPr>
          <w:rFonts w:cs="Arial"/>
          <w:iCs/>
        </w:rPr>
        <w:t xml:space="preserve"> Campaign Lead (</w:t>
      </w:r>
      <w:bookmarkStart w:id="0" w:name="_GoBack"/>
      <w:r w:rsidR="002E7169" w:rsidRPr="002E7169">
        <w:rPr>
          <w:rFonts w:cs="Arial"/>
          <w:iCs/>
        </w:rPr>
        <w:fldChar w:fldCharType="begin"/>
      </w:r>
      <w:r w:rsidR="002E7169" w:rsidRPr="002E7169">
        <w:rPr>
          <w:rFonts w:cs="Arial"/>
          <w:iCs/>
        </w:rPr>
        <w:instrText xml:space="preserve"> HYPERLINK "mailto:gillian.gilmartin@hse.ie" </w:instrText>
      </w:r>
      <w:r w:rsidR="002E7169" w:rsidRPr="002E7169">
        <w:rPr>
          <w:rFonts w:cs="Arial"/>
          <w:iCs/>
        </w:rPr>
        <w:fldChar w:fldCharType="separate"/>
      </w:r>
      <w:r w:rsidR="002E7169" w:rsidRPr="002E7169">
        <w:rPr>
          <w:rStyle w:val="Hyperlink"/>
          <w:rFonts w:cs="Arial"/>
          <w:iCs/>
          <w:color w:val="auto"/>
        </w:rPr>
        <w:t>gillian.gilmartin@hse.ie</w:t>
      </w:r>
      <w:r w:rsidR="002E7169" w:rsidRPr="002E7169">
        <w:rPr>
          <w:rFonts w:cs="Arial"/>
          <w:iCs/>
        </w:rPr>
        <w:fldChar w:fldCharType="end"/>
      </w:r>
      <w:r w:rsidRPr="002E7169">
        <w:rPr>
          <w:rFonts w:cs="Arial"/>
          <w:iCs/>
        </w:rPr>
        <w:t xml:space="preserve">) </w:t>
      </w:r>
      <w:bookmarkEnd w:id="0"/>
      <w:r w:rsidRPr="00EE1267">
        <w:rPr>
          <w:iCs/>
        </w:rPr>
        <w:t xml:space="preserve">within </w:t>
      </w:r>
      <w:r w:rsidRPr="00EE1267">
        <w:rPr>
          <w:b/>
          <w:iCs/>
        </w:rPr>
        <w:t>5 working days</w:t>
      </w:r>
      <w:r w:rsidRPr="00EE1267">
        <w:rPr>
          <w:iCs/>
        </w:rPr>
        <w:t xml:space="preserve"> of receipt of a decision.</w:t>
      </w:r>
    </w:p>
    <w:p w:rsidR="00897796" w:rsidRDefault="00897796" w:rsidP="00897796">
      <w:pPr>
        <w:autoSpaceDE w:val="0"/>
        <w:autoSpaceDN w:val="0"/>
        <w:jc w:val="both"/>
        <w:rPr>
          <w:i/>
          <w:iCs/>
        </w:rPr>
      </w:pPr>
    </w:p>
    <w:p w:rsidR="00897796" w:rsidRPr="00B21D58" w:rsidRDefault="00897796" w:rsidP="00897796">
      <w:pPr>
        <w:autoSpaceDE w:val="0"/>
        <w:autoSpaceDN w:val="0"/>
        <w:jc w:val="both"/>
        <w:rPr>
          <w:b/>
          <w:iCs/>
        </w:rPr>
      </w:pPr>
      <w:r w:rsidRPr="00B21D58">
        <w:rPr>
          <w:b/>
          <w:iCs/>
        </w:rPr>
        <w:t>Formal Review/Complaint</w:t>
      </w:r>
    </w:p>
    <w:p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rsidR="0016638F" w:rsidRPr="003E2F1B" w:rsidRDefault="0016638F" w:rsidP="002442F4">
      <w:pPr>
        <w:autoSpaceDE w:val="0"/>
        <w:autoSpaceDN w:val="0"/>
        <w:adjustRightInd w:val="0"/>
        <w:rPr>
          <w:rFonts w:cs="Arial"/>
          <w:iCs/>
          <w:color w:val="000000" w:themeColor="text1"/>
        </w:rPr>
      </w:pPr>
    </w:p>
    <w:p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rsidR="00192403" w:rsidRPr="003E2F1B" w:rsidRDefault="00192403" w:rsidP="006C3390">
      <w:pPr>
        <w:autoSpaceDE w:val="0"/>
        <w:autoSpaceDN w:val="0"/>
        <w:adjustRightInd w:val="0"/>
        <w:jc w:val="both"/>
        <w:rPr>
          <w:rFonts w:cs="Arial"/>
          <w:b/>
          <w:bCs/>
          <w:color w:val="000000"/>
        </w:rPr>
      </w:pPr>
    </w:p>
    <w:p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rsidR="00D8447F" w:rsidRDefault="00D8447F" w:rsidP="00D8447F">
      <w:pPr>
        <w:rPr>
          <w:rFonts w:cs="Arial"/>
        </w:rPr>
      </w:pPr>
    </w:p>
    <w:p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rsidR="003E2F1B" w:rsidRPr="003E2F1B" w:rsidRDefault="003E2F1B" w:rsidP="003E2F1B">
      <w:pPr>
        <w:autoSpaceDE w:val="0"/>
        <w:autoSpaceDN w:val="0"/>
        <w:adjustRightInd w:val="0"/>
        <w:jc w:val="both"/>
        <w:rPr>
          <w:rFonts w:cs="Arial"/>
          <w:b/>
          <w:bCs/>
          <w:color w:val="000000"/>
        </w:rPr>
      </w:pPr>
    </w:p>
    <w:p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rsidR="003E2F1B" w:rsidRPr="003E2F1B" w:rsidRDefault="003E2F1B" w:rsidP="003E2F1B">
      <w:pPr>
        <w:autoSpaceDE w:val="0"/>
        <w:autoSpaceDN w:val="0"/>
        <w:adjustRightInd w:val="0"/>
        <w:jc w:val="both"/>
        <w:rPr>
          <w:rFonts w:cs="Arial"/>
          <w:b/>
          <w:bCs/>
          <w:color w:val="000000"/>
        </w:rPr>
      </w:pPr>
    </w:p>
    <w:p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rsidR="003E2F1B" w:rsidRDefault="003E2F1B" w:rsidP="006C3390">
      <w:pPr>
        <w:autoSpaceDE w:val="0"/>
        <w:autoSpaceDN w:val="0"/>
        <w:adjustRightInd w:val="0"/>
        <w:spacing w:after="240"/>
        <w:jc w:val="both"/>
        <w:rPr>
          <w:rFonts w:cs="Arial"/>
        </w:rPr>
      </w:pPr>
    </w:p>
    <w:p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rsidR="005F27B7" w:rsidRPr="003E2F1B" w:rsidRDefault="005F27B7" w:rsidP="005F27B7">
      <w:pPr>
        <w:autoSpaceDE w:val="0"/>
        <w:autoSpaceDN w:val="0"/>
        <w:adjustRightInd w:val="0"/>
        <w:jc w:val="both"/>
        <w:rPr>
          <w:rFonts w:cs="Arial"/>
          <w:b/>
          <w:bCs/>
          <w:color w:val="000000"/>
        </w:rPr>
      </w:pPr>
    </w:p>
    <w:p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rsidR="005F27B7" w:rsidRPr="005F27B7" w:rsidRDefault="005F27B7" w:rsidP="005F27B7">
      <w:pPr>
        <w:pStyle w:val="NormalWeb"/>
        <w:textAlignment w:val="baseline"/>
        <w:rPr>
          <w:rFonts w:ascii="Arial" w:eastAsia="Times New Roman" w:hAnsi="Arial" w:cs="Arial"/>
          <w:sz w:val="20"/>
          <w:szCs w:val="20"/>
        </w:rPr>
      </w:pPr>
    </w:p>
    <w:p w:rsidR="005F27B7" w:rsidRPr="005F27B7" w:rsidRDefault="005F27B7" w:rsidP="006C3390">
      <w:pPr>
        <w:autoSpaceDE w:val="0"/>
        <w:autoSpaceDN w:val="0"/>
        <w:adjustRightInd w:val="0"/>
        <w:spacing w:after="240"/>
        <w:jc w:val="both"/>
        <w:rPr>
          <w:rFonts w:cs="Arial"/>
        </w:rPr>
      </w:pPr>
      <w:r>
        <w:rPr>
          <w:rFonts w:cs="Arial"/>
        </w:rPr>
        <w:t>The elearning modules</w:t>
      </w:r>
      <w:r w:rsidRPr="005F27B7">
        <w:rPr>
          <w:rFonts w:cs="Arial"/>
        </w:rPr>
        <w:t xml:space="preserve"> are also available on HSeLand.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t>Appendix 1</w:t>
      </w:r>
    </w:p>
    <w:p w:rsidR="00F46E24" w:rsidRDefault="00F46E24" w:rsidP="006B269C">
      <w:pPr>
        <w:rPr>
          <w:rFonts w:cs="Arial"/>
          <w:b/>
          <w:bCs/>
          <w:iCs/>
          <w:color w:val="FF0000"/>
        </w:rPr>
      </w:pPr>
    </w:p>
    <w:p w:rsidR="005C1B41" w:rsidRPr="00FA59B0" w:rsidRDefault="005C1B41" w:rsidP="005C1B41">
      <w:pPr>
        <w:rPr>
          <w:rFonts w:cs="Arial"/>
          <w:b/>
          <w:bCs/>
          <w:iCs/>
        </w:rPr>
      </w:pPr>
      <w:r w:rsidRPr="00FA59B0">
        <w:rPr>
          <w:rFonts w:cs="Arial"/>
          <w:b/>
          <w:bCs/>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rsidR="005C1B41" w:rsidRPr="00B2618F" w:rsidRDefault="005C1B41" w:rsidP="005C1B41">
      <w:pPr>
        <w:rPr>
          <w:rFonts w:cs="Arial"/>
          <w:bCs/>
          <w:iCs/>
        </w:rPr>
      </w:pPr>
    </w:p>
    <w:p w:rsidR="005C1B41" w:rsidRPr="00B2618F" w:rsidRDefault="005C1B41" w:rsidP="005C1B41">
      <w:pPr>
        <w:rPr>
          <w:rFonts w:cs="Arial"/>
          <w:bCs/>
          <w:iCs/>
          <w:shd w:val="clear" w:color="auto" w:fill="FFFFFF"/>
        </w:rPr>
      </w:pPr>
      <w:r w:rsidRPr="00B2618F">
        <w:rPr>
          <w:rFonts w:cs="Arial"/>
          <w:bCs/>
          <w:iCs/>
          <w:shd w:val="clear" w:color="auto" w:fill="FFFFFF"/>
        </w:rPr>
        <w:t>* A list of ‘other statutory health agencies’ can be found:</w:t>
      </w:r>
    </w:p>
    <w:p w:rsidR="005C1B41" w:rsidRPr="00B2618F" w:rsidRDefault="002E7169" w:rsidP="005C1B41">
      <w:pPr>
        <w:jc w:val="both"/>
        <w:rPr>
          <w:rFonts w:cs="Arial"/>
          <w:b/>
          <w:bCs/>
          <w:iCs/>
        </w:rPr>
      </w:pPr>
      <w:hyperlink r:id="rId18" w:history="1">
        <w:r w:rsidR="005C1B41" w:rsidRPr="008F1725">
          <w:rPr>
            <w:rStyle w:val="Hyperlink"/>
            <w:rFonts w:cs="Arial"/>
          </w:rPr>
          <w:t>https://www.gov.ie/en/organisation-information/9c9c03-bodies-under-the-aegis-of-the-department-of-health/?referrer=http://www.health.gov.ie/about-us/agencies-health-bodies/</w:t>
        </w:r>
      </w:hyperlink>
    </w:p>
    <w:p w:rsidR="005C1B41" w:rsidRPr="00B2618F" w:rsidRDefault="005C1B41" w:rsidP="005C1B41">
      <w:pPr>
        <w:jc w:val="both"/>
        <w:rPr>
          <w:rFonts w:cs="Arial"/>
          <w:b/>
          <w:bCs/>
          <w:iCs/>
        </w:rPr>
      </w:pPr>
    </w:p>
    <w:p w:rsidR="005C1B41" w:rsidRPr="0028412F" w:rsidRDefault="005C1B41" w:rsidP="005C1B41">
      <w:pPr>
        <w:tabs>
          <w:tab w:val="num" w:pos="851"/>
        </w:tabs>
        <w:jc w:val="both"/>
        <w:rPr>
          <w:rFonts w:cs="Arial"/>
        </w:rPr>
      </w:pPr>
      <w:r w:rsidRPr="0028412F">
        <w:rPr>
          <w:rFonts w:cs="Arial"/>
        </w:rPr>
        <w:t>Eligible applicants will be those who on the closing date for the competition:</w:t>
      </w:r>
    </w:p>
    <w:p w:rsidR="005C1B41" w:rsidRPr="0028412F" w:rsidRDefault="005C1B41" w:rsidP="005C1B41">
      <w:pPr>
        <w:tabs>
          <w:tab w:val="center" w:pos="4320"/>
          <w:tab w:val="right" w:pos="8640"/>
        </w:tabs>
        <w:contextualSpacing/>
        <w:jc w:val="both"/>
        <w:rPr>
          <w:rFonts w:cs="Arial"/>
        </w:rPr>
      </w:pPr>
    </w:p>
    <w:p w:rsidR="005C1B41" w:rsidRPr="00C47D56" w:rsidRDefault="005C1B41" w:rsidP="005C1B41">
      <w:pPr>
        <w:pStyle w:val="ListParagraph"/>
        <w:numPr>
          <w:ilvl w:val="0"/>
          <w:numId w:val="27"/>
        </w:numPr>
        <w:tabs>
          <w:tab w:val="center" w:pos="4320"/>
          <w:tab w:val="right" w:pos="8640"/>
        </w:tabs>
        <w:jc w:val="both"/>
        <w:rPr>
          <w:rFonts w:ascii="Arial" w:eastAsia="Calibri" w:hAnsi="Arial" w:cs="Arial"/>
          <w:iCs/>
        </w:rPr>
      </w:pPr>
      <w:r w:rsidRPr="00C47D56">
        <w:rPr>
          <w:rFonts w:ascii="Arial" w:hAnsi="Arial" w:cs="Arial"/>
        </w:rPr>
        <w:t xml:space="preserve">Have satisfactory experience in an office under the HSE, TUSLA, </w:t>
      </w:r>
      <w:r w:rsidRPr="00C47D56">
        <w:rPr>
          <w:rFonts w:ascii="Arial" w:eastAsia="Calibri" w:hAnsi="Arial" w:cs="Arial"/>
          <w:iCs/>
        </w:rPr>
        <w:t>other statutory health agencies, or a body which provides services on behalf of the HSE under Section 38 of the Health Act 2004 at a level not lower than that of Grade IV (or equivalent)</w:t>
      </w:r>
    </w:p>
    <w:p w:rsidR="005C1B41" w:rsidRPr="00C47D56" w:rsidRDefault="005C1B41" w:rsidP="005C1B41">
      <w:pPr>
        <w:pStyle w:val="ListParagraph"/>
        <w:tabs>
          <w:tab w:val="center" w:pos="4320"/>
          <w:tab w:val="right" w:pos="8640"/>
        </w:tabs>
        <w:ind w:left="781"/>
        <w:jc w:val="both"/>
        <w:rPr>
          <w:rFonts w:ascii="Arial" w:eastAsia="Calibri" w:hAnsi="Arial" w:cs="Arial"/>
          <w:iCs/>
        </w:rPr>
      </w:pPr>
    </w:p>
    <w:p w:rsidR="005C1B41" w:rsidRDefault="005C1B41" w:rsidP="005C1B41">
      <w:pPr>
        <w:tabs>
          <w:tab w:val="center" w:pos="4320"/>
          <w:tab w:val="right" w:pos="8640"/>
        </w:tabs>
        <w:contextualSpacing/>
        <w:jc w:val="center"/>
        <w:rPr>
          <w:rFonts w:eastAsia="Calibri" w:cs="Arial"/>
          <w:iCs/>
          <w:lang w:eastAsia="en-US"/>
        </w:rPr>
      </w:pPr>
      <w:r w:rsidRPr="0028412F">
        <w:rPr>
          <w:rFonts w:eastAsia="Calibri" w:cs="Arial"/>
          <w:iCs/>
          <w:lang w:eastAsia="en-US"/>
        </w:rPr>
        <w:t>And</w:t>
      </w:r>
    </w:p>
    <w:p w:rsidR="005C1B41" w:rsidRPr="0028412F" w:rsidRDefault="005C1B41" w:rsidP="005C1B41">
      <w:pPr>
        <w:tabs>
          <w:tab w:val="center" w:pos="4320"/>
          <w:tab w:val="right" w:pos="8640"/>
        </w:tabs>
        <w:contextualSpacing/>
        <w:jc w:val="center"/>
        <w:rPr>
          <w:rFonts w:eastAsia="Calibri" w:cs="Arial"/>
          <w:iCs/>
          <w:lang w:eastAsia="en-US"/>
        </w:rPr>
      </w:pPr>
    </w:p>
    <w:p w:rsidR="005C1B41" w:rsidRDefault="005C1B41" w:rsidP="005C1B41">
      <w:pPr>
        <w:ind w:left="717"/>
        <w:jc w:val="both"/>
        <w:rPr>
          <w:rFonts w:eastAsia="Calibri" w:cs="Arial"/>
          <w:iCs/>
          <w:lang w:eastAsia="en-US"/>
        </w:rPr>
      </w:pPr>
      <w:r w:rsidRPr="0028412F">
        <w:rPr>
          <w:rFonts w:cs="Arial"/>
        </w:rPr>
        <w:t xml:space="preserve">Have not less than two years satisfactory experience either in that office or in an office at a level not lower than that of Clerical Officer in the HSE, TUSLA, </w:t>
      </w:r>
      <w:r w:rsidRPr="0028412F">
        <w:rPr>
          <w:rFonts w:eastAsia="Calibri" w:cs="Arial"/>
          <w:iCs/>
          <w:lang w:eastAsia="en-US"/>
        </w:rPr>
        <w:t>other statutory health agencies, or a body which provides services on behalf of the HSE under Section 38 of the Health Act 2004</w:t>
      </w:r>
    </w:p>
    <w:p w:rsidR="005C1B41" w:rsidRPr="0028412F" w:rsidRDefault="005C1B41" w:rsidP="005C1B41">
      <w:pPr>
        <w:tabs>
          <w:tab w:val="num" w:pos="480"/>
        </w:tabs>
        <w:ind w:left="397"/>
        <w:jc w:val="both"/>
        <w:rPr>
          <w:rFonts w:cs="Arial"/>
        </w:rPr>
      </w:pPr>
    </w:p>
    <w:p w:rsidR="005C1B41" w:rsidRDefault="005C1B41" w:rsidP="005C1B41">
      <w:pPr>
        <w:jc w:val="center"/>
        <w:rPr>
          <w:rFonts w:cs="Arial"/>
          <w:bCs/>
        </w:rPr>
      </w:pPr>
      <w:r w:rsidRPr="0028412F">
        <w:rPr>
          <w:rFonts w:cs="Arial"/>
          <w:bCs/>
        </w:rPr>
        <w:t>And</w:t>
      </w:r>
    </w:p>
    <w:p w:rsidR="005C1B41" w:rsidRPr="0028412F" w:rsidRDefault="005C1B41" w:rsidP="005C1B41">
      <w:pPr>
        <w:jc w:val="center"/>
        <w:rPr>
          <w:rFonts w:cs="Arial"/>
          <w:bCs/>
        </w:rPr>
      </w:pPr>
    </w:p>
    <w:p w:rsidR="005C1B41" w:rsidRPr="0028412F" w:rsidRDefault="005C1B41" w:rsidP="005C1B41">
      <w:pPr>
        <w:ind w:left="717" w:hanging="283"/>
        <w:jc w:val="both"/>
        <w:rPr>
          <w:rFonts w:cs="Arial"/>
        </w:rPr>
      </w:pPr>
      <w:r w:rsidRPr="0028412F">
        <w:rPr>
          <w:rFonts w:cs="Arial"/>
        </w:rPr>
        <w:t xml:space="preserve">(b) Candidates must possess the requisite knowledge and ability, including a high standard of suitability, for the proper discharge of the office. </w:t>
      </w:r>
    </w:p>
    <w:p w:rsidR="005C1B41" w:rsidRPr="00B2618F" w:rsidRDefault="005C1B41" w:rsidP="005C1B41">
      <w:pPr>
        <w:rPr>
          <w:rFonts w:cs="Arial"/>
        </w:rPr>
      </w:pPr>
      <w:r w:rsidRPr="00B2618F">
        <w:rPr>
          <w:rFonts w:cs="Arial"/>
        </w:rPr>
        <w:t> </w:t>
      </w:r>
    </w:p>
    <w:p w:rsidR="005C1B41" w:rsidRPr="00B2618F" w:rsidRDefault="005C1B41" w:rsidP="005C1B41">
      <w:pPr>
        <w:jc w:val="both"/>
        <w:rPr>
          <w:rFonts w:cs="Arial"/>
          <w:b/>
          <w:bCs/>
          <w:iCs/>
        </w:rPr>
      </w:pPr>
      <w:r w:rsidRPr="00B2618F">
        <w:rPr>
          <w:rFonts w:cs="Arial"/>
          <w:b/>
          <w:bCs/>
          <w:iCs/>
        </w:rPr>
        <w:t>Health</w:t>
      </w:r>
    </w:p>
    <w:p w:rsidR="005C1B41" w:rsidRPr="00B2618F" w:rsidRDefault="005C1B41" w:rsidP="005C1B41">
      <w:pPr>
        <w:jc w:val="both"/>
        <w:rPr>
          <w:rFonts w:cs="Arial"/>
          <w:iCs/>
        </w:rPr>
      </w:pPr>
      <w:r w:rsidRPr="00B2618F">
        <w:rPr>
          <w:rFonts w:cs="Arial"/>
          <w:iCs/>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rsidR="005C1B41" w:rsidRPr="00B2618F" w:rsidRDefault="005C1B41" w:rsidP="005C1B41">
      <w:pPr>
        <w:jc w:val="both"/>
        <w:rPr>
          <w:rFonts w:cs="Arial"/>
          <w:iCs/>
        </w:rPr>
      </w:pPr>
    </w:p>
    <w:p w:rsidR="005C1B41" w:rsidRPr="00B2618F" w:rsidRDefault="005C1B41" w:rsidP="005C1B41">
      <w:pPr>
        <w:jc w:val="both"/>
        <w:rPr>
          <w:rFonts w:cs="Arial"/>
          <w:b/>
          <w:bCs/>
          <w:iCs/>
        </w:rPr>
      </w:pPr>
      <w:r w:rsidRPr="00B2618F">
        <w:rPr>
          <w:rFonts w:cs="Arial"/>
          <w:b/>
          <w:bCs/>
          <w:iCs/>
        </w:rPr>
        <w:t>Character</w:t>
      </w:r>
    </w:p>
    <w:p w:rsidR="005C1B41" w:rsidRPr="00B2618F" w:rsidRDefault="005C1B41" w:rsidP="005C1B41">
      <w:pPr>
        <w:jc w:val="both"/>
        <w:rPr>
          <w:rFonts w:cs="Arial"/>
          <w:iCs/>
        </w:rPr>
      </w:pPr>
      <w:r w:rsidRPr="00B2618F">
        <w:rPr>
          <w:rFonts w:cs="Arial"/>
          <w:iCs/>
        </w:rPr>
        <w:t>Each candidate for the position and any person holding the office must be of good character.</w:t>
      </w:r>
    </w:p>
    <w:p w:rsidR="005C1B41" w:rsidRDefault="005C1B41" w:rsidP="006B269C">
      <w:pPr>
        <w:rPr>
          <w:rFonts w:cs="Arial"/>
          <w:b/>
          <w:bCs/>
          <w:iCs/>
          <w:color w:val="FF0000"/>
        </w:rPr>
      </w:pPr>
    </w:p>
    <w:p w:rsidR="005C1B41" w:rsidRPr="005C1B41" w:rsidRDefault="005C1B41" w:rsidP="006B269C">
      <w:pPr>
        <w:rPr>
          <w:rFonts w:cs="Arial"/>
          <w:b/>
          <w:bCs/>
          <w:iCs/>
        </w:rPr>
      </w:pPr>
      <w:r w:rsidRPr="005C1B41">
        <w:rPr>
          <w:rFonts w:cs="Arial"/>
          <w:b/>
          <w:bCs/>
          <w:iCs/>
        </w:rPr>
        <w:t xml:space="preserve">Post Specific Requirements </w:t>
      </w:r>
    </w:p>
    <w:p w:rsidR="00F46E24" w:rsidRDefault="00F46E24" w:rsidP="006B269C">
      <w:pPr>
        <w:rPr>
          <w:rFonts w:cs="Arial"/>
          <w:b/>
          <w:bCs/>
          <w:iCs/>
          <w:color w:val="FF0000"/>
        </w:rPr>
      </w:pPr>
    </w:p>
    <w:p w:rsidR="005C1B41" w:rsidRPr="001F7037" w:rsidRDefault="005C1B41" w:rsidP="005C1B41">
      <w:pPr>
        <w:numPr>
          <w:ilvl w:val="0"/>
          <w:numId w:val="28"/>
        </w:numPr>
        <w:ind w:left="360"/>
        <w:jc w:val="both"/>
        <w:rPr>
          <w:rFonts w:cs="Arial"/>
          <w:bCs/>
          <w:iCs/>
          <w:color w:val="0D0D0D" w:themeColor="text1" w:themeTint="F2"/>
        </w:rPr>
      </w:pPr>
      <w:r>
        <w:rPr>
          <w:rFonts w:cs="Arial"/>
          <w:bCs/>
          <w:iCs/>
          <w:color w:val="0D0D0D" w:themeColor="text1" w:themeTint="F2"/>
        </w:rPr>
        <w:t xml:space="preserve">Experience </w:t>
      </w:r>
      <w:r w:rsidRPr="001F7037">
        <w:rPr>
          <w:rFonts w:cs="Arial"/>
          <w:bCs/>
          <w:iCs/>
          <w:color w:val="0D0D0D" w:themeColor="text1" w:themeTint="F2"/>
        </w:rPr>
        <w:t>working in a busy office environment managing competing priorities and deadlines, where the ability to analyse and interpret information to make decisions quickly and accurately is required, as relevant to the role</w:t>
      </w:r>
      <w:r>
        <w:rPr>
          <w:rFonts w:cs="Arial"/>
          <w:bCs/>
          <w:iCs/>
          <w:color w:val="0D0D0D" w:themeColor="text1" w:themeTint="F2"/>
        </w:rPr>
        <w:t>.</w:t>
      </w:r>
    </w:p>
    <w:p w:rsidR="005C1B41" w:rsidRPr="001F7037" w:rsidRDefault="005C1B41" w:rsidP="005C1B41">
      <w:pPr>
        <w:pStyle w:val="ListParagraph"/>
        <w:ind w:left="360"/>
        <w:jc w:val="both"/>
        <w:rPr>
          <w:rFonts w:ascii="Arial" w:hAnsi="Arial" w:cs="Arial"/>
          <w:iCs/>
          <w:color w:val="0D0D0D" w:themeColor="text1" w:themeTint="F2"/>
        </w:rPr>
      </w:pPr>
    </w:p>
    <w:p w:rsidR="005C1B41" w:rsidRDefault="005C1B41" w:rsidP="005C1B41">
      <w:pPr>
        <w:pStyle w:val="ListParagraph"/>
        <w:numPr>
          <w:ilvl w:val="0"/>
          <w:numId w:val="28"/>
        </w:numPr>
        <w:ind w:left="360"/>
        <w:contextualSpacing w:val="0"/>
        <w:jc w:val="both"/>
        <w:rPr>
          <w:rFonts w:ascii="Arial" w:hAnsi="Arial" w:cs="Arial"/>
          <w:iCs/>
          <w:color w:val="0D0D0D" w:themeColor="text1" w:themeTint="F2"/>
        </w:rPr>
      </w:pPr>
      <w:r>
        <w:rPr>
          <w:rFonts w:ascii="Arial" w:hAnsi="Arial" w:cs="Arial"/>
          <w:iCs/>
          <w:color w:val="0D0D0D" w:themeColor="text1" w:themeTint="F2"/>
        </w:rPr>
        <w:t xml:space="preserve">Experience in </w:t>
      </w:r>
      <w:r w:rsidRPr="001F7037">
        <w:rPr>
          <w:rFonts w:ascii="Arial" w:hAnsi="Arial" w:cs="Arial"/>
          <w:iCs/>
          <w:color w:val="0D0D0D" w:themeColor="text1" w:themeTint="F2"/>
        </w:rPr>
        <w:t>professional writing to include some of the following: - FOI decisions, parliamentary questions, formal communi</w:t>
      </w:r>
      <w:r>
        <w:rPr>
          <w:rFonts w:ascii="Arial" w:hAnsi="Arial" w:cs="Arial"/>
          <w:iCs/>
          <w:color w:val="0D0D0D" w:themeColor="text1" w:themeTint="F2"/>
        </w:rPr>
        <w:t>cations, briefings and reports.</w:t>
      </w:r>
    </w:p>
    <w:p w:rsidR="005C1B41" w:rsidRPr="005A7929" w:rsidRDefault="005C1B41" w:rsidP="005C1B41">
      <w:pPr>
        <w:pStyle w:val="ListParagraph"/>
        <w:rPr>
          <w:rFonts w:ascii="Arial" w:hAnsi="Arial" w:cs="Arial"/>
          <w:iCs/>
          <w:color w:val="0D0D0D" w:themeColor="text1" w:themeTint="F2"/>
        </w:rPr>
      </w:pPr>
    </w:p>
    <w:p w:rsidR="005C1B41" w:rsidRPr="001F7037" w:rsidRDefault="005C1B41" w:rsidP="005C1B41">
      <w:pPr>
        <w:pStyle w:val="ListParagraph"/>
        <w:numPr>
          <w:ilvl w:val="0"/>
          <w:numId w:val="28"/>
        </w:numPr>
        <w:ind w:left="360"/>
        <w:contextualSpacing w:val="0"/>
        <w:jc w:val="both"/>
        <w:rPr>
          <w:rFonts w:ascii="Arial" w:hAnsi="Arial" w:cs="Arial"/>
          <w:iCs/>
          <w:color w:val="0D0D0D" w:themeColor="text1" w:themeTint="F2"/>
        </w:rPr>
      </w:pPr>
      <w:r>
        <w:rPr>
          <w:rFonts w:ascii="Arial" w:hAnsi="Arial" w:cs="Arial"/>
          <w:iCs/>
          <w:color w:val="0D0D0D" w:themeColor="text1" w:themeTint="F2"/>
        </w:rPr>
        <w:t>Experience in managing a team.</w:t>
      </w:r>
    </w:p>
    <w:p w:rsidR="005C1B41" w:rsidRPr="001F7037" w:rsidRDefault="005C1B41" w:rsidP="005C1B41">
      <w:pPr>
        <w:jc w:val="both"/>
        <w:rPr>
          <w:rFonts w:cs="Arial"/>
          <w:iCs/>
          <w:color w:val="0D0D0D" w:themeColor="text1" w:themeTint="F2"/>
        </w:rPr>
      </w:pPr>
    </w:p>
    <w:p w:rsidR="005C1B41" w:rsidRPr="001F7037" w:rsidRDefault="005C1B41" w:rsidP="005C1B41">
      <w:pPr>
        <w:pStyle w:val="ListParagraph"/>
        <w:numPr>
          <w:ilvl w:val="0"/>
          <w:numId w:val="28"/>
        </w:numPr>
        <w:ind w:left="360"/>
        <w:contextualSpacing w:val="0"/>
        <w:jc w:val="both"/>
        <w:rPr>
          <w:rFonts w:ascii="Arial" w:hAnsi="Arial" w:cs="Arial"/>
          <w:bCs/>
          <w:color w:val="0D0D0D" w:themeColor="text1" w:themeTint="F2"/>
        </w:rPr>
      </w:pPr>
      <w:r w:rsidRPr="001F7037">
        <w:rPr>
          <w:rFonts w:ascii="Arial" w:hAnsi="Arial" w:cs="Arial"/>
          <w:iCs/>
          <w:color w:val="0D0D0D" w:themeColor="text1" w:themeTint="F2"/>
        </w:rPr>
        <w:t xml:space="preserve">Experience </w:t>
      </w:r>
      <w:r>
        <w:rPr>
          <w:rFonts w:ascii="Arial" w:hAnsi="Arial" w:cs="Arial"/>
          <w:iCs/>
          <w:color w:val="0D0D0D" w:themeColor="text1" w:themeTint="F2"/>
        </w:rPr>
        <w:t>in</w:t>
      </w:r>
      <w:r w:rsidRPr="001F7037">
        <w:rPr>
          <w:rFonts w:ascii="Arial" w:hAnsi="Arial" w:cs="Arial"/>
          <w:iCs/>
          <w:color w:val="0D0D0D" w:themeColor="text1" w:themeTint="F2"/>
        </w:rPr>
        <w:t xml:space="preserve"> managing and working collaboratively and cross-functionally with multiple internal and external stakeh</w:t>
      </w:r>
      <w:r>
        <w:rPr>
          <w:rFonts w:ascii="Arial" w:hAnsi="Arial" w:cs="Arial"/>
          <w:iCs/>
          <w:color w:val="0D0D0D" w:themeColor="text1" w:themeTint="F2"/>
        </w:rPr>
        <w:t>olders, as relevant to the role.</w:t>
      </w: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F46E24" w:rsidRDefault="00F46E24" w:rsidP="006B269C">
      <w:pPr>
        <w:rPr>
          <w:rFonts w:cs="Arial"/>
          <w:b/>
          <w:bCs/>
          <w:iCs/>
          <w:color w:val="FF0000"/>
        </w:rPr>
      </w:pPr>
    </w:p>
    <w:p w:rsidR="00A74B1B" w:rsidRDefault="00A74B1B">
      <w:pPr>
        <w:rPr>
          <w:rFonts w:cs="Arial"/>
          <w:b/>
        </w:rPr>
      </w:pPr>
      <w:r>
        <w:rPr>
          <w:rFonts w:cs="Arial"/>
          <w:b/>
        </w:rPr>
        <w:br w:type="page"/>
      </w:r>
    </w:p>
    <w:p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rsidR="00905157" w:rsidRDefault="00905157" w:rsidP="00905157">
      <w:pPr>
        <w:rPr>
          <w:rFonts w:cs="Arial"/>
          <w:b/>
        </w:rPr>
      </w:pPr>
    </w:p>
    <w:p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rsidR="00131176" w:rsidRDefault="00131176" w:rsidP="00905157">
      <w:pPr>
        <w:rPr>
          <w:rFonts w:cs="Arial"/>
          <w:b/>
        </w:rPr>
      </w:pPr>
    </w:p>
    <w:p w:rsidR="00FC6767" w:rsidRPr="008F59BA" w:rsidRDefault="00FC6767" w:rsidP="00905157">
      <w:pPr>
        <w:rPr>
          <w:rFonts w:cs="Arial"/>
          <w:b/>
        </w:rPr>
      </w:pPr>
      <w:r w:rsidRPr="00FC6767">
        <w:rPr>
          <w:rFonts w:cs="Arial"/>
          <w:b/>
        </w:rPr>
        <w:t>Applicants who are EEA nationals, Swiss nationals or British nationals do not require work permits / visas</w:t>
      </w:r>
    </w:p>
    <w:p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rsidR="00905157" w:rsidRPr="008F59BA" w:rsidRDefault="00905157" w:rsidP="00905157">
      <w:pPr>
        <w:rPr>
          <w:rFonts w:cs="Arial"/>
        </w:rPr>
      </w:pPr>
    </w:p>
    <w:p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rsidR="00920832" w:rsidRPr="008A37B6" w:rsidRDefault="00920832" w:rsidP="00920832">
      <w:pPr>
        <w:rPr>
          <w:rFonts w:cs="Arial"/>
        </w:rPr>
      </w:pPr>
    </w:p>
    <w:p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rsidR="00920832" w:rsidRPr="0043242A" w:rsidRDefault="00920832" w:rsidP="005C7647">
      <w:pPr>
        <w:spacing w:before="240"/>
        <w:jc w:val="center"/>
        <w:rPr>
          <w:rFonts w:cs="Arial"/>
          <w:b/>
          <w:bCs/>
        </w:rPr>
      </w:pPr>
      <w:r w:rsidRPr="0043242A">
        <w:rPr>
          <w:rFonts w:cs="Arial"/>
          <w:b/>
          <w:bCs/>
        </w:rPr>
        <w:t>OR</w:t>
      </w:r>
    </w:p>
    <w:p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rsidR="00920832" w:rsidRDefault="00920832" w:rsidP="00920832">
      <w:pPr>
        <w:jc w:val="center"/>
        <w:rPr>
          <w:rFonts w:cs="Arial"/>
          <w:b/>
          <w:u w:val="single"/>
        </w:rPr>
      </w:pPr>
      <w:r w:rsidRPr="0043242A">
        <w:rPr>
          <w:rFonts w:cs="Arial"/>
          <w:b/>
          <w:u w:val="single"/>
        </w:rPr>
        <w:t>OR</w:t>
      </w:r>
    </w:p>
    <w:p w:rsidR="00920832" w:rsidRDefault="00920832" w:rsidP="00920832">
      <w:pPr>
        <w:jc w:val="center"/>
        <w:rPr>
          <w:rFonts w:cs="Arial"/>
        </w:rPr>
      </w:pPr>
    </w:p>
    <w:p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rsidR="00920832" w:rsidRPr="00920832" w:rsidRDefault="00920832" w:rsidP="005C7647">
      <w:pPr>
        <w:spacing w:before="240"/>
        <w:jc w:val="center"/>
        <w:rPr>
          <w:rFonts w:cs="Arial"/>
          <w:b/>
          <w:bCs/>
        </w:rPr>
      </w:pPr>
      <w:r w:rsidRPr="00920832">
        <w:rPr>
          <w:rFonts w:cs="Arial"/>
          <w:b/>
          <w:bCs/>
        </w:rPr>
        <w:t>OR</w:t>
      </w:r>
    </w:p>
    <w:p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rsidR="00920832" w:rsidRPr="0043242A" w:rsidRDefault="00920832" w:rsidP="005C7647">
      <w:pPr>
        <w:spacing w:before="240"/>
        <w:jc w:val="center"/>
        <w:rPr>
          <w:rFonts w:cs="Arial"/>
          <w:b/>
          <w:bCs/>
        </w:rPr>
      </w:pPr>
      <w:r w:rsidRPr="0043242A">
        <w:rPr>
          <w:rFonts w:cs="Arial"/>
          <w:b/>
          <w:bCs/>
        </w:rPr>
        <w:t>And</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920832">
      <w:pPr>
        <w:pStyle w:val="ListParagraph"/>
        <w:spacing w:before="240"/>
        <w:ind w:left="1440"/>
        <w:rPr>
          <w:rFonts w:ascii="Arial" w:hAnsi="Arial" w:cs="Arial"/>
        </w:rPr>
      </w:pPr>
    </w:p>
    <w:p w:rsidR="00920832" w:rsidRPr="0043242A" w:rsidRDefault="00920832" w:rsidP="005C7647">
      <w:pPr>
        <w:pStyle w:val="ListParagraph"/>
        <w:spacing w:before="240"/>
        <w:ind w:left="0"/>
        <w:jc w:val="center"/>
        <w:rPr>
          <w:rFonts w:ascii="Arial" w:hAnsi="Arial" w:cs="Arial"/>
        </w:rPr>
      </w:pPr>
      <w:r w:rsidRPr="0043242A">
        <w:rPr>
          <w:rFonts w:ascii="Arial" w:hAnsi="Arial" w:cs="Arial"/>
          <w:b/>
          <w:bCs/>
        </w:rPr>
        <w:t>Or</w:t>
      </w:r>
    </w:p>
    <w:p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rsidR="00920832" w:rsidRPr="0043242A" w:rsidRDefault="00920832" w:rsidP="005C7647">
      <w:pPr>
        <w:spacing w:before="240"/>
        <w:jc w:val="center"/>
        <w:rPr>
          <w:rFonts w:cs="Arial"/>
          <w:i/>
          <w:iCs/>
        </w:rPr>
      </w:pPr>
      <w:r w:rsidRPr="0043242A">
        <w:rPr>
          <w:rFonts w:cs="Arial"/>
          <w:b/>
          <w:bCs/>
        </w:rPr>
        <w:t>Or</w:t>
      </w:r>
    </w:p>
    <w:p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rsidR="00920832" w:rsidRPr="0043242A" w:rsidRDefault="00920832" w:rsidP="00920832">
      <w:pPr>
        <w:rPr>
          <w:rFonts w:cs="Arial"/>
        </w:rPr>
      </w:pPr>
    </w:p>
    <w:p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rsidR="00905157" w:rsidRPr="008F59BA" w:rsidRDefault="00905157" w:rsidP="00905157">
      <w:pPr>
        <w:rPr>
          <w:rFonts w:cs="Arial"/>
        </w:rPr>
      </w:pPr>
    </w:p>
    <w:p w:rsidR="00905157" w:rsidRDefault="00905157" w:rsidP="00905157">
      <w:pPr>
        <w:rPr>
          <w:rFonts w:cs="Arial"/>
        </w:rPr>
      </w:pPr>
    </w:p>
    <w:p w:rsidR="00905157" w:rsidRPr="008F59BA" w:rsidRDefault="00905157" w:rsidP="00905157">
      <w:pPr>
        <w:rPr>
          <w:rFonts w:cs="Arial"/>
          <w:b/>
        </w:rPr>
      </w:pPr>
      <w:r w:rsidRPr="008F59BA">
        <w:rPr>
          <w:rFonts w:cs="Arial"/>
          <w:b/>
        </w:rPr>
        <w:t xml:space="preserve">Please note: </w:t>
      </w:r>
    </w:p>
    <w:p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rsidR="006158B7" w:rsidRPr="008F59BA" w:rsidRDefault="006158B7" w:rsidP="006158B7">
      <w:pPr>
        <w:rPr>
          <w:rFonts w:cs="Arial"/>
        </w:rPr>
      </w:pPr>
    </w:p>
    <w:p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rsidR="006158B7" w:rsidRPr="008F59BA" w:rsidRDefault="006158B7" w:rsidP="00625683">
      <w:pPr>
        <w:ind w:left="-360"/>
        <w:jc w:val="both"/>
        <w:rPr>
          <w:rFonts w:cs="Arial"/>
        </w:rPr>
      </w:pPr>
    </w:p>
    <w:p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rsidR="00AA6553" w:rsidRDefault="00AA6553" w:rsidP="00625683">
      <w:pPr>
        <w:ind w:left="-360"/>
        <w:jc w:val="both"/>
        <w:rPr>
          <w:rFonts w:cs="Arial"/>
        </w:rPr>
      </w:pPr>
    </w:p>
    <w:p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rsidR="006158B7" w:rsidRPr="008F59BA" w:rsidRDefault="006158B7" w:rsidP="00625683">
      <w:pPr>
        <w:ind w:left="-360"/>
        <w:jc w:val="both"/>
        <w:rPr>
          <w:rFonts w:cs="Arial"/>
        </w:rPr>
      </w:pPr>
    </w:p>
    <w:p w:rsidR="006158B7" w:rsidRPr="008F59BA" w:rsidRDefault="006158B7" w:rsidP="00625683">
      <w:pPr>
        <w:ind w:left="-360"/>
        <w:jc w:val="both"/>
        <w:rPr>
          <w:rFonts w:cs="Arial"/>
        </w:rPr>
      </w:pPr>
      <w:r w:rsidRPr="008F59BA">
        <w:rPr>
          <w:rFonts w:cs="Arial"/>
        </w:rPr>
        <w:t>The following websites may be of assistance to you in this regard:</w:t>
      </w:r>
    </w:p>
    <w:p w:rsidR="006158B7" w:rsidRPr="008F59BA" w:rsidRDefault="006158B7" w:rsidP="006158B7">
      <w:pPr>
        <w:ind w:left="-360"/>
        <w:jc w:val="both"/>
        <w:rPr>
          <w:rFonts w:cs="Arial"/>
        </w:rPr>
      </w:pPr>
    </w:p>
    <w:p w:rsidR="006158B7" w:rsidRDefault="006158B7" w:rsidP="006158B7">
      <w:pPr>
        <w:ind w:left="-360"/>
        <w:jc w:val="both"/>
        <w:rPr>
          <w:rFonts w:cs="Arial"/>
          <w:b/>
        </w:rPr>
      </w:pPr>
      <w:r w:rsidRPr="008F59BA">
        <w:rPr>
          <w:rFonts w:cs="Arial"/>
          <w:b/>
        </w:rPr>
        <w:t>United Kingdom</w:t>
      </w:r>
    </w:p>
    <w:p w:rsidR="00F32AC6" w:rsidRDefault="002E7169" w:rsidP="006158B7">
      <w:pPr>
        <w:ind w:left="-360"/>
        <w:jc w:val="both"/>
        <w:rPr>
          <w:rFonts w:cs="Arial"/>
          <w:color w:val="3333FF"/>
        </w:rPr>
      </w:pPr>
      <w:hyperlink r:id="rId20" w:history="1">
        <w:r w:rsidR="00F32AC6" w:rsidRPr="00B735C2">
          <w:rPr>
            <w:rStyle w:val="Hyperlink"/>
            <w:rFonts w:cs="Arial"/>
          </w:rPr>
          <w:t>https://www.acro.police.uk/s/</w:t>
        </w:r>
      </w:hyperlink>
    </w:p>
    <w:p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rsidR="006158B7" w:rsidRPr="008F59BA" w:rsidRDefault="002E7169" w:rsidP="006158B7">
      <w:pPr>
        <w:ind w:left="-360"/>
        <w:jc w:val="both"/>
        <w:rPr>
          <w:rFonts w:cs="Arial"/>
        </w:rPr>
      </w:pPr>
      <w:hyperlink r:id="rId21"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Australia</w:t>
      </w:r>
    </w:p>
    <w:p w:rsidR="006158B7" w:rsidRPr="008F59BA" w:rsidRDefault="002E7169" w:rsidP="006158B7">
      <w:pPr>
        <w:ind w:left="-360"/>
        <w:jc w:val="both"/>
        <w:rPr>
          <w:rFonts w:cs="Arial"/>
        </w:rPr>
      </w:pPr>
      <w:hyperlink r:id="rId22"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New Zealand</w:t>
      </w:r>
    </w:p>
    <w:p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rsidR="006158B7" w:rsidRPr="008F59BA" w:rsidRDefault="006158B7" w:rsidP="006158B7">
      <w:pPr>
        <w:ind w:left="-360"/>
        <w:jc w:val="both"/>
        <w:rPr>
          <w:rFonts w:cs="Arial"/>
        </w:rPr>
      </w:pPr>
    </w:p>
    <w:p w:rsidR="006158B7" w:rsidRPr="008F59BA" w:rsidRDefault="006158B7" w:rsidP="006158B7">
      <w:pPr>
        <w:ind w:left="-360"/>
        <w:jc w:val="both"/>
        <w:rPr>
          <w:rFonts w:cs="Arial"/>
          <w:b/>
        </w:rPr>
      </w:pPr>
      <w:r w:rsidRPr="008F59BA">
        <w:rPr>
          <w:rFonts w:cs="Arial"/>
          <w:b/>
        </w:rPr>
        <w:t>United States of America</w:t>
      </w:r>
    </w:p>
    <w:p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rsidR="006158B7" w:rsidRPr="00F32AC6" w:rsidRDefault="002E7169" w:rsidP="006158B7">
      <w:pPr>
        <w:autoSpaceDE w:val="0"/>
        <w:autoSpaceDN w:val="0"/>
        <w:adjustRightInd w:val="0"/>
        <w:spacing w:line="240" w:lineRule="atLeast"/>
        <w:ind w:left="-360"/>
        <w:rPr>
          <w:rStyle w:val="Hyperlink"/>
          <w:rFonts w:cs="Arial"/>
        </w:rPr>
      </w:pPr>
      <w:hyperlink r:id="rId23" w:history="1">
        <w:r w:rsidR="00F32AC6" w:rsidRPr="00F32AC6">
          <w:rPr>
            <w:rStyle w:val="Hyperlink"/>
            <w:rFonts w:cs="Arial"/>
          </w:rPr>
          <w:t>https://www.fbi.gov/services/cjis/identity-history-summary-checks</w:t>
        </w:r>
      </w:hyperlink>
    </w:p>
    <w:p w:rsidR="00F32AC6" w:rsidRPr="008F59BA" w:rsidRDefault="00F32AC6" w:rsidP="006158B7">
      <w:pPr>
        <w:autoSpaceDE w:val="0"/>
        <w:autoSpaceDN w:val="0"/>
        <w:adjustRightInd w:val="0"/>
        <w:spacing w:line="240" w:lineRule="atLeast"/>
        <w:ind w:left="-360"/>
        <w:rPr>
          <w:rFonts w:cs="Arial"/>
          <w:b/>
          <w:bCs/>
          <w:color w:val="000000"/>
        </w:rPr>
      </w:pPr>
    </w:p>
    <w:p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rsidR="006158B7" w:rsidRPr="008F59BA" w:rsidRDefault="006158B7" w:rsidP="006158B7">
      <w:pPr>
        <w:ind w:left="-360"/>
        <w:jc w:val="both"/>
        <w:rPr>
          <w:rFonts w:cs="Arial"/>
          <w:b/>
        </w:rPr>
      </w:pPr>
    </w:p>
    <w:p w:rsidR="006158B7" w:rsidRPr="008F59BA" w:rsidRDefault="006158B7" w:rsidP="006158B7">
      <w:pPr>
        <w:ind w:left="-360"/>
        <w:jc w:val="both"/>
        <w:rPr>
          <w:rFonts w:cs="Arial"/>
          <w:b/>
        </w:rPr>
      </w:pPr>
      <w:r w:rsidRPr="008F59BA">
        <w:rPr>
          <w:rFonts w:cs="Arial"/>
          <w:b/>
        </w:rPr>
        <w:t>Other Countries</w:t>
      </w:r>
    </w:p>
    <w:p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rsidR="006158B7" w:rsidRPr="008F59BA" w:rsidRDefault="006158B7" w:rsidP="006158B7">
      <w:pPr>
        <w:ind w:left="-360"/>
        <w:rPr>
          <w:rFonts w:cs="Arial"/>
        </w:rPr>
      </w:pPr>
    </w:p>
    <w:p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rsidR="006158B7" w:rsidRPr="008F59BA" w:rsidRDefault="006158B7" w:rsidP="006158B7">
      <w:pPr>
        <w:ind w:left="-360"/>
        <w:jc w:val="both"/>
        <w:rPr>
          <w:rFonts w:cs="Arial"/>
        </w:rPr>
      </w:pPr>
    </w:p>
    <w:p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rsidR="006158B7" w:rsidRPr="008F59BA" w:rsidRDefault="006158B7" w:rsidP="006158B7">
      <w:pPr>
        <w:ind w:left="-360"/>
        <w:rPr>
          <w:rFonts w:cs="Arial"/>
          <w:b/>
        </w:rPr>
      </w:pPr>
      <w:r w:rsidRPr="008F59BA">
        <w:rPr>
          <w:rFonts w:cs="Arial"/>
          <w:b/>
        </w:rPr>
        <w:t>Note: Any costs incurred in this process will be borne by the candidate.</w:t>
      </w:r>
    </w:p>
    <w:p w:rsidR="006158B7" w:rsidRPr="008F59BA" w:rsidRDefault="006158B7" w:rsidP="006158B7">
      <w:pPr>
        <w:ind w:left="-360"/>
        <w:rPr>
          <w:rFonts w:cs="Arial"/>
        </w:rPr>
      </w:pPr>
      <w:r w:rsidRPr="008F59BA">
        <w:rPr>
          <w:rFonts w:cs="Arial"/>
        </w:rPr>
        <w:br w:type="page"/>
      </w:r>
    </w:p>
    <w:p w:rsidR="006158B7" w:rsidRPr="008F59BA" w:rsidRDefault="006158B7" w:rsidP="006158B7">
      <w:pPr>
        <w:rPr>
          <w:rFonts w:cs="Arial"/>
        </w:rPr>
      </w:pPr>
    </w:p>
    <w:p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rsidR="006158B7" w:rsidRPr="008F59BA" w:rsidRDefault="006158B7" w:rsidP="006158B7">
      <w:pPr>
        <w:autoSpaceDE w:val="0"/>
        <w:autoSpaceDN w:val="0"/>
        <w:adjustRightInd w:val="0"/>
        <w:spacing w:line="240" w:lineRule="atLeast"/>
        <w:rPr>
          <w:rFonts w:cs="Arial"/>
          <w:bCs/>
          <w:color w:val="000000"/>
        </w:rPr>
      </w:pPr>
    </w:p>
    <w:p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rsidR="002D74ED" w:rsidRDefault="002D74ED" w:rsidP="002D74ED">
      <w:pPr>
        <w:rPr>
          <w:rFonts w:ascii="Times New Roman" w:hAnsi="Times New Roman"/>
          <w:sz w:val="24"/>
          <w:szCs w:val="24"/>
        </w:rPr>
      </w:pP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rsidR="002D74ED" w:rsidRDefault="002D74ED" w:rsidP="002D74ED">
      <w:pPr>
        <w:rPr>
          <w:rFonts w:cs="Arial"/>
        </w:rPr>
      </w:pPr>
    </w:p>
    <w:p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rsidR="006158B7" w:rsidRPr="008F59BA" w:rsidRDefault="006158B7" w:rsidP="006158B7">
      <w:pPr>
        <w:rPr>
          <w:rFonts w:cs="Arial"/>
        </w:rPr>
      </w:pPr>
    </w:p>
    <w:p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t>Appendix 5</w:t>
      </w:r>
    </w:p>
    <w:p w:rsidR="00DC73B4" w:rsidRPr="009008B7" w:rsidRDefault="00DC73B4" w:rsidP="00DC73B4">
      <w:pPr>
        <w:autoSpaceDE w:val="0"/>
        <w:autoSpaceDN w:val="0"/>
        <w:adjustRightInd w:val="0"/>
        <w:jc w:val="both"/>
        <w:rPr>
          <w:rFonts w:cs="Arial"/>
        </w:rPr>
      </w:pPr>
    </w:p>
    <w:p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rsidR="00DC73B4" w:rsidRPr="009008B7" w:rsidRDefault="00DC73B4" w:rsidP="00DC73B4">
      <w:pPr>
        <w:autoSpaceDE w:val="0"/>
        <w:autoSpaceDN w:val="0"/>
        <w:adjustRightInd w:val="0"/>
        <w:spacing w:line="240" w:lineRule="atLeast"/>
        <w:jc w:val="both"/>
        <w:rPr>
          <w:rFonts w:cs="Arial"/>
          <w:b/>
          <w:bCs/>
        </w:rPr>
      </w:pPr>
    </w:p>
    <w:p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Frequently used terms:</w:t>
      </w:r>
    </w:p>
    <w:p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rsidR="00DC73B4" w:rsidRPr="003E0F9C" w:rsidRDefault="00DC73B4" w:rsidP="00DC73B4">
      <w:pPr>
        <w:jc w:val="both"/>
        <w:rPr>
          <w:rFonts w:cs="Arial"/>
          <w:b/>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rsidR="00DC73B4" w:rsidRPr="003E0F9C" w:rsidRDefault="00DC73B4" w:rsidP="00DC73B4">
      <w:pPr>
        <w:jc w:val="both"/>
        <w:rPr>
          <w:rFonts w:cs="Arial"/>
          <w:color w:val="000000" w:themeColor="text1"/>
        </w:rPr>
      </w:pPr>
    </w:p>
    <w:p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rsidR="00DC73B4" w:rsidRPr="009008B7" w:rsidRDefault="00DC73B4" w:rsidP="00DC73B4">
      <w:pPr>
        <w:jc w:val="both"/>
        <w:rPr>
          <w:rFonts w:cs="Arial"/>
          <w:b/>
        </w:rPr>
      </w:pPr>
      <w:r w:rsidRPr="009008B7">
        <w:rPr>
          <w:rFonts w:cs="Arial"/>
          <w:b/>
        </w:rPr>
        <w:t>Recommendation to Proceed</w:t>
      </w:r>
    </w:p>
    <w:p w:rsidR="00DC73B4" w:rsidRPr="009008B7" w:rsidRDefault="00DC73B4" w:rsidP="00DC73B4">
      <w:pPr>
        <w:jc w:val="both"/>
        <w:rPr>
          <w:rFonts w:cs="Arial"/>
        </w:rPr>
      </w:pPr>
    </w:p>
    <w:p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rsidR="00DC73B4" w:rsidRPr="009008B7" w:rsidRDefault="00DC73B4" w:rsidP="00402F93">
      <w:pPr>
        <w:spacing w:after="160" w:line="259" w:lineRule="auto"/>
        <w:rPr>
          <w:rFonts w:cs="Arial"/>
        </w:rPr>
      </w:pPr>
      <w:r w:rsidRPr="009008B7">
        <w:rPr>
          <w:rFonts w:cs="Arial"/>
          <w:b/>
          <w:bCs/>
        </w:rPr>
        <w:br w:type="page"/>
        <w:t>If you agree to progress with a Specified Purpose Post</w:t>
      </w:r>
    </w:p>
    <w:p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rsidR="00DC73B4" w:rsidRPr="009008B7" w:rsidRDefault="00DC73B4" w:rsidP="00DC73B4">
      <w:pPr>
        <w:shd w:val="clear" w:color="auto" w:fill="FFFFFF"/>
        <w:jc w:val="both"/>
        <w:rPr>
          <w:rFonts w:cs="Arial"/>
        </w:rPr>
      </w:pPr>
      <w:r w:rsidRPr="009008B7">
        <w:rPr>
          <w:rFonts w:cs="Arial"/>
          <w:b/>
          <w:bCs/>
        </w:rPr>
        <w:t>If you agree to progress with a Permanent Post</w:t>
      </w:r>
    </w:p>
    <w:p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rsidR="00DC73B4" w:rsidRPr="009008B7" w:rsidRDefault="00DC73B4" w:rsidP="00DC73B4">
      <w:pPr>
        <w:shd w:val="clear" w:color="auto" w:fill="FFFFFF"/>
        <w:ind w:left="360"/>
        <w:jc w:val="both"/>
        <w:rPr>
          <w:rFonts w:cs="Arial"/>
        </w:rPr>
      </w:pPr>
    </w:p>
    <w:p w:rsidR="00DC73B4" w:rsidRPr="009008B7" w:rsidRDefault="00DC73B4" w:rsidP="00DC73B4">
      <w:pPr>
        <w:shd w:val="clear" w:color="auto" w:fill="FFFFFF"/>
        <w:jc w:val="both"/>
        <w:rPr>
          <w:rFonts w:cs="Arial"/>
        </w:rPr>
      </w:pPr>
      <w:r w:rsidRPr="009008B7">
        <w:rPr>
          <w:rFonts w:cs="Arial"/>
          <w:b/>
          <w:bCs/>
        </w:rPr>
        <w:t>Please note the following important information:</w:t>
      </w:r>
    </w:p>
    <w:p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rsidR="00DC73B4" w:rsidRPr="009008B7" w:rsidRDefault="00DC73B4" w:rsidP="00DC73B4">
      <w:pPr>
        <w:jc w:val="both"/>
        <w:rPr>
          <w:rFonts w:cs="Arial"/>
          <w:b/>
          <w:bCs/>
        </w:rPr>
      </w:pPr>
    </w:p>
    <w:p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48C3" w:rsidRDefault="000D48C3">
      <w:r>
        <w:separator/>
      </w:r>
    </w:p>
  </w:endnote>
  <w:endnote w:type="continuationSeparator" w:id="0">
    <w:p w:rsidR="000D48C3" w:rsidRDefault="000D4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Default="005C1B41" w:rsidP="00BE366C">
    <w:pPr>
      <w:pStyle w:val="Footer"/>
      <w:tabs>
        <w:tab w:val="left" w:pos="1290"/>
      </w:tabs>
      <w:rPr>
        <w:rFonts w:ascii="Arial" w:hAnsi="Arial" w:cs="Arial"/>
        <w:sz w:val="20"/>
      </w:rPr>
    </w:pPr>
    <w:r>
      <w:rPr>
        <w:rFonts w:ascii="Arial" w:hAnsi="Arial" w:cs="Arial"/>
        <w:iCs/>
        <w:sz w:val="20"/>
        <w:lang w:eastAsia="en-GB"/>
      </w:rPr>
      <w:t xml:space="preserve">NRS14989 Grade VII, Senior Executive Officer </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2E7169">
      <w:rPr>
        <w:rFonts w:ascii="Arial" w:hAnsi="Arial" w:cs="Arial"/>
        <w:noProof/>
        <w:sz w:val="20"/>
      </w:rPr>
      <w:t>1</w:t>
    </w:r>
    <w:r w:rsidR="00CA4FC3" w:rsidRPr="00100DA6">
      <w:rPr>
        <w:rFonts w:ascii="Arial" w:hAnsi="Arial" w:cs="Arial"/>
        <w:sz w:val="20"/>
      </w:rPr>
      <w:fldChar w:fldCharType="end"/>
    </w:r>
  </w:p>
  <w:p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48C3" w:rsidRDefault="000D48C3">
      <w:r>
        <w:separator/>
      </w:r>
    </w:p>
  </w:footnote>
  <w:footnote w:type="continuationSeparator" w:id="0">
    <w:p w:rsidR="000D48C3" w:rsidRDefault="000D4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CD442BC"/>
    <w:multiLevelType w:val="hybridMultilevel"/>
    <w:tmpl w:val="AD1C7BD2"/>
    <w:lvl w:ilvl="0" w:tplc="3DC4D30A">
      <w:start w:val="1"/>
      <w:numFmt w:val="lowerLetter"/>
      <w:lvlText w:val="(%1)"/>
      <w:lvlJc w:val="left"/>
      <w:pPr>
        <w:ind w:left="781" w:hanging="360"/>
      </w:pPr>
      <w:rPr>
        <w:rFonts w:eastAsia="Times New Roman" w:hint="default"/>
      </w:rPr>
    </w:lvl>
    <w:lvl w:ilvl="1" w:tplc="18090019" w:tentative="1">
      <w:start w:val="1"/>
      <w:numFmt w:val="lowerLetter"/>
      <w:lvlText w:val="%2."/>
      <w:lvlJc w:val="left"/>
      <w:pPr>
        <w:ind w:left="1501" w:hanging="360"/>
      </w:pPr>
    </w:lvl>
    <w:lvl w:ilvl="2" w:tplc="1809001B" w:tentative="1">
      <w:start w:val="1"/>
      <w:numFmt w:val="lowerRoman"/>
      <w:lvlText w:val="%3."/>
      <w:lvlJc w:val="right"/>
      <w:pPr>
        <w:ind w:left="2221" w:hanging="180"/>
      </w:pPr>
    </w:lvl>
    <w:lvl w:ilvl="3" w:tplc="1809000F" w:tentative="1">
      <w:start w:val="1"/>
      <w:numFmt w:val="decimal"/>
      <w:lvlText w:val="%4."/>
      <w:lvlJc w:val="left"/>
      <w:pPr>
        <w:ind w:left="2941" w:hanging="360"/>
      </w:pPr>
    </w:lvl>
    <w:lvl w:ilvl="4" w:tplc="18090019" w:tentative="1">
      <w:start w:val="1"/>
      <w:numFmt w:val="lowerLetter"/>
      <w:lvlText w:val="%5."/>
      <w:lvlJc w:val="left"/>
      <w:pPr>
        <w:ind w:left="3661" w:hanging="360"/>
      </w:pPr>
    </w:lvl>
    <w:lvl w:ilvl="5" w:tplc="1809001B" w:tentative="1">
      <w:start w:val="1"/>
      <w:numFmt w:val="lowerRoman"/>
      <w:lvlText w:val="%6."/>
      <w:lvlJc w:val="right"/>
      <w:pPr>
        <w:ind w:left="4381" w:hanging="180"/>
      </w:pPr>
    </w:lvl>
    <w:lvl w:ilvl="6" w:tplc="1809000F" w:tentative="1">
      <w:start w:val="1"/>
      <w:numFmt w:val="decimal"/>
      <w:lvlText w:val="%7."/>
      <w:lvlJc w:val="left"/>
      <w:pPr>
        <w:ind w:left="5101" w:hanging="360"/>
      </w:pPr>
    </w:lvl>
    <w:lvl w:ilvl="7" w:tplc="18090019" w:tentative="1">
      <w:start w:val="1"/>
      <w:numFmt w:val="lowerLetter"/>
      <w:lvlText w:val="%8."/>
      <w:lvlJc w:val="left"/>
      <w:pPr>
        <w:ind w:left="5821" w:hanging="360"/>
      </w:pPr>
    </w:lvl>
    <w:lvl w:ilvl="8" w:tplc="1809001B" w:tentative="1">
      <w:start w:val="1"/>
      <w:numFmt w:val="lowerRoman"/>
      <w:lvlText w:val="%9."/>
      <w:lvlJc w:val="right"/>
      <w:pPr>
        <w:ind w:left="6541" w:hanging="180"/>
      </w:pPr>
    </w:lvl>
  </w:abstractNum>
  <w:abstractNum w:abstractNumId="3" w15:restartNumberingAfterBreak="0">
    <w:nsid w:val="18622342"/>
    <w:multiLevelType w:val="hybridMultilevel"/>
    <w:tmpl w:val="5DB668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3"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8"/>
  </w:num>
  <w:num w:numId="4">
    <w:abstractNumId w:val="1"/>
  </w:num>
  <w:num w:numId="5">
    <w:abstractNumId w:val="19"/>
  </w:num>
  <w:num w:numId="6">
    <w:abstractNumId w:val="21"/>
  </w:num>
  <w:num w:numId="7">
    <w:abstractNumId w:val="10"/>
  </w:num>
  <w:num w:numId="8">
    <w:abstractNumId w:val="18"/>
  </w:num>
  <w:num w:numId="9">
    <w:abstractNumId w:val="4"/>
  </w:num>
  <w:num w:numId="10">
    <w:abstractNumId w:val="11"/>
  </w:num>
  <w:num w:numId="11">
    <w:abstractNumId w:val="7"/>
  </w:num>
  <w:num w:numId="12">
    <w:abstractNumId w:val="20"/>
  </w:num>
  <w:num w:numId="13">
    <w:abstractNumId w:val="17"/>
  </w:num>
  <w:num w:numId="14">
    <w:abstractNumId w:val="24"/>
  </w:num>
  <w:num w:numId="15">
    <w:abstractNumId w:val="6"/>
  </w:num>
  <w:num w:numId="16">
    <w:abstractNumId w:val="15"/>
  </w:num>
  <w:num w:numId="17">
    <w:abstractNumId w:val="1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13"/>
  </w:num>
  <w:num w:numId="21">
    <w:abstractNumId w:val="22"/>
  </w:num>
  <w:num w:numId="22">
    <w:abstractNumId w:val="1"/>
  </w:num>
  <w:num w:numId="23">
    <w:abstractNumId w:val="0"/>
  </w:num>
  <w:num w:numId="24">
    <w:abstractNumId w:val="5"/>
  </w:num>
  <w:num w:numId="25">
    <w:abstractNumId w:val="9"/>
  </w:num>
  <w:num w:numId="26">
    <w:abstractNumId w:val="19"/>
  </w:num>
  <w:num w:numId="27">
    <w:abstractNumId w:val="2"/>
  </w:num>
  <w:num w:numId="28">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48C3"/>
    <w:rsid w:val="000D55E5"/>
    <w:rsid w:val="000D5A09"/>
    <w:rsid w:val="000D7BED"/>
    <w:rsid w:val="000E18B2"/>
    <w:rsid w:val="000E25B5"/>
    <w:rsid w:val="000E3B72"/>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616B"/>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3B80"/>
    <w:rsid w:val="00227C3D"/>
    <w:rsid w:val="0024216E"/>
    <w:rsid w:val="00242B47"/>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169"/>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4E14"/>
    <w:rsid w:val="00485D9C"/>
    <w:rsid w:val="004A431B"/>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1B41"/>
    <w:rsid w:val="005C6C87"/>
    <w:rsid w:val="005C6E69"/>
    <w:rsid w:val="005C7647"/>
    <w:rsid w:val="005E3595"/>
    <w:rsid w:val="005E38AB"/>
    <w:rsid w:val="005E76F3"/>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37DDB"/>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2175C"/>
    <w:rsid w:val="00D22614"/>
    <w:rsid w:val="00D24D30"/>
    <w:rsid w:val="00D2659A"/>
    <w:rsid w:val="00D3081F"/>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186"/>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DF7F5D"/>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25DF8B26"/>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Content"/>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gov.ie/en/organisation-information/9c9c03-bodies-under-the-aegis-of-the-department-of-health/?referrer=http://www.health.gov.ie/about-us/agencies-health-bodie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entappeals@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05A1E-A762-4354-B932-1EBF836F4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5738</Words>
  <Characters>31316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36981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Gillian Gilmartin</cp:lastModifiedBy>
  <cp:revision>3</cp:revision>
  <cp:lastPrinted>2020-03-25T10:41:00Z</cp:lastPrinted>
  <dcterms:created xsi:type="dcterms:W3CDTF">2025-10-02T13:53:00Z</dcterms:created>
  <dcterms:modified xsi:type="dcterms:W3CDTF">2025-10-28T09:26:00Z</dcterms:modified>
</cp:coreProperties>
</file>