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D13A5F" w:rsidRDefault="00D13A5F" w:rsidP="00C10E8B">
      <w:pPr>
        <w:jc w:val="center"/>
        <w:rPr>
          <w:rFonts w:cs="Arial"/>
          <w:b/>
          <w:iCs/>
        </w:rPr>
      </w:pPr>
      <w:r>
        <w:rPr>
          <w:rFonts w:cs="Arial"/>
          <w:b/>
          <w:iCs/>
        </w:rPr>
        <w:t xml:space="preserve">NRS14996 </w:t>
      </w:r>
      <w:r w:rsidRPr="00D13A5F">
        <w:rPr>
          <w:rFonts w:cs="Arial"/>
          <w:b/>
          <w:iCs/>
        </w:rPr>
        <w:t>Grade VII</w:t>
      </w:r>
    </w:p>
    <w:p w:rsidR="00D13A5F" w:rsidRPr="00D13A5F" w:rsidRDefault="00D13A5F" w:rsidP="00C10E8B">
      <w:pPr>
        <w:jc w:val="center"/>
        <w:rPr>
          <w:rFonts w:cs="Arial"/>
          <w:b/>
          <w:iCs/>
        </w:rPr>
      </w:pPr>
      <w:r w:rsidRPr="00D13A5F">
        <w:rPr>
          <w:rFonts w:cs="Arial"/>
          <w:b/>
          <w:iCs/>
        </w:rPr>
        <w:t>Recruitment Quality Standards and Advisory Unit, HR Shared Services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13A5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A708A" w:rsidRPr="009758E4">
        <w:rPr>
          <w:rFonts w:cs="Arial"/>
          <w:b/>
        </w:rPr>
        <w:t>Monday, 15</w:t>
      </w:r>
      <w:r w:rsidR="00FA708A" w:rsidRPr="009758E4">
        <w:rPr>
          <w:rFonts w:cs="Arial"/>
          <w:b/>
          <w:vertAlign w:val="superscript"/>
        </w:rPr>
        <w:t>th</w:t>
      </w:r>
      <w:r w:rsidR="00FA708A" w:rsidRPr="009758E4">
        <w:rPr>
          <w:rFonts w:cs="Arial"/>
          <w:b/>
        </w:rPr>
        <w:t xml:space="preserve"> September 2025 at 12 noon</w:t>
      </w:r>
      <w:r w:rsidR="00FA708A" w:rsidRPr="00FA708A">
        <w:rPr>
          <w:rFonts w:cs="Arial"/>
          <w:b/>
        </w:rPr>
        <w:t>.</w:t>
      </w:r>
      <w:r w:rsidR="00C95B23">
        <w:rPr>
          <w:rFonts w:cs="Arial"/>
          <w:b/>
          <w:color w:val="FF0000"/>
        </w:rPr>
        <w:t xml:space="preserve"> </w:t>
      </w:r>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w:t>
      </w:r>
      <w:proofErr w:type="gramStart"/>
      <w:r>
        <w:rPr>
          <w:rFonts w:cs="Arial"/>
          <w:bCs/>
        </w:rPr>
        <w:t>are</w:t>
      </w:r>
      <w:proofErr w:type="gramEnd"/>
      <w:r>
        <w:rPr>
          <w:rFonts w:cs="Arial"/>
          <w:bCs/>
        </w:rPr>
        <w:t xml:space="preserv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A708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A708A" w:rsidRPr="00FA708A">
        <w:rPr>
          <w:rFonts w:cs="Arial"/>
        </w:rPr>
        <w:t>Leanne Connolly</w:t>
      </w:r>
      <w:r w:rsidRPr="00FA708A">
        <w:rPr>
          <w:rFonts w:cs="Arial"/>
        </w:rPr>
        <w:t>,</w:t>
      </w:r>
      <w:r w:rsidRPr="00FA708A">
        <w:rPr>
          <w:rFonts w:cs="Arial"/>
          <w:iCs/>
        </w:rPr>
        <w:t xml:space="preserve"> Campaign Lead (</w:t>
      </w:r>
      <w:hyperlink r:id="rId14" w:history="1">
        <w:r w:rsidR="00FA708A" w:rsidRPr="00193935">
          <w:rPr>
            <w:rStyle w:val="Hyperlink"/>
            <w:rFonts w:cs="Arial"/>
            <w:iCs/>
          </w:rPr>
          <w:t>leanne.connolly1@hse.ie</w:t>
        </w:r>
      </w:hyperlink>
      <w:r w:rsidRPr="00FA708A">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F46E24" w:rsidRDefault="00F46E24" w:rsidP="006B269C">
      <w:pPr>
        <w:rPr>
          <w:rFonts w:cs="Arial"/>
          <w:b/>
          <w:bCs/>
          <w:iCs/>
          <w:color w:val="FF0000"/>
        </w:rPr>
      </w:pPr>
    </w:p>
    <w:p w:rsidR="00D13A5F" w:rsidRDefault="00D13A5F" w:rsidP="00FA708A">
      <w:pPr>
        <w:jc w:val="both"/>
        <w:rPr>
          <w:rFonts w:cs="Arial"/>
          <w:b/>
          <w:bCs/>
        </w:rPr>
      </w:pPr>
      <w:r w:rsidRPr="00D6651C">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8B2C76" w:rsidRPr="00D6651C" w:rsidRDefault="008B2C76" w:rsidP="00FA708A">
      <w:pPr>
        <w:jc w:val="both"/>
        <w:rPr>
          <w:rFonts w:cs="Arial"/>
          <w:b/>
          <w:bCs/>
          <w:iCs/>
        </w:rPr>
      </w:pPr>
    </w:p>
    <w:p w:rsidR="00D13A5F" w:rsidRPr="00D6651C" w:rsidRDefault="00D13A5F" w:rsidP="00FA708A">
      <w:pPr>
        <w:jc w:val="both"/>
        <w:rPr>
          <w:rFonts w:cs="Arial"/>
        </w:rPr>
      </w:pPr>
      <w:r w:rsidRPr="00D6651C">
        <w:rPr>
          <w:rFonts w:cs="Arial"/>
          <w:b/>
          <w:bCs/>
          <w:i/>
          <w:iCs/>
          <w:color w:val="000099"/>
          <w:shd w:val="clear" w:color="auto" w:fill="FFFFFF"/>
        </w:rPr>
        <w:t>* A list of ‘other statutory health agencies’ can be found:</w:t>
      </w:r>
      <w:r w:rsidRPr="00D6651C">
        <w:rPr>
          <w:rFonts w:cs="Arial"/>
          <w:b/>
          <w:bCs/>
          <w:i/>
          <w:iCs/>
          <w:color w:val="FF0000"/>
          <w:shd w:val="clear" w:color="auto" w:fill="FFFFFF"/>
        </w:rPr>
        <w:t> </w:t>
      </w:r>
      <w:hyperlink r:id="rId19" w:history="1">
        <w:r w:rsidRPr="00D6651C">
          <w:rPr>
            <w:rStyle w:val="Hyperlink"/>
            <w:rFonts w:cs="Arial"/>
          </w:rPr>
          <w:t>https://www.gov.ie/en/organisation-information/9c9c03-bodies-under-the-aegis-of-the-department-of-health/?referrer=http://www.health.gov.ie/about-us/agencies-health-bodies/</w:t>
        </w:r>
      </w:hyperlink>
      <w:r w:rsidRPr="00D6651C">
        <w:rPr>
          <w:rFonts w:cs="Arial"/>
        </w:rPr>
        <w:t>.</w:t>
      </w:r>
    </w:p>
    <w:p w:rsidR="00D13A5F" w:rsidRDefault="00D13A5F" w:rsidP="00FA708A">
      <w:pPr>
        <w:jc w:val="both"/>
        <w:rPr>
          <w:rFonts w:cs="Arial"/>
          <w:b/>
        </w:rPr>
      </w:pPr>
    </w:p>
    <w:p w:rsidR="00D13A5F" w:rsidRPr="00D6651C" w:rsidRDefault="00D13A5F" w:rsidP="00FA708A">
      <w:pPr>
        <w:tabs>
          <w:tab w:val="num" w:pos="851"/>
        </w:tabs>
        <w:jc w:val="both"/>
        <w:rPr>
          <w:rFonts w:cs="Arial"/>
          <w:b/>
        </w:rPr>
      </w:pPr>
      <w:r w:rsidRPr="00D6651C">
        <w:rPr>
          <w:rFonts w:cs="Arial"/>
          <w:b/>
        </w:rPr>
        <w:t>Eligible applicants will be those who on the closing date for the competition:</w:t>
      </w:r>
    </w:p>
    <w:p w:rsidR="00D13A5F" w:rsidRPr="00D6651C" w:rsidRDefault="00D13A5F" w:rsidP="00FA708A">
      <w:pPr>
        <w:tabs>
          <w:tab w:val="center" w:pos="4320"/>
          <w:tab w:val="right" w:pos="8640"/>
        </w:tabs>
        <w:contextualSpacing/>
        <w:jc w:val="both"/>
        <w:rPr>
          <w:rFonts w:cs="Arial"/>
          <w:b/>
        </w:rPr>
      </w:pPr>
    </w:p>
    <w:p w:rsidR="00D13A5F" w:rsidRPr="00D6651C" w:rsidRDefault="00D13A5F" w:rsidP="00FA708A">
      <w:pPr>
        <w:pStyle w:val="ListParagraph"/>
        <w:numPr>
          <w:ilvl w:val="0"/>
          <w:numId w:val="27"/>
        </w:numPr>
        <w:tabs>
          <w:tab w:val="center" w:pos="4320"/>
          <w:tab w:val="right" w:pos="8640"/>
        </w:tabs>
        <w:ind w:left="374"/>
        <w:jc w:val="both"/>
        <w:rPr>
          <w:rFonts w:ascii="Arial" w:eastAsia="Calibri" w:hAnsi="Arial" w:cs="Arial"/>
          <w:iCs/>
          <w:color w:val="000000"/>
        </w:rPr>
      </w:pPr>
      <w:r w:rsidRPr="00D6651C">
        <w:rPr>
          <w:rFonts w:ascii="Arial" w:hAnsi="Arial" w:cs="Arial"/>
        </w:rPr>
        <w:t xml:space="preserve">Have satisfactory experience in an office under the HSE, TUSLA, </w:t>
      </w:r>
      <w:r w:rsidRPr="00D6651C">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rsidR="00D13A5F" w:rsidRPr="00D6651C" w:rsidRDefault="00D13A5F" w:rsidP="00FA708A">
      <w:pPr>
        <w:pStyle w:val="ListParagraph"/>
        <w:tabs>
          <w:tab w:val="center" w:pos="4320"/>
          <w:tab w:val="right" w:pos="8640"/>
        </w:tabs>
        <w:ind w:left="374"/>
        <w:jc w:val="both"/>
        <w:rPr>
          <w:rFonts w:ascii="Arial" w:eastAsia="Calibri" w:hAnsi="Arial" w:cs="Arial"/>
          <w:iCs/>
          <w:color w:val="000000"/>
        </w:rPr>
      </w:pPr>
    </w:p>
    <w:p w:rsidR="00D13A5F" w:rsidRPr="00D6651C" w:rsidRDefault="00D13A5F" w:rsidP="00FA708A">
      <w:pPr>
        <w:tabs>
          <w:tab w:val="center" w:pos="4320"/>
          <w:tab w:val="right" w:pos="8640"/>
        </w:tabs>
        <w:contextualSpacing/>
        <w:jc w:val="center"/>
        <w:rPr>
          <w:rFonts w:eastAsia="Calibri" w:cs="Arial"/>
          <w:iCs/>
          <w:color w:val="000000"/>
          <w:lang w:eastAsia="en-US"/>
        </w:rPr>
      </w:pPr>
      <w:r w:rsidRPr="00D6651C">
        <w:rPr>
          <w:rFonts w:eastAsia="Calibri" w:cs="Arial"/>
          <w:iCs/>
          <w:color w:val="000000"/>
          <w:lang w:eastAsia="en-US"/>
        </w:rPr>
        <w:t>And</w:t>
      </w:r>
    </w:p>
    <w:p w:rsidR="00D13A5F" w:rsidRPr="00D6651C" w:rsidRDefault="00D13A5F" w:rsidP="00FA708A">
      <w:pPr>
        <w:tabs>
          <w:tab w:val="center" w:pos="4320"/>
          <w:tab w:val="right" w:pos="8640"/>
        </w:tabs>
        <w:contextualSpacing/>
        <w:jc w:val="both"/>
        <w:rPr>
          <w:rFonts w:eastAsia="Calibri" w:cs="Arial"/>
          <w:iCs/>
          <w:color w:val="000000"/>
          <w:lang w:eastAsia="en-US"/>
        </w:rPr>
      </w:pPr>
    </w:p>
    <w:p w:rsidR="00D13A5F" w:rsidRPr="00D6651C" w:rsidRDefault="00D13A5F" w:rsidP="00FA708A">
      <w:pPr>
        <w:tabs>
          <w:tab w:val="num" w:pos="480"/>
        </w:tabs>
        <w:ind w:left="397"/>
        <w:jc w:val="both"/>
        <w:rPr>
          <w:rFonts w:eastAsia="Calibri" w:cs="Arial"/>
          <w:iCs/>
          <w:color w:val="000000"/>
          <w:lang w:eastAsia="en-US"/>
        </w:rPr>
      </w:pPr>
      <w:r w:rsidRPr="00D6651C">
        <w:rPr>
          <w:rFonts w:cs="Arial"/>
        </w:rPr>
        <w:t xml:space="preserve">Have not less than two years satisfactory experience either in that office or in an office at a level not lower than that of Clerical Officer in the HSE, TUSLA, </w:t>
      </w:r>
      <w:r w:rsidRPr="00D6651C">
        <w:rPr>
          <w:rFonts w:eastAsia="Calibri" w:cs="Arial"/>
          <w:iCs/>
          <w:color w:val="000000"/>
          <w:lang w:eastAsia="en-US"/>
        </w:rPr>
        <w:t>other statutory health agencies, or a body which provides services on behalf of the HSE under Section 38 of the Health Act 2004</w:t>
      </w:r>
    </w:p>
    <w:p w:rsidR="00D13A5F" w:rsidRPr="00D6651C" w:rsidRDefault="00D13A5F" w:rsidP="00FA708A">
      <w:pPr>
        <w:tabs>
          <w:tab w:val="num" w:pos="480"/>
        </w:tabs>
        <w:ind w:left="397"/>
        <w:jc w:val="both"/>
        <w:rPr>
          <w:rFonts w:cs="Arial"/>
        </w:rPr>
      </w:pPr>
    </w:p>
    <w:p w:rsidR="00D13A5F" w:rsidRPr="00D6651C" w:rsidRDefault="00D13A5F" w:rsidP="00FA708A">
      <w:pPr>
        <w:jc w:val="center"/>
        <w:rPr>
          <w:rFonts w:cs="Arial"/>
          <w:bCs/>
        </w:rPr>
      </w:pPr>
      <w:r w:rsidRPr="00D6651C">
        <w:rPr>
          <w:rFonts w:cs="Arial"/>
          <w:bCs/>
        </w:rPr>
        <w:t>And</w:t>
      </w:r>
    </w:p>
    <w:p w:rsidR="00D13A5F" w:rsidRPr="00D6651C" w:rsidRDefault="00D13A5F" w:rsidP="00FA708A">
      <w:pPr>
        <w:jc w:val="both"/>
        <w:rPr>
          <w:rFonts w:cs="Arial"/>
          <w:bCs/>
        </w:rPr>
      </w:pPr>
    </w:p>
    <w:p w:rsidR="00D13A5F" w:rsidRPr="00D6651C" w:rsidRDefault="00D13A5F" w:rsidP="00FA708A">
      <w:pPr>
        <w:tabs>
          <w:tab w:val="num" w:pos="480"/>
        </w:tabs>
        <w:ind w:left="397"/>
        <w:jc w:val="both"/>
        <w:rPr>
          <w:rFonts w:cs="Arial"/>
        </w:rPr>
      </w:pPr>
      <w:r w:rsidRPr="00D6651C">
        <w:rPr>
          <w:rFonts w:cs="Arial"/>
        </w:rPr>
        <w:t xml:space="preserve">(b) Candidates must possess the requisite knowledge and ability, including a high standard of suitability, for the proper discharge of the office. </w:t>
      </w:r>
    </w:p>
    <w:p w:rsidR="00D13A5F" w:rsidRPr="00D6651C" w:rsidRDefault="00D13A5F" w:rsidP="00FA708A">
      <w:pPr>
        <w:jc w:val="both"/>
        <w:rPr>
          <w:rFonts w:cs="Arial"/>
          <w:b/>
        </w:rPr>
      </w:pPr>
    </w:p>
    <w:p w:rsidR="00D13A5F" w:rsidRPr="00D6651C" w:rsidRDefault="00D13A5F" w:rsidP="00FA708A">
      <w:pPr>
        <w:jc w:val="both"/>
        <w:rPr>
          <w:rFonts w:cs="Arial"/>
          <w:b/>
        </w:rPr>
      </w:pPr>
      <w:r w:rsidRPr="00D6651C">
        <w:rPr>
          <w:rFonts w:cs="Arial"/>
          <w:b/>
        </w:rPr>
        <w:t>Health</w:t>
      </w:r>
    </w:p>
    <w:p w:rsidR="00D13A5F" w:rsidRPr="00D6651C" w:rsidRDefault="00D13A5F" w:rsidP="00FA708A">
      <w:pPr>
        <w:jc w:val="both"/>
        <w:rPr>
          <w:rFonts w:cs="Arial"/>
        </w:rPr>
      </w:pPr>
      <w:r w:rsidRPr="00D6651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13A5F" w:rsidRPr="00D6651C" w:rsidRDefault="00D13A5F" w:rsidP="00FA708A">
      <w:pPr>
        <w:jc w:val="both"/>
        <w:rPr>
          <w:rFonts w:cs="Arial"/>
        </w:rPr>
      </w:pPr>
    </w:p>
    <w:p w:rsidR="00D13A5F" w:rsidRPr="00D6651C" w:rsidRDefault="00D13A5F" w:rsidP="00FA708A">
      <w:pPr>
        <w:ind w:right="-766"/>
        <w:jc w:val="both"/>
        <w:rPr>
          <w:rFonts w:cs="Arial"/>
          <w:iCs/>
        </w:rPr>
      </w:pPr>
      <w:r w:rsidRPr="00D6651C">
        <w:rPr>
          <w:rFonts w:cs="Arial"/>
          <w:b/>
          <w:bCs/>
        </w:rPr>
        <w:t>Character</w:t>
      </w:r>
    </w:p>
    <w:p w:rsidR="00D13A5F" w:rsidRDefault="00D13A5F" w:rsidP="00FA708A">
      <w:pPr>
        <w:ind w:right="-766"/>
        <w:jc w:val="both"/>
        <w:rPr>
          <w:rFonts w:cs="Arial"/>
        </w:rPr>
      </w:pPr>
      <w:r w:rsidRPr="00D6651C">
        <w:rPr>
          <w:rFonts w:cs="Arial"/>
        </w:rPr>
        <w:t>Each candidate for and any person holding the office must be of good character.</w:t>
      </w:r>
    </w:p>
    <w:p w:rsidR="00D13A5F" w:rsidRPr="00D13A5F" w:rsidRDefault="00D13A5F" w:rsidP="00FA708A">
      <w:pPr>
        <w:jc w:val="both"/>
        <w:rPr>
          <w:rFonts w:cs="Arial"/>
          <w:b/>
          <w:bCs/>
          <w:iCs/>
        </w:rPr>
      </w:pPr>
    </w:p>
    <w:p w:rsidR="00D13A5F" w:rsidRPr="00D13A5F" w:rsidRDefault="00D13A5F" w:rsidP="00FA708A">
      <w:pPr>
        <w:jc w:val="both"/>
        <w:rPr>
          <w:rFonts w:cs="Arial"/>
          <w:b/>
          <w:bCs/>
          <w:iCs/>
        </w:rPr>
      </w:pPr>
      <w:r w:rsidRPr="00D13A5F">
        <w:rPr>
          <w:rFonts w:cs="Arial"/>
          <w:b/>
          <w:bCs/>
          <w:iCs/>
        </w:rPr>
        <w:t xml:space="preserve">Post Specific Requirements </w:t>
      </w:r>
    </w:p>
    <w:p w:rsidR="00D13A5F" w:rsidRDefault="00D13A5F" w:rsidP="00FA708A">
      <w:pPr>
        <w:jc w:val="both"/>
        <w:rPr>
          <w:rFonts w:cs="Arial"/>
          <w:b/>
          <w:bCs/>
          <w:iCs/>
          <w:color w:val="FF0000"/>
        </w:rPr>
      </w:pPr>
    </w:p>
    <w:p w:rsidR="00D13A5F" w:rsidRPr="00D13A5F" w:rsidRDefault="00D13A5F" w:rsidP="00FA708A">
      <w:pPr>
        <w:pStyle w:val="Heading1"/>
        <w:numPr>
          <w:ilvl w:val="0"/>
          <w:numId w:val="28"/>
        </w:numPr>
        <w:ind w:left="714" w:hanging="357"/>
        <w:jc w:val="both"/>
        <w:rPr>
          <w:rFonts w:eastAsia="Calibri"/>
          <w:b w:val="0"/>
          <w:iCs/>
          <w:color w:val="auto"/>
        </w:rPr>
      </w:pPr>
      <w:r w:rsidRPr="00D13A5F">
        <w:rPr>
          <w:rFonts w:eastAsia="Calibri"/>
          <w:b w:val="0"/>
          <w:iCs/>
          <w:color w:val="auto"/>
        </w:rPr>
        <w:t>Significant operational experience working within a HR / Recruitment / Corporate environment</w:t>
      </w:r>
    </w:p>
    <w:p w:rsidR="00D13A5F" w:rsidRPr="00540AF5" w:rsidRDefault="00D13A5F" w:rsidP="00FA708A">
      <w:pPr>
        <w:pStyle w:val="ListParagraph"/>
        <w:numPr>
          <w:ilvl w:val="0"/>
          <w:numId w:val="28"/>
        </w:numPr>
        <w:ind w:left="714" w:hanging="357"/>
        <w:contextualSpacing w:val="0"/>
        <w:jc w:val="both"/>
        <w:rPr>
          <w:rFonts w:ascii="Arial" w:eastAsia="Calibri" w:hAnsi="Arial" w:cs="Arial"/>
        </w:rPr>
      </w:pPr>
      <w:r w:rsidRPr="00540AF5">
        <w:rPr>
          <w:rFonts w:ascii="Arial" w:eastAsia="Calibri" w:hAnsi="Arial" w:cs="Arial"/>
        </w:rPr>
        <w:t>Significant experience in developing and implementing standards, policies, procedures and guidelines, as relevant to this role.</w:t>
      </w:r>
    </w:p>
    <w:p w:rsidR="00D13A5F" w:rsidRPr="00FA708A" w:rsidRDefault="00D13A5F" w:rsidP="00FA708A">
      <w:pPr>
        <w:pStyle w:val="Heading1"/>
        <w:numPr>
          <w:ilvl w:val="0"/>
          <w:numId w:val="28"/>
        </w:numPr>
        <w:ind w:left="714" w:hanging="357"/>
        <w:jc w:val="both"/>
        <w:rPr>
          <w:rFonts w:eastAsia="Calibri"/>
          <w:b w:val="0"/>
          <w:iCs/>
          <w:color w:val="auto"/>
        </w:rPr>
      </w:pPr>
      <w:r w:rsidRPr="00FA708A">
        <w:rPr>
          <w:rFonts w:eastAsia="Calibri"/>
          <w:b w:val="0"/>
          <w:iCs/>
          <w:color w:val="auto"/>
        </w:rPr>
        <w:t xml:space="preserve">Experience in professional writing which will include any or all of the </w:t>
      </w:r>
      <w:r w:rsidR="00FA708A" w:rsidRPr="00FA708A">
        <w:rPr>
          <w:rFonts w:eastAsia="Calibri"/>
          <w:b w:val="0"/>
          <w:iCs/>
          <w:color w:val="auto"/>
        </w:rPr>
        <w:t xml:space="preserve">following: translating </w:t>
      </w:r>
      <w:r w:rsidRPr="00FA708A">
        <w:rPr>
          <w:rFonts w:eastAsia="Calibri"/>
          <w:b w:val="0"/>
          <w:iCs/>
          <w:color w:val="auto"/>
        </w:rPr>
        <w:t>legislation/ policies into guidance materials,</w:t>
      </w:r>
      <w:r w:rsidR="00FA708A">
        <w:rPr>
          <w:rFonts w:eastAsia="Calibri"/>
          <w:b w:val="0"/>
          <w:iCs/>
          <w:color w:val="auto"/>
        </w:rPr>
        <w:t xml:space="preserve"> </w:t>
      </w:r>
      <w:r w:rsidRPr="00FA708A">
        <w:rPr>
          <w:rFonts w:eastAsia="Calibri"/>
          <w:b w:val="0"/>
          <w:iCs/>
          <w:color w:val="auto"/>
        </w:rPr>
        <w:t xml:space="preserve">preparing reports, developing documentation for use by multiple users, development of training materials, as relevant to this role.  </w:t>
      </w:r>
    </w:p>
    <w:p w:rsidR="00D13A5F" w:rsidRPr="00540AF5" w:rsidRDefault="00D13A5F" w:rsidP="00FA708A">
      <w:pPr>
        <w:pStyle w:val="ListParagraph"/>
        <w:numPr>
          <w:ilvl w:val="0"/>
          <w:numId w:val="28"/>
        </w:numPr>
        <w:ind w:left="714" w:hanging="357"/>
        <w:contextualSpacing w:val="0"/>
        <w:jc w:val="both"/>
        <w:rPr>
          <w:rFonts w:ascii="Arial" w:hAnsi="Arial" w:cs="Arial"/>
          <w:bCs/>
        </w:rPr>
      </w:pPr>
      <w:r w:rsidRPr="00540AF5">
        <w:rPr>
          <w:rFonts w:ascii="Arial" w:hAnsi="Arial" w:cs="Arial"/>
          <w:iCs/>
        </w:rPr>
        <w:t xml:space="preserve">Experience in relationship management and working collaboratively and cross-functionally with multiple internal and external stakeholders as relevant to this role </w:t>
      </w:r>
    </w:p>
    <w:p w:rsidR="00D13A5F" w:rsidRDefault="00D13A5F" w:rsidP="006B269C">
      <w:pPr>
        <w:rPr>
          <w:rFonts w:cs="Arial"/>
          <w:b/>
          <w:bCs/>
          <w:iCs/>
          <w:color w:val="FF0000"/>
        </w:rPr>
      </w:pPr>
    </w:p>
    <w:p w:rsidR="00F46E24" w:rsidRDefault="00F46E24" w:rsidP="006B269C">
      <w:pPr>
        <w:rPr>
          <w:rFonts w:cs="Arial"/>
          <w:b/>
          <w:bCs/>
          <w:iCs/>
          <w:color w:val="FF0000"/>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A708A"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A708A"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A708A"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A708A"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D13A5F" w:rsidRDefault="00484E14" w:rsidP="00D13A5F">
      <w:pPr>
        <w:rPr>
          <w:rFonts w:cs="Arial"/>
        </w:rPr>
      </w:pPr>
      <w:r w:rsidRPr="00D13A5F">
        <w:rPr>
          <w:rFonts w:cs="Arial"/>
        </w:rPr>
        <w:t xml:space="preserve">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13A5F">
      <w:rPr>
        <w:rFonts w:ascii="Arial" w:hAnsi="Arial" w:cs="Arial"/>
        <w:iCs/>
        <w:sz w:val="20"/>
        <w:lang w:eastAsia="en-GB"/>
      </w:rPr>
      <w:t>RS14996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A708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10EC0"/>
    <w:multiLevelType w:val="hybridMultilevel"/>
    <w:tmpl w:val="8EAAB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8DF4F8B"/>
    <w:multiLevelType w:val="hybridMultilevel"/>
    <w:tmpl w:val="C896C7FA"/>
    <w:lvl w:ilvl="0" w:tplc="DF14833A">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80230AE"/>
    <w:multiLevelType w:val="hybridMultilevel"/>
    <w:tmpl w:val="3EDE33C6"/>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1"/>
  </w:num>
  <w:num w:numId="7">
    <w:abstractNumId w:val="9"/>
  </w:num>
  <w:num w:numId="8">
    <w:abstractNumId w:val="18"/>
  </w:num>
  <w:num w:numId="9">
    <w:abstractNumId w:val="3"/>
  </w:num>
  <w:num w:numId="10">
    <w:abstractNumId w:val="10"/>
  </w:num>
  <w:num w:numId="11">
    <w:abstractNumId w:val="6"/>
  </w:num>
  <w:num w:numId="12">
    <w:abstractNumId w:val="20"/>
  </w:num>
  <w:num w:numId="13">
    <w:abstractNumId w:val="17"/>
  </w:num>
  <w:num w:numId="14">
    <w:abstractNumId w:val="25"/>
  </w:num>
  <w:num w:numId="15">
    <w:abstractNumId w:val="5"/>
  </w:num>
  <w:num w:numId="16">
    <w:abstractNumId w:val="15"/>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3"/>
  </w:num>
  <w:num w:numId="22">
    <w:abstractNumId w:val="1"/>
  </w:num>
  <w:num w:numId="23">
    <w:abstractNumId w:val="0"/>
  </w:num>
  <w:num w:numId="24">
    <w:abstractNumId w:val="4"/>
  </w:num>
  <w:num w:numId="25">
    <w:abstractNumId w:val="8"/>
  </w:num>
  <w:num w:numId="26">
    <w:abstractNumId w:val="19"/>
  </w:num>
  <w:num w:numId="27">
    <w:abstractNumId w:val="13"/>
  </w:num>
  <w:num w:numId="28">
    <w:abstractNumId w:val="2"/>
  </w:num>
  <w:num w:numId="2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2C76"/>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13A5F"/>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A708A"/>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F081AF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leanne.connolly1@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612EF-F26F-4E9D-AE0C-4FDB117C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5713</Words>
  <Characters>31212</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Additional Competition Information for Physiotherapist Basic Grade</vt:lpstr>
      <vt:lpstr>Significant operational experience working within a HR / Recruitment / Corporate</vt:lpstr>
    </vt:vector>
  </TitlesOfParts>
  <Company>N.W.H.B</Company>
  <LinksUpToDate>false</LinksUpToDate>
  <CharactersWithSpaces>36852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Leanne Connolly</cp:lastModifiedBy>
  <cp:revision>4</cp:revision>
  <cp:lastPrinted>2020-03-25T10:41:00Z</cp:lastPrinted>
  <dcterms:created xsi:type="dcterms:W3CDTF">2025-08-25T10:30:00Z</dcterms:created>
  <dcterms:modified xsi:type="dcterms:W3CDTF">2025-08-26T13:56:00Z</dcterms:modified>
</cp:coreProperties>
</file>