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5F16E" w14:textId="0E45895B" w:rsidR="00C744F6" w:rsidRDefault="008D25E5">
      <w:pPr>
        <w:ind w:left="-1260"/>
        <w:jc w:val="right"/>
        <w:rPr>
          <w:rFonts w:ascii="Arial" w:hAnsi="Arial" w:cs="Arial"/>
          <w:b/>
          <w:noProof/>
          <w:lang w:val="en-IE" w:eastAsia="en-IE"/>
        </w:rPr>
      </w:pPr>
      <w:r w:rsidRPr="008B7768">
        <w:rPr>
          <w:rFonts w:ascii="Arial" w:hAnsi="Arial" w:cs="Arial"/>
          <w:iCs/>
          <w:noProof/>
          <w:lang w:val="en-IE" w:eastAsia="en-IE"/>
        </w:rPr>
        <w:drawing>
          <wp:anchor distT="0" distB="0" distL="114300" distR="114300" simplePos="0" relativeHeight="251660288" behindDoc="1" locked="0" layoutInCell="1" allowOverlap="1" wp14:anchorId="1EF65B1C" wp14:editId="2999D66A">
            <wp:simplePos x="0" y="0"/>
            <wp:positionH relativeFrom="column">
              <wp:posOffset>-746760</wp:posOffset>
            </wp:positionH>
            <wp:positionV relativeFrom="paragraph">
              <wp:posOffset>161925</wp:posOffset>
            </wp:positionV>
            <wp:extent cx="1284340" cy="1069340"/>
            <wp:effectExtent l="0" t="0" r="0" b="0"/>
            <wp:wrapTight wrapText="bothSides">
              <wp:wrapPolygon edited="0">
                <wp:start x="15062" y="1924"/>
                <wp:lineTo x="5448" y="3463"/>
                <wp:lineTo x="3205" y="4618"/>
                <wp:lineTo x="2243" y="16546"/>
                <wp:lineTo x="2884" y="18470"/>
                <wp:lineTo x="3846" y="19240"/>
                <wp:lineTo x="5769" y="19240"/>
                <wp:lineTo x="10576" y="18470"/>
                <wp:lineTo x="17306" y="16546"/>
                <wp:lineTo x="16985" y="15007"/>
                <wp:lineTo x="18588" y="10390"/>
                <wp:lineTo x="17626" y="9235"/>
                <wp:lineTo x="12178" y="8850"/>
                <wp:lineTo x="18267" y="5772"/>
                <wp:lineTo x="19549" y="4618"/>
                <wp:lineTo x="17306" y="1924"/>
                <wp:lineTo x="15062" y="1924"/>
              </wp:wrapPolygon>
            </wp:wrapTight>
            <wp:docPr id="2" name="Picture 2"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4340" cy="1069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F8A7F1" w14:textId="26275A6D" w:rsidR="008D25E5" w:rsidRDefault="008D25E5">
      <w:pPr>
        <w:ind w:left="-1260"/>
        <w:jc w:val="right"/>
        <w:rPr>
          <w:rFonts w:ascii="Arial" w:hAnsi="Arial" w:cs="Arial"/>
          <w:b/>
          <w:noProof/>
          <w:lang w:val="en-IE" w:eastAsia="en-IE"/>
        </w:rPr>
      </w:pPr>
    </w:p>
    <w:p w14:paraId="39ABCA73" w14:textId="75F3FD03" w:rsidR="00155516" w:rsidRDefault="00155516" w:rsidP="008D25E5">
      <w:pPr>
        <w:ind w:left="-1260"/>
        <w:jc w:val="right"/>
        <w:rPr>
          <w:rFonts w:ascii="Arial" w:hAnsi="Arial" w:cs="Arial"/>
          <w:b/>
          <w:iCs/>
        </w:rPr>
      </w:pPr>
    </w:p>
    <w:p w14:paraId="7E24492C" w14:textId="5668D1CD" w:rsidR="008D25E5" w:rsidRDefault="008D25E5" w:rsidP="008D25E5">
      <w:pPr>
        <w:rPr>
          <w:rFonts w:ascii="Arial" w:hAnsi="Arial" w:cs="Arial"/>
          <w:b/>
        </w:rPr>
      </w:pPr>
      <w:r>
        <w:rPr>
          <w:noProof/>
          <w:color w:val="000099"/>
          <w:lang w:val="en-IE"/>
        </w:rPr>
        <w:t xml:space="preserve">                      </w:t>
      </w:r>
      <w:r>
        <w:rPr>
          <w:noProof/>
          <w:lang w:val="en-IE" w:eastAsia="en-IE"/>
        </w:rPr>
        <mc:AlternateContent>
          <mc:Choice Requires="wps">
            <w:drawing>
              <wp:anchor distT="0" distB="0" distL="114300" distR="114300" simplePos="0" relativeHeight="251659264" behindDoc="0" locked="0" layoutInCell="1" allowOverlap="1" wp14:anchorId="0CD6FCF3" wp14:editId="2EB29B12">
                <wp:simplePos x="0" y="0"/>
                <wp:positionH relativeFrom="margin">
                  <wp:align>right</wp:align>
                </wp:positionH>
                <wp:positionV relativeFrom="paragraph">
                  <wp:posOffset>-409575</wp:posOffset>
                </wp:positionV>
                <wp:extent cx="1676400" cy="1038225"/>
                <wp:effectExtent l="0" t="0" r="0" b="9525"/>
                <wp:wrapNone/>
                <wp:docPr id="4" name="Text Box 4"/>
                <wp:cNvGraphicFramePr/>
                <a:graphic xmlns:a="http://schemas.openxmlformats.org/drawingml/2006/main">
                  <a:graphicData uri="http://schemas.microsoft.com/office/word/2010/wordprocessingShape">
                    <wps:wsp>
                      <wps:cNvSpPr txBox="1"/>
                      <wps:spPr>
                        <a:xfrm>
                          <a:off x="0" y="0"/>
                          <a:ext cx="1676400" cy="1038225"/>
                        </a:xfrm>
                        <a:prstGeom prst="rect">
                          <a:avLst/>
                        </a:prstGeom>
                        <a:solidFill>
                          <a:schemeClr val="lt1"/>
                        </a:solidFill>
                        <a:ln w="6350">
                          <a:noFill/>
                        </a:ln>
                      </wps:spPr>
                      <wps:txbx>
                        <w:txbxContent>
                          <w:p w14:paraId="7A9075E8" w14:textId="77777777" w:rsidR="008D25E5" w:rsidRDefault="008D25E5" w:rsidP="008D25E5">
                            <w:pPr>
                              <w:jc w:val="center"/>
                            </w:pPr>
                            <w:r w:rsidRPr="00CC78CA">
                              <w:rPr>
                                <w:rFonts w:ascii="Arial" w:hAnsi="Arial" w:cs="Arial"/>
                                <w:b/>
                                <w:noProof/>
                                <w:lang w:val="en-IE" w:eastAsia="en-IE"/>
                              </w:rPr>
                              <w:drawing>
                                <wp:inline distT="0" distB="0" distL="0" distR="0" wp14:anchorId="3BE07FF1" wp14:editId="2E99033D">
                                  <wp:extent cx="789949" cy="981075"/>
                                  <wp:effectExtent l="0" t="0" r="0" b="0"/>
                                  <wp:docPr id="12" name="Picture 11"/>
                                  <wp:cNvGraphicFramePr/>
                                  <a:graphic xmlns:a="http://schemas.openxmlformats.org/drawingml/2006/main">
                                    <a:graphicData uri="http://schemas.openxmlformats.org/drawingml/2006/picture">
                                      <pic:pic xmlns:pic="http://schemas.openxmlformats.org/drawingml/2006/picture">
                                        <pic:nvPicPr>
                                          <pic:cNvPr id="12" name="Picture 11"/>
                                          <pic:cNvPicPr/>
                                        </pic:nvPicPr>
                                        <pic:blipFill>
                                          <a:blip r:embed="rId12">
                                            <a:extLst>
                                              <a:ext uri="{28A0092B-C50C-407E-A947-70E740481C1C}">
                                                <a14:useLocalDpi xmlns:a14="http://schemas.microsoft.com/office/drawing/2010/main" val="0"/>
                                              </a:ext>
                                            </a:extLst>
                                          </a:blip>
                                          <a:srcRect/>
                                          <a:stretch>
                                            <a:fillRect/>
                                          </a:stretch>
                                        </pic:blipFill>
                                        <pic:spPr>
                                          <a:xfrm>
                                            <a:off x="0" y="0"/>
                                            <a:ext cx="809738" cy="1005652"/>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D6FCF3" id="_x0000_t202" coordsize="21600,21600" o:spt="202" path="m,l,21600r21600,l21600,xe">
                <v:stroke joinstyle="miter"/>
                <v:path gradientshapeok="t" o:connecttype="rect"/>
              </v:shapetype>
              <v:shape id="Text Box 4" o:spid="_x0000_s1026" type="#_x0000_t202" style="position:absolute;margin-left:80.8pt;margin-top:-32.25pt;width:132pt;height:81.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" fillcolor="white [3201]" stroked="f" strokeweight=".5pt">
                <v:textbox>
                  <w:txbxContent>
                    <w:p w14:paraId="7A9075E8" w14:textId="77777777" w:rsidR="008D25E5" w:rsidRDefault="008D25E5" w:rsidP="008D25E5">
                      <w:pPr>
                        <w:jc w:val="center"/>
                      </w:pPr>
                      <w:r w:rsidRPr="00CC78CA">
                        <w:rPr>
                          <w:rFonts w:ascii="Arial" w:hAnsi="Arial" w:cs="Arial"/>
                          <w:b/>
                          <w:noProof/>
                          <w:lang w:val="en-IE" w:eastAsia="en-IE"/>
                        </w:rPr>
                        <w:drawing>
                          <wp:inline distT="0" distB="0" distL="0" distR="0" wp14:anchorId="3BE07FF1" wp14:editId="2E99033D">
                            <wp:extent cx="789949" cy="981075"/>
                            <wp:effectExtent l="0" t="0" r="0" b="0"/>
                            <wp:docPr id="12" name="Picture 11"/>
                            <wp:cNvGraphicFramePr/>
                            <a:graphic xmlns:a="http://schemas.openxmlformats.org/drawingml/2006/main">
                              <a:graphicData uri="http://schemas.openxmlformats.org/drawingml/2006/picture">
                                <pic:pic xmlns:pic="http://schemas.openxmlformats.org/drawingml/2006/picture">
                                  <pic:nvPicPr>
                                    <pic:cNvPr id="12" name="Picture 11"/>
                                    <pic:cNvPicPr/>
                                  </pic:nvPicPr>
                                  <pic:blipFill>
                                    <a:blip r:embed="rId13">
                                      <a:extLst>
                                        <a:ext uri="{28A0092B-C50C-407E-A947-70E740481C1C}">
                                          <a14:useLocalDpi xmlns:a14="http://schemas.microsoft.com/office/drawing/2010/main" val="0"/>
                                        </a:ext>
                                      </a:extLst>
                                    </a:blip>
                                    <a:srcRect/>
                                    <a:stretch>
                                      <a:fillRect/>
                                    </a:stretch>
                                  </pic:blipFill>
                                  <pic:spPr>
                                    <a:xfrm>
                                      <a:off x="0" y="0"/>
                                      <a:ext cx="809738" cy="1005652"/>
                                    </a:xfrm>
                                    <a:prstGeom prst="rect">
                                      <a:avLst/>
                                    </a:prstGeom>
                                    <a:noFill/>
                                  </pic:spPr>
                                </pic:pic>
                              </a:graphicData>
                            </a:graphic>
                          </wp:inline>
                        </w:drawing>
                      </w:r>
                    </w:p>
                  </w:txbxContent>
                </v:textbox>
                <w10:wrap anchorx="margin"/>
              </v:shape>
            </w:pict>
          </mc:Fallback>
        </mc:AlternateContent>
      </w:r>
    </w:p>
    <w:p w14:paraId="511810E6" w14:textId="77777777" w:rsidR="008D25E5" w:rsidRDefault="008D25E5" w:rsidP="008D25E5">
      <w:pPr>
        <w:rPr>
          <w:rFonts w:ascii="Arial" w:hAnsi="Arial" w:cs="Arial"/>
          <w:b/>
        </w:rPr>
      </w:pPr>
    </w:p>
    <w:p w14:paraId="234D2165" w14:textId="77777777" w:rsidR="008D25E5" w:rsidRDefault="008D25E5" w:rsidP="008D25E5">
      <w:pPr>
        <w:rPr>
          <w:rFonts w:ascii="Arial" w:hAnsi="Arial" w:cs="Arial"/>
          <w:b/>
        </w:rPr>
      </w:pPr>
    </w:p>
    <w:p w14:paraId="6106F15D" w14:textId="77777777" w:rsidR="008D25E5" w:rsidRDefault="008D25E5" w:rsidP="008D25E5">
      <w:pPr>
        <w:ind w:left="-1260"/>
        <w:jc w:val="right"/>
        <w:rPr>
          <w:rFonts w:ascii="Arial" w:hAnsi="Arial" w:cs="Arial"/>
          <w:b/>
        </w:rPr>
      </w:pPr>
    </w:p>
    <w:p w14:paraId="6266562C" w14:textId="77777777" w:rsidR="008D25E5" w:rsidRPr="00BD072E" w:rsidRDefault="008D25E5" w:rsidP="008D25E5">
      <w:pPr>
        <w:rPr>
          <w:lang w:val="en-IE" w:eastAsia="en-US"/>
        </w:rPr>
      </w:pPr>
    </w:p>
    <w:p w14:paraId="0E826E2E" w14:textId="1EEF000A" w:rsidR="001F4A21" w:rsidRDefault="008D25E5" w:rsidP="00155516">
      <w:pPr>
        <w:ind w:left="-1260"/>
        <w:jc w:val="right"/>
        <w:rPr>
          <w:rFonts w:ascii="Arial" w:hAnsi="Arial" w:cs="Arial"/>
          <w:b/>
          <w:iCs/>
        </w:rPr>
      </w:pPr>
      <w:r>
        <w:rPr>
          <w:rFonts w:ascii="Arial" w:hAnsi="Arial" w:cs="Arial"/>
          <w:b/>
          <w:iCs/>
        </w:rPr>
        <w:t>C</w:t>
      </w:r>
      <w:r w:rsidR="00215278">
        <w:rPr>
          <w:rFonts w:ascii="Arial" w:hAnsi="Arial" w:cs="Arial"/>
          <w:b/>
          <w:iCs/>
        </w:rPr>
        <w:t>ounsellor / Therapist</w:t>
      </w:r>
      <w:r w:rsidR="001F4A21">
        <w:rPr>
          <w:rFonts w:ascii="Arial" w:hAnsi="Arial" w:cs="Arial"/>
          <w:b/>
          <w:iCs/>
        </w:rPr>
        <w:t xml:space="preserve"> </w:t>
      </w:r>
    </w:p>
    <w:p w14:paraId="51E13355" w14:textId="77777777" w:rsidR="008D25E5" w:rsidRPr="008D25E5" w:rsidRDefault="008D25E5" w:rsidP="00155516">
      <w:pPr>
        <w:ind w:left="-1260"/>
        <w:jc w:val="right"/>
        <w:rPr>
          <w:rFonts w:ascii="Arial" w:hAnsi="Arial" w:cs="Arial"/>
          <w:b/>
          <w:iCs/>
          <w:sz w:val="14"/>
        </w:rPr>
      </w:pPr>
    </w:p>
    <w:p w14:paraId="3CC98A5E" w14:textId="77777777" w:rsidR="00484EA1" w:rsidRPr="008D25E5" w:rsidRDefault="00484EA1">
      <w:pPr>
        <w:ind w:left="-1260"/>
        <w:jc w:val="right"/>
        <w:rPr>
          <w:rFonts w:ascii="Arial" w:hAnsi="Arial" w:cs="Arial"/>
          <w:b/>
          <w:sz w:val="22"/>
        </w:rPr>
      </w:pPr>
      <w:r w:rsidRPr="008D25E5">
        <w:rPr>
          <w:rFonts w:ascii="Arial" w:hAnsi="Arial" w:cs="Arial"/>
          <w:b/>
          <w:sz w:val="22"/>
        </w:rPr>
        <w:t>Job Specification &amp; Terms and Conditions</w:t>
      </w:r>
    </w:p>
    <w:p w14:paraId="1ACDFFB5" w14:textId="77777777" w:rsidR="00484EA1" w:rsidRDefault="00484EA1">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2"/>
        <w:gridCol w:w="8448"/>
      </w:tblGrid>
      <w:tr w:rsidR="00484EA1" w:rsidRPr="00E766A5" w14:paraId="671D0CF2" w14:textId="77777777" w:rsidTr="001D297B">
        <w:tc>
          <w:tcPr>
            <w:tcW w:w="2172" w:type="dxa"/>
          </w:tcPr>
          <w:p w14:paraId="6BD78823" w14:textId="77777777" w:rsidR="00484EA1" w:rsidRPr="00E766A5" w:rsidRDefault="00484EA1">
            <w:pPr>
              <w:jc w:val="both"/>
              <w:rPr>
                <w:rFonts w:ascii="Arial" w:hAnsi="Arial" w:cs="Arial"/>
                <w:b/>
                <w:bCs/>
              </w:rPr>
            </w:pPr>
            <w:r w:rsidRPr="00E766A5">
              <w:rPr>
                <w:rFonts w:ascii="Arial" w:hAnsi="Arial" w:cs="Arial"/>
                <w:b/>
                <w:bCs/>
              </w:rPr>
              <w:t>Job Title and Grade</w:t>
            </w:r>
          </w:p>
        </w:tc>
        <w:tc>
          <w:tcPr>
            <w:tcW w:w="8448" w:type="dxa"/>
          </w:tcPr>
          <w:p w14:paraId="468E8832" w14:textId="77777777" w:rsidR="00612355" w:rsidRPr="00CA050C" w:rsidRDefault="001F4A21" w:rsidP="00612355">
            <w:pPr>
              <w:tabs>
                <w:tab w:val="left" w:pos="283"/>
              </w:tabs>
              <w:rPr>
                <w:rFonts w:ascii="Arial" w:hAnsi="Arial" w:cs="Arial"/>
                <w:b/>
                <w:iCs/>
              </w:rPr>
            </w:pPr>
            <w:r>
              <w:rPr>
                <w:rFonts w:ascii="Arial" w:hAnsi="Arial" w:cs="Arial"/>
                <w:b/>
                <w:iCs/>
              </w:rPr>
              <w:t xml:space="preserve">Counsellor / Therapist </w:t>
            </w:r>
          </w:p>
          <w:p w14:paraId="650BCC24" w14:textId="5C6C8F61" w:rsidR="007D12C0" w:rsidRPr="008D25E5" w:rsidRDefault="007D12C0" w:rsidP="007D12C0">
            <w:pPr>
              <w:tabs>
                <w:tab w:val="left" w:pos="283"/>
              </w:tabs>
              <w:rPr>
                <w:rFonts w:ascii="Arial" w:hAnsi="Arial" w:cs="Arial"/>
                <w:i/>
                <w:iCs/>
              </w:rPr>
            </w:pPr>
            <w:r w:rsidRPr="008D25E5">
              <w:rPr>
                <w:rFonts w:ascii="Arial" w:hAnsi="Arial" w:cs="Arial"/>
                <w:i/>
                <w:iCs/>
              </w:rPr>
              <w:t>(</w:t>
            </w:r>
            <w:r w:rsidR="00AD6BC0">
              <w:rPr>
                <w:rFonts w:ascii="Arial" w:hAnsi="Arial" w:cs="Arial"/>
                <w:i/>
                <w:iCs/>
              </w:rPr>
              <w:t xml:space="preserve">Grade Code: </w:t>
            </w:r>
            <w:r w:rsidR="001F4A21" w:rsidRPr="008D25E5">
              <w:rPr>
                <w:rFonts w:ascii="Arial" w:hAnsi="Arial" w:cs="Arial"/>
                <w:i/>
                <w:iCs/>
              </w:rPr>
              <w:t>3028</w:t>
            </w:r>
            <w:r w:rsidRPr="008D25E5">
              <w:rPr>
                <w:rFonts w:ascii="Arial" w:hAnsi="Arial" w:cs="Arial"/>
                <w:i/>
                <w:iCs/>
              </w:rPr>
              <w:t>)</w:t>
            </w:r>
          </w:p>
          <w:p w14:paraId="10A36316" w14:textId="77777777" w:rsidR="00826FB0" w:rsidRDefault="00826FB0" w:rsidP="00AF7F7C">
            <w:pPr>
              <w:tabs>
                <w:tab w:val="left" w:pos="283"/>
              </w:tabs>
              <w:jc w:val="both"/>
              <w:rPr>
                <w:rFonts w:ascii="Arial" w:hAnsi="Arial" w:cs="Arial"/>
              </w:rPr>
            </w:pPr>
          </w:p>
        </w:tc>
      </w:tr>
      <w:tr w:rsidR="00AF400F" w:rsidRPr="00E766A5" w14:paraId="05A0315F" w14:textId="77777777" w:rsidTr="001D297B">
        <w:tc>
          <w:tcPr>
            <w:tcW w:w="2172" w:type="dxa"/>
          </w:tcPr>
          <w:p w14:paraId="60868477" w14:textId="77777777" w:rsidR="00AF400F" w:rsidRPr="00F6254C" w:rsidRDefault="00AF400F" w:rsidP="00AF400F">
            <w:pPr>
              <w:rPr>
                <w:rFonts w:ascii="Arial" w:hAnsi="Arial" w:cs="Arial"/>
                <w:b/>
                <w:bCs/>
              </w:rPr>
            </w:pPr>
            <w:r w:rsidRPr="00F6254C">
              <w:rPr>
                <w:rFonts w:ascii="Arial" w:hAnsi="Arial" w:cs="Arial"/>
                <w:b/>
                <w:bCs/>
              </w:rPr>
              <w:t>Campaign Reference</w:t>
            </w:r>
          </w:p>
        </w:tc>
        <w:tc>
          <w:tcPr>
            <w:tcW w:w="8448" w:type="dxa"/>
          </w:tcPr>
          <w:p w14:paraId="2394C04B" w14:textId="749EEE86" w:rsidR="00AF400F" w:rsidRPr="008D25E5" w:rsidRDefault="008D25E5" w:rsidP="00AF400F">
            <w:pPr>
              <w:rPr>
                <w:rFonts w:ascii="Arial" w:hAnsi="Arial" w:cs="Arial"/>
                <w:bCs/>
                <w:iCs/>
              </w:rPr>
            </w:pPr>
            <w:r w:rsidRPr="008D25E5">
              <w:rPr>
                <w:rFonts w:ascii="Arial" w:hAnsi="Arial" w:cs="Arial"/>
                <w:bCs/>
                <w:iCs/>
              </w:rPr>
              <w:t>NRS15051</w:t>
            </w:r>
          </w:p>
          <w:p w14:paraId="1CA1C8C7" w14:textId="77777777" w:rsidR="00AF400F" w:rsidRPr="00F6254C" w:rsidRDefault="00AF400F" w:rsidP="00AF400F">
            <w:pPr>
              <w:rPr>
                <w:rFonts w:ascii="Arial" w:hAnsi="Arial" w:cs="Arial"/>
                <w:bCs/>
                <w:iCs/>
                <w:color w:val="000099"/>
              </w:rPr>
            </w:pPr>
          </w:p>
        </w:tc>
      </w:tr>
      <w:tr w:rsidR="00AF400F" w:rsidRPr="00E766A5" w14:paraId="7BCF311C" w14:textId="77777777" w:rsidTr="001D297B">
        <w:tc>
          <w:tcPr>
            <w:tcW w:w="2172" w:type="dxa"/>
          </w:tcPr>
          <w:p w14:paraId="6D92AA07" w14:textId="77777777" w:rsidR="00AF400F" w:rsidRPr="00F6254C" w:rsidRDefault="00AF400F" w:rsidP="00AF400F">
            <w:pPr>
              <w:rPr>
                <w:rFonts w:ascii="Arial" w:hAnsi="Arial" w:cs="Arial"/>
                <w:b/>
                <w:bCs/>
              </w:rPr>
            </w:pPr>
            <w:r w:rsidRPr="00F6254C">
              <w:rPr>
                <w:rFonts w:ascii="Arial" w:hAnsi="Arial" w:cs="Arial"/>
                <w:b/>
                <w:bCs/>
              </w:rPr>
              <w:t>Closing Date</w:t>
            </w:r>
          </w:p>
        </w:tc>
        <w:tc>
          <w:tcPr>
            <w:tcW w:w="8448" w:type="dxa"/>
          </w:tcPr>
          <w:p w14:paraId="2E91C84E" w14:textId="134F6568" w:rsidR="00AF400F" w:rsidRPr="00C80F69" w:rsidRDefault="00C732B7" w:rsidP="00AF400F">
            <w:pPr>
              <w:rPr>
                <w:rFonts w:ascii="Arial" w:hAnsi="Arial" w:cs="Arial"/>
                <w:bCs/>
                <w:iCs/>
              </w:rPr>
            </w:pPr>
            <w:r>
              <w:rPr>
                <w:rFonts w:ascii="Arial" w:hAnsi="Arial" w:cs="Arial"/>
                <w:bCs/>
                <w:iCs/>
              </w:rPr>
              <w:t xml:space="preserve">12:00PM on </w:t>
            </w:r>
            <w:bookmarkStart w:id="0" w:name="_GoBack"/>
            <w:bookmarkEnd w:id="0"/>
            <w:r w:rsidR="00C80F69" w:rsidRPr="00C80F69">
              <w:rPr>
                <w:rFonts w:ascii="Arial" w:hAnsi="Arial" w:cs="Arial"/>
                <w:bCs/>
                <w:iCs/>
              </w:rPr>
              <w:t>Tuesday 23</w:t>
            </w:r>
            <w:r w:rsidR="00C80F69" w:rsidRPr="00C80F69">
              <w:rPr>
                <w:rFonts w:ascii="Arial" w:hAnsi="Arial" w:cs="Arial"/>
                <w:bCs/>
                <w:iCs/>
                <w:vertAlign w:val="superscript"/>
              </w:rPr>
              <w:t>rd</w:t>
            </w:r>
            <w:r w:rsidR="00C80F69" w:rsidRPr="00C80F69">
              <w:rPr>
                <w:rFonts w:ascii="Arial" w:hAnsi="Arial" w:cs="Arial"/>
                <w:bCs/>
                <w:iCs/>
              </w:rPr>
              <w:t xml:space="preserve"> December 2025</w:t>
            </w:r>
          </w:p>
          <w:p w14:paraId="29BE1242" w14:textId="77777777" w:rsidR="00AF400F" w:rsidRPr="00F6254C" w:rsidRDefault="00AF400F" w:rsidP="00AF400F">
            <w:pPr>
              <w:rPr>
                <w:rFonts w:ascii="Arial" w:hAnsi="Arial" w:cs="Arial"/>
                <w:bCs/>
                <w:iCs/>
                <w:color w:val="000099"/>
              </w:rPr>
            </w:pPr>
          </w:p>
        </w:tc>
      </w:tr>
      <w:tr w:rsidR="00AF400F" w:rsidRPr="00E766A5" w14:paraId="4747DD1D" w14:textId="77777777" w:rsidTr="001D297B">
        <w:tc>
          <w:tcPr>
            <w:tcW w:w="2172" w:type="dxa"/>
          </w:tcPr>
          <w:p w14:paraId="56C6BBFD" w14:textId="77777777" w:rsidR="00AF400F" w:rsidRDefault="00AF400F" w:rsidP="00AF400F">
            <w:pPr>
              <w:rPr>
                <w:rFonts w:ascii="Arial" w:hAnsi="Arial" w:cs="Arial"/>
                <w:b/>
                <w:bCs/>
              </w:rPr>
            </w:pPr>
            <w:r w:rsidRPr="00F6254C">
              <w:rPr>
                <w:rFonts w:ascii="Arial" w:hAnsi="Arial" w:cs="Arial"/>
                <w:b/>
                <w:bCs/>
              </w:rPr>
              <w:t>Proposed Interview Date (s)</w:t>
            </w:r>
          </w:p>
          <w:p w14:paraId="569BF5C8" w14:textId="103184F7" w:rsidR="008D25E5" w:rsidRPr="00F6254C" w:rsidRDefault="008D25E5" w:rsidP="00AF400F">
            <w:pPr>
              <w:rPr>
                <w:rFonts w:ascii="Arial" w:hAnsi="Arial" w:cs="Arial"/>
                <w:b/>
                <w:bCs/>
              </w:rPr>
            </w:pPr>
          </w:p>
        </w:tc>
        <w:tc>
          <w:tcPr>
            <w:tcW w:w="8448" w:type="dxa"/>
          </w:tcPr>
          <w:p w14:paraId="3945290E" w14:textId="77777777" w:rsidR="008D25E5" w:rsidRPr="00BE4810" w:rsidRDefault="008D25E5" w:rsidP="008D25E5">
            <w:pPr>
              <w:rPr>
                <w:rFonts w:ascii="Arial" w:hAnsi="Arial" w:cs="Arial"/>
                <w:bCs/>
                <w:iCs/>
                <w:color w:val="000000" w:themeColor="text1"/>
              </w:rPr>
            </w:pPr>
            <w:r w:rsidRPr="00BE4810">
              <w:rPr>
                <w:rFonts w:ascii="Arial" w:hAnsi="Arial" w:cs="Arial"/>
                <w:color w:val="000000" w:themeColor="text1"/>
              </w:rPr>
              <w:t>Candidates will normally be given at least two weeks' notice of interview. The timescale may be reduced in exceptional circumstances.</w:t>
            </w:r>
          </w:p>
          <w:p w14:paraId="3830E82D" w14:textId="675EC1FE" w:rsidR="00AF400F" w:rsidRPr="00F6254C" w:rsidRDefault="00AF400F" w:rsidP="00AF400F">
            <w:pPr>
              <w:rPr>
                <w:rFonts w:ascii="Arial" w:hAnsi="Arial" w:cs="Arial"/>
                <w:bCs/>
                <w:iCs/>
                <w:color w:val="000099"/>
              </w:rPr>
            </w:pPr>
          </w:p>
        </w:tc>
      </w:tr>
      <w:tr w:rsidR="00AF400F" w:rsidRPr="00E766A5" w14:paraId="62114439" w14:textId="77777777" w:rsidTr="001D297B">
        <w:tc>
          <w:tcPr>
            <w:tcW w:w="2172" w:type="dxa"/>
          </w:tcPr>
          <w:p w14:paraId="2AFA886A" w14:textId="77777777" w:rsidR="00AF400F" w:rsidRPr="00F6254C" w:rsidRDefault="00AF400F" w:rsidP="00AF400F">
            <w:pPr>
              <w:rPr>
                <w:rFonts w:ascii="Arial" w:hAnsi="Arial" w:cs="Arial"/>
                <w:b/>
                <w:bCs/>
              </w:rPr>
            </w:pPr>
            <w:r w:rsidRPr="00F6254C">
              <w:rPr>
                <w:rFonts w:ascii="Arial" w:hAnsi="Arial" w:cs="Arial"/>
                <w:b/>
                <w:bCs/>
              </w:rPr>
              <w:t>Taking up Appointment</w:t>
            </w:r>
          </w:p>
        </w:tc>
        <w:tc>
          <w:tcPr>
            <w:tcW w:w="8448" w:type="dxa"/>
          </w:tcPr>
          <w:p w14:paraId="68500D0B" w14:textId="77777777" w:rsidR="00AF400F" w:rsidRPr="00F6254C" w:rsidRDefault="00AF400F" w:rsidP="00AF400F">
            <w:pPr>
              <w:rPr>
                <w:rFonts w:ascii="Arial" w:hAnsi="Arial" w:cs="Arial"/>
                <w:iCs/>
              </w:rPr>
            </w:pPr>
            <w:r w:rsidRPr="00F6254C">
              <w:rPr>
                <w:rFonts w:ascii="Arial" w:hAnsi="Arial" w:cs="Arial"/>
                <w:iCs/>
              </w:rPr>
              <w:t>A start date will be indicated at job offer stage.</w:t>
            </w:r>
          </w:p>
        </w:tc>
      </w:tr>
      <w:tr w:rsidR="00AF400F" w:rsidRPr="00E766A5" w14:paraId="6E367569" w14:textId="77777777" w:rsidTr="001D297B">
        <w:tc>
          <w:tcPr>
            <w:tcW w:w="2172" w:type="dxa"/>
          </w:tcPr>
          <w:p w14:paraId="4B7327C2" w14:textId="77777777" w:rsidR="00AF400F" w:rsidRPr="00F6254C" w:rsidRDefault="00AF400F" w:rsidP="00AF400F">
            <w:pPr>
              <w:rPr>
                <w:rFonts w:ascii="Arial" w:hAnsi="Arial" w:cs="Arial"/>
                <w:b/>
                <w:bCs/>
              </w:rPr>
            </w:pPr>
            <w:r w:rsidRPr="00F6254C">
              <w:rPr>
                <w:rFonts w:ascii="Arial" w:hAnsi="Arial" w:cs="Arial"/>
                <w:b/>
                <w:bCs/>
              </w:rPr>
              <w:t>Location of Post</w:t>
            </w:r>
          </w:p>
        </w:tc>
        <w:tc>
          <w:tcPr>
            <w:tcW w:w="8448" w:type="dxa"/>
          </w:tcPr>
          <w:p w14:paraId="4583EC1D" w14:textId="75F90FB2" w:rsidR="008D25E5" w:rsidRPr="008D25E5" w:rsidRDefault="008D25E5" w:rsidP="00215278">
            <w:pPr>
              <w:jc w:val="both"/>
              <w:rPr>
                <w:rFonts w:ascii="Arial" w:hAnsi="Arial" w:cs="Arial"/>
                <w:b/>
                <w:color w:val="000000" w:themeColor="text1"/>
              </w:rPr>
            </w:pPr>
            <w:r w:rsidRPr="008D25E5">
              <w:rPr>
                <w:rFonts w:ascii="Arial" w:hAnsi="Arial" w:cs="Arial"/>
                <w:b/>
                <w:color w:val="000000" w:themeColor="text1"/>
              </w:rPr>
              <w:t>National Ambulance Service</w:t>
            </w:r>
          </w:p>
          <w:p w14:paraId="0C48E288" w14:textId="77777777" w:rsidR="008D25E5" w:rsidRDefault="008D25E5" w:rsidP="00215278">
            <w:pPr>
              <w:jc w:val="both"/>
              <w:rPr>
                <w:rFonts w:ascii="Arial" w:hAnsi="Arial" w:cs="Arial"/>
                <w:color w:val="000000" w:themeColor="text1"/>
              </w:rPr>
            </w:pPr>
          </w:p>
          <w:p w14:paraId="2381AF80" w14:textId="47B070F5" w:rsidR="00215278" w:rsidRPr="00B4306E" w:rsidRDefault="008D25E5" w:rsidP="008D25E5">
            <w:pPr>
              <w:rPr>
                <w:rFonts w:ascii="Arial" w:hAnsi="Arial" w:cs="Arial"/>
                <w:color w:val="000000" w:themeColor="text1"/>
                <w:lang w:val="en-IE" w:eastAsia="en-IE"/>
              </w:rPr>
            </w:pPr>
            <w:r>
              <w:rPr>
                <w:rFonts w:ascii="Arial" w:hAnsi="Arial" w:cs="Arial"/>
                <w:color w:val="000000" w:themeColor="text1"/>
              </w:rPr>
              <w:t>There is currently one</w:t>
            </w:r>
            <w:r w:rsidR="00215278" w:rsidRPr="00B4306E">
              <w:rPr>
                <w:rFonts w:ascii="Arial" w:hAnsi="Arial" w:cs="Arial"/>
                <w:color w:val="000000" w:themeColor="text1"/>
              </w:rPr>
              <w:t xml:space="preserve"> permanent whole time vacancy available</w:t>
            </w:r>
            <w:r>
              <w:rPr>
                <w:rFonts w:ascii="Arial" w:hAnsi="Arial" w:cs="Arial"/>
                <w:color w:val="000000" w:themeColor="text1"/>
              </w:rPr>
              <w:t xml:space="preserve"> in </w:t>
            </w:r>
            <w:r w:rsidR="00215278" w:rsidRPr="00B4306E">
              <w:rPr>
                <w:rFonts w:ascii="Arial" w:hAnsi="Arial" w:cs="Arial"/>
                <w:color w:val="000000" w:themeColor="text1"/>
              </w:rPr>
              <w:t>North Leinster Headquarters, National Ambulance Service , Phoenix Hall, Saint Mary’s Hospital, Phoenix Park, Dublin D20 CK33</w:t>
            </w:r>
          </w:p>
          <w:p w14:paraId="413674E7" w14:textId="77777777" w:rsidR="00215278" w:rsidRDefault="00215278" w:rsidP="008D25E5">
            <w:pPr>
              <w:rPr>
                <w:rFonts w:ascii="Arial" w:hAnsi="Arial" w:cs="Arial"/>
                <w:b/>
              </w:rPr>
            </w:pPr>
          </w:p>
          <w:p w14:paraId="612F8C9F" w14:textId="37EDA49A" w:rsidR="00215278" w:rsidRDefault="00215278" w:rsidP="008D25E5">
            <w:pPr>
              <w:rPr>
                <w:rFonts w:ascii="Arial" w:hAnsi="Arial" w:cs="Arial"/>
              </w:rPr>
            </w:pPr>
            <w:r>
              <w:rPr>
                <w:rFonts w:ascii="Arial" w:hAnsi="Arial" w:cs="Arial"/>
              </w:rPr>
              <w:t xml:space="preserve">The post holder will be required as part of this role to attend meetings / clinics throughout </w:t>
            </w:r>
            <w:r w:rsidR="008D25E5">
              <w:rPr>
                <w:rFonts w:ascii="Arial" w:hAnsi="Arial" w:cs="Arial"/>
              </w:rPr>
              <w:t>National Ambulance Service locations</w:t>
            </w:r>
            <w:r>
              <w:rPr>
                <w:rFonts w:ascii="Arial" w:hAnsi="Arial" w:cs="Arial"/>
              </w:rPr>
              <w:t xml:space="preserve"> around the country.</w:t>
            </w:r>
            <w:r>
              <w:rPr>
                <w:rFonts w:ascii="Arial" w:hAnsi="Arial" w:cs="Arial"/>
                <w:color w:val="000000"/>
                <w:sz w:val="21"/>
                <w:szCs w:val="21"/>
                <w:shd w:val="clear" w:color="auto" w:fill="FFFFFF"/>
              </w:rPr>
              <w:t xml:space="preserve">  </w:t>
            </w:r>
          </w:p>
          <w:p w14:paraId="78328D45" w14:textId="77777777" w:rsidR="00215278" w:rsidRDefault="00215278" w:rsidP="008D25E5">
            <w:pPr>
              <w:rPr>
                <w:rFonts w:ascii="Arial" w:hAnsi="Arial" w:cs="Arial"/>
                <w:color w:val="000000"/>
              </w:rPr>
            </w:pPr>
          </w:p>
          <w:p w14:paraId="46628448" w14:textId="748B20F6" w:rsidR="00215278" w:rsidRDefault="00215278" w:rsidP="008D25E5">
            <w:pPr>
              <w:pStyle w:val="CommentText"/>
              <w:rPr>
                <w:rFonts w:ascii="Arial" w:hAnsi="Arial" w:cs="Arial"/>
                <w:b/>
                <w:iCs/>
              </w:rPr>
            </w:pPr>
            <w:r>
              <w:rPr>
                <w:rFonts w:ascii="Arial" w:hAnsi="Arial" w:cs="Arial"/>
                <w:iCs/>
              </w:rPr>
              <w:t xml:space="preserve">A panel may be formed as a result of this campaign for </w:t>
            </w:r>
            <w:r>
              <w:rPr>
                <w:rFonts w:ascii="Arial" w:hAnsi="Arial" w:cs="Arial"/>
                <w:b/>
                <w:iCs/>
              </w:rPr>
              <w:t>Coun</w:t>
            </w:r>
            <w:r w:rsidR="00017B50">
              <w:rPr>
                <w:rFonts w:ascii="Arial" w:hAnsi="Arial" w:cs="Arial"/>
                <w:b/>
                <w:iCs/>
              </w:rPr>
              <w:t>s</w:t>
            </w:r>
            <w:r>
              <w:rPr>
                <w:rFonts w:ascii="Arial" w:hAnsi="Arial" w:cs="Arial"/>
                <w:b/>
                <w:iCs/>
              </w:rPr>
              <w:t>ellor</w:t>
            </w:r>
            <w:r w:rsidR="00017B50">
              <w:rPr>
                <w:rFonts w:ascii="Arial" w:hAnsi="Arial" w:cs="Arial"/>
                <w:b/>
                <w:iCs/>
              </w:rPr>
              <w:t xml:space="preserve"> /</w:t>
            </w:r>
            <w:r w:rsidR="008D25E5">
              <w:rPr>
                <w:rFonts w:ascii="Arial" w:hAnsi="Arial" w:cs="Arial"/>
                <w:b/>
                <w:iCs/>
              </w:rPr>
              <w:t>Therapist,</w:t>
            </w:r>
            <w:r>
              <w:rPr>
                <w:rFonts w:ascii="Arial" w:hAnsi="Arial" w:cs="Arial"/>
                <w:b/>
                <w:iCs/>
              </w:rPr>
              <w:t xml:space="preserve"> Occupational Health </w:t>
            </w:r>
            <w:r w:rsidR="00017B50">
              <w:rPr>
                <w:rFonts w:ascii="Arial" w:hAnsi="Arial" w:cs="Arial"/>
                <w:b/>
                <w:iCs/>
              </w:rPr>
              <w:t>and Well</w:t>
            </w:r>
            <w:r w:rsidR="00B8559F">
              <w:rPr>
                <w:rFonts w:ascii="Arial" w:hAnsi="Arial" w:cs="Arial"/>
                <w:b/>
                <w:iCs/>
              </w:rPr>
              <w:t>be</w:t>
            </w:r>
            <w:r w:rsidR="00017B50">
              <w:rPr>
                <w:rFonts w:ascii="Arial" w:hAnsi="Arial" w:cs="Arial"/>
                <w:b/>
                <w:iCs/>
              </w:rPr>
              <w:t xml:space="preserve">ing </w:t>
            </w:r>
            <w:r>
              <w:rPr>
                <w:rFonts w:ascii="Arial" w:hAnsi="Arial" w:cs="Arial"/>
                <w:b/>
                <w:iCs/>
              </w:rPr>
              <w:t>Unit, Human Resource Division within the National Ambulance Service (NAS)</w:t>
            </w:r>
            <w:r>
              <w:rPr>
                <w:rFonts w:ascii="Arial" w:hAnsi="Arial" w:cs="Arial"/>
                <w:iCs/>
              </w:rPr>
              <w:t xml:space="preserve"> from which current and future, permanent and specified purpose vacancies of full or part-time duration may be filled.</w:t>
            </w:r>
          </w:p>
          <w:p w14:paraId="4C798D81" w14:textId="77777777" w:rsidR="00AF400F" w:rsidRPr="00F6254C" w:rsidRDefault="00AF400F" w:rsidP="00AF400F">
            <w:pPr>
              <w:rPr>
                <w:rFonts w:ascii="Arial" w:hAnsi="Arial" w:cs="Arial"/>
                <w:color w:val="000099"/>
              </w:rPr>
            </w:pPr>
          </w:p>
        </w:tc>
      </w:tr>
      <w:tr w:rsidR="00AF400F" w:rsidRPr="00E766A5" w14:paraId="765F9C75" w14:textId="77777777" w:rsidTr="001D297B">
        <w:tc>
          <w:tcPr>
            <w:tcW w:w="2172" w:type="dxa"/>
          </w:tcPr>
          <w:p w14:paraId="3A433E66" w14:textId="77777777" w:rsidR="00AF400F" w:rsidRPr="00F6254C" w:rsidRDefault="00AF400F" w:rsidP="00AF400F">
            <w:pPr>
              <w:rPr>
                <w:rFonts w:ascii="Arial" w:hAnsi="Arial" w:cs="Arial"/>
                <w:b/>
                <w:bCs/>
              </w:rPr>
            </w:pPr>
            <w:r w:rsidRPr="00F6254C">
              <w:rPr>
                <w:rFonts w:ascii="Arial" w:hAnsi="Arial" w:cs="Arial"/>
                <w:b/>
                <w:bCs/>
              </w:rPr>
              <w:t>Informal Enquiries</w:t>
            </w:r>
          </w:p>
        </w:tc>
        <w:tc>
          <w:tcPr>
            <w:tcW w:w="8448" w:type="dxa"/>
          </w:tcPr>
          <w:p w14:paraId="40BD8F45" w14:textId="77777777" w:rsidR="00017B50" w:rsidRDefault="00017B50" w:rsidP="00017B50">
            <w:pPr>
              <w:jc w:val="both"/>
              <w:rPr>
                <w:rFonts w:ascii="Arial" w:hAnsi="Arial" w:cs="Arial"/>
                <w:iCs/>
              </w:rPr>
            </w:pPr>
            <w:r>
              <w:rPr>
                <w:rFonts w:ascii="Arial" w:hAnsi="Arial" w:cs="Arial"/>
                <w:iCs/>
              </w:rPr>
              <w:t>Name: Colette Walsh, Director, Human Resources, NAS</w:t>
            </w:r>
          </w:p>
          <w:p w14:paraId="432E1718" w14:textId="77777777" w:rsidR="00017B50" w:rsidRDefault="00017B50" w:rsidP="00017B50">
            <w:pPr>
              <w:jc w:val="both"/>
              <w:rPr>
                <w:rFonts w:ascii="Arial" w:hAnsi="Arial" w:cs="Arial"/>
              </w:rPr>
            </w:pPr>
            <w:r>
              <w:rPr>
                <w:rFonts w:ascii="Arial" w:hAnsi="Arial" w:cs="Arial"/>
                <w:iCs/>
              </w:rPr>
              <w:t xml:space="preserve">Email:  </w:t>
            </w:r>
            <w:hyperlink r:id="rId14" w:history="1">
              <w:r>
                <w:rPr>
                  <w:rStyle w:val="Hyperlink"/>
                  <w:rFonts w:ascii="Arial" w:hAnsi="Arial" w:cs="Arial"/>
                  <w:iCs/>
                </w:rPr>
                <w:t>colette.walsh1@hse.ie</w:t>
              </w:r>
            </w:hyperlink>
            <w:r>
              <w:rPr>
                <w:rFonts w:ascii="Arial" w:hAnsi="Arial" w:cs="Arial"/>
              </w:rPr>
              <w:t xml:space="preserve"> </w:t>
            </w:r>
          </w:p>
          <w:p w14:paraId="5A38C311" w14:textId="77777777" w:rsidR="00AF400F" w:rsidRPr="00017B50" w:rsidRDefault="00017B50" w:rsidP="00017B50">
            <w:pPr>
              <w:jc w:val="both"/>
              <w:rPr>
                <w:rFonts w:ascii="Arial" w:hAnsi="Arial" w:cs="Arial"/>
                <w:iCs/>
              </w:rPr>
            </w:pPr>
            <w:r>
              <w:rPr>
                <w:rFonts w:ascii="Arial" w:hAnsi="Arial" w:cs="Arial"/>
              </w:rPr>
              <w:t>Phone: 087 6458099</w:t>
            </w:r>
            <w:r>
              <w:rPr>
                <w:rFonts w:ascii="Arial" w:hAnsi="Arial" w:cs="Arial"/>
                <w:iCs/>
              </w:rPr>
              <w:t xml:space="preserve">   </w:t>
            </w:r>
          </w:p>
          <w:p w14:paraId="4EA04ABA" w14:textId="77777777" w:rsidR="00AF400F" w:rsidRPr="00F6254C" w:rsidRDefault="00AF400F" w:rsidP="00AF400F">
            <w:pPr>
              <w:rPr>
                <w:rFonts w:ascii="Arial" w:hAnsi="Arial" w:cs="Arial"/>
                <w:color w:val="000099"/>
              </w:rPr>
            </w:pPr>
          </w:p>
        </w:tc>
      </w:tr>
      <w:tr w:rsidR="008D25E5" w:rsidRPr="00E766A5" w14:paraId="2B7B1CBC" w14:textId="77777777" w:rsidTr="001D297B">
        <w:tc>
          <w:tcPr>
            <w:tcW w:w="2172" w:type="dxa"/>
          </w:tcPr>
          <w:p w14:paraId="329F7CCB" w14:textId="77777777" w:rsidR="008D25E5" w:rsidRPr="00F6254C" w:rsidRDefault="008D25E5" w:rsidP="008D25E5">
            <w:pPr>
              <w:rPr>
                <w:rFonts w:ascii="Arial" w:hAnsi="Arial" w:cs="Arial"/>
                <w:b/>
                <w:bCs/>
              </w:rPr>
            </w:pPr>
            <w:r w:rsidRPr="00F6254C">
              <w:rPr>
                <w:rFonts w:ascii="Arial" w:hAnsi="Arial" w:cs="Arial"/>
                <w:b/>
                <w:bCs/>
              </w:rPr>
              <w:t>Details of Service</w:t>
            </w:r>
          </w:p>
          <w:p w14:paraId="3F151C0F" w14:textId="77777777" w:rsidR="008D25E5" w:rsidRPr="00F6254C" w:rsidRDefault="008D25E5" w:rsidP="008D25E5">
            <w:pPr>
              <w:rPr>
                <w:rFonts w:ascii="Arial" w:hAnsi="Arial" w:cs="Arial"/>
                <w:b/>
                <w:bCs/>
              </w:rPr>
            </w:pPr>
          </w:p>
        </w:tc>
        <w:tc>
          <w:tcPr>
            <w:tcW w:w="8448" w:type="dxa"/>
          </w:tcPr>
          <w:p w14:paraId="708043BB" w14:textId="77777777" w:rsidR="008D25E5" w:rsidRPr="00017B50" w:rsidRDefault="008D25E5" w:rsidP="008D25E5">
            <w:pPr>
              <w:pStyle w:val="Default"/>
              <w:rPr>
                <w:rFonts w:ascii="Arial" w:hAnsi="Arial" w:cs="Arial"/>
                <w:iCs/>
                <w:color w:val="auto"/>
                <w:sz w:val="20"/>
                <w:szCs w:val="20"/>
              </w:rPr>
            </w:pPr>
            <w:r w:rsidRPr="00017B50">
              <w:rPr>
                <w:rFonts w:ascii="Arial" w:hAnsi="Arial" w:cs="Arial"/>
                <w:iCs/>
                <w:color w:val="auto"/>
                <w:sz w:val="20"/>
                <w:szCs w:val="20"/>
              </w:rPr>
              <w:t xml:space="preserve">The National Ambulance Service (NAS) is the statutory Pre-Hospital urgent, emergency and critical care and retrieval provider for the State. </w:t>
            </w:r>
          </w:p>
          <w:p w14:paraId="03B352BA" w14:textId="77777777" w:rsidR="008D25E5" w:rsidRPr="00017B50" w:rsidRDefault="008D25E5" w:rsidP="008D25E5">
            <w:pPr>
              <w:pStyle w:val="Default"/>
              <w:rPr>
                <w:rFonts w:ascii="Arial" w:hAnsi="Arial" w:cs="Arial"/>
                <w:iCs/>
                <w:color w:val="auto"/>
                <w:sz w:val="20"/>
                <w:szCs w:val="20"/>
              </w:rPr>
            </w:pPr>
          </w:p>
          <w:p w14:paraId="11794B5E" w14:textId="77777777" w:rsidR="008D25E5" w:rsidRPr="00017B50" w:rsidRDefault="008D25E5" w:rsidP="008D25E5">
            <w:pPr>
              <w:pStyle w:val="Default"/>
              <w:rPr>
                <w:rFonts w:ascii="Arial" w:hAnsi="Arial" w:cs="Arial"/>
                <w:iCs/>
                <w:color w:val="auto"/>
                <w:sz w:val="20"/>
                <w:szCs w:val="20"/>
              </w:rPr>
            </w:pPr>
            <w:r w:rsidRPr="00017B50">
              <w:rPr>
                <w:rFonts w:ascii="Arial" w:hAnsi="Arial" w:cs="Arial"/>
                <w:iCs/>
                <w:color w:val="auto"/>
                <w:sz w:val="20"/>
                <w:szCs w:val="20"/>
              </w:rPr>
              <w:t xml:space="preserve">The NAS mission is to serve the needs of patients and the public as part of an integrated health system, through the provision of high quality, safe and patient centred services. This care begins immediately at the time that the emergency call is received, continues through to the safe treatment, transportation and handover of the patient to the clinical team at the receiving hospital or emergency department. </w:t>
            </w:r>
          </w:p>
          <w:p w14:paraId="754D058D" w14:textId="77777777" w:rsidR="008D25E5" w:rsidRPr="00017B50" w:rsidRDefault="008D25E5" w:rsidP="008D25E5">
            <w:pPr>
              <w:pStyle w:val="Default"/>
              <w:rPr>
                <w:rFonts w:ascii="Arial" w:hAnsi="Arial" w:cs="Arial"/>
                <w:iCs/>
                <w:color w:val="auto"/>
                <w:sz w:val="20"/>
                <w:szCs w:val="20"/>
              </w:rPr>
            </w:pPr>
          </w:p>
          <w:p w14:paraId="26DAD91A" w14:textId="77777777" w:rsidR="008D25E5" w:rsidRPr="00017B50" w:rsidRDefault="008D25E5" w:rsidP="008D25E5">
            <w:pPr>
              <w:pStyle w:val="Default"/>
              <w:rPr>
                <w:rFonts w:ascii="Arial" w:hAnsi="Arial" w:cs="Arial"/>
                <w:iCs/>
                <w:color w:val="auto"/>
                <w:sz w:val="20"/>
                <w:szCs w:val="20"/>
              </w:rPr>
            </w:pPr>
            <w:r w:rsidRPr="00017B50">
              <w:rPr>
                <w:rFonts w:ascii="Arial" w:hAnsi="Arial" w:cs="Arial"/>
                <w:iCs/>
                <w:color w:val="auto"/>
                <w:sz w:val="20"/>
                <w:szCs w:val="20"/>
              </w:rPr>
              <w:t>Serving a population of over 5 million people, the NAS responds to over 400,000 ambulance calls each year, employs over 2400 staff across 118 locations and has a fleet of more than 620 vehicles. In conjunction with its partners the NAS transports approximately 33,000 patients via an Intermediate Care Service, co-ordinates and dispatches more than 800 Aero Medical / Air Ambulance calls, completes 600 paediatric and neonatal transfers and supports Community First Responder Schemes.</w:t>
            </w:r>
          </w:p>
          <w:p w14:paraId="34C77D0F" w14:textId="77777777" w:rsidR="008D25E5" w:rsidRPr="00017B50" w:rsidRDefault="008D25E5" w:rsidP="008D25E5">
            <w:pPr>
              <w:pStyle w:val="Default"/>
              <w:rPr>
                <w:rFonts w:ascii="Arial" w:hAnsi="Arial" w:cs="Arial"/>
                <w:iCs/>
                <w:color w:val="auto"/>
                <w:sz w:val="20"/>
                <w:szCs w:val="20"/>
              </w:rPr>
            </w:pPr>
          </w:p>
          <w:p w14:paraId="64156E48" w14:textId="77777777" w:rsidR="008D25E5" w:rsidRPr="00017B50" w:rsidRDefault="008D25E5" w:rsidP="008D25E5">
            <w:pPr>
              <w:pStyle w:val="Default"/>
              <w:rPr>
                <w:rFonts w:ascii="Arial" w:hAnsi="Arial" w:cs="Arial"/>
                <w:iCs/>
                <w:color w:val="auto"/>
                <w:sz w:val="20"/>
                <w:szCs w:val="20"/>
              </w:rPr>
            </w:pPr>
            <w:r w:rsidRPr="00017B50">
              <w:rPr>
                <w:rFonts w:ascii="Arial" w:hAnsi="Arial" w:cs="Arial"/>
                <w:iCs/>
                <w:color w:val="auto"/>
                <w:sz w:val="20"/>
                <w:szCs w:val="20"/>
              </w:rPr>
              <w:t xml:space="preserve">In 2025, the National Ambulance Service will continue implementation of a strategic plan, NAS Strategy 2025 to 2034, which is focused on ensuring the delivery of patient centred care. It brings together recommendations from a wide series of reviews into a single plan. </w:t>
            </w:r>
          </w:p>
          <w:p w14:paraId="2534A516" w14:textId="77777777" w:rsidR="008D25E5" w:rsidRPr="00017B50" w:rsidRDefault="008D25E5" w:rsidP="008D25E5">
            <w:pPr>
              <w:pStyle w:val="Default"/>
              <w:rPr>
                <w:rFonts w:ascii="Arial" w:hAnsi="Arial" w:cs="Arial"/>
                <w:iCs/>
                <w:color w:val="auto"/>
                <w:sz w:val="20"/>
                <w:szCs w:val="20"/>
              </w:rPr>
            </w:pPr>
            <w:r w:rsidRPr="00017B50">
              <w:rPr>
                <w:rFonts w:ascii="Arial" w:hAnsi="Arial" w:cs="Arial"/>
                <w:iCs/>
                <w:color w:val="auto"/>
                <w:sz w:val="20"/>
                <w:szCs w:val="20"/>
              </w:rPr>
              <w:t>A critical element to the implementation of this plan is the transferring of models of care that will see the service utilise other alternative services for our patients, other than the emergency department.</w:t>
            </w:r>
          </w:p>
          <w:p w14:paraId="02C8F0E9" w14:textId="77777777" w:rsidR="008D25E5" w:rsidRPr="00017B50" w:rsidRDefault="008D25E5" w:rsidP="008D25E5">
            <w:pPr>
              <w:jc w:val="both"/>
              <w:rPr>
                <w:rFonts w:ascii="Arial" w:hAnsi="Arial" w:cs="Arial"/>
                <w:iCs/>
              </w:rPr>
            </w:pPr>
            <w:r w:rsidRPr="00017B50">
              <w:rPr>
                <w:rFonts w:ascii="Arial" w:hAnsi="Arial" w:cs="Arial"/>
                <w:iCs/>
              </w:rPr>
              <w:lastRenderedPageBreak/>
              <w:t xml:space="preserve">The National Ambulance Service is developing a specific unit for Occupational Health </w:t>
            </w:r>
            <w:r>
              <w:rPr>
                <w:rFonts w:ascii="Arial" w:hAnsi="Arial" w:cs="Arial"/>
                <w:iCs/>
              </w:rPr>
              <w:t xml:space="preserve">and Wellbeing </w:t>
            </w:r>
            <w:r w:rsidRPr="00017B50">
              <w:rPr>
                <w:rFonts w:ascii="Arial" w:hAnsi="Arial" w:cs="Arial"/>
                <w:iCs/>
              </w:rPr>
              <w:t xml:space="preserve">within the Human Resource Division. </w:t>
            </w:r>
          </w:p>
          <w:p w14:paraId="71CED3AA" w14:textId="77777777" w:rsidR="008D25E5" w:rsidRPr="00017B50" w:rsidRDefault="008D25E5" w:rsidP="008D25E5">
            <w:pPr>
              <w:pStyle w:val="BodyText"/>
              <w:jc w:val="both"/>
              <w:rPr>
                <w:iCs/>
                <w:sz w:val="20"/>
              </w:rPr>
            </w:pPr>
          </w:p>
          <w:p w14:paraId="6F510160" w14:textId="260AB36E" w:rsidR="008D25E5" w:rsidRPr="00017B50" w:rsidRDefault="008D25E5" w:rsidP="008D25E5">
            <w:pPr>
              <w:jc w:val="both"/>
              <w:rPr>
                <w:rFonts w:ascii="Arial" w:hAnsi="Arial" w:cs="Arial"/>
                <w:iCs/>
              </w:rPr>
            </w:pPr>
            <w:r w:rsidRPr="00017B50">
              <w:rPr>
                <w:rFonts w:ascii="Arial" w:hAnsi="Arial" w:cs="Arial"/>
                <w:iCs/>
              </w:rPr>
              <w:t xml:space="preserve">The purpose of the </w:t>
            </w:r>
            <w:r>
              <w:rPr>
                <w:rFonts w:ascii="Arial" w:hAnsi="Arial" w:cs="Arial"/>
                <w:iCs/>
              </w:rPr>
              <w:t>U</w:t>
            </w:r>
            <w:r w:rsidRPr="00017B50">
              <w:rPr>
                <w:rFonts w:ascii="Arial" w:hAnsi="Arial" w:cs="Arial"/>
                <w:iCs/>
              </w:rPr>
              <w:t>nit</w:t>
            </w:r>
            <w:r>
              <w:rPr>
                <w:rFonts w:ascii="Arial" w:hAnsi="Arial" w:cs="Arial"/>
                <w:iCs/>
              </w:rPr>
              <w:t xml:space="preserve"> will</w:t>
            </w:r>
            <w:r w:rsidRPr="00017B50">
              <w:rPr>
                <w:rFonts w:ascii="Arial" w:hAnsi="Arial" w:cs="Arial"/>
                <w:iCs/>
              </w:rPr>
              <w:t xml:space="preserve"> ensure the delivery of high-quality staff support services within NAS.</w:t>
            </w:r>
            <w:r w:rsidR="00AD6BC0">
              <w:rPr>
                <w:rFonts w:ascii="Arial" w:hAnsi="Arial" w:cs="Arial"/>
                <w:iCs/>
              </w:rPr>
              <w:t xml:space="preserve"> </w:t>
            </w:r>
            <w:r w:rsidRPr="00017B50">
              <w:rPr>
                <w:rFonts w:ascii="Arial" w:hAnsi="Arial" w:cs="Arial"/>
                <w:iCs/>
              </w:rPr>
              <w:t>The function of the unit is to:</w:t>
            </w:r>
          </w:p>
          <w:p w14:paraId="11AEB6A4" w14:textId="77777777" w:rsidR="008D25E5" w:rsidRPr="00017B50" w:rsidRDefault="008D25E5" w:rsidP="008D25E5">
            <w:pPr>
              <w:pStyle w:val="ListParagraph"/>
              <w:numPr>
                <w:ilvl w:val="0"/>
                <w:numId w:val="7"/>
              </w:numPr>
              <w:ind w:left="344"/>
              <w:contextualSpacing/>
              <w:jc w:val="both"/>
              <w:rPr>
                <w:rFonts w:ascii="Arial" w:hAnsi="Arial" w:cs="Arial"/>
                <w:iCs/>
              </w:rPr>
            </w:pPr>
            <w:r w:rsidRPr="00017B50">
              <w:rPr>
                <w:rFonts w:ascii="Arial" w:hAnsi="Arial" w:cs="Arial"/>
                <w:iCs/>
              </w:rPr>
              <w:t xml:space="preserve">Provide services to prevent staff becoming ill or injured at work. </w:t>
            </w:r>
          </w:p>
          <w:p w14:paraId="76A1614E" w14:textId="77777777" w:rsidR="008D25E5" w:rsidRPr="00017B50" w:rsidRDefault="008D25E5" w:rsidP="008D25E5">
            <w:pPr>
              <w:pStyle w:val="ListParagraph"/>
              <w:numPr>
                <w:ilvl w:val="0"/>
                <w:numId w:val="7"/>
              </w:numPr>
              <w:ind w:left="344"/>
              <w:contextualSpacing/>
              <w:jc w:val="both"/>
              <w:rPr>
                <w:rFonts w:ascii="Arial" w:hAnsi="Arial" w:cs="Arial"/>
                <w:iCs/>
              </w:rPr>
            </w:pPr>
            <w:r w:rsidRPr="00017B50">
              <w:rPr>
                <w:rFonts w:ascii="Arial" w:hAnsi="Arial" w:cs="Arial"/>
                <w:iCs/>
              </w:rPr>
              <w:t xml:space="preserve">Actively promote health and well-being in the workplace through the Occupational Health Services within NAS </w:t>
            </w:r>
          </w:p>
          <w:p w14:paraId="281EE23A" w14:textId="77777777" w:rsidR="008D25E5" w:rsidRPr="00017B50" w:rsidRDefault="008D25E5" w:rsidP="008D25E5">
            <w:pPr>
              <w:pStyle w:val="ListParagraph"/>
              <w:numPr>
                <w:ilvl w:val="3"/>
                <w:numId w:val="7"/>
              </w:numPr>
              <w:ind w:left="360"/>
              <w:contextualSpacing/>
              <w:jc w:val="both"/>
              <w:rPr>
                <w:rFonts w:ascii="Arial" w:hAnsi="Arial" w:cs="Arial"/>
                <w:iCs/>
              </w:rPr>
            </w:pPr>
            <w:r w:rsidRPr="00017B50">
              <w:rPr>
                <w:rFonts w:ascii="Arial" w:hAnsi="Arial" w:cs="Arial"/>
                <w:iCs/>
              </w:rPr>
              <w:t>Provide pathways for Employee Assistance Programmes and mental health supports for staff</w:t>
            </w:r>
          </w:p>
          <w:p w14:paraId="43D98C55" w14:textId="77777777" w:rsidR="008D25E5" w:rsidRPr="00017B50" w:rsidRDefault="008D25E5" w:rsidP="008D25E5">
            <w:pPr>
              <w:pStyle w:val="ListParagraph"/>
              <w:numPr>
                <w:ilvl w:val="0"/>
                <w:numId w:val="7"/>
              </w:numPr>
              <w:ind w:left="344"/>
              <w:contextualSpacing/>
              <w:jc w:val="both"/>
              <w:rPr>
                <w:rFonts w:ascii="Arial" w:hAnsi="Arial" w:cs="Arial"/>
                <w:iCs/>
              </w:rPr>
            </w:pPr>
            <w:r w:rsidRPr="00017B50">
              <w:rPr>
                <w:rFonts w:ascii="Arial" w:hAnsi="Arial" w:cs="Arial"/>
                <w:iCs/>
              </w:rPr>
              <w:t>Maximise staff access to timely rehabilitation services through Occupational Health and Human Resources and internal and external rehabilitation services</w:t>
            </w:r>
          </w:p>
          <w:p w14:paraId="0BE97ABD" w14:textId="77777777" w:rsidR="008D25E5" w:rsidRPr="00017B50" w:rsidRDefault="008D25E5" w:rsidP="008D25E5">
            <w:pPr>
              <w:pStyle w:val="ListParagraph"/>
              <w:numPr>
                <w:ilvl w:val="0"/>
                <w:numId w:val="7"/>
              </w:numPr>
              <w:ind w:left="344"/>
              <w:contextualSpacing/>
              <w:jc w:val="both"/>
              <w:rPr>
                <w:rFonts w:ascii="Arial" w:hAnsi="Arial" w:cs="Arial"/>
                <w:iCs/>
              </w:rPr>
            </w:pPr>
            <w:r w:rsidRPr="00017B50">
              <w:rPr>
                <w:rFonts w:ascii="Arial" w:hAnsi="Arial" w:cs="Arial"/>
                <w:iCs/>
              </w:rPr>
              <w:t>Proactively and reactively manage work-related stress and other complex organisational, psychological factors that can arise in the workplace through the Organisational Health Unit</w:t>
            </w:r>
          </w:p>
          <w:p w14:paraId="27E230E9" w14:textId="107BB187" w:rsidR="008D25E5" w:rsidRDefault="008D25E5" w:rsidP="008D25E5">
            <w:pPr>
              <w:jc w:val="both"/>
              <w:rPr>
                <w:rFonts w:ascii="Arial" w:hAnsi="Arial" w:cs="Arial"/>
                <w:iCs/>
              </w:rPr>
            </w:pPr>
          </w:p>
        </w:tc>
      </w:tr>
      <w:tr w:rsidR="008D25E5" w:rsidRPr="00E766A5" w14:paraId="279D4B88" w14:textId="77777777" w:rsidTr="00910445">
        <w:trPr>
          <w:trHeight w:val="595"/>
        </w:trPr>
        <w:tc>
          <w:tcPr>
            <w:tcW w:w="2172" w:type="dxa"/>
          </w:tcPr>
          <w:p w14:paraId="1E440E3D" w14:textId="074D6E8A" w:rsidR="008D25E5" w:rsidRPr="0046783F" w:rsidRDefault="008D25E5" w:rsidP="00910445">
            <w:pPr>
              <w:rPr>
                <w:rFonts w:ascii="Arial" w:hAnsi="Arial" w:cs="Arial"/>
                <w:b/>
                <w:bCs/>
              </w:rPr>
            </w:pPr>
            <w:r w:rsidRPr="0046783F">
              <w:rPr>
                <w:rFonts w:ascii="Arial" w:hAnsi="Arial" w:cs="Arial"/>
                <w:b/>
                <w:bCs/>
              </w:rPr>
              <w:lastRenderedPageBreak/>
              <w:t>Reporting Relationship</w:t>
            </w:r>
            <w:r w:rsidR="00910445" w:rsidRPr="0046783F">
              <w:rPr>
                <w:rFonts w:ascii="Arial" w:hAnsi="Arial" w:cs="Arial"/>
                <w:b/>
                <w:bCs/>
              </w:rPr>
              <w:t xml:space="preserve"> </w:t>
            </w:r>
          </w:p>
        </w:tc>
        <w:tc>
          <w:tcPr>
            <w:tcW w:w="8448" w:type="dxa"/>
          </w:tcPr>
          <w:p w14:paraId="33E30756" w14:textId="7AFA281F" w:rsidR="008D25E5" w:rsidRPr="0046783F" w:rsidRDefault="0046783F" w:rsidP="008D25E5">
            <w:pPr>
              <w:jc w:val="both"/>
              <w:rPr>
                <w:rFonts w:ascii="Arial" w:hAnsi="Arial" w:cs="Arial"/>
                <w:iCs/>
              </w:rPr>
            </w:pPr>
            <w:r w:rsidRPr="0046783F">
              <w:rPr>
                <w:rFonts w:ascii="Arial" w:hAnsi="Arial" w:cs="Arial"/>
                <w:iCs/>
              </w:rPr>
              <w:t xml:space="preserve">The post holder will report to the Occupational Health Physician on a day to day basis and will report to the </w:t>
            </w:r>
            <w:r w:rsidR="00A31AA9">
              <w:rPr>
                <w:rFonts w:ascii="Arial" w:hAnsi="Arial" w:cs="Arial"/>
                <w:iCs/>
              </w:rPr>
              <w:t xml:space="preserve">Head of Employee Assistance </w:t>
            </w:r>
            <w:r w:rsidRPr="0046783F">
              <w:rPr>
                <w:rFonts w:ascii="Arial" w:hAnsi="Arial" w:cs="Arial"/>
                <w:iCs/>
              </w:rPr>
              <w:t xml:space="preserve">for professional and supervision matters. </w:t>
            </w:r>
          </w:p>
        </w:tc>
      </w:tr>
      <w:tr w:rsidR="008D25E5" w:rsidRPr="00E766A5" w14:paraId="107F602A" w14:textId="77777777" w:rsidTr="00C24E60">
        <w:tc>
          <w:tcPr>
            <w:tcW w:w="2172" w:type="dxa"/>
          </w:tcPr>
          <w:p w14:paraId="5867595A" w14:textId="77777777" w:rsidR="008D25E5" w:rsidRDefault="008D25E5" w:rsidP="008D25E5">
            <w:pPr>
              <w:rPr>
                <w:rFonts w:ascii="Arial" w:hAnsi="Arial" w:cs="Arial"/>
                <w:b/>
                <w:bCs/>
              </w:rPr>
            </w:pPr>
            <w:r>
              <w:rPr>
                <w:rFonts w:ascii="Arial" w:hAnsi="Arial" w:cs="Arial"/>
                <w:b/>
                <w:bCs/>
              </w:rPr>
              <w:t>Key Working Relationships</w:t>
            </w:r>
          </w:p>
          <w:p w14:paraId="0FDBAD56" w14:textId="77777777" w:rsidR="008D25E5" w:rsidRPr="00F6254C" w:rsidRDefault="008D25E5" w:rsidP="008D25E5">
            <w:pPr>
              <w:rPr>
                <w:rFonts w:ascii="Arial" w:hAnsi="Arial" w:cs="Arial"/>
                <w:b/>
                <w:bCs/>
              </w:rPr>
            </w:pPr>
          </w:p>
        </w:tc>
        <w:tc>
          <w:tcPr>
            <w:tcW w:w="8448" w:type="dxa"/>
          </w:tcPr>
          <w:p w14:paraId="79957556" w14:textId="77777777" w:rsidR="008D25E5" w:rsidRDefault="008D25E5" w:rsidP="008D25E5">
            <w:pPr>
              <w:jc w:val="both"/>
              <w:rPr>
                <w:rFonts w:ascii="Arial" w:hAnsi="Arial" w:cs="Arial"/>
                <w:iCs/>
              </w:rPr>
            </w:pPr>
            <w:r>
              <w:rPr>
                <w:rFonts w:ascii="Arial" w:hAnsi="Arial" w:cs="Arial"/>
                <w:iCs/>
              </w:rPr>
              <w:t>The key working relationships associated with this role are:</w:t>
            </w:r>
          </w:p>
          <w:p w14:paraId="75C34DD0" w14:textId="77777777" w:rsidR="008D25E5" w:rsidRDefault="008D25E5" w:rsidP="008D25E5">
            <w:pPr>
              <w:jc w:val="both"/>
              <w:rPr>
                <w:rFonts w:ascii="Arial" w:hAnsi="Arial" w:cs="Arial"/>
                <w:iCs/>
              </w:rPr>
            </w:pPr>
          </w:p>
          <w:p w14:paraId="608D2237" w14:textId="77777777" w:rsidR="008D25E5" w:rsidRDefault="008D25E5" w:rsidP="008D25E5">
            <w:pPr>
              <w:pStyle w:val="ListParagraph"/>
              <w:numPr>
                <w:ilvl w:val="0"/>
                <w:numId w:val="8"/>
              </w:numPr>
              <w:ind w:left="232" w:hanging="232"/>
              <w:contextualSpacing/>
              <w:rPr>
                <w:rFonts w:ascii="Arial" w:hAnsi="Arial" w:cs="Arial"/>
                <w:iCs/>
              </w:rPr>
            </w:pPr>
            <w:r>
              <w:rPr>
                <w:rFonts w:ascii="Arial" w:hAnsi="Arial" w:cs="Arial"/>
                <w:iCs/>
              </w:rPr>
              <w:t>NAS Staff</w:t>
            </w:r>
          </w:p>
          <w:p w14:paraId="21668959" w14:textId="77777777" w:rsidR="008D25E5" w:rsidRDefault="008D25E5" w:rsidP="008D25E5">
            <w:pPr>
              <w:pStyle w:val="ListParagraph"/>
              <w:numPr>
                <w:ilvl w:val="0"/>
                <w:numId w:val="8"/>
              </w:numPr>
              <w:ind w:left="232" w:hanging="232"/>
              <w:contextualSpacing/>
              <w:rPr>
                <w:rFonts w:ascii="Arial" w:hAnsi="Arial" w:cs="Arial"/>
                <w:iCs/>
              </w:rPr>
            </w:pPr>
            <w:r>
              <w:rPr>
                <w:rFonts w:ascii="Arial" w:hAnsi="Arial" w:cs="Arial"/>
                <w:iCs/>
              </w:rPr>
              <w:t>NAS Occupational Health Team</w:t>
            </w:r>
          </w:p>
          <w:p w14:paraId="75AFEE5A" w14:textId="77777777" w:rsidR="008D25E5" w:rsidRDefault="008D25E5" w:rsidP="008D25E5">
            <w:pPr>
              <w:pStyle w:val="ListParagraph"/>
              <w:numPr>
                <w:ilvl w:val="0"/>
                <w:numId w:val="8"/>
              </w:numPr>
              <w:ind w:left="232" w:hanging="232"/>
              <w:contextualSpacing/>
              <w:rPr>
                <w:rFonts w:ascii="Arial" w:hAnsi="Arial" w:cs="Arial"/>
                <w:iCs/>
              </w:rPr>
            </w:pPr>
            <w:r>
              <w:rPr>
                <w:rFonts w:ascii="Arial" w:hAnsi="Arial" w:cs="Arial"/>
                <w:iCs/>
              </w:rPr>
              <w:t>NAS HR Team</w:t>
            </w:r>
          </w:p>
          <w:p w14:paraId="7957D66C" w14:textId="77777777" w:rsidR="008D25E5" w:rsidRDefault="008D25E5" w:rsidP="008D25E5">
            <w:pPr>
              <w:pStyle w:val="ListParagraph"/>
              <w:numPr>
                <w:ilvl w:val="0"/>
                <w:numId w:val="8"/>
              </w:numPr>
              <w:ind w:left="232" w:hanging="232"/>
              <w:contextualSpacing/>
              <w:rPr>
                <w:rFonts w:ascii="Arial" w:hAnsi="Arial" w:cs="Arial"/>
                <w:iCs/>
              </w:rPr>
            </w:pPr>
            <w:r>
              <w:rPr>
                <w:rFonts w:ascii="Arial" w:hAnsi="Arial" w:cs="Arial"/>
                <w:iCs/>
              </w:rPr>
              <w:t xml:space="preserve">Senior NAS Managers </w:t>
            </w:r>
          </w:p>
          <w:p w14:paraId="39C9E472" w14:textId="77777777" w:rsidR="008D25E5" w:rsidRDefault="008D25E5" w:rsidP="008D25E5">
            <w:pPr>
              <w:pStyle w:val="ListParagraph"/>
              <w:numPr>
                <w:ilvl w:val="0"/>
                <w:numId w:val="8"/>
              </w:numPr>
              <w:ind w:left="232" w:hanging="232"/>
              <w:contextualSpacing/>
              <w:rPr>
                <w:rFonts w:ascii="Arial" w:hAnsi="Arial" w:cs="Arial"/>
                <w:iCs/>
              </w:rPr>
            </w:pPr>
            <w:r>
              <w:rPr>
                <w:rFonts w:ascii="Arial" w:hAnsi="Arial" w:cs="Arial"/>
                <w:iCs/>
              </w:rPr>
              <w:t>HSE / NAS Internal Audit</w:t>
            </w:r>
          </w:p>
          <w:p w14:paraId="114DC2F5" w14:textId="77777777" w:rsidR="008D25E5" w:rsidRDefault="008D25E5" w:rsidP="008D25E5">
            <w:pPr>
              <w:pStyle w:val="ListParagraph"/>
              <w:numPr>
                <w:ilvl w:val="0"/>
                <w:numId w:val="8"/>
              </w:numPr>
              <w:ind w:left="232" w:hanging="232"/>
              <w:contextualSpacing/>
              <w:rPr>
                <w:rFonts w:ascii="Arial" w:hAnsi="Arial" w:cs="Arial"/>
                <w:iCs/>
              </w:rPr>
            </w:pPr>
            <w:r>
              <w:rPr>
                <w:rFonts w:ascii="Arial" w:hAnsi="Arial" w:cs="Arial"/>
                <w:iCs/>
              </w:rPr>
              <w:t>HSE Office of Legal Services</w:t>
            </w:r>
          </w:p>
          <w:p w14:paraId="6F3CE6CD" w14:textId="77777777" w:rsidR="008D25E5" w:rsidRDefault="008D25E5" w:rsidP="008D25E5">
            <w:pPr>
              <w:pStyle w:val="ListParagraph"/>
              <w:numPr>
                <w:ilvl w:val="0"/>
                <w:numId w:val="8"/>
              </w:numPr>
              <w:ind w:left="232" w:hanging="232"/>
              <w:contextualSpacing/>
              <w:rPr>
                <w:rFonts w:ascii="Arial" w:hAnsi="Arial" w:cs="Arial"/>
                <w:iCs/>
              </w:rPr>
            </w:pPr>
            <w:r>
              <w:rPr>
                <w:rFonts w:ascii="Arial" w:hAnsi="Arial" w:cs="Arial"/>
                <w:iCs/>
              </w:rPr>
              <w:t>HSE Communications (including Press and Media)</w:t>
            </w:r>
          </w:p>
          <w:p w14:paraId="0E6F305A" w14:textId="3063BA9D" w:rsidR="008D25E5" w:rsidRDefault="008D25E5" w:rsidP="008D25E5">
            <w:pPr>
              <w:pStyle w:val="ListParagraph"/>
              <w:numPr>
                <w:ilvl w:val="0"/>
                <w:numId w:val="8"/>
              </w:numPr>
              <w:ind w:left="232" w:hanging="232"/>
              <w:contextualSpacing/>
              <w:rPr>
                <w:rFonts w:ascii="Arial" w:hAnsi="Arial" w:cs="Arial"/>
                <w:iCs/>
              </w:rPr>
            </w:pPr>
            <w:r>
              <w:rPr>
                <w:rFonts w:ascii="Arial" w:hAnsi="Arial" w:cs="Arial"/>
                <w:iCs/>
              </w:rPr>
              <w:t xml:space="preserve">HSE National Health and Wellbeing Unit </w:t>
            </w:r>
          </w:p>
          <w:p w14:paraId="7CFAF831" w14:textId="2EFACCB8" w:rsidR="00BB1AC4" w:rsidRDefault="00BB1AC4" w:rsidP="008D25E5">
            <w:pPr>
              <w:pStyle w:val="ListParagraph"/>
              <w:numPr>
                <w:ilvl w:val="0"/>
                <w:numId w:val="8"/>
              </w:numPr>
              <w:ind w:left="232" w:hanging="232"/>
              <w:contextualSpacing/>
              <w:rPr>
                <w:rFonts w:ascii="Arial" w:hAnsi="Arial" w:cs="Arial"/>
                <w:iCs/>
              </w:rPr>
            </w:pPr>
            <w:r>
              <w:rPr>
                <w:rFonts w:ascii="Arial" w:hAnsi="Arial" w:cs="Arial"/>
                <w:iCs/>
              </w:rPr>
              <w:t>NAS PMO office</w:t>
            </w:r>
          </w:p>
          <w:p w14:paraId="5A9E9322" w14:textId="77777777" w:rsidR="008D25E5" w:rsidRPr="0033762B" w:rsidRDefault="008D25E5" w:rsidP="008D25E5">
            <w:pPr>
              <w:rPr>
                <w:rFonts w:ascii="Arial" w:hAnsi="Arial" w:cs="Arial"/>
                <w:iCs/>
                <w:color w:val="000099"/>
              </w:rPr>
            </w:pPr>
          </w:p>
        </w:tc>
      </w:tr>
      <w:tr w:rsidR="008D25E5" w:rsidRPr="00E766A5" w14:paraId="41CEA5AB" w14:textId="77777777" w:rsidTr="00734D81">
        <w:tc>
          <w:tcPr>
            <w:tcW w:w="2172" w:type="dxa"/>
          </w:tcPr>
          <w:p w14:paraId="0198D273" w14:textId="77777777" w:rsidR="008D25E5" w:rsidRPr="009D6F72" w:rsidRDefault="008D25E5" w:rsidP="008D25E5">
            <w:pPr>
              <w:rPr>
                <w:rFonts w:ascii="Arial" w:hAnsi="Arial" w:cs="Arial"/>
                <w:b/>
                <w:bCs/>
              </w:rPr>
            </w:pPr>
            <w:r w:rsidRPr="00884F4E">
              <w:rPr>
                <w:rFonts w:ascii="Arial" w:hAnsi="Arial" w:cs="Arial"/>
                <w:b/>
                <w:bCs/>
              </w:rPr>
              <w:t xml:space="preserve">Purpose of the Post </w:t>
            </w:r>
          </w:p>
          <w:p w14:paraId="5ECE392D" w14:textId="77777777" w:rsidR="008D25E5" w:rsidRDefault="008D25E5" w:rsidP="008D25E5">
            <w:pPr>
              <w:rPr>
                <w:rFonts w:ascii="Arial" w:hAnsi="Arial" w:cs="Arial"/>
                <w:b/>
                <w:bCs/>
                <w:color w:val="FF0000"/>
              </w:rPr>
            </w:pPr>
          </w:p>
          <w:p w14:paraId="2874646B" w14:textId="77777777" w:rsidR="008D25E5" w:rsidRPr="00E766A5" w:rsidRDefault="008D25E5" w:rsidP="008D25E5">
            <w:pPr>
              <w:rPr>
                <w:rFonts w:ascii="Arial" w:hAnsi="Arial" w:cs="Arial"/>
                <w:b/>
                <w:bCs/>
                <w:color w:val="FF0000"/>
              </w:rPr>
            </w:pPr>
          </w:p>
        </w:tc>
        <w:tc>
          <w:tcPr>
            <w:tcW w:w="8448" w:type="dxa"/>
            <w:tcBorders>
              <w:top w:val="single" w:sz="4" w:space="0" w:color="auto"/>
              <w:left w:val="single" w:sz="4" w:space="0" w:color="auto"/>
              <w:bottom w:val="single" w:sz="4" w:space="0" w:color="auto"/>
              <w:right w:val="single" w:sz="4" w:space="0" w:color="auto"/>
            </w:tcBorders>
          </w:tcPr>
          <w:p w14:paraId="5DF585F4" w14:textId="77777777" w:rsidR="00910445" w:rsidRDefault="008D25E5" w:rsidP="00910445">
            <w:pPr>
              <w:rPr>
                <w:rFonts w:ascii="Arial" w:hAnsi="Arial" w:cs="Arial"/>
              </w:rPr>
            </w:pPr>
            <w:r w:rsidRPr="004F4C60">
              <w:rPr>
                <w:rFonts w:ascii="Arial" w:hAnsi="Arial" w:cs="Arial"/>
                <w:iCs/>
              </w:rPr>
              <w:t>The Counsellor/Therapist will provide counselli</w:t>
            </w:r>
            <w:r>
              <w:rPr>
                <w:rFonts w:ascii="Arial" w:hAnsi="Arial" w:cs="Arial"/>
                <w:iCs/>
              </w:rPr>
              <w:t xml:space="preserve">ng and psychotherapy to staff within NAS in line with </w:t>
            </w:r>
            <w:r w:rsidRPr="004F4C60">
              <w:rPr>
                <w:rFonts w:ascii="Arial" w:hAnsi="Arial" w:cs="Arial"/>
                <w:iCs/>
              </w:rPr>
              <w:t xml:space="preserve">established HSE standards, guidelines and policies.  </w:t>
            </w:r>
            <w:r w:rsidR="00910445" w:rsidRPr="007211B0">
              <w:rPr>
                <w:rFonts w:ascii="Arial" w:hAnsi="Arial" w:cs="Arial"/>
              </w:rPr>
              <w:t>Contribute to the promotion of an organisational culture of wellbeing and resilience, through the provision of a range of services aimed at individuals, managers and teams.</w:t>
            </w:r>
            <w:r w:rsidR="00910445">
              <w:rPr>
                <w:rFonts w:ascii="Arial" w:hAnsi="Arial" w:cs="Arial"/>
              </w:rPr>
              <w:t xml:space="preserve"> </w:t>
            </w:r>
          </w:p>
          <w:p w14:paraId="14E89BBE" w14:textId="77777777" w:rsidR="00910445" w:rsidRDefault="00910445" w:rsidP="00910445">
            <w:pPr>
              <w:rPr>
                <w:rFonts w:ascii="Arial" w:hAnsi="Arial" w:cs="Arial"/>
                <w:iCs/>
              </w:rPr>
            </w:pPr>
          </w:p>
          <w:p w14:paraId="009EE6F7" w14:textId="69E221D9" w:rsidR="00BB1AC4" w:rsidRDefault="00910445" w:rsidP="00BB1AC4">
            <w:pPr>
              <w:rPr>
                <w:rFonts w:ascii="Arial" w:hAnsi="Arial" w:cs="Arial"/>
                <w:iCs/>
              </w:rPr>
            </w:pPr>
            <w:r>
              <w:rPr>
                <w:rFonts w:ascii="Arial" w:hAnsi="Arial" w:cs="Arial"/>
              </w:rPr>
              <w:t xml:space="preserve">The </w:t>
            </w:r>
            <w:r w:rsidRPr="004F4C60">
              <w:rPr>
                <w:rFonts w:ascii="Arial" w:hAnsi="Arial" w:cs="Arial"/>
                <w:iCs/>
              </w:rPr>
              <w:t>Counsellor/Therapist</w:t>
            </w:r>
            <w:r>
              <w:rPr>
                <w:rFonts w:ascii="Arial" w:hAnsi="Arial" w:cs="Arial"/>
                <w:iCs/>
              </w:rPr>
              <w:t xml:space="preserve"> will</w:t>
            </w:r>
            <w:r w:rsidRPr="007211B0">
              <w:rPr>
                <w:rFonts w:ascii="Arial" w:hAnsi="Arial" w:cs="Arial"/>
              </w:rPr>
              <w:t xml:space="preserve"> be responsible for the effective delivery of a quality Employee Assistance</w:t>
            </w:r>
            <w:r>
              <w:rPr>
                <w:rFonts w:ascii="Arial" w:hAnsi="Arial" w:cs="Arial"/>
              </w:rPr>
              <w:t xml:space="preserve"> service for NAS and p</w:t>
            </w:r>
            <w:r w:rsidRPr="007211B0">
              <w:rPr>
                <w:rFonts w:ascii="Arial" w:hAnsi="Arial" w:cs="Arial"/>
                <w:iCs/>
              </w:rPr>
              <w:t>rovide individual and group employee support through the provision of short term therapy</w:t>
            </w:r>
            <w:r>
              <w:rPr>
                <w:rFonts w:ascii="Arial" w:hAnsi="Arial" w:cs="Arial"/>
                <w:iCs/>
              </w:rPr>
              <w:t>/</w:t>
            </w:r>
            <w:r w:rsidRPr="007211B0">
              <w:rPr>
                <w:rFonts w:ascii="Arial" w:hAnsi="Arial" w:cs="Arial"/>
                <w:iCs/>
              </w:rPr>
              <w:t>.counselling using psychotherapeutic models ap</w:t>
            </w:r>
            <w:r w:rsidR="000458E1">
              <w:rPr>
                <w:rFonts w:ascii="Arial" w:hAnsi="Arial" w:cs="Arial"/>
                <w:iCs/>
              </w:rPr>
              <w:t>propriate to short term therapy. To support the work of CISM within NAS and support the HSE EAP s</w:t>
            </w:r>
            <w:r w:rsidR="00BB1AC4">
              <w:rPr>
                <w:rFonts w:ascii="Arial" w:hAnsi="Arial" w:cs="Arial"/>
                <w:iCs/>
              </w:rPr>
              <w:t>trategic objectives of HSE EAP to include:</w:t>
            </w:r>
          </w:p>
          <w:p w14:paraId="233973F3" w14:textId="77777777" w:rsidR="00A31AA9" w:rsidRDefault="00A31AA9" w:rsidP="00BB1AC4">
            <w:pPr>
              <w:rPr>
                <w:rFonts w:ascii="Arial" w:hAnsi="Arial" w:cs="Arial"/>
                <w:iCs/>
              </w:rPr>
            </w:pPr>
          </w:p>
          <w:p w14:paraId="5FE7C121" w14:textId="23633AD2" w:rsidR="00910445" w:rsidRPr="00BB1AC4" w:rsidRDefault="00910445" w:rsidP="00A31AA9">
            <w:pPr>
              <w:pStyle w:val="ListParagraph"/>
              <w:numPr>
                <w:ilvl w:val="0"/>
                <w:numId w:val="14"/>
              </w:numPr>
              <w:spacing w:after="80"/>
              <w:ind w:left="714" w:hanging="357"/>
              <w:rPr>
                <w:rFonts w:ascii="Arial" w:hAnsi="Arial" w:cs="Arial"/>
                <w:iCs/>
              </w:rPr>
            </w:pPr>
            <w:r w:rsidRPr="00BB1AC4">
              <w:rPr>
                <w:rFonts w:ascii="Arial" w:eastAsia="Arial" w:hAnsi="Arial" w:cs="Arial"/>
              </w:rPr>
              <w:t>To provide a professional and confidential EAP service to HSE employees who are affected by personal or work related issues</w:t>
            </w:r>
            <w:r w:rsidR="00A31AA9">
              <w:rPr>
                <w:rFonts w:ascii="Arial" w:eastAsia="Arial" w:hAnsi="Arial" w:cs="Arial"/>
              </w:rPr>
              <w:t>.</w:t>
            </w:r>
          </w:p>
          <w:p w14:paraId="58E8F8B6" w14:textId="30D43E4A" w:rsidR="00910445" w:rsidRPr="00393969" w:rsidRDefault="00910445" w:rsidP="00A31AA9">
            <w:pPr>
              <w:pStyle w:val="ListParagraph"/>
              <w:numPr>
                <w:ilvl w:val="0"/>
                <w:numId w:val="9"/>
              </w:numPr>
              <w:spacing w:after="80"/>
              <w:ind w:left="714" w:hanging="357"/>
              <w:jc w:val="both"/>
              <w:rPr>
                <w:rFonts w:ascii="Arial" w:eastAsia="Arial" w:hAnsi="Arial" w:cs="Arial"/>
              </w:rPr>
            </w:pPr>
            <w:r w:rsidRPr="7527C124">
              <w:rPr>
                <w:rFonts w:ascii="Arial" w:eastAsia="Arial" w:hAnsi="Arial" w:cs="Arial"/>
              </w:rPr>
              <w:t>To provide consultancy and support for managers on staff wellbeing issues</w:t>
            </w:r>
            <w:r w:rsidR="00A31AA9">
              <w:rPr>
                <w:rFonts w:ascii="Arial" w:eastAsia="Arial" w:hAnsi="Arial" w:cs="Arial"/>
              </w:rPr>
              <w:t>.</w:t>
            </w:r>
          </w:p>
          <w:p w14:paraId="7C9A4344" w14:textId="0B5A7B4D" w:rsidR="00910445" w:rsidRPr="00393969" w:rsidRDefault="00910445" w:rsidP="00A31AA9">
            <w:pPr>
              <w:pStyle w:val="ListParagraph"/>
              <w:numPr>
                <w:ilvl w:val="0"/>
                <w:numId w:val="9"/>
              </w:numPr>
              <w:spacing w:after="80"/>
              <w:ind w:left="714" w:hanging="357"/>
              <w:jc w:val="both"/>
              <w:rPr>
                <w:rFonts w:ascii="Arial" w:eastAsia="Arial" w:hAnsi="Arial" w:cs="Arial"/>
              </w:rPr>
            </w:pPr>
            <w:r w:rsidRPr="7527C124">
              <w:rPr>
                <w:rFonts w:ascii="Arial" w:eastAsia="Arial" w:hAnsi="Arial" w:cs="Arial"/>
              </w:rPr>
              <w:t>To deliver a high quality EAP service</w:t>
            </w:r>
            <w:r w:rsidR="00A31AA9">
              <w:rPr>
                <w:rFonts w:ascii="Arial" w:eastAsia="Arial" w:hAnsi="Arial" w:cs="Arial"/>
              </w:rPr>
              <w:t>,</w:t>
            </w:r>
            <w:r w:rsidRPr="7527C124">
              <w:rPr>
                <w:rFonts w:ascii="Arial" w:eastAsia="Arial" w:hAnsi="Arial" w:cs="Arial"/>
              </w:rPr>
              <w:t xml:space="preserve"> which is integral to the organisation’s Health, Safety and Welfare practice</w:t>
            </w:r>
            <w:r w:rsidR="00A31AA9">
              <w:rPr>
                <w:rFonts w:ascii="Arial" w:eastAsia="Arial" w:hAnsi="Arial" w:cs="Arial"/>
              </w:rPr>
              <w:t>.</w:t>
            </w:r>
          </w:p>
          <w:p w14:paraId="45139026" w14:textId="77777777" w:rsidR="00910445" w:rsidRPr="00393969" w:rsidRDefault="00910445" w:rsidP="00A31AA9">
            <w:pPr>
              <w:pStyle w:val="ListParagraph"/>
              <w:numPr>
                <w:ilvl w:val="0"/>
                <w:numId w:val="9"/>
              </w:numPr>
              <w:spacing w:after="80"/>
              <w:ind w:left="714" w:hanging="357"/>
              <w:jc w:val="both"/>
              <w:rPr>
                <w:rFonts w:ascii="Arial" w:eastAsia="Arial" w:hAnsi="Arial" w:cs="Arial"/>
              </w:rPr>
            </w:pPr>
            <w:r w:rsidRPr="7527C124">
              <w:rPr>
                <w:rFonts w:ascii="Arial" w:eastAsia="Arial" w:hAnsi="Arial" w:cs="Arial"/>
              </w:rPr>
              <w:t>To coordinate the Critical Incident Stress Management (CISM) Response throughout all regions.</w:t>
            </w:r>
          </w:p>
          <w:p w14:paraId="1A8DD2CE" w14:textId="77777777" w:rsidR="00910445" w:rsidRPr="00393969" w:rsidRDefault="00910445" w:rsidP="00A31AA9">
            <w:pPr>
              <w:pStyle w:val="ListParagraph"/>
              <w:numPr>
                <w:ilvl w:val="0"/>
                <w:numId w:val="9"/>
              </w:numPr>
              <w:spacing w:after="80"/>
              <w:ind w:left="714" w:hanging="357"/>
              <w:jc w:val="both"/>
              <w:rPr>
                <w:rFonts w:ascii="Arial" w:eastAsia="Arial" w:hAnsi="Arial" w:cs="Arial"/>
              </w:rPr>
            </w:pPr>
            <w:r w:rsidRPr="7527C124">
              <w:rPr>
                <w:rFonts w:ascii="Arial" w:eastAsia="Arial" w:hAnsi="Arial" w:cs="Arial"/>
              </w:rPr>
              <w:t>To identify and raise awareness of themes and trends which reflect the particular needs of the workforce and the organisation.</w:t>
            </w:r>
          </w:p>
          <w:p w14:paraId="235C7F2B" w14:textId="4B3BA500" w:rsidR="00910445" w:rsidRPr="00393969" w:rsidRDefault="00910445" w:rsidP="00A31AA9">
            <w:pPr>
              <w:pStyle w:val="ListParagraph"/>
              <w:numPr>
                <w:ilvl w:val="0"/>
                <w:numId w:val="9"/>
              </w:numPr>
              <w:spacing w:after="80"/>
              <w:ind w:left="714" w:hanging="357"/>
              <w:jc w:val="both"/>
              <w:rPr>
                <w:rFonts w:ascii="Arial" w:eastAsia="Arial" w:hAnsi="Arial" w:cs="Arial"/>
              </w:rPr>
            </w:pPr>
            <w:r w:rsidRPr="7527C124">
              <w:rPr>
                <w:rFonts w:ascii="Arial" w:eastAsia="Arial" w:hAnsi="Arial" w:cs="Arial"/>
              </w:rPr>
              <w:t>To provide advice and input with regard to the development of a range of preventative, educational and training programmes</w:t>
            </w:r>
            <w:r w:rsidR="00A31AA9">
              <w:rPr>
                <w:rFonts w:ascii="Arial" w:eastAsia="Arial" w:hAnsi="Arial" w:cs="Arial"/>
              </w:rPr>
              <w:t>.</w:t>
            </w:r>
          </w:p>
          <w:p w14:paraId="11F180D3" w14:textId="4A35C1D9" w:rsidR="008D25E5" w:rsidRPr="00910445" w:rsidRDefault="00910445" w:rsidP="00A31AA9">
            <w:pPr>
              <w:pStyle w:val="ListParagraph"/>
              <w:numPr>
                <w:ilvl w:val="0"/>
                <w:numId w:val="9"/>
              </w:numPr>
              <w:spacing w:after="80"/>
              <w:ind w:left="714" w:hanging="357"/>
              <w:jc w:val="both"/>
              <w:rPr>
                <w:rFonts w:ascii="Arial" w:hAnsi="Arial" w:cs="Arial"/>
                <w:iCs/>
                <w:color w:val="000099"/>
              </w:rPr>
            </w:pPr>
            <w:r w:rsidRPr="00910445">
              <w:rPr>
                <w:rFonts w:ascii="Arial" w:eastAsia="Arial" w:hAnsi="Arial" w:cs="Arial"/>
              </w:rPr>
              <w:t>To promote the EAP Service throughout the organisation</w:t>
            </w:r>
            <w:r w:rsidR="00A31AA9">
              <w:rPr>
                <w:rFonts w:ascii="Arial" w:eastAsia="Arial" w:hAnsi="Arial" w:cs="Arial"/>
              </w:rPr>
              <w:t>.</w:t>
            </w:r>
          </w:p>
          <w:p w14:paraId="07ED9DE2" w14:textId="3F96A981" w:rsidR="00910445" w:rsidRPr="00F6254C" w:rsidRDefault="00910445" w:rsidP="000458E1">
            <w:pPr>
              <w:pStyle w:val="ListParagraph"/>
              <w:jc w:val="both"/>
              <w:rPr>
                <w:rFonts w:ascii="Arial" w:hAnsi="Arial" w:cs="Arial"/>
                <w:iCs/>
                <w:color w:val="000099"/>
              </w:rPr>
            </w:pPr>
          </w:p>
        </w:tc>
      </w:tr>
      <w:tr w:rsidR="000458E1" w:rsidRPr="00E766A5" w14:paraId="0DD94C4D" w14:textId="77777777" w:rsidTr="001D297B">
        <w:tc>
          <w:tcPr>
            <w:tcW w:w="2172" w:type="dxa"/>
          </w:tcPr>
          <w:p w14:paraId="2FB65E4C" w14:textId="77777777" w:rsidR="000458E1" w:rsidRDefault="000458E1" w:rsidP="000458E1">
            <w:pPr>
              <w:rPr>
                <w:rFonts w:ascii="Arial" w:hAnsi="Arial" w:cs="Arial"/>
                <w:b/>
                <w:bCs/>
              </w:rPr>
            </w:pPr>
            <w:r w:rsidRPr="00884F4E">
              <w:rPr>
                <w:rFonts w:ascii="Arial" w:hAnsi="Arial" w:cs="Arial"/>
                <w:b/>
                <w:bCs/>
              </w:rPr>
              <w:t>Principal Duties and Responsibilities</w:t>
            </w:r>
          </w:p>
          <w:p w14:paraId="024C66E6" w14:textId="77777777" w:rsidR="000458E1" w:rsidRDefault="000458E1" w:rsidP="000458E1">
            <w:pPr>
              <w:rPr>
                <w:rFonts w:ascii="Arial" w:hAnsi="Arial" w:cs="Arial"/>
                <w:b/>
                <w:bCs/>
              </w:rPr>
            </w:pPr>
          </w:p>
          <w:p w14:paraId="46FD383F" w14:textId="1DF65E01" w:rsidR="000458E1" w:rsidRPr="00E766A5" w:rsidRDefault="000458E1" w:rsidP="000458E1">
            <w:pPr>
              <w:rPr>
                <w:rFonts w:ascii="Arial" w:hAnsi="Arial" w:cs="Arial"/>
                <w:b/>
                <w:bCs/>
                <w:color w:val="FF0000"/>
              </w:rPr>
            </w:pPr>
          </w:p>
        </w:tc>
        <w:tc>
          <w:tcPr>
            <w:tcW w:w="8448" w:type="dxa"/>
          </w:tcPr>
          <w:p w14:paraId="69B8EC74" w14:textId="77777777" w:rsidR="000458E1" w:rsidRDefault="000458E1" w:rsidP="000458E1">
            <w:pPr>
              <w:rPr>
                <w:rFonts w:ascii="Arial" w:hAnsi="Arial" w:cs="Arial"/>
                <w:b/>
                <w:bCs/>
              </w:rPr>
            </w:pPr>
            <w:r w:rsidRPr="002E6D11">
              <w:rPr>
                <w:rFonts w:ascii="Arial" w:hAnsi="Arial" w:cs="Arial"/>
                <w:b/>
                <w:bCs/>
              </w:rPr>
              <w:t xml:space="preserve">Professional / Clinical </w:t>
            </w:r>
          </w:p>
          <w:p w14:paraId="110F0AD2" w14:textId="77777777" w:rsidR="000458E1" w:rsidRPr="00017273" w:rsidRDefault="000458E1" w:rsidP="000458E1">
            <w:pPr>
              <w:pStyle w:val="ListParagraph"/>
              <w:numPr>
                <w:ilvl w:val="0"/>
                <w:numId w:val="10"/>
              </w:numPr>
              <w:rPr>
                <w:rFonts w:ascii="Arial" w:hAnsi="Arial" w:cs="Arial"/>
              </w:rPr>
            </w:pPr>
            <w:r w:rsidRPr="00017273">
              <w:rPr>
                <w:rFonts w:ascii="Arial" w:hAnsi="Arial" w:cs="Arial"/>
              </w:rPr>
              <w:t xml:space="preserve">Be responsible for his/her performance in keeping with good professional practice </w:t>
            </w:r>
          </w:p>
          <w:p w14:paraId="091ED5DC" w14:textId="1302F9F5" w:rsidR="000458E1" w:rsidRDefault="000458E1" w:rsidP="000458E1">
            <w:pPr>
              <w:pStyle w:val="ListParagraph"/>
              <w:rPr>
                <w:rFonts w:ascii="Arial" w:hAnsi="Arial" w:cs="Arial"/>
              </w:rPr>
            </w:pPr>
            <w:r w:rsidRPr="00017273">
              <w:rPr>
                <w:rFonts w:ascii="Arial" w:hAnsi="Arial" w:cs="Arial"/>
              </w:rPr>
              <w:t xml:space="preserve">and subject to agreed policy directives and priorities. </w:t>
            </w:r>
          </w:p>
          <w:p w14:paraId="743BE133" w14:textId="77777777" w:rsidR="00A31AA9" w:rsidRPr="00A31AA9" w:rsidRDefault="00A31AA9" w:rsidP="000458E1">
            <w:pPr>
              <w:pStyle w:val="ListParagraph"/>
              <w:rPr>
                <w:rFonts w:ascii="Arial" w:hAnsi="Arial" w:cs="Arial"/>
                <w:sz w:val="12"/>
              </w:rPr>
            </w:pPr>
          </w:p>
          <w:p w14:paraId="7EFF1BE7" w14:textId="77777777" w:rsidR="000458E1" w:rsidRPr="00017273" w:rsidRDefault="000458E1" w:rsidP="000458E1">
            <w:pPr>
              <w:pStyle w:val="ListParagraph"/>
              <w:numPr>
                <w:ilvl w:val="0"/>
                <w:numId w:val="10"/>
              </w:numPr>
              <w:rPr>
                <w:rFonts w:ascii="Arial" w:hAnsi="Arial" w:cs="Arial"/>
              </w:rPr>
            </w:pPr>
            <w:r w:rsidRPr="00017273">
              <w:rPr>
                <w:rFonts w:ascii="Arial" w:hAnsi="Arial" w:cs="Arial"/>
              </w:rPr>
              <w:t xml:space="preserve">Provide clinical and professional leadership in the delivery of a high quality EAP </w:t>
            </w:r>
          </w:p>
          <w:p w14:paraId="1BDE7BF5" w14:textId="77777777" w:rsidR="000458E1" w:rsidRPr="00017273" w:rsidRDefault="000458E1" w:rsidP="000458E1">
            <w:pPr>
              <w:pStyle w:val="ListParagraph"/>
              <w:rPr>
                <w:rFonts w:ascii="Arial" w:hAnsi="Arial" w:cs="Arial"/>
              </w:rPr>
            </w:pPr>
            <w:r w:rsidRPr="00017273">
              <w:rPr>
                <w:rFonts w:ascii="Arial" w:hAnsi="Arial" w:cs="Arial"/>
              </w:rPr>
              <w:t>service.</w:t>
            </w:r>
          </w:p>
          <w:p w14:paraId="41463667" w14:textId="383B6062" w:rsidR="000458E1" w:rsidRDefault="000458E1" w:rsidP="000458E1">
            <w:pPr>
              <w:pStyle w:val="ListParagraph"/>
              <w:numPr>
                <w:ilvl w:val="0"/>
                <w:numId w:val="10"/>
              </w:numPr>
              <w:rPr>
                <w:rFonts w:ascii="Arial" w:hAnsi="Arial" w:cs="Arial"/>
              </w:rPr>
            </w:pPr>
            <w:r w:rsidRPr="572B22A6">
              <w:rPr>
                <w:rFonts w:ascii="Arial" w:hAnsi="Arial" w:cs="Arial"/>
              </w:rPr>
              <w:lastRenderedPageBreak/>
              <w:t>Take direct responsibility for a defined caseload, as required.</w:t>
            </w:r>
          </w:p>
          <w:p w14:paraId="58ED5702" w14:textId="77777777" w:rsidR="00A31AA9" w:rsidRPr="00A31AA9" w:rsidRDefault="00A31AA9" w:rsidP="00A31AA9">
            <w:pPr>
              <w:pStyle w:val="ListParagraph"/>
              <w:rPr>
                <w:rFonts w:ascii="Arial" w:hAnsi="Arial" w:cs="Arial"/>
                <w:sz w:val="12"/>
              </w:rPr>
            </w:pPr>
          </w:p>
          <w:p w14:paraId="3DA1E370" w14:textId="77777777" w:rsidR="000458E1" w:rsidRPr="00017273" w:rsidRDefault="000458E1" w:rsidP="000458E1">
            <w:pPr>
              <w:pStyle w:val="ListParagraph"/>
              <w:numPr>
                <w:ilvl w:val="0"/>
                <w:numId w:val="10"/>
              </w:numPr>
              <w:rPr>
                <w:rFonts w:ascii="Arial" w:hAnsi="Arial" w:cs="Arial"/>
              </w:rPr>
            </w:pPr>
            <w:r w:rsidRPr="00017273">
              <w:rPr>
                <w:rFonts w:ascii="Arial" w:hAnsi="Arial" w:cs="Arial"/>
              </w:rPr>
              <w:t xml:space="preserve">Plan and deliver evidence based counselling and psychotherapy including brief </w:t>
            </w:r>
          </w:p>
          <w:p w14:paraId="069F073F" w14:textId="242FC58A" w:rsidR="000458E1" w:rsidRDefault="000458E1" w:rsidP="000458E1">
            <w:pPr>
              <w:pStyle w:val="ListParagraph"/>
              <w:rPr>
                <w:rFonts w:ascii="Arial" w:hAnsi="Arial" w:cs="Arial"/>
              </w:rPr>
            </w:pPr>
            <w:r w:rsidRPr="00017273">
              <w:rPr>
                <w:rFonts w:ascii="Arial" w:hAnsi="Arial" w:cs="Arial"/>
              </w:rPr>
              <w:t>therapies.</w:t>
            </w:r>
          </w:p>
          <w:p w14:paraId="57BA027E" w14:textId="77777777" w:rsidR="00A31AA9" w:rsidRPr="00A31AA9" w:rsidRDefault="00A31AA9" w:rsidP="00A31AA9">
            <w:pPr>
              <w:rPr>
                <w:rFonts w:ascii="Arial" w:hAnsi="Arial" w:cs="Arial"/>
                <w:sz w:val="12"/>
              </w:rPr>
            </w:pPr>
          </w:p>
          <w:p w14:paraId="1DE5C146" w14:textId="1A559A3A" w:rsidR="000458E1" w:rsidRDefault="000458E1" w:rsidP="000458E1">
            <w:pPr>
              <w:pStyle w:val="ListParagraph"/>
              <w:numPr>
                <w:ilvl w:val="0"/>
                <w:numId w:val="10"/>
              </w:numPr>
              <w:rPr>
                <w:rFonts w:ascii="Arial" w:hAnsi="Arial" w:cs="Arial"/>
              </w:rPr>
            </w:pPr>
            <w:r w:rsidRPr="00017273">
              <w:rPr>
                <w:rFonts w:ascii="Arial" w:hAnsi="Arial" w:cs="Arial"/>
              </w:rPr>
              <w:t>Provide an initial assessment service to staff and to develop referral procedures.</w:t>
            </w:r>
          </w:p>
          <w:p w14:paraId="610A6BE6" w14:textId="77777777" w:rsidR="00A31AA9" w:rsidRPr="00A31AA9" w:rsidRDefault="00A31AA9" w:rsidP="00A31AA9">
            <w:pPr>
              <w:pStyle w:val="ListParagraph"/>
              <w:rPr>
                <w:rFonts w:ascii="Arial" w:hAnsi="Arial" w:cs="Arial"/>
                <w:sz w:val="12"/>
              </w:rPr>
            </w:pPr>
          </w:p>
          <w:p w14:paraId="1234558D" w14:textId="77777777" w:rsidR="000458E1" w:rsidRPr="00017273" w:rsidRDefault="000458E1" w:rsidP="000458E1">
            <w:pPr>
              <w:pStyle w:val="ListParagraph"/>
              <w:numPr>
                <w:ilvl w:val="0"/>
                <w:numId w:val="10"/>
              </w:numPr>
              <w:rPr>
                <w:rFonts w:ascii="Arial" w:hAnsi="Arial" w:cs="Arial"/>
              </w:rPr>
            </w:pPr>
            <w:r w:rsidRPr="00017273">
              <w:rPr>
                <w:rFonts w:ascii="Arial" w:hAnsi="Arial" w:cs="Arial"/>
              </w:rPr>
              <w:t xml:space="preserve">Develop good working relationships with key stakeholders to provide integrated </w:t>
            </w:r>
          </w:p>
          <w:p w14:paraId="7CC2C1C2" w14:textId="67DA45AC" w:rsidR="000458E1" w:rsidRDefault="000458E1" w:rsidP="000458E1">
            <w:pPr>
              <w:pStyle w:val="ListParagraph"/>
              <w:rPr>
                <w:rFonts w:ascii="Arial" w:hAnsi="Arial" w:cs="Arial"/>
              </w:rPr>
            </w:pPr>
            <w:r w:rsidRPr="00017273">
              <w:rPr>
                <w:rFonts w:ascii="Arial" w:hAnsi="Arial" w:cs="Arial"/>
              </w:rPr>
              <w:t xml:space="preserve">quality care to service users. </w:t>
            </w:r>
          </w:p>
          <w:p w14:paraId="3BAFBFA3" w14:textId="77777777" w:rsidR="00A31AA9" w:rsidRPr="00A31AA9" w:rsidRDefault="00A31AA9" w:rsidP="000458E1">
            <w:pPr>
              <w:pStyle w:val="ListParagraph"/>
              <w:rPr>
                <w:rFonts w:ascii="Arial" w:hAnsi="Arial" w:cs="Arial"/>
                <w:sz w:val="12"/>
              </w:rPr>
            </w:pPr>
          </w:p>
          <w:p w14:paraId="569030E0" w14:textId="6057961F" w:rsidR="000458E1" w:rsidRDefault="000458E1" w:rsidP="000458E1">
            <w:pPr>
              <w:pStyle w:val="ListParagraph"/>
              <w:numPr>
                <w:ilvl w:val="0"/>
                <w:numId w:val="10"/>
              </w:numPr>
              <w:rPr>
                <w:rFonts w:ascii="Arial" w:hAnsi="Arial" w:cs="Arial"/>
              </w:rPr>
            </w:pPr>
            <w:r>
              <w:rPr>
                <w:rFonts w:ascii="Arial" w:hAnsi="Arial" w:cs="Arial"/>
              </w:rPr>
              <w:t>Provide pre and post incident support for individuals and teams.</w:t>
            </w:r>
          </w:p>
          <w:p w14:paraId="1B270F29" w14:textId="77777777" w:rsidR="00A31AA9" w:rsidRPr="00A31AA9" w:rsidRDefault="00A31AA9" w:rsidP="00A31AA9">
            <w:pPr>
              <w:pStyle w:val="ListParagraph"/>
              <w:rPr>
                <w:rFonts w:ascii="Arial" w:hAnsi="Arial" w:cs="Arial"/>
                <w:sz w:val="12"/>
              </w:rPr>
            </w:pPr>
          </w:p>
          <w:p w14:paraId="74AFF5E3" w14:textId="447D60F3" w:rsidR="000458E1" w:rsidRDefault="000458E1" w:rsidP="000458E1">
            <w:pPr>
              <w:pStyle w:val="ListParagraph"/>
              <w:numPr>
                <w:ilvl w:val="0"/>
                <w:numId w:val="10"/>
              </w:numPr>
              <w:rPr>
                <w:rFonts w:ascii="Arial" w:hAnsi="Arial" w:cs="Arial"/>
              </w:rPr>
            </w:pPr>
            <w:r>
              <w:rPr>
                <w:rFonts w:ascii="Arial" w:hAnsi="Arial" w:cs="Arial"/>
              </w:rPr>
              <w:t>Provide advice/information on wellbeing at work issues to employees, managers and other health professionals across the organisation.</w:t>
            </w:r>
          </w:p>
          <w:p w14:paraId="18FD27F1" w14:textId="2553CEA4" w:rsidR="00A31AA9" w:rsidRPr="00A31AA9" w:rsidRDefault="00A31AA9" w:rsidP="00A31AA9">
            <w:pPr>
              <w:rPr>
                <w:rFonts w:ascii="Arial" w:hAnsi="Arial" w:cs="Arial"/>
                <w:sz w:val="12"/>
              </w:rPr>
            </w:pPr>
          </w:p>
          <w:p w14:paraId="1D78F09D" w14:textId="77777777" w:rsidR="000458E1" w:rsidRPr="00017273" w:rsidRDefault="000458E1" w:rsidP="000458E1">
            <w:pPr>
              <w:pStyle w:val="ListParagraph"/>
              <w:numPr>
                <w:ilvl w:val="0"/>
                <w:numId w:val="10"/>
              </w:numPr>
              <w:rPr>
                <w:rFonts w:ascii="Arial" w:hAnsi="Arial" w:cs="Arial"/>
              </w:rPr>
            </w:pPr>
            <w:r w:rsidRPr="00017273">
              <w:rPr>
                <w:rFonts w:ascii="Arial" w:hAnsi="Arial" w:cs="Arial"/>
              </w:rPr>
              <w:t xml:space="preserve">Ensure the implementation of current and evolving legislation, policies and </w:t>
            </w:r>
          </w:p>
          <w:p w14:paraId="43B38749" w14:textId="1B2B37F5" w:rsidR="000458E1" w:rsidRDefault="000458E1" w:rsidP="000458E1">
            <w:pPr>
              <w:pStyle w:val="ListParagraph"/>
              <w:rPr>
                <w:rFonts w:ascii="Arial" w:hAnsi="Arial" w:cs="Arial"/>
              </w:rPr>
            </w:pPr>
            <w:r w:rsidRPr="00017273">
              <w:rPr>
                <w:rFonts w:ascii="Arial" w:hAnsi="Arial" w:cs="Arial"/>
              </w:rPr>
              <w:t xml:space="preserve">procedures, guidelines and protocols. </w:t>
            </w:r>
          </w:p>
          <w:p w14:paraId="640E6554" w14:textId="77777777" w:rsidR="00A31AA9" w:rsidRPr="00A31AA9" w:rsidRDefault="00A31AA9" w:rsidP="000458E1">
            <w:pPr>
              <w:pStyle w:val="ListParagraph"/>
              <w:rPr>
                <w:rFonts w:ascii="Arial" w:hAnsi="Arial" w:cs="Arial"/>
                <w:sz w:val="12"/>
              </w:rPr>
            </w:pPr>
          </w:p>
          <w:p w14:paraId="5959C399" w14:textId="1752319E" w:rsidR="000458E1" w:rsidRDefault="000458E1" w:rsidP="000458E1">
            <w:pPr>
              <w:pStyle w:val="ListParagraph"/>
              <w:numPr>
                <w:ilvl w:val="0"/>
                <w:numId w:val="10"/>
              </w:numPr>
              <w:rPr>
                <w:rFonts w:ascii="Arial" w:hAnsi="Arial" w:cs="Arial"/>
              </w:rPr>
            </w:pPr>
            <w:r w:rsidRPr="00017273">
              <w:rPr>
                <w:rFonts w:ascii="Arial" w:hAnsi="Arial" w:cs="Arial"/>
              </w:rPr>
              <w:t xml:space="preserve">Contribute to the overall development of the EAP service so as to meet current and emerging trends and unmet needs. </w:t>
            </w:r>
          </w:p>
          <w:p w14:paraId="474635AB" w14:textId="77777777" w:rsidR="00A31AA9" w:rsidRPr="00A31AA9" w:rsidRDefault="00A31AA9" w:rsidP="00A31AA9">
            <w:pPr>
              <w:pStyle w:val="ListParagraph"/>
              <w:rPr>
                <w:rFonts w:ascii="Arial" w:hAnsi="Arial" w:cs="Arial"/>
                <w:sz w:val="12"/>
              </w:rPr>
            </w:pPr>
          </w:p>
          <w:p w14:paraId="63B1BABE" w14:textId="6B85AE98" w:rsidR="000458E1" w:rsidRDefault="000458E1" w:rsidP="000458E1">
            <w:pPr>
              <w:pStyle w:val="ListParagraph"/>
              <w:numPr>
                <w:ilvl w:val="0"/>
                <w:numId w:val="10"/>
              </w:numPr>
              <w:rPr>
                <w:rFonts w:ascii="Arial" w:hAnsi="Arial" w:cs="Arial"/>
              </w:rPr>
            </w:pPr>
            <w:r w:rsidRPr="00017273">
              <w:rPr>
                <w:rFonts w:ascii="Arial" w:hAnsi="Arial" w:cs="Arial"/>
              </w:rPr>
              <w:t>Work within the national framework of standards as applies to EAP Counselling.</w:t>
            </w:r>
          </w:p>
          <w:p w14:paraId="0287F662" w14:textId="3ED08FDA" w:rsidR="00A31AA9" w:rsidRPr="00A31AA9" w:rsidRDefault="00A31AA9" w:rsidP="00A31AA9">
            <w:pPr>
              <w:rPr>
                <w:rFonts w:ascii="Arial" w:hAnsi="Arial" w:cs="Arial"/>
                <w:sz w:val="12"/>
              </w:rPr>
            </w:pPr>
          </w:p>
          <w:p w14:paraId="3455F606" w14:textId="77777777" w:rsidR="000458E1" w:rsidRPr="00017273" w:rsidRDefault="000458E1" w:rsidP="000458E1">
            <w:pPr>
              <w:pStyle w:val="ListParagraph"/>
              <w:numPr>
                <w:ilvl w:val="0"/>
                <w:numId w:val="10"/>
              </w:numPr>
              <w:rPr>
                <w:rFonts w:ascii="Arial" w:hAnsi="Arial" w:cs="Arial"/>
              </w:rPr>
            </w:pPr>
            <w:r w:rsidRPr="00017273">
              <w:rPr>
                <w:rFonts w:ascii="Arial" w:hAnsi="Arial" w:cs="Arial"/>
              </w:rPr>
              <w:t xml:space="preserve">Provide professional leadership at meetings, committees and/or other fora as </w:t>
            </w:r>
          </w:p>
          <w:p w14:paraId="60CC0657" w14:textId="622B8153" w:rsidR="000458E1" w:rsidRDefault="000458E1" w:rsidP="000458E1">
            <w:pPr>
              <w:pStyle w:val="ListParagraph"/>
              <w:rPr>
                <w:rFonts w:ascii="Arial" w:hAnsi="Arial" w:cs="Arial"/>
              </w:rPr>
            </w:pPr>
            <w:r w:rsidRPr="00017273">
              <w:rPr>
                <w:rFonts w:ascii="Arial" w:hAnsi="Arial" w:cs="Arial"/>
              </w:rPr>
              <w:t xml:space="preserve">required. </w:t>
            </w:r>
          </w:p>
          <w:p w14:paraId="3A0D32E8" w14:textId="77777777" w:rsidR="00A31AA9" w:rsidRPr="00A31AA9" w:rsidRDefault="00A31AA9" w:rsidP="00A31AA9">
            <w:pPr>
              <w:rPr>
                <w:rFonts w:ascii="Arial" w:hAnsi="Arial" w:cs="Arial"/>
                <w:sz w:val="12"/>
              </w:rPr>
            </w:pPr>
          </w:p>
          <w:p w14:paraId="0E1C205C" w14:textId="77777777" w:rsidR="000458E1" w:rsidRPr="00017273" w:rsidRDefault="000458E1" w:rsidP="000458E1">
            <w:pPr>
              <w:pStyle w:val="ListParagraph"/>
              <w:numPr>
                <w:ilvl w:val="0"/>
                <w:numId w:val="10"/>
              </w:numPr>
              <w:rPr>
                <w:rFonts w:ascii="Arial" w:hAnsi="Arial" w:cs="Arial"/>
              </w:rPr>
            </w:pPr>
            <w:r w:rsidRPr="00017273">
              <w:rPr>
                <w:rFonts w:ascii="Arial" w:hAnsi="Arial" w:cs="Arial"/>
              </w:rPr>
              <w:t xml:space="preserve">Chair and participate in case conferences with the appropriate staff when the need </w:t>
            </w:r>
          </w:p>
          <w:p w14:paraId="68121A59" w14:textId="22A38F9C" w:rsidR="000458E1" w:rsidRDefault="000458E1" w:rsidP="000458E1">
            <w:pPr>
              <w:pStyle w:val="ListParagraph"/>
              <w:rPr>
                <w:rFonts w:ascii="Arial" w:hAnsi="Arial" w:cs="Arial"/>
              </w:rPr>
            </w:pPr>
            <w:r w:rsidRPr="00017273">
              <w:rPr>
                <w:rFonts w:ascii="Arial" w:hAnsi="Arial" w:cs="Arial"/>
              </w:rPr>
              <w:t>arises.</w:t>
            </w:r>
          </w:p>
          <w:p w14:paraId="77C92903" w14:textId="77777777" w:rsidR="00A31AA9" w:rsidRPr="00A31AA9" w:rsidRDefault="00A31AA9" w:rsidP="000458E1">
            <w:pPr>
              <w:pStyle w:val="ListParagraph"/>
              <w:rPr>
                <w:rFonts w:ascii="Arial" w:hAnsi="Arial" w:cs="Arial"/>
                <w:sz w:val="12"/>
              </w:rPr>
            </w:pPr>
          </w:p>
          <w:p w14:paraId="1989B9A0" w14:textId="7B375405" w:rsidR="000458E1" w:rsidRDefault="000458E1" w:rsidP="000458E1">
            <w:pPr>
              <w:pStyle w:val="ListParagraph"/>
              <w:numPr>
                <w:ilvl w:val="0"/>
                <w:numId w:val="10"/>
              </w:numPr>
              <w:rPr>
                <w:rFonts w:ascii="Arial" w:hAnsi="Arial" w:cs="Arial"/>
              </w:rPr>
            </w:pPr>
            <w:r w:rsidRPr="00017273">
              <w:rPr>
                <w:rFonts w:ascii="Arial" w:hAnsi="Arial" w:cs="Arial"/>
              </w:rPr>
              <w:t>Play an active role in the development of the service and undertake relevant project work.</w:t>
            </w:r>
          </w:p>
          <w:p w14:paraId="149F2E71" w14:textId="77777777" w:rsidR="00A31AA9" w:rsidRPr="00A31AA9" w:rsidRDefault="00A31AA9" w:rsidP="00A31AA9">
            <w:pPr>
              <w:ind w:left="360"/>
              <w:rPr>
                <w:rFonts w:ascii="Arial" w:hAnsi="Arial" w:cs="Arial"/>
                <w:sz w:val="12"/>
              </w:rPr>
            </w:pPr>
          </w:p>
          <w:p w14:paraId="53A2FB2D" w14:textId="3A4BD328" w:rsidR="000458E1" w:rsidRDefault="000458E1" w:rsidP="000458E1">
            <w:pPr>
              <w:pStyle w:val="ListParagraph"/>
              <w:numPr>
                <w:ilvl w:val="0"/>
                <w:numId w:val="10"/>
              </w:numPr>
              <w:rPr>
                <w:rFonts w:ascii="Arial" w:hAnsi="Arial" w:cs="Arial"/>
              </w:rPr>
            </w:pPr>
            <w:r w:rsidRPr="00017273">
              <w:rPr>
                <w:rFonts w:ascii="Arial" w:hAnsi="Arial" w:cs="Arial"/>
              </w:rPr>
              <w:t>Participate in the development and implementation of the Staff Health and Wellbeing Strategy.</w:t>
            </w:r>
          </w:p>
          <w:p w14:paraId="09F08345" w14:textId="3BBE52C0" w:rsidR="00A31AA9" w:rsidRPr="00A31AA9" w:rsidRDefault="00A31AA9" w:rsidP="00A31AA9">
            <w:pPr>
              <w:rPr>
                <w:rFonts w:ascii="Arial" w:hAnsi="Arial" w:cs="Arial"/>
                <w:sz w:val="12"/>
              </w:rPr>
            </w:pPr>
          </w:p>
          <w:p w14:paraId="2E8AD533" w14:textId="0F796D30" w:rsidR="000458E1" w:rsidRDefault="000458E1" w:rsidP="000458E1">
            <w:pPr>
              <w:pStyle w:val="ListParagraph"/>
              <w:numPr>
                <w:ilvl w:val="0"/>
                <w:numId w:val="10"/>
              </w:numPr>
              <w:rPr>
                <w:rFonts w:ascii="Arial" w:hAnsi="Arial" w:cs="Arial"/>
              </w:rPr>
            </w:pPr>
            <w:r w:rsidRPr="00017273">
              <w:rPr>
                <w:rFonts w:ascii="Arial" w:hAnsi="Arial" w:cs="Arial"/>
              </w:rPr>
              <w:t>Support the implementation of the revised EAP national management structures.</w:t>
            </w:r>
          </w:p>
          <w:p w14:paraId="405E9152" w14:textId="3F7C440B" w:rsidR="00A31AA9" w:rsidRPr="00A31AA9" w:rsidRDefault="00A31AA9" w:rsidP="00A31AA9">
            <w:pPr>
              <w:rPr>
                <w:rFonts w:ascii="Arial" w:hAnsi="Arial" w:cs="Arial"/>
                <w:sz w:val="12"/>
              </w:rPr>
            </w:pPr>
          </w:p>
          <w:p w14:paraId="1F21D5ED" w14:textId="77777777" w:rsidR="000458E1" w:rsidRPr="00017273" w:rsidRDefault="000458E1" w:rsidP="000458E1">
            <w:pPr>
              <w:pStyle w:val="ListParagraph"/>
              <w:numPr>
                <w:ilvl w:val="0"/>
                <w:numId w:val="10"/>
              </w:numPr>
              <w:rPr>
                <w:rFonts w:ascii="Arial" w:hAnsi="Arial" w:cs="Arial"/>
              </w:rPr>
            </w:pPr>
            <w:r w:rsidRPr="00017273">
              <w:rPr>
                <w:rFonts w:ascii="Arial" w:hAnsi="Arial" w:cs="Arial"/>
              </w:rPr>
              <w:t xml:space="preserve">Build on Positive Workplace Initiatives which recognise social and collective </w:t>
            </w:r>
          </w:p>
          <w:p w14:paraId="7018BB1D" w14:textId="77777777" w:rsidR="000458E1" w:rsidRDefault="000458E1" w:rsidP="000458E1">
            <w:pPr>
              <w:pStyle w:val="ListParagraph"/>
            </w:pPr>
            <w:r w:rsidRPr="00017273">
              <w:rPr>
                <w:rFonts w:ascii="Arial" w:hAnsi="Arial" w:cs="Arial"/>
              </w:rPr>
              <w:t xml:space="preserve">responsibility in creating and sustaining environments that recognise staff and value </w:t>
            </w:r>
            <w:r w:rsidRPr="00112EFC">
              <w:rPr>
                <w:rFonts w:ascii="Arial" w:hAnsi="Arial" w:cs="Arial"/>
              </w:rPr>
              <w:t>resilience and innovation</w:t>
            </w:r>
            <w:r>
              <w:t>.</w:t>
            </w:r>
            <w:r>
              <w:cr/>
            </w:r>
          </w:p>
          <w:p w14:paraId="4B428EF6" w14:textId="77777777" w:rsidR="000458E1" w:rsidRDefault="000458E1" w:rsidP="000458E1">
            <w:pPr>
              <w:rPr>
                <w:rFonts w:ascii="Arial" w:hAnsi="Arial" w:cs="Arial"/>
                <w:b/>
                <w:bCs/>
              </w:rPr>
            </w:pPr>
            <w:r w:rsidRPr="00CB2589">
              <w:rPr>
                <w:rFonts w:ascii="Arial" w:hAnsi="Arial" w:cs="Arial"/>
                <w:b/>
                <w:bCs/>
              </w:rPr>
              <w:t>Education &amp; Training</w:t>
            </w:r>
          </w:p>
          <w:p w14:paraId="0B992295" w14:textId="77777777" w:rsidR="000458E1" w:rsidRPr="00112EFC" w:rsidRDefault="000458E1" w:rsidP="00A31AA9">
            <w:pPr>
              <w:pStyle w:val="ListParagraph"/>
              <w:numPr>
                <w:ilvl w:val="0"/>
                <w:numId w:val="11"/>
              </w:numPr>
              <w:spacing w:after="120"/>
              <w:ind w:left="714" w:hanging="357"/>
              <w:rPr>
                <w:rFonts w:ascii="Arial" w:hAnsi="Arial" w:cs="Arial"/>
              </w:rPr>
            </w:pPr>
            <w:r w:rsidRPr="00112EFC">
              <w:rPr>
                <w:rFonts w:ascii="Arial" w:hAnsi="Arial" w:cs="Arial"/>
              </w:rPr>
              <w:t xml:space="preserve">Maintain standards of practice and levels of professional knowledge by participating in continuous professional development initiatives and attendance at courses as appropriate. </w:t>
            </w:r>
          </w:p>
          <w:p w14:paraId="0CD05F0F" w14:textId="77777777" w:rsidR="000458E1" w:rsidRPr="00112EFC" w:rsidRDefault="000458E1" w:rsidP="00A31AA9">
            <w:pPr>
              <w:pStyle w:val="ListParagraph"/>
              <w:numPr>
                <w:ilvl w:val="0"/>
                <w:numId w:val="11"/>
              </w:numPr>
              <w:spacing w:after="120"/>
              <w:ind w:left="714" w:hanging="357"/>
              <w:rPr>
                <w:rFonts w:ascii="Arial" w:hAnsi="Arial" w:cs="Arial"/>
              </w:rPr>
            </w:pPr>
            <w:r w:rsidRPr="00112EFC">
              <w:rPr>
                <w:rFonts w:ascii="Arial" w:hAnsi="Arial" w:cs="Arial"/>
              </w:rPr>
              <w:t xml:space="preserve">Engage in career and professional development planning. </w:t>
            </w:r>
          </w:p>
          <w:p w14:paraId="30DB8D61" w14:textId="77777777" w:rsidR="000458E1" w:rsidRDefault="000458E1" w:rsidP="00A31AA9">
            <w:pPr>
              <w:pStyle w:val="ListParagraph"/>
              <w:numPr>
                <w:ilvl w:val="0"/>
                <w:numId w:val="11"/>
              </w:numPr>
              <w:spacing w:after="120"/>
              <w:ind w:left="714" w:hanging="357"/>
              <w:rPr>
                <w:rFonts w:ascii="Arial" w:hAnsi="Arial" w:cs="Arial"/>
              </w:rPr>
            </w:pPr>
            <w:r w:rsidRPr="00112EFC">
              <w:rPr>
                <w:rFonts w:ascii="Arial" w:hAnsi="Arial" w:cs="Arial"/>
              </w:rPr>
              <w:t>To manage, participate and play a role in the practice education of student therapists</w:t>
            </w:r>
            <w:r>
              <w:rPr>
                <w:rFonts w:ascii="Arial" w:hAnsi="Arial" w:cs="Arial"/>
              </w:rPr>
              <w:t>.</w:t>
            </w:r>
          </w:p>
          <w:p w14:paraId="71CB8E4A" w14:textId="77777777" w:rsidR="000458E1" w:rsidRDefault="000458E1" w:rsidP="00A31AA9">
            <w:pPr>
              <w:pStyle w:val="ListParagraph"/>
              <w:numPr>
                <w:ilvl w:val="0"/>
                <w:numId w:val="11"/>
              </w:numPr>
              <w:spacing w:after="120"/>
              <w:ind w:left="714" w:hanging="357"/>
              <w:rPr>
                <w:rFonts w:ascii="Arial" w:hAnsi="Arial" w:cs="Arial"/>
              </w:rPr>
            </w:pPr>
            <w:r>
              <w:rPr>
                <w:rFonts w:ascii="Arial" w:hAnsi="Arial" w:cs="Arial"/>
              </w:rPr>
              <w:t>Engage in the HSE performance achievement process in conjunction with your Line Manager and staff as appropriate.</w:t>
            </w:r>
          </w:p>
          <w:p w14:paraId="291E94BC" w14:textId="77777777" w:rsidR="000458E1" w:rsidRDefault="000458E1" w:rsidP="000458E1">
            <w:pPr>
              <w:pStyle w:val="ListParagraph"/>
              <w:rPr>
                <w:rFonts w:ascii="Arial" w:hAnsi="Arial" w:cs="Arial"/>
              </w:rPr>
            </w:pPr>
          </w:p>
          <w:p w14:paraId="153CC0D9" w14:textId="77777777" w:rsidR="000458E1" w:rsidRDefault="000458E1" w:rsidP="000458E1">
            <w:pPr>
              <w:rPr>
                <w:rFonts w:ascii="Arial" w:hAnsi="Arial" w:cs="Arial"/>
                <w:b/>
                <w:bCs/>
              </w:rPr>
            </w:pPr>
            <w:r w:rsidRPr="00CB2589">
              <w:rPr>
                <w:rFonts w:ascii="Arial" w:hAnsi="Arial" w:cs="Arial"/>
                <w:b/>
                <w:bCs/>
              </w:rPr>
              <w:t xml:space="preserve">Health &amp; Safety </w:t>
            </w:r>
          </w:p>
          <w:p w14:paraId="78CCCEE9" w14:textId="77777777" w:rsidR="000458E1" w:rsidRPr="005E67D9" w:rsidRDefault="000458E1" w:rsidP="00A31AA9">
            <w:pPr>
              <w:pStyle w:val="ListParagraph"/>
              <w:numPr>
                <w:ilvl w:val="0"/>
                <w:numId w:val="12"/>
              </w:numPr>
              <w:spacing w:after="120"/>
              <w:ind w:left="714" w:hanging="357"/>
              <w:rPr>
                <w:rFonts w:ascii="Arial" w:hAnsi="Arial" w:cs="Arial"/>
              </w:rPr>
            </w:pPr>
            <w:r w:rsidRPr="005E67D9">
              <w:rPr>
                <w:rFonts w:ascii="Arial" w:hAnsi="Arial" w:cs="Arial"/>
              </w:rPr>
              <w:t xml:space="preserve">Contribute to the development of policies, procedures, guidelines and safe professional practice and adhere to relevant legislation, regulations and standards and ensure that staff comply with same. </w:t>
            </w:r>
          </w:p>
          <w:p w14:paraId="642AAD24" w14:textId="77777777" w:rsidR="000458E1" w:rsidRPr="005E67D9" w:rsidRDefault="000458E1" w:rsidP="00A31AA9">
            <w:pPr>
              <w:pStyle w:val="ListParagraph"/>
              <w:numPr>
                <w:ilvl w:val="0"/>
                <w:numId w:val="12"/>
              </w:numPr>
              <w:spacing w:after="120"/>
              <w:ind w:left="714" w:hanging="357"/>
              <w:rPr>
                <w:rFonts w:ascii="Arial" w:hAnsi="Arial" w:cs="Arial"/>
              </w:rPr>
            </w:pPr>
            <w:r w:rsidRPr="005E67D9">
              <w:rPr>
                <w:rFonts w:ascii="Arial" w:hAnsi="Arial" w:cs="Arial"/>
              </w:rPr>
              <w:t xml:space="preserve">Have a working knowledge of the Health Information and Quality Authority (HIQA) Standards as they apply to the role for example, Standards for Healthcare, National Standards for the Prevention and Control of Healthcare Associated Infections, Hygiene Standards etc and comply with associated HSE protocols for implementing and maintaining these standards as appropriate to the role. </w:t>
            </w:r>
          </w:p>
          <w:p w14:paraId="54411884" w14:textId="77777777" w:rsidR="000458E1" w:rsidRDefault="000458E1" w:rsidP="00A31AA9">
            <w:pPr>
              <w:pStyle w:val="ListParagraph"/>
              <w:numPr>
                <w:ilvl w:val="0"/>
                <w:numId w:val="12"/>
              </w:numPr>
              <w:spacing w:after="120"/>
              <w:ind w:left="714" w:hanging="357"/>
              <w:rPr>
                <w:rFonts w:ascii="Arial" w:hAnsi="Arial" w:cs="Arial"/>
              </w:rPr>
            </w:pPr>
            <w:r w:rsidRPr="005E67D9">
              <w:rPr>
                <w:rFonts w:ascii="Arial" w:hAnsi="Arial" w:cs="Arial"/>
              </w:rPr>
              <w:t xml:space="preserve">To support, promote and actively participate in sustainable energy, water and waste initiatives to create a more sustainable, low carbon and efficient health service. </w:t>
            </w:r>
          </w:p>
          <w:p w14:paraId="60566302" w14:textId="77777777" w:rsidR="000458E1" w:rsidRPr="005E67D9" w:rsidRDefault="000458E1" w:rsidP="00A31AA9">
            <w:pPr>
              <w:pStyle w:val="ListParagraph"/>
              <w:numPr>
                <w:ilvl w:val="0"/>
                <w:numId w:val="12"/>
              </w:numPr>
              <w:spacing w:after="120"/>
              <w:ind w:left="714" w:hanging="357"/>
              <w:rPr>
                <w:rFonts w:ascii="Arial" w:hAnsi="Arial" w:cs="Arial"/>
              </w:rPr>
            </w:pPr>
            <w:r>
              <w:rPr>
                <w:rFonts w:ascii="Arial" w:hAnsi="Arial" w:cs="Arial"/>
              </w:rPr>
              <w:t xml:space="preserve">Adequately identify, assess, manage and monitor risks within their area of responsibility. </w:t>
            </w:r>
          </w:p>
          <w:p w14:paraId="6D212282" w14:textId="77777777" w:rsidR="000458E1" w:rsidRDefault="000458E1" w:rsidP="00A31AA9">
            <w:pPr>
              <w:pStyle w:val="ListParagraph"/>
              <w:numPr>
                <w:ilvl w:val="0"/>
                <w:numId w:val="12"/>
              </w:numPr>
              <w:spacing w:after="120"/>
              <w:ind w:left="714" w:hanging="357"/>
              <w:rPr>
                <w:rFonts w:ascii="Arial" w:hAnsi="Arial" w:cs="Arial"/>
              </w:rPr>
            </w:pPr>
            <w:r w:rsidRPr="005E67D9">
              <w:rPr>
                <w:rFonts w:ascii="Arial" w:hAnsi="Arial" w:cs="Arial"/>
              </w:rPr>
              <w:lastRenderedPageBreak/>
              <w:t>Participate in HR Early Warning Systems which enable the organisation respond in a timely manner to predictable workplace stressors.</w:t>
            </w:r>
          </w:p>
          <w:p w14:paraId="2B35CCD0" w14:textId="77777777" w:rsidR="000458E1" w:rsidRDefault="000458E1" w:rsidP="000458E1">
            <w:pPr>
              <w:pStyle w:val="ListParagraph"/>
              <w:rPr>
                <w:rFonts w:ascii="Arial" w:hAnsi="Arial" w:cs="Arial"/>
              </w:rPr>
            </w:pPr>
          </w:p>
          <w:p w14:paraId="49FF1D81" w14:textId="77777777" w:rsidR="000458E1" w:rsidRPr="002C2149" w:rsidRDefault="000458E1" w:rsidP="000458E1">
            <w:pPr>
              <w:rPr>
                <w:rFonts w:ascii="Arial" w:hAnsi="Arial" w:cs="Arial"/>
                <w:b/>
                <w:bCs/>
              </w:rPr>
            </w:pPr>
            <w:r w:rsidRPr="002C2149">
              <w:rPr>
                <w:rFonts w:ascii="Arial" w:hAnsi="Arial" w:cs="Arial"/>
                <w:b/>
                <w:bCs/>
              </w:rPr>
              <w:t xml:space="preserve">Management </w:t>
            </w:r>
          </w:p>
          <w:p w14:paraId="535A4F6E" w14:textId="77777777" w:rsidR="000458E1" w:rsidRPr="005E67D9" w:rsidRDefault="000458E1" w:rsidP="00A31AA9">
            <w:pPr>
              <w:pStyle w:val="ListParagraph"/>
              <w:numPr>
                <w:ilvl w:val="0"/>
                <w:numId w:val="13"/>
              </w:numPr>
              <w:spacing w:after="120"/>
              <w:ind w:left="714" w:hanging="357"/>
              <w:rPr>
                <w:rFonts w:ascii="Arial" w:hAnsi="Arial" w:cs="Arial"/>
              </w:rPr>
            </w:pPr>
            <w:r w:rsidRPr="005E67D9">
              <w:rPr>
                <w:rFonts w:ascii="Arial" w:hAnsi="Arial" w:cs="Arial"/>
              </w:rPr>
              <w:t>Utilise appropriate performance management system for the delivery of a high quality EAP service.</w:t>
            </w:r>
          </w:p>
          <w:p w14:paraId="4AA61011" w14:textId="77777777" w:rsidR="000458E1" w:rsidRPr="005E67D9" w:rsidRDefault="000458E1" w:rsidP="00A31AA9">
            <w:pPr>
              <w:pStyle w:val="ListParagraph"/>
              <w:numPr>
                <w:ilvl w:val="0"/>
                <w:numId w:val="13"/>
              </w:numPr>
              <w:spacing w:after="120"/>
              <w:ind w:left="714" w:hanging="357"/>
              <w:rPr>
                <w:rFonts w:ascii="Arial" w:hAnsi="Arial" w:cs="Arial"/>
              </w:rPr>
            </w:pPr>
            <w:r w:rsidRPr="005E67D9">
              <w:rPr>
                <w:rFonts w:ascii="Arial" w:hAnsi="Arial" w:cs="Arial"/>
              </w:rPr>
              <w:t>Keep abreast of developments in national policies and strategies and international best practice.</w:t>
            </w:r>
          </w:p>
          <w:p w14:paraId="5FC34599" w14:textId="77777777" w:rsidR="000458E1" w:rsidRPr="005E67D9" w:rsidRDefault="000458E1" w:rsidP="00A31AA9">
            <w:pPr>
              <w:pStyle w:val="ListParagraph"/>
              <w:numPr>
                <w:ilvl w:val="0"/>
                <w:numId w:val="13"/>
              </w:numPr>
              <w:spacing w:after="120"/>
              <w:ind w:left="714" w:hanging="357"/>
              <w:rPr>
                <w:rFonts w:ascii="Arial" w:hAnsi="Arial" w:cs="Arial"/>
              </w:rPr>
            </w:pPr>
            <w:r w:rsidRPr="005E67D9">
              <w:rPr>
                <w:rFonts w:ascii="Arial" w:hAnsi="Arial" w:cs="Arial"/>
              </w:rPr>
              <w:t xml:space="preserve">Contribute to the development of policies, procedures and guidelines in relation to the EAP service. </w:t>
            </w:r>
          </w:p>
          <w:p w14:paraId="6151EE39" w14:textId="77777777" w:rsidR="000458E1" w:rsidRPr="005E67D9" w:rsidRDefault="000458E1" w:rsidP="00A31AA9">
            <w:pPr>
              <w:pStyle w:val="ListParagraph"/>
              <w:numPr>
                <w:ilvl w:val="0"/>
                <w:numId w:val="13"/>
              </w:numPr>
              <w:spacing w:after="120"/>
              <w:ind w:left="714" w:hanging="357"/>
              <w:rPr>
                <w:rFonts w:ascii="Arial" w:hAnsi="Arial" w:cs="Arial"/>
              </w:rPr>
            </w:pPr>
            <w:r w:rsidRPr="005E67D9">
              <w:rPr>
                <w:rFonts w:ascii="Arial" w:hAnsi="Arial" w:cs="Arial"/>
              </w:rPr>
              <w:t xml:space="preserve">Participate in and contribute to service planning and development. </w:t>
            </w:r>
          </w:p>
          <w:p w14:paraId="1F2CF346" w14:textId="4A95C472" w:rsidR="000458E1" w:rsidRPr="005E67D9" w:rsidRDefault="000458E1" w:rsidP="00A31AA9">
            <w:pPr>
              <w:pStyle w:val="ListParagraph"/>
              <w:numPr>
                <w:ilvl w:val="0"/>
                <w:numId w:val="13"/>
              </w:numPr>
              <w:spacing w:after="120"/>
              <w:ind w:left="714" w:hanging="357"/>
              <w:rPr>
                <w:rFonts w:ascii="Arial" w:hAnsi="Arial" w:cs="Arial"/>
              </w:rPr>
            </w:pPr>
            <w:r w:rsidRPr="005E67D9">
              <w:rPr>
                <w:rFonts w:ascii="Arial" w:hAnsi="Arial" w:cs="Arial"/>
              </w:rPr>
              <w:t>Prepare reports as required by the National Lead, Employee Assistance Programme</w:t>
            </w:r>
            <w:r w:rsidR="00041265">
              <w:rPr>
                <w:rFonts w:ascii="Arial" w:hAnsi="Arial" w:cs="Arial"/>
              </w:rPr>
              <w:t xml:space="preserve"> and Head of Wellbeing Unit in NAS</w:t>
            </w:r>
            <w:r w:rsidRPr="005E67D9">
              <w:rPr>
                <w:rFonts w:ascii="Arial" w:hAnsi="Arial" w:cs="Arial"/>
              </w:rPr>
              <w:t xml:space="preserve">. </w:t>
            </w:r>
          </w:p>
          <w:p w14:paraId="1A7D93DB" w14:textId="77777777" w:rsidR="000458E1" w:rsidRPr="005E67D9" w:rsidRDefault="000458E1" w:rsidP="00A31AA9">
            <w:pPr>
              <w:pStyle w:val="ListParagraph"/>
              <w:numPr>
                <w:ilvl w:val="0"/>
                <w:numId w:val="13"/>
              </w:numPr>
              <w:spacing w:after="120"/>
              <w:ind w:left="714" w:hanging="357"/>
              <w:rPr>
                <w:rFonts w:ascii="Arial" w:hAnsi="Arial" w:cs="Arial"/>
              </w:rPr>
            </w:pPr>
            <w:r w:rsidRPr="005E67D9">
              <w:rPr>
                <w:rFonts w:ascii="Arial" w:hAnsi="Arial" w:cs="Arial"/>
              </w:rPr>
              <w:t xml:space="preserve">Ensure that there are appropriate systems in place to gather relevant information. </w:t>
            </w:r>
          </w:p>
          <w:p w14:paraId="5E9E00B7" w14:textId="77777777" w:rsidR="000458E1" w:rsidRPr="005E67D9" w:rsidRDefault="000458E1" w:rsidP="00A31AA9">
            <w:pPr>
              <w:pStyle w:val="ListParagraph"/>
              <w:numPr>
                <w:ilvl w:val="0"/>
                <w:numId w:val="13"/>
              </w:numPr>
              <w:spacing w:after="120"/>
              <w:ind w:left="714" w:hanging="357"/>
              <w:rPr>
                <w:rFonts w:ascii="Arial" w:hAnsi="Arial" w:cs="Arial"/>
              </w:rPr>
            </w:pPr>
            <w:r w:rsidRPr="005E67D9">
              <w:rPr>
                <w:rFonts w:ascii="Arial" w:hAnsi="Arial" w:cs="Arial"/>
              </w:rPr>
              <w:t>Ensure compliance with the EAP information management system, to ensure a high standard of recording and documentation, including service user files.</w:t>
            </w:r>
          </w:p>
          <w:p w14:paraId="6E8E433F" w14:textId="77777777" w:rsidR="000458E1" w:rsidRPr="005E67D9" w:rsidRDefault="000458E1" w:rsidP="00A31AA9">
            <w:pPr>
              <w:pStyle w:val="ListParagraph"/>
              <w:numPr>
                <w:ilvl w:val="0"/>
                <w:numId w:val="13"/>
              </w:numPr>
              <w:spacing w:after="120"/>
              <w:ind w:left="714" w:hanging="357"/>
              <w:rPr>
                <w:rFonts w:ascii="Arial" w:hAnsi="Arial" w:cs="Arial"/>
              </w:rPr>
            </w:pPr>
            <w:r w:rsidRPr="005E67D9">
              <w:rPr>
                <w:rFonts w:ascii="Arial" w:hAnsi="Arial" w:cs="Arial"/>
              </w:rPr>
              <w:t xml:space="preserve">Keep records and observe professional standards in respect of their confidentiality and security. </w:t>
            </w:r>
          </w:p>
          <w:p w14:paraId="62B6AEC3" w14:textId="77777777" w:rsidR="000458E1" w:rsidRPr="005E67D9" w:rsidRDefault="000458E1" w:rsidP="00A31AA9">
            <w:pPr>
              <w:pStyle w:val="ListParagraph"/>
              <w:numPr>
                <w:ilvl w:val="0"/>
                <w:numId w:val="13"/>
              </w:numPr>
              <w:spacing w:after="120"/>
              <w:ind w:left="714" w:hanging="357"/>
              <w:rPr>
                <w:rFonts w:ascii="Arial" w:hAnsi="Arial" w:cs="Arial"/>
              </w:rPr>
            </w:pPr>
            <w:r w:rsidRPr="005E67D9">
              <w:rPr>
                <w:rFonts w:ascii="Arial" w:hAnsi="Arial" w:cs="Arial"/>
              </w:rPr>
              <w:t xml:space="preserve">Hold responsibility for managing the waiting list in a designated area i.e. keeping the list updated regarding allocations. </w:t>
            </w:r>
          </w:p>
          <w:p w14:paraId="155B57D1" w14:textId="77777777" w:rsidR="000458E1" w:rsidRPr="005E67D9" w:rsidRDefault="000458E1" w:rsidP="00A31AA9">
            <w:pPr>
              <w:pStyle w:val="ListParagraph"/>
              <w:numPr>
                <w:ilvl w:val="0"/>
                <w:numId w:val="13"/>
              </w:numPr>
              <w:spacing w:after="120"/>
              <w:ind w:left="714" w:hanging="357"/>
              <w:rPr>
                <w:rFonts w:ascii="Arial" w:hAnsi="Arial" w:cs="Arial"/>
              </w:rPr>
            </w:pPr>
            <w:r w:rsidRPr="005E67D9">
              <w:rPr>
                <w:rFonts w:ascii="Arial" w:hAnsi="Arial" w:cs="Arial"/>
              </w:rPr>
              <w:t xml:space="preserve">Review priorities. </w:t>
            </w:r>
          </w:p>
          <w:p w14:paraId="6C44B2C2" w14:textId="6CD7C410" w:rsidR="000458E1" w:rsidRPr="005E67D9" w:rsidRDefault="000458E1" w:rsidP="00A31AA9">
            <w:pPr>
              <w:pStyle w:val="ListParagraph"/>
              <w:numPr>
                <w:ilvl w:val="0"/>
                <w:numId w:val="13"/>
              </w:numPr>
              <w:spacing w:after="120"/>
              <w:ind w:left="714" w:hanging="357"/>
              <w:rPr>
                <w:rFonts w:ascii="Arial" w:hAnsi="Arial" w:cs="Arial"/>
              </w:rPr>
            </w:pPr>
            <w:r w:rsidRPr="005E67D9">
              <w:rPr>
                <w:rFonts w:ascii="Arial" w:hAnsi="Arial" w:cs="Arial"/>
              </w:rPr>
              <w:t>Ensure clients</w:t>
            </w:r>
            <w:r w:rsidR="00041265">
              <w:rPr>
                <w:rFonts w:ascii="Arial" w:hAnsi="Arial" w:cs="Arial"/>
              </w:rPr>
              <w:t xml:space="preserve"> / referrals are managed and </w:t>
            </w:r>
            <w:r w:rsidRPr="005E67D9">
              <w:rPr>
                <w:rFonts w:ascii="Arial" w:hAnsi="Arial" w:cs="Arial"/>
              </w:rPr>
              <w:t xml:space="preserve">allocated in a timely manner. </w:t>
            </w:r>
          </w:p>
          <w:p w14:paraId="228AA168" w14:textId="77777777" w:rsidR="000458E1" w:rsidRPr="005E67D9" w:rsidRDefault="000458E1" w:rsidP="00A31AA9">
            <w:pPr>
              <w:pStyle w:val="ListParagraph"/>
              <w:numPr>
                <w:ilvl w:val="0"/>
                <w:numId w:val="13"/>
              </w:numPr>
              <w:spacing w:after="120"/>
              <w:ind w:left="714" w:hanging="357"/>
              <w:rPr>
                <w:rFonts w:ascii="Arial" w:hAnsi="Arial" w:cs="Arial"/>
              </w:rPr>
            </w:pPr>
            <w:r w:rsidRPr="005E67D9">
              <w:rPr>
                <w:rFonts w:ascii="Arial" w:hAnsi="Arial" w:cs="Arial"/>
              </w:rPr>
              <w:t xml:space="preserve">Engage in clinical audit, quality initiatives and service evaluation. </w:t>
            </w:r>
          </w:p>
          <w:p w14:paraId="3B5EE008" w14:textId="77777777" w:rsidR="000458E1" w:rsidRPr="005E67D9" w:rsidRDefault="000458E1" w:rsidP="00A31AA9">
            <w:pPr>
              <w:pStyle w:val="ListParagraph"/>
              <w:numPr>
                <w:ilvl w:val="0"/>
                <w:numId w:val="13"/>
              </w:numPr>
              <w:spacing w:after="120"/>
              <w:ind w:left="714" w:hanging="357"/>
              <w:rPr>
                <w:rFonts w:ascii="Arial" w:hAnsi="Arial" w:cs="Arial"/>
              </w:rPr>
            </w:pPr>
            <w:r w:rsidRPr="005E67D9">
              <w:rPr>
                <w:rFonts w:ascii="Arial" w:hAnsi="Arial" w:cs="Arial"/>
              </w:rPr>
              <w:t>Engage in administrative duties as required for the delivery of the service.</w:t>
            </w:r>
          </w:p>
          <w:p w14:paraId="41C57729" w14:textId="77777777" w:rsidR="000458E1" w:rsidRPr="005E67D9" w:rsidRDefault="000458E1" w:rsidP="00A31AA9">
            <w:pPr>
              <w:pStyle w:val="ListParagraph"/>
              <w:numPr>
                <w:ilvl w:val="0"/>
                <w:numId w:val="13"/>
              </w:numPr>
              <w:spacing w:after="120"/>
              <w:ind w:left="714" w:hanging="357"/>
              <w:rPr>
                <w:rFonts w:ascii="Arial" w:hAnsi="Arial" w:cs="Arial"/>
              </w:rPr>
            </w:pPr>
            <w:r w:rsidRPr="005E67D9">
              <w:rPr>
                <w:rFonts w:ascii="Arial" w:hAnsi="Arial" w:cs="Arial"/>
              </w:rPr>
              <w:t xml:space="preserve">Perform other duties, appropriate to the office, as may be assigned. </w:t>
            </w:r>
          </w:p>
          <w:p w14:paraId="4F793B15" w14:textId="77777777" w:rsidR="000458E1" w:rsidRDefault="000458E1" w:rsidP="00A31AA9">
            <w:pPr>
              <w:pStyle w:val="ListParagraph"/>
              <w:numPr>
                <w:ilvl w:val="0"/>
                <w:numId w:val="13"/>
              </w:numPr>
              <w:spacing w:after="120"/>
              <w:ind w:left="714" w:hanging="357"/>
              <w:rPr>
                <w:rFonts w:ascii="Arial" w:hAnsi="Arial" w:cs="Arial"/>
              </w:rPr>
            </w:pPr>
            <w:r w:rsidRPr="005E67D9">
              <w:rPr>
                <w:rFonts w:ascii="Arial" w:hAnsi="Arial" w:cs="Arial"/>
              </w:rPr>
              <w:t>As a mandated person under the Children First Act 2015 you will have a legal obligation to report child protection concerns at or above a defined threshold to TUSLA &amp; to assist Tusla, if requested, in assessing a concern which has been the subject of a mandated report</w:t>
            </w:r>
            <w:r>
              <w:rPr>
                <w:rFonts w:ascii="Arial" w:hAnsi="Arial" w:cs="Arial"/>
              </w:rPr>
              <w:t>.</w:t>
            </w:r>
          </w:p>
          <w:p w14:paraId="78DC70A3" w14:textId="77777777" w:rsidR="000458E1" w:rsidRPr="00CF5299" w:rsidRDefault="000458E1" w:rsidP="000458E1">
            <w:pPr>
              <w:pStyle w:val="ListParagraph"/>
              <w:rPr>
                <w:rFonts w:ascii="Arial" w:hAnsi="Arial" w:cs="Arial"/>
              </w:rPr>
            </w:pPr>
          </w:p>
          <w:p w14:paraId="3BDA1F84" w14:textId="77777777" w:rsidR="000458E1" w:rsidRDefault="000458E1" w:rsidP="000458E1">
            <w:pPr>
              <w:rPr>
                <w:rFonts w:ascii="Arial" w:hAnsi="Arial" w:cs="Arial"/>
                <w:b/>
              </w:rPr>
            </w:pPr>
            <w:r w:rsidRPr="00795998">
              <w:rPr>
                <w:rFonts w:ascii="Arial" w:hAnsi="Arial" w:cs="Arial"/>
                <w:b/>
                <w:iCs/>
                <w:lang w:val="en-IE"/>
              </w:rPr>
              <w:t xml:space="preserve">The above Job Specification is not intended to be a comprehensive list of all duties involved and consequently, the post holder may be required to perform other duties as appropriate to the post which may be assigned to </w:t>
            </w:r>
            <w:r>
              <w:rPr>
                <w:rFonts w:ascii="Arial" w:hAnsi="Arial" w:cs="Arial"/>
                <w:b/>
                <w:iCs/>
                <w:lang w:val="en-IE"/>
              </w:rPr>
              <w:t>them</w:t>
            </w:r>
            <w:r w:rsidRPr="00795998">
              <w:rPr>
                <w:rFonts w:ascii="Arial" w:hAnsi="Arial" w:cs="Arial"/>
                <w:b/>
                <w:iCs/>
                <w:lang w:val="en-IE"/>
              </w:rPr>
              <w:t xml:space="preserve"> from time to time and to contribute to the development of the post while in office.</w:t>
            </w:r>
            <w:r w:rsidRPr="00795998">
              <w:rPr>
                <w:rFonts w:ascii="Arial" w:hAnsi="Arial" w:cs="Arial"/>
                <w:b/>
              </w:rPr>
              <w:t xml:space="preserve">  </w:t>
            </w:r>
          </w:p>
          <w:p w14:paraId="74EEF27B" w14:textId="6CD0B542" w:rsidR="000458E1" w:rsidRPr="00C206B4" w:rsidRDefault="000458E1" w:rsidP="000458E1">
            <w:pPr>
              <w:jc w:val="both"/>
              <w:rPr>
                <w:rFonts w:ascii="Arial" w:hAnsi="Arial" w:cs="Arial"/>
              </w:rPr>
            </w:pPr>
          </w:p>
        </w:tc>
      </w:tr>
      <w:tr w:rsidR="000458E1" w:rsidRPr="00E766A5" w14:paraId="622072A6" w14:textId="77777777" w:rsidTr="001D297B">
        <w:tc>
          <w:tcPr>
            <w:tcW w:w="2172" w:type="dxa"/>
          </w:tcPr>
          <w:p w14:paraId="6450E3F0" w14:textId="77777777" w:rsidR="000458E1" w:rsidRPr="00E766A5" w:rsidRDefault="000458E1" w:rsidP="000458E1">
            <w:pPr>
              <w:jc w:val="both"/>
              <w:rPr>
                <w:rFonts w:ascii="Arial" w:hAnsi="Arial" w:cs="Arial"/>
                <w:b/>
                <w:bCs/>
              </w:rPr>
            </w:pPr>
            <w:r w:rsidRPr="00E766A5">
              <w:rPr>
                <w:rFonts w:ascii="Arial" w:hAnsi="Arial" w:cs="Arial"/>
                <w:b/>
                <w:bCs/>
              </w:rPr>
              <w:lastRenderedPageBreak/>
              <w:t>Eligibility Criteria</w:t>
            </w:r>
          </w:p>
          <w:p w14:paraId="0E455059" w14:textId="77777777" w:rsidR="000458E1" w:rsidRPr="00E766A5" w:rsidRDefault="000458E1" w:rsidP="000458E1">
            <w:pPr>
              <w:jc w:val="both"/>
              <w:rPr>
                <w:rFonts w:ascii="Arial" w:hAnsi="Arial" w:cs="Arial"/>
                <w:b/>
                <w:bCs/>
              </w:rPr>
            </w:pPr>
          </w:p>
          <w:p w14:paraId="142817DD" w14:textId="77777777" w:rsidR="000458E1" w:rsidRPr="00E766A5" w:rsidRDefault="000458E1" w:rsidP="000458E1">
            <w:pPr>
              <w:jc w:val="both"/>
              <w:rPr>
                <w:rFonts w:ascii="Arial" w:hAnsi="Arial" w:cs="Arial"/>
                <w:b/>
                <w:bCs/>
              </w:rPr>
            </w:pPr>
            <w:r w:rsidRPr="00E766A5">
              <w:rPr>
                <w:rFonts w:ascii="Arial" w:hAnsi="Arial" w:cs="Arial"/>
                <w:b/>
                <w:bCs/>
              </w:rPr>
              <w:t>Qualifications and/ or experience</w:t>
            </w:r>
          </w:p>
          <w:p w14:paraId="61282F3B" w14:textId="77777777" w:rsidR="000458E1" w:rsidRPr="00E766A5" w:rsidRDefault="000458E1" w:rsidP="000458E1">
            <w:pPr>
              <w:jc w:val="both"/>
              <w:rPr>
                <w:rFonts w:ascii="Arial" w:hAnsi="Arial" w:cs="Arial"/>
                <w:b/>
                <w:bCs/>
              </w:rPr>
            </w:pPr>
          </w:p>
        </w:tc>
        <w:tc>
          <w:tcPr>
            <w:tcW w:w="8448" w:type="dxa"/>
          </w:tcPr>
          <w:p w14:paraId="5DA8E23E" w14:textId="12E71CBA" w:rsidR="000458E1" w:rsidRDefault="000458E1" w:rsidP="000458E1">
            <w:pPr>
              <w:rPr>
                <w:rFonts w:ascii="Arial" w:hAnsi="Arial" w:cs="Arial"/>
                <w:b/>
                <w:bCs/>
                <w:iCs/>
              </w:rPr>
            </w:pPr>
            <w:r>
              <w:rPr>
                <w:rFonts w:cs="Arial"/>
                <w:b/>
              </w:rPr>
              <w:t xml:space="preserve"> </w:t>
            </w:r>
            <w:r w:rsidRPr="00AF400F">
              <w:rPr>
                <w:rFonts w:ascii="Arial" w:hAnsi="Arial" w:cs="Arial"/>
                <w:b/>
                <w:bCs/>
                <w:iCs/>
              </w:rPr>
              <w:t>Candidates must have at the latest date of application:</w:t>
            </w:r>
          </w:p>
          <w:p w14:paraId="4745CCFC" w14:textId="5BD5A8FA" w:rsidR="00041265" w:rsidRDefault="00041265" w:rsidP="000458E1">
            <w:pPr>
              <w:rPr>
                <w:rFonts w:ascii="Arial" w:hAnsi="Arial" w:cs="Arial"/>
                <w:b/>
                <w:bCs/>
                <w:iCs/>
              </w:rPr>
            </w:pPr>
          </w:p>
          <w:p w14:paraId="3FA531D9" w14:textId="41532B72" w:rsidR="00B167D3" w:rsidRPr="00B167D3" w:rsidRDefault="00B167D3" w:rsidP="00B167D3">
            <w:pPr>
              <w:pStyle w:val="ListParagraph"/>
              <w:numPr>
                <w:ilvl w:val="0"/>
                <w:numId w:val="16"/>
              </w:numPr>
              <w:rPr>
                <w:rFonts w:ascii="Arial" w:hAnsi="Arial" w:cs="Arial"/>
              </w:rPr>
            </w:pPr>
            <w:r w:rsidRPr="00B167D3">
              <w:rPr>
                <w:rFonts w:ascii="Arial" w:hAnsi="Arial" w:cs="Arial"/>
              </w:rPr>
              <w:t xml:space="preserve">Statutory Registration, Professional Qualifications, Experience, etc (a) Candidates must, at the latest date for receipt of completed applications for the post: </w:t>
            </w:r>
          </w:p>
          <w:p w14:paraId="1BEA526F" w14:textId="77777777" w:rsidR="00B167D3" w:rsidRDefault="00B167D3" w:rsidP="00B167D3">
            <w:pPr>
              <w:pStyle w:val="ListParagraph"/>
              <w:spacing w:after="200" w:line="276" w:lineRule="auto"/>
              <w:contextualSpacing/>
              <w:rPr>
                <w:rFonts w:ascii="Arial" w:hAnsi="Arial" w:cs="Arial"/>
              </w:rPr>
            </w:pPr>
          </w:p>
          <w:p w14:paraId="3F76327E" w14:textId="05C6C228" w:rsidR="00B167D3" w:rsidRDefault="00B167D3" w:rsidP="00B167D3">
            <w:pPr>
              <w:pStyle w:val="ListParagraph"/>
              <w:spacing w:after="200" w:line="276" w:lineRule="auto"/>
              <w:contextualSpacing/>
              <w:rPr>
                <w:rFonts w:ascii="Arial" w:hAnsi="Arial" w:cs="Arial"/>
              </w:rPr>
            </w:pPr>
            <w:r w:rsidRPr="00B167D3">
              <w:rPr>
                <w:rFonts w:ascii="Arial" w:hAnsi="Arial" w:cs="Arial"/>
              </w:rPr>
              <w:t xml:space="preserve">1(a) (i) possess a qualification at Level 7 or higher on the National Framework of Qualifications (NFQ) maintained by the Quality and Qualifications Ireland (QQI) in a human science discipline (medical, psychological, social, educational) or hold a qualification at Level 7 or higher in a health and social care profession. </w:t>
            </w:r>
          </w:p>
          <w:p w14:paraId="35133872" w14:textId="77777777" w:rsidR="00A31AA9" w:rsidRPr="00B167D3" w:rsidRDefault="00A31AA9" w:rsidP="00B167D3">
            <w:pPr>
              <w:pStyle w:val="ListParagraph"/>
              <w:spacing w:after="200" w:line="276" w:lineRule="auto"/>
              <w:contextualSpacing/>
              <w:rPr>
                <w:rFonts w:ascii="Arial" w:hAnsi="Arial" w:cs="Arial"/>
              </w:rPr>
            </w:pPr>
          </w:p>
          <w:p w14:paraId="347BE264" w14:textId="1E4188E2" w:rsidR="00B167D3" w:rsidRPr="00A31AA9" w:rsidRDefault="00A31AA9" w:rsidP="00B167D3">
            <w:pPr>
              <w:pStyle w:val="ListParagraph"/>
              <w:jc w:val="center"/>
              <w:rPr>
                <w:rFonts w:ascii="Arial" w:hAnsi="Arial" w:cs="Arial"/>
                <w:b/>
              </w:rPr>
            </w:pPr>
            <w:r w:rsidRPr="00A31AA9">
              <w:rPr>
                <w:rFonts w:ascii="Arial" w:hAnsi="Arial" w:cs="Arial"/>
                <w:b/>
              </w:rPr>
              <w:t>And</w:t>
            </w:r>
          </w:p>
          <w:p w14:paraId="0A863E4C" w14:textId="77777777" w:rsidR="00A31AA9" w:rsidRPr="00B167D3" w:rsidRDefault="00A31AA9" w:rsidP="00B167D3">
            <w:pPr>
              <w:pStyle w:val="ListParagraph"/>
              <w:jc w:val="center"/>
              <w:rPr>
                <w:rFonts w:ascii="Arial" w:hAnsi="Arial" w:cs="Arial"/>
              </w:rPr>
            </w:pPr>
          </w:p>
          <w:p w14:paraId="0FA8EF45" w14:textId="77777777" w:rsidR="00B167D3" w:rsidRPr="00B167D3" w:rsidRDefault="00B167D3" w:rsidP="00B167D3">
            <w:pPr>
              <w:pStyle w:val="ListParagraph"/>
              <w:rPr>
                <w:rFonts w:ascii="Arial" w:hAnsi="Arial" w:cs="Arial"/>
              </w:rPr>
            </w:pPr>
            <w:r w:rsidRPr="00B167D3">
              <w:rPr>
                <w:rFonts w:ascii="Arial" w:hAnsi="Arial" w:cs="Arial"/>
              </w:rPr>
              <w:t xml:space="preserve">(ii) possess a qualification in Counselling or Psychotherapy recognised by The Irish Association for Counselling and Psychotherapy, or one of the five sections within a relevant body of the Irish Council for Psychotherapy. </w:t>
            </w:r>
            <w:hyperlink r:id="rId15" w:history="1">
              <w:r w:rsidRPr="00B167D3">
                <w:rPr>
                  <w:rStyle w:val="Hyperlink"/>
                  <w:rFonts w:ascii="Arial" w:hAnsi="Arial" w:cs="Arial"/>
                </w:rPr>
                <w:t>http://www.psychotherapycouncil.ie/members/disciplines</w:t>
              </w:r>
            </w:hyperlink>
            <w:r w:rsidRPr="00B167D3">
              <w:rPr>
                <w:rFonts w:ascii="Arial" w:hAnsi="Arial" w:cs="Arial"/>
              </w:rPr>
              <w:t xml:space="preserve"> </w:t>
            </w:r>
          </w:p>
          <w:p w14:paraId="00FF0277" w14:textId="77777777" w:rsidR="00A31AA9" w:rsidRDefault="00A31AA9" w:rsidP="00B167D3">
            <w:pPr>
              <w:pStyle w:val="ListParagraph"/>
              <w:jc w:val="center"/>
              <w:rPr>
                <w:rFonts w:ascii="Arial" w:hAnsi="Arial" w:cs="Arial"/>
              </w:rPr>
            </w:pPr>
          </w:p>
          <w:p w14:paraId="087547AE" w14:textId="77777777" w:rsidR="00A31AA9" w:rsidRDefault="00A31AA9" w:rsidP="00B167D3">
            <w:pPr>
              <w:pStyle w:val="ListParagraph"/>
              <w:jc w:val="center"/>
              <w:rPr>
                <w:rFonts w:ascii="Arial" w:hAnsi="Arial" w:cs="Arial"/>
              </w:rPr>
            </w:pPr>
          </w:p>
          <w:p w14:paraId="6D1DD33A" w14:textId="77777777" w:rsidR="00A31AA9" w:rsidRDefault="00A31AA9" w:rsidP="00B167D3">
            <w:pPr>
              <w:pStyle w:val="ListParagraph"/>
              <w:jc w:val="center"/>
              <w:rPr>
                <w:rFonts w:ascii="Arial" w:hAnsi="Arial" w:cs="Arial"/>
              </w:rPr>
            </w:pPr>
          </w:p>
          <w:p w14:paraId="5EEFF4D8" w14:textId="5503253B" w:rsidR="00B167D3" w:rsidRPr="00A31AA9" w:rsidRDefault="00A31AA9" w:rsidP="00B167D3">
            <w:pPr>
              <w:pStyle w:val="ListParagraph"/>
              <w:jc w:val="center"/>
              <w:rPr>
                <w:rFonts w:ascii="Arial" w:hAnsi="Arial" w:cs="Arial"/>
                <w:b/>
              </w:rPr>
            </w:pPr>
            <w:r w:rsidRPr="00A31AA9">
              <w:rPr>
                <w:rFonts w:ascii="Arial" w:hAnsi="Arial" w:cs="Arial"/>
                <w:b/>
              </w:rPr>
              <w:lastRenderedPageBreak/>
              <w:t>And</w:t>
            </w:r>
          </w:p>
          <w:p w14:paraId="45C425F5" w14:textId="77777777" w:rsidR="00A31AA9" w:rsidRPr="00B167D3" w:rsidRDefault="00A31AA9" w:rsidP="00B167D3">
            <w:pPr>
              <w:pStyle w:val="ListParagraph"/>
              <w:jc w:val="center"/>
              <w:rPr>
                <w:rFonts w:ascii="Arial" w:hAnsi="Arial" w:cs="Arial"/>
              </w:rPr>
            </w:pPr>
          </w:p>
          <w:p w14:paraId="3690E6F3" w14:textId="77777777" w:rsidR="00B167D3" w:rsidRPr="00B167D3" w:rsidRDefault="00B167D3" w:rsidP="00B167D3">
            <w:pPr>
              <w:pStyle w:val="ListParagraph"/>
              <w:rPr>
                <w:rFonts w:ascii="Arial" w:hAnsi="Arial" w:cs="Arial"/>
              </w:rPr>
            </w:pPr>
            <w:r w:rsidRPr="00B167D3">
              <w:rPr>
                <w:rFonts w:ascii="Arial" w:hAnsi="Arial" w:cs="Arial"/>
              </w:rPr>
              <w:t xml:space="preserve">(iii) possess full accredited membership with the Irish Association for Counselling and Psychotherapy or one of the five sections within a relevant body of the Irish Council for Psychotherapy </w:t>
            </w:r>
            <w:hyperlink r:id="rId16" w:history="1">
              <w:r w:rsidRPr="00B167D3">
                <w:rPr>
                  <w:rStyle w:val="Hyperlink"/>
                  <w:rFonts w:ascii="Arial" w:hAnsi="Arial" w:cs="Arial"/>
                </w:rPr>
                <w:t>http://www.psychotherapycouncil.ie/members/disciplines</w:t>
              </w:r>
            </w:hyperlink>
            <w:r w:rsidRPr="00B167D3">
              <w:rPr>
                <w:rFonts w:ascii="Arial" w:hAnsi="Arial" w:cs="Arial"/>
              </w:rPr>
              <w:t xml:space="preserve"> </w:t>
            </w:r>
          </w:p>
          <w:p w14:paraId="5594D9C9" w14:textId="77777777" w:rsidR="00A31AA9" w:rsidRDefault="00A31AA9" w:rsidP="00B167D3">
            <w:pPr>
              <w:pStyle w:val="ListParagraph"/>
              <w:jc w:val="center"/>
              <w:rPr>
                <w:rFonts w:ascii="Arial" w:hAnsi="Arial" w:cs="Arial"/>
              </w:rPr>
            </w:pPr>
          </w:p>
          <w:p w14:paraId="6FF8C201" w14:textId="4B5E56AF" w:rsidR="00B167D3" w:rsidRPr="00A31AA9" w:rsidRDefault="00A31AA9" w:rsidP="00B167D3">
            <w:pPr>
              <w:pStyle w:val="ListParagraph"/>
              <w:jc w:val="center"/>
              <w:rPr>
                <w:rFonts w:ascii="Arial" w:hAnsi="Arial" w:cs="Arial"/>
                <w:b/>
              </w:rPr>
            </w:pPr>
            <w:r w:rsidRPr="00A31AA9">
              <w:rPr>
                <w:rFonts w:ascii="Arial" w:hAnsi="Arial" w:cs="Arial"/>
                <w:b/>
              </w:rPr>
              <w:t>And</w:t>
            </w:r>
          </w:p>
          <w:p w14:paraId="56CD0CAE" w14:textId="77777777" w:rsidR="00A31AA9" w:rsidRPr="00B167D3" w:rsidRDefault="00A31AA9" w:rsidP="00B167D3">
            <w:pPr>
              <w:pStyle w:val="ListParagraph"/>
              <w:jc w:val="center"/>
              <w:rPr>
                <w:rFonts w:ascii="Arial" w:hAnsi="Arial" w:cs="Arial"/>
              </w:rPr>
            </w:pPr>
          </w:p>
          <w:p w14:paraId="35379660" w14:textId="77777777" w:rsidR="00B167D3" w:rsidRPr="00B167D3" w:rsidRDefault="00B167D3" w:rsidP="00B167D3">
            <w:pPr>
              <w:pStyle w:val="ListParagraph"/>
              <w:rPr>
                <w:rFonts w:ascii="Arial" w:hAnsi="Arial" w:cs="Arial"/>
              </w:rPr>
            </w:pPr>
            <w:r w:rsidRPr="00B167D3">
              <w:rPr>
                <w:rFonts w:ascii="Arial" w:hAnsi="Arial" w:cs="Arial"/>
              </w:rPr>
              <w:t xml:space="preserve">(iv) possess demonstrate 2 years’ full-time (or an aggregate of two years’ full-time) experience post professional accreditation </w:t>
            </w:r>
          </w:p>
          <w:p w14:paraId="3090BE03" w14:textId="77777777" w:rsidR="00B167D3" w:rsidRPr="00B167D3" w:rsidRDefault="00B167D3" w:rsidP="00B167D3">
            <w:pPr>
              <w:pStyle w:val="ListParagraph"/>
              <w:rPr>
                <w:rFonts w:ascii="Arial" w:hAnsi="Arial" w:cs="Arial"/>
              </w:rPr>
            </w:pPr>
          </w:p>
          <w:p w14:paraId="3BD64A76" w14:textId="0B5D4B4B" w:rsidR="00B167D3" w:rsidRPr="00A31AA9" w:rsidRDefault="00A31AA9" w:rsidP="00B167D3">
            <w:pPr>
              <w:pStyle w:val="ListParagraph"/>
              <w:jc w:val="center"/>
              <w:rPr>
                <w:rFonts w:ascii="Arial" w:hAnsi="Arial" w:cs="Arial"/>
                <w:b/>
              </w:rPr>
            </w:pPr>
            <w:r w:rsidRPr="00A31AA9">
              <w:rPr>
                <w:rFonts w:ascii="Arial" w:hAnsi="Arial" w:cs="Arial"/>
                <w:b/>
              </w:rPr>
              <w:t>Or</w:t>
            </w:r>
          </w:p>
          <w:p w14:paraId="3FBED78E" w14:textId="77777777" w:rsidR="00A31AA9" w:rsidRPr="00B167D3" w:rsidRDefault="00A31AA9" w:rsidP="00B167D3">
            <w:pPr>
              <w:pStyle w:val="ListParagraph"/>
              <w:jc w:val="center"/>
              <w:rPr>
                <w:rFonts w:ascii="Arial" w:hAnsi="Arial" w:cs="Arial"/>
              </w:rPr>
            </w:pPr>
          </w:p>
          <w:p w14:paraId="26F374C0" w14:textId="77777777" w:rsidR="00B167D3" w:rsidRPr="00B167D3" w:rsidRDefault="00B167D3" w:rsidP="00B167D3">
            <w:pPr>
              <w:pStyle w:val="ListParagraph"/>
              <w:rPr>
                <w:rFonts w:ascii="Arial" w:hAnsi="Arial" w:cs="Arial"/>
              </w:rPr>
            </w:pPr>
            <w:r w:rsidRPr="00B167D3">
              <w:rPr>
                <w:rFonts w:ascii="Arial" w:hAnsi="Arial" w:cs="Arial"/>
              </w:rPr>
              <w:t xml:space="preserve">1(b) (i) Possess an equivalent qualification, of which there is sufficient theoretical content, clinical placements, skills training and personal development as part of the qualification, obtained in another jurisdiction and be an accredited counsellor in another jurisdiction. </w:t>
            </w:r>
          </w:p>
          <w:p w14:paraId="455E183F" w14:textId="77777777" w:rsidR="00A31AA9" w:rsidRDefault="00A31AA9" w:rsidP="00B167D3">
            <w:pPr>
              <w:pStyle w:val="ListParagraph"/>
              <w:jc w:val="center"/>
              <w:rPr>
                <w:rFonts w:ascii="Arial" w:hAnsi="Arial" w:cs="Arial"/>
              </w:rPr>
            </w:pPr>
          </w:p>
          <w:p w14:paraId="64D2A218" w14:textId="5E3516F0" w:rsidR="00B167D3" w:rsidRPr="00A31AA9" w:rsidRDefault="00A31AA9" w:rsidP="00B167D3">
            <w:pPr>
              <w:pStyle w:val="ListParagraph"/>
              <w:jc w:val="center"/>
              <w:rPr>
                <w:rFonts w:ascii="Arial" w:hAnsi="Arial" w:cs="Arial"/>
                <w:b/>
              </w:rPr>
            </w:pPr>
            <w:r w:rsidRPr="00A31AA9">
              <w:rPr>
                <w:rFonts w:ascii="Arial" w:hAnsi="Arial" w:cs="Arial"/>
                <w:b/>
              </w:rPr>
              <w:t>And</w:t>
            </w:r>
          </w:p>
          <w:p w14:paraId="1646DD39" w14:textId="77777777" w:rsidR="00A31AA9" w:rsidRPr="00B167D3" w:rsidRDefault="00A31AA9" w:rsidP="00B167D3">
            <w:pPr>
              <w:pStyle w:val="ListParagraph"/>
              <w:jc w:val="center"/>
              <w:rPr>
                <w:rFonts w:ascii="Arial" w:hAnsi="Arial" w:cs="Arial"/>
              </w:rPr>
            </w:pPr>
          </w:p>
          <w:p w14:paraId="7FA16355" w14:textId="35BDE85A" w:rsidR="00B167D3" w:rsidRDefault="00B167D3" w:rsidP="00B167D3">
            <w:pPr>
              <w:pStyle w:val="ListParagraph"/>
              <w:rPr>
                <w:rFonts w:ascii="Arial" w:hAnsi="Arial" w:cs="Arial"/>
              </w:rPr>
            </w:pPr>
            <w:r w:rsidRPr="00B167D3">
              <w:rPr>
                <w:rFonts w:ascii="Arial" w:hAnsi="Arial" w:cs="Arial"/>
              </w:rPr>
              <w:t xml:space="preserve">(ii) must demonstrate 2 years’ full-time (or an aggregate of two years’ fulltime) experience post professional accreditation. </w:t>
            </w:r>
          </w:p>
          <w:p w14:paraId="5187A580" w14:textId="77777777" w:rsidR="00A31AA9" w:rsidRPr="00B167D3" w:rsidRDefault="00A31AA9" w:rsidP="00B167D3">
            <w:pPr>
              <w:pStyle w:val="ListParagraph"/>
              <w:rPr>
                <w:rFonts w:ascii="Arial" w:hAnsi="Arial" w:cs="Arial"/>
              </w:rPr>
            </w:pPr>
          </w:p>
          <w:p w14:paraId="6D6CB44E" w14:textId="479D8402" w:rsidR="00B167D3" w:rsidRPr="00A31AA9" w:rsidRDefault="00A31AA9" w:rsidP="00B167D3">
            <w:pPr>
              <w:pStyle w:val="ListParagraph"/>
              <w:jc w:val="center"/>
              <w:rPr>
                <w:rFonts w:ascii="Arial" w:hAnsi="Arial" w:cs="Arial"/>
                <w:b/>
              </w:rPr>
            </w:pPr>
            <w:r w:rsidRPr="00A31AA9">
              <w:rPr>
                <w:rFonts w:ascii="Arial" w:hAnsi="Arial" w:cs="Arial"/>
                <w:b/>
              </w:rPr>
              <w:t>Or</w:t>
            </w:r>
          </w:p>
          <w:p w14:paraId="7E26A345" w14:textId="77777777" w:rsidR="00A31AA9" w:rsidRPr="00B167D3" w:rsidRDefault="00A31AA9" w:rsidP="00B167D3">
            <w:pPr>
              <w:pStyle w:val="ListParagraph"/>
              <w:jc w:val="center"/>
              <w:rPr>
                <w:rFonts w:ascii="Arial" w:hAnsi="Arial" w:cs="Arial"/>
              </w:rPr>
            </w:pPr>
          </w:p>
          <w:p w14:paraId="7E4DFB0F" w14:textId="00DE0BE2" w:rsidR="00B167D3" w:rsidRDefault="00B167D3" w:rsidP="00B167D3">
            <w:pPr>
              <w:pStyle w:val="ListParagraph"/>
              <w:rPr>
                <w:rFonts w:ascii="Arial" w:hAnsi="Arial" w:cs="Arial"/>
              </w:rPr>
            </w:pPr>
            <w:r w:rsidRPr="00B167D3">
              <w:rPr>
                <w:rFonts w:ascii="Arial" w:hAnsi="Arial" w:cs="Arial"/>
              </w:rPr>
              <w:t xml:space="preserve">1 (c) (i) Possess a post graduate professional qualification in counselling or clinical psychology recognised by the Psychological Society of Ireland (PSI). </w:t>
            </w:r>
          </w:p>
          <w:p w14:paraId="617A97B2" w14:textId="77777777" w:rsidR="00A31AA9" w:rsidRPr="00B167D3" w:rsidRDefault="00A31AA9" w:rsidP="00B167D3">
            <w:pPr>
              <w:pStyle w:val="ListParagraph"/>
              <w:rPr>
                <w:rFonts w:ascii="Arial" w:hAnsi="Arial" w:cs="Arial"/>
              </w:rPr>
            </w:pPr>
          </w:p>
          <w:p w14:paraId="10A56FDB" w14:textId="498ADDED" w:rsidR="00B167D3" w:rsidRPr="00A31AA9" w:rsidRDefault="00A31AA9" w:rsidP="00B167D3">
            <w:pPr>
              <w:pStyle w:val="ListParagraph"/>
              <w:jc w:val="center"/>
              <w:rPr>
                <w:rFonts w:ascii="Arial" w:hAnsi="Arial" w:cs="Arial"/>
                <w:b/>
              </w:rPr>
            </w:pPr>
            <w:r w:rsidRPr="00A31AA9">
              <w:rPr>
                <w:rFonts w:ascii="Arial" w:hAnsi="Arial" w:cs="Arial"/>
                <w:b/>
              </w:rPr>
              <w:t>And</w:t>
            </w:r>
          </w:p>
          <w:p w14:paraId="0A5AAC28" w14:textId="77777777" w:rsidR="00A31AA9" w:rsidRPr="00B167D3" w:rsidRDefault="00A31AA9" w:rsidP="00B167D3">
            <w:pPr>
              <w:pStyle w:val="ListParagraph"/>
              <w:jc w:val="center"/>
              <w:rPr>
                <w:rFonts w:ascii="Arial" w:hAnsi="Arial" w:cs="Arial"/>
              </w:rPr>
            </w:pPr>
          </w:p>
          <w:p w14:paraId="35C0CC59" w14:textId="6F70AFED" w:rsidR="00B167D3" w:rsidRDefault="00B167D3" w:rsidP="00B167D3">
            <w:pPr>
              <w:pStyle w:val="ListParagraph"/>
              <w:rPr>
                <w:rFonts w:ascii="Arial" w:hAnsi="Arial" w:cs="Arial"/>
              </w:rPr>
            </w:pPr>
            <w:r w:rsidRPr="00B167D3">
              <w:rPr>
                <w:rFonts w:ascii="Arial" w:hAnsi="Arial" w:cs="Arial"/>
              </w:rPr>
              <w:t xml:space="preserve">(ii) Hold full membership with the clinical or counselling psychology division of the Psychological Society of Ireland (PSI). </w:t>
            </w:r>
          </w:p>
          <w:p w14:paraId="511A0757" w14:textId="77777777" w:rsidR="00A31AA9" w:rsidRPr="00B167D3" w:rsidRDefault="00A31AA9" w:rsidP="00B167D3">
            <w:pPr>
              <w:pStyle w:val="ListParagraph"/>
              <w:rPr>
                <w:rFonts w:ascii="Arial" w:hAnsi="Arial" w:cs="Arial"/>
              </w:rPr>
            </w:pPr>
          </w:p>
          <w:p w14:paraId="406C371E" w14:textId="19252827" w:rsidR="00B167D3" w:rsidRPr="00A31AA9" w:rsidRDefault="00A31AA9" w:rsidP="00B167D3">
            <w:pPr>
              <w:pStyle w:val="ListParagraph"/>
              <w:jc w:val="center"/>
              <w:rPr>
                <w:rFonts w:ascii="Arial" w:hAnsi="Arial" w:cs="Arial"/>
                <w:b/>
              </w:rPr>
            </w:pPr>
            <w:r w:rsidRPr="00A31AA9">
              <w:rPr>
                <w:rFonts w:ascii="Arial" w:hAnsi="Arial" w:cs="Arial"/>
                <w:b/>
              </w:rPr>
              <w:t>And</w:t>
            </w:r>
          </w:p>
          <w:p w14:paraId="6967565C" w14:textId="77777777" w:rsidR="00A31AA9" w:rsidRPr="00B167D3" w:rsidRDefault="00A31AA9" w:rsidP="00B167D3">
            <w:pPr>
              <w:pStyle w:val="ListParagraph"/>
              <w:jc w:val="center"/>
              <w:rPr>
                <w:rFonts w:ascii="Arial" w:hAnsi="Arial" w:cs="Arial"/>
              </w:rPr>
            </w:pPr>
          </w:p>
          <w:p w14:paraId="128B4A00" w14:textId="418210A6" w:rsidR="00B167D3" w:rsidRDefault="00B167D3" w:rsidP="00B167D3">
            <w:pPr>
              <w:pStyle w:val="ListParagraph"/>
              <w:rPr>
                <w:rFonts w:ascii="Arial" w:hAnsi="Arial" w:cs="Arial"/>
              </w:rPr>
            </w:pPr>
            <w:r w:rsidRPr="00B167D3">
              <w:rPr>
                <w:rFonts w:ascii="Arial" w:hAnsi="Arial" w:cs="Arial"/>
              </w:rPr>
              <w:t xml:space="preserve">(iii) must demonstrate 2 years’ full-time (or an aggregate of two years’ full time) experience as a professionally qualified Psychologist. </w:t>
            </w:r>
          </w:p>
          <w:p w14:paraId="35C577CA" w14:textId="77777777" w:rsidR="00A31AA9" w:rsidRPr="00B167D3" w:rsidRDefault="00A31AA9" w:rsidP="00B167D3">
            <w:pPr>
              <w:pStyle w:val="ListParagraph"/>
              <w:rPr>
                <w:rFonts w:ascii="Arial" w:hAnsi="Arial" w:cs="Arial"/>
              </w:rPr>
            </w:pPr>
          </w:p>
          <w:p w14:paraId="04A29C26" w14:textId="36F7FD2E" w:rsidR="00B167D3" w:rsidRPr="00A31AA9" w:rsidRDefault="00A31AA9" w:rsidP="00B167D3">
            <w:pPr>
              <w:pStyle w:val="ListParagraph"/>
              <w:jc w:val="center"/>
              <w:rPr>
                <w:rFonts w:ascii="Arial" w:hAnsi="Arial" w:cs="Arial"/>
                <w:b/>
              </w:rPr>
            </w:pPr>
            <w:r w:rsidRPr="00A31AA9">
              <w:rPr>
                <w:rFonts w:ascii="Arial" w:hAnsi="Arial" w:cs="Arial"/>
                <w:b/>
              </w:rPr>
              <w:t>Or</w:t>
            </w:r>
          </w:p>
          <w:p w14:paraId="2622FDB7" w14:textId="77777777" w:rsidR="00A31AA9" w:rsidRPr="00B167D3" w:rsidRDefault="00A31AA9" w:rsidP="00B167D3">
            <w:pPr>
              <w:pStyle w:val="ListParagraph"/>
              <w:jc w:val="center"/>
              <w:rPr>
                <w:rFonts w:ascii="Arial" w:hAnsi="Arial" w:cs="Arial"/>
              </w:rPr>
            </w:pPr>
          </w:p>
          <w:p w14:paraId="0B115B1F" w14:textId="77777777" w:rsidR="00A31AA9" w:rsidRDefault="00B167D3" w:rsidP="00B167D3">
            <w:pPr>
              <w:pStyle w:val="ListParagraph"/>
              <w:rPr>
                <w:rFonts w:ascii="Arial" w:hAnsi="Arial" w:cs="Arial"/>
              </w:rPr>
            </w:pPr>
            <w:r w:rsidRPr="00B167D3">
              <w:rPr>
                <w:rFonts w:ascii="Arial" w:hAnsi="Arial" w:cs="Arial"/>
              </w:rPr>
              <w:t>1 (d) (i) Possess a post graduate professional qualification in counselling or clinical psychology or an equivalent validated by the Department of Health</w:t>
            </w:r>
            <w:r w:rsidR="00A31AA9">
              <w:rPr>
                <w:rFonts w:ascii="Arial" w:hAnsi="Arial" w:cs="Arial"/>
              </w:rPr>
              <w:t>.</w:t>
            </w:r>
          </w:p>
          <w:p w14:paraId="6D4D0F7B" w14:textId="62484F26" w:rsidR="00B167D3" w:rsidRPr="00B167D3" w:rsidRDefault="00B167D3" w:rsidP="00B167D3">
            <w:pPr>
              <w:pStyle w:val="ListParagraph"/>
              <w:rPr>
                <w:rFonts w:ascii="Arial" w:hAnsi="Arial" w:cs="Arial"/>
              </w:rPr>
            </w:pPr>
            <w:r w:rsidRPr="00B167D3">
              <w:rPr>
                <w:rFonts w:ascii="Arial" w:hAnsi="Arial" w:cs="Arial"/>
              </w:rPr>
              <w:t xml:space="preserve"> </w:t>
            </w:r>
          </w:p>
          <w:p w14:paraId="4057CBEF" w14:textId="3F73EAB8" w:rsidR="00B167D3" w:rsidRPr="00A31AA9" w:rsidRDefault="00A31AA9" w:rsidP="00B167D3">
            <w:pPr>
              <w:pStyle w:val="ListParagraph"/>
              <w:jc w:val="center"/>
              <w:rPr>
                <w:rFonts w:ascii="Arial" w:hAnsi="Arial" w:cs="Arial"/>
                <w:b/>
              </w:rPr>
            </w:pPr>
            <w:r w:rsidRPr="00A31AA9">
              <w:rPr>
                <w:rFonts w:ascii="Arial" w:hAnsi="Arial" w:cs="Arial"/>
                <w:b/>
              </w:rPr>
              <w:t>And</w:t>
            </w:r>
          </w:p>
          <w:p w14:paraId="683EBBE0" w14:textId="77777777" w:rsidR="00A31AA9" w:rsidRPr="00B167D3" w:rsidRDefault="00A31AA9" w:rsidP="00B167D3">
            <w:pPr>
              <w:pStyle w:val="ListParagraph"/>
              <w:jc w:val="center"/>
              <w:rPr>
                <w:rFonts w:ascii="Arial" w:hAnsi="Arial" w:cs="Arial"/>
              </w:rPr>
            </w:pPr>
          </w:p>
          <w:p w14:paraId="0337592F" w14:textId="5D007D5E" w:rsidR="00B167D3" w:rsidRDefault="00B167D3" w:rsidP="00B167D3">
            <w:pPr>
              <w:pStyle w:val="ListParagraph"/>
              <w:rPr>
                <w:rFonts w:ascii="Arial" w:hAnsi="Arial" w:cs="Arial"/>
              </w:rPr>
            </w:pPr>
            <w:r w:rsidRPr="00B167D3">
              <w:rPr>
                <w:rFonts w:ascii="Arial" w:hAnsi="Arial" w:cs="Arial"/>
              </w:rPr>
              <w:t xml:space="preserve">(ii) Be eligible for Full Membership of the counselling or clinical psychology division of the Psychology Society of Ireland (PSI) and achieve Full Membership prior to appointment. </w:t>
            </w:r>
          </w:p>
          <w:p w14:paraId="76D667E5" w14:textId="77777777" w:rsidR="00A31AA9" w:rsidRPr="00B167D3" w:rsidRDefault="00A31AA9" w:rsidP="00B167D3">
            <w:pPr>
              <w:pStyle w:val="ListParagraph"/>
              <w:rPr>
                <w:rFonts w:ascii="Arial" w:hAnsi="Arial" w:cs="Arial"/>
              </w:rPr>
            </w:pPr>
          </w:p>
          <w:p w14:paraId="7D650CE1" w14:textId="64113BC3" w:rsidR="00B167D3" w:rsidRPr="00A31AA9" w:rsidRDefault="00A31AA9" w:rsidP="00B167D3">
            <w:pPr>
              <w:pStyle w:val="ListParagraph"/>
              <w:jc w:val="center"/>
              <w:rPr>
                <w:rFonts w:ascii="Arial" w:hAnsi="Arial" w:cs="Arial"/>
                <w:b/>
              </w:rPr>
            </w:pPr>
            <w:r w:rsidRPr="00A31AA9">
              <w:rPr>
                <w:rFonts w:ascii="Arial" w:hAnsi="Arial" w:cs="Arial"/>
                <w:b/>
              </w:rPr>
              <w:t>And</w:t>
            </w:r>
          </w:p>
          <w:p w14:paraId="725284D5" w14:textId="77777777" w:rsidR="00A31AA9" w:rsidRPr="00B167D3" w:rsidRDefault="00A31AA9" w:rsidP="00B167D3">
            <w:pPr>
              <w:pStyle w:val="ListParagraph"/>
              <w:jc w:val="center"/>
              <w:rPr>
                <w:rFonts w:ascii="Arial" w:hAnsi="Arial" w:cs="Arial"/>
              </w:rPr>
            </w:pPr>
          </w:p>
          <w:p w14:paraId="28AC0569" w14:textId="042E9577" w:rsidR="00B167D3" w:rsidRDefault="00B167D3" w:rsidP="00B167D3">
            <w:pPr>
              <w:pStyle w:val="ListParagraph"/>
              <w:rPr>
                <w:rFonts w:ascii="Arial" w:hAnsi="Arial" w:cs="Arial"/>
              </w:rPr>
            </w:pPr>
            <w:r w:rsidRPr="00B167D3">
              <w:rPr>
                <w:rFonts w:ascii="Arial" w:hAnsi="Arial" w:cs="Arial"/>
              </w:rPr>
              <w:t xml:space="preserve">(iii) must demonstrate 2 years’ full-time (or an aggregate of two years’ fulltime) experience as a professionally qualified Psychologist. </w:t>
            </w:r>
          </w:p>
          <w:p w14:paraId="0A289FBF" w14:textId="77777777" w:rsidR="00A31AA9" w:rsidRPr="00B167D3" w:rsidRDefault="00A31AA9" w:rsidP="00B167D3">
            <w:pPr>
              <w:pStyle w:val="ListParagraph"/>
              <w:rPr>
                <w:rFonts w:ascii="Arial" w:hAnsi="Arial" w:cs="Arial"/>
              </w:rPr>
            </w:pPr>
          </w:p>
          <w:p w14:paraId="6A584650" w14:textId="708CF142" w:rsidR="00B167D3" w:rsidRPr="00A31AA9" w:rsidRDefault="00A31AA9" w:rsidP="00B167D3">
            <w:pPr>
              <w:pStyle w:val="ListParagraph"/>
              <w:jc w:val="center"/>
              <w:rPr>
                <w:rFonts w:ascii="Arial" w:hAnsi="Arial" w:cs="Arial"/>
                <w:b/>
              </w:rPr>
            </w:pPr>
            <w:r w:rsidRPr="00A31AA9">
              <w:rPr>
                <w:rFonts w:ascii="Arial" w:hAnsi="Arial" w:cs="Arial"/>
                <w:b/>
              </w:rPr>
              <w:t>And</w:t>
            </w:r>
          </w:p>
          <w:p w14:paraId="31826988" w14:textId="77777777" w:rsidR="00A31AA9" w:rsidRPr="00B167D3" w:rsidRDefault="00A31AA9" w:rsidP="00B167D3">
            <w:pPr>
              <w:pStyle w:val="ListParagraph"/>
              <w:jc w:val="center"/>
              <w:rPr>
                <w:rFonts w:ascii="Arial" w:hAnsi="Arial" w:cs="Arial"/>
              </w:rPr>
            </w:pPr>
          </w:p>
          <w:p w14:paraId="578E5B9B" w14:textId="20030FFC" w:rsidR="00B167D3" w:rsidRPr="00B167D3" w:rsidRDefault="00B167D3" w:rsidP="00A31AA9">
            <w:pPr>
              <w:pStyle w:val="ListParagraph"/>
              <w:numPr>
                <w:ilvl w:val="0"/>
                <w:numId w:val="16"/>
              </w:numPr>
              <w:rPr>
                <w:rFonts w:ascii="Arial" w:hAnsi="Arial" w:cs="Arial"/>
              </w:rPr>
            </w:pPr>
            <w:r w:rsidRPr="00B167D3">
              <w:rPr>
                <w:rFonts w:ascii="Arial" w:hAnsi="Arial" w:cs="Arial"/>
              </w:rPr>
              <w:t xml:space="preserve">All candidates must possess the requisite knowledge and ability, including a high standard of suitability and management ability, for the proper discharge of the duties of the office. </w:t>
            </w:r>
          </w:p>
          <w:p w14:paraId="0B5D1C68" w14:textId="77777777" w:rsidR="00B167D3" w:rsidRPr="00B167D3" w:rsidRDefault="00B167D3" w:rsidP="00B167D3">
            <w:pPr>
              <w:pStyle w:val="ListParagraph"/>
              <w:rPr>
                <w:rFonts w:ascii="Arial" w:hAnsi="Arial" w:cs="Arial"/>
              </w:rPr>
            </w:pPr>
          </w:p>
          <w:p w14:paraId="22D34FEA" w14:textId="77777777" w:rsidR="00A31AA9" w:rsidRDefault="00A31AA9" w:rsidP="00A31AA9">
            <w:pPr>
              <w:rPr>
                <w:rFonts w:ascii="Arial" w:hAnsi="Arial" w:cs="Arial"/>
                <w:b/>
                <w:bCs/>
              </w:rPr>
            </w:pPr>
            <w:r>
              <w:rPr>
                <w:rFonts w:ascii="Arial" w:hAnsi="Arial" w:cs="Arial"/>
                <w:b/>
                <w:bCs/>
              </w:rPr>
              <w:t>Health</w:t>
            </w:r>
          </w:p>
          <w:p w14:paraId="5CF5DFE8" w14:textId="77777777" w:rsidR="00A31AA9" w:rsidRDefault="00A31AA9" w:rsidP="00A31AA9">
            <w:pPr>
              <w:rPr>
                <w:rFonts w:ascii="Arial" w:hAnsi="Arial" w:cs="Arial"/>
              </w:rPr>
            </w:pPr>
            <w:r>
              <w:rPr>
                <w:rFonts w:ascii="Arial" w:hAnsi="Arial" w:cs="Arial"/>
              </w:rPr>
              <w:t xml:space="preserve">A candidate for and any person holding the office must be fully competent and capable of </w:t>
            </w:r>
          </w:p>
          <w:p w14:paraId="5F9BB3B3" w14:textId="77777777" w:rsidR="00A31AA9" w:rsidRDefault="00A31AA9" w:rsidP="00A31AA9">
            <w:pPr>
              <w:rPr>
                <w:rFonts w:ascii="Arial" w:hAnsi="Arial" w:cs="Arial"/>
              </w:rPr>
            </w:pPr>
            <w:r>
              <w:rPr>
                <w:rFonts w:ascii="Arial" w:hAnsi="Arial" w:cs="Arial"/>
              </w:rPr>
              <w:t xml:space="preserve">undertaking the duties attached to the office and be in a state of health such as would </w:t>
            </w:r>
          </w:p>
          <w:p w14:paraId="7349D3DC" w14:textId="77777777" w:rsidR="00A31AA9" w:rsidRDefault="00A31AA9" w:rsidP="00A31AA9">
            <w:pPr>
              <w:rPr>
                <w:rFonts w:ascii="Arial" w:hAnsi="Arial" w:cs="Arial"/>
              </w:rPr>
            </w:pPr>
            <w:r>
              <w:rPr>
                <w:rFonts w:ascii="Arial" w:hAnsi="Arial" w:cs="Arial"/>
              </w:rPr>
              <w:t xml:space="preserve">indicate a reasonable prospect of ability to render regular and efficient service. </w:t>
            </w:r>
          </w:p>
          <w:p w14:paraId="3C924B91" w14:textId="77777777" w:rsidR="00A31AA9" w:rsidRDefault="00A31AA9" w:rsidP="00A31AA9">
            <w:pPr>
              <w:rPr>
                <w:rFonts w:ascii="Arial" w:hAnsi="Arial" w:cs="Arial"/>
                <w:b/>
                <w:bCs/>
              </w:rPr>
            </w:pPr>
            <w:r>
              <w:rPr>
                <w:rFonts w:ascii="Arial" w:hAnsi="Arial" w:cs="Arial"/>
                <w:b/>
                <w:bCs/>
              </w:rPr>
              <w:lastRenderedPageBreak/>
              <w:t>Character</w:t>
            </w:r>
          </w:p>
          <w:p w14:paraId="5369D576" w14:textId="77777777" w:rsidR="00A31AA9" w:rsidRDefault="00A31AA9" w:rsidP="00A31AA9">
            <w:pPr>
              <w:rPr>
                <w:rFonts w:ascii="Arial" w:hAnsi="Arial" w:cs="Arial"/>
              </w:rPr>
            </w:pPr>
            <w:r>
              <w:rPr>
                <w:rFonts w:ascii="Arial" w:hAnsi="Arial" w:cs="Arial"/>
              </w:rPr>
              <w:t>Each candidate for and any person holding the office must be of good character.</w:t>
            </w:r>
          </w:p>
          <w:p w14:paraId="4EAD1C38" w14:textId="77777777" w:rsidR="000458E1" w:rsidRPr="00E766A5" w:rsidRDefault="000458E1" w:rsidP="00A31AA9">
            <w:pPr>
              <w:rPr>
                <w:rFonts w:ascii="Arial" w:hAnsi="Arial" w:cs="Arial"/>
                <w:i/>
                <w:iCs/>
                <w:u w:val="single"/>
              </w:rPr>
            </w:pPr>
          </w:p>
        </w:tc>
      </w:tr>
      <w:tr w:rsidR="0016074A" w:rsidRPr="00E766A5" w14:paraId="3AFBEB74" w14:textId="77777777" w:rsidTr="001D297B">
        <w:tc>
          <w:tcPr>
            <w:tcW w:w="2172" w:type="dxa"/>
          </w:tcPr>
          <w:p w14:paraId="088424EF" w14:textId="77777777" w:rsidR="0016074A" w:rsidRDefault="0016074A" w:rsidP="000458E1">
            <w:pPr>
              <w:rPr>
                <w:rFonts w:ascii="Arial" w:hAnsi="Arial" w:cs="Arial"/>
                <w:b/>
                <w:bCs/>
                <w:color w:val="000000"/>
              </w:rPr>
            </w:pPr>
            <w:r>
              <w:rPr>
                <w:rFonts w:ascii="Arial" w:hAnsi="Arial" w:cs="Arial"/>
                <w:b/>
                <w:bCs/>
                <w:color w:val="000000"/>
              </w:rPr>
              <w:lastRenderedPageBreak/>
              <w:t>Additional eligibility requirements</w:t>
            </w:r>
          </w:p>
          <w:p w14:paraId="2EA9CDB0" w14:textId="1F512EFB" w:rsidR="0016074A" w:rsidRPr="004959FA" w:rsidRDefault="0016074A" w:rsidP="000458E1">
            <w:pPr>
              <w:rPr>
                <w:rFonts w:ascii="Arial" w:hAnsi="Arial" w:cs="Arial"/>
                <w:b/>
                <w:bCs/>
                <w:color w:val="000000"/>
              </w:rPr>
            </w:pPr>
          </w:p>
        </w:tc>
        <w:tc>
          <w:tcPr>
            <w:tcW w:w="8448" w:type="dxa"/>
          </w:tcPr>
          <w:p w14:paraId="3A6B9D43" w14:textId="77777777" w:rsidR="0016074A" w:rsidRPr="0016074A" w:rsidRDefault="0016074A" w:rsidP="0016074A">
            <w:pPr>
              <w:pStyle w:val="Default"/>
              <w:rPr>
                <w:rFonts w:ascii="Arial" w:hAnsi="Arial" w:cs="Arial"/>
                <w:sz w:val="20"/>
                <w:szCs w:val="20"/>
              </w:rPr>
            </w:pPr>
            <w:r w:rsidRPr="0016074A">
              <w:rPr>
                <w:rFonts w:ascii="Arial" w:hAnsi="Arial" w:cs="Arial"/>
                <w:b/>
                <w:bCs/>
                <w:sz w:val="20"/>
                <w:szCs w:val="20"/>
              </w:rPr>
              <w:t xml:space="preserve">Citizenship Requirements </w:t>
            </w:r>
          </w:p>
          <w:p w14:paraId="4D7CE7A2" w14:textId="77777777" w:rsidR="0016074A" w:rsidRPr="0016074A" w:rsidRDefault="0016074A" w:rsidP="0016074A">
            <w:pPr>
              <w:pStyle w:val="Default"/>
              <w:rPr>
                <w:rFonts w:ascii="Arial" w:hAnsi="Arial" w:cs="Arial"/>
                <w:sz w:val="20"/>
                <w:szCs w:val="20"/>
              </w:rPr>
            </w:pPr>
            <w:r w:rsidRPr="0016074A">
              <w:rPr>
                <w:rFonts w:ascii="Arial" w:hAnsi="Arial" w:cs="Arial"/>
                <w:sz w:val="20"/>
                <w:szCs w:val="20"/>
              </w:rPr>
              <w:t xml:space="preserve">Eligible candidates must be: </w:t>
            </w:r>
          </w:p>
          <w:p w14:paraId="4BCF18F4" w14:textId="77777777" w:rsidR="0016074A" w:rsidRPr="0016074A" w:rsidRDefault="0016074A" w:rsidP="0016074A">
            <w:pPr>
              <w:pStyle w:val="ListParagraph"/>
              <w:numPr>
                <w:ilvl w:val="0"/>
                <w:numId w:val="18"/>
              </w:numPr>
              <w:spacing w:after="120"/>
              <w:rPr>
                <w:rFonts w:ascii="Arial" w:hAnsi="Arial" w:cs="Arial"/>
              </w:rPr>
            </w:pPr>
            <w:r w:rsidRPr="0016074A">
              <w:rPr>
                <w:rFonts w:ascii="Arial" w:hAnsi="Arial" w:cs="Arial"/>
              </w:rPr>
              <w:t xml:space="preserve">EEA, Swiss, or British citizens </w:t>
            </w:r>
          </w:p>
          <w:p w14:paraId="62FD2015" w14:textId="77777777" w:rsidR="0016074A" w:rsidRPr="0016074A" w:rsidRDefault="0016074A" w:rsidP="0016074A">
            <w:pPr>
              <w:spacing w:after="120"/>
              <w:ind w:left="360"/>
              <w:rPr>
                <w:rFonts w:ascii="Arial" w:hAnsi="Arial" w:cs="Arial"/>
                <w:b/>
              </w:rPr>
            </w:pPr>
            <w:r w:rsidRPr="0016074A">
              <w:rPr>
                <w:rFonts w:ascii="Arial" w:hAnsi="Arial" w:cs="Arial"/>
                <w:b/>
              </w:rPr>
              <w:t>OR</w:t>
            </w:r>
          </w:p>
          <w:p w14:paraId="23C49E7F" w14:textId="77777777" w:rsidR="0016074A" w:rsidRPr="0016074A" w:rsidRDefault="0016074A" w:rsidP="0016074A">
            <w:pPr>
              <w:pStyle w:val="ListParagraph"/>
              <w:numPr>
                <w:ilvl w:val="0"/>
                <w:numId w:val="18"/>
              </w:numPr>
              <w:spacing w:after="120"/>
              <w:rPr>
                <w:rFonts w:ascii="Arial" w:hAnsi="Arial" w:cs="Arial"/>
              </w:rPr>
            </w:pPr>
            <w:r w:rsidRPr="0016074A">
              <w:rPr>
                <w:rFonts w:ascii="Arial" w:hAnsi="Arial" w:cs="Arial"/>
              </w:rPr>
              <w:t xml:space="preserve">Non-European Economic Area citizens with permission to reside and work in the State </w:t>
            </w:r>
          </w:p>
          <w:p w14:paraId="490131F2" w14:textId="77777777" w:rsidR="0016074A" w:rsidRPr="0016074A" w:rsidRDefault="0016074A" w:rsidP="0016074A">
            <w:pPr>
              <w:pStyle w:val="Default"/>
              <w:ind w:left="1080"/>
              <w:rPr>
                <w:rFonts w:ascii="Arial" w:hAnsi="Arial" w:cs="Arial"/>
                <w:bCs/>
                <w:color w:val="2A2347"/>
                <w:sz w:val="20"/>
                <w:szCs w:val="20"/>
              </w:rPr>
            </w:pPr>
            <w:r w:rsidRPr="0016074A">
              <w:rPr>
                <w:rFonts w:ascii="Arial" w:hAnsi="Arial" w:cs="Arial"/>
                <w:bCs/>
                <w:color w:val="2A2347"/>
                <w:sz w:val="20"/>
                <w:szCs w:val="20"/>
              </w:rPr>
              <w:t>Read Appendix 2 of the Additional Campaign Information for further information on accepted Stamps for Non-EEA citizens resident in the State, including those with refugee status.</w:t>
            </w:r>
          </w:p>
          <w:p w14:paraId="4DE5F983" w14:textId="77777777" w:rsidR="0016074A" w:rsidRPr="0016074A" w:rsidRDefault="0016074A" w:rsidP="0016074A">
            <w:pPr>
              <w:pStyle w:val="ListParagraph"/>
              <w:spacing w:after="120"/>
              <w:ind w:left="1080"/>
              <w:rPr>
                <w:rFonts w:ascii="Arial" w:hAnsi="Arial" w:cs="Arial"/>
              </w:rPr>
            </w:pPr>
          </w:p>
          <w:p w14:paraId="0AA20650" w14:textId="77777777" w:rsidR="0016074A" w:rsidRPr="0016074A" w:rsidRDefault="0016074A" w:rsidP="0016074A">
            <w:pPr>
              <w:pStyle w:val="Default"/>
              <w:rPr>
                <w:rFonts w:ascii="Arial" w:hAnsi="Arial" w:cs="Arial"/>
                <w:bCs/>
                <w:color w:val="2A2347"/>
                <w:sz w:val="20"/>
                <w:szCs w:val="20"/>
              </w:rPr>
            </w:pPr>
            <w:r w:rsidRPr="0016074A">
              <w:rPr>
                <w:rFonts w:ascii="Arial" w:hAnsi="Arial" w:cs="Arial"/>
                <w:bCs/>
                <w:color w:val="2A2347"/>
                <w:sz w:val="20"/>
                <w:szCs w:val="20"/>
              </w:rPr>
              <w:t xml:space="preserve">To qualify candidates must be eligible by the closing date of the campaign. </w:t>
            </w:r>
          </w:p>
          <w:p w14:paraId="4344A1B1" w14:textId="77777777" w:rsidR="0016074A" w:rsidRPr="0016074A" w:rsidRDefault="0016074A" w:rsidP="000458E1">
            <w:pPr>
              <w:contextualSpacing/>
              <w:jc w:val="both"/>
              <w:rPr>
                <w:rFonts w:ascii="Arial" w:eastAsia="Arial" w:hAnsi="Arial" w:cs="Arial"/>
                <w:b/>
                <w:bCs/>
                <w:lang w:val="en-US"/>
              </w:rPr>
            </w:pPr>
          </w:p>
        </w:tc>
      </w:tr>
      <w:tr w:rsidR="000458E1" w:rsidRPr="00E766A5" w14:paraId="672E32F2" w14:textId="77777777" w:rsidTr="001D297B">
        <w:tc>
          <w:tcPr>
            <w:tcW w:w="2172" w:type="dxa"/>
          </w:tcPr>
          <w:p w14:paraId="11DB3023" w14:textId="77777777" w:rsidR="000458E1" w:rsidRDefault="000458E1" w:rsidP="000458E1">
            <w:pPr>
              <w:rPr>
                <w:rFonts w:ascii="Arial" w:hAnsi="Arial" w:cs="Arial"/>
                <w:b/>
                <w:bCs/>
                <w:color w:val="000000"/>
              </w:rPr>
            </w:pPr>
            <w:r w:rsidRPr="004959FA">
              <w:rPr>
                <w:rFonts w:ascii="Arial" w:hAnsi="Arial" w:cs="Arial"/>
                <w:b/>
                <w:bCs/>
                <w:color w:val="000000"/>
              </w:rPr>
              <w:t>Skills, competencies and/or knowledge</w:t>
            </w:r>
          </w:p>
          <w:p w14:paraId="20D25C6C" w14:textId="77777777" w:rsidR="000458E1" w:rsidRDefault="000458E1" w:rsidP="000458E1">
            <w:pPr>
              <w:rPr>
                <w:rFonts w:ascii="Arial" w:hAnsi="Arial" w:cs="Arial"/>
                <w:b/>
                <w:bCs/>
                <w:highlight w:val="magenta"/>
              </w:rPr>
            </w:pPr>
          </w:p>
          <w:p w14:paraId="41306D6E" w14:textId="77777777" w:rsidR="000458E1" w:rsidRPr="00E766A5" w:rsidRDefault="000458E1" w:rsidP="000458E1">
            <w:pPr>
              <w:rPr>
                <w:rFonts w:ascii="Arial" w:hAnsi="Arial" w:cs="Arial"/>
                <w:b/>
                <w:bCs/>
                <w:color w:val="FF0000"/>
              </w:rPr>
            </w:pPr>
          </w:p>
        </w:tc>
        <w:tc>
          <w:tcPr>
            <w:tcW w:w="8448" w:type="dxa"/>
          </w:tcPr>
          <w:p w14:paraId="79E2F8C3" w14:textId="77777777" w:rsidR="000458E1" w:rsidRPr="00DA39E3" w:rsidRDefault="000458E1" w:rsidP="000458E1">
            <w:pPr>
              <w:contextualSpacing/>
              <w:jc w:val="both"/>
              <w:rPr>
                <w:rFonts w:ascii="Arial" w:eastAsia="Arial" w:hAnsi="Arial" w:cs="Arial"/>
                <w:lang w:val="en-US"/>
              </w:rPr>
            </w:pPr>
            <w:r w:rsidRPr="00DA39E3">
              <w:rPr>
                <w:rFonts w:ascii="Arial" w:eastAsia="Arial" w:hAnsi="Arial" w:cs="Arial"/>
                <w:b/>
                <w:bCs/>
                <w:lang w:val="en-US"/>
              </w:rPr>
              <w:t xml:space="preserve">Professional Knowledge &amp; Experience </w:t>
            </w:r>
          </w:p>
          <w:p w14:paraId="136E4EF2" w14:textId="77777777" w:rsidR="000458E1" w:rsidRPr="00D5762F" w:rsidRDefault="000458E1" w:rsidP="000458E1">
            <w:pPr>
              <w:contextualSpacing/>
              <w:rPr>
                <w:rFonts w:ascii="Arial" w:eastAsiaTheme="minorEastAsia" w:hAnsi="Arial" w:cs="Arial"/>
                <w:i/>
                <w:lang w:val="en-US"/>
              </w:rPr>
            </w:pPr>
            <w:r w:rsidRPr="00DA39E3">
              <w:rPr>
                <w:rFonts w:ascii="Arial" w:eastAsiaTheme="minorEastAsia" w:hAnsi="Arial" w:cs="Arial"/>
                <w:i/>
                <w:lang w:val="en-US"/>
              </w:rPr>
              <w:t>For example:</w:t>
            </w:r>
          </w:p>
          <w:p w14:paraId="18781711" w14:textId="1BAF6A9D" w:rsidR="008628AC" w:rsidRDefault="008628AC" w:rsidP="0016074A">
            <w:pPr>
              <w:numPr>
                <w:ilvl w:val="0"/>
                <w:numId w:val="9"/>
              </w:numPr>
              <w:rPr>
                <w:rFonts w:ascii="Arial" w:hAnsi="Arial" w:cs="Arial"/>
              </w:rPr>
            </w:pPr>
            <w:r>
              <w:rPr>
                <w:rFonts w:ascii="Arial" w:hAnsi="Arial" w:cs="Arial"/>
              </w:rPr>
              <w:t>Knowledge and understanding of the role of the National Ambulance Service.</w:t>
            </w:r>
          </w:p>
          <w:p w14:paraId="046C725D" w14:textId="77777777" w:rsidR="008628AC" w:rsidRDefault="008628AC" w:rsidP="0016074A">
            <w:pPr>
              <w:pStyle w:val="ListParagraph"/>
              <w:numPr>
                <w:ilvl w:val="0"/>
                <w:numId w:val="9"/>
              </w:numPr>
              <w:rPr>
                <w:rFonts w:ascii="Arial" w:eastAsia="Arial" w:hAnsi="Arial" w:cs="Arial"/>
              </w:rPr>
            </w:pPr>
            <w:r>
              <w:rPr>
                <w:rFonts w:ascii="Arial" w:eastAsia="Arial" w:hAnsi="Arial" w:cs="Arial"/>
              </w:rPr>
              <w:t xml:space="preserve">Clinical knowledge, clinical reasoning skills and evidence based practice appropriate to carrying out the duties and responsibilities of the role in line with relevant legislation and standards.  </w:t>
            </w:r>
          </w:p>
          <w:p w14:paraId="698E6DF2" w14:textId="6E391FF5" w:rsidR="008628AC" w:rsidRDefault="008628AC" w:rsidP="0016074A">
            <w:pPr>
              <w:pStyle w:val="ListParagraph"/>
              <w:numPr>
                <w:ilvl w:val="0"/>
                <w:numId w:val="9"/>
              </w:numPr>
              <w:rPr>
                <w:rFonts w:ascii="Arial" w:eastAsia="Arial" w:hAnsi="Arial" w:cs="Arial"/>
              </w:rPr>
            </w:pPr>
            <w:r>
              <w:rPr>
                <w:rFonts w:ascii="Arial" w:eastAsia="Arial" w:hAnsi="Arial" w:cs="Arial"/>
              </w:rPr>
              <w:t>Ability to manage client records effectively and to produce counselling reports as required</w:t>
            </w:r>
            <w:r w:rsidR="00162BCF">
              <w:rPr>
                <w:rFonts w:ascii="Arial" w:eastAsia="Arial" w:hAnsi="Arial" w:cs="Arial"/>
              </w:rPr>
              <w:t>.</w:t>
            </w:r>
            <w:r>
              <w:rPr>
                <w:rFonts w:ascii="Arial" w:eastAsia="Arial" w:hAnsi="Arial" w:cs="Arial"/>
              </w:rPr>
              <w:t xml:space="preserve"> </w:t>
            </w:r>
          </w:p>
          <w:p w14:paraId="27CB9872" w14:textId="208BEDC5" w:rsidR="000458E1" w:rsidRDefault="000458E1" w:rsidP="0016074A">
            <w:pPr>
              <w:numPr>
                <w:ilvl w:val="0"/>
                <w:numId w:val="9"/>
              </w:numPr>
              <w:rPr>
                <w:rFonts w:ascii="Arial" w:hAnsi="Arial" w:cs="Arial"/>
              </w:rPr>
            </w:pPr>
            <w:r>
              <w:rPr>
                <w:rFonts w:ascii="Arial" w:hAnsi="Arial" w:cs="Arial"/>
              </w:rPr>
              <w:t>Demonstrate an ability to apply knowledge to best practice</w:t>
            </w:r>
            <w:r w:rsidR="00162BCF">
              <w:rPr>
                <w:rFonts w:ascii="Arial" w:hAnsi="Arial" w:cs="Arial"/>
              </w:rPr>
              <w:t>.</w:t>
            </w:r>
          </w:p>
          <w:p w14:paraId="5894A78C" w14:textId="332D6A78" w:rsidR="000458E1" w:rsidRDefault="000458E1" w:rsidP="0016074A">
            <w:pPr>
              <w:numPr>
                <w:ilvl w:val="0"/>
                <w:numId w:val="9"/>
              </w:numPr>
              <w:rPr>
                <w:rFonts w:ascii="Arial" w:hAnsi="Arial" w:cs="Arial"/>
              </w:rPr>
            </w:pPr>
            <w:r>
              <w:rPr>
                <w:rFonts w:ascii="Arial" w:hAnsi="Arial" w:cs="Arial"/>
              </w:rPr>
              <w:t>Demonstrate competence in delivering a professional service</w:t>
            </w:r>
            <w:r w:rsidR="00162BCF">
              <w:rPr>
                <w:rFonts w:ascii="Arial" w:hAnsi="Arial" w:cs="Arial"/>
              </w:rPr>
              <w:t>.</w:t>
            </w:r>
          </w:p>
          <w:p w14:paraId="59EC962D" w14:textId="705A5781" w:rsidR="000458E1" w:rsidRDefault="000458E1" w:rsidP="0016074A">
            <w:pPr>
              <w:numPr>
                <w:ilvl w:val="0"/>
                <w:numId w:val="9"/>
              </w:numPr>
              <w:rPr>
                <w:rFonts w:ascii="Arial" w:hAnsi="Arial" w:cs="Arial"/>
                <w:i/>
                <w:iCs/>
              </w:rPr>
            </w:pPr>
            <w:r>
              <w:rPr>
                <w:rFonts w:ascii="Arial" w:hAnsi="Arial" w:cs="Arial"/>
                <w:iCs/>
              </w:rPr>
              <w:t>Demonstrate commitment to continuing professional development</w:t>
            </w:r>
            <w:r w:rsidR="00162BCF">
              <w:rPr>
                <w:rFonts w:ascii="Arial" w:hAnsi="Arial" w:cs="Arial"/>
                <w:iCs/>
              </w:rPr>
              <w:t>.</w:t>
            </w:r>
          </w:p>
          <w:p w14:paraId="644A20E6" w14:textId="54DBEEDE" w:rsidR="000458E1" w:rsidRPr="00D5762F" w:rsidRDefault="000458E1" w:rsidP="0016074A">
            <w:pPr>
              <w:numPr>
                <w:ilvl w:val="0"/>
                <w:numId w:val="9"/>
              </w:numPr>
              <w:rPr>
                <w:rFonts w:ascii="Arial" w:hAnsi="Arial" w:cs="Arial"/>
              </w:rPr>
            </w:pPr>
            <w:r w:rsidRPr="00D5762F">
              <w:rPr>
                <w:rFonts w:ascii="Arial" w:hAnsi="Arial" w:cs="Arial"/>
              </w:rPr>
              <w:t>Demonstrate ability to utilise supervision effectively</w:t>
            </w:r>
            <w:r w:rsidR="00162BCF">
              <w:rPr>
                <w:rFonts w:ascii="Arial" w:hAnsi="Arial" w:cs="Arial"/>
              </w:rPr>
              <w:t>.</w:t>
            </w:r>
          </w:p>
          <w:p w14:paraId="0ADD0E9F" w14:textId="14678FFF" w:rsidR="000458E1" w:rsidRDefault="000458E1" w:rsidP="0016074A">
            <w:pPr>
              <w:numPr>
                <w:ilvl w:val="0"/>
                <w:numId w:val="9"/>
              </w:numPr>
              <w:rPr>
                <w:rFonts w:ascii="Arial" w:hAnsi="Arial" w:cs="Arial"/>
              </w:rPr>
            </w:pPr>
            <w:r>
              <w:rPr>
                <w:rFonts w:ascii="Arial" w:hAnsi="Arial" w:cs="Arial"/>
              </w:rPr>
              <w:t>Demonstrate a willingness to develop Information and Communications Technology skills relevant to the role</w:t>
            </w:r>
            <w:r w:rsidR="00162BCF">
              <w:rPr>
                <w:rFonts w:ascii="Arial" w:hAnsi="Arial" w:cs="Arial"/>
              </w:rPr>
              <w:t>.</w:t>
            </w:r>
            <w:r>
              <w:rPr>
                <w:rFonts w:ascii="Arial" w:hAnsi="Arial" w:cs="Arial"/>
              </w:rPr>
              <w:t xml:space="preserve"> </w:t>
            </w:r>
          </w:p>
          <w:p w14:paraId="5D868EED" w14:textId="77777777" w:rsidR="000458E1" w:rsidRPr="00B122F7" w:rsidRDefault="000458E1" w:rsidP="000458E1">
            <w:pPr>
              <w:ind w:left="360"/>
              <w:rPr>
                <w:rFonts w:ascii="Arial" w:hAnsi="Arial" w:cs="Arial"/>
                <w:color w:val="000000"/>
              </w:rPr>
            </w:pPr>
          </w:p>
          <w:p w14:paraId="0E25F789" w14:textId="77777777" w:rsidR="000458E1" w:rsidRPr="00086095" w:rsidRDefault="000458E1" w:rsidP="000458E1">
            <w:pPr>
              <w:spacing w:before="100" w:beforeAutospacing="1" w:after="100" w:afterAutospacing="1"/>
              <w:contextualSpacing/>
              <w:rPr>
                <w:rFonts w:ascii="Arial" w:eastAsia="Arial" w:hAnsi="Arial" w:cs="Arial"/>
              </w:rPr>
            </w:pPr>
            <w:r w:rsidRPr="00086095">
              <w:rPr>
                <w:rFonts w:ascii="Arial" w:eastAsia="Arial" w:hAnsi="Arial" w:cs="Arial"/>
                <w:b/>
                <w:bCs/>
                <w:lang w:val="en-US"/>
              </w:rPr>
              <w:t xml:space="preserve">Planning and Managing Resources </w:t>
            </w:r>
            <w:r w:rsidRPr="00086095">
              <w:rPr>
                <w:rFonts w:ascii="Arial" w:eastAsia="Arial" w:hAnsi="Arial" w:cs="Arial"/>
              </w:rPr>
              <w:t xml:space="preserve"> </w:t>
            </w:r>
          </w:p>
          <w:p w14:paraId="53FD1F10" w14:textId="640BD8D7" w:rsidR="000458E1" w:rsidRPr="002044C5" w:rsidRDefault="000458E1" w:rsidP="0016074A">
            <w:pPr>
              <w:numPr>
                <w:ilvl w:val="0"/>
                <w:numId w:val="9"/>
              </w:numPr>
              <w:rPr>
                <w:rFonts w:ascii="Arial" w:hAnsi="Arial" w:cs="Arial"/>
              </w:rPr>
            </w:pPr>
            <w:r>
              <w:rPr>
                <w:rFonts w:ascii="Arial" w:hAnsi="Arial" w:cs="Arial"/>
              </w:rPr>
              <w:t>Ability to plan and deliver counselling/psychotherapy services in an effective and resourceful manner</w:t>
            </w:r>
            <w:r w:rsidR="00162BCF">
              <w:rPr>
                <w:rFonts w:ascii="Arial" w:hAnsi="Arial" w:cs="Arial"/>
              </w:rPr>
              <w:t>.</w:t>
            </w:r>
            <w:r>
              <w:rPr>
                <w:rFonts w:ascii="Arial" w:hAnsi="Arial" w:cs="Arial"/>
              </w:rPr>
              <w:t xml:space="preserve"> </w:t>
            </w:r>
          </w:p>
          <w:p w14:paraId="309D8906" w14:textId="358A9A94" w:rsidR="000458E1" w:rsidRDefault="000458E1" w:rsidP="0016074A">
            <w:pPr>
              <w:numPr>
                <w:ilvl w:val="0"/>
                <w:numId w:val="9"/>
              </w:numPr>
              <w:rPr>
                <w:rFonts w:ascii="Arial" w:hAnsi="Arial" w:cs="Arial"/>
              </w:rPr>
            </w:pPr>
            <w:r>
              <w:rPr>
                <w:rFonts w:ascii="Arial" w:hAnsi="Arial" w:cs="Arial"/>
              </w:rPr>
              <w:t>Ability to manage self in a busy working environment</w:t>
            </w:r>
            <w:r w:rsidR="00162BCF">
              <w:rPr>
                <w:rFonts w:ascii="Arial" w:hAnsi="Arial" w:cs="Arial"/>
              </w:rPr>
              <w:t>.</w:t>
            </w:r>
          </w:p>
          <w:p w14:paraId="269E6759" w14:textId="2158FDE1" w:rsidR="000458E1" w:rsidRDefault="000458E1" w:rsidP="0016074A">
            <w:pPr>
              <w:numPr>
                <w:ilvl w:val="0"/>
                <w:numId w:val="9"/>
              </w:numPr>
              <w:rPr>
                <w:rFonts w:ascii="Arial" w:hAnsi="Arial" w:cs="Arial"/>
              </w:rPr>
            </w:pPr>
            <w:r>
              <w:rPr>
                <w:rFonts w:ascii="Arial" w:hAnsi="Arial" w:cs="Arial"/>
              </w:rPr>
              <w:t>Flexibility and the ability to evolve and adapt to a rapid changing environment</w:t>
            </w:r>
            <w:r w:rsidR="00162BCF">
              <w:rPr>
                <w:rFonts w:ascii="Arial" w:hAnsi="Arial" w:cs="Arial"/>
              </w:rPr>
              <w:t>.</w:t>
            </w:r>
          </w:p>
          <w:p w14:paraId="762DFBC8" w14:textId="5D211786" w:rsidR="008628AC" w:rsidRDefault="008628AC" w:rsidP="000458E1">
            <w:pPr>
              <w:spacing w:before="100" w:beforeAutospacing="1" w:after="100" w:afterAutospacing="1"/>
              <w:contextualSpacing/>
              <w:rPr>
                <w:rFonts w:ascii="Arial" w:eastAsiaTheme="minorEastAsia" w:hAnsi="Arial" w:cs="Arial"/>
                <w:lang w:val="en-US"/>
              </w:rPr>
            </w:pPr>
          </w:p>
          <w:p w14:paraId="67444711" w14:textId="77777777" w:rsidR="008628AC" w:rsidRPr="000B7FBD" w:rsidRDefault="008628AC" w:rsidP="008628AC">
            <w:pPr>
              <w:spacing w:line="257" w:lineRule="auto"/>
              <w:jc w:val="both"/>
              <w:rPr>
                <w:rFonts w:ascii="Arial" w:eastAsia="Arial" w:hAnsi="Arial" w:cs="Arial"/>
                <w:b/>
                <w:bCs/>
                <w:u w:val="single"/>
              </w:rPr>
            </w:pPr>
            <w:r w:rsidRPr="000B7FBD">
              <w:rPr>
                <w:rFonts w:ascii="Arial" w:eastAsia="Arial" w:hAnsi="Arial" w:cs="Arial"/>
                <w:b/>
                <w:bCs/>
                <w:u w:val="single"/>
              </w:rPr>
              <w:t>Managing and Developing (Self and Others)</w:t>
            </w:r>
          </w:p>
          <w:p w14:paraId="41674971" w14:textId="77777777" w:rsidR="008628AC" w:rsidRPr="000B7FBD" w:rsidRDefault="008628AC" w:rsidP="008628AC">
            <w:pPr>
              <w:spacing w:line="257" w:lineRule="auto"/>
              <w:jc w:val="both"/>
              <w:rPr>
                <w:rFonts w:ascii="Arial" w:eastAsia="Arial" w:hAnsi="Arial" w:cs="Arial"/>
                <w:u w:val="single"/>
              </w:rPr>
            </w:pPr>
          </w:p>
          <w:p w14:paraId="32794DF7" w14:textId="77777777" w:rsidR="008628AC" w:rsidRPr="000B7FBD" w:rsidRDefault="008628AC" w:rsidP="00162BCF">
            <w:pPr>
              <w:pStyle w:val="ListParagraph"/>
              <w:numPr>
                <w:ilvl w:val="0"/>
                <w:numId w:val="9"/>
              </w:numPr>
              <w:spacing w:line="257" w:lineRule="auto"/>
              <w:rPr>
                <w:rFonts w:ascii="Arial" w:eastAsia="Arial" w:hAnsi="Arial" w:cs="Arial"/>
              </w:rPr>
            </w:pPr>
            <w:r w:rsidRPr="000B7FBD">
              <w:rPr>
                <w:rFonts w:ascii="Arial" w:eastAsia="Arial" w:hAnsi="Arial" w:cs="Arial"/>
              </w:rPr>
              <w:t>Commitment to self-development for the needs of the role.</w:t>
            </w:r>
          </w:p>
          <w:p w14:paraId="72B0D55E" w14:textId="4B115219" w:rsidR="008628AC" w:rsidRPr="000B7FBD" w:rsidRDefault="008628AC" w:rsidP="00162BCF">
            <w:pPr>
              <w:pStyle w:val="ListParagraph"/>
              <w:numPr>
                <w:ilvl w:val="0"/>
                <w:numId w:val="9"/>
              </w:numPr>
              <w:spacing w:line="257" w:lineRule="auto"/>
              <w:rPr>
                <w:rFonts w:ascii="Arial" w:eastAsia="Arial" w:hAnsi="Arial" w:cs="Arial"/>
              </w:rPr>
            </w:pPr>
            <w:r w:rsidRPr="000B7FBD">
              <w:rPr>
                <w:rFonts w:ascii="Arial" w:eastAsia="Arial" w:hAnsi="Arial" w:cs="Arial"/>
              </w:rPr>
              <w:t>The ability to work independently, as part of a team and w</w:t>
            </w:r>
            <w:r w:rsidR="0016074A">
              <w:rPr>
                <w:rFonts w:ascii="Arial" w:eastAsia="Arial" w:hAnsi="Arial" w:cs="Arial"/>
              </w:rPr>
              <w:t>ork collaboratively with other disciplines.</w:t>
            </w:r>
          </w:p>
          <w:p w14:paraId="04F672C9" w14:textId="522C63E7" w:rsidR="008628AC" w:rsidRDefault="008628AC" w:rsidP="00162BCF">
            <w:pPr>
              <w:pStyle w:val="ListParagraph"/>
              <w:numPr>
                <w:ilvl w:val="0"/>
                <w:numId w:val="9"/>
              </w:numPr>
              <w:spacing w:line="257" w:lineRule="auto"/>
              <w:rPr>
                <w:rFonts w:ascii="Arial" w:eastAsia="Arial" w:hAnsi="Arial" w:cs="Arial"/>
              </w:rPr>
            </w:pPr>
            <w:r w:rsidRPr="000B7FBD">
              <w:rPr>
                <w:rFonts w:ascii="Arial" w:eastAsia="Arial" w:hAnsi="Arial" w:cs="Arial"/>
              </w:rPr>
              <w:t>The ability to react constructively to setbacks and to both give direction/feedback and take direction/feedback from others.</w:t>
            </w:r>
          </w:p>
          <w:p w14:paraId="2D116503" w14:textId="77777777" w:rsidR="0016074A" w:rsidRPr="00DF49E8" w:rsidRDefault="0016074A" w:rsidP="00162BCF">
            <w:pPr>
              <w:numPr>
                <w:ilvl w:val="0"/>
                <w:numId w:val="9"/>
              </w:numPr>
              <w:rPr>
                <w:rFonts w:ascii="Arial" w:hAnsi="Arial" w:cs="Arial"/>
                <w:color w:val="000000"/>
              </w:rPr>
            </w:pPr>
            <w:r w:rsidRPr="00DF49E8">
              <w:rPr>
                <w:rFonts w:ascii="Arial" w:hAnsi="Arial" w:cs="Arial"/>
                <w:bCs/>
                <w:color w:val="000000"/>
              </w:rPr>
              <w:t xml:space="preserve">Contributes to the development of </w:t>
            </w:r>
            <w:r w:rsidRPr="00DF49E8">
              <w:rPr>
                <w:rFonts w:ascii="Arial" w:hAnsi="Arial" w:cs="Arial"/>
                <w:color w:val="000000"/>
              </w:rPr>
              <w:t xml:space="preserve">a culture of involvement and consultation within the team </w:t>
            </w:r>
          </w:p>
          <w:p w14:paraId="7D9E3167" w14:textId="77777777" w:rsidR="008628AC" w:rsidRPr="000B7FBD" w:rsidRDefault="008628AC" w:rsidP="00162BCF">
            <w:pPr>
              <w:pStyle w:val="ListParagraph"/>
              <w:numPr>
                <w:ilvl w:val="0"/>
                <w:numId w:val="9"/>
              </w:numPr>
              <w:spacing w:line="257" w:lineRule="auto"/>
              <w:rPr>
                <w:rFonts w:ascii="Arial" w:eastAsia="Arial" w:hAnsi="Arial" w:cs="Arial"/>
              </w:rPr>
            </w:pPr>
            <w:r w:rsidRPr="000B7FBD">
              <w:rPr>
                <w:rFonts w:ascii="Arial" w:eastAsia="Arial" w:hAnsi="Arial" w:cs="Arial"/>
              </w:rPr>
              <w:t>An understanding of processes and systems and the impact of change within the system.</w:t>
            </w:r>
          </w:p>
          <w:p w14:paraId="38DA38F3" w14:textId="77777777" w:rsidR="008628AC" w:rsidRPr="000B7FBD" w:rsidRDefault="008628AC" w:rsidP="00162BCF">
            <w:pPr>
              <w:pStyle w:val="ListParagraph"/>
              <w:numPr>
                <w:ilvl w:val="0"/>
                <w:numId w:val="9"/>
              </w:numPr>
              <w:spacing w:line="257" w:lineRule="auto"/>
              <w:rPr>
                <w:rFonts w:ascii="Arial" w:eastAsia="Arial" w:hAnsi="Arial" w:cs="Arial"/>
              </w:rPr>
            </w:pPr>
            <w:r w:rsidRPr="000B7FBD">
              <w:rPr>
                <w:rFonts w:ascii="Arial" w:eastAsia="Arial" w:hAnsi="Arial" w:cs="Arial"/>
              </w:rPr>
              <w:t>Flexibility and the ability to evolve and adapt to a rapid changing environment</w:t>
            </w:r>
          </w:p>
          <w:p w14:paraId="26C797EC" w14:textId="77777777" w:rsidR="008628AC" w:rsidRPr="000B7FBD" w:rsidRDefault="008628AC" w:rsidP="00162BCF">
            <w:pPr>
              <w:pStyle w:val="ListParagraph"/>
              <w:numPr>
                <w:ilvl w:val="0"/>
                <w:numId w:val="9"/>
              </w:numPr>
              <w:spacing w:line="257" w:lineRule="auto"/>
              <w:rPr>
                <w:rFonts w:ascii="Arial" w:eastAsia="Arial" w:hAnsi="Arial" w:cs="Arial"/>
              </w:rPr>
            </w:pPr>
            <w:r w:rsidRPr="000B7FBD">
              <w:rPr>
                <w:rFonts w:ascii="Arial" w:eastAsia="Arial" w:hAnsi="Arial" w:cs="Arial"/>
              </w:rPr>
              <w:t>Dignity and respect at all times in dealing with clients</w:t>
            </w:r>
          </w:p>
          <w:p w14:paraId="521C03D0" w14:textId="77777777" w:rsidR="008628AC" w:rsidRPr="000B7FBD" w:rsidRDefault="008628AC" w:rsidP="00162BCF">
            <w:pPr>
              <w:pStyle w:val="ListParagraph"/>
              <w:numPr>
                <w:ilvl w:val="0"/>
                <w:numId w:val="9"/>
              </w:numPr>
              <w:spacing w:line="257" w:lineRule="auto"/>
              <w:rPr>
                <w:rFonts w:ascii="Arial" w:eastAsia="Arial" w:hAnsi="Arial" w:cs="Arial"/>
              </w:rPr>
            </w:pPr>
            <w:r w:rsidRPr="000B7FBD">
              <w:rPr>
                <w:rFonts w:ascii="Arial" w:eastAsia="Arial" w:hAnsi="Arial" w:cs="Arial"/>
              </w:rPr>
              <w:t>Effective interpersonal skills including the ability to collaborate with colleagues etc.</w:t>
            </w:r>
          </w:p>
          <w:p w14:paraId="11412CE6" w14:textId="77777777" w:rsidR="0016074A" w:rsidRDefault="0016074A" w:rsidP="000458E1">
            <w:pPr>
              <w:contextualSpacing/>
              <w:rPr>
                <w:rFonts w:ascii="Arial" w:eastAsia="Arial" w:hAnsi="Arial" w:cs="Arial"/>
                <w:b/>
                <w:bCs/>
                <w:lang w:val="en-US"/>
              </w:rPr>
            </w:pPr>
          </w:p>
          <w:p w14:paraId="4876F3DB" w14:textId="0218ECCD" w:rsidR="000458E1" w:rsidRPr="00417EC5" w:rsidRDefault="000458E1" w:rsidP="000458E1">
            <w:pPr>
              <w:contextualSpacing/>
              <w:rPr>
                <w:rFonts w:ascii="Arial" w:eastAsia="Arial" w:hAnsi="Arial" w:cs="Arial"/>
                <w:b/>
                <w:bCs/>
                <w:lang w:val="en-US"/>
              </w:rPr>
            </w:pPr>
            <w:r w:rsidRPr="00417EC5">
              <w:rPr>
                <w:rFonts w:ascii="Arial" w:eastAsia="Arial" w:hAnsi="Arial" w:cs="Arial"/>
                <w:b/>
                <w:bCs/>
                <w:lang w:val="en-US"/>
              </w:rPr>
              <w:t>Commitment to providing a Quality Service</w:t>
            </w:r>
          </w:p>
          <w:p w14:paraId="44B0526F" w14:textId="6E10599B" w:rsidR="000458E1" w:rsidRPr="002044C5" w:rsidRDefault="000458E1" w:rsidP="00162BCF">
            <w:pPr>
              <w:pStyle w:val="ListParagraph"/>
              <w:numPr>
                <w:ilvl w:val="0"/>
                <w:numId w:val="9"/>
              </w:numPr>
              <w:contextualSpacing/>
              <w:rPr>
                <w:rFonts w:ascii="Arial" w:eastAsiaTheme="minorEastAsia" w:hAnsi="Arial" w:cs="Arial"/>
                <w:lang w:val="en-US"/>
              </w:rPr>
            </w:pPr>
            <w:r>
              <w:rPr>
                <w:rFonts w:ascii="Arial" w:hAnsi="Arial" w:cs="Arial"/>
              </w:rPr>
              <w:t>Demonstrates a c</w:t>
            </w:r>
            <w:r w:rsidRPr="002044C5">
              <w:rPr>
                <w:rFonts w:ascii="Arial" w:hAnsi="Arial" w:cs="Arial"/>
              </w:rPr>
              <w:t>ommitment to providing a quality service</w:t>
            </w:r>
            <w:r w:rsidR="00162BCF">
              <w:rPr>
                <w:rFonts w:ascii="Arial" w:hAnsi="Arial" w:cs="Arial"/>
              </w:rPr>
              <w:t>.</w:t>
            </w:r>
          </w:p>
          <w:p w14:paraId="3B57548D" w14:textId="044A8A58" w:rsidR="000458E1" w:rsidRDefault="000458E1" w:rsidP="00162BCF">
            <w:pPr>
              <w:numPr>
                <w:ilvl w:val="0"/>
                <w:numId w:val="9"/>
              </w:numPr>
              <w:rPr>
                <w:rFonts w:ascii="Arial" w:hAnsi="Arial" w:cs="Arial"/>
              </w:rPr>
            </w:pPr>
            <w:r>
              <w:rPr>
                <w:rFonts w:ascii="Arial" w:hAnsi="Arial" w:cs="Arial"/>
              </w:rPr>
              <w:t>Displays initiative and innovation in the delivery of service</w:t>
            </w:r>
            <w:r w:rsidR="00162BCF">
              <w:rPr>
                <w:rFonts w:ascii="Arial" w:hAnsi="Arial" w:cs="Arial"/>
              </w:rPr>
              <w:t>.</w:t>
            </w:r>
          </w:p>
          <w:p w14:paraId="2053721A" w14:textId="3AAA0F56" w:rsidR="000458E1" w:rsidRPr="0016074A" w:rsidRDefault="000458E1" w:rsidP="00162BCF">
            <w:pPr>
              <w:numPr>
                <w:ilvl w:val="0"/>
                <w:numId w:val="9"/>
              </w:numPr>
              <w:rPr>
                <w:rFonts w:ascii="Arial" w:hAnsi="Arial" w:cs="Arial"/>
              </w:rPr>
            </w:pPr>
            <w:r w:rsidRPr="00423C55">
              <w:rPr>
                <w:rFonts w:ascii="Arial" w:hAnsi="Arial" w:cs="Arial"/>
                <w:iCs/>
                <w:color w:val="000000"/>
              </w:rPr>
              <w:t>Ensures that the welfare of the service user is a key consideration at all times</w:t>
            </w:r>
            <w:r w:rsidR="00162BCF">
              <w:rPr>
                <w:rFonts w:ascii="Arial" w:hAnsi="Arial" w:cs="Arial"/>
                <w:iCs/>
                <w:color w:val="000000"/>
              </w:rPr>
              <w:t>.</w:t>
            </w:r>
          </w:p>
          <w:p w14:paraId="075DCDAC" w14:textId="77777777" w:rsidR="0016074A" w:rsidRDefault="0016074A" w:rsidP="00162BCF">
            <w:pPr>
              <w:pStyle w:val="ListParagraph"/>
              <w:numPr>
                <w:ilvl w:val="0"/>
                <w:numId w:val="9"/>
              </w:numPr>
              <w:spacing w:line="257" w:lineRule="auto"/>
              <w:rPr>
                <w:rFonts w:ascii="Arial" w:eastAsia="Arial" w:hAnsi="Arial" w:cs="Arial"/>
              </w:rPr>
            </w:pPr>
            <w:r w:rsidRPr="0E529A2E">
              <w:rPr>
                <w:rFonts w:ascii="Arial" w:eastAsia="Arial" w:hAnsi="Arial" w:cs="Arial"/>
              </w:rPr>
              <w:t>The ability to lead on the delivery of a high quality, person centred service.</w:t>
            </w:r>
          </w:p>
          <w:p w14:paraId="34A8059E" w14:textId="77777777" w:rsidR="0016074A" w:rsidRDefault="0016074A" w:rsidP="00162BCF">
            <w:pPr>
              <w:pStyle w:val="ListParagraph"/>
              <w:numPr>
                <w:ilvl w:val="0"/>
                <w:numId w:val="9"/>
              </w:numPr>
              <w:spacing w:line="257" w:lineRule="auto"/>
              <w:rPr>
                <w:rFonts w:ascii="Arial" w:eastAsia="Arial" w:hAnsi="Arial" w:cs="Arial"/>
              </w:rPr>
            </w:pPr>
            <w:r w:rsidRPr="0E529A2E">
              <w:rPr>
                <w:rFonts w:ascii="Arial" w:eastAsia="Arial" w:hAnsi="Arial" w:cs="Arial"/>
              </w:rPr>
              <w:t>The ability to work at an operational level to build alliances and learn how to best position service delivery to meet the needs of its service users.</w:t>
            </w:r>
          </w:p>
          <w:p w14:paraId="7F1BB391" w14:textId="77777777" w:rsidR="0016074A" w:rsidRDefault="0016074A" w:rsidP="0016074A">
            <w:pPr>
              <w:rPr>
                <w:rFonts w:ascii="Arial" w:eastAsia="Arial" w:hAnsi="Arial" w:cs="Arial"/>
                <w:b/>
                <w:bCs/>
                <w:lang w:val="en-US"/>
              </w:rPr>
            </w:pPr>
          </w:p>
          <w:p w14:paraId="738C9159" w14:textId="6DD42852" w:rsidR="000458E1" w:rsidRPr="00596AB8" w:rsidRDefault="000458E1" w:rsidP="0016074A">
            <w:pPr>
              <w:rPr>
                <w:rFonts w:ascii="Arial" w:eastAsia="Arial" w:hAnsi="Arial" w:cs="Arial"/>
                <w:b/>
                <w:bCs/>
                <w:lang w:val="en-US"/>
              </w:rPr>
            </w:pPr>
            <w:r w:rsidRPr="00596AB8">
              <w:rPr>
                <w:rFonts w:ascii="Arial" w:eastAsia="Arial" w:hAnsi="Arial" w:cs="Arial"/>
                <w:b/>
                <w:bCs/>
                <w:lang w:val="en-US"/>
              </w:rPr>
              <w:lastRenderedPageBreak/>
              <w:t xml:space="preserve">Evaluating Information and Judging Situations </w:t>
            </w:r>
          </w:p>
          <w:p w14:paraId="755CE01D" w14:textId="77777777" w:rsidR="0016074A" w:rsidRDefault="0016074A" w:rsidP="0016074A">
            <w:pPr>
              <w:pStyle w:val="ListParagraph"/>
              <w:numPr>
                <w:ilvl w:val="0"/>
                <w:numId w:val="9"/>
              </w:numPr>
              <w:spacing w:line="257" w:lineRule="auto"/>
              <w:jc w:val="both"/>
              <w:rPr>
                <w:rFonts w:ascii="Arial" w:eastAsia="Arial" w:hAnsi="Arial" w:cs="Arial"/>
              </w:rPr>
            </w:pPr>
            <w:r w:rsidRPr="0E529A2E">
              <w:rPr>
                <w:rFonts w:ascii="Arial" w:eastAsia="Arial" w:hAnsi="Arial" w:cs="Arial"/>
              </w:rPr>
              <w:t>The ability to make decisions when faced with opposing or competing demands.</w:t>
            </w:r>
          </w:p>
          <w:p w14:paraId="070EB3A5" w14:textId="77777777" w:rsidR="0016074A" w:rsidRDefault="0016074A" w:rsidP="0016074A">
            <w:pPr>
              <w:pStyle w:val="ListParagraph"/>
              <w:numPr>
                <w:ilvl w:val="0"/>
                <w:numId w:val="9"/>
              </w:numPr>
              <w:spacing w:line="257" w:lineRule="auto"/>
              <w:jc w:val="both"/>
              <w:rPr>
                <w:rFonts w:ascii="Arial" w:eastAsia="Arial" w:hAnsi="Arial" w:cs="Arial"/>
              </w:rPr>
            </w:pPr>
            <w:r w:rsidRPr="0E529A2E">
              <w:rPr>
                <w:rFonts w:ascii="Arial" w:eastAsia="Arial" w:hAnsi="Arial" w:cs="Arial"/>
              </w:rPr>
              <w:t xml:space="preserve">Ability to evaluate information and make effective decisions </w:t>
            </w:r>
          </w:p>
          <w:p w14:paraId="5A0E8533" w14:textId="77777777" w:rsidR="0016074A" w:rsidRDefault="0016074A" w:rsidP="0016074A">
            <w:pPr>
              <w:pStyle w:val="ListParagraph"/>
              <w:numPr>
                <w:ilvl w:val="0"/>
                <w:numId w:val="9"/>
              </w:numPr>
              <w:spacing w:line="257" w:lineRule="auto"/>
              <w:jc w:val="both"/>
              <w:rPr>
                <w:rFonts w:ascii="Arial" w:eastAsia="Arial" w:hAnsi="Arial" w:cs="Arial"/>
              </w:rPr>
            </w:pPr>
            <w:r w:rsidRPr="0E529A2E">
              <w:rPr>
                <w:rFonts w:ascii="Arial" w:eastAsia="Arial" w:hAnsi="Arial" w:cs="Arial"/>
              </w:rPr>
              <w:t>Commitment to continuing professional development</w:t>
            </w:r>
          </w:p>
          <w:p w14:paraId="0BECF001" w14:textId="77777777" w:rsidR="000458E1" w:rsidRPr="00EB229D" w:rsidRDefault="000458E1" w:rsidP="0016074A">
            <w:pPr>
              <w:numPr>
                <w:ilvl w:val="0"/>
                <w:numId w:val="9"/>
              </w:numPr>
              <w:rPr>
                <w:rFonts w:ascii="Arial" w:hAnsi="Arial" w:cs="Arial"/>
                <w:i/>
              </w:rPr>
            </w:pPr>
            <w:r w:rsidRPr="002044C5">
              <w:rPr>
                <w:rFonts w:ascii="Arial" w:hAnsi="Arial" w:cs="Arial"/>
                <w:iCs/>
              </w:rPr>
              <w:t xml:space="preserve">Demonstrate the ability to evaluate information, identify risks and make effective decisions </w:t>
            </w:r>
          </w:p>
          <w:p w14:paraId="1BBFFFF3" w14:textId="77777777" w:rsidR="000458E1" w:rsidRPr="00423C55" w:rsidRDefault="000458E1" w:rsidP="0016074A">
            <w:pPr>
              <w:numPr>
                <w:ilvl w:val="0"/>
                <w:numId w:val="9"/>
              </w:numPr>
              <w:rPr>
                <w:rFonts w:ascii="Arial" w:hAnsi="Arial" w:cs="Arial"/>
              </w:rPr>
            </w:pPr>
            <w:r w:rsidRPr="00423C55">
              <w:rPr>
                <w:rFonts w:ascii="Arial" w:hAnsi="Arial" w:cs="Arial"/>
              </w:rPr>
              <w:t xml:space="preserve">Formulates, articulates and demonstrates sound clinical reasoning </w:t>
            </w:r>
          </w:p>
          <w:p w14:paraId="2FCADFDA" w14:textId="1E357815" w:rsidR="000458E1" w:rsidRDefault="000458E1" w:rsidP="0016074A">
            <w:pPr>
              <w:numPr>
                <w:ilvl w:val="0"/>
                <w:numId w:val="9"/>
              </w:numPr>
              <w:rPr>
                <w:rFonts w:ascii="Arial" w:hAnsi="Arial" w:cs="Arial"/>
              </w:rPr>
            </w:pPr>
            <w:r w:rsidRPr="00423C55">
              <w:rPr>
                <w:rFonts w:ascii="Arial" w:hAnsi="Arial" w:cs="Arial"/>
              </w:rPr>
              <w:t>Is objective but aware of sensitivities in approach to decision making</w:t>
            </w:r>
          </w:p>
          <w:p w14:paraId="7F498378" w14:textId="77777777" w:rsidR="0016074A" w:rsidRDefault="0016074A" w:rsidP="0016074A">
            <w:pPr>
              <w:pStyle w:val="ListParagraph"/>
              <w:numPr>
                <w:ilvl w:val="0"/>
                <w:numId w:val="9"/>
              </w:numPr>
              <w:spacing w:line="257" w:lineRule="auto"/>
              <w:jc w:val="both"/>
              <w:rPr>
                <w:rFonts w:ascii="Arial" w:eastAsia="Arial" w:hAnsi="Arial" w:cs="Arial"/>
              </w:rPr>
            </w:pPr>
            <w:r w:rsidRPr="0E529A2E">
              <w:rPr>
                <w:rFonts w:ascii="Arial" w:eastAsia="Arial" w:hAnsi="Arial" w:cs="Arial"/>
              </w:rPr>
              <w:t>Ability to manage self in a busy working environment</w:t>
            </w:r>
          </w:p>
          <w:p w14:paraId="044C7CF3" w14:textId="3FE4E57A" w:rsidR="0016074A" w:rsidRPr="0016074A" w:rsidRDefault="0016074A" w:rsidP="0016074A">
            <w:pPr>
              <w:pStyle w:val="ListParagraph"/>
              <w:numPr>
                <w:ilvl w:val="0"/>
                <w:numId w:val="9"/>
              </w:numPr>
              <w:spacing w:line="257" w:lineRule="auto"/>
              <w:jc w:val="both"/>
              <w:rPr>
                <w:rFonts w:ascii="Arial" w:eastAsia="Arial" w:hAnsi="Arial" w:cs="Arial"/>
              </w:rPr>
            </w:pPr>
            <w:r w:rsidRPr="0E529A2E">
              <w:rPr>
                <w:rFonts w:ascii="Arial" w:eastAsia="Arial" w:hAnsi="Arial" w:cs="Arial"/>
              </w:rPr>
              <w:t>Resilience and composure</w:t>
            </w:r>
          </w:p>
          <w:p w14:paraId="11B496F4" w14:textId="77777777" w:rsidR="00162BCF" w:rsidRDefault="00162BCF" w:rsidP="000458E1">
            <w:pPr>
              <w:contextualSpacing/>
              <w:rPr>
                <w:rFonts w:ascii="Arial" w:eastAsia="Arial" w:hAnsi="Arial" w:cs="Arial"/>
                <w:b/>
                <w:bCs/>
                <w:lang w:val="en-US"/>
              </w:rPr>
            </w:pPr>
          </w:p>
          <w:p w14:paraId="65790A08" w14:textId="291B2704" w:rsidR="000458E1" w:rsidRPr="006C6B1B" w:rsidRDefault="000458E1" w:rsidP="000458E1">
            <w:pPr>
              <w:contextualSpacing/>
              <w:rPr>
                <w:rFonts w:ascii="Arial" w:eastAsia="Arial" w:hAnsi="Arial" w:cs="Arial"/>
                <w:b/>
                <w:bCs/>
                <w:lang w:val="en-US"/>
              </w:rPr>
            </w:pPr>
            <w:r w:rsidRPr="006C6B1B">
              <w:rPr>
                <w:rFonts w:ascii="Arial" w:eastAsia="Arial" w:hAnsi="Arial" w:cs="Arial"/>
                <w:b/>
                <w:bCs/>
                <w:lang w:val="en-US"/>
              </w:rPr>
              <w:t>Communications and Interpersonal Skills</w:t>
            </w:r>
          </w:p>
          <w:p w14:paraId="6F82CB84" w14:textId="77777777" w:rsidR="000458E1" w:rsidRPr="002044C5" w:rsidRDefault="000458E1" w:rsidP="000458E1">
            <w:pPr>
              <w:contextualSpacing/>
              <w:rPr>
                <w:rFonts w:ascii="Arial" w:eastAsiaTheme="minorEastAsia" w:hAnsi="Arial" w:cs="Arial"/>
                <w:i/>
                <w:lang w:val="en-US"/>
              </w:rPr>
            </w:pPr>
            <w:r w:rsidRPr="006C6B1B">
              <w:rPr>
                <w:rFonts w:ascii="Arial" w:eastAsiaTheme="minorEastAsia" w:hAnsi="Arial" w:cs="Arial"/>
                <w:i/>
                <w:lang w:val="en-US"/>
              </w:rPr>
              <w:t>For example:</w:t>
            </w:r>
          </w:p>
          <w:p w14:paraId="07C67567" w14:textId="77777777" w:rsidR="000458E1" w:rsidRDefault="000458E1" w:rsidP="0016074A">
            <w:pPr>
              <w:numPr>
                <w:ilvl w:val="0"/>
                <w:numId w:val="9"/>
              </w:numPr>
              <w:rPr>
                <w:rFonts w:ascii="Arial" w:hAnsi="Arial" w:cs="Arial"/>
              </w:rPr>
            </w:pPr>
            <w:r w:rsidRPr="00423C55">
              <w:rPr>
                <w:rFonts w:ascii="Arial" w:hAnsi="Arial" w:cs="Arial"/>
              </w:rPr>
              <w:t xml:space="preserve">Fosters open, honest and clear communication </w:t>
            </w:r>
          </w:p>
          <w:p w14:paraId="63929A00" w14:textId="77777777" w:rsidR="000458E1" w:rsidRPr="00EB229D" w:rsidRDefault="000458E1" w:rsidP="0016074A">
            <w:pPr>
              <w:numPr>
                <w:ilvl w:val="0"/>
                <w:numId w:val="9"/>
              </w:numPr>
              <w:rPr>
                <w:rFonts w:ascii="Arial" w:hAnsi="Arial" w:cs="Arial"/>
              </w:rPr>
            </w:pPr>
            <w:r w:rsidRPr="00423C55">
              <w:rPr>
                <w:rFonts w:ascii="Arial" w:hAnsi="Arial" w:cs="Arial"/>
              </w:rPr>
              <w:t>Tailors the message to match the needs of the audience</w:t>
            </w:r>
          </w:p>
          <w:p w14:paraId="0A2AEAF0" w14:textId="77777777" w:rsidR="000458E1" w:rsidRDefault="000458E1" w:rsidP="0016074A">
            <w:pPr>
              <w:numPr>
                <w:ilvl w:val="0"/>
                <w:numId w:val="9"/>
              </w:numPr>
              <w:rPr>
                <w:rFonts w:ascii="Arial" w:hAnsi="Arial" w:cs="Arial"/>
              </w:rPr>
            </w:pPr>
            <w:r>
              <w:rPr>
                <w:rFonts w:ascii="Arial" w:hAnsi="Arial" w:cs="Arial"/>
              </w:rPr>
              <w:t xml:space="preserve">Effective interpersonal skills </w:t>
            </w:r>
          </w:p>
          <w:p w14:paraId="2B83B31C" w14:textId="77777777" w:rsidR="000458E1" w:rsidRDefault="000458E1" w:rsidP="0016074A">
            <w:pPr>
              <w:numPr>
                <w:ilvl w:val="0"/>
                <w:numId w:val="9"/>
              </w:numPr>
              <w:rPr>
                <w:rFonts w:ascii="Arial" w:hAnsi="Arial" w:cs="Arial"/>
              </w:rPr>
            </w:pPr>
            <w:r>
              <w:rPr>
                <w:rFonts w:ascii="Arial" w:hAnsi="Arial" w:cs="Arial"/>
              </w:rPr>
              <w:t>Demonstrates dignity and respect at all times</w:t>
            </w:r>
          </w:p>
          <w:p w14:paraId="767AFC4E" w14:textId="77777777" w:rsidR="000458E1" w:rsidRPr="004B4CB2" w:rsidRDefault="000458E1" w:rsidP="000458E1">
            <w:pPr>
              <w:ind w:left="360"/>
              <w:rPr>
                <w:rFonts w:ascii="Arial" w:hAnsi="Arial" w:cs="Arial"/>
                <w:i/>
                <w:color w:val="000000"/>
              </w:rPr>
            </w:pPr>
          </w:p>
        </w:tc>
      </w:tr>
      <w:tr w:rsidR="000458E1" w:rsidRPr="00E766A5" w14:paraId="62FE5921" w14:textId="77777777" w:rsidTr="001D297B">
        <w:tc>
          <w:tcPr>
            <w:tcW w:w="2172" w:type="dxa"/>
          </w:tcPr>
          <w:p w14:paraId="72655C6E" w14:textId="77777777" w:rsidR="000458E1" w:rsidRPr="00E766A5" w:rsidRDefault="000458E1" w:rsidP="000458E1">
            <w:pPr>
              <w:rPr>
                <w:rFonts w:ascii="Arial" w:hAnsi="Arial" w:cs="Arial"/>
                <w:b/>
                <w:bCs/>
              </w:rPr>
            </w:pPr>
            <w:r w:rsidRPr="00E766A5">
              <w:rPr>
                <w:rFonts w:ascii="Arial" w:hAnsi="Arial" w:cs="Arial"/>
                <w:b/>
                <w:bCs/>
              </w:rPr>
              <w:lastRenderedPageBreak/>
              <w:t>C</w:t>
            </w:r>
            <w:r>
              <w:rPr>
                <w:rFonts w:ascii="Arial" w:hAnsi="Arial" w:cs="Arial"/>
                <w:b/>
                <w:bCs/>
              </w:rPr>
              <w:t>ampaign</w:t>
            </w:r>
            <w:r w:rsidRPr="00E766A5">
              <w:rPr>
                <w:rFonts w:ascii="Arial" w:hAnsi="Arial" w:cs="Arial"/>
                <w:b/>
                <w:bCs/>
              </w:rPr>
              <w:t xml:space="preserve"> Specific Selection Process</w:t>
            </w:r>
          </w:p>
          <w:p w14:paraId="3597E518" w14:textId="77777777" w:rsidR="000458E1" w:rsidRPr="00E766A5" w:rsidRDefault="000458E1" w:rsidP="000458E1">
            <w:pPr>
              <w:jc w:val="both"/>
              <w:rPr>
                <w:rFonts w:ascii="Arial" w:hAnsi="Arial" w:cs="Arial"/>
                <w:b/>
                <w:bCs/>
              </w:rPr>
            </w:pPr>
          </w:p>
          <w:p w14:paraId="1F3C8A62" w14:textId="77777777" w:rsidR="000458E1" w:rsidRPr="00E766A5" w:rsidRDefault="000458E1" w:rsidP="000458E1">
            <w:pPr>
              <w:jc w:val="both"/>
              <w:rPr>
                <w:rFonts w:ascii="Arial" w:hAnsi="Arial" w:cs="Arial"/>
                <w:b/>
                <w:bCs/>
              </w:rPr>
            </w:pPr>
            <w:r w:rsidRPr="00E766A5">
              <w:rPr>
                <w:rFonts w:ascii="Arial" w:hAnsi="Arial" w:cs="Arial"/>
                <w:b/>
                <w:bCs/>
              </w:rPr>
              <w:t>Ranking/Shortlisting / Interview</w:t>
            </w:r>
          </w:p>
        </w:tc>
        <w:tc>
          <w:tcPr>
            <w:tcW w:w="8448" w:type="dxa"/>
          </w:tcPr>
          <w:p w14:paraId="7095A212" w14:textId="77777777" w:rsidR="000458E1" w:rsidRPr="00E766A5" w:rsidRDefault="000458E1" w:rsidP="000458E1">
            <w:pPr>
              <w:jc w:val="both"/>
              <w:rPr>
                <w:rFonts w:ascii="Arial" w:hAnsi="Arial" w:cs="Arial"/>
              </w:rPr>
            </w:pPr>
            <w:r w:rsidRPr="00E766A5">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37778FE4" w14:textId="77777777" w:rsidR="000458E1" w:rsidRPr="00162BCF" w:rsidRDefault="000458E1" w:rsidP="000458E1">
            <w:pPr>
              <w:jc w:val="both"/>
              <w:rPr>
                <w:rFonts w:ascii="Arial" w:hAnsi="Arial" w:cs="Arial"/>
                <w:sz w:val="12"/>
              </w:rPr>
            </w:pPr>
          </w:p>
          <w:p w14:paraId="00D7E158" w14:textId="77777777" w:rsidR="000458E1" w:rsidRPr="00E766A5" w:rsidRDefault="000458E1" w:rsidP="000458E1">
            <w:pPr>
              <w:jc w:val="both"/>
              <w:rPr>
                <w:rFonts w:ascii="Arial" w:hAnsi="Arial" w:cs="Arial"/>
                <w:u w:val="single"/>
              </w:rPr>
            </w:pPr>
            <w:r w:rsidRPr="00E766A5">
              <w:rPr>
                <w:rFonts w:ascii="Arial" w:hAnsi="Arial" w:cs="Arial"/>
                <w:u w:val="single"/>
              </w:rPr>
              <w:t xml:space="preserve">Failure to include information regarding these requirements may result in you not being called forward to the next stage of the selection process.  </w:t>
            </w:r>
          </w:p>
          <w:p w14:paraId="74EC9354" w14:textId="77777777" w:rsidR="000458E1" w:rsidRPr="00162BCF" w:rsidRDefault="000458E1" w:rsidP="000458E1">
            <w:pPr>
              <w:jc w:val="both"/>
              <w:rPr>
                <w:rFonts w:ascii="Arial" w:hAnsi="Arial" w:cs="Arial"/>
                <w:i/>
                <w:iCs/>
                <w:sz w:val="12"/>
              </w:rPr>
            </w:pPr>
          </w:p>
          <w:p w14:paraId="32DCFDB8" w14:textId="77777777" w:rsidR="000458E1" w:rsidRPr="009C5262" w:rsidRDefault="000458E1" w:rsidP="000458E1">
            <w:pPr>
              <w:jc w:val="both"/>
              <w:rPr>
                <w:rFonts w:ascii="Arial" w:hAnsi="Arial" w:cs="Arial"/>
                <w:iCs/>
              </w:rPr>
            </w:pPr>
            <w:r w:rsidRPr="00E766A5">
              <w:rPr>
                <w:rFonts w:ascii="Arial" w:hAnsi="Arial" w:cs="Arial"/>
                <w:iCs/>
              </w:rPr>
              <w:t>Those successful at the ranking stage of this process (where applied) will be placed on an order of merit and will be called to interview in ‘bands’ depending on the service needs of the organisation.</w:t>
            </w:r>
          </w:p>
        </w:tc>
      </w:tr>
      <w:tr w:rsidR="00162BCF" w:rsidRPr="00E766A5" w14:paraId="50ABB75A" w14:textId="77777777" w:rsidTr="001D297B">
        <w:tc>
          <w:tcPr>
            <w:tcW w:w="2172" w:type="dxa"/>
          </w:tcPr>
          <w:p w14:paraId="0F70E3E4" w14:textId="77777777" w:rsidR="00162BCF" w:rsidRDefault="00162BCF" w:rsidP="000458E1">
            <w:pPr>
              <w:jc w:val="both"/>
              <w:rPr>
                <w:rFonts w:ascii="Arial" w:hAnsi="Arial" w:cs="Arial"/>
                <w:b/>
                <w:bCs/>
              </w:rPr>
            </w:pPr>
            <w:r>
              <w:rPr>
                <w:rFonts w:ascii="Arial" w:hAnsi="Arial" w:cs="Arial"/>
                <w:b/>
                <w:bCs/>
              </w:rPr>
              <w:t>Diversity, Equality and Inclusion</w:t>
            </w:r>
          </w:p>
          <w:p w14:paraId="02F93733" w14:textId="2D076315" w:rsidR="00162BCF" w:rsidRPr="00E766A5" w:rsidRDefault="00162BCF" w:rsidP="000458E1">
            <w:pPr>
              <w:jc w:val="both"/>
              <w:rPr>
                <w:rFonts w:ascii="Arial" w:hAnsi="Arial" w:cs="Arial"/>
                <w:b/>
                <w:bCs/>
              </w:rPr>
            </w:pPr>
          </w:p>
        </w:tc>
        <w:tc>
          <w:tcPr>
            <w:tcW w:w="8448" w:type="dxa"/>
          </w:tcPr>
          <w:p w14:paraId="5C7DBD74" w14:textId="77777777" w:rsidR="00162BCF" w:rsidRPr="009F3F3A" w:rsidRDefault="00162BCF" w:rsidP="00162BCF">
            <w:pPr>
              <w:rPr>
                <w:rFonts w:ascii="Arial" w:hAnsi="Arial" w:cs="Arial"/>
                <w:iCs/>
              </w:rPr>
            </w:pPr>
            <w:r w:rsidRPr="009F3F3A">
              <w:rPr>
                <w:rFonts w:ascii="Arial" w:hAnsi="Arial" w:cs="Arial"/>
                <w:iCs/>
              </w:rPr>
              <w:t>The HSE is an equal opportunities employer.</w:t>
            </w:r>
          </w:p>
          <w:p w14:paraId="5ED9F9CF" w14:textId="77777777" w:rsidR="00162BCF" w:rsidRPr="00162BCF" w:rsidRDefault="00162BCF" w:rsidP="00162BCF">
            <w:pPr>
              <w:rPr>
                <w:rFonts w:ascii="Arial" w:hAnsi="Arial" w:cs="Arial"/>
                <w:color w:val="000000"/>
                <w:sz w:val="14"/>
                <w:shd w:val="clear" w:color="auto" w:fill="FFFFFF"/>
              </w:rPr>
            </w:pPr>
          </w:p>
          <w:p w14:paraId="6B515EE7" w14:textId="77777777" w:rsidR="00162BCF" w:rsidRPr="009F3F3A" w:rsidRDefault="00162BCF" w:rsidP="00162BCF">
            <w:pPr>
              <w:rPr>
                <w:rFonts w:ascii="Arial" w:hAnsi="Arial" w:cs="Arial"/>
                <w:color w:val="000000"/>
                <w:shd w:val="clear" w:color="auto" w:fill="FFFFFF"/>
              </w:rPr>
            </w:pPr>
            <w:r w:rsidRPr="009F3F3A">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2BB2A28E" w14:textId="77777777" w:rsidR="00162BCF" w:rsidRPr="00162BCF" w:rsidRDefault="00162BCF" w:rsidP="00162BCF">
            <w:pPr>
              <w:rPr>
                <w:rFonts w:ascii="Arial" w:hAnsi="Arial" w:cs="Arial"/>
                <w:color w:val="000000"/>
                <w:sz w:val="12"/>
                <w:shd w:val="clear" w:color="auto" w:fill="FFFFFF"/>
              </w:rPr>
            </w:pPr>
          </w:p>
          <w:p w14:paraId="7F12E4F1" w14:textId="77777777" w:rsidR="00162BCF" w:rsidRPr="009F3F3A" w:rsidRDefault="00162BCF" w:rsidP="00162BCF">
            <w:pPr>
              <w:rPr>
                <w:rFonts w:ascii="Arial" w:hAnsi="Arial" w:cs="Arial"/>
                <w:color w:val="000000"/>
                <w:shd w:val="clear" w:color="auto" w:fill="FFFFFF"/>
              </w:rPr>
            </w:pPr>
            <w:r w:rsidRPr="009F3F3A">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development of an organisational culture where injustice, bias and discrimination are not tolerated. </w:t>
            </w:r>
          </w:p>
          <w:p w14:paraId="12E5FD12" w14:textId="77777777" w:rsidR="00162BCF" w:rsidRPr="00162BCF" w:rsidRDefault="00162BCF" w:rsidP="00162BCF">
            <w:pPr>
              <w:rPr>
                <w:rFonts w:ascii="Arial" w:hAnsi="Arial" w:cs="Arial"/>
                <w:color w:val="000000"/>
                <w:sz w:val="12"/>
                <w:shd w:val="clear" w:color="auto" w:fill="FFFFFF"/>
              </w:rPr>
            </w:pPr>
          </w:p>
          <w:p w14:paraId="1C2A5769" w14:textId="77777777" w:rsidR="00162BCF" w:rsidRPr="009F3F3A" w:rsidRDefault="00162BCF" w:rsidP="00162BCF">
            <w:pPr>
              <w:rPr>
                <w:rFonts w:ascii="Arial" w:hAnsi="Arial" w:cs="Arial"/>
                <w:color w:val="000000"/>
                <w:shd w:val="clear" w:color="auto" w:fill="FFFFFF"/>
              </w:rPr>
            </w:pPr>
            <w:r w:rsidRPr="009F3F3A">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1F680FA5" w14:textId="77777777" w:rsidR="00162BCF" w:rsidRPr="00162BCF" w:rsidRDefault="00162BCF" w:rsidP="00162BCF">
            <w:pPr>
              <w:rPr>
                <w:rFonts w:ascii="Arial" w:hAnsi="Arial" w:cs="Arial"/>
                <w:color w:val="000000"/>
                <w:sz w:val="12"/>
                <w:shd w:val="clear" w:color="auto" w:fill="FFFFFF"/>
              </w:rPr>
            </w:pPr>
          </w:p>
          <w:p w14:paraId="762CDEC4" w14:textId="77777777" w:rsidR="00162BCF" w:rsidRDefault="00162BCF" w:rsidP="00162BCF">
            <w:pPr>
              <w:rPr>
                <w:rFonts w:ascii="Arial" w:hAnsi="Arial" w:cs="Arial"/>
              </w:rPr>
            </w:pPr>
            <w:r>
              <w:rPr>
                <w:rFonts w:ascii="Arial" w:hAnsi="Arial" w:cs="Arial"/>
              </w:rPr>
              <w:t xml:space="preserve">Read more about the HSE’s </w:t>
            </w:r>
            <w:r w:rsidRPr="009F3F3A">
              <w:rPr>
                <w:rFonts w:ascii="Arial" w:hAnsi="Arial" w:cs="Arial"/>
              </w:rPr>
              <w:t xml:space="preserve">commitment to </w:t>
            </w:r>
            <w:hyperlink r:id="rId17" w:history="1">
              <w:r w:rsidRPr="000B3BA1">
                <w:rPr>
                  <w:rStyle w:val="Hyperlink"/>
                  <w:rFonts w:ascii="Arial" w:hAnsi="Arial" w:cs="Arial"/>
                </w:rPr>
                <w:t>Diversity, Equality and Inclusion</w:t>
              </w:r>
            </w:hyperlink>
            <w:r w:rsidRPr="009F3F3A">
              <w:rPr>
                <w:rFonts w:ascii="Arial" w:hAnsi="Arial" w:cs="Arial"/>
              </w:rPr>
              <w:t xml:space="preserve"> </w:t>
            </w:r>
          </w:p>
          <w:p w14:paraId="2DC744EB" w14:textId="77777777" w:rsidR="00162BCF" w:rsidRPr="00162BCF" w:rsidRDefault="00162BCF" w:rsidP="000458E1">
            <w:pPr>
              <w:rPr>
                <w:rFonts w:ascii="Arial" w:hAnsi="Arial" w:cs="Arial"/>
                <w:sz w:val="14"/>
              </w:rPr>
            </w:pPr>
          </w:p>
        </w:tc>
      </w:tr>
      <w:tr w:rsidR="000458E1" w:rsidRPr="00E766A5" w14:paraId="0DA3FCA7" w14:textId="77777777" w:rsidTr="001D297B">
        <w:tc>
          <w:tcPr>
            <w:tcW w:w="2172" w:type="dxa"/>
          </w:tcPr>
          <w:p w14:paraId="52AE264C" w14:textId="77777777" w:rsidR="000458E1" w:rsidRPr="00E766A5" w:rsidRDefault="000458E1" w:rsidP="000458E1">
            <w:pPr>
              <w:jc w:val="both"/>
              <w:rPr>
                <w:rFonts w:ascii="Arial" w:hAnsi="Arial" w:cs="Arial"/>
                <w:b/>
                <w:bCs/>
              </w:rPr>
            </w:pPr>
            <w:r w:rsidRPr="00E766A5">
              <w:rPr>
                <w:rFonts w:ascii="Arial" w:hAnsi="Arial" w:cs="Arial"/>
                <w:b/>
                <w:bCs/>
              </w:rPr>
              <w:t>Code of Practice</w:t>
            </w:r>
          </w:p>
        </w:tc>
        <w:tc>
          <w:tcPr>
            <w:tcW w:w="8448" w:type="dxa"/>
          </w:tcPr>
          <w:p w14:paraId="745A5F4B" w14:textId="77777777" w:rsidR="00162BCF" w:rsidRPr="00F1442F" w:rsidRDefault="00162BCF" w:rsidP="00162BCF">
            <w:pPr>
              <w:rPr>
                <w:rFonts w:ascii="Arial" w:hAnsi="Arial" w:cs="Arial"/>
                <w:lang w:val="en-IE" w:eastAsia="en-US"/>
              </w:rPr>
            </w:pPr>
            <w:r w:rsidRPr="00F1442F">
              <w:rPr>
                <w:rFonts w:ascii="Arial" w:hAnsi="Arial" w:cs="Arial"/>
              </w:rPr>
              <w:t>The Health Service Executive</w:t>
            </w:r>
            <w:r w:rsidRPr="00F1442F">
              <w:rPr>
                <w:rFonts w:ascii="Arial" w:hAnsi="Arial" w:cs="Arial"/>
                <w:color w:val="FF0000"/>
              </w:rPr>
              <w:t xml:space="preserve"> </w:t>
            </w:r>
            <w:r w:rsidRPr="00F1442F">
              <w:rPr>
                <w:rFonts w:ascii="Arial" w:hAnsi="Arial" w:cs="Arial"/>
              </w:rPr>
              <w:t>will run this campaign in compliance with the Code of Practice prepared by the Commission for Public Service Appointments (CPSA).</w:t>
            </w:r>
          </w:p>
          <w:p w14:paraId="4A06BEE0" w14:textId="77777777" w:rsidR="00162BCF" w:rsidRPr="00162BCF" w:rsidRDefault="00162BCF" w:rsidP="00162BCF">
            <w:pPr>
              <w:rPr>
                <w:rFonts w:ascii="Arial" w:hAnsi="Arial" w:cs="Arial"/>
                <w:sz w:val="12"/>
              </w:rPr>
            </w:pPr>
          </w:p>
          <w:p w14:paraId="7FD57050" w14:textId="77777777" w:rsidR="00162BCF" w:rsidRPr="00F1442F" w:rsidRDefault="00162BCF" w:rsidP="00162BCF">
            <w:pPr>
              <w:shd w:val="clear" w:color="auto" w:fill="FFFFFF"/>
              <w:spacing w:line="276" w:lineRule="auto"/>
              <w:rPr>
                <w:rFonts w:ascii="Arial" w:hAnsi="Arial" w:cs="Arial"/>
                <w:color w:val="333333"/>
                <w:lang w:val="en-IE" w:eastAsia="en-IE"/>
              </w:rPr>
            </w:pPr>
            <w:r w:rsidRPr="00F1442F">
              <w:rPr>
                <w:rFonts w:ascii="Arial" w:hAnsi="Arial" w:cs="Arial"/>
              </w:rPr>
              <w:t xml:space="preserve">The CPSA is responsible for </w:t>
            </w:r>
            <w:r w:rsidRPr="00F1442F">
              <w:rPr>
                <w:rFonts w:ascii="Arial" w:hAnsi="Arial" w:cs="Arial"/>
                <w:color w:val="333333"/>
                <w:lang w:eastAsia="en-IE"/>
              </w:rPr>
              <w:t xml:space="preserve">establishing the principles </w:t>
            </w:r>
            <w:r>
              <w:rPr>
                <w:rFonts w:ascii="Arial" w:hAnsi="Arial" w:cs="Arial"/>
                <w:color w:val="333333"/>
                <w:lang w:eastAsia="en-IE"/>
              </w:rPr>
              <w:t>to</w:t>
            </w:r>
            <w:r w:rsidRPr="00F1442F">
              <w:rPr>
                <w:rFonts w:ascii="Arial" w:hAnsi="Arial" w:cs="Arial"/>
                <w:color w:val="333333"/>
                <w:lang w:eastAsia="en-IE"/>
              </w:rPr>
              <w:t xml:space="preserve"> be followed when making an appointment. These are set out in the CPSA Code of Practice. The Code outlines the standards </w:t>
            </w:r>
            <w:r>
              <w:rPr>
                <w:rFonts w:ascii="Arial" w:hAnsi="Arial" w:cs="Arial"/>
                <w:color w:val="333333"/>
                <w:lang w:eastAsia="en-IE"/>
              </w:rPr>
              <w:t>to</w:t>
            </w:r>
            <w:r w:rsidRPr="00F1442F">
              <w:rPr>
                <w:rFonts w:ascii="Arial" w:hAnsi="Arial" w:cs="Arial"/>
                <w:color w:val="333333"/>
                <w:lang w:eastAsia="en-IE"/>
              </w:rPr>
              <w:t xml:space="preserve"> be adhered to at each stage of the selection process and sets out the review and appeal mechanisms open to candidates should they be unhappy with a selection process.</w:t>
            </w:r>
          </w:p>
          <w:p w14:paraId="3A429E34" w14:textId="77777777" w:rsidR="00162BCF" w:rsidRPr="00162BCF" w:rsidRDefault="00162BCF" w:rsidP="00162BCF">
            <w:pPr>
              <w:ind w:firstLine="720"/>
              <w:rPr>
                <w:rFonts w:ascii="Arial" w:hAnsi="Arial" w:cs="Arial"/>
                <w:sz w:val="12"/>
              </w:rPr>
            </w:pPr>
          </w:p>
          <w:p w14:paraId="28BC1585" w14:textId="77777777" w:rsidR="00162BCF" w:rsidRPr="00F1442F" w:rsidRDefault="00162BCF" w:rsidP="00162BCF">
            <w:pPr>
              <w:rPr>
                <w:rFonts w:ascii="Arial" w:hAnsi="Arial" w:cs="Arial"/>
                <w:lang w:val="en-IE" w:eastAsia="en-US"/>
              </w:rPr>
            </w:pPr>
            <w:r>
              <w:rPr>
                <w:rFonts w:ascii="Arial" w:hAnsi="Arial" w:cs="Arial"/>
              </w:rPr>
              <w:t xml:space="preserve">Read the </w:t>
            </w:r>
            <w:hyperlink r:id="rId18" w:history="1">
              <w:r w:rsidRPr="000B3BA1">
                <w:rPr>
                  <w:rStyle w:val="Hyperlink"/>
                  <w:rFonts w:ascii="Arial" w:hAnsi="Arial" w:cs="Arial"/>
                </w:rPr>
                <w:t>CPSA Code of Practice</w:t>
              </w:r>
            </w:hyperlink>
            <w:r>
              <w:rPr>
                <w:rFonts w:ascii="Arial" w:hAnsi="Arial" w:cs="Arial"/>
              </w:rPr>
              <w:t xml:space="preserve">. </w:t>
            </w:r>
          </w:p>
          <w:p w14:paraId="572DA872" w14:textId="77777777" w:rsidR="000458E1" w:rsidRPr="00162BCF" w:rsidRDefault="000458E1" w:rsidP="000458E1">
            <w:pPr>
              <w:jc w:val="both"/>
              <w:rPr>
                <w:rFonts w:ascii="Arial" w:hAnsi="Arial" w:cs="Arial"/>
                <w:sz w:val="12"/>
              </w:rPr>
            </w:pPr>
          </w:p>
        </w:tc>
      </w:tr>
      <w:tr w:rsidR="000458E1" w:rsidRPr="00E766A5" w14:paraId="3988E455" w14:textId="77777777" w:rsidTr="00734D81">
        <w:tc>
          <w:tcPr>
            <w:tcW w:w="10620" w:type="dxa"/>
            <w:gridSpan w:val="2"/>
          </w:tcPr>
          <w:p w14:paraId="672040F9" w14:textId="77777777" w:rsidR="000458E1" w:rsidRPr="006901B5" w:rsidRDefault="000458E1" w:rsidP="000458E1">
            <w:pPr>
              <w:rPr>
                <w:rFonts w:ascii="Arial" w:hAnsi="Arial" w:cs="Arial"/>
              </w:rPr>
            </w:pPr>
            <w:r w:rsidRPr="006901B5">
              <w:rPr>
                <w:rFonts w:ascii="Arial" w:hAnsi="Arial" w:cs="Arial"/>
              </w:rPr>
              <w:t>The reform programme outlined for the Health Services may impact on this role and as structures change the Job Specification may be reviewed.</w:t>
            </w:r>
          </w:p>
          <w:p w14:paraId="5B697409" w14:textId="77777777" w:rsidR="000458E1" w:rsidRPr="00162BCF" w:rsidRDefault="000458E1" w:rsidP="000458E1">
            <w:pPr>
              <w:rPr>
                <w:rFonts w:ascii="Arial" w:hAnsi="Arial" w:cs="Arial"/>
                <w:sz w:val="14"/>
              </w:rPr>
            </w:pPr>
          </w:p>
          <w:p w14:paraId="77956677" w14:textId="77777777" w:rsidR="000458E1" w:rsidRPr="004959FA" w:rsidRDefault="000458E1" w:rsidP="000458E1">
            <w:pPr>
              <w:rPr>
                <w:rFonts w:ascii="Arial" w:hAnsi="Arial" w:cs="Arial"/>
                <w:color w:val="000000"/>
              </w:rPr>
            </w:pPr>
            <w:r w:rsidRPr="006901B5">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1858E896" w14:textId="41BB2640" w:rsidR="001D297B" w:rsidRDefault="00162BCF" w:rsidP="00162BCF">
      <w:pPr>
        <w:rPr>
          <w:rFonts w:ascii="Arial" w:hAnsi="Arial" w:cs="Arial"/>
          <w:b/>
        </w:rPr>
      </w:pPr>
      <w:r w:rsidRPr="008B7768">
        <w:rPr>
          <w:rFonts w:ascii="Arial" w:hAnsi="Arial" w:cs="Arial"/>
          <w:iCs/>
          <w:noProof/>
          <w:lang w:val="en-IE" w:eastAsia="en-IE"/>
        </w:rPr>
        <w:lastRenderedPageBreak/>
        <w:drawing>
          <wp:anchor distT="0" distB="0" distL="114300" distR="114300" simplePos="0" relativeHeight="251662336" behindDoc="1" locked="0" layoutInCell="1" allowOverlap="1" wp14:anchorId="43B72DD1" wp14:editId="4433413C">
            <wp:simplePos x="0" y="0"/>
            <wp:positionH relativeFrom="column">
              <wp:posOffset>-466725</wp:posOffset>
            </wp:positionH>
            <wp:positionV relativeFrom="paragraph">
              <wp:posOffset>0</wp:posOffset>
            </wp:positionV>
            <wp:extent cx="1284340" cy="1069340"/>
            <wp:effectExtent l="0" t="0" r="0" b="0"/>
            <wp:wrapTight wrapText="bothSides">
              <wp:wrapPolygon edited="0">
                <wp:start x="15062" y="1924"/>
                <wp:lineTo x="5448" y="3463"/>
                <wp:lineTo x="3205" y="4618"/>
                <wp:lineTo x="2243" y="16546"/>
                <wp:lineTo x="2884" y="18470"/>
                <wp:lineTo x="3846" y="19240"/>
                <wp:lineTo x="5769" y="19240"/>
                <wp:lineTo x="10576" y="18470"/>
                <wp:lineTo x="17306" y="16546"/>
                <wp:lineTo x="16985" y="15007"/>
                <wp:lineTo x="18588" y="10390"/>
                <wp:lineTo x="17626" y="9235"/>
                <wp:lineTo x="12178" y="8850"/>
                <wp:lineTo x="18267" y="5772"/>
                <wp:lineTo x="19549" y="4618"/>
                <wp:lineTo x="17306" y="1924"/>
                <wp:lineTo x="15062" y="1924"/>
              </wp:wrapPolygon>
            </wp:wrapTight>
            <wp:docPr id="1" name="Picture 1"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84340" cy="10693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58598F4" w14:textId="77777777" w:rsidR="00162BCF" w:rsidRDefault="00162BCF" w:rsidP="001D297B">
      <w:pPr>
        <w:jc w:val="center"/>
        <w:rPr>
          <w:rFonts w:ascii="Arial" w:hAnsi="Arial" w:cs="Arial"/>
          <w:b/>
        </w:rPr>
      </w:pPr>
    </w:p>
    <w:p w14:paraId="25DF9118" w14:textId="7D5A809F" w:rsidR="001D297B" w:rsidRDefault="00345E7A" w:rsidP="001D297B">
      <w:pPr>
        <w:jc w:val="center"/>
        <w:rPr>
          <w:rFonts w:ascii="Arial" w:hAnsi="Arial" w:cs="Arial"/>
          <w:b/>
        </w:rPr>
      </w:pPr>
      <w:r>
        <w:rPr>
          <w:rFonts w:ascii="Arial" w:hAnsi="Arial" w:cs="Arial"/>
          <w:b/>
        </w:rPr>
        <w:t xml:space="preserve">Counsellor / Therapist </w:t>
      </w:r>
    </w:p>
    <w:p w14:paraId="0CCE0DF4" w14:textId="77777777" w:rsidR="00331353" w:rsidRPr="00027A4B" w:rsidRDefault="00331353" w:rsidP="00331353">
      <w:pPr>
        <w:jc w:val="center"/>
        <w:rPr>
          <w:rFonts w:ascii="Arial" w:hAnsi="Arial" w:cs="Arial"/>
          <w:b/>
          <w:szCs w:val="22"/>
        </w:rPr>
      </w:pPr>
      <w:r w:rsidRPr="00027A4B">
        <w:rPr>
          <w:rFonts w:ascii="Arial" w:hAnsi="Arial" w:cs="Arial"/>
          <w:b/>
          <w:szCs w:val="22"/>
        </w:rPr>
        <w:t>Terms and Conditions of Employment</w:t>
      </w:r>
    </w:p>
    <w:p w14:paraId="57FA0103" w14:textId="77777777" w:rsidR="00331353" w:rsidRPr="00E766A5" w:rsidRDefault="00331353" w:rsidP="00331353">
      <w:pPr>
        <w:jc w:val="center"/>
        <w:rPr>
          <w:rFonts w:ascii="Arial" w:hAnsi="Arial" w:cs="Arial"/>
          <w:b/>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7655"/>
      </w:tblGrid>
      <w:tr w:rsidR="006901B5" w:rsidRPr="00E766A5" w14:paraId="4420F1C7" w14:textId="77777777" w:rsidTr="00375852">
        <w:trPr>
          <w:trHeight w:val="2597"/>
        </w:trPr>
        <w:tc>
          <w:tcPr>
            <w:tcW w:w="1985" w:type="dxa"/>
          </w:tcPr>
          <w:p w14:paraId="2D05B2D9" w14:textId="77777777" w:rsidR="006901B5" w:rsidRPr="00E766A5" w:rsidRDefault="006901B5" w:rsidP="006901B5">
            <w:pPr>
              <w:jc w:val="both"/>
              <w:rPr>
                <w:rFonts w:ascii="Arial" w:hAnsi="Arial" w:cs="Arial"/>
                <w:b/>
                <w:bCs/>
              </w:rPr>
            </w:pPr>
            <w:r w:rsidRPr="00E766A5">
              <w:rPr>
                <w:rFonts w:ascii="Arial" w:hAnsi="Arial" w:cs="Arial"/>
                <w:b/>
                <w:bCs/>
              </w:rPr>
              <w:t xml:space="preserve">Tenure </w:t>
            </w:r>
          </w:p>
        </w:tc>
        <w:tc>
          <w:tcPr>
            <w:tcW w:w="7655" w:type="dxa"/>
          </w:tcPr>
          <w:p w14:paraId="4EAAF1BE" w14:textId="4B56EE32" w:rsidR="006901B5" w:rsidRDefault="006901B5" w:rsidP="006901B5">
            <w:pPr>
              <w:tabs>
                <w:tab w:val="left" w:pos="-720"/>
                <w:tab w:val="left" w:pos="0"/>
                <w:tab w:val="left" w:pos="720"/>
              </w:tabs>
              <w:suppressAutoHyphens/>
              <w:jc w:val="both"/>
              <w:rPr>
                <w:rFonts w:ascii="Arial" w:hAnsi="Arial" w:cs="Arial"/>
                <w:spacing w:val="-3"/>
              </w:rPr>
            </w:pPr>
            <w:r>
              <w:rPr>
                <w:rFonts w:ascii="Arial" w:hAnsi="Arial" w:cs="Arial"/>
                <w:spacing w:val="-3"/>
              </w:rPr>
              <w:t xml:space="preserve">The current vacancy available is </w:t>
            </w:r>
            <w:r w:rsidR="00375852" w:rsidRPr="00375852">
              <w:rPr>
                <w:rFonts w:ascii="Arial" w:hAnsi="Arial" w:cs="Arial"/>
                <w:bCs/>
                <w:spacing w:val="-3"/>
              </w:rPr>
              <w:t>permanent and whole-time.</w:t>
            </w:r>
          </w:p>
          <w:p w14:paraId="0F08E7BC" w14:textId="77777777" w:rsidR="006901B5" w:rsidRDefault="006901B5" w:rsidP="006901B5">
            <w:pPr>
              <w:tabs>
                <w:tab w:val="left" w:pos="-720"/>
                <w:tab w:val="left" w:pos="0"/>
                <w:tab w:val="left" w:pos="720"/>
              </w:tabs>
              <w:suppressAutoHyphens/>
              <w:jc w:val="both"/>
              <w:rPr>
                <w:rFonts w:ascii="Arial" w:hAnsi="Arial" w:cs="Arial"/>
                <w:spacing w:val="-3"/>
              </w:rPr>
            </w:pPr>
          </w:p>
          <w:p w14:paraId="63AEC560" w14:textId="77777777" w:rsidR="006901B5" w:rsidRPr="00295C01" w:rsidRDefault="006901B5" w:rsidP="006901B5">
            <w:pPr>
              <w:tabs>
                <w:tab w:val="left" w:pos="-720"/>
                <w:tab w:val="left" w:pos="0"/>
                <w:tab w:val="left" w:pos="720"/>
              </w:tabs>
              <w:suppressAutoHyphens/>
              <w:jc w:val="both"/>
              <w:rPr>
                <w:rFonts w:ascii="Arial" w:hAnsi="Arial" w:cs="Arial"/>
                <w:spacing w:val="-3"/>
              </w:rPr>
            </w:pPr>
            <w:r>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2D6E8EA" w14:textId="77777777" w:rsidR="006901B5" w:rsidRDefault="006901B5" w:rsidP="006901B5">
            <w:pPr>
              <w:tabs>
                <w:tab w:val="left" w:pos="-720"/>
                <w:tab w:val="left" w:pos="0"/>
                <w:tab w:val="left" w:pos="720"/>
              </w:tabs>
              <w:suppressAutoHyphens/>
              <w:jc w:val="both"/>
              <w:rPr>
                <w:rFonts w:ascii="Arial" w:hAnsi="Arial" w:cs="Arial"/>
                <w:spacing w:val="-3"/>
              </w:rPr>
            </w:pPr>
          </w:p>
          <w:p w14:paraId="49B22835" w14:textId="77777777" w:rsidR="006901B5" w:rsidRDefault="006901B5" w:rsidP="006901B5">
            <w:pPr>
              <w:tabs>
                <w:tab w:val="left" w:pos="-720"/>
                <w:tab w:val="left" w:pos="0"/>
                <w:tab w:val="left" w:pos="720"/>
              </w:tabs>
              <w:suppressAutoHyphens/>
              <w:jc w:val="both"/>
              <w:rPr>
                <w:rFonts w:ascii="Arial" w:hAnsi="Arial" w:cs="Arial"/>
                <w:spacing w:val="-3"/>
              </w:rPr>
            </w:pPr>
            <w:r w:rsidRPr="00295C01">
              <w:rPr>
                <w:rFonts w:ascii="Arial" w:hAnsi="Arial" w:cs="Arial"/>
                <w:spacing w:val="-3"/>
              </w:rPr>
              <w:t>Appointment as an employee of the Health Service Executive is governed by the Health Act 2004 and the Public Service Management (Recrui</w:t>
            </w:r>
            <w:r>
              <w:rPr>
                <w:rFonts w:ascii="Arial" w:hAnsi="Arial" w:cs="Arial"/>
                <w:spacing w:val="-3"/>
              </w:rPr>
              <w:t xml:space="preserve">tment and Appointments) Act 2004 and </w:t>
            </w:r>
            <w:r w:rsidRPr="00295C01">
              <w:rPr>
                <w:rFonts w:ascii="Arial" w:hAnsi="Arial" w:cs="Arial"/>
                <w:spacing w:val="-3"/>
              </w:rPr>
              <w:t>Public Service Management (Recruitment and Appointment</w:t>
            </w:r>
            <w:r>
              <w:rPr>
                <w:rFonts w:ascii="Arial" w:hAnsi="Arial" w:cs="Arial"/>
                <w:spacing w:val="-3"/>
              </w:rPr>
              <w:t>s</w:t>
            </w:r>
            <w:r w:rsidRPr="00295C01">
              <w:rPr>
                <w:rFonts w:ascii="Arial" w:hAnsi="Arial" w:cs="Arial"/>
                <w:spacing w:val="-3"/>
              </w:rPr>
              <w:t xml:space="preserve">) </w:t>
            </w:r>
            <w:r>
              <w:rPr>
                <w:rFonts w:ascii="Arial" w:hAnsi="Arial" w:cs="Arial"/>
                <w:spacing w:val="-3"/>
              </w:rPr>
              <w:t>Amendment Act 2013</w:t>
            </w:r>
            <w:r w:rsidRPr="00295C01">
              <w:rPr>
                <w:rFonts w:ascii="Arial" w:hAnsi="Arial" w:cs="Arial"/>
                <w:spacing w:val="-3"/>
              </w:rPr>
              <w:t>.</w:t>
            </w:r>
          </w:p>
          <w:p w14:paraId="52BD52DE" w14:textId="77777777" w:rsidR="006901B5" w:rsidRPr="00E766A5" w:rsidRDefault="006901B5" w:rsidP="006901B5">
            <w:pPr>
              <w:tabs>
                <w:tab w:val="left" w:pos="-720"/>
                <w:tab w:val="left" w:pos="0"/>
                <w:tab w:val="left" w:pos="720"/>
              </w:tabs>
              <w:suppressAutoHyphens/>
              <w:jc w:val="both"/>
              <w:rPr>
                <w:rFonts w:ascii="Arial" w:hAnsi="Arial" w:cs="Arial"/>
                <w:spacing w:val="-3"/>
              </w:rPr>
            </w:pPr>
          </w:p>
        </w:tc>
      </w:tr>
      <w:tr w:rsidR="006901B5" w:rsidRPr="00E766A5" w14:paraId="51ACD1E9" w14:textId="77777777" w:rsidTr="00734D81">
        <w:tc>
          <w:tcPr>
            <w:tcW w:w="1985" w:type="dxa"/>
          </w:tcPr>
          <w:p w14:paraId="3EE8450C" w14:textId="77777777" w:rsidR="006901B5" w:rsidRPr="00E766A5" w:rsidRDefault="006901B5" w:rsidP="006901B5">
            <w:pPr>
              <w:jc w:val="both"/>
              <w:rPr>
                <w:rFonts w:ascii="Arial" w:hAnsi="Arial" w:cs="Arial"/>
                <w:b/>
                <w:bCs/>
              </w:rPr>
            </w:pPr>
            <w:r w:rsidRPr="00E766A5">
              <w:rPr>
                <w:rFonts w:ascii="Arial" w:hAnsi="Arial" w:cs="Arial"/>
                <w:b/>
                <w:bCs/>
              </w:rPr>
              <w:t xml:space="preserve">Remuneration </w:t>
            </w:r>
          </w:p>
        </w:tc>
        <w:tc>
          <w:tcPr>
            <w:tcW w:w="7655" w:type="dxa"/>
          </w:tcPr>
          <w:p w14:paraId="7FE4FBE5" w14:textId="5DCF634E" w:rsidR="00375852" w:rsidRPr="00375852" w:rsidRDefault="00375852" w:rsidP="00375852">
            <w:pPr>
              <w:jc w:val="both"/>
              <w:rPr>
                <w:rFonts w:ascii="Arial" w:hAnsi="Arial" w:cs="Arial"/>
                <w:bCs/>
              </w:rPr>
            </w:pPr>
            <w:r w:rsidRPr="00E766A5">
              <w:rPr>
                <w:rFonts w:ascii="Arial" w:hAnsi="Arial" w:cs="Arial"/>
              </w:rPr>
              <w:t xml:space="preserve">The Salary scale for the post </w:t>
            </w:r>
            <w:r w:rsidRPr="00375852">
              <w:rPr>
                <w:rFonts w:ascii="Arial" w:hAnsi="Arial" w:cs="Arial"/>
              </w:rPr>
              <w:t xml:space="preserve">(as at </w:t>
            </w:r>
            <w:r w:rsidRPr="00375852">
              <w:rPr>
                <w:rFonts w:ascii="Arial" w:hAnsi="Arial" w:cs="Arial"/>
                <w:bCs/>
              </w:rPr>
              <w:t>01/08/2025)</w:t>
            </w:r>
            <w:r>
              <w:rPr>
                <w:rFonts w:ascii="Arial" w:hAnsi="Arial" w:cs="Arial"/>
                <w:bCs/>
              </w:rPr>
              <w:t xml:space="preserve"> is:</w:t>
            </w:r>
          </w:p>
          <w:p w14:paraId="0EA08FAF" w14:textId="77777777" w:rsidR="00375852" w:rsidRDefault="00375852" w:rsidP="00375852">
            <w:pPr>
              <w:spacing w:after="120"/>
              <w:contextualSpacing/>
            </w:pPr>
          </w:p>
          <w:p w14:paraId="40B4DA0E" w14:textId="23C68AE4" w:rsidR="00375852" w:rsidRDefault="00375852" w:rsidP="00375852">
            <w:r>
              <w:t>€</w:t>
            </w:r>
            <w:r w:rsidRPr="00133A01">
              <w:rPr>
                <w:rFonts w:ascii="Arial" w:hAnsi="Arial" w:cs="Arial"/>
                <w:color w:val="000000"/>
                <w:lang w:eastAsia="en-IE"/>
              </w:rPr>
              <w:t>53,684</w:t>
            </w:r>
            <w:r>
              <w:rPr>
                <w:rFonts w:ascii="Arial" w:hAnsi="Arial" w:cs="Arial"/>
                <w:color w:val="000000"/>
                <w:lang w:eastAsia="en-IE"/>
              </w:rPr>
              <w:t xml:space="preserve"> - €</w:t>
            </w:r>
            <w:r w:rsidRPr="00133A01">
              <w:rPr>
                <w:rFonts w:ascii="Arial" w:hAnsi="Arial" w:cs="Arial"/>
                <w:color w:val="000000"/>
                <w:lang w:eastAsia="en-IE"/>
              </w:rPr>
              <w:t>56,555</w:t>
            </w:r>
            <w:r>
              <w:rPr>
                <w:rFonts w:ascii="Arial" w:hAnsi="Arial" w:cs="Arial"/>
                <w:color w:val="000000"/>
                <w:lang w:eastAsia="en-IE"/>
              </w:rPr>
              <w:t xml:space="preserve"> - €</w:t>
            </w:r>
            <w:r w:rsidRPr="00133A01">
              <w:rPr>
                <w:rFonts w:ascii="Arial" w:hAnsi="Arial" w:cs="Arial"/>
                <w:color w:val="000000"/>
                <w:lang w:eastAsia="en-IE"/>
              </w:rPr>
              <w:t>59,406</w:t>
            </w:r>
            <w:r>
              <w:rPr>
                <w:rFonts w:ascii="Arial" w:hAnsi="Arial" w:cs="Arial"/>
                <w:color w:val="000000"/>
                <w:lang w:eastAsia="en-IE"/>
              </w:rPr>
              <w:t xml:space="preserve"> - €</w:t>
            </w:r>
            <w:r w:rsidRPr="00133A01">
              <w:rPr>
                <w:rFonts w:ascii="Arial" w:hAnsi="Arial" w:cs="Arial"/>
                <w:color w:val="000000"/>
                <w:lang w:eastAsia="en-IE"/>
              </w:rPr>
              <w:t>62,672</w:t>
            </w:r>
            <w:r>
              <w:rPr>
                <w:rFonts w:ascii="Arial" w:hAnsi="Arial" w:cs="Arial"/>
                <w:color w:val="000000"/>
                <w:lang w:eastAsia="en-IE"/>
              </w:rPr>
              <w:t xml:space="preserve"> - €</w:t>
            </w:r>
            <w:r w:rsidRPr="00133A01">
              <w:rPr>
                <w:rFonts w:ascii="Arial" w:hAnsi="Arial" w:cs="Arial"/>
                <w:color w:val="000000"/>
                <w:lang w:eastAsia="en-IE"/>
              </w:rPr>
              <w:t>65,939</w:t>
            </w:r>
            <w:r>
              <w:rPr>
                <w:rFonts w:ascii="Arial" w:hAnsi="Arial" w:cs="Arial"/>
                <w:color w:val="000000"/>
                <w:lang w:eastAsia="en-IE"/>
              </w:rPr>
              <w:t xml:space="preserve"> - €</w:t>
            </w:r>
            <w:r w:rsidRPr="00133A01">
              <w:rPr>
                <w:rFonts w:ascii="Arial" w:hAnsi="Arial" w:cs="Arial"/>
                <w:color w:val="000000"/>
                <w:lang w:eastAsia="en-IE"/>
              </w:rPr>
              <w:t>69,204</w:t>
            </w:r>
            <w:r>
              <w:rPr>
                <w:rFonts w:ascii="Arial" w:hAnsi="Arial" w:cs="Arial"/>
                <w:color w:val="000000"/>
                <w:lang w:eastAsia="en-IE"/>
              </w:rPr>
              <w:t xml:space="preserve"> - €</w:t>
            </w:r>
            <w:r w:rsidRPr="00133A01">
              <w:rPr>
                <w:rFonts w:ascii="Arial" w:hAnsi="Arial" w:cs="Arial"/>
                <w:color w:val="000000"/>
                <w:lang w:eastAsia="en-IE"/>
              </w:rPr>
              <w:t>72,472</w:t>
            </w:r>
            <w:r>
              <w:rPr>
                <w:rFonts w:ascii="Arial" w:hAnsi="Arial" w:cs="Arial"/>
                <w:color w:val="000000"/>
                <w:lang w:eastAsia="en-IE"/>
              </w:rPr>
              <w:t xml:space="preserve"> - €</w:t>
            </w:r>
            <w:r w:rsidRPr="00133A01">
              <w:rPr>
                <w:rFonts w:ascii="Arial" w:hAnsi="Arial" w:cs="Arial"/>
                <w:color w:val="000000"/>
                <w:lang w:eastAsia="en-IE"/>
              </w:rPr>
              <w:t>75,736</w:t>
            </w:r>
            <w:r>
              <w:rPr>
                <w:rFonts w:ascii="Arial" w:hAnsi="Arial" w:cs="Arial"/>
                <w:color w:val="000000"/>
                <w:lang w:eastAsia="en-IE"/>
              </w:rPr>
              <w:t>, €</w:t>
            </w:r>
            <w:r w:rsidRPr="00133A01">
              <w:rPr>
                <w:rFonts w:ascii="Arial" w:hAnsi="Arial" w:cs="Arial"/>
                <w:color w:val="000000"/>
                <w:lang w:eastAsia="en-IE"/>
              </w:rPr>
              <w:t>79,000</w:t>
            </w:r>
            <w:r>
              <w:rPr>
                <w:rFonts w:ascii="Arial" w:hAnsi="Arial" w:cs="Arial"/>
                <w:color w:val="000000"/>
                <w:lang w:eastAsia="en-IE"/>
              </w:rPr>
              <w:t xml:space="preserve"> - €</w:t>
            </w:r>
            <w:r w:rsidRPr="00133A01">
              <w:rPr>
                <w:rFonts w:ascii="Arial" w:hAnsi="Arial" w:cs="Arial"/>
                <w:color w:val="000000"/>
                <w:lang w:eastAsia="en-IE"/>
              </w:rPr>
              <w:t>82,268</w:t>
            </w:r>
            <w:r>
              <w:rPr>
                <w:rFonts w:ascii="Arial" w:hAnsi="Arial" w:cs="Arial"/>
                <w:color w:val="000000"/>
                <w:lang w:eastAsia="en-IE"/>
              </w:rPr>
              <w:t xml:space="preserve"> - €</w:t>
            </w:r>
            <w:r w:rsidRPr="00133A01">
              <w:rPr>
                <w:rFonts w:ascii="Arial" w:hAnsi="Arial" w:cs="Arial"/>
                <w:color w:val="000000"/>
                <w:lang w:eastAsia="en-IE"/>
              </w:rPr>
              <w:t>84,263</w:t>
            </w:r>
            <w:r>
              <w:rPr>
                <w:rFonts w:ascii="Arial" w:hAnsi="Arial" w:cs="Arial"/>
                <w:color w:val="000000"/>
                <w:lang w:eastAsia="en-IE"/>
              </w:rPr>
              <w:t xml:space="preserve"> - €</w:t>
            </w:r>
            <w:r w:rsidRPr="00133A01">
              <w:rPr>
                <w:rFonts w:ascii="Arial" w:hAnsi="Arial" w:cs="Arial"/>
                <w:color w:val="000000"/>
                <w:lang w:eastAsia="en-IE"/>
              </w:rPr>
              <w:t>87,566</w:t>
            </w:r>
            <w:r>
              <w:rPr>
                <w:rFonts w:ascii="Arial" w:hAnsi="Arial" w:cs="Arial"/>
                <w:color w:val="000000"/>
                <w:lang w:eastAsia="en-IE"/>
              </w:rPr>
              <w:t xml:space="preserve"> - €</w:t>
            </w:r>
            <w:r w:rsidRPr="00133A01">
              <w:rPr>
                <w:rFonts w:ascii="Arial" w:hAnsi="Arial" w:cs="Arial"/>
                <w:color w:val="000000"/>
                <w:lang w:eastAsia="en-IE"/>
              </w:rPr>
              <w:t>90,869</w:t>
            </w:r>
            <w:r>
              <w:rPr>
                <w:rFonts w:ascii="Arial" w:hAnsi="Arial" w:cs="Arial"/>
                <w:color w:val="000000"/>
                <w:lang w:eastAsia="en-IE"/>
              </w:rPr>
              <w:t xml:space="preserve"> - €</w:t>
            </w:r>
            <w:r w:rsidRPr="00133A01">
              <w:rPr>
                <w:rFonts w:ascii="Arial" w:hAnsi="Arial" w:cs="Arial"/>
                <w:color w:val="000000"/>
                <w:lang w:eastAsia="en-IE"/>
              </w:rPr>
              <w:t>94,163</w:t>
            </w:r>
          </w:p>
          <w:p w14:paraId="751E2EBD" w14:textId="77777777" w:rsidR="00375852" w:rsidRDefault="00375852" w:rsidP="00375852">
            <w:pPr>
              <w:jc w:val="both"/>
              <w:rPr>
                <w:rFonts w:ascii="Arial" w:hAnsi="Arial" w:cs="Arial"/>
              </w:rPr>
            </w:pPr>
          </w:p>
          <w:p w14:paraId="21F3F8D4" w14:textId="77777777" w:rsidR="00375852" w:rsidRDefault="00375852" w:rsidP="00375852">
            <w:pPr>
              <w:jc w:val="both"/>
              <w:rPr>
                <w:rFonts w:ascii="Arial" w:hAnsi="Arial" w:cs="Arial"/>
              </w:rPr>
            </w:pPr>
            <w:r>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25BFFF2B" w14:textId="77777777" w:rsidR="006901B5" w:rsidRPr="00E766A5" w:rsidRDefault="006901B5" w:rsidP="006901B5">
            <w:pPr>
              <w:jc w:val="both"/>
              <w:rPr>
                <w:rFonts w:ascii="Arial" w:hAnsi="Arial" w:cs="Arial"/>
              </w:rPr>
            </w:pPr>
          </w:p>
        </w:tc>
      </w:tr>
      <w:tr w:rsidR="006901B5" w:rsidRPr="00E766A5" w14:paraId="23C44BAA" w14:textId="77777777" w:rsidTr="00734D81">
        <w:tc>
          <w:tcPr>
            <w:tcW w:w="1985" w:type="dxa"/>
          </w:tcPr>
          <w:p w14:paraId="6DFDC7CF" w14:textId="77777777" w:rsidR="006901B5" w:rsidRDefault="006901B5" w:rsidP="006901B5">
            <w:pPr>
              <w:tabs>
                <w:tab w:val="left" w:pos="1306"/>
              </w:tabs>
              <w:jc w:val="both"/>
              <w:rPr>
                <w:rFonts w:ascii="Arial" w:hAnsi="Arial" w:cs="Arial"/>
                <w:b/>
                <w:bCs/>
                <w:sz w:val="24"/>
              </w:rPr>
            </w:pPr>
            <w:r w:rsidRPr="000052DB">
              <w:rPr>
                <w:rFonts w:ascii="Arial" w:hAnsi="Arial" w:cs="Arial"/>
                <w:b/>
                <w:bCs/>
              </w:rPr>
              <w:t>Working Week</w:t>
            </w:r>
          </w:p>
          <w:p w14:paraId="3BE74D2E" w14:textId="77777777" w:rsidR="006901B5" w:rsidRDefault="006901B5" w:rsidP="006901B5">
            <w:pPr>
              <w:tabs>
                <w:tab w:val="left" w:pos="1306"/>
              </w:tabs>
              <w:jc w:val="both"/>
              <w:rPr>
                <w:rFonts w:ascii="Arial" w:hAnsi="Arial" w:cs="Arial"/>
                <w:b/>
                <w:bCs/>
              </w:rPr>
            </w:pPr>
          </w:p>
        </w:tc>
        <w:tc>
          <w:tcPr>
            <w:tcW w:w="7655" w:type="dxa"/>
          </w:tcPr>
          <w:p w14:paraId="27255F25" w14:textId="77777777" w:rsidR="00375852" w:rsidRPr="00ED5846" w:rsidRDefault="00375852" w:rsidP="00375852">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attendance for your grade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per week. Your normal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w:t>
            </w:r>
            <w:r>
              <w:rPr>
                <w:rStyle w:val="normaltextrun"/>
                <w:rFonts w:ascii="Arial" w:hAnsi="Arial" w:cs="Arial"/>
                <w:b/>
                <w:bCs/>
                <w:sz w:val="20"/>
                <w:szCs w:val="20"/>
                <w:lang w:val="en-US"/>
              </w:rPr>
              <w:t>35</w:t>
            </w:r>
            <w:r w:rsidRPr="00ED5846">
              <w:rPr>
                <w:rStyle w:val="normaltextrun"/>
                <w:rFonts w:ascii="Arial" w:hAnsi="Arial" w:cs="Arial"/>
                <w:sz w:val="20"/>
                <w:szCs w:val="20"/>
                <w:lang w:val="en-US"/>
              </w:rPr>
              <w:t xml:space="preserv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that are less than the standard weekly working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for your grade will be paid pro rata to the full time equivalent.</w:t>
            </w:r>
          </w:p>
          <w:p w14:paraId="5FBFD76C" w14:textId="77777777" w:rsidR="00375852" w:rsidRPr="00ED5846" w:rsidRDefault="00375852" w:rsidP="00375852">
            <w:pPr>
              <w:pStyle w:val="paragraph"/>
              <w:spacing w:before="0" w:beforeAutospacing="0" w:after="0" w:afterAutospacing="0"/>
              <w:textAlignment w:val="baseline"/>
              <w:rPr>
                <w:rFonts w:ascii="Arial" w:hAnsi="Arial" w:cs="Arial"/>
                <w:sz w:val="20"/>
                <w:szCs w:val="20"/>
              </w:rPr>
            </w:pPr>
          </w:p>
          <w:p w14:paraId="5DB820ED" w14:textId="77777777" w:rsidR="00375852" w:rsidRPr="00ED5846" w:rsidRDefault="00375852" w:rsidP="00375852">
            <w:pPr>
              <w:pStyle w:val="paragraph"/>
              <w:spacing w:before="0" w:beforeAutospacing="0" w:after="0" w:afterAutospacing="0"/>
              <w:textAlignment w:val="baseline"/>
              <w:rPr>
                <w:rFonts w:ascii="Arial" w:hAnsi="Arial" w:cs="Arial"/>
                <w:sz w:val="20"/>
                <w:szCs w:val="20"/>
              </w:rPr>
            </w:pPr>
            <w:r w:rsidRPr="00ED5846">
              <w:rPr>
                <w:rStyle w:val="normaltextrun"/>
                <w:rFonts w:ascii="Arial" w:hAnsi="Arial" w:cs="Arial"/>
                <w:sz w:val="20"/>
                <w:szCs w:val="20"/>
                <w:lang w:val="en-US"/>
              </w:rPr>
              <w:t xml:space="preserve">You are required to work agreed roster/on-call arrangements advised by your Reporting Manager. Your contracted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are liable to change between the </w:t>
            </w:r>
            <w:r w:rsidRPr="00ED5846">
              <w:rPr>
                <w:rStyle w:val="findhit"/>
                <w:rFonts w:ascii="Arial" w:hAnsi="Arial" w:cs="Arial"/>
                <w:sz w:val="20"/>
                <w:szCs w:val="20"/>
                <w:lang w:val="en-US"/>
              </w:rPr>
              <w:t>hours</w:t>
            </w:r>
            <w:r w:rsidRPr="00ED5846">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5561CB62" w14:textId="4318BD5D" w:rsidR="006901B5" w:rsidRPr="00E766A5" w:rsidRDefault="006901B5" w:rsidP="006901B5">
            <w:pPr>
              <w:jc w:val="both"/>
              <w:rPr>
                <w:rFonts w:ascii="Arial" w:hAnsi="Arial" w:cs="Arial"/>
              </w:rPr>
            </w:pPr>
          </w:p>
        </w:tc>
      </w:tr>
      <w:tr w:rsidR="006901B5" w:rsidRPr="00E766A5" w14:paraId="485D16D2" w14:textId="77777777" w:rsidTr="00734D81">
        <w:tc>
          <w:tcPr>
            <w:tcW w:w="1985" w:type="dxa"/>
          </w:tcPr>
          <w:p w14:paraId="3C97832A" w14:textId="77777777" w:rsidR="006901B5" w:rsidRDefault="006901B5" w:rsidP="006901B5">
            <w:pPr>
              <w:tabs>
                <w:tab w:val="left" w:pos="1306"/>
              </w:tabs>
              <w:jc w:val="both"/>
              <w:rPr>
                <w:rFonts w:ascii="Arial" w:hAnsi="Arial" w:cs="Arial"/>
                <w:b/>
                <w:bCs/>
              </w:rPr>
            </w:pPr>
            <w:r w:rsidRPr="000052DB">
              <w:rPr>
                <w:rFonts w:ascii="Arial" w:hAnsi="Arial" w:cs="Arial"/>
                <w:b/>
                <w:bCs/>
              </w:rPr>
              <w:t>Annual Leave</w:t>
            </w:r>
          </w:p>
        </w:tc>
        <w:tc>
          <w:tcPr>
            <w:tcW w:w="7655" w:type="dxa"/>
            <w:vAlign w:val="center"/>
          </w:tcPr>
          <w:p w14:paraId="1B8FA3E6" w14:textId="77777777" w:rsidR="006901B5" w:rsidRDefault="006901B5" w:rsidP="006901B5">
            <w:pPr>
              <w:jc w:val="both"/>
              <w:rPr>
                <w:rFonts w:ascii="Arial" w:hAnsi="Arial" w:cs="Arial"/>
              </w:rPr>
            </w:pPr>
            <w:r w:rsidRPr="000052DB">
              <w:rPr>
                <w:rFonts w:ascii="Arial" w:hAnsi="Arial" w:cs="Arial"/>
              </w:rPr>
              <w:t xml:space="preserve">The annual leave </w:t>
            </w:r>
            <w:r w:rsidRPr="00453294">
              <w:rPr>
                <w:rFonts w:ascii="Arial" w:hAnsi="Arial" w:cs="Arial"/>
              </w:rPr>
              <w:t xml:space="preserve">associated with the post </w:t>
            </w:r>
            <w:r>
              <w:rPr>
                <w:rFonts w:ascii="Arial" w:hAnsi="Arial" w:cs="Arial"/>
              </w:rPr>
              <w:t>will be confirmed at contracting stage.</w:t>
            </w:r>
          </w:p>
          <w:p w14:paraId="708F6686" w14:textId="77777777" w:rsidR="006901B5" w:rsidRPr="00E766A5" w:rsidRDefault="006901B5" w:rsidP="006901B5">
            <w:pPr>
              <w:jc w:val="both"/>
              <w:rPr>
                <w:rFonts w:ascii="Arial" w:hAnsi="Arial" w:cs="Arial"/>
              </w:rPr>
            </w:pPr>
          </w:p>
        </w:tc>
      </w:tr>
      <w:tr w:rsidR="006901B5" w:rsidRPr="00E766A5" w14:paraId="5DC0E0AB" w14:textId="77777777" w:rsidTr="00734D81">
        <w:tc>
          <w:tcPr>
            <w:tcW w:w="1985" w:type="dxa"/>
          </w:tcPr>
          <w:p w14:paraId="36413EBF" w14:textId="77777777" w:rsidR="006901B5" w:rsidRPr="000052DB" w:rsidRDefault="006901B5" w:rsidP="006901B5">
            <w:pPr>
              <w:jc w:val="both"/>
              <w:rPr>
                <w:rFonts w:ascii="Arial" w:hAnsi="Arial" w:cs="Arial"/>
                <w:b/>
                <w:bCs/>
              </w:rPr>
            </w:pPr>
            <w:r w:rsidRPr="000052DB">
              <w:rPr>
                <w:rFonts w:ascii="Arial" w:hAnsi="Arial" w:cs="Arial"/>
                <w:b/>
                <w:bCs/>
              </w:rPr>
              <w:t>Superannuation</w:t>
            </w:r>
          </w:p>
          <w:p w14:paraId="0010F1AB" w14:textId="77777777" w:rsidR="006901B5" w:rsidRPr="000052DB" w:rsidRDefault="006901B5" w:rsidP="006901B5">
            <w:pPr>
              <w:jc w:val="both"/>
              <w:rPr>
                <w:rFonts w:ascii="Arial" w:hAnsi="Arial" w:cs="Arial"/>
                <w:b/>
                <w:bCs/>
              </w:rPr>
            </w:pPr>
          </w:p>
          <w:p w14:paraId="2513DD27" w14:textId="77777777" w:rsidR="006901B5" w:rsidRPr="00E766A5" w:rsidRDefault="006901B5" w:rsidP="006901B5">
            <w:pPr>
              <w:jc w:val="both"/>
              <w:rPr>
                <w:rFonts w:ascii="Arial" w:hAnsi="Arial" w:cs="Arial"/>
                <w:b/>
                <w:bCs/>
              </w:rPr>
            </w:pPr>
          </w:p>
        </w:tc>
        <w:tc>
          <w:tcPr>
            <w:tcW w:w="7655" w:type="dxa"/>
          </w:tcPr>
          <w:p w14:paraId="0617E535" w14:textId="77777777" w:rsidR="006901B5" w:rsidRPr="00E766A5" w:rsidRDefault="006901B5" w:rsidP="006901B5">
            <w:pPr>
              <w:jc w:val="both"/>
              <w:rPr>
                <w:rFonts w:ascii="Arial" w:hAnsi="Arial" w:cs="Arial"/>
              </w:rPr>
            </w:pPr>
            <w:r w:rsidRPr="000052DB">
              <w:rPr>
                <w:rFonts w:ascii="Arial" w:hAnsi="Arial" w:cs="Arial"/>
              </w:rPr>
              <w:t>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the 01</w:t>
            </w:r>
            <w:r w:rsidRPr="000052DB">
              <w:rPr>
                <w:rFonts w:ascii="Arial" w:hAnsi="Arial" w:cs="Arial"/>
                <w:vertAlign w:val="superscript"/>
              </w:rPr>
              <w:t>st</w:t>
            </w:r>
            <w:r w:rsidRPr="000052DB">
              <w:rPr>
                <w:rFonts w:ascii="Arial" w:hAnsi="Arial" w:cs="Arial"/>
              </w:rPr>
              <w:t xml:space="preserve"> January 2005 pursuant to Section 60 of the Health Act 2004 are entitled to superannuation benefit terms under the HSE Scheme which are no less favourable to those which they were entitled to at 31</w:t>
            </w:r>
            <w:r w:rsidRPr="000052DB">
              <w:rPr>
                <w:rFonts w:ascii="Arial" w:hAnsi="Arial" w:cs="Arial"/>
                <w:vertAlign w:val="superscript"/>
              </w:rPr>
              <w:t>st</w:t>
            </w:r>
            <w:r w:rsidRPr="000052DB">
              <w:rPr>
                <w:rFonts w:ascii="Arial" w:hAnsi="Arial" w:cs="Arial"/>
              </w:rPr>
              <w:t xml:space="preserve"> December 2004</w:t>
            </w:r>
          </w:p>
        </w:tc>
      </w:tr>
      <w:tr w:rsidR="006901B5" w:rsidRPr="00E766A5" w14:paraId="70A50583" w14:textId="77777777" w:rsidTr="00734D81">
        <w:tc>
          <w:tcPr>
            <w:tcW w:w="1985" w:type="dxa"/>
          </w:tcPr>
          <w:p w14:paraId="4B77E5B9" w14:textId="77777777" w:rsidR="006901B5" w:rsidRPr="00E766A5" w:rsidRDefault="006901B5" w:rsidP="006901B5">
            <w:pPr>
              <w:jc w:val="both"/>
              <w:rPr>
                <w:rFonts w:ascii="Arial" w:hAnsi="Arial" w:cs="Arial"/>
                <w:b/>
                <w:bCs/>
              </w:rPr>
            </w:pPr>
            <w:r>
              <w:rPr>
                <w:rFonts w:ascii="Arial" w:hAnsi="Arial" w:cs="Arial"/>
                <w:b/>
                <w:bCs/>
              </w:rPr>
              <w:t>Age</w:t>
            </w:r>
          </w:p>
        </w:tc>
        <w:tc>
          <w:tcPr>
            <w:tcW w:w="7655" w:type="dxa"/>
          </w:tcPr>
          <w:p w14:paraId="51B4CFBC" w14:textId="77777777" w:rsidR="006901B5" w:rsidRDefault="006901B5" w:rsidP="006901B5">
            <w:pPr>
              <w:autoSpaceDE w:val="0"/>
              <w:autoSpaceDN w:val="0"/>
              <w:adjustRightInd w:val="0"/>
              <w:rPr>
                <w:rFonts w:ascii="Helv" w:eastAsiaTheme="minorHAnsi" w:hAnsi="Helv" w:cs="Helv"/>
                <w:i/>
                <w:iCs/>
                <w:color w:val="000000"/>
                <w:lang w:val="en-IE" w:eastAsia="en-US"/>
              </w:rPr>
            </w:pPr>
            <w:r>
              <w:rPr>
                <w:rFonts w:ascii="Helv" w:eastAsiaTheme="minorHAnsi" w:hAnsi="Helv" w:cs="Helv"/>
                <w:color w:val="000000"/>
                <w:lang w:val="en-IE" w:eastAsia="en-US"/>
              </w:rPr>
              <w:t>The Public Service Superannuation (Age of Retirement) Act, 2018* set 70 years as the compulsory retirement age for public servants.</w:t>
            </w:r>
            <w:r>
              <w:rPr>
                <w:rFonts w:ascii="Helv" w:eastAsiaTheme="minorHAnsi" w:hAnsi="Helv" w:cs="Helv"/>
                <w:i/>
                <w:iCs/>
                <w:color w:val="000000"/>
                <w:lang w:val="en-IE" w:eastAsia="en-US"/>
              </w:rPr>
              <w:t xml:space="preserve"> </w:t>
            </w:r>
          </w:p>
          <w:p w14:paraId="20923DDC" w14:textId="77777777" w:rsidR="006901B5" w:rsidRDefault="006901B5" w:rsidP="006901B5">
            <w:pPr>
              <w:autoSpaceDE w:val="0"/>
              <w:autoSpaceDN w:val="0"/>
              <w:adjustRightInd w:val="0"/>
              <w:rPr>
                <w:rFonts w:ascii="Helv" w:eastAsiaTheme="minorHAnsi" w:hAnsi="Helv" w:cs="Helv"/>
                <w:i/>
                <w:iCs/>
                <w:color w:val="000000"/>
                <w:lang w:val="en-IE" w:eastAsia="en-US"/>
              </w:rPr>
            </w:pPr>
          </w:p>
          <w:p w14:paraId="255BDD3E" w14:textId="77777777" w:rsidR="006901B5" w:rsidRPr="00E45386" w:rsidRDefault="006901B5" w:rsidP="006901B5">
            <w:pPr>
              <w:autoSpaceDE w:val="0"/>
              <w:autoSpaceDN w:val="0"/>
              <w:adjustRightInd w:val="0"/>
              <w:rPr>
                <w:rFonts w:ascii="Helv" w:eastAsiaTheme="minorHAnsi" w:hAnsi="Helv" w:cs="Helv"/>
                <w:b/>
                <w:bCs/>
                <w:i/>
                <w:iCs/>
                <w:color w:val="000000" w:themeColor="text1"/>
                <w:u w:val="single"/>
                <w:lang w:val="en-IE" w:eastAsia="en-US"/>
              </w:rPr>
            </w:pPr>
            <w:r>
              <w:rPr>
                <w:rFonts w:ascii="Helv" w:eastAsiaTheme="minorHAnsi" w:hAnsi="Helv" w:cs="Helv"/>
                <w:b/>
                <w:bCs/>
                <w:i/>
                <w:iCs/>
                <w:color w:val="000000"/>
                <w:lang w:val="en-IE" w:eastAsia="en-US"/>
              </w:rPr>
              <w:t xml:space="preserve">* </w:t>
            </w:r>
            <w:r>
              <w:rPr>
                <w:rFonts w:ascii="Helv" w:eastAsiaTheme="minorHAnsi" w:hAnsi="Helv" w:cs="Helv"/>
                <w:b/>
                <w:bCs/>
                <w:i/>
                <w:iCs/>
                <w:color w:val="000000"/>
                <w:u w:val="single"/>
                <w:lang w:val="en-IE" w:eastAsia="en-US"/>
              </w:rPr>
              <w:t xml:space="preserve">Public </w:t>
            </w:r>
            <w:r w:rsidRPr="00E45386">
              <w:rPr>
                <w:rFonts w:ascii="Helv" w:eastAsiaTheme="minorHAnsi" w:hAnsi="Helv" w:cs="Helv"/>
                <w:b/>
                <w:bCs/>
                <w:i/>
                <w:iCs/>
                <w:color w:val="000000" w:themeColor="text1"/>
                <w:u w:val="single"/>
                <w:lang w:val="en-IE" w:eastAsia="en-US"/>
              </w:rPr>
              <w:t>Servants not affected by this legislation:</w:t>
            </w:r>
          </w:p>
          <w:p w14:paraId="50434F77" w14:textId="77777777" w:rsidR="006901B5" w:rsidRPr="00E45386" w:rsidRDefault="006901B5" w:rsidP="006901B5">
            <w:pPr>
              <w:autoSpaceDE w:val="0"/>
              <w:autoSpaceDN w:val="0"/>
              <w:adjustRightInd w:val="0"/>
              <w:rPr>
                <w:rFonts w:ascii="Helv" w:eastAsiaTheme="minorHAnsi" w:hAnsi="Helv" w:cs="Helv"/>
                <w:color w:val="000000" w:themeColor="text1"/>
                <w:lang w:val="en-IE" w:eastAsia="en-US"/>
              </w:rPr>
            </w:pPr>
            <w:r w:rsidRPr="00E45386">
              <w:rPr>
                <w:rFonts w:ascii="Helv" w:eastAsiaTheme="minorHAnsi" w:hAnsi="Helv" w:cs="Helv"/>
                <w:color w:val="000000" w:themeColor="text1"/>
                <w:lang w:val="en-IE" w:eastAsia="en-US"/>
              </w:rPr>
              <w:t>Public servants joining the public service, or re</w:t>
            </w:r>
            <w:r>
              <w:rPr>
                <w:rFonts w:ascii="Helv" w:eastAsiaTheme="minorHAnsi" w:hAnsi="Helv" w:cs="Helv"/>
                <w:color w:val="000000" w:themeColor="text1"/>
                <w:lang w:val="en-IE" w:eastAsia="en-US"/>
              </w:rPr>
              <w:t>-</w:t>
            </w:r>
            <w:r w:rsidRPr="00E45386">
              <w:rPr>
                <w:rFonts w:ascii="Helv" w:eastAsiaTheme="minorHAnsi" w:hAnsi="Helv" w:cs="Helv"/>
                <w:color w:val="000000" w:themeColor="text1"/>
                <w:lang w:val="en-IE" w:eastAsia="en-US"/>
              </w:rPr>
              <w:t>joining the public service with a 26 week break in service, between 1 April 2004 and 31 December 2012 (new entrants) have no compulsory retirement age.</w:t>
            </w:r>
          </w:p>
          <w:p w14:paraId="414C6E0F" w14:textId="77777777" w:rsidR="006901B5" w:rsidRPr="00E45386" w:rsidRDefault="006901B5" w:rsidP="006901B5">
            <w:pPr>
              <w:autoSpaceDE w:val="0"/>
              <w:autoSpaceDN w:val="0"/>
              <w:adjustRightInd w:val="0"/>
              <w:rPr>
                <w:rFonts w:ascii="Helv" w:eastAsiaTheme="minorHAnsi" w:hAnsi="Helv" w:cs="Helv"/>
                <w:color w:val="000000" w:themeColor="text1"/>
                <w:lang w:val="en-IE" w:eastAsia="en-US"/>
              </w:rPr>
            </w:pPr>
          </w:p>
          <w:p w14:paraId="2C270985" w14:textId="77777777" w:rsidR="006901B5" w:rsidRPr="00E45386" w:rsidRDefault="006901B5" w:rsidP="006901B5">
            <w:pPr>
              <w:autoSpaceDE w:val="0"/>
              <w:autoSpaceDN w:val="0"/>
              <w:adjustRightInd w:val="0"/>
              <w:rPr>
                <w:rFonts w:ascii="Helv" w:eastAsiaTheme="minorHAnsi" w:hAnsi="Helv" w:cs="Helv"/>
                <w:color w:val="000000"/>
                <w:lang w:val="en-IE" w:eastAsia="en-US"/>
              </w:rPr>
            </w:pPr>
            <w:r w:rsidRPr="00E45386">
              <w:rPr>
                <w:rFonts w:ascii="Helv" w:eastAsiaTheme="minorHAnsi" w:hAnsi="Helv" w:cs="Helv"/>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tc>
      </w:tr>
      <w:tr w:rsidR="006901B5" w:rsidRPr="00E766A5" w14:paraId="633DC8B3" w14:textId="77777777" w:rsidTr="00734D81">
        <w:tc>
          <w:tcPr>
            <w:tcW w:w="1985" w:type="dxa"/>
          </w:tcPr>
          <w:p w14:paraId="05D15666" w14:textId="77777777" w:rsidR="006901B5" w:rsidRPr="00E766A5" w:rsidRDefault="006901B5" w:rsidP="006901B5">
            <w:pPr>
              <w:jc w:val="both"/>
              <w:rPr>
                <w:rFonts w:ascii="Arial" w:hAnsi="Arial" w:cs="Arial"/>
                <w:b/>
                <w:bCs/>
              </w:rPr>
            </w:pPr>
            <w:r w:rsidRPr="000052DB">
              <w:rPr>
                <w:rFonts w:ascii="Arial" w:hAnsi="Arial" w:cs="Arial"/>
                <w:b/>
                <w:bCs/>
              </w:rPr>
              <w:t>Probation</w:t>
            </w:r>
          </w:p>
        </w:tc>
        <w:tc>
          <w:tcPr>
            <w:tcW w:w="7655" w:type="dxa"/>
          </w:tcPr>
          <w:p w14:paraId="4AEC386F" w14:textId="77777777" w:rsidR="006901B5" w:rsidRPr="00E766A5" w:rsidRDefault="006901B5" w:rsidP="006901B5">
            <w:pPr>
              <w:pStyle w:val="Heading7"/>
              <w:rPr>
                <w:rFonts w:cs="Arial"/>
                <w:b w:val="0"/>
                <w:sz w:val="20"/>
              </w:rPr>
            </w:pPr>
            <w:r w:rsidRPr="000052DB">
              <w:rPr>
                <w:rFonts w:cs="Arial"/>
                <w:b w:val="0"/>
                <w:sz w:val="20"/>
              </w:rPr>
              <w:t xml:space="preserve">Every appointment of a person who is not already a permanent officer of the </w:t>
            </w:r>
            <w:r w:rsidRPr="000052DB">
              <w:rPr>
                <w:rFonts w:cs="Arial"/>
                <w:b w:val="0"/>
                <w:sz w:val="20"/>
                <w:shd w:val="clear" w:color="auto" w:fill="FFFFFF"/>
              </w:rPr>
              <w:t>Health Service Executive or of a Local Authority</w:t>
            </w:r>
            <w:r w:rsidRPr="000052DB">
              <w:rPr>
                <w:rFonts w:cs="Arial"/>
                <w:b w:val="0"/>
                <w:sz w:val="20"/>
              </w:rPr>
              <w:t xml:space="preserve"> shall be subject to a probationary period of 12 months as stipulated in the Department of Health Circular No.10/71.</w:t>
            </w:r>
          </w:p>
        </w:tc>
      </w:tr>
      <w:tr w:rsidR="006F6F3E" w:rsidRPr="00E766A5" w14:paraId="3ED63B5A" w14:textId="77777777" w:rsidTr="00734D81">
        <w:trPr>
          <w:trHeight w:val="1976"/>
        </w:trPr>
        <w:tc>
          <w:tcPr>
            <w:tcW w:w="1985" w:type="dxa"/>
          </w:tcPr>
          <w:p w14:paraId="03E691FC" w14:textId="77777777" w:rsidR="006F6F3E" w:rsidRPr="006B758C" w:rsidRDefault="006F6F3E" w:rsidP="006F6F3E">
            <w:pPr>
              <w:rPr>
                <w:rFonts w:ascii="Arial" w:hAnsi="Arial" w:cs="Arial"/>
                <w:b/>
                <w:bCs/>
              </w:rPr>
            </w:pPr>
            <w:r w:rsidRPr="006B758C">
              <w:rPr>
                <w:rFonts w:ascii="Arial" w:hAnsi="Arial" w:cs="Arial"/>
                <w:b/>
                <w:bCs/>
              </w:rPr>
              <w:lastRenderedPageBreak/>
              <w:t>Protection of Children Guidance and Legislation</w:t>
            </w:r>
          </w:p>
          <w:p w14:paraId="1C43DA95" w14:textId="77777777" w:rsidR="006F6F3E" w:rsidRPr="009C5262" w:rsidRDefault="006F6F3E" w:rsidP="006F6F3E">
            <w:pPr>
              <w:rPr>
                <w:rFonts w:ascii="Arial" w:hAnsi="Arial" w:cs="Arial"/>
                <w:b/>
                <w:bCs/>
              </w:rPr>
            </w:pPr>
          </w:p>
          <w:p w14:paraId="72254165" w14:textId="77777777" w:rsidR="006F6F3E" w:rsidRPr="009C5262" w:rsidRDefault="006F6F3E" w:rsidP="006F6F3E">
            <w:pPr>
              <w:rPr>
                <w:rFonts w:ascii="Arial" w:hAnsi="Arial" w:cs="Arial"/>
                <w:b/>
                <w:bCs/>
              </w:rPr>
            </w:pPr>
          </w:p>
        </w:tc>
        <w:tc>
          <w:tcPr>
            <w:tcW w:w="7655" w:type="dxa"/>
          </w:tcPr>
          <w:p w14:paraId="7AE9EE3B" w14:textId="77777777" w:rsidR="006F6F3E" w:rsidRPr="006B758C" w:rsidRDefault="006F6F3E" w:rsidP="006F6F3E">
            <w:pPr>
              <w:rPr>
                <w:rFonts w:ascii="Arial" w:hAnsi="Arial" w:cs="Arial"/>
              </w:rPr>
            </w:pPr>
            <w:r w:rsidRPr="006B758C">
              <w:rPr>
                <w:rFonts w:ascii="Arial" w:hAnsi="Arial" w:cs="Arial"/>
              </w:rPr>
              <w:t xml:space="preserve">The welfare and protection of children is the responsibility of all HSE staff. You must be aware of and understand your specific responsibilities under the Children First Act 2015, the Protections for Persons Reporting Child Abuse Act 1998 in accordance with Section 2, Children First National Guidance and other relevant child safeguarding legislation and policies. </w:t>
            </w:r>
          </w:p>
          <w:p w14:paraId="7B65410B" w14:textId="77777777" w:rsidR="006F6F3E" w:rsidRPr="006F6F3E" w:rsidRDefault="006F6F3E" w:rsidP="006F6F3E">
            <w:pPr>
              <w:rPr>
                <w:rFonts w:ascii="Arial" w:hAnsi="Arial" w:cs="Arial"/>
                <w:sz w:val="16"/>
              </w:rPr>
            </w:pPr>
          </w:p>
          <w:p w14:paraId="767D4DAF" w14:textId="77777777" w:rsidR="006F6F3E" w:rsidRPr="00286A64" w:rsidRDefault="006F6F3E" w:rsidP="006F6F3E">
            <w:pPr>
              <w:rPr>
                <w:rFonts w:ascii="Arial" w:hAnsi="Arial" w:cs="Arial"/>
              </w:rPr>
            </w:pPr>
            <w:r>
              <w:rPr>
                <w:rFonts w:ascii="Arial" w:hAnsi="Arial" w:cs="Arial"/>
              </w:rPr>
              <w:t>A</w:t>
            </w:r>
            <w:r w:rsidRPr="00286A64">
              <w:rPr>
                <w:rFonts w:ascii="Arial" w:hAnsi="Arial" w:cs="Arial"/>
              </w:rPr>
              <w:t xml:space="preserve">ll Mandated Persons under the Children First Act 2015, within the HSE, </w:t>
            </w:r>
            <w:r>
              <w:rPr>
                <w:rFonts w:ascii="Arial" w:hAnsi="Arial" w:cs="Arial"/>
              </w:rPr>
              <w:t>are</w:t>
            </w:r>
            <w:r w:rsidRPr="00286A64">
              <w:rPr>
                <w:rFonts w:ascii="Arial" w:hAnsi="Arial" w:cs="Arial"/>
              </w:rPr>
              <w:t xml:space="preserve"> appointed as Designated Officers under the Protections for Persons Reporting Child Abuse Act, 1998. </w:t>
            </w:r>
          </w:p>
          <w:p w14:paraId="401A3B2B" w14:textId="77777777" w:rsidR="006F6F3E" w:rsidRPr="006F6F3E" w:rsidRDefault="006F6F3E" w:rsidP="006F6F3E">
            <w:pPr>
              <w:rPr>
                <w:rFonts w:ascii="Arial" w:hAnsi="Arial" w:cs="Arial"/>
                <w:sz w:val="16"/>
              </w:rPr>
            </w:pPr>
          </w:p>
          <w:p w14:paraId="495CBF8E" w14:textId="77777777" w:rsidR="006F6F3E" w:rsidRDefault="006F6F3E" w:rsidP="006F6F3E">
            <w:pPr>
              <w:rPr>
                <w:rFonts w:ascii="Arial" w:hAnsi="Arial" w:cs="Arial"/>
                <w:lang w:val="en-US"/>
              </w:rPr>
            </w:pPr>
            <w:r w:rsidRPr="00286A64">
              <w:rPr>
                <w:rFonts w:ascii="Arial" w:hAnsi="Arial" w:cs="Arial"/>
              </w:rPr>
              <w:t xml:space="preserve">Mandated Persons </w:t>
            </w:r>
            <w:r>
              <w:rPr>
                <w:rFonts w:ascii="Arial" w:hAnsi="Arial" w:cs="Arial"/>
              </w:rPr>
              <w:t>such as</w:t>
            </w:r>
            <w:r w:rsidRPr="00286A64">
              <w:rPr>
                <w:rFonts w:ascii="Arial" w:hAnsi="Arial" w:cs="Arial"/>
              </w:rPr>
              <w:t xml:space="preserve"> </w:t>
            </w:r>
            <w:r>
              <w:rPr>
                <w:rFonts w:ascii="Arial" w:hAnsi="Arial" w:cs="Arial"/>
              </w:rPr>
              <w:t xml:space="preserve">line managers, </w:t>
            </w:r>
            <w:r w:rsidRPr="00286A64">
              <w:rPr>
                <w:rFonts w:ascii="Arial" w:hAnsi="Arial" w:cs="Arial"/>
              </w:rPr>
              <w:t xml:space="preserve">doctors, nurses, physiotherapists, occupational therapists, speech and language therapists, social workers, social care workers, </w:t>
            </w:r>
            <w:r>
              <w:rPr>
                <w:rFonts w:ascii="Arial" w:hAnsi="Arial" w:cs="Arial"/>
              </w:rPr>
              <w:t xml:space="preserve">and </w:t>
            </w:r>
            <w:r w:rsidRPr="00286A64">
              <w:rPr>
                <w:rFonts w:ascii="Arial" w:hAnsi="Arial" w:cs="Arial"/>
              </w:rPr>
              <w:t>emergency technicians</w:t>
            </w:r>
            <w:r w:rsidRPr="006B758C">
              <w:rPr>
                <w:rFonts w:ascii="Arial" w:hAnsi="Arial" w:cs="Arial"/>
                <w:lang w:val="en-US"/>
              </w:rPr>
              <w:t xml:space="preserve"> have additional responsibilities</w:t>
            </w:r>
            <w:r>
              <w:rPr>
                <w:rFonts w:ascii="Arial" w:hAnsi="Arial" w:cs="Arial"/>
                <w:lang w:val="en-US"/>
              </w:rPr>
              <w:t xml:space="preserve">. </w:t>
            </w:r>
            <w:r w:rsidRPr="006B758C">
              <w:rPr>
                <w:rFonts w:ascii="Arial" w:hAnsi="Arial" w:cs="Arial"/>
                <w:lang w:val="en-US"/>
              </w:rPr>
              <w:t xml:space="preserve"> </w:t>
            </w:r>
          </w:p>
          <w:p w14:paraId="062D89C0" w14:textId="77777777" w:rsidR="006F6F3E" w:rsidRDefault="006F6F3E" w:rsidP="006F6F3E">
            <w:pPr>
              <w:rPr>
                <w:rFonts w:ascii="Arial" w:hAnsi="Arial" w:cs="Arial"/>
                <w:lang w:val="en-US"/>
              </w:rPr>
            </w:pPr>
          </w:p>
          <w:p w14:paraId="1C0A3217" w14:textId="77777777" w:rsidR="006F6F3E" w:rsidRPr="006B758C" w:rsidRDefault="006F6F3E" w:rsidP="006F6F3E">
            <w:pPr>
              <w:rPr>
                <w:rFonts w:ascii="Arial" w:hAnsi="Arial" w:cs="Arial"/>
                <w:lang w:val="en-US"/>
              </w:rPr>
            </w:pPr>
            <w:r w:rsidRPr="006B758C">
              <w:rPr>
                <w:rFonts w:ascii="Arial" w:hAnsi="Arial" w:cs="Arial"/>
                <w:lang w:val="en-US"/>
              </w:rPr>
              <w:t xml:space="preserve">You should check if you are a </w:t>
            </w:r>
            <w:hyperlink r:id="rId19" w:history="1">
              <w:r w:rsidRPr="00AB13F2">
                <w:rPr>
                  <w:rStyle w:val="Hyperlink"/>
                  <w:rFonts w:ascii="Arial" w:hAnsi="Arial" w:cs="Arial"/>
                  <w:lang w:val="en-US"/>
                </w:rPr>
                <w:t>Mandated Person</w:t>
              </w:r>
            </w:hyperlink>
            <w:r w:rsidRPr="006B758C">
              <w:rPr>
                <w:rFonts w:ascii="Arial" w:hAnsi="Arial" w:cs="Arial"/>
                <w:lang w:val="en-US"/>
              </w:rPr>
              <w:t xml:space="preserve"> and be familiar with the related roles and legal responsibilities.</w:t>
            </w:r>
          </w:p>
          <w:p w14:paraId="4E305DB1" w14:textId="77777777" w:rsidR="006F6F3E" w:rsidRPr="006F6F3E" w:rsidRDefault="006F6F3E" w:rsidP="006F6F3E">
            <w:pPr>
              <w:rPr>
                <w:rFonts w:ascii="Arial" w:hAnsi="Arial" w:cs="Arial"/>
                <w:sz w:val="16"/>
              </w:rPr>
            </w:pPr>
          </w:p>
          <w:p w14:paraId="544E3030" w14:textId="77777777" w:rsidR="006F6F3E" w:rsidRDefault="006F6F3E" w:rsidP="006F6F3E">
            <w:pPr>
              <w:jc w:val="both"/>
              <w:rPr>
                <w:rFonts w:ascii="Arial" w:hAnsi="Arial" w:cs="Arial"/>
                <w:bCs/>
                <w:lang w:val="en"/>
              </w:rPr>
            </w:pPr>
            <w:r>
              <w:rPr>
                <w:rFonts w:ascii="Arial" w:hAnsi="Arial" w:cs="Arial"/>
                <w:bCs/>
                <w:lang w:val="en"/>
              </w:rPr>
              <w:t>Visit</w:t>
            </w:r>
            <w:r w:rsidRPr="006B758C">
              <w:rPr>
                <w:rFonts w:ascii="Arial" w:hAnsi="Arial" w:cs="Arial"/>
                <w:bCs/>
                <w:lang w:val="en"/>
              </w:rPr>
              <w:t xml:space="preserve"> </w:t>
            </w:r>
            <w:hyperlink r:id="rId20" w:history="1">
              <w:r>
                <w:rPr>
                  <w:rStyle w:val="Hyperlink"/>
                  <w:rFonts w:ascii="Arial" w:hAnsi="Arial" w:cs="Arial"/>
                  <w:lang w:val="en"/>
                </w:rPr>
                <w:t xml:space="preserve">HSE Children First </w:t>
              </w:r>
            </w:hyperlink>
            <w:r w:rsidRPr="00413395">
              <w:rPr>
                <w:rFonts w:ascii="Arial" w:hAnsi="Arial" w:cs="Arial"/>
                <w:lang w:val="en-US"/>
              </w:rPr>
              <w:t>for</w:t>
            </w:r>
            <w:r w:rsidRPr="0070424B">
              <w:rPr>
                <w:rFonts w:ascii="Arial" w:hAnsi="Arial"/>
                <w:lang w:val="en-US"/>
              </w:rPr>
              <w:t xml:space="preserve"> further</w:t>
            </w:r>
            <w:r w:rsidRPr="006B758C">
              <w:rPr>
                <w:rFonts w:ascii="Arial" w:hAnsi="Arial" w:cs="Arial"/>
                <w:bCs/>
                <w:lang w:val="en"/>
              </w:rPr>
              <w:t xml:space="preserve"> information, guidance and resources</w:t>
            </w:r>
            <w:r>
              <w:rPr>
                <w:rFonts w:ascii="Arial" w:hAnsi="Arial" w:cs="Arial"/>
                <w:bCs/>
                <w:lang w:val="en"/>
              </w:rPr>
              <w:t>.</w:t>
            </w:r>
          </w:p>
          <w:p w14:paraId="1A4AB388" w14:textId="682AFD8E" w:rsidR="006F6F3E" w:rsidRPr="006F6F3E" w:rsidRDefault="006F6F3E" w:rsidP="006F6F3E">
            <w:pPr>
              <w:jc w:val="both"/>
              <w:rPr>
                <w:rFonts w:ascii="Arial" w:hAnsi="Arial" w:cs="Arial"/>
                <w:b/>
                <w:bCs/>
                <w:sz w:val="16"/>
              </w:rPr>
            </w:pPr>
          </w:p>
        </w:tc>
      </w:tr>
      <w:tr w:rsidR="006F6F3E" w14:paraId="403F4AC5" w14:textId="77777777" w:rsidTr="00734D81">
        <w:trPr>
          <w:trHeight w:val="1138"/>
        </w:trPr>
        <w:tc>
          <w:tcPr>
            <w:tcW w:w="1985" w:type="dxa"/>
            <w:tcBorders>
              <w:top w:val="single" w:sz="4" w:space="0" w:color="auto"/>
              <w:left w:val="single" w:sz="4" w:space="0" w:color="auto"/>
              <w:bottom w:val="single" w:sz="4" w:space="0" w:color="auto"/>
              <w:right w:val="single" w:sz="4" w:space="0" w:color="auto"/>
            </w:tcBorders>
          </w:tcPr>
          <w:p w14:paraId="6166EA44" w14:textId="77777777" w:rsidR="006F6F3E" w:rsidRDefault="006F6F3E" w:rsidP="006F6F3E">
            <w:pPr>
              <w:jc w:val="both"/>
              <w:rPr>
                <w:rFonts w:ascii="Arial" w:hAnsi="Arial" w:cs="Arial"/>
                <w:b/>
                <w:bCs/>
              </w:rPr>
            </w:pPr>
            <w:r w:rsidRPr="000052DB">
              <w:rPr>
                <w:rFonts w:ascii="Arial" w:hAnsi="Arial" w:cs="Arial"/>
                <w:b/>
                <w:bCs/>
              </w:rPr>
              <w:t>Infection Control</w:t>
            </w:r>
          </w:p>
        </w:tc>
        <w:tc>
          <w:tcPr>
            <w:tcW w:w="7655" w:type="dxa"/>
            <w:tcBorders>
              <w:top w:val="single" w:sz="4" w:space="0" w:color="auto"/>
              <w:left w:val="single" w:sz="4" w:space="0" w:color="auto"/>
              <w:bottom w:val="single" w:sz="4" w:space="0" w:color="auto"/>
              <w:right w:val="single" w:sz="4" w:space="0" w:color="auto"/>
            </w:tcBorders>
          </w:tcPr>
          <w:p w14:paraId="44361E86" w14:textId="77777777" w:rsidR="006F6F3E" w:rsidRPr="00A02F1B" w:rsidRDefault="006F6F3E" w:rsidP="006F6F3E">
            <w:pPr>
              <w:jc w:val="both"/>
              <w:rPr>
                <w:rFonts w:ascii="Arial" w:hAnsi="Arial" w:cs="Arial"/>
              </w:rPr>
            </w:pPr>
            <w:r w:rsidRPr="000052DB">
              <w:rPr>
                <w:rFonts w:ascii="Arial" w:hAnsi="Arial" w:cs="Arial"/>
              </w:rPr>
              <w:t>Have a working knowledge of Health Information and Quality Authority (HIQA) Standards as they apply to the role for example, Standards for Healthcare, National Standards for the Prevention and Control of Healthcare Associated Infections, Hygiene Standards etc.</w:t>
            </w:r>
            <w:r>
              <w:rPr>
                <w:rFonts w:ascii="Arial" w:hAnsi="Arial" w:cs="Arial"/>
              </w:rPr>
              <w:t xml:space="preserve"> </w:t>
            </w:r>
            <w:r w:rsidRPr="00F070ED">
              <w:rPr>
                <w:rFonts w:ascii="Arial" w:hAnsi="Arial" w:cs="Arial"/>
                <w:iCs/>
              </w:rPr>
              <w:t>and comply with associated HSE protocols for implementing and maintaining these standards</w:t>
            </w:r>
            <w:r>
              <w:rPr>
                <w:rFonts w:ascii="Arial" w:hAnsi="Arial" w:cs="Arial"/>
                <w:iCs/>
              </w:rPr>
              <w:t xml:space="preserve"> as appropriate to the role</w:t>
            </w:r>
            <w:r w:rsidRPr="00F070ED">
              <w:rPr>
                <w:rFonts w:ascii="Arial" w:hAnsi="Arial" w:cs="Arial"/>
                <w:iCs/>
              </w:rPr>
              <w:t>.</w:t>
            </w:r>
          </w:p>
          <w:p w14:paraId="6B3DE321" w14:textId="77777777" w:rsidR="006F6F3E" w:rsidRDefault="006F6F3E" w:rsidP="006F6F3E">
            <w:pPr>
              <w:jc w:val="both"/>
              <w:rPr>
                <w:rFonts w:ascii="Arial" w:hAnsi="Arial" w:cs="Arial"/>
              </w:rPr>
            </w:pPr>
          </w:p>
        </w:tc>
      </w:tr>
      <w:tr w:rsidR="006F6F3E" w14:paraId="4F9CB665" w14:textId="77777777" w:rsidTr="00734D81">
        <w:trPr>
          <w:trHeight w:val="1138"/>
        </w:trPr>
        <w:tc>
          <w:tcPr>
            <w:tcW w:w="1985" w:type="dxa"/>
            <w:tcBorders>
              <w:top w:val="single" w:sz="4" w:space="0" w:color="auto"/>
              <w:left w:val="single" w:sz="4" w:space="0" w:color="auto"/>
              <w:bottom w:val="single" w:sz="4" w:space="0" w:color="auto"/>
              <w:right w:val="single" w:sz="4" w:space="0" w:color="auto"/>
            </w:tcBorders>
          </w:tcPr>
          <w:p w14:paraId="5724430E" w14:textId="77777777" w:rsidR="006F6F3E" w:rsidRPr="00B44E44" w:rsidRDefault="006F6F3E" w:rsidP="006F6F3E">
            <w:pPr>
              <w:jc w:val="both"/>
              <w:rPr>
                <w:rFonts w:ascii="Arial" w:hAnsi="Arial" w:cs="Arial"/>
                <w:b/>
                <w:bCs/>
              </w:rPr>
            </w:pPr>
            <w:r w:rsidRPr="0057569E">
              <w:rPr>
                <w:rFonts w:ascii="Arial" w:hAnsi="Arial" w:cs="Arial"/>
                <w:b/>
              </w:rPr>
              <w:t>Health &amp; Safety</w:t>
            </w:r>
          </w:p>
        </w:tc>
        <w:tc>
          <w:tcPr>
            <w:tcW w:w="7655" w:type="dxa"/>
            <w:tcBorders>
              <w:top w:val="single" w:sz="4" w:space="0" w:color="auto"/>
              <w:left w:val="single" w:sz="4" w:space="0" w:color="auto"/>
              <w:bottom w:val="single" w:sz="4" w:space="0" w:color="auto"/>
              <w:right w:val="single" w:sz="4" w:space="0" w:color="auto"/>
            </w:tcBorders>
          </w:tcPr>
          <w:p w14:paraId="252D419C" w14:textId="77777777" w:rsidR="006F6F3E" w:rsidRPr="007978A2" w:rsidRDefault="006F6F3E" w:rsidP="006F6F3E">
            <w:pPr>
              <w:jc w:val="both"/>
              <w:rPr>
                <w:rFonts w:ascii="Arial" w:hAnsi="Arial" w:cs="Arial"/>
              </w:rPr>
            </w:pPr>
            <w:r w:rsidRPr="007978A2">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543AC920" w14:textId="77777777" w:rsidR="006F6F3E" w:rsidRPr="006F6F3E" w:rsidRDefault="006F6F3E" w:rsidP="006F6F3E">
            <w:pPr>
              <w:ind w:firstLine="720"/>
              <w:jc w:val="both"/>
              <w:rPr>
                <w:rFonts w:ascii="Arial" w:hAnsi="Arial" w:cs="Arial"/>
                <w:sz w:val="12"/>
              </w:rPr>
            </w:pPr>
          </w:p>
          <w:p w14:paraId="6E42A717" w14:textId="77777777" w:rsidR="006F6F3E" w:rsidRPr="007978A2" w:rsidRDefault="006F6F3E" w:rsidP="006F6F3E">
            <w:pPr>
              <w:jc w:val="both"/>
              <w:rPr>
                <w:rFonts w:ascii="Arial" w:hAnsi="Arial" w:cs="Arial"/>
              </w:rPr>
            </w:pPr>
            <w:r w:rsidRPr="007978A2">
              <w:rPr>
                <w:rFonts w:ascii="Arial" w:hAnsi="Arial" w:cs="Arial"/>
              </w:rPr>
              <w:t>Key responsibilities include:</w:t>
            </w:r>
          </w:p>
          <w:p w14:paraId="0E110EBA" w14:textId="77777777" w:rsidR="006F6F3E" w:rsidRPr="00255E29" w:rsidRDefault="006F6F3E" w:rsidP="006F6F3E">
            <w:pPr>
              <w:jc w:val="both"/>
              <w:rPr>
                <w:rFonts w:ascii="Arial" w:hAnsi="Arial" w:cs="Arial"/>
                <w:highlight w:val="yellow"/>
              </w:rPr>
            </w:pPr>
          </w:p>
          <w:p w14:paraId="3F6EA24E" w14:textId="77777777" w:rsidR="006F6F3E" w:rsidRPr="00BD3AC4" w:rsidRDefault="006F6F3E" w:rsidP="006F6F3E">
            <w:pPr>
              <w:pStyle w:val="ListParagraph"/>
              <w:numPr>
                <w:ilvl w:val="0"/>
                <w:numId w:val="2"/>
              </w:numPr>
              <w:jc w:val="both"/>
              <w:rPr>
                <w:rFonts w:ascii="Arial" w:hAnsi="Arial" w:cs="Arial"/>
              </w:rPr>
            </w:pPr>
            <w:r w:rsidRPr="00BD3AC4">
              <w:rPr>
                <w:rFonts w:ascii="Arial" w:hAnsi="Arial" w:cs="Arial"/>
              </w:rPr>
              <w:t>Developing a SSSS for the department/service</w:t>
            </w:r>
            <w:r w:rsidRPr="00122305">
              <w:rPr>
                <w:rStyle w:val="FootnoteReference"/>
                <w:rFonts w:ascii="Arial" w:eastAsia="Calibri" w:hAnsi="Arial" w:cs="Arial"/>
              </w:rPr>
              <w:footnoteReference w:id="1"/>
            </w:r>
            <w:r w:rsidRPr="00BD3AC4">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4377B696" w14:textId="77777777" w:rsidR="006F6F3E" w:rsidRPr="00BD3AC4" w:rsidRDefault="006F6F3E" w:rsidP="006F6F3E">
            <w:pPr>
              <w:pStyle w:val="ListParagraph"/>
              <w:numPr>
                <w:ilvl w:val="0"/>
                <w:numId w:val="2"/>
              </w:numPr>
              <w:jc w:val="both"/>
              <w:rPr>
                <w:rFonts w:ascii="Arial" w:hAnsi="Arial" w:cs="Arial"/>
              </w:rPr>
            </w:pPr>
            <w:r w:rsidRPr="00BD3AC4">
              <w:rPr>
                <w:rFonts w:ascii="Arial" w:hAnsi="Arial" w:cs="Arial"/>
              </w:rPr>
              <w:t>Ensuring that Occupational Safety and Health (OSH) is integrated into day-to-day business, providing Systems Of Work (SOW) that are planned, organised, performed, maintained and revised as appropriate, and ensuring that all safety related records are maintained and available for inspection.</w:t>
            </w:r>
          </w:p>
          <w:p w14:paraId="62A46E6F" w14:textId="77777777" w:rsidR="006F6F3E" w:rsidRPr="00BD3AC4" w:rsidRDefault="006F6F3E" w:rsidP="006F6F3E">
            <w:pPr>
              <w:pStyle w:val="ListParagraph"/>
              <w:numPr>
                <w:ilvl w:val="0"/>
                <w:numId w:val="2"/>
              </w:numPr>
              <w:jc w:val="both"/>
              <w:rPr>
                <w:rFonts w:ascii="Arial" w:hAnsi="Arial" w:cs="Arial"/>
              </w:rPr>
            </w:pPr>
            <w:r w:rsidRPr="00BD3AC4">
              <w:rPr>
                <w:rFonts w:ascii="Arial" w:hAnsi="Arial" w:cs="Arial"/>
              </w:rPr>
              <w:t>Consulting and communicating with staff and safety representatives on OSH matters.</w:t>
            </w:r>
          </w:p>
          <w:p w14:paraId="592D7F46" w14:textId="77777777" w:rsidR="006F6F3E" w:rsidRPr="00BD3AC4" w:rsidRDefault="006F6F3E" w:rsidP="006F6F3E">
            <w:pPr>
              <w:pStyle w:val="ListParagraph"/>
              <w:numPr>
                <w:ilvl w:val="0"/>
                <w:numId w:val="2"/>
              </w:numPr>
              <w:jc w:val="both"/>
              <w:rPr>
                <w:rFonts w:ascii="Arial" w:hAnsi="Arial" w:cs="Arial"/>
              </w:rPr>
            </w:pPr>
            <w:r w:rsidRPr="00BD3AC4">
              <w:rPr>
                <w:rFonts w:ascii="Arial" w:hAnsi="Arial" w:cs="Arial"/>
              </w:rPr>
              <w:t>Ensuring a training needs assessment (TNA) is undertaken for employees, facilitating their attendance at statutory OSH training, and ensuring records are maintained for each employee.</w:t>
            </w:r>
          </w:p>
          <w:p w14:paraId="4178904C" w14:textId="77777777" w:rsidR="006F6F3E" w:rsidRPr="00BD3AC4" w:rsidRDefault="006F6F3E" w:rsidP="006F6F3E">
            <w:pPr>
              <w:pStyle w:val="ListParagraph"/>
              <w:numPr>
                <w:ilvl w:val="0"/>
                <w:numId w:val="2"/>
              </w:numPr>
              <w:jc w:val="both"/>
              <w:rPr>
                <w:rFonts w:ascii="Arial" w:hAnsi="Arial" w:cs="Arial"/>
              </w:rPr>
            </w:pPr>
            <w:r w:rsidRPr="00BD3AC4">
              <w:rPr>
                <w:rFonts w:ascii="Arial" w:hAnsi="Arial" w:cs="Arial"/>
              </w:rPr>
              <w:t>Ensuring that all incidents occurring within the relevant department/service are appropriately managed and investigated in accordance with HSE procedures</w:t>
            </w:r>
            <w:r w:rsidRPr="00122305">
              <w:rPr>
                <w:rStyle w:val="FootnoteReference"/>
                <w:rFonts w:ascii="Arial" w:eastAsia="Calibri" w:hAnsi="Arial" w:cs="Arial"/>
              </w:rPr>
              <w:footnoteReference w:id="2"/>
            </w:r>
            <w:r w:rsidRPr="00BD3AC4">
              <w:rPr>
                <w:rFonts w:ascii="Arial" w:hAnsi="Arial" w:cs="Arial"/>
              </w:rPr>
              <w:t>.</w:t>
            </w:r>
          </w:p>
          <w:p w14:paraId="670A19E7" w14:textId="77777777" w:rsidR="006F6F3E" w:rsidRPr="00BD3AC4" w:rsidRDefault="006F6F3E" w:rsidP="006F6F3E">
            <w:pPr>
              <w:pStyle w:val="ListParagraph"/>
              <w:numPr>
                <w:ilvl w:val="0"/>
                <w:numId w:val="2"/>
              </w:numPr>
              <w:jc w:val="both"/>
              <w:rPr>
                <w:rFonts w:ascii="Arial" w:hAnsi="Arial" w:cs="Arial"/>
              </w:rPr>
            </w:pPr>
            <w:r w:rsidRPr="00BD3AC4">
              <w:rPr>
                <w:rFonts w:ascii="Arial" w:hAnsi="Arial" w:cs="Arial"/>
              </w:rPr>
              <w:t>Seeking advice from health and safety professionals through the National Health and Safety Function Helpdesk as appropriate.</w:t>
            </w:r>
          </w:p>
          <w:p w14:paraId="0990A291" w14:textId="77777777" w:rsidR="006F6F3E" w:rsidRPr="00BD3AC4" w:rsidRDefault="006F6F3E" w:rsidP="006F6F3E">
            <w:pPr>
              <w:pStyle w:val="ListParagraph"/>
              <w:numPr>
                <w:ilvl w:val="0"/>
                <w:numId w:val="2"/>
              </w:numPr>
              <w:jc w:val="both"/>
              <w:rPr>
                <w:rFonts w:ascii="Arial" w:hAnsi="Arial" w:cs="Arial"/>
              </w:rPr>
            </w:pPr>
            <w:r w:rsidRPr="00BD3AC4">
              <w:rPr>
                <w:rFonts w:ascii="Arial" w:hAnsi="Arial" w:cs="Arial"/>
                <w:iCs/>
              </w:rPr>
              <w:t>Reviewing the health and safety performance of the ward/department/service and staff through, respectively, local audit and performance achievement meetings for example.</w:t>
            </w:r>
          </w:p>
          <w:p w14:paraId="0CB93A85" w14:textId="77777777" w:rsidR="006F6F3E" w:rsidRPr="00122305" w:rsidRDefault="006F6F3E" w:rsidP="006F6F3E">
            <w:pPr>
              <w:jc w:val="both"/>
              <w:rPr>
                <w:rFonts w:ascii="Arial" w:hAnsi="Arial" w:cs="Arial"/>
              </w:rPr>
            </w:pPr>
          </w:p>
          <w:p w14:paraId="3906A961" w14:textId="523D8D8D" w:rsidR="006F6F3E" w:rsidRPr="00B44E44" w:rsidRDefault="006F6F3E" w:rsidP="006F6F3E">
            <w:pPr>
              <w:jc w:val="both"/>
              <w:rPr>
                <w:rFonts w:ascii="Arial" w:hAnsi="Arial" w:cs="Arial"/>
              </w:rPr>
            </w:pPr>
            <w:r w:rsidRPr="00122305">
              <w:rPr>
                <w:rFonts w:ascii="Arial" w:hAnsi="Arial" w:cs="Arial"/>
                <w:b/>
              </w:rPr>
              <w:t>Note</w:t>
            </w:r>
            <w:r w:rsidRPr="00122305">
              <w:rPr>
                <w:rFonts w:ascii="Arial" w:hAnsi="Arial" w:cs="Arial"/>
              </w:rPr>
              <w:t xml:space="preserve">: Detailed roles and responsibilities of Line Managers are outlined in local </w:t>
            </w:r>
            <w:r w:rsidRPr="00393DF0">
              <w:rPr>
                <w:rFonts w:ascii="Arial" w:hAnsi="Arial" w:cs="Arial"/>
              </w:rPr>
              <w:t>SSSS</w:t>
            </w:r>
            <w:r>
              <w:rPr>
                <w:rFonts w:ascii="Arial" w:hAnsi="Arial" w:cs="Arial"/>
              </w:rPr>
              <w:t>.</w:t>
            </w:r>
          </w:p>
        </w:tc>
      </w:tr>
    </w:tbl>
    <w:p w14:paraId="69FFA0AA" w14:textId="77777777" w:rsidR="00484EA1" w:rsidRPr="00E766A5" w:rsidRDefault="00484EA1" w:rsidP="006F6F3E">
      <w:pPr>
        <w:jc w:val="both"/>
        <w:rPr>
          <w:rFonts w:ascii="Arial" w:hAnsi="Arial" w:cs="Arial"/>
        </w:rPr>
      </w:pPr>
    </w:p>
    <w:sectPr w:rsidR="00484EA1" w:rsidRPr="00E766A5" w:rsidSect="009D6F72">
      <w:footerReference w:type="even" r:id="rId21"/>
      <w:pgSz w:w="11906" w:h="16838"/>
      <w:pgMar w:top="567"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D045DB" w14:textId="77777777" w:rsidR="00F450AB" w:rsidRDefault="00F450AB">
      <w:r>
        <w:separator/>
      </w:r>
    </w:p>
  </w:endnote>
  <w:endnote w:type="continuationSeparator" w:id="0">
    <w:p w14:paraId="7160F1CB" w14:textId="77777777" w:rsidR="00F450AB" w:rsidRDefault="00F4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Helvetica">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9574BD" w14:textId="77777777" w:rsidR="002473FF" w:rsidRDefault="002473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AC75BC" w14:textId="77777777" w:rsidR="002473FF" w:rsidRDefault="002473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1637D7" w14:textId="77777777" w:rsidR="00F450AB" w:rsidRDefault="00F450AB">
      <w:r>
        <w:separator/>
      </w:r>
    </w:p>
  </w:footnote>
  <w:footnote w:type="continuationSeparator" w:id="0">
    <w:p w14:paraId="1DA98B83" w14:textId="77777777" w:rsidR="00F450AB" w:rsidRDefault="00F450AB">
      <w:r>
        <w:continuationSeparator/>
      </w:r>
    </w:p>
  </w:footnote>
  <w:footnote w:id="1">
    <w:p w14:paraId="4C1813A8" w14:textId="77777777" w:rsidR="006F6F3E" w:rsidRDefault="006F6F3E" w:rsidP="006901B5">
      <w:pPr>
        <w:pStyle w:val="FootnoteText"/>
        <w:rPr>
          <w:rFonts w:eastAsiaTheme="minorHAnsi"/>
          <w:lang w:val="en-IE" w:eastAsia="en-US"/>
        </w:rPr>
      </w:pPr>
    </w:p>
    <w:p w14:paraId="52B6FBCE" w14:textId="77777777" w:rsidR="006F6F3E" w:rsidRDefault="006F6F3E" w:rsidP="006901B5">
      <w:pPr>
        <w:pStyle w:val="FootnoteText"/>
        <w:rPr>
          <w:rFonts w:eastAsiaTheme="minorHAnsi"/>
          <w:lang w:val="en-IE" w:eastAsia="en-US"/>
        </w:rPr>
      </w:pPr>
    </w:p>
    <w:p w14:paraId="50E6FDA1" w14:textId="77777777" w:rsidR="006F6F3E" w:rsidRPr="004E294D" w:rsidRDefault="006F6F3E" w:rsidP="006901B5">
      <w:pPr>
        <w:pStyle w:val="FootnoteText"/>
        <w:rPr>
          <w:rFonts w:ascii="Arial" w:eastAsiaTheme="minorHAnsi" w:hAnsi="Arial" w:cs="Arial"/>
          <w:lang w:val="en-IE" w:eastAsia="en-US"/>
        </w:rPr>
      </w:pPr>
      <w:r w:rsidRPr="004E294D">
        <w:rPr>
          <w:rFonts w:ascii="Arial" w:eastAsiaTheme="minorHAnsi" w:hAnsi="Arial" w:cs="Arial"/>
          <w:vertAlign w:val="superscript"/>
          <w:lang w:val="en-IE" w:eastAsia="en-US"/>
        </w:rPr>
        <w:footnoteRef/>
      </w:r>
      <w:r w:rsidRPr="004E294D">
        <w:rPr>
          <w:rFonts w:ascii="Arial" w:eastAsiaTheme="minorHAnsi" w:hAnsi="Arial" w:cs="Arial"/>
          <w:lang w:val="en-IE" w:eastAsia="en-US"/>
        </w:rPr>
        <w:t xml:space="preserve">A template SSSS and guidelines are available on the National Health and Safety Function, here: </w:t>
      </w:r>
      <w:hyperlink r:id="rId1" w:history="1">
        <w:r w:rsidRPr="004E294D">
          <w:rPr>
            <w:rFonts w:ascii="Arial" w:eastAsiaTheme="minorHAnsi" w:hAnsi="Arial" w:cs="Arial"/>
            <w:color w:val="0000FF"/>
            <w:u w:val="single"/>
            <w:lang w:val="en-IE" w:eastAsia="en-US"/>
          </w:rPr>
          <w:t>https://www.hse.ie/eng/staff/safetywellbeing/about%20us/</w:t>
        </w:r>
      </w:hyperlink>
    </w:p>
    <w:p w14:paraId="489CE3A0" w14:textId="77777777" w:rsidR="006F6F3E" w:rsidRPr="004E294D" w:rsidRDefault="006F6F3E" w:rsidP="006901B5">
      <w:pPr>
        <w:rPr>
          <w:rFonts w:ascii="Arial" w:eastAsiaTheme="minorHAnsi" w:hAnsi="Arial" w:cs="Arial"/>
          <w:lang w:val="en-IE" w:eastAsia="en-US"/>
        </w:rPr>
      </w:pPr>
      <w:r w:rsidRPr="004E294D">
        <w:rPr>
          <w:rFonts w:ascii="Arial" w:eastAsiaTheme="minorHAnsi" w:hAnsi="Arial" w:cs="Arial"/>
          <w:vertAlign w:val="superscript"/>
          <w:lang w:val="en-IE" w:eastAsia="en-US"/>
        </w:rPr>
        <w:t xml:space="preserve">2 </w:t>
      </w:r>
      <w:r w:rsidRPr="004E294D">
        <w:rPr>
          <w:rFonts w:ascii="Arial" w:eastAsiaTheme="minorHAnsi" w:hAnsi="Arial" w:cs="Arial"/>
          <w:lang w:val="en-IE" w:eastAsia="en-US"/>
        </w:rPr>
        <w:t>See link on health and safety web-pages to latest Incident Management Policy</w:t>
      </w:r>
    </w:p>
    <w:p w14:paraId="45D55EAC" w14:textId="77777777" w:rsidR="006F6F3E" w:rsidRDefault="006F6F3E" w:rsidP="00734D81">
      <w:pPr>
        <w:pStyle w:val="FootnoteText"/>
      </w:pPr>
    </w:p>
  </w:footnote>
  <w:footnote w:id="2">
    <w:p w14:paraId="259DB564" w14:textId="77777777" w:rsidR="006F6F3E" w:rsidRDefault="006F6F3E"/>
    <w:p w14:paraId="2E448D0E" w14:textId="77777777" w:rsidR="006F6F3E" w:rsidRPr="00DD13C2" w:rsidRDefault="006F6F3E" w:rsidP="00734D81">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4"/>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1" w15:restartNumberingAfterBreak="0">
    <w:nsid w:val="00000003"/>
    <w:multiLevelType w:val="multilevel"/>
    <w:tmpl w:val="00000003"/>
    <w:name w:val="WW8Num6"/>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2" w15:restartNumberingAfterBreak="0">
    <w:nsid w:val="00000005"/>
    <w:multiLevelType w:val="multilevel"/>
    <w:tmpl w:val="00000005"/>
    <w:name w:val="WW8Num8"/>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567"/>
        </w:tabs>
        <w:ind w:left="567" w:hanging="283"/>
      </w:pPr>
      <w:rPr>
        <w:rFonts w:ascii="Symbol" w:hAnsi="Symbol" w:cs="StarSymbol"/>
        <w:sz w:val="18"/>
        <w:szCs w:val="18"/>
      </w:rPr>
    </w:lvl>
    <w:lvl w:ilvl="2">
      <w:start w:val="1"/>
      <w:numFmt w:val="bullet"/>
      <w:lvlText w:val="·"/>
      <w:lvlJc w:val="left"/>
      <w:pPr>
        <w:tabs>
          <w:tab w:val="num" w:pos="850"/>
        </w:tabs>
        <w:ind w:left="850" w:hanging="283"/>
      </w:pPr>
      <w:rPr>
        <w:rFonts w:ascii="Symbol" w:hAnsi="Symbol" w:cs="StarSymbol"/>
        <w:sz w:val="18"/>
        <w:szCs w:val="18"/>
      </w:rPr>
    </w:lvl>
    <w:lvl w:ilvl="3">
      <w:start w:val="1"/>
      <w:numFmt w:val="bullet"/>
      <w:lvlText w:val="·"/>
      <w:lvlJc w:val="left"/>
      <w:pPr>
        <w:tabs>
          <w:tab w:val="num" w:pos="1134"/>
        </w:tabs>
        <w:ind w:left="1134" w:hanging="283"/>
      </w:pPr>
      <w:rPr>
        <w:rFonts w:ascii="Symbol" w:hAnsi="Symbol" w:cs="StarSymbol"/>
        <w:sz w:val="18"/>
        <w:szCs w:val="18"/>
      </w:rPr>
    </w:lvl>
    <w:lvl w:ilvl="4">
      <w:start w:val="1"/>
      <w:numFmt w:val="bullet"/>
      <w:lvlText w:val="·"/>
      <w:lvlJc w:val="left"/>
      <w:pPr>
        <w:tabs>
          <w:tab w:val="num" w:pos="1417"/>
        </w:tabs>
        <w:ind w:left="1417" w:hanging="283"/>
      </w:pPr>
      <w:rPr>
        <w:rFonts w:ascii="Symbol" w:hAnsi="Symbol" w:cs="StarSymbol"/>
        <w:sz w:val="18"/>
        <w:szCs w:val="18"/>
      </w:rPr>
    </w:lvl>
    <w:lvl w:ilvl="5">
      <w:start w:val="1"/>
      <w:numFmt w:val="bullet"/>
      <w:lvlText w:val="·"/>
      <w:lvlJc w:val="left"/>
      <w:pPr>
        <w:tabs>
          <w:tab w:val="num" w:pos="1701"/>
        </w:tabs>
        <w:ind w:left="1701" w:hanging="283"/>
      </w:pPr>
      <w:rPr>
        <w:rFonts w:ascii="Symbol" w:hAnsi="Symbol" w:cs="StarSymbol"/>
        <w:sz w:val="18"/>
        <w:szCs w:val="18"/>
      </w:rPr>
    </w:lvl>
    <w:lvl w:ilvl="6">
      <w:start w:val="1"/>
      <w:numFmt w:val="bullet"/>
      <w:lvlText w:val="·"/>
      <w:lvlJc w:val="left"/>
      <w:pPr>
        <w:tabs>
          <w:tab w:val="num" w:pos="1984"/>
        </w:tabs>
        <w:ind w:left="1984" w:hanging="283"/>
      </w:pPr>
      <w:rPr>
        <w:rFonts w:ascii="Symbol" w:hAnsi="Symbol" w:cs="StarSymbol"/>
        <w:sz w:val="18"/>
        <w:szCs w:val="18"/>
      </w:rPr>
    </w:lvl>
    <w:lvl w:ilvl="7">
      <w:start w:val="1"/>
      <w:numFmt w:val="bullet"/>
      <w:lvlText w:val="·"/>
      <w:lvlJc w:val="left"/>
      <w:pPr>
        <w:tabs>
          <w:tab w:val="num" w:pos="2268"/>
        </w:tabs>
        <w:ind w:left="2268" w:hanging="283"/>
      </w:pPr>
      <w:rPr>
        <w:rFonts w:ascii="Symbol" w:hAnsi="Symbol" w:cs="StarSymbol"/>
        <w:sz w:val="18"/>
        <w:szCs w:val="18"/>
      </w:rPr>
    </w:lvl>
    <w:lvl w:ilvl="8">
      <w:start w:val="1"/>
      <w:numFmt w:val="bullet"/>
      <w:lvlText w:val="·"/>
      <w:lvlJc w:val="left"/>
      <w:pPr>
        <w:tabs>
          <w:tab w:val="num" w:pos="2551"/>
        </w:tabs>
        <w:ind w:left="2551" w:hanging="283"/>
      </w:pPr>
      <w:rPr>
        <w:rFonts w:ascii="Symbol" w:hAnsi="Symbol" w:cs="StarSymbol"/>
        <w:sz w:val="18"/>
        <w:szCs w:val="18"/>
      </w:rPr>
    </w:lvl>
  </w:abstractNum>
  <w:abstractNum w:abstractNumId="3" w15:restartNumberingAfterBreak="0">
    <w:nsid w:val="01DF769C"/>
    <w:multiLevelType w:val="hybridMultilevel"/>
    <w:tmpl w:val="B9A46B30"/>
    <w:lvl w:ilvl="0" w:tplc="23A4B432">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503652B"/>
    <w:multiLevelType w:val="hybridMultilevel"/>
    <w:tmpl w:val="D46E048C"/>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8C6E32"/>
    <w:multiLevelType w:val="hybridMultilevel"/>
    <w:tmpl w:val="25BC2A70"/>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137236F3"/>
    <w:multiLevelType w:val="hybridMultilevel"/>
    <w:tmpl w:val="7E7E4DD6"/>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1D2D75B1"/>
    <w:multiLevelType w:val="hybridMultilevel"/>
    <w:tmpl w:val="29A612C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1DCEE824"/>
    <w:multiLevelType w:val="hybridMultilevel"/>
    <w:tmpl w:val="03B6A200"/>
    <w:lvl w:ilvl="0" w:tplc="61D0D3B6">
      <w:start w:val="1"/>
      <w:numFmt w:val="bullet"/>
      <w:lvlText w:val=""/>
      <w:lvlJc w:val="left"/>
      <w:pPr>
        <w:ind w:left="720" w:hanging="360"/>
      </w:pPr>
      <w:rPr>
        <w:rFonts w:ascii="Symbol" w:hAnsi="Symbol" w:hint="default"/>
      </w:rPr>
    </w:lvl>
    <w:lvl w:ilvl="1" w:tplc="9266FA94">
      <w:start w:val="1"/>
      <w:numFmt w:val="bullet"/>
      <w:lvlText w:val="o"/>
      <w:lvlJc w:val="left"/>
      <w:pPr>
        <w:ind w:left="1440" w:hanging="360"/>
      </w:pPr>
      <w:rPr>
        <w:rFonts w:ascii="Courier New" w:hAnsi="Courier New" w:hint="default"/>
      </w:rPr>
    </w:lvl>
    <w:lvl w:ilvl="2" w:tplc="A2F4DCE0">
      <w:start w:val="1"/>
      <w:numFmt w:val="bullet"/>
      <w:lvlText w:val=""/>
      <w:lvlJc w:val="left"/>
      <w:pPr>
        <w:ind w:left="2160" w:hanging="360"/>
      </w:pPr>
      <w:rPr>
        <w:rFonts w:ascii="Wingdings" w:hAnsi="Wingdings" w:hint="default"/>
      </w:rPr>
    </w:lvl>
    <w:lvl w:ilvl="3" w:tplc="FB6AA828">
      <w:start w:val="1"/>
      <w:numFmt w:val="bullet"/>
      <w:lvlText w:val=""/>
      <w:lvlJc w:val="left"/>
      <w:pPr>
        <w:ind w:left="2880" w:hanging="360"/>
      </w:pPr>
      <w:rPr>
        <w:rFonts w:ascii="Symbol" w:hAnsi="Symbol" w:hint="default"/>
      </w:rPr>
    </w:lvl>
    <w:lvl w:ilvl="4" w:tplc="A446B558">
      <w:start w:val="1"/>
      <w:numFmt w:val="bullet"/>
      <w:lvlText w:val="o"/>
      <w:lvlJc w:val="left"/>
      <w:pPr>
        <w:ind w:left="3600" w:hanging="360"/>
      </w:pPr>
      <w:rPr>
        <w:rFonts w:ascii="Courier New" w:hAnsi="Courier New" w:hint="default"/>
      </w:rPr>
    </w:lvl>
    <w:lvl w:ilvl="5" w:tplc="A0F0B928">
      <w:start w:val="1"/>
      <w:numFmt w:val="bullet"/>
      <w:lvlText w:val=""/>
      <w:lvlJc w:val="left"/>
      <w:pPr>
        <w:ind w:left="4320" w:hanging="360"/>
      </w:pPr>
      <w:rPr>
        <w:rFonts w:ascii="Wingdings" w:hAnsi="Wingdings" w:hint="default"/>
      </w:rPr>
    </w:lvl>
    <w:lvl w:ilvl="6" w:tplc="E714AE2C">
      <w:start w:val="1"/>
      <w:numFmt w:val="bullet"/>
      <w:lvlText w:val=""/>
      <w:lvlJc w:val="left"/>
      <w:pPr>
        <w:ind w:left="5040" w:hanging="360"/>
      </w:pPr>
      <w:rPr>
        <w:rFonts w:ascii="Symbol" w:hAnsi="Symbol" w:hint="default"/>
      </w:rPr>
    </w:lvl>
    <w:lvl w:ilvl="7" w:tplc="59B4BFAA">
      <w:start w:val="1"/>
      <w:numFmt w:val="bullet"/>
      <w:lvlText w:val="o"/>
      <w:lvlJc w:val="left"/>
      <w:pPr>
        <w:ind w:left="5760" w:hanging="360"/>
      </w:pPr>
      <w:rPr>
        <w:rFonts w:ascii="Courier New" w:hAnsi="Courier New" w:hint="default"/>
      </w:rPr>
    </w:lvl>
    <w:lvl w:ilvl="8" w:tplc="8D86E6BA">
      <w:start w:val="1"/>
      <w:numFmt w:val="bullet"/>
      <w:lvlText w:val=""/>
      <w:lvlJc w:val="left"/>
      <w:pPr>
        <w:ind w:left="6480" w:hanging="360"/>
      </w:pPr>
      <w:rPr>
        <w:rFonts w:ascii="Wingdings" w:hAnsi="Wingdings" w:hint="default"/>
      </w:rPr>
    </w:lvl>
  </w:abstractNum>
  <w:abstractNum w:abstractNumId="9" w15:restartNumberingAfterBreak="0">
    <w:nsid w:val="1FFC3C84"/>
    <w:multiLevelType w:val="hybridMultilevel"/>
    <w:tmpl w:val="CC7EAB24"/>
    <w:lvl w:ilvl="0" w:tplc="3D461650">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21086317"/>
    <w:multiLevelType w:val="hybridMultilevel"/>
    <w:tmpl w:val="5A56104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6A675D3"/>
    <w:multiLevelType w:val="hybridMultilevel"/>
    <w:tmpl w:val="EAE6113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2" w15:restartNumberingAfterBreak="0">
    <w:nsid w:val="272A38CB"/>
    <w:multiLevelType w:val="hybridMultilevel"/>
    <w:tmpl w:val="EA682B8A"/>
    <w:lvl w:ilvl="0" w:tplc="23A4B432">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2EB629E0"/>
    <w:multiLevelType w:val="hybridMultilevel"/>
    <w:tmpl w:val="6AEE82A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2F811CD3"/>
    <w:multiLevelType w:val="hybridMultilevel"/>
    <w:tmpl w:val="DFE28BEE"/>
    <w:lvl w:ilvl="0" w:tplc="23A4B432">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34950840"/>
    <w:multiLevelType w:val="hybridMultilevel"/>
    <w:tmpl w:val="56266C9E"/>
    <w:lvl w:ilvl="0" w:tplc="23A4B432">
      <w:start w:val="1"/>
      <w:numFmt w:val="bullet"/>
      <w:lvlText w:val=""/>
      <w:lvlJc w:val="left"/>
      <w:pPr>
        <w:ind w:left="720" w:hanging="360"/>
      </w:pPr>
      <w:rPr>
        <w:rFonts w:ascii="Symbol" w:hAnsi="Symbol" w:hint="default"/>
        <w:color w:val="auto"/>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D915BD7"/>
    <w:multiLevelType w:val="hybridMultilevel"/>
    <w:tmpl w:val="27B0D87A"/>
    <w:lvl w:ilvl="0" w:tplc="04090001">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B0E43CF"/>
    <w:multiLevelType w:val="hybridMultilevel"/>
    <w:tmpl w:val="5E28A6F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E231320"/>
    <w:multiLevelType w:val="hybridMultilevel"/>
    <w:tmpl w:val="564C052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7FC92350"/>
    <w:multiLevelType w:val="hybridMultilevel"/>
    <w:tmpl w:val="84C26C5C"/>
    <w:lvl w:ilvl="0" w:tplc="8E62CB30">
      <w:start w:val="1"/>
      <w:numFmt w:val="bullet"/>
      <w:lvlText w:val=""/>
      <w:lvlJc w:val="left"/>
      <w:pPr>
        <w:tabs>
          <w:tab w:val="num" w:pos="360"/>
        </w:tabs>
        <w:ind w:left="360" w:hanging="360"/>
      </w:pPr>
      <w:rPr>
        <w:rFonts w:ascii="Symbol" w:hAnsi="Symbol" w:hint="default"/>
        <w:color w:val="000000"/>
        <w:sz w:val="20"/>
        <w:szCs w:val="20"/>
      </w:rPr>
    </w:lvl>
    <w:lvl w:ilvl="1" w:tplc="18090003">
      <w:start w:val="1"/>
      <w:numFmt w:val="bullet"/>
      <w:lvlText w:val="o"/>
      <w:lvlJc w:val="left"/>
      <w:pPr>
        <w:tabs>
          <w:tab w:val="num" w:pos="1440"/>
        </w:tabs>
        <w:ind w:left="1440" w:hanging="360"/>
      </w:pPr>
      <w:rPr>
        <w:rFonts w:ascii="Courier New" w:hAnsi="Courier New" w:cs="Courier New" w:hint="default"/>
      </w:rPr>
    </w:lvl>
    <w:lvl w:ilvl="2" w:tplc="18090005">
      <w:start w:val="1"/>
      <w:numFmt w:val="bullet"/>
      <w:lvlText w:val=""/>
      <w:lvlJc w:val="left"/>
      <w:pPr>
        <w:tabs>
          <w:tab w:val="num" w:pos="2160"/>
        </w:tabs>
        <w:ind w:left="2160" w:hanging="360"/>
      </w:pPr>
      <w:rPr>
        <w:rFonts w:ascii="Wingdings" w:hAnsi="Wingdings" w:hint="default"/>
      </w:rPr>
    </w:lvl>
    <w:lvl w:ilvl="3" w:tplc="18090001">
      <w:start w:val="1"/>
      <w:numFmt w:val="bullet"/>
      <w:lvlText w:val=""/>
      <w:lvlJc w:val="left"/>
      <w:pPr>
        <w:tabs>
          <w:tab w:val="num" w:pos="2880"/>
        </w:tabs>
        <w:ind w:left="2880" w:hanging="360"/>
      </w:pPr>
      <w:rPr>
        <w:rFonts w:ascii="Symbol" w:hAnsi="Symbol" w:hint="default"/>
      </w:rPr>
    </w:lvl>
    <w:lvl w:ilvl="4" w:tplc="18090003">
      <w:start w:val="1"/>
      <w:numFmt w:val="bullet"/>
      <w:lvlText w:val="o"/>
      <w:lvlJc w:val="left"/>
      <w:pPr>
        <w:tabs>
          <w:tab w:val="num" w:pos="3600"/>
        </w:tabs>
        <w:ind w:left="3600" w:hanging="360"/>
      </w:pPr>
      <w:rPr>
        <w:rFonts w:ascii="Courier New" w:hAnsi="Courier New" w:cs="Courier New" w:hint="default"/>
      </w:rPr>
    </w:lvl>
    <w:lvl w:ilvl="5" w:tplc="18090005">
      <w:start w:val="1"/>
      <w:numFmt w:val="bullet"/>
      <w:lvlText w:val=""/>
      <w:lvlJc w:val="left"/>
      <w:pPr>
        <w:tabs>
          <w:tab w:val="num" w:pos="4320"/>
        </w:tabs>
        <w:ind w:left="4320" w:hanging="360"/>
      </w:pPr>
      <w:rPr>
        <w:rFonts w:ascii="Wingdings" w:hAnsi="Wingdings" w:hint="default"/>
      </w:rPr>
    </w:lvl>
    <w:lvl w:ilvl="6" w:tplc="18090001">
      <w:start w:val="1"/>
      <w:numFmt w:val="bullet"/>
      <w:lvlText w:val=""/>
      <w:lvlJc w:val="left"/>
      <w:pPr>
        <w:tabs>
          <w:tab w:val="num" w:pos="5040"/>
        </w:tabs>
        <w:ind w:left="5040" w:hanging="360"/>
      </w:pPr>
      <w:rPr>
        <w:rFonts w:ascii="Symbol" w:hAnsi="Symbol" w:hint="default"/>
      </w:rPr>
    </w:lvl>
    <w:lvl w:ilvl="7" w:tplc="18090003">
      <w:start w:val="1"/>
      <w:numFmt w:val="bullet"/>
      <w:lvlText w:val="o"/>
      <w:lvlJc w:val="left"/>
      <w:pPr>
        <w:tabs>
          <w:tab w:val="num" w:pos="5760"/>
        </w:tabs>
        <w:ind w:left="5760" w:hanging="360"/>
      </w:pPr>
      <w:rPr>
        <w:rFonts w:ascii="Courier New" w:hAnsi="Courier New" w:cs="Courier New" w:hint="default"/>
      </w:rPr>
    </w:lvl>
    <w:lvl w:ilvl="8" w:tplc="18090005">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8"/>
  </w:num>
  <w:num w:numId="3">
    <w:abstractNumId w:val="4"/>
  </w:num>
  <w:num w:numId="4">
    <w:abstractNumId w:val="19"/>
  </w:num>
  <w:num w:numId="5">
    <w:abstractNumId w:val="16"/>
  </w:num>
  <w:num w:numId="6">
    <w:abstractNumId w:val="10"/>
  </w:num>
  <w:num w:numId="7">
    <w:abstractNumId w:val="11"/>
  </w:num>
  <w:num w:numId="8">
    <w:abstractNumId w:val="6"/>
  </w:num>
  <w:num w:numId="9">
    <w:abstractNumId w:val="8"/>
  </w:num>
  <w:num w:numId="10">
    <w:abstractNumId w:val="3"/>
  </w:num>
  <w:num w:numId="11">
    <w:abstractNumId w:val="15"/>
  </w:num>
  <w:num w:numId="12">
    <w:abstractNumId w:val="14"/>
  </w:num>
  <w:num w:numId="13">
    <w:abstractNumId w:val="12"/>
  </w:num>
  <w:num w:numId="14">
    <w:abstractNumId w:val="17"/>
  </w:num>
  <w:num w:numId="15">
    <w:abstractNumId w:val="7"/>
  </w:num>
  <w:num w:numId="16">
    <w:abstractNumId w:val="13"/>
  </w:num>
  <w:num w:numId="17">
    <w:abstractNumId w:val="8"/>
  </w:num>
  <w:num w:numId="1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F3F"/>
    <w:rsid w:val="00001A64"/>
    <w:rsid w:val="0000349A"/>
    <w:rsid w:val="00011AA4"/>
    <w:rsid w:val="00012785"/>
    <w:rsid w:val="00017B50"/>
    <w:rsid w:val="00036A78"/>
    <w:rsid w:val="00041265"/>
    <w:rsid w:val="000429DE"/>
    <w:rsid w:val="000458E1"/>
    <w:rsid w:val="0007746B"/>
    <w:rsid w:val="000825D3"/>
    <w:rsid w:val="00084371"/>
    <w:rsid w:val="00085C87"/>
    <w:rsid w:val="00086095"/>
    <w:rsid w:val="000A0725"/>
    <w:rsid w:val="000B05A4"/>
    <w:rsid w:val="000F0F0B"/>
    <w:rsid w:val="000F4FE6"/>
    <w:rsid w:val="000F5671"/>
    <w:rsid w:val="00116338"/>
    <w:rsid w:val="00125B81"/>
    <w:rsid w:val="001350D2"/>
    <w:rsid w:val="00155516"/>
    <w:rsid w:val="0016074A"/>
    <w:rsid w:val="00162BCF"/>
    <w:rsid w:val="00162D38"/>
    <w:rsid w:val="00165203"/>
    <w:rsid w:val="00166FC2"/>
    <w:rsid w:val="001826A7"/>
    <w:rsid w:val="00184738"/>
    <w:rsid w:val="001B4027"/>
    <w:rsid w:val="001D297B"/>
    <w:rsid w:val="001D652C"/>
    <w:rsid w:val="001E59E4"/>
    <w:rsid w:val="001F4A21"/>
    <w:rsid w:val="0020111F"/>
    <w:rsid w:val="0021298F"/>
    <w:rsid w:val="00215278"/>
    <w:rsid w:val="002242F3"/>
    <w:rsid w:val="002317E7"/>
    <w:rsid w:val="00243763"/>
    <w:rsid w:val="0024493C"/>
    <w:rsid w:val="002473FF"/>
    <w:rsid w:val="00253B2D"/>
    <w:rsid w:val="00272B1D"/>
    <w:rsid w:val="00290929"/>
    <w:rsid w:val="002A3511"/>
    <w:rsid w:val="002A5B03"/>
    <w:rsid w:val="002B407A"/>
    <w:rsid w:val="002C7AE1"/>
    <w:rsid w:val="002E59FF"/>
    <w:rsid w:val="00302C6E"/>
    <w:rsid w:val="00304893"/>
    <w:rsid w:val="00313270"/>
    <w:rsid w:val="00316301"/>
    <w:rsid w:val="00321DAB"/>
    <w:rsid w:val="003270B6"/>
    <w:rsid w:val="00331353"/>
    <w:rsid w:val="00344B0A"/>
    <w:rsid w:val="00345E7A"/>
    <w:rsid w:val="00362C09"/>
    <w:rsid w:val="00375852"/>
    <w:rsid w:val="00383CD0"/>
    <w:rsid w:val="00384FEE"/>
    <w:rsid w:val="003863EF"/>
    <w:rsid w:val="003949FC"/>
    <w:rsid w:val="00397A9A"/>
    <w:rsid w:val="003C1140"/>
    <w:rsid w:val="003F1782"/>
    <w:rsid w:val="003F75D4"/>
    <w:rsid w:val="00415840"/>
    <w:rsid w:val="004175A1"/>
    <w:rsid w:val="00417EC5"/>
    <w:rsid w:val="004234AB"/>
    <w:rsid w:val="00426D0B"/>
    <w:rsid w:val="004411AD"/>
    <w:rsid w:val="00454DA3"/>
    <w:rsid w:val="0046783F"/>
    <w:rsid w:val="004735FE"/>
    <w:rsid w:val="00476844"/>
    <w:rsid w:val="00484EA1"/>
    <w:rsid w:val="00485BBB"/>
    <w:rsid w:val="0049370D"/>
    <w:rsid w:val="004967B8"/>
    <w:rsid w:val="004A1EA7"/>
    <w:rsid w:val="004B4CB2"/>
    <w:rsid w:val="004B5013"/>
    <w:rsid w:val="004E294D"/>
    <w:rsid w:val="004E5889"/>
    <w:rsid w:val="004F4C60"/>
    <w:rsid w:val="00522C71"/>
    <w:rsid w:val="00527F3F"/>
    <w:rsid w:val="00532C96"/>
    <w:rsid w:val="00533A2A"/>
    <w:rsid w:val="00551C75"/>
    <w:rsid w:val="005539DB"/>
    <w:rsid w:val="005827EF"/>
    <w:rsid w:val="00596AB8"/>
    <w:rsid w:val="005979C1"/>
    <w:rsid w:val="005A6040"/>
    <w:rsid w:val="005D6D30"/>
    <w:rsid w:val="005E2360"/>
    <w:rsid w:val="005E59EE"/>
    <w:rsid w:val="005F4246"/>
    <w:rsid w:val="00601F98"/>
    <w:rsid w:val="0060331C"/>
    <w:rsid w:val="00607949"/>
    <w:rsid w:val="00612355"/>
    <w:rsid w:val="006344FF"/>
    <w:rsid w:val="0064154D"/>
    <w:rsid w:val="006462D3"/>
    <w:rsid w:val="006612B1"/>
    <w:rsid w:val="00662921"/>
    <w:rsid w:val="00665A35"/>
    <w:rsid w:val="006674A4"/>
    <w:rsid w:val="00674DFF"/>
    <w:rsid w:val="00684D3E"/>
    <w:rsid w:val="006901B5"/>
    <w:rsid w:val="006A2CE1"/>
    <w:rsid w:val="006C6B1B"/>
    <w:rsid w:val="006E20EA"/>
    <w:rsid w:val="006F5A69"/>
    <w:rsid w:val="006F68F2"/>
    <w:rsid w:val="006F697A"/>
    <w:rsid w:val="006F6F3E"/>
    <w:rsid w:val="0070315A"/>
    <w:rsid w:val="00704A2B"/>
    <w:rsid w:val="00734D81"/>
    <w:rsid w:val="00761CFA"/>
    <w:rsid w:val="007B20E9"/>
    <w:rsid w:val="007C4584"/>
    <w:rsid w:val="007C673A"/>
    <w:rsid w:val="007D12C0"/>
    <w:rsid w:val="007E396B"/>
    <w:rsid w:val="007E7B4A"/>
    <w:rsid w:val="0080328E"/>
    <w:rsid w:val="00825963"/>
    <w:rsid w:val="008269F8"/>
    <w:rsid w:val="00826FB0"/>
    <w:rsid w:val="008628AC"/>
    <w:rsid w:val="0087540A"/>
    <w:rsid w:val="00883788"/>
    <w:rsid w:val="00884F4E"/>
    <w:rsid w:val="00894D71"/>
    <w:rsid w:val="008A58EE"/>
    <w:rsid w:val="008D25E5"/>
    <w:rsid w:val="008E0E0D"/>
    <w:rsid w:val="008E707F"/>
    <w:rsid w:val="00910445"/>
    <w:rsid w:val="00934BA2"/>
    <w:rsid w:val="00936880"/>
    <w:rsid w:val="0094009D"/>
    <w:rsid w:val="009406D0"/>
    <w:rsid w:val="0095382E"/>
    <w:rsid w:val="00977C25"/>
    <w:rsid w:val="009959D7"/>
    <w:rsid w:val="009C5262"/>
    <w:rsid w:val="009C641A"/>
    <w:rsid w:val="009C73B1"/>
    <w:rsid w:val="009D682B"/>
    <w:rsid w:val="009D6F72"/>
    <w:rsid w:val="009E4142"/>
    <w:rsid w:val="009E4A94"/>
    <w:rsid w:val="009F0ED8"/>
    <w:rsid w:val="009F6891"/>
    <w:rsid w:val="009F71BC"/>
    <w:rsid w:val="00A01C42"/>
    <w:rsid w:val="00A13B6D"/>
    <w:rsid w:val="00A31AA9"/>
    <w:rsid w:val="00A3341E"/>
    <w:rsid w:val="00A33733"/>
    <w:rsid w:val="00A57054"/>
    <w:rsid w:val="00A60A2E"/>
    <w:rsid w:val="00A8454C"/>
    <w:rsid w:val="00A86180"/>
    <w:rsid w:val="00A90373"/>
    <w:rsid w:val="00AA04B2"/>
    <w:rsid w:val="00AC46C9"/>
    <w:rsid w:val="00AD0B0A"/>
    <w:rsid w:val="00AD6BC0"/>
    <w:rsid w:val="00AD76D6"/>
    <w:rsid w:val="00AF400F"/>
    <w:rsid w:val="00AF7F7C"/>
    <w:rsid w:val="00B04878"/>
    <w:rsid w:val="00B122F7"/>
    <w:rsid w:val="00B15C5D"/>
    <w:rsid w:val="00B167D3"/>
    <w:rsid w:val="00B57F08"/>
    <w:rsid w:val="00B83EEA"/>
    <w:rsid w:val="00B84C76"/>
    <w:rsid w:val="00B8559F"/>
    <w:rsid w:val="00B971DD"/>
    <w:rsid w:val="00BA45F2"/>
    <w:rsid w:val="00BA4C35"/>
    <w:rsid w:val="00BB1AC4"/>
    <w:rsid w:val="00BB3446"/>
    <w:rsid w:val="00BC52FB"/>
    <w:rsid w:val="00BD3AC4"/>
    <w:rsid w:val="00C06DE8"/>
    <w:rsid w:val="00C07C07"/>
    <w:rsid w:val="00C206B4"/>
    <w:rsid w:val="00C237CB"/>
    <w:rsid w:val="00C24E60"/>
    <w:rsid w:val="00C33D5F"/>
    <w:rsid w:val="00C34D40"/>
    <w:rsid w:val="00C51DD1"/>
    <w:rsid w:val="00C56F08"/>
    <w:rsid w:val="00C603C3"/>
    <w:rsid w:val="00C6787D"/>
    <w:rsid w:val="00C70022"/>
    <w:rsid w:val="00C732B7"/>
    <w:rsid w:val="00C744F6"/>
    <w:rsid w:val="00C80F69"/>
    <w:rsid w:val="00C91486"/>
    <w:rsid w:val="00CA050C"/>
    <w:rsid w:val="00CB65FC"/>
    <w:rsid w:val="00CB7750"/>
    <w:rsid w:val="00CC57FB"/>
    <w:rsid w:val="00CE3138"/>
    <w:rsid w:val="00D00334"/>
    <w:rsid w:val="00D04D59"/>
    <w:rsid w:val="00D44943"/>
    <w:rsid w:val="00D564C3"/>
    <w:rsid w:val="00D5662E"/>
    <w:rsid w:val="00D5762F"/>
    <w:rsid w:val="00D74E94"/>
    <w:rsid w:val="00D82D33"/>
    <w:rsid w:val="00D85E58"/>
    <w:rsid w:val="00D920A1"/>
    <w:rsid w:val="00DB2AD9"/>
    <w:rsid w:val="00DE046F"/>
    <w:rsid w:val="00DF18E2"/>
    <w:rsid w:val="00E03AA4"/>
    <w:rsid w:val="00E27C5B"/>
    <w:rsid w:val="00E42159"/>
    <w:rsid w:val="00E462F8"/>
    <w:rsid w:val="00E53217"/>
    <w:rsid w:val="00E5457A"/>
    <w:rsid w:val="00E62B0D"/>
    <w:rsid w:val="00E64D1C"/>
    <w:rsid w:val="00E6650F"/>
    <w:rsid w:val="00E70AF3"/>
    <w:rsid w:val="00E96C54"/>
    <w:rsid w:val="00EB222B"/>
    <w:rsid w:val="00EB7188"/>
    <w:rsid w:val="00ED5CC4"/>
    <w:rsid w:val="00EF74BB"/>
    <w:rsid w:val="00F00F9C"/>
    <w:rsid w:val="00F070ED"/>
    <w:rsid w:val="00F1571E"/>
    <w:rsid w:val="00F2115D"/>
    <w:rsid w:val="00F301B1"/>
    <w:rsid w:val="00F35115"/>
    <w:rsid w:val="00F351EA"/>
    <w:rsid w:val="00F450AB"/>
    <w:rsid w:val="00F61243"/>
    <w:rsid w:val="00F77984"/>
    <w:rsid w:val="00F86405"/>
    <w:rsid w:val="00F90DCA"/>
    <w:rsid w:val="00FB2328"/>
    <w:rsid w:val="00FB4AD7"/>
    <w:rsid w:val="00FE03A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803F06"/>
  <w15:docId w15:val="{9523077A-00EC-4B8F-A6AE-2D5A70413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F4E"/>
    <w:rPr>
      <w:lang w:val="en-GB" w:eastAsia="en-GB"/>
    </w:rPr>
  </w:style>
  <w:style w:type="paragraph" w:styleId="Heading1">
    <w:name w:val="heading 1"/>
    <w:basedOn w:val="Normal"/>
    <w:next w:val="Normal"/>
    <w:qFormat/>
    <w:rsid w:val="00884F4E"/>
    <w:pPr>
      <w:keepNext/>
      <w:outlineLvl w:val="0"/>
    </w:pPr>
    <w:rPr>
      <w:rFonts w:ascii="Arial" w:hAnsi="Arial" w:cs="Arial"/>
      <w:b/>
      <w:bCs/>
    </w:rPr>
  </w:style>
  <w:style w:type="paragraph" w:styleId="Heading2">
    <w:name w:val="heading 2"/>
    <w:basedOn w:val="Normal"/>
    <w:next w:val="Normal"/>
    <w:qFormat/>
    <w:rsid w:val="00884F4E"/>
    <w:pPr>
      <w:keepNext/>
      <w:ind w:left="103"/>
      <w:jc w:val="both"/>
      <w:outlineLvl w:val="1"/>
    </w:pPr>
    <w:rPr>
      <w:rFonts w:ascii="Arial" w:hAnsi="Arial" w:cs="Arial"/>
      <w:b/>
      <w:bCs/>
      <w:i/>
      <w:iCs/>
      <w:sz w:val="24"/>
      <w:szCs w:val="22"/>
    </w:rPr>
  </w:style>
  <w:style w:type="paragraph" w:styleId="Heading7">
    <w:name w:val="heading 7"/>
    <w:basedOn w:val="Normal"/>
    <w:next w:val="Normal"/>
    <w:link w:val="Heading7Char"/>
    <w:qFormat/>
    <w:rsid w:val="00884F4E"/>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84F4E"/>
    <w:pPr>
      <w:tabs>
        <w:tab w:val="center" w:pos="4320"/>
        <w:tab w:val="right" w:pos="8640"/>
      </w:tabs>
    </w:pPr>
  </w:style>
  <w:style w:type="character" w:styleId="PageNumber">
    <w:name w:val="page number"/>
    <w:basedOn w:val="DefaultParagraphFont"/>
    <w:rsid w:val="00884F4E"/>
  </w:style>
  <w:style w:type="paragraph" w:styleId="Header">
    <w:name w:val="header"/>
    <w:basedOn w:val="Normal"/>
    <w:rsid w:val="00884F4E"/>
    <w:pPr>
      <w:tabs>
        <w:tab w:val="center" w:pos="4153"/>
        <w:tab w:val="right" w:pos="8306"/>
      </w:tabs>
    </w:pPr>
  </w:style>
  <w:style w:type="paragraph" w:styleId="BodyTextIndent">
    <w:name w:val="Body Text Indent"/>
    <w:basedOn w:val="Normal"/>
    <w:rsid w:val="00884F4E"/>
    <w:pPr>
      <w:ind w:left="360"/>
    </w:pPr>
    <w:rPr>
      <w:rFonts w:ascii="Arial" w:hAnsi="Arial" w:cs="Arial"/>
      <w:sz w:val="24"/>
      <w:lang w:val="en-IE"/>
    </w:rPr>
  </w:style>
  <w:style w:type="paragraph" w:styleId="BodyText">
    <w:name w:val="Body Text"/>
    <w:basedOn w:val="Normal"/>
    <w:link w:val="BodyTextChar"/>
    <w:rsid w:val="00884F4E"/>
    <w:rPr>
      <w:rFonts w:ascii="Arial" w:hAnsi="Arial" w:cs="Arial"/>
      <w:sz w:val="24"/>
    </w:rPr>
  </w:style>
  <w:style w:type="paragraph" w:styleId="BodyText2">
    <w:name w:val="Body Text 2"/>
    <w:basedOn w:val="Normal"/>
    <w:rsid w:val="00884F4E"/>
    <w:pPr>
      <w:jc w:val="both"/>
    </w:pPr>
    <w:rPr>
      <w:rFonts w:ascii="Arial" w:hAnsi="Arial" w:cs="Arial"/>
    </w:rPr>
  </w:style>
  <w:style w:type="paragraph" w:customStyle="1" w:styleId="a">
    <w:name w:val="_"/>
    <w:basedOn w:val="Normal"/>
    <w:rsid w:val="00884F4E"/>
    <w:pPr>
      <w:widowControl w:val="0"/>
      <w:ind w:left="720" w:hanging="720"/>
    </w:pPr>
    <w:rPr>
      <w:snapToGrid w:val="0"/>
      <w:sz w:val="24"/>
      <w:lang w:val="en-US" w:eastAsia="en-US"/>
    </w:rPr>
  </w:style>
  <w:style w:type="character" w:styleId="Strong">
    <w:name w:val="Strong"/>
    <w:qFormat/>
    <w:rsid w:val="00884F4E"/>
    <w:rPr>
      <w:b/>
    </w:rPr>
  </w:style>
  <w:style w:type="paragraph" w:styleId="BodyTextIndent2">
    <w:name w:val="Body Text Indent 2"/>
    <w:basedOn w:val="Normal"/>
    <w:link w:val="BodyTextIndent2Char"/>
    <w:uiPriority w:val="99"/>
    <w:rsid w:val="00884F4E"/>
    <w:pPr>
      <w:ind w:left="283"/>
    </w:pPr>
    <w:rPr>
      <w:rFonts w:ascii="Arial" w:hAnsi="Arial" w:cs="Arial"/>
      <w:sz w:val="22"/>
      <w:szCs w:val="22"/>
    </w:rPr>
  </w:style>
  <w:style w:type="paragraph" w:styleId="BodyTextIndent3">
    <w:name w:val="Body Text Indent 3"/>
    <w:basedOn w:val="Normal"/>
    <w:link w:val="BodyTextIndent3Char"/>
    <w:rsid w:val="00884F4E"/>
    <w:pPr>
      <w:ind w:left="1440" w:hanging="1440"/>
    </w:pPr>
    <w:rPr>
      <w:rFonts w:ascii="Arial" w:hAnsi="Arial" w:cs="Arial"/>
      <w:sz w:val="24"/>
    </w:rPr>
  </w:style>
  <w:style w:type="paragraph" w:styleId="BodyText3">
    <w:name w:val="Body Text 3"/>
    <w:basedOn w:val="Normal"/>
    <w:rsid w:val="00884F4E"/>
    <w:pPr>
      <w:ind w:right="26"/>
    </w:pPr>
    <w:rPr>
      <w:rFonts w:ascii="Arial" w:hAnsi="Arial" w:cs="Arial"/>
      <w:sz w:val="24"/>
      <w:szCs w:val="22"/>
    </w:rPr>
  </w:style>
  <w:style w:type="character" w:styleId="Hyperlink">
    <w:name w:val="Hyperlink"/>
    <w:rsid w:val="00884F4E"/>
    <w:rPr>
      <w:color w:val="0000FF"/>
      <w:u w:val="single"/>
    </w:rPr>
  </w:style>
  <w:style w:type="paragraph" w:styleId="NormalWeb">
    <w:name w:val="Normal (Web)"/>
    <w:basedOn w:val="Normal"/>
    <w:rsid w:val="00884F4E"/>
    <w:rPr>
      <w:rFonts w:ascii="Verdana, Helvetica" w:hAnsi="Verdana, Helvetica"/>
      <w:lang w:eastAsia="en-US"/>
    </w:rPr>
  </w:style>
  <w:style w:type="paragraph" w:styleId="BalloonText">
    <w:name w:val="Balloon Text"/>
    <w:basedOn w:val="Normal"/>
    <w:semiHidden/>
    <w:rsid w:val="00884F4E"/>
    <w:rPr>
      <w:rFonts w:ascii="Tahoma" w:hAnsi="Tahoma" w:cs="Tahoma"/>
      <w:sz w:val="16"/>
      <w:szCs w:val="16"/>
    </w:rPr>
  </w:style>
  <w:style w:type="character" w:styleId="CommentReference">
    <w:name w:val="annotation reference"/>
    <w:semiHidden/>
    <w:rsid w:val="00884F4E"/>
    <w:rPr>
      <w:sz w:val="16"/>
      <w:szCs w:val="16"/>
    </w:rPr>
  </w:style>
  <w:style w:type="paragraph" w:styleId="CommentText">
    <w:name w:val="annotation text"/>
    <w:basedOn w:val="Normal"/>
    <w:link w:val="CommentTextChar"/>
    <w:uiPriority w:val="99"/>
    <w:semiHidden/>
    <w:rsid w:val="00884F4E"/>
  </w:style>
  <w:style w:type="paragraph" w:styleId="CommentSubject">
    <w:name w:val="annotation subject"/>
    <w:basedOn w:val="CommentText"/>
    <w:next w:val="CommentText"/>
    <w:semiHidden/>
    <w:rsid w:val="00884F4E"/>
    <w:rPr>
      <w:b/>
      <w:bCs/>
    </w:rPr>
  </w:style>
  <w:style w:type="paragraph" w:styleId="Salutation">
    <w:name w:val="Salutation"/>
    <w:basedOn w:val="Normal"/>
    <w:rsid w:val="00884F4E"/>
    <w:rPr>
      <w:sz w:val="24"/>
      <w:lang w:eastAsia="en-US"/>
    </w:rPr>
  </w:style>
  <w:style w:type="paragraph" w:customStyle="1" w:styleId="CharCharCharCharCharCharCharCharCharCharCharCharCharChar">
    <w:name w:val="Char Char Char Char Char Char Char Char Char Char Char Char Char Char"/>
    <w:basedOn w:val="Normal"/>
    <w:rsid w:val="00884F4E"/>
    <w:pPr>
      <w:autoSpaceDE w:val="0"/>
      <w:autoSpaceDN w:val="0"/>
      <w:spacing w:after="160" w:line="240" w:lineRule="exact"/>
    </w:pPr>
    <w:rPr>
      <w:rFonts w:ascii="Arial" w:hAnsi="Arial" w:cs="Arial"/>
      <w:lang w:val="en-US" w:eastAsia="en-US"/>
    </w:r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F070ED"/>
    <w:pPr>
      <w:ind w:left="720"/>
    </w:pPr>
  </w:style>
  <w:style w:type="paragraph" w:styleId="FootnoteText">
    <w:name w:val="footnote text"/>
    <w:basedOn w:val="Normal"/>
    <w:link w:val="FootnoteTextChar"/>
    <w:uiPriority w:val="99"/>
    <w:rsid w:val="009D6F72"/>
  </w:style>
  <w:style w:type="character" w:customStyle="1" w:styleId="FootnoteTextChar">
    <w:name w:val="Footnote Text Char"/>
    <w:basedOn w:val="DefaultParagraphFont"/>
    <w:link w:val="FootnoteText"/>
    <w:uiPriority w:val="99"/>
    <w:rsid w:val="009D6F72"/>
    <w:rPr>
      <w:lang w:val="en-GB" w:eastAsia="en-GB"/>
    </w:rPr>
  </w:style>
  <w:style w:type="character" w:styleId="FootnoteReference">
    <w:name w:val="footnote reference"/>
    <w:basedOn w:val="DefaultParagraphFont"/>
    <w:uiPriority w:val="99"/>
    <w:rsid w:val="009D6F72"/>
    <w:rPr>
      <w:vertAlign w:val="superscript"/>
    </w:rPr>
  </w:style>
  <w:style w:type="table" w:customStyle="1" w:styleId="TableGrid1">
    <w:name w:val="Table Grid1"/>
    <w:basedOn w:val="TableNormal"/>
    <w:rsid w:val="00B83EEA"/>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3Char">
    <w:name w:val="Body Text Indent 3 Char"/>
    <w:link w:val="BodyTextIndent3"/>
    <w:locked/>
    <w:rsid w:val="0060331C"/>
    <w:rPr>
      <w:rFonts w:ascii="Arial" w:hAnsi="Arial" w:cs="Arial"/>
      <w:sz w:val="24"/>
      <w:lang w:val="en-GB" w:eastAsia="en-GB"/>
    </w:rPr>
  </w:style>
  <w:style w:type="character" w:customStyle="1" w:styleId="BodyTextChar">
    <w:name w:val="Body Text Char"/>
    <w:link w:val="BodyText"/>
    <w:locked/>
    <w:rsid w:val="00704A2B"/>
    <w:rPr>
      <w:rFonts w:ascii="Arial" w:hAnsi="Arial" w:cs="Arial"/>
      <w:sz w:val="24"/>
      <w:lang w:val="en-GB" w:eastAsia="en-GB"/>
    </w:rPr>
  </w:style>
  <w:style w:type="character" w:customStyle="1" w:styleId="BodyTextIndent2Char">
    <w:name w:val="Body Text Indent 2 Char"/>
    <w:link w:val="BodyTextIndent2"/>
    <w:uiPriority w:val="99"/>
    <w:locked/>
    <w:rsid w:val="00704A2B"/>
    <w:rPr>
      <w:rFonts w:ascii="Arial" w:hAnsi="Arial" w:cs="Arial"/>
      <w:sz w:val="22"/>
      <w:szCs w:val="22"/>
      <w:lang w:val="en-GB" w:eastAsia="en-GB"/>
    </w:rPr>
  </w:style>
  <w:style w:type="character" w:customStyle="1" w:styleId="Heading7Char">
    <w:name w:val="Heading 7 Char"/>
    <w:basedOn w:val="DefaultParagraphFont"/>
    <w:link w:val="Heading7"/>
    <w:rsid w:val="001F4A21"/>
    <w:rPr>
      <w:rFonts w:ascii="Arial" w:hAnsi="Arial"/>
      <w:b/>
      <w:spacing w:val="-3"/>
      <w:sz w:val="24"/>
      <w:lang w:val="en-GB" w:eastAsia="en-US"/>
    </w:rPr>
  </w:style>
  <w:style w:type="character" w:customStyle="1" w:styleId="CommentTextChar">
    <w:name w:val="Comment Text Char"/>
    <w:basedOn w:val="DefaultParagraphFont"/>
    <w:link w:val="CommentText"/>
    <w:uiPriority w:val="99"/>
    <w:semiHidden/>
    <w:rsid w:val="00215278"/>
    <w:rPr>
      <w:lang w:val="en-GB" w:eastAsia="en-GB"/>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99"/>
    <w:qFormat/>
    <w:rsid w:val="00215278"/>
    <w:rPr>
      <w:lang w:val="en-GB" w:eastAsia="en-GB"/>
    </w:rPr>
  </w:style>
  <w:style w:type="paragraph" w:customStyle="1" w:styleId="Default">
    <w:name w:val="Default"/>
    <w:rsid w:val="00215278"/>
    <w:pPr>
      <w:autoSpaceDE w:val="0"/>
      <w:autoSpaceDN w:val="0"/>
      <w:adjustRightInd w:val="0"/>
    </w:pPr>
    <w:rPr>
      <w:rFonts w:ascii="Verdana" w:hAnsi="Verdana" w:cs="Verdana"/>
      <w:color w:val="000000"/>
      <w:sz w:val="24"/>
      <w:szCs w:val="24"/>
      <w:lang w:val="en-GB" w:eastAsia="en-GB"/>
    </w:rPr>
  </w:style>
  <w:style w:type="paragraph" w:customStyle="1" w:styleId="paragraph">
    <w:name w:val="paragraph"/>
    <w:basedOn w:val="Normal"/>
    <w:rsid w:val="00375852"/>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375852"/>
  </w:style>
  <w:style w:type="character" w:customStyle="1" w:styleId="findhit">
    <w:name w:val="findhit"/>
    <w:basedOn w:val="DefaultParagraphFont"/>
    <w:rsid w:val="003758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24647">
      <w:bodyDiv w:val="1"/>
      <w:marLeft w:val="0"/>
      <w:marRight w:val="0"/>
      <w:marTop w:val="0"/>
      <w:marBottom w:val="0"/>
      <w:divBdr>
        <w:top w:val="none" w:sz="0" w:space="0" w:color="auto"/>
        <w:left w:val="none" w:sz="0" w:space="0" w:color="auto"/>
        <w:bottom w:val="none" w:sz="0" w:space="0" w:color="auto"/>
        <w:right w:val="none" w:sz="0" w:space="0" w:color="auto"/>
      </w:divBdr>
    </w:div>
    <w:div w:id="135756027">
      <w:bodyDiv w:val="1"/>
      <w:marLeft w:val="0"/>
      <w:marRight w:val="0"/>
      <w:marTop w:val="0"/>
      <w:marBottom w:val="0"/>
      <w:divBdr>
        <w:top w:val="none" w:sz="0" w:space="0" w:color="auto"/>
        <w:left w:val="none" w:sz="0" w:space="0" w:color="auto"/>
        <w:bottom w:val="none" w:sz="0" w:space="0" w:color="auto"/>
        <w:right w:val="none" w:sz="0" w:space="0" w:color="auto"/>
      </w:divBdr>
    </w:div>
    <w:div w:id="137263603">
      <w:bodyDiv w:val="1"/>
      <w:marLeft w:val="0"/>
      <w:marRight w:val="0"/>
      <w:marTop w:val="0"/>
      <w:marBottom w:val="0"/>
      <w:divBdr>
        <w:top w:val="none" w:sz="0" w:space="0" w:color="auto"/>
        <w:left w:val="none" w:sz="0" w:space="0" w:color="auto"/>
        <w:bottom w:val="none" w:sz="0" w:space="0" w:color="auto"/>
        <w:right w:val="none" w:sz="0" w:space="0" w:color="auto"/>
      </w:divBdr>
    </w:div>
    <w:div w:id="164326695">
      <w:bodyDiv w:val="1"/>
      <w:marLeft w:val="0"/>
      <w:marRight w:val="0"/>
      <w:marTop w:val="0"/>
      <w:marBottom w:val="0"/>
      <w:divBdr>
        <w:top w:val="none" w:sz="0" w:space="0" w:color="auto"/>
        <w:left w:val="none" w:sz="0" w:space="0" w:color="auto"/>
        <w:bottom w:val="none" w:sz="0" w:space="0" w:color="auto"/>
        <w:right w:val="none" w:sz="0" w:space="0" w:color="auto"/>
      </w:divBdr>
    </w:div>
    <w:div w:id="224295792">
      <w:bodyDiv w:val="1"/>
      <w:marLeft w:val="0"/>
      <w:marRight w:val="0"/>
      <w:marTop w:val="0"/>
      <w:marBottom w:val="0"/>
      <w:divBdr>
        <w:top w:val="none" w:sz="0" w:space="0" w:color="auto"/>
        <w:left w:val="none" w:sz="0" w:space="0" w:color="auto"/>
        <w:bottom w:val="none" w:sz="0" w:space="0" w:color="auto"/>
        <w:right w:val="none" w:sz="0" w:space="0" w:color="auto"/>
      </w:divBdr>
    </w:div>
    <w:div w:id="240261493">
      <w:bodyDiv w:val="1"/>
      <w:marLeft w:val="0"/>
      <w:marRight w:val="0"/>
      <w:marTop w:val="0"/>
      <w:marBottom w:val="0"/>
      <w:divBdr>
        <w:top w:val="none" w:sz="0" w:space="0" w:color="auto"/>
        <w:left w:val="none" w:sz="0" w:space="0" w:color="auto"/>
        <w:bottom w:val="none" w:sz="0" w:space="0" w:color="auto"/>
        <w:right w:val="none" w:sz="0" w:space="0" w:color="auto"/>
      </w:divBdr>
    </w:div>
    <w:div w:id="272056436">
      <w:bodyDiv w:val="1"/>
      <w:marLeft w:val="0"/>
      <w:marRight w:val="0"/>
      <w:marTop w:val="0"/>
      <w:marBottom w:val="0"/>
      <w:divBdr>
        <w:top w:val="none" w:sz="0" w:space="0" w:color="auto"/>
        <w:left w:val="none" w:sz="0" w:space="0" w:color="auto"/>
        <w:bottom w:val="none" w:sz="0" w:space="0" w:color="auto"/>
        <w:right w:val="none" w:sz="0" w:space="0" w:color="auto"/>
      </w:divBdr>
    </w:div>
    <w:div w:id="288516647">
      <w:bodyDiv w:val="1"/>
      <w:marLeft w:val="0"/>
      <w:marRight w:val="0"/>
      <w:marTop w:val="0"/>
      <w:marBottom w:val="0"/>
      <w:divBdr>
        <w:top w:val="none" w:sz="0" w:space="0" w:color="auto"/>
        <w:left w:val="none" w:sz="0" w:space="0" w:color="auto"/>
        <w:bottom w:val="none" w:sz="0" w:space="0" w:color="auto"/>
        <w:right w:val="none" w:sz="0" w:space="0" w:color="auto"/>
      </w:divBdr>
    </w:div>
    <w:div w:id="370038990">
      <w:bodyDiv w:val="1"/>
      <w:marLeft w:val="0"/>
      <w:marRight w:val="0"/>
      <w:marTop w:val="0"/>
      <w:marBottom w:val="0"/>
      <w:divBdr>
        <w:top w:val="none" w:sz="0" w:space="0" w:color="auto"/>
        <w:left w:val="none" w:sz="0" w:space="0" w:color="auto"/>
        <w:bottom w:val="none" w:sz="0" w:space="0" w:color="auto"/>
        <w:right w:val="none" w:sz="0" w:space="0" w:color="auto"/>
      </w:divBdr>
    </w:div>
    <w:div w:id="370499842">
      <w:bodyDiv w:val="1"/>
      <w:marLeft w:val="0"/>
      <w:marRight w:val="0"/>
      <w:marTop w:val="0"/>
      <w:marBottom w:val="0"/>
      <w:divBdr>
        <w:top w:val="none" w:sz="0" w:space="0" w:color="auto"/>
        <w:left w:val="none" w:sz="0" w:space="0" w:color="auto"/>
        <w:bottom w:val="none" w:sz="0" w:space="0" w:color="auto"/>
        <w:right w:val="none" w:sz="0" w:space="0" w:color="auto"/>
      </w:divBdr>
    </w:div>
    <w:div w:id="431628882">
      <w:bodyDiv w:val="1"/>
      <w:marLeft w:val="0"/>
      <w:marRight w:val="0"/>
      <w:marTop w:val="0"/>
      <w:marBottom w:val="0"/>
      <w:divBdr>
        <w:top w:val="none" w:sz="0" w:space="0" w:color="auto"/>
        <w:left w:val="none" w:sz="0" w:space="0" w:color="auto"/>
        <w:bottom w:val="none" w:sz="0" w:space="0" w:color="auto"/>
        <w:right w:val="none" w:sz="0" w:space="0" w:color="auto"/>
      </w:divBdr>
    </w:div>
    <w:div w:id="432895867">
      <w:bodyDiv w:val="1"/>
      <w:marLeft w:val="0"/>
      <w:marRight w:val="0"/>
      <w:marTop w:val="0"/>
      <w:marBottom w:val="0"/>
      <w:divBdr>
        <w:top w:val="none" w:sz="0" w:space="0" w:color="auto"/>
        <w:left w:val="none" w:sz="0" w:space="0" w:color="auto"/>
        <w:bottom w:val="none" w:sz="0" w:space="0" w:color="auto"/>
        <w:right w:val="none" w:sz="0" w:space="0" w:color="auto"/>
      </w:divBdr>
    </w:div>
    <w:div w:id="447703409">
      <w:bodyDiv w:val="1"/>
      <w:marLeft w:val="0"/>
      <w:marRight w:val="0"/>
      <w:marTop w:val="0"/>
      <w:marBottom w:val="0"/>
      <w:divBdr>
        <w:top w:val="none" w:sz="0" w:space="0" w:color="auto"/>
        <w:left w:val="none" w:sz="0" w:space="0" w:color="auto"/>
        <w:bottom w:val="none" w:sz="0" w:space="0" w:color="auto"/>
        <w:right w:val="none" w:sz="0" w:space="0" w:color="auto"/>
      </w:divBdr>
    </w:div>
    <w:div w:id="508913179">
      <w:bodyDiv w:val="1"/>
      <w:marLeft w:val="0"/>
      <w:marRight w:val="0"/>
      <w:marTop w:val="0"/>
      <w:marBottom w:val="0"/>
      <w:divBdr>
        <w:top w:val="none" w:sz="0" w:space="0" w:color="auto"/>
        <w:left w:val="none" w:sz="0" w:space="0" w:color="auto"/>
        <w:bottom w:val="none" w:sz="0" w:space="0" w:color="auto"/>
        <w:right w:val="none" w:sz="0" w:space="0" w:color="auto"/>
      </w:divBdr>
    </w:div>
    <w:div w:id="513037264">
      <w:bodyDiv w:val="1"/>
      <w:marLeft w:val="0"/>
      <w:marRight w:val="0"/>
      <w:marTop w:val="0"/>
      <w:marBottom w:val="0"/>
      <w:divBdr>
        <w:top w:val="none" w:sz="0" w:space="0" w:color="auto"/>
        <w:left w:val="none" w:sz="0" w:space="0" w:color="auto"/>
        <w:bottom w:val="none" w:sz="0" w:space="0" w:color="auto"/>
        <w:right w:val="none" w:sz="0" w:space="0" w:color="auto"/>
      </w:divBdr>
    </w:div>
    <w:div w:id="541287936">
      <w:bodyDiv w:val="1"/>
      <w:marLeft w:val="0"/>
      <w:marRight w:val="0"/>
      <w:marTop w:val="0"/>
      <w:marBottom w:val="0"/>
      <w:divBdr>
        <w:top w:val="none" w:sz="0" w:space="0" w:color="auto"/>
        <w:left w:val="none" w:sz="0" w:space="0" w:color="auto"/>
        <w:bottom w:val="none" w:sz="0" w:space="0" w:color="auto"/>
        <w:right w:val="none" w:sz="0" w:space="0" w:color="auto"/>
      </w:divBdr>
    </w:div>
    <w:div w:id="561796205">
      <w:bodyDiv w:val="1"/>
      <w:marLeft w:val="960"/>
      <w:marRight w:val="0"/>
      <w:marTop w:val="0"/>
      <w:marBottom w:val="0"/>
      <w:divBdr>
        <w:top w:val="none" w:sz="0" w:space="0" w:color="auto"/>
        <w:left w:val="none" w:sz="0" w:space="0" w:color="auto"/>
        <w:bottom w:val="none" w:sz="0" w:space="0" w:color="auto"/>
        <w:right w:val="none" w:sz="0" w:space="0" w:color="auto"/>
      </w:divBdr>
      <w:divsChild>
        <w:div w:id="1098991168">
          <w:marLeft w:val="0"/>
          <w:marRight w:val="0"/>
          <w:marTop w:val="0"/>
          <w:marBottom w:val="0"/>
          <w:divBdr>
            <w:top w:val="none" w:sz="0" w:space="0" w:color="auto"/>
            <w:left w:val="none" w:sz="0" w:space="0" w:color="auto"/>
            <w:bottom w:val="none" w:sz="0" w:space="0" w:color="auto"/>
            <w:right w:val="none" w:sz="0" w:space="0" w:color="auto"/>
          </w:divBdr>
        </w:div>
      </w:divsChild>
    </w:div>
    <w:div w:id="584729930">
      <w:bodyDiv w:val="1"/>
      <w:marLeft w:val="0"/>
      <w:marRight w:val="0"/>
      <w:marTop w:val="0"/>
      <w:marBottom w:val="0"/>
      <w:divBdr>
        <w:top w:val="none" w:sz="0" w:space="0" w:color="auto"/>
        <w:left w:val="none" w:sz="0" w:space="0" w:color="auto"/>
        <w:bottom w:val="none" w:sz="0" w:space="0" w:color="auto"/>
        <w:right w:val="none" w:sz="0" w:space="0" w:color="auto"/>
      </w:divBdr>
    </w:div>
    <w:div w:id="656156653">
      <w:bodyDiv w:val="1"/>
      <w:marLeft w:val="0"/>
      <w:marRight w:val="0"/>
      <w:marTop w:val="0"/>
      <w:marBottom w:val="0"/>
      <w:divBdr>
        <w:top w:val="none" w:sz="0" w:space="0" w:color="auto"/>
        <w:left w:val="none" w:sz="0" w:space="0" w:color="auto"/>
        <w:bottom w:val="none" w:sz="0" w:space="0" w:color="auto"/>
        <w:right w:val="none" w:sz="0" w:space="0" w:color="auto"/>
      </w:divBdr>
    </w:div>
    <w:div w:id="878129135">
      <w:bodyDiv w:val="1"/>
      <w:marLeft w:val="0"/>
      <w:marRight w:val="0"/>
      <w:marTop w:val="0"/>
      <w:marBottom w:val="0"/>
      <w:divBdr>
        <w:top w:val="none" w:sz="0" w:space="0" w:color="auto"/>
        <w:left w:val="none" w:sz="0" w:space="0" w:color="auto"/>
        <w:bottom w:val="none" w:sz="0" w:space="0" w:color="auto"/>
        <w:right w:val="none" w:sz="0" w:space="0" w:color="auto"/>
      </w:divBdr>
    </w:div>
    <w:div w:id="905723114">
      <w:bodyDiv w:val="1"/>
      <w:marLeft w:val="0"/>
      <w:marRight w:val="0"/>
      <w:marTop w:val="0"/>
      <w:marBottom w:val="0"/>
      <w:divBdr>
        <w:top w:val="none" w:sz="0" w:space="0" w:color="auto"/>
        <w:left w:val="none" w:sz="0" w:space="0" w:color="auto"/>
        <w:bottom w:val="none" w:sz="0" w:space="0" w:color="auto"/>
        <w:right w:val="none" w:sz="0" w:space="0" w:color="auto"/>
      </w:divBdr>
    </w:div>
    <w:div w:id="925572329">
      <w:bodyDiv w:val="1"/>
      <w:marLeft w:val="0"/>
      <w:marRight w:val="0"/>
      <w:marTop w:val="0"/>
      <w:marBottom w:val="0"/>
      <w:divBdr>
        <w:top w:val="none" w:sz="0" w:space="0" w:color="auto"/>
        <w:left w:val="none" w:sz="0" w:space="0" w:color="auto"/>
        <w:bottom w:val="none" w:sz="0" w:space="0" w:color="auto"/>
        <w:right w:val="none" w:sz="0" w:space="0" w:color="auto"/>
      </w:divBdr>
    </w:div>
    <w:div w:id="1107197359">
      <w:bodyDiv w:val="1"/>
      <w:marLeft w:val="0"/>
      <w:marRight w:val="0"/>
      <w:marTop w:val="0"/>
      <w:marBottom w:val="0"/>
      <w:divBdr>
        <w:top w:val="none" w:sz="0" w:space="0" w:color="auto"/>
        <w:left w:val="none" w:sz="0" w:space="0" w:color="auto"/>
        <w:bottom w:val="none" w:sz="0" w:space="0" w:color="auto"/>
        <w:right w:val="none" w:sz="0" w:space="0" w:color="auto"/>
      </w:divBdr>
    </w:div>
    <w:div w:id="1149204169">
      <w:bodyDiv w:val="1"/>
      <w:marLeft w:val="0"/>
      <w:marRight w:val="0"/>
      <w:marTop w:val="0"/>
      <w:marBottom w:val="0"/>
      <w:divBdr>
        <w:top w:val="none" w:sz="0" w:space="0" w:color="auto"/>
        <w:left w:val="none" w:sz="0" w:space="0" w:color="auto"/>
        <w:bottom w:val="none" w:sz="0" w:space="0" w:color="auto"/>
        <w:right w:val="none" w:sz="0" w:space="0" w:color="auto"/>
      </w:divBdr>
    </w:div>
    <w:div w:id="1274705825">
      <w:bodyDiv w:val="1"/>
      <w:marLeft w:val="0"/>
      <w:marRight w:val="0"/>
      <w:marTop w:val="0"/>
      <w:marBottom w:val="0"/>
      <w:divBdr>
        <w:top w:val="none" w:sz="0" w:space="0" w:color="auto"/>
        <w:left w:val="none" w:sz="0" w:space="0" w:color="auto"/>
        <w:bottom w:val="none" w:sz="0" w:space="0" w:color="auto"/>
        <w:right w:val="none" w:sz="0" w:space="0" w:color="auto"/>
      </w:divBdr>
    </w:div>
    <w:div w:id="1413893839">
      <w:bodyDiv w:val="1"/>
      <w:marLeft w:val="0"/>
      <w:marRight w:val="0"/>
      <w:marTop w:val="0"/>
      <w:marBottom w:val="0"/>
      <w:divBdr>
        <w:top w:val="none" w:sz="0" w:space="0" w:color="auto"/>
        <w:left w:val="none" w:sz="0" w:space="0" w:color="auto"/>
        <w:bottom w:val="none" w:sz="0" w:space="0" w:color="auto"/>
        <w:right w:val="none" w:sz="0" w:space="0" w:color="auto"/>
      </w:divBdr>
    </w:div>
    <w:div w:id="1511220941">
      <w:bodyDiv w:val="1"/>
      <w:marLeft w:val="0"/>
      <w:marRight w:val="0"/>
      <w:marTop w:val="0"/>
      <w:marBottom w:val="0"/>
      <w:divBdr>
        <w:top w:val="none" w:sz="0" w:space="0" w:color="auto"/>
        <w:left w:val="none" w:sz="0" w:space="0" w:color="auto"/>
        <w:bottom w:val="none" w:sz="0" w:space="0" w:color="auto"/>
        <w:right w:val="none" w:sz="0" w:space="0" w:color="auto"/>
      </w:divBdr>
    </w:div>
    <w:div w:id="1574587803">
      <w:bodyDiv w:val="1"/>
      <w:marLeft w:val="0"/>
      <w:marRight w:val="0"/>
      <w:marTop w:val="0"/>
      <w:marBottom w:val="0"/>
      <w:divBdr>
        <w:top w:val="none" w:sz="0" w:space="0" w:color="auto"/>
        <w:left w:val="none" w:sz="0" w:space="0" w:color="auto"/>
        <w:bottom w:val="none" w:sz="0" w:space="0" w:color="auto"/>
        <w:right w:val="none" w:sz="0" w:space="0" w:color="auto"/>
      </w:divBdr>
    </w:div>
    <w:div w:id="1580140303">
      <w:bodyDiv w:val="1"/>
      <w:marLeft w:val="0"/>
      <w:marRight w:val="0"/>
      <w:marTop w:val="0"/>
      <w:marBottom w:val="0"/>
      <w:divBdr>
        <w:top w:val="none" w:sz="0" w:space="0" w:color="auto"/>
        <w:left w:val="none" w:sz="0" w:space="0" w:color="auto"/>
        <w:bottom w:val="none" w:sz="0" w:space="0" w:color="auto"/>
        <w:right w:val="none" w:sz="0" w:space="0" w:color="auto"/>
      </w:divBdr>
    </w:div>
    <w:div w:id="1753895452">
      <w:bodyDiv w:val="1"/>
      <w:marLeft w:val="0"/>
      <w:marRight w:val="0"/>
      <w:marTop w:val="0"/>
      <w:marBottom w:val="0"/>
      <w:divBdr>
        <w:top w:val="none" w:sz="0" w:space="0" w:color="auto"/>
        <w:left w:val="none" w:sz="0" w:space="0" w:color="auto"/>
        <w:bottom w:val="none" w:sz="0" w:space="0" w:color="auto"/>
        <w:right w:val="none" w:sz="0" w:space="0" w:color="auto"/>
      </w:divBdr>
    </w:div>
    <w:div w:id="1763181066">
      <w:bodyDiv w:val="1"/>
      <w:marLeft w:val="0"/>
      <w:marRight w:val="0"/>
      <w:marTop w:val="0"/>
      <w:marBottom w:val="0"/>
      <w:divBdr>
        <w:top w:val="none" w:sz="0" w:space="0" w:color="auto"/>
        <w:left w:val="none" w:sz="0" w:space="0" w:color="auto"/>
        <w:bottom w:val="none" w:sz="0" w:space="0" w:color="auto"/>
        <w:right w:val="none" w:sz="0" w:space="0" w:color="auto"/>
      </w:divBdr>
    </w:div>
    <w:div w:id="1794055923">
      <w:bodyDiv w:val="1"/>
      <w:marLeft w:val="0"/>
      <w:marRight w:val="0"/>
      <w:marTop w:val="0"/>
      <w:marBottom w:val="0"/>
      <w:divBdr>
        <w:top w:val="none" w:sz="0" w:space="0" w:color="auto"/>
        <w:left w:val="none" w:sz="0" w:space="0" w:color="auto"/>
        <w:bottom w:val="none" w:sz="0" w:space="0" w:color="auto"/>
        <w:right w:val="none" w:sz="0" w:space="0" w:color="auto"/>
      </w:divBdr>
    </w:div>
    <w:div w:id="1924996728">
      <w:bodyDiv w:val="1"/>
      <w:marLeft w:val="0"/>
      <w:marRight w:val="0"/>
      <w:marTop w:val="0"/>
      <w:marBottom w:val="0"/>
      <w:divBdr>
        <w:top w:val="none" w:sz="0" w:space="0" w:color="auto"/>
        <w:left w:val="none" w:sz="0" w:space="0" w:color="auto"/>
        <w:bottom w:val="none" w:sz="0" w:space="0" w:color="auto"/>
        <w:right w:val="none" w:sz="0" w:space="0" w:color="auto"/>
      </w:divBdr>
    </w:div>
    <w:div w:id="1978608455">
      <w:bodyDiv w:val="1"/>
      <w:marLeft w:val="0"/>
      <w:marRight w:val="0"/>
      <w:marTop w:val="0"/>
      <w:marBottom w:val="0"/>
      <w:divBdr>
        <w:top w:val="none" w:sz="0" w:space="0" w:color="auto"/>
        <w:left w:val="none" w:sz="0" w:space="0" w:color="auto"/>
        <w:bottom w:val="none" w:sz="0" w:space="0" w:color="auto"/>
        <w:right w:val="none" w:sz="0" w:space="0" w:color="auto"/>
      </w:divBdr>
    </w:div>
    <w:div w:id="213105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18" Type="http://schemas.openxmlformats.org/officeDocument/2006/relationships/hyperlink" Target="https://www.cpsa.ie/pdf/?file=https://assets.cpsa.ie/media/275828/b88e3648-c663-4293-9471-d2d75bd1d685.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hse.ie/eng/staff/resources/diversity/diversity.html" TargetMode="External"/><Relationship Id="rId2" Type="http://schemas.openxmlformats.org/officeDocument/2006/relationships/customXml" Target="../customXml/item2.xml"/><Relationship Id="rId16" Type="http://schemas.openxmlformats.org/officeDocument/2006/relationships/hyperlink" Target="http://www.psychotherapycouncil.ie/members/disciplines" TargetMode="External"/><Relationship Id="rId20" Type="http://schemas.openxmlformats.org/officeDocument/2006/relationships/hyperlink" Target="https://www.hse.ie/eng/services/list/2/primarycare/childrenfirst/resourc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psychotherapycouncil.ie/members/disciplin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https://www.hse.ie/eng/services/list/2/primarycare/childrenfirs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lette.walsh1@hse.i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hse.ie/eng/staff/safetywellbeing/about%20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E71D84DFC895B43BCAEBA2839FDAE95" ma:contentTypeVersion="13" ma:contentTypeDescription="Create a new document." ma:contentTypeScope="" ma:versionID="ad113d51f20e7c04422d3e9b014446eb">
  <xsd:schema xmlns:xsd="http://www.w3.org/2001/XMLSchema" xmlns:xs="http://www.w3.org/2001/XMLSchema" xmlns:p="http://schemas.microsoft.com/office/2006/metadata/properties" xmlns:ns2="f8767091-446f-4677-8f8f-9d911788ee8f" xmlns:ns3="540502ad-e2ea-49e0-837d-f664c5657004" targetNamespace="http://schemas.microsoft.com/office/2006/metadata/properties" ma:root="true" ma:fieldsID="8654ecdd83200201d3d8099389bc04dc" ns2:_="" ns3:_="">
    <xsd:import namespace="f8767091-446f-4677-8f8f-9d911788ee8f"/>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67091-446f-4677-8f8f-9d911788ee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22c8574-1658-41bc-963e-315869a0b486}"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40502ad-e2ea-49e0-837d-f664c5657004" xsi:nil="true"/>
    <lcf76f155ced4ddcb4097134ff3c332f xmlns="f8767091-446f-4677-8f8f-9d911788ee8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A3281-8DA9-4FAB-8998-41601B900806}">
  <ds:schemaRefs>
    <ds:schemaRef ds:uri="http://schemas.microsoft.com/sharepoint/v3/contenttype/forms"/>
  </ds:schemaRefs>
</ds:datastoreItem>
</file>

<file path=customXml/itemProps2.xml><?xml version="1.0" encoding="utf-8"?>
<ds:datastoreItem xmlns:ds="http://schemas.openxmlformats.org/officeDocument/2006/customXml" ds:itemID="{79A31A41-93B7-4613-8B63-3C9ACA77B6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67091-446f-4677-8f8f-9d911788ee8f"/>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F4FA44-7B3B-4A16-8631-580E12BD148F}">
  <ds:schemaRefs>
    <ds:schemaRef ds:uri="http://schemas.microsoft.com/office/infopath/2007/PartnerControls"/>
    <ds:schemaRef ds:uri="540502ad-e2ea-49e0-837d-f664c5657004"/>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f8767091-446f-4677-8f8f-9d911788ee8f"/>
    <ds:schemaRef ds:uri="http://www.w3.org/XML/1998/namespace"/>
    <ds:schemaRef ds:uri="http://purl.org/dc/dcmitype/"/>
  </ds:schemaRefs>
</ds:datastoreItem>
</file>

<file path=customXml/itemProps4.xml><?xml version="1.0" encoding="utf-8"?>
<ds:datastoreItem xmlns:ds="http://schemas.openxmlformats.org/officeDocument/2006/customXml" ds:itemID="{D037F040-434B-4B17-9D86-6D071D7BA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3982</Words>
  <Characters>23698</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SE WEST</vt:lpstr>
    </vt:vector>
  </TitlesOfParts>
  <Company>N.W.H.B</Company>
  <LinksUpToDate>false</LinksUpToDate>
  <CharactersWithSpaces>27625</CharactersWithSpaces>
  <SharedDoc>false</SharedDoc>
  <HLinks>
    <vt:vector size="18" baseType="variant">
      <vt:variant>
        <vt:i4>2228270</vt:i4>
      </vt:variant>
      <vt:variant>
        <vt:i4>6</vt:i4>
      </vt:variant>
      <vt:variant>
        <vt:i4>0</vt:i4>
      </vt:variant>
      <vt:variant>
        <vt:i4>5</vt:i4>
      </vt:variant>
      <vt:variant>
        <vt:lpwstr>http://www.sipo.gov.ie/</vt:lpwstr>
      </vt:variant>
      <vt:variant>
        <vt:lpwstr/>
      </vt:variant>
      <vt:variant>
        <vt:i4>7340072</vt:i4>
      </vt:variant>
      <vt:variant>
        <vt:i4>3</vt:i4>
      </vt:variant>
      <vt:variant>
        <vt:i4>0</vt:i4>
      </vt:variant>
      <vt:variant>
        <vt:i4>5</vt:i4>
      </vt:variant>
      <vt:variant>
        <vt:lpwstr>http://www.cpsa.ie/</vt:lpwstr>
      </vt:variant>
      <vt:variant>
        <vt:lpwstr/>
      </vt:variant>
      <vt:variant>
        <vt:i4>22</vt:i4>
      </vt:variant>
      <vt:variant>
        <vt:i4>0</vt:i4>
      </vt:variant>
      <vt:variant>
        <vt:i4>0</vt:i4>
      </vt:variant>
      <vt:variant>
        <vt:i4>5</vt:i4>
      </vt:variant>
      <vt:variant>
        <vt:lpwstr>http://www.hse.ie/eng/staff/jobs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 WEST</dc:title>
  <dc:subject/>
  <dc:creator>MARIEMCPARTLIN</dc:creator>
  <cp:keywords/>
  <cp:lastModifiedBy>Diarmuid Horan</cp:lastModifiedBy>
  <cp:revision>6</cp:revision>
  <cp:lastPrinted>2021-08-23T10:07:00Z</cp:lastPrinted>
  <dcterms:created xsi:type="dcterms:W3CDTF">2025-10-31T15:43:00Z</dcterms:created>
  <dcterms:modified xsi:type="dcterms:W3CDTF">2025-12-08T11:49:00Z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0x0101000E71D84DFC895B43BCAEBA2839FDAE95</vt:lpwstr>
  </property>
  <property fmtid="{D5CDD505-2E9C-101B-9397-08002B2CF9AE}" pid="3" name="MediaServiceImageTags">
    <vt:lpwstr/>
  </property>
</Properties>
</file>