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9DA" w:rsidRDefault="001D09DA" w:rsidP="00933479">
      <w:pPr>
        <w:framePr w:h="2791" w:hRule="exact" w:hSpace="180" w:wrap="around" w:vAnchor="text" w:hAnchor="page" w:x="1096" w:y="-383"/>
        <w:rPr>
          <w:rFonts w:ascii="Verdana" w:hAnsi="Verdana" w:cs="Arial"/>
          <w:b/>
          <w:bCs/>
          <w:sz w:val="16"/>
          <w:szCs w:val="16"/>
          <w:lang w:val="de-DE"/>
        </w:rPr>
      </w:pPr>
    </w:p>
    <w:p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rsidR="001D09DA" w:rsidRDefault="001D09DA" w:rsidP="00B14C43">
      <w:pPr>
        <w:rPr>
          <w:rFonts w:cs="Arial"/>
          <w:b/>
        </w:rPr>
      </w:pPr>
    </w:p>
    <w:p w:rsidR="001A519A" w:rsidRPr="001A519A" w:rsidRDefault="001A519A" w:rsidP="001A519A">
      <w:pPr>
        <w:jc w:val="center"/>
        <w:rPr>
          <w:rFonts w:cs="Arial"/>
          <w:b/>
        </w:rPr>
      </w:pPr>
      <w:r w:rsidRPr="001A519A">
        <w:rPr>
          <w:rFonts w:cs="Arial"/>
          <w:b/>
        </w:rPr>
        <w:t>Additional Campaign Information</w:t>
      </w:r>
    </w:p>
    <w:p w:rsidR="00C10E8B" w:rsidRPr="00977ACD" w:rsidRDefault="00977ACD" w:rsidP="00C10E8B">
      <w:pPr>
        <w:jc w:val="center"/>
        <w:rPr>
          <w:rFonts w:cs="Arial"/>
          <w:b/>
          <w:iCs/>
        </w:rPr>
      </w:pPr>
      <w:r w:rsidRPr="00977ACD">
        <w:rPr>
          <w:rFonts w:cs="Arial"/>
          <w:b/>
          <w:iCs/>
        </w:rPr>
        <w:t>NRS15054 General Manager, Operational Excellence (OpEx)</w:t>
      </w:r>
      <w:r>
        <w:rPr>
          <w:rFonts w:cs="Arial"/>
          <w:b/>
          <w:iCs/>
        </w:rPr>
        <w:t>,</w:t>
      </w:r>
      <w:r w:rsidRPr="00977ACD">
        <w:rPr>
          <w:rFonts w:cs="Arial"/>
          <w:b/>
          <w:iCs/>
        </w:rPr>
        <w:t xml:space="preserve"> Procurement Business Support (PBS), HSE Procurement, National Finance and Procurement Division.</w:t>
      </w:r>
    </w:p>
    <w:p w:rsidR="00065A9D" w:rsidRPr="008F59BA" w:rsidRDefault="00065A9D" w:rsidP="003D19FA">
      <w:pPr>
        <w:jc w:val="center"/>
        <w:rPr>
          <w:rFonts w:cs="Arial"/>
          <w:b/>
        </w:rPr>
      </w:pPr>
    </w:p>
    <w:p w:rsidR="001A519A" w:rsidRPr="00E738C2" w:rsidRDefault="001A519A" w:rsidP="006C3390">
      <w:pPr>
        <w:jc w:val="both"/>
        <w:rPr>
          <w:rFonts w:cs="Arial"/>
        </w:rPr>
      </w:pPr>
      <w:r w:rsidRPr="00E738C2">
        <w:rPr>
          <w:rFonts w:cs="Arial"/>
        </w:rPr>
        <w:t>Dear Candidate,</w:t>
      </w:r>
    </w:p>
    <w:p w:rsidR="001A519A" w:rsidRPr="001D743E" w:rsidRDefault="001A519A" w:rsidP="006C3390">
      <w:pPr>
        <w:jc w:val="both"/>
        <w:rPr>
          <w:rFonts w:cs="Arial"/>
          <w:sz w:val="16"/>
          <w:szCs w:val="16"/>
        </w:rPr>
      </w:pPr>
    </w:p>
    <w:p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rsidR="00093771" w:rsidRPr="001D743E" w:rsidRDefault="00093771" w:rsidP="006C3390">
      <w:pPr>
        <w:jc w:val="both"/>
        <w:rPr>
          <w:rFonts w:cs="Arial"/>
          <w:sz w:val="16"/>
          <w:szCs w:val="16"/>
        </w:rPr>
      </w:pPr>
    </w:p>
    <w:p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rsidR="006158B7" w:rsidRPr="008F59BA" w:rsidRDefault="006158B7" w:rsidP="006C3390">
      <w:pPr>
        <w:jc w:val="both"/>
        <w:rPr>
          <w:rFonts w:cs="Arial"/>
        </w:rPr>
      </w:pPr>
    </w:p>
    <w:p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rsidR="006158B7" w:rsidRPr="008F59BA" w:rsidRDefault="006158B7" w:rsidP="006C3390">
      <w:pPr>
        <w:autoSpaceDE w:val="0"/>
        <w:autoSpaceDN w:val="0"/>
        <w:adjustRightInd w:val="0"/>
        <w:spacing w:line="240" w:lineRule="atLeast"/>
        <w:jc w:val="both"/>
        <w:rPr>
          <w:rFonts w:cs="Arial"/>
          <w:lang w:val="en-US" w:eastAsia="en-US"/>
        </w:rPr>
      </w:pPr>
    </w:p>
    <w:p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rsidR="00933479" w:rsidRDefault="00933479" w:rsidP="00933479">
      <w:pPr>
        <w:ind w:left="360"/>
        <w:rPr>
          <w:i/>
          <w:iCs/>
        </w:rPr>
      </w:pPr>
    </w:p>
    <w:p w:rsidR="00F815DB" w:rsidRDefault="00F815DB" w:rsidP="006C3390">
      <w:pPr>
        <w:jc w:val="both"/>
        <w:rPr>
          <w:rFonts w:cs="Arial"/>
          <w:lang w:val="en-US" w:eastAsia="en-US"/>
        </w:rPr>
      </w:pPr>
      <w:r>
        <w:rPr>
          <w:rFonts w:cs="Arial"/>
          <w:lang w:val="en-US" w:eastAsia="en-US"/>
        </w:rPr>
        <w:t xml:space="preserve">For more details </w:t>
      </w:r>
    </w:p>
    <w:p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rsidR="006158B7" w:rsidRPr="008F59BA" w:rsidRDefault="006158B7" w:rsidP="006C3390">
      <w:pPr>
        <w:jc w:val="both"/>
        <w:rPr>
          <w:rFonts w:cs="Arial"/>
          <w:i/>
          <w:lang w:val="en-US" w:eastAsia="en-US"/>
        </w:rPr>
      </w:pPr>
    </w:p>
    <w:p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rsidR="006158B7" w:rsidRPr="008F59BA" w:rsidRDefault="006158B7" w:rsidP="006158B7">
      <w:pPr>
        <w:ind w:left="360"/>
        <w:rPr>
          <w:rFonts w:cs="Arial"/>
        </w:rPr>
      </w:pPr>
    </w:p>
    <w:p w:rsidR="00242B4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rsidR="006158B7" w:rsidRPr="00242B47" w:rsidRDefault="00242B47" w:rsidP="00242B47">
      <w:pPr>
        <w:pStyle w:val="ListParagraph"/>
        <w:widowControl w:val="0"/>
        <w:numPr>
          <w:ilvl w:val="0"/>
          <w:numId w:val="6"/>
        </w:numPr>
        <w:suppressAutoHyphens/>
        <w:autoSpaceDE w:val="0"/>
        <w:autoSpaceDN w:val="0"/>
        <w:adjustRightInd w:val="0"/>
        <w:rPr>
          <w:rFonts w:ascii="Arial" w:hAnsi="Arial" w:cs="Arial"/>
          <w:b/>
        </w:rPr>
      </w:pPr>
      <w:r w:rsidRPr="005F231C">
        <w:rPr>
          <w:rFonts w:ascii="Arial" w:hAnsi="Arial" w:cs="Arial"/>
        </w:rPr>
        <w:t xml:space="preserve">Your application must be your own work and reflect your own experiences, competencies and skills. </w:t>
      </w:r>
      <w:r w:rsidRPr="005F231C">
        <w:rPr>
          <w:rStyle w:val="Strong"/>
          <w:rFonts w:ascii="Arial" w:hAnsi="Arial" w:cs="Arial"/>
          <w:b w:val="0"/>
          <w:iCs/>
        </w:rPr>
        <w:t xml:space="preserve">The use of AI in completing the application form is not permitted. </w:t>
      </w:r>
      <w:r w:rsidR="006158B7" w:rsidRPr="00242B47">
        <w:rPr>
          <w:rFonts w:ascii="Arial" w:hAnsi="Arial" w:cs="Arial"/>
          <w:b/>
        </w:rPr>
        <w:t xml:space="preserve"> </w:t>
      </w:r>
    </w:p>
    <w:p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977ACD">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rsidR="000E18B2" w:rsidRDefault="000E18B2" w:rsidP="000E18B2">
      <w:pPr>
        <w:autoSpaceDE w:val="0"/>
        <w:autoSpaceDN w:val="0"/>
        <w:ind w:left="360"/>
        <w:jc w:val="both"/>
        <w:rPr>
          <w:rFonts w:cs="Arial"/>
          <w:color w:val="FF0000"/>
        </w:rPr>
      </w:pPr>
    </w:p>
    <w:p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E372D2" w:rsidRPr="00E372D2">
        <w:rPr>
          <w:rFonts w:cs="Arial"/>
          <w:b/>
        </w:rPr>
        <w:t>Monday 13</w:t>
      </w:r>
      <w:r w:rsidR="00E372D2" w:rsidRPr="00E372D2">
        <w:rPr>
          <w:rFonts w:cs="Arial"/>
          <w:b/>
          <w:vertAlign w:val="superscript"/>
        </w:rPr>
        <w:t>th</w:t>
      </w:r>
      <w:r w:rsidR="00E372D2" w:rsidRPr="00E372D2">
        <w:rPr>
          <w:rFonts w:cs="Arial"/>
          <w:b/>
        </w:rPr>
        <w:t xml:space="preserve"> October</w:t>
      </w:r>
      <w:r w:rsidR="001C6A33" w:rsidRPr="00E372D2">
        <w:rPr>
          <w:rFonts w:cs="Arial"/>
          <w:b/>
        </w:rPr>
        <w:t xml:space="preserve"> at</w:t>
      </w:r>
      <w:r w:rsidR="00BE366C" w:rsidRPr="00E372D2">
        <w:rPr>
          <w:rFonts w:cs="Arial"/>
          <w:b/>
        </w:rPr>
        <w:t xml:space="preserve"> </w:t>
      </w:r>
      <w:r w:rsidR="0004529C" w:rsidRPr="00E372D2">
        <w:rPr>
          <w:rFonts w:cs="Arial"/>
          <w:b/>
        </w:rPr>
        <w:t>3:00PM</w:t>
      </w:r>
      <w:r w:rsidR="00BE366C" w:rsidRPr="00E372D2">
        <w:rPr>
          <w:rFonts w:cs="Arial"/>
          <w:b/>
        </w:rPr>
        <w:t>.</w:t>
      </w:r>
      <w:r w:rsidR="00C95B23" w:rsidRPr="00E372D2">
        <w:rPr>
          <w:rFonts w:cs="Arial"/>
          <w:b/>
        </w:rPr>
        <w:t xml:space="preserve"> </w:t>
      </w:r>
      <w:r w:rsidR="00C95B23" w:rsidRPr="00E372D2">
        <w:rPr>
          <w:rFonts w:cs="Arial"/>
        </w:rPr>
        <w:t xml:space="preserve">If </w:t>
      </w:r>
      <w:r w:rsidR="00C95B23" w:rsidRPr="00C95B23">
        <w:rPr>
          <w:rFonts w:cs="Arial"/>
          <w:color w:val="000000" w:themeColor="text1"/>
        </w:rPr>
        <w:t>you submit more than one application the last one received prior to the closing date and time is the version that will be considered.</w:t>
      </w:r>
    </w:p>
    <w:p w:rsidR="006158B7" w:rsidRPr="00C95B23" w:rsidRDefault="006158B7" w:rsidP="006C3390">
      <w:pPr>
        <w:jc w:val="both"/>
        <w:rPr>
          <w:rFonts w:cs="Arial"/>
          <w:color w:val="000000" w:themeColor="text1"/>
        </w:rPr>
      </w:pPr>
    </w:p>
    <w:p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rsidR="006158B7" w:rsidRDefault="006158B7" w:rsidP="00D24D30">
      <w:pPr>
        <w:jc w:val="both"/>
      </w:pPr>
    </w:p>
    <w:p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rsidR="006158B7" w:rsidRDefault="006158B7" w:rsidP="006C3390">
      <w:pPr>
        <w:jc w:val="both"/>
        <w:rPr>
          <w:rFonts w:cs="Arial"/>
        </w:rPr>
      </w:pPr>
    </w:p>
    <w:p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6158B7" w:rsidRPr="008F59BA" w:rsidRDefault="00D014FC" w:rsidP="00176309">
      <w:pPr>
        <w:numPr>
          <w:ilvl w:val="0"/>
          <w:numId w:val="5"/>
        </w:numPr>
        <w:jc w:val="both"/>
        <w:rPr>
          <w:rFonts w:cs="Arial"/>
          <w:b/>
          <w:bCs/>
        </w:rPr>
      </w:pPr>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rsidR="002807A0" w:rsidRPr="00D3081F" w:rsidRDefault="002807A0" w:rsidP="00176309">
      <w:pPr>
        <w:numPr>
          <w:ilvl w:val="0"/>
          <w:numId w:val="5"/>
        </w:numPr>
        <w:jc w:val="both"/>
        <w:rPr>
          <w:rFonts w:cs="Arial"/>
          <w:bCs/>
        </w:rPr>
      </w:pPr>
      <w:r w:rsidRPr="00D3081F">
        <w:rPr>
          <w:rFonts w:cs="Arial"/>
          <w:bCs/>
        </w:rPr>
        <w:t>If there is an existing panel in place this may take precedence over the newly formed panel for this campaign</w:t>
      </w:r>
      <w:r w:rsidR="00CA03A6" w:rsidRPr="00D3081F">
        <w:rPr>
          <w:rFonts w:cs="Arial"/>
          <w:bCs/>
        </w:rPr>
        <w:t>.</w:t>
      </w:r>
    </w:p>
    <w:p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rsidR="00D130D8" w:rsidRPr="00D130D8" w:rsidRDefault="00D130D8" w:rsidP="00D130D8">
      <w:pPr>
        <w:pStyle w:val="NormalWeb"/>
        <w:rPr>
          <w:rFonts w:ascii="Arial" w:eastAsia="Times New Roman" w:hAnsi="Arial" w:cs="Arial"/>
          <w:bCs/>
          <w:sz w:val="20"/>
          <w:szCs w:val="20"/>
        </w:rPr>
      </w:pPr>
    </w:p>
    <w:p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rsidR="00287E27" w:rsidRDefault="00287E27" w:rsidP="00287E27">
      <w:pPr>
        <w:pStyle w:val="NormalWeb"/>
        <w:rPr>
          <w:rFonts w:ascii="Arial" w:eastAsia="Times New Roman" w:hAnsi="Arial" w:cs="Arial"/>
          <w:bCs/>
          <w:sz w:val="20"/>
          <w:szCs w:val="20"/>
        </w:rPr>
      </w:pPr>
    </w:p>
    <w:p w:rsidR="00D130D8" w:rsidRDefault="00E372D2"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rsidR="00BE2D60" w:rsidRDefault="00BE2D60" w:rsidP="00287E27">
      <w:pPr>
        <w:pStyle w:val="NormalWeb"/>
        <w:rPr>
          <w:rStyle w:val="Hyperlink"/>
          <w:rFonts w:ascii="Arial" w:eastAsia="Times New Roman" w:hAnsi="Arial" w:cs="Arial"/>
          <w:bCs/>
          <w:sz w:val="20"/>
          <w:szCs w:val="20"/>
        </w:rPr>
      </w:pPr>
    </w:p>
    <w:p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rsidR="00287E27" w:rsidRDefault="00287E27" w:rsidP="00287E27">
      <w:pPr>
        <w:pStyle w:val="NormalWeb"/>
        <w:rPr>
          <w:rFonts w:ascii="Arial" w:eastAsia="Times New Roman" w:hAnsi="Arial" w:cs="Arial"/>
          <w:bCs/>
          <w:color w:val="FF0000"/>
          <w:sz w:val="20"/>
          <w:szCs w:val="20"/>
        </w:rPr>
      </w:pPr>
    </w:p>
    <w:p w:rsidR="006158B7" w:rsidRDefault="006158B7" w:rsidP="006C3390">
      <w:pPr>
        <w:tabs>
          <w:tab w:val="left" w:pos="0"/>
        </w:tabs>
        <w:autoSpaceDE w:val="0"/>
        <w:autoSpaceDN w:val="0"/>
        <w:adjustRightInd w:val="0"/>
        <w:jc w:val="both"/>
        <w:rPr>
          <w:rFonts w:cs="Arial"/>
          <w:bCs/>
        </w:rPr>
      </w:pPr>
    </w:p>
    <w:p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rsidR="00863BC8" w:rsidRDefault="00863BC8" w:rsidP="006C3390">
      <w:pPr>
        <w:tabs>
          <w:tab w:val="left" w:pos="0"/>
        </w:tabs>
        <w:autoSpaceDE w:val="0"/>
        <w:autoSpaceDN w:val="0"/>
        <w:adjustRightInd w:val="0"/>
        <w:jc w:val="both"/>
        <w:rPr>
          <w:rFonts w:cs="Arial"/>
          <w:bCs/>
        </w:rPr>
      </w:pPr>
    </w:p>
    <w:p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rsidR="00863BC8" w:rsidRPr="008F59BA" w:rsidRDefault="00863BC8" w:rsidP="006C3390">
      <w:pPr>
        <w:tabs>
          <w:tab w:val="left" w:pos="0"/>
        </w:tabs>
        <w:autoSpaceDE w:val="0"/>
        <w:autoSpaceDN w:val="0"/>
        <w:adjustRightInd w:val="0"/>
        <w:jc w:val="both"/>
        <w:rPr>
          <w:rFonts w:cs="Arial"/>
          <w:bCs/>
        </w:rPr>
      </w:pPr>
    </w:p>
    <w:p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rsidR="006158B7" w:rsidRPr="008F59BA" w:rsidRDefault="006158B7" w:rsidP="006C3390">
      <w:pPr>
        <w:autoSpaceDE w:val="0"/>
        <w:autoSpaceDN w:val="0"/>
        <w:adjustRightInd w:val="0"/>
        <w:ind w:left="360"/>
        <w:jc w:val="both"/>
        <w:rPr>
          <w:rFonts w:cs="Arial"/>
          <w:b/>
          <w:bCs/>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rsidR="00541A2C" w:rsidRDefault="00541A2C" w:rsidP="006C3390">
      <w:pPr>
        <w:autoSpaceDE w:val="0"/>
        <w:autoSpaceDN w:val="0"/>
        <w:adjustRightInd w:val="0"/>
        <w:jc w:val="both"/>
        <w:rPr>
          <w:rFonts w:cs="Arial"/>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rsidTr="002C7DF6">
        <w:trPr>
          <w:cantSplit/>
          <w:trHeight w:val="474"/>
        </w:trPr>
        <w:tc>
          <w:tcPr>
            <w:tcW w:w="9322" w:type="dxa"/>
            <w:gridSpan w:val="4"/>
            <w:shd w:val="clear" w:color="auto" w:fill="D9D9D9"/>
            <w:vAlign w:val="center"/>
          </w:tcPr>
          <w:p w:rsidR="009F19D9" w:rsidRPr="009F19D9" w:rsidRDefault="009F19D9" w:rsidP="009F19D9">
            <w:pPr>
              <w:jc w:val="center"/>
              <w:rPr>
                <w:rFonts w:cs="Arial"/>
                <w:b/>
              </w:rPr>
            </w:pPr>
            <w:r w:rsidRPr="003B174D">
              <w:rPr>
                <w:rFonts w:cs="Arial"/>
                <w:b/>
              </w:rPr>
              <w:t xml:space="preserve">Scoring Guide </w:t>
            </w:r>
          </w:p>
        </w:tc>
      </w:tr>
      <w:tr w:rsidR="009F19D9" w:rsidRPr="00546D9B" w:rsidTr="00E32E46">
        <w:trPr>
          <w:trHeight w:val="1343"/>
        </w:trPr>
        <w:tc>
          <w:tcPr>
            <w:tcW w:w="1980" w:type="dxa"/>
            <w:vAlign w:val="center"/>
          </w:tcPr>
          <w:p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rsidTr="00E32E46">
        <w:trPr>
          <w:cantSplit/>
          <w:trHeight w:val="356"/>
        </w:trPr>
        <w:tc>
          <w:tcPr>
            <w:tcW w:w="1980" w:type="dxa"/>
            <w:shd w:val="clear" w:color="auto" w:fill="D9D9D9"/>
            <w:vAlign w:val="center"/>
          </w:tcPr>
          <w:p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rsidR="009F19D9" w:rsidRPr="003B174D" w:rsidRDefault="009F19D9" w:rsidP="00B10F55">
            <w:pPr>
              <w:jc w:val="center"/>
              <w:rPr>
                <w:b/>
              </w:rPr>
            </w:pPr>
            <w:r w:rsidRPr="003B174D">
              <w:rPr>
                <w:b/>
              </w:rPr>
              <w:t>40 - 69</w:t>
            </w:r>
          </w:p>
        </w:tc>
        <w:tc>
          <w:tcPr>
            <w:tcW w:w="2126" w:type="dxa"/>
            <w:shd w:val="clear" w:color="auto" w:fill="D9D9D9"/>
            <w:vAlign w:val="center"/>
          </w:tcPr>
          <w:p w:rsidR="009F19D9" w:rsidRPr="003B174D" w:rsidRDefault="009F19D9" w:rsidP="00B10F55">
            <w:pPr>
              <w:jc w:val="center"/>
              <w:rPr>
                <w:b/>
              </w:rPr>
            </w:pPr>
            <w:r w:rsidRPr="003B174D">
              <w:rPr>
                <w:b/>
              </w:rPr>
              <w:t>70- 89</w:t>
            </w:r>
          </w:p>
        </w:tc>
        <w:tc>
          <w:tcPr>
            <w:tcW w:w="2523" w:type="dxa"/>
            <w:shd w:val="clear" w:color="auto" w:fill="D9D9D9"/>
            <w:vAlign w:val="center"/>
          </w:tcPr>
          <w:p w:rsidR="009F19D9" w:rsidRPr="003B174D" w:rsidRDefault="009F19D9" w:rsidP="00B10F55">
            <w:pPr>
              <w:jc w:val="center"/>
              <w:rPr>
                <w:b/>
              </w:rPr>
            </w:pPr>
            <w:r w:rsidRPr="003B174D">
              <w:rPr>
                <w:b/>
              </w:rPr>
              <w:t>90 - 100</w:t>
            </w:r>
          </w:p>
        </w:tc>
      </w:tr>
    </w:tbl>
    <w:p w:rsidR="006158B7" w:rsidRDefault="006158B7" w:rsidP="006C3390">
      <w:pPr>
        <w:autoSpaceDE w:val="0"/>
        <w:autoSpaceDN w:val="0"/>
        <w:adjustRightInd w:val="0"/>
        <w:jc w:val="both"/>
        <w:rPr>
          <w:rFonts w:cs="Arial"/>
          <w:color w:val="000000"/>
        </w:rPr>
      </w:pPr>
    </w:p>
    <w:p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rsidR="00B41848" w:rsidRPr="008F59BA" w:rsidRDefault="00B41848" w:rsidP="006C3390">
      <w:pPr>
        <w:autoSpaceDE w:val="0"/>
        <w:autoSpaceDN w:val="0"/>
        <w:adjustRightInd w:val="0"/>
        <w:jc w:val="both"/>
        <w:rPr>
          <w:rFonts w:cs="Arial"/>
          <w:color w:val="000000"/>
        </w:rPr>
      </w:pPr>
    </w:p>
    <w:p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rsidR="00074D2A" w:rsidRDefault="00074D2A" w:rsidP="006C3390">
      <w:pPr>
        <w:jc w:val="both"/>
        <w:rPr>
          <w:rFonts w:cs="Arial"/>
        </w:rPr>
      </w:pPr>
    </w:p>
    <w:p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DC0BD4" w:rsidRPr="008F59BA" w:rsidRDefault="00DC0BD4"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rsidR="006158B7" w:rsidRPr="008F59BA" w:rsidRDefault="006158B7" w:rsidP="006C3390">
      <w:pPr>
        <w:ind w:left="360"/>
        <w:jc w:val="both"/>
        <w:rPr>
          <w:rFonts w:cs="Arial"/>
        </w:rPr>
      </w:pPr>
    </w:p>
    <w:p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rsidR="00156C6F" w:rsidRDefault="00156C6F" w:rsidP="002807A0">
      <w:pPr>
        <w:jc w:val="both"/>
        <w:rPr>
          <w:rFonts w:cs="Arial"/>
          <w:color w:val="000000" w:themeColor="text1"/>
        </w:rPr>
      </w:pPr>
    </w:p>
    <w:p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FF0E17" w:rsidRPr="00C154F3" w:rsidRDefault="00FF0E17" w:rsidP="002807A0">
      <w:pPr>
        <w:jc w:val="both"/>
        <w:rPr>
          <w:rFonts w:cs="Arial"/>
          <w:color w:val="000000" w:themeColor="text1"/>
        </w:rPr>
      </w:pPr>
    </w:p>
    <w:p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rsidR="006158B7" w:rsidRDefault="006158B7" w:rsidP="006C3390">
      <w:pPr>
        <w:jc w:val="both"/>
        <w:rPr>
          <w:rFonts w:cs="Arial"/>
        </w:rPr>
      </w:pPr>
    </w:p>
    <w:p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rsidR="00F961D5" w:rsidRPr="008F59BA" w:rsidRDefault="00F961D5" w:rsidP="006C3390">
      <w:pPr>
        <w:jc w:val="both"/>
        <w:rPr>
          <w:rFonts w:cs="Arial"/>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rsidR="00F961D5" w:rsidRDefault="00F961D5" w:rsidP="006C3390">
      <w:pPr>
        <w:pStyle w:val="Footer"/>
        <w:tabs>
          <w:tab w:val="clear" w:pos="4320"/>
          <w:tab w:val="clear" w:pos="8640"/>
        </w:tabs>
        <w:jc w:val="both"/>
        <w:rPr>
          <w:rFonts w:ascii="Arial" w:hAnsi="Arial" w:cs="Arial"/>
          <w:sz w:val="20"/>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rsidR="006158B7" w:rsidRPr="008F59BA" w:rsidRDefault="006158B7" w:rsidP="006C3390">
      <w:pPr>
        <w:pStyle w:val="Footer"/>
        <w:tabs>
          <w:tab w:val="clear" w:pos="4320"/>
          <w:tab w:val="clear" w:pos="8640"/>
        </w:tabs>
        <w:jc w:val="both"/>
        <w:rPr>
          <w:rFonts w:ascii="Arial" w:hAnsi="Arial" w:cs="Arial"/>
          <w:sz w:val="20"/>
        </w:rPr>
      </w:pPr>
    </w:p>
    <w:p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rsidR="006158B7" w:rsidRPr="003E2F1B" w:rsidRDefault="006158B7" w:rsidP="006C3390">
      <w:pPr>
        <w:autoSpaceDE w:val="0"/>
        <w:autoSpaceDN w:val="0"/>
        <w:adjustRightInd w:val="0"/>
        <w:jc w:val="both"/>
        <w:rPr>
          <w:rFonts w:cs="Arial"/>
        </w:rPr>
      </w:pPr>
    </w:p>
    <w:p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rsidR="00897796" w:rsidRDefault="00897796" w:rsidP="00897796">
      <w:pPr>
        <w:autoSpaceDE w:val="0"/>
        <w:autoSpaceDN w:val="0"/>
        <w:adjustRightInd w:val="0"/>
        <w:jc w:val="both"/>
        <w:rPr>
          <w:rFonts w:cs="Arial"/>
          <w:b/>
          <w:iCs/>
          <w:color w:val="000000"/>
          <w:sz w:val="22"/>
          <w:szCs w:val="22"/>
        </w:rPr>
      </w:pPr>
    </w:p>
    <w:p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rsidR="00897796" w:rsidRDefault="00897796" w:rsidP="00897796">
      <w:pPr>
        <w:autoSpaceDE w:val="0"/>
        <w:autoSpaceDN w:val="0"/>
        <w:adjustRightInd w:val="0"/>
        <w:jc w:val="both"/>
        <w:rPr>
          <w:rFonts w:cs="Arial"/>
          <w:iCs/>
          <w:color w:val="000000" w:themeColor="text1"/>
        </w:rPr>
      </w:pPr>
    </w:p>
    <w:p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rsidR="00897796" w:rsidRPr="003E2F1B" w:rsidRDefault="00897796" w:rsidP="00897796">
      <w:pPr>
        <w:autoSpaceDE w:val="0"/>
        <w:autoSpaceDN w:val="0"/>
        <w:adjustRightInd w:val="0"/>
        <w:rPr>
          <w:rFonts w:cs="Arial"/>
          <w:iCs/>
          <w:color w:val="000000" w:themeColor="text1"/>
        </w:rPr>
      </w:pPr>
    </w:p>
    <w:p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rsidR="00897796" w:rsidRDefault="00897796" w:rsidP="00897796">
      <w:pPr>
        <w:autoSpaceDE w:val="0"/>
        <w:autoSpaceDN w:val="0"/>
        <w:adjustRightInd w:val="0"/>
        <w:jc w:val="both"/>
        <w:rPr>
          <w:rFonts w:cs="Arial"/>
          <w:iCs/>
          <w:color w:val="000000" w:themeColor="text1"/>
        </w:rPr>
      </w:pPr>
    </w:p>
    <w:p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rsidR="00897796" w:rsidRDefault="00897796" w:rsidP="00897796">
      <w:pPr>
        <w:autoSpaceDE w:val="0"/>
        <w:autoSpaceDN w:val="0"/>
        <w:jc w:val="both"/>
        <w:rPr>
          <w:rFonts w:cs="Arial"/>
          <w:iCs/>
        </w:rPr>
      </w:pPr>
    </w:p>
    <w:p w:rsidR="00897796" w:rsidRPr="003D7955" w:rsidRDefault="00897796" w:rsidP="00897796">
      <w:pPr>
        <w:autoSpaceDE w:val="0"/>
        <w:autoSpaceDN w:val="0"/>
        <w:jc w:val="both"/>
        <w:rPr>
          <w:rFonts w:cs="Arial"/>
          <w:iCs/>
          <w:sz w:val="12"/>
          <w:szCs w:val="12"/>
        </w:rPr>
      </w:pP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rsidR="00897796" w:rsidRDefault="00897796" w:rsidP="00897796">
      <w:pPr>
        <w:autoSpaceDE w:val="0"/>
        <w:autoSpaceDN w:val="0"/>
        <w:jc w:val="both"/>
        <w:rPr>
          <w:i/>
          <w:iCs/>
        </w:rPr>
      </w:pPr>
    </w:p>
    <w:p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iCs/>
        </w:rPr>
      </w:pPr>
      <w:r w:rsidRPr="00EE1267">
        <w:rPr>
          <w:iCs/>
        </w:rPr>
        <w:t>The process for submitting a request for a review or a complaint is as follows: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b/>
          <w:iCs/>
        </w:rPr>
      </w:pPr>
      <w:r w:rsidRPr="00EE1267">
        <w:rPr>
          <w:b/>
          <w:iCs/>
        </w:rPr>
        <w:t>Informal Review/Complaint</w:t>
      </w:r>
    </w:p>
    <w:p w:rsidR="00897796" w:rsidRPr="00EE1267" w:rsidRDefault="00897796" w:rsidP="00897796">
      <w:pPr>
        <w:autoSpaceDE w:val="0"/>
        <w:autoSpaceDN w:val="0"/>
        <w:jc w:val="both"/>
        <w:rPr>
          <w:iCs/>
        </w:rPr>
      </w:pPr>
      <w:r w:rsidRPr="00EE1267">
        <w:rPr>
          <w:iCs/>
        </w:rPr>
        <w:t xml:space="preserve">Request must be submitted by email to </w:t>
      </w:r>
      <w:r w:rsidR="00E372D2" w:rsidRPr="00E372D2">
        <w:rPr>
          <w:rFonts w:cs="Arial"/>
        </w:rPr>
        <w:t>Shane Ferguson</w:t>
      </w:r>
      <w:r w:rsidRPr="00E372D2">
        <w:rPr>
          <w:rFonts w:cs="Arial"/>
        </w:rPr>
        <w:t>,</w:t>
      </w:r>
      <w:r w:rsidRPr="00E372D2">
        <w:rPr>
          <w:rFonts w:cs="Arial"/>
          <w:iCs/>
        </w:rPr>
        <w:t xml:space="preserve"> Campaign Lead (</w:t>
      </w:r>
      <w:hyperlink r:id="rId14" w:history="1">
        <w:r w:rsidR="00E372D2" w:rsidRPr="000E7690">
          <w:rPr>
            <w:rStyle w:val="Hyperlink"/>
            <w:rFonts w:cs="Arial"/>
            <w:iCs/>
          </w:rPr>
          <w:t>Shane.Ferguson@hse.ie</w:t>
        </w:r>
      </w:hyperlink>
      <w:r w:rsidRPr="00E372D2">
        <w:rPr>
          <w:rFonts w:cs="Arial"/>
          <w:iCs/>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rsidR="00897796" w:rsidRDefault="00897796" w:rsidP="00897796">
      <w:pPr>
        <w:autoSpaceDE w:val="0"/>
        <w:autoSpaceDN w:val="0"/>
        <w:jc w:val="both"/>
        <w:rPr>
          <w:i/>
          <w:iCs/>
        </w:rPr>
      </w:pPr>
    </w:p>
    <w:p w:rsidR="00897796" w:rsidRPr="00B21D58" w:rsidRDefault="00897796" w:rsidP="00897796">
      <w:pPr>
        <w:autoSpaceDE w:val="0"/>
        <w:autoSpaceDN w:val="0"/>
        <w:jc w:val="both"/>
        <w:rPr>
          <w:b/>
          <w:iCs/>
        </w:rPr>
      </w:pPr>
      <w:r w:rsidRPr="00B21D58">
        <w:rPr>
          <w:b/>
          <w:iCs/>
        </w:rPr>
        <w:t>Formal Review/Complaint</w:t>
      </w:r>
      <w:bookmarkStart w:id="0" w:name="_GoBack"/>
      <w:bookmarkEnd w:id="0"/>
    </w:p>
    <w:p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rsidR="0016638F" w:rsidRPr="003E2F1B" w:rsidRDefault="0016638F" w:rsidP="002442F4">
      <w:pPr>
        <w:autoSpaceDE w:val="0"/>
        <w:autoSpaceDN w:val="0"/>
        <w:adjustRightInd w:val="0"/>
        <w:rPr>
          <w:rFonts w:cs="Arial"/>
          <w:iCs/>
          <w:color w:val="000000" w:themeColor="text1"/>
        </w:rPr>
      </w:pPr>
    </w:p>
    <w:p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rsidR="00192403" w:rsidRPr="003E2F1B" w:rsidRDefault="00192403" w:rsidP="006C3390">
      <w:pPr>
        <w:autoSpaceDE w:val="0"/>
        <w:autoSpaceDN w:val="0"/>
        <w:adjustRightInd w:val="0"/>
        <w:jc w:val="both"/>
        <w:rPr>
          <w:rFonts w:cs="Arial"/>
          <w:b/>
          <w:bCs/>
          <w:color w:val="000000"/>
        </w:rPr>
      </w:pPr>
    </w:p>
    <w:p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rsidR="00D8447F" w:rsidRDefault="00D8447F" w:rsidP="00D8447F">
      <w:pPr>
        <w:rPr>
          <w:rFonts w:cs="Arial"/>
        </w:rPr>
      </w:pPr>
    </w:p>
    <w:p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rsidR="003E2F1B" w:rsidRPr="003E2F1B" w:rsidRDefault="003E2F1B" w:rsidP="003E2F1B">
      <w:pPr>
        <w:autoSpaceDE w:val="0"/>
        <w:autoSpaceDN w:val="0"/>
        <w:adjustRightInd w:val="0"/>
        <w:jc w:val="both"/>
        <w:rPr>
          <w:rFonts w:cs="Arial"/>
          <w:b/>
          <w:bCs/>
          <w:color w:val="000000"/>
        </w:rPr>
      </w:pPr>
    </w:p>
    <w:p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rsidR="003E2F1B" w:rsidRPr="003E2F1B" w:rsidRDefault="003E2F1B" w:rsidP="003E2F1B">
      <w:pPr>
        <w:autoSpaceDE w:val="0"/>
        <w:autoSpaceDN w:val="0"/>
        <w:adjustRightInd w:val="0"/>
        <w:jc w:val="both"/>
        <w:rPr>
          <w:rFonts w:cs="Arial"/>
          <w:b/>
          <w:bCs/>
          <w:color w:val="000000"/>
        </w:rPr>
      </w:pPr>
    </w:p>
    <w:p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rsidR="003E2F1B" w:rsidRDefault="003E2F1B" w:rsidP="006C3390">
      <w:pPr>
        <w:autoSpaceDE w:val="0"/>
        <w:autoSpaceDN w:val="0"/>
        <w:adjustRightInd w:val="0"/>
        <w:spacing w:after="240"/>
        <w:jc w:val="both"/>
        <w:rPr>
          <w:rFonts w:cs="Arial"/>
        </w:rPr>
      </w:pPr>
    </w:p>
    <w:p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rsidR="005F27B7" w:rsidRPr="003E2F1B" w:rsidRDefault="005F27B7" w:rsidP="005F27B7">
      <w:pPr>
        <w:autoSpaceDE w:val="0"/>
        <w:autoSpaceDN w:val="0"/>
        <w:adjustRightInd w:val="0"/>
        <w:jc w:val="both"/>
        <w:rPr>
          <w:rFonts w:cs="Arial"/>
          <w:b/>
          <w:bCs/>
          <w:color w:val="000000"/>
        </w:rPr>
      </w:pPr>
    </w:p>
    <w:p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rsidR="005F27B7" w:rsidRPr="005F27B7" w:rsidRDefault="005F27B7" w:rsidP="005F27B7">
      <w:pPr>
        <w:pStyle w:val="NormalWeb"/>
        <w:textAlignment w:val="baseline"/>
        <w:rPr>
          <w:rFonts w:ascii="Arial" w:eastAsia="Times New Roman" w:hAnsi="Arial" w:cs="Arial"/>
          <w:sz w:val="20"/>
          <w:szCs w:val="20"/>
        </w:rPr>
      </w:pPr>
    </w:p>
    <w:p w:rsidR="005F27B7" w:rsidRPr="005F27B7" w:rsidRDefault="005F27B7" w:rsidP="006C3390">
      <w:pPr>
        <w:autoSpaceDE w:val="0"/>
        <w:autoSpaceDN w:val="0"/>
        <w:adjustRightInd w:val="0"/>
        <w:spacing w:after="240"/>
        <w:jc w:val="both"/>
        <w:rPr>
          <w:rFonts w:cs="Arial"/>
        </w:rPr>
      </w:pPr>
      <w:r>
        <w:rPr>
          <w:rFonts w:cs="Arial"/>
        </w:rPr>
        <w:t>The elearning modules</w:t>
      </w:r>
      <w:r w:rsidRPr="005F27B7">
        <w:rPr>
          <w:rFonts w:cs="Arial"/>
        </w:rPr>
        <w:t xml:space="preserve"> are also available on HSeLand.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t>Appendix 1</w:t>
      </w:r>
    </w:p>
    <w:p w:rsidR="006158B7" w:rsidRPr="00F46E24" w:rsidRDefault="006158B7" w:rsidP="006158B7">
      <w:pPr>
        <w:rPr>
          <w:rFonts w:cs="Arial"/>
          <w:color w:val="FF0000"/>
        </w:rPr>
      </w:pPr>
    </w:p>
    <w:p w:rsidR="00977ACD" w:rsidRDefault="00977ACD" w:rsidP="00977ACD">
      <w:pPr>
        <w:widowControl w:val="0"/>
        <w:autoSpaceDE w:val="0"/>
        <w:autoSpaceDN w:val="0"/>
        <w:adjustRightInd w:val="0"/>
        <w:rPr>
          <w:rFonts w:cs="Arial"/>
          <w:b/>
          <w:bCs/>
        </w:rPr>
      </w:pPr>
      <w:r w:rsidRPr="00EB2F38">
        <w:rPr>
          <w:rFonts w:cs="Arial"/>
          <w:b/>
          <w:bCs/>
        </w:rPr>
        <w:t xml:space="preserve">Candidates must </w:t>
      </w:r>
      <w:r>
        <w:rPr>
          <w:rFonts w:cs="Arial"/>
          <w:b/>
          <w:bCs/>
        </w:rPr>
        <w:t xml:space="preserve">have </w:t>
      </w:r>
      <w:r w:rsidRPr="00EB2F38">
        <w:rPr>
          <w:rFonts w:cs="Arial"/>
          <w:b/>
          <w:bCs/>
        </w:rPr>
        <w:t>at the latest date of application:</w:t>
      </w:r>
    </w:p>
    <w:p w:rsidR="00977ACD" w:rsidRPr="009A57FD" w:rsidRDefault="00977ACD" w:rsidP="00977ACD">
      <w:pPr>
        <w:widowControl w:val="0"/>
        <w:autoSpaceDE w:val="0"/>
        <w:autoSpaceDN w:val="0"/>
        <w:adjustRightInd w:val="0"/>
        <w:rPr>
          <w:rFonts w:cs="Arial"/>
          <w:b/>
          <w:bCs/>
          <w:sz w:val="12"/>
        </w:rPr>
      </w:pPr>
    </w:p>
    <w:p w:rsidR="00977ACD" w:rsidRPr="00B818FD" w:rsidRDefault="00977ACD" w:rsidP="00977ACD">
      <w:pPr>
        <w:pStyle w:val="ListParagraph"/>
        <w:numPr>
          <w:ilvl w:val="0"/>
          <w:numId w:val="27"/>
        </w:numPr>
        <w:contextualSpacing w:val="0"/>
        <w:rPr>
          <w:rFonts w:ascii="Arial" w:hAnsi="Arial" w:cs="Arial"/>
        </w:rPr>
      </w:pPr>
      <w:r w:rsidRPr="00B818FD">
        <w:rPr>
          <w:rFonts w:ascii="Arial" w:hAnsi="Arial" w:cs="Arial"/>
        </w:rPr>
        <w:t>Significant strategic and operational experience as a leader and senior manager in a finance/procurement role and/or function in a complex multi-stakeholder environment to include experience in the use of SAP Procure to Pay (P2P) systems and processes.</w:t>
      </w:r>
    </w:p>
    <w:p w:rsidR="00977ACD" w:rsidRPr="00B818FD" w:rsidRDefault="00977ACD" w:rsidP="00977ACD">
      <w:pPr>
        <w:rPr>
          <w:rFonts w:cs="Arial"/>
        </w:rPr>
      </w:pPr>
    </w:p>
    <w:p w:rsidR="00977ACD" w:rsidRPr="00B818FD" w:rsidRDefault="00977ACD" w:rsidP="00977ACD">
      <w:pPr>
        <w:rPr>
          <w:rFonts w:cs="Arial"/>
        </w:rPr>
      </w:pPr>
    </w:p>
    <w:p w:rsidR="00977ACD" w:rsidRPr="00B818FD" w:rsidRDefault="00977ACD" w:rsidP="00977ACD">
      <w:pPr>
        <w:pStyle w:val="ListParagraph"/>
        <w:numPr>
          <w:ilvl w:val="0"/>
          <w:numId w:val="30"/>
        </w:numPr>
        <w:ind w:left="320"/>
        <w:contextualSpacing w:val="0"/>
        <w:rPr>
          <w:rFonts w:ascii="Arial" w:hAnsi="Arial" w:cs="Arial"/>
        </w:rPr>
      </w:pPr>
      <w:r w:rsidRPr="00B818FD">
        <w:rPr>
          <w:rFonts w:ascii="Arial" w:hAnsi="Arial" w:cs="Arial"/>
        </w:rPr>
        <w:t>Experience in project management and delivery including all of the following:</w:t>
      </w:r>
    </w:p>
    <w:p w:rsidR="00977ACD" w:rsidRPr="00B818FD" w:rsidRDefault="00977ACD" w:rsidP="00977ACD">
      <w:pPr>
        <w:pStyle w:val="ListParagraph"/>
        <w:numPr>
          <w:ilvl w:val="0"/>
          <w:numId w:val="30"/>
        </w:numPr>
        <w:ind w:left="1171"/>
        <w:contextualSpacing w:val="0"/>
        <w:rPr>
          <w:rFonts w:ascii="Arial" w:hAnsi="Arial" w:cs="Arial"/>
        </w:rPr>
      </w:pPr>
      <w:r w:rsidRPr="00B818FD">
        <w:rPr>
          <w:rFonts w:ascii="Arial" w:hAnsi="Arial" w:cs="Arial"/>
        </w:rPr>
        <w:t>Use of project management methodologies</w:t>
      </w:r>
    </w:p>
    <w:p w:rsidR="00977ACD" w:rsidRPr="00B818FD" w:rsidRDefault="00977ACD" w:rsidP="00977ACD">
      <w:pPr>
        <w:pStyle w:val="ListParagraph"/>
        <w:numPr>
          <w:ilvl w:val="0"/>
          <w:numId w:val="30"/>
        </w:numPr>
        <w:ind w:left="1171"/>
        <w:contextualSpacing w:val="0"/>
        <w:rPr>
          <w:rFonts w:ascii="Arial" w:hAnsi="Arial" w:cs="Arial"/>
        </w:rPr>
      </w:pPr>
      <w:r w:rsidRPr="00B818FD">
        <w:rPr>
          <w:rFonts w:ascii="Arial" w:hAnsi="Arial" w:cs="Arial"/>
        </w:rPr>
        <w:t xml:space="preserve">Data analysis, reporting and forecasting </w:t>
      </w:r>
    </w:p>
    <w:p w:rsidR="00977ACD" w:rsidRPr="00B818FD" w:rsidRDefault="00977ACD" w:rsidP="00977ACD">
      <w:pPr>
        <w:pStyle w:val="ListParagraph"/>
        <w:numPr>
          <w:ilvl w:val="0"/>
          <w:numId w:val="30"/>
        </w:numPr>
        <w:ind w:left="1171"/>
        <w:contextualSpacing w:val="0"/>
        <w:rPr>
          <w:rFonts w:ascii="Arial" w:hAnsi="Arial" w:cs="Arial"/>
        </w:rPr>
      </w:pPr>
      <w:r w:rsidRPr="00B818FD">
        <w:rPr>
          <w:rFonts w:ascii="Arial" w:hAnsi="Arial" w:cs="Arial"/>
        </w:rPr>
        <w:t>Performance measurement</w:t>
      </w:r>
    </w:p>
    <w:p w:rsidR="00977ACD" w:rsidRPr="00B818FD" w:rsidRDefault="00977ACD" w:rsidP="00977ACD">
      <w:pPr>
        <w:pStyle w:val="ListParagraph"/>
        <w:numPr>
          <w:ilvl w:val="0"/>
          <w:numId w:val="30"/>
        </w:numPr>
        <w:ind w:left="1171"/>
        <w:contextualSpacing w:val="0"/>
        <w:rPr>
          <w:rFonts w:ascii="Arial" w:hAnsi="Arial" w:cs="Arial"/>
        </w:rPr>
      </w:pPr>
      <w:r w:rsidRPr="00B818FD">
        <w:rPr>
          <w:rFonts w:ascii="Arial" w:hAnsi="Arial" w:cs="Arial"/>
        </w:rPr>
        <w:t>Risk and issue management</w:t>
      </w:r>
    </w:p>
    <w:p w:rsidR="00977ACD" w:rsidRPr="00B818FD" w:rsidRDefault="00977ACD" w:rsidP="00977ACD">
      <w:pPr>
        <w:pStyle w:val="ListParagraph"/>
        <w:numPr>
          <w:ilvl w:val="0"/>
          <w:numId w:val="30"/>
        </w:numPr>
        <w:ind w:left="1171"/>
        <w:contextualSpacing w:val="0"/>
        <w:rPr>
          <w:rFonts w:ascii="Arial" w:hAnsi="Arial" w:cs="Arial"/>
        </w:rPr>
      </w:pPr>
      <w:r w:rsidRPr="00B818FD">
        <w:rPr>
          <w:rFonts w:ascii="Arial" w:hAnsi="Arial" w:cs="Arial"/>
        </w:rPr>
        <w:t>Stakeholder management</w:t>
      </w:r>
    </w:p>
    <w:p w:rsidR="00977ACD" w:rsidRPr="00B818FD" w:rsidRDefault="00977ACD" w:rsidP="00977ACD">
      <w:pPr>
        <w:pStyle w:val="ListParagraph"/>
        <w:numPr>
          <w:ilvl w:val="0"/>
          <w:numId w:val="30"/>
        </w:numPr>
        <w:ind w:left="1171"/>
        <w:contextualSpacing w:val="0"/>
        <w:rPr>
          <w:rFonts w:ascii="Arial" w:hAnsi="Arial" w:cs="Arial"/>
        </w:rPr>
      </w:pPr>
      <w:r w:rsidRPr="00B818FD">
        <w:rPr>
          <w:rFonts w:ascii="Arial" w:hAnsi="Arial" w:cs="Arial"/>
        </w:rPr>
        <w:t>Change Management</w:t>
      </w:r>
    </w:p>
    <w:p w:rsidR="00977ACD" w:rsidRPr="00B818FD" w:rsidRDefault="00977ACD" w:rsidP="00977ACD">
      <w:pPr>
        <w:rPr>
          <w:rFonts w:cs="Arial"/>
        </w:rPr>
      </w:pPr>
    </w:p>
    <w:p w:rsidR="00977ACD" w:rsidRPr="00B818FD" w:rsidRDefault="00977ACD" w:rsidP="00977ACD">
      <w:pPr>
        <w:numPr>
          <w:ilvl w:val="0"/>
          <w:numId w:val="28"/>
        </w:numPr>
        <w:jc w:val="both"/>
        <w:rPr>
          <w:rFonts w:cs="Arial"/>
          <w:iCs/>
        </w:rPr>
      </w:pPr>
      <w:r w:rsidRPr="00B818FD">
        <w:rPr>
          <w:rFonts w:cs="Arial"/>
          <w:bCs/>
          <w:iCs/>
        </w:rPr>
        <w:t>Experience in leading and managing a team.</w:t>
      </w:r>
    </w:p>
    <w:p w:rsidR="00977ACD" w:rsidRPr="00B818FD" w:rsidRDefault="00977ACD" w:rsidP="00977ACD">
      <w:pPr>
        <w:rPr>
          <w:rFonts w:cs="Arial"/>
        </w:rPr>
      </w:pPr>
    </w:p>
    <w:p w:rsidR="00977ACD" w:rsidRPr="00B818FD" w:rsidRDefault="00977ACD" w:rsidP="00977ACD">
      <w:pPr>
        <w:pStyle w:val="ListParagraph"/>
        <w:numPr>
          <w:ilvl w:val="0"/>
          <w:numId w:val="29"/>
        </w:numPr>
        <w:ind w:left="320"/>
        <w:contextualSpacing w:val="0"/>
        <w:rPr>
          <w:rFonts w:ascii="Arial" w:eastAsia="MS Mincho" w:hAnsi="Arial" w:cs="Arial"/>
        </w:rPr>
      </w:pPr>
      <w:r w:rsidRPr="00B818FD">
        <w:rPr>
          <w:rFonts w:ascii="Arial" w:eastAsia="Arial" w:hAnsi="Arial" w:cs="Arial"/>
        </w:rPr>
        <w:t>Experience in managing and working collaboratively with multiple internal and external stakeholders and a</w:t>
      </w:r>
      <w:r w:rsidRPr="00B818FD">
        <w:rPr>
          <w:rFonts w:ascii="Arial" w:eastAsia="Arial" w:hAnsi="Arial" w:cs="Arial"/>
          <w:lang w:val="en-IE"/>
        </w:rPr>
        <w:t xml:space="preserve"> proven ability to collaborate and work effectively with external service delivery partners within well-structured governance relationships </w:t>
      </w:r>
      <w:r w:rsidRPr="00B818FD">
        <w:rPr>
          <w:rFonts w:ascii="Arial" w:eastAsia="Arial" w:hAnsi="Arial" w:cs="Arial"/>
        </w:rPr>
        <w:t>as relevant to this role.</w:t>
      </w:r>
    </w:p>
    <w:p w:rsidR="00977ACD" w:rsidRPr="00B818FD" w:rsidRDefault="00977ACD" w:rsidP="00977ACD">
      <w:pPr>
        <w:rPr>
          <w:rFonts w:ascii="Calibri" w:hAnsi="Calibri" w:cs="Calibri"/>
          <w:sz w:val="12"/>
        </w:rPr>
      </w:pPr>
    </w:p>
    <w:p w:rsidR="00977ACD" w:rsidRPr="00B818FD" w:rsidRDefault="00977ACD" w:rsidP="00977ACD">
      <w:pPr>
        <w:pStyle w:val="ListParagraph"/>
        <w:numPr>
          <w:ilvl w:val="0"/>
          <w:numId w:val="27"/>
        </w:numPr>
        <w:spacing w:line="276" w:lineRule="auto"/>
        <w:rPr>
          <w:rFonts w:ascii="Arial" w:hAnsi="Arial" w:cs="Arial"/>
        </w:rPr>
      </w:pPr>
      <w:r w:rsidRPr="00B818FD">
        <w:rPr>
          <w:rFonts w:ascii="Arial" w:hAnsi="Arial" w:cs="Arial"/>
        </w:rPr>
        <w:t>The requisite knowledge and ability (including a high standard of suitability and management ability) for the proper discharge of the duties of the office.</w:t>
      </w:r>
    </w:p>
    <w:p w:rsidR="00977ACD" w:rsidRDefault="00977ACD" w:rsidP="00977ACD">
      <w:pPr>
        <w:rPr>
          <w:rFonts w:cs="Arial"/>
          <w:b/>
        </w:rPr>
      </w:pPr>
    </w:p>
    <w:p w:rsidR="00977ACD" w:rsidRPr="00F6254C" w:rsidRDefault="00977ACD" w:rsidP="00977ACD">
      <w:pPr>
        <w:rPr>
          <w:rFonts w:cs="Arial"/>
          <w:b/>
        </w:rPr>
      </w:pPr>
      <w:r w:rsidRPr="00F6254C">
        <w:rPr>
          <w:rFonts w:cs="Arial"/>
          <w:b/>
        </w:rPr>
        <w:t>Health</w:t>
      </w:r>
    </w:p>
    <w:p w:rsidR="00977ACD" w:rsidRPr="00F6254C" w:rsidRDefault="00977ACD" w:rsidP="00977ACD">
      <w:pPr>
        <w:rPr>
          <w:rFonts w:cs="Arial"/>
        </w:rPr>
      </w:pPr>
      <w:r w:rsidRPr="00F6254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977ACD" w:rsidRPr="00F6254C" w:rsidRDefault="00977ACD" w:rsidP="00977ACD">
      <w:pPr>
        <w:rPr>
          <w:rFonts w:cs="Arial"/>
        </w:rPr>
      </w:pPr>
    </w:p>
    <w:p w:rsidR="00977ACD" w:rsidRPr="00F6254C" w:rsidRDefault="00977ACD" w:rsidP="00977ACD">
      <w:pPr>
        <w:ind w:right="-766"/>
        <w:rPr>
          <w:rFonts w:cs="Arial"/>
          <w:iCs/>
        </w:rPr>
      </w:pPr>
      <w:r w:rsidRPr="00F6254C">
        <w:rPr>
          <w:rFonts w:cs="Arial"/>
          <w:b/>
          <w:bCs/>
        </w:rPr>
        <w:t>Character</w:t>
      </w:r>
    </w:p>
    <w:p w:rsidR="00977ACD" w:rsidRPr="00F6254C" w:rsidRDefault="00977ACD" w:rsidP="00977ACD">
      <w:pPr>
        <w:ind w:right="-766"/>
        <w:rPr>
          <w:rFonts w:cs="Arial"/>
        </w:rPr>
      </w:pPr>
      <w:r w:rsidRPr="00F6254C">
        <w:rPr>
          <w:rFonts w:cs="Arial"/>
        </w:rPr>
        <w:t>Each candidate for and any person holding the office must be of good character.</w:t>
      </w: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A74B1B" w:rsidRDefault="00A74B1B">
      <w:pPr>
        <w:rPr>
          <w:rFonts w:cs="Arial"/>
          <w:b/>
        </w:rPr>
      </w:pPr>
      <w:r>
        <w:rPr>
          <w:rFonts w:cs="Arial"/>
          <w:b/>
        </w:rPr>
        <w:br w:type="page"/>
      </w:r>
    </w:p>
    <w:p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rsidR="00905157" w:rsidRDefault="00905157" w:rsidP="00905157">
      <w:pPr>
        <w:rPr>
          <w:rFonts w:cs="Arial"/>
          <w:b/>
        </w:rPr>
      </w:pPr>
    </w:p>
    <w:p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rsidR="00131176" w:rsidRDefault="00131176" w:rsidP="00905157">
      <w:pPr>
        <w:rPr>
          <w:rFonts w:cs="Arial"/>
          <w:b/>
        </w:rPr>
      </w:pPr>
    </w:p>
    <w:p w:rsidR="00FC6767" w:rsidRPr="008F59BA" w:rsidRDefault="00FC6767" w:rsidP="00905157">
      <w:pPr>
        <w:rPr>
          <w:rFonts w:cs="Arial"/>
          <w:b/>
        </w:rPr>
      </w:pPr>
      <w:r w:rsidRPr="00FC6767">
        <w:rPr>
          <w:rFonts w:cs="Arial"/>
          <w:b/>
        </w:rPr>
        <w:t>Applicants who are EEA nationals, Swiss nationals or British nationals do not require work permits / visas</w:t>
      </w:r>
    </w:p>
    <w:p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905157" w:rsidRPr="008F59BA" w:rsidRDefault="00905157" w:rsidP="00905157">
      <w:pPr>
        <w:rPr>
          <w:rFonts w:cs="Arial"/>
        </w:rPr>
      </w:pPr>
    </w:p>
    <w:p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rsidR="00920832" w:rsidRPr="008A37B6" w:rsidRDefault="00920832" w:rsidP="00920832">
      <w:pPr>
        <w:rPr>
          <w:rFonts w:cs="Arial"/>
        </w:rPr>
      </w:pPr>
    </w:p>
    <w:p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rsidR="00920832" w:rsidRPr="0043242A" w:rsidRDefault="00920832" w:rsidP="005C7647">
      <w:pPr>
        <w:spacing w:before="240"/>
        <w:jc w:val="center"/>
        <w:rPr>
          <w:rFonts w:cs="Arial"/>
          <w:b/>
          <w:bCs/>
        </w:rPr>
      </w:pPr>
      <w:r w:rsidRPr="0043242A">
        <w:rPr>
          <w:rFonts w:cs="Arial"/>
          <w:b/>
          <w:bCs/>
        </w:rPr>
        <w:t>OR</w:t>
      </w:r>
    </w:p>
    <w:p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rsidR="00920832" w:rsidRDefault="00920832" w:rsidP="00920832">
      <w:pPr>
        <w:jc w:val="center"/>
        <w:rPr>
          <w:rFonts w:cs="Arial"/>
          <w:b/>
          <w:u w:val="single"/>
        </w:rPr>
      </w:pPr>
      <w:r w:rsidRPr="0043242A">
        <w:rPr>
          <w:rFonts w:cs="Arial"/>
          <w:b/>
          <w:u w:val="single"/>
        </w:rPr>
        <w:t>OR</w:t>
      </w:r>
    </w:p>
    <w:p w:rsidR="00920832" w:rsidRDefault="00920832" w:rsidP="00920832">
      <w:pPr>
        <w:jc w:val="center"/>
        <w:rPr>
          <w:rFonts w:cs="Arial"/>
        </w:rPr>
      </w:pPr>
    </w:p>
    <w:p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rsidR="00920832" w:rsidRPr="00920832" w:rsidRDefault="00920832" w:rsidP="005C7647">
      <w:pPr>
        <w:spacing w:before="240"/>
        <w:jc w:val="center"/>
        <w:rPr>
          <w:rFonts w:cs="Arial"/>
          <w:b/>
          <w:bCs/>
        </w:rPr>
      </w:pPr>
      <w:r w:rsidRPr="00920832">
        <w:rPr>
          <w:rFonts w:cs="Arial"/>
          <w:b/>
          <w:bCs/>
        </w:rPr>
        <w:t>OR</w:t>
      </w:r>
    </w:p>
    <w:p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rsidR="00920832" w:rsidRPr="0043242A" w:rsidRDefault="00920832" w:rsidP="005C7647">
      <w:pPr>
        <w:spacing w:before="240"/>
        <w:jc w:val="center"/>
        <w:rPr>
          <w:rFonts w:cs="Arial"/>
          <w:b/>
          <w:bCs/>
        </w:rPr>
      </w:pPr>
      <w:r w:rsidRPr="0043242A">
        <w:rPr>
          <w:rFonts w:cs="Arial"/>
          <w:b/>
          <w:bCs/>
        </w:rPr>
        <w:t>And</w:t>
      </w:r>
    </w:p>
    <w:p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rsidR="00920832" w:rsidRPr="0043242A" w:rsidRDefault="00920832" w:rsidP="00920832">
      <w:pPr>
        <w:pStyle w:val="ListParagraph"/>
        <w:spacing w:before="240"/>
        <w:ind w:left="1440"/>
        <w:rPr>
          <w:rFonts w:ascii="Arial" w:hAnsi="Arial" w:cs="Arial"/>
        </w:rPr>
      </w:pPr>
    </w:p>
    <w:p w:rsidR="00920832" w:rsidRPr="0043242A" w:rsidRDefault="00920832" w:rsidP="005C7647">
      <w:pPr>
        <w:pStyle w:val="ListParagraph"/>
        <w:spacing w:before="240"/>
        <w:ind w:left="0"/>
        <w:jc w:val="center"/>
        <w:rPr>
          <w:rFonts w:ascii="Arial" w:hAnsi="Arial" w:cs="Arial"/>
        </w:rPr>
      </w:pPr>
      <w:r w:rsidRPr="0043242A">
        <w:rPr>
          <w:rFonts w:ascii="Arial" w:hAnsi="Arial" w:cs="Arial"/>
          <w:b/>
          <w:bCs/>
        </w:rPr>
        <w:t>Or</w:t>
      </w:r>
    </w:p>
    <w:p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rsidR="00920832" w:rsidRPr="0043242A" w:rsidRDefault="00920832" w:rsidP="005C7647">
      <w:pPr>
        <w:spacing w:before="240"/>
        <w:jc w:val="center"/>
        <w:rPr>
          <w:rFonts w:cs="Arial"/>
          <w:i/>
          <w:iCs/>
        </w:rPr>
      </w:pPr>
      <w:r w:rsidRPr="0043242A">
        <w:rPr>
          <w:rFonts w:cs="Arial"/>
          <w:b/>
          <w:bCs/>
        </w:rPr>
        <w:t>Or</w:t>
      </w:r>
    </w:p>
    <w:p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rsidR="00920832" w:rsidRPr="0043242A" w:rsidRDefault="00920832" w:rsidP="00920832">
      <w:pPr>
        <w:rPr>
          <w:rFonts w:cs="Arial"/>
        </w:rPr>
      </w:pPr>
    </w:p>
    <w:p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rsidR="00905157" w:rsidRDefault="00905157" w:rsidP="00905157">
      <w:pPr>
        <w:rPr>
          <w:rFonts w:cs="Arial"/>
        </w:rPr>
      </w:pPr>
    </w:p>
    <w:p w:rsidR="00905157" w:rsidRPr="008F59BA" w:rsidRDefault="00905157" w:rsidP="00905157">
      <w:pPr>
        <w:rPr>
          <w:rFonts w:cs="Arial"/>
          <w:b/>
        </w:rPr>
      </w:pPr>
      <w:r w:rsidRPr="008F59BA">
        <w:rPr>
          <w:rFonts w:cs="Arial"/>
          <w:b/>
        </w:rPr>
        <w:t xml:space="preserve">Please note: </w:t>
      </w:r>
    </w:p>
    <w:p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rsidR="006158B7" w:rsidRPr="008F59BA" w:rsidRDefault="006158B7" w:rsidP="006158B7">
      <w:pPr>
        <w:rPr>
          <w:rFonts w:cs="Arial"/>
        </w:rPr>
      </w:pPr>
    </w:p>
    <w:p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rsidR="006158B7" w:rsidRPr="008F59BA" w:rsidRDefault="006158B7" w:rsidP="00625683">
      <w:pPr>
        <w:ind w:left="-360"/>
        <w:jc w:val="both"/>
        <w:rPr>
          <w:rFonts w:cs="Arial"/>
        </w:rPr>
      </w:pPr>
    </w:p>
    <w:p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rsidR="00AA6553" w:rsidRDefault="00AA6553" w:rsidP="00625683">
      <w:pPr>
        <w:ind w:left="-360"/>
        <w:jc w:val="both"/>
        <w:rPr>
          <w:rFonts w:cs="Arial"/>
        </w:rPr>
      </w:pPr>
    </w:p>
    <w:p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The following websites may be of assistance to you in this regard:</w:t>
      </w:r>
    </w:p>
    <w:p w:rsidR="006158B7" w:rsidRPr="008F59BA" w:rsidRDefault="006158B7" w:rsidP="006158B7">
      <w:pPr>
        <w:ind w:left="-360"/>
        <w:jc w:val="both"/>
        <w:rPr>
          <w:rFonts w:cs="Arial"/>
        </w:rPr>
      </w:pPr>
    </w:p>
    <w:p w:rsidR="006158B7" w:rsidRDefault="006158B7" w:rsidP="006158B7">
      <w:pPr>
        <w:ind w:left="-360"/>
        <w:jc w:val="both"/>
        <w:rPr>
          <w:rFonts w:cs="Arial"/>
          <w:b/>
        </w:rPr>
      </w:pPr>
      <w:r w:rsidRPr="008F59BA">
        <w:rPr>
          <w:rFonts w:cs="Arial"/>
          <w:b/>
        </w:rPr>
        <w:t>United Kingdom</w:t>
      </w:r>
    </w:p>
    <w:p w:rsidR="00F32AC6" w:rsidRDefault="00E372D2" w:rsidP="006158B7">
      <w:pPr>
        <w:ind w:left="-360"/>
        <w:jc w:val="both"/>
        <w:rPr>
          <w:rFonts w:cs="Arial"/>
          <w:color w:val="3333FF"/>
        </w:rPr>
      </w:pPr>
      <w:hyperlink r:id="rId20" w:history="1">
        <w:r w:rsidR="00F32AC6" w:rsidRPr="00B735C2">
          <w:rPr>
            <w:rStyle w:val="Hyperlink"/>
            <w:rFonts w:cs="Arial"/>
          </w:rPr>
          <w:t>https://www.acro.police.uk/s/</w:t>
        </w:r>
      </w:hyperlink>
    </w:p>
    <w:p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8F59BA" w:rsidRDefault="00E372D2"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Australia</w:t>
      </w:r>
    </w:p>
    <w:p w:rsidR="006158B7" w:rsidRPr="008F59BA" w:rsidRDefault="00E372D2"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New Zealand</w:t>
      </w:r>
    </w:p>
    <w:p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States of America</w:t>
      </w: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6158B7" w:rsidRPr="00F32AC6" w:rsidRDefault="00E372D2"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rsidR="00F32AC6" w:rsidRPr="008F59BA" w:rsidRDefault="00F32AC6" w:rsidP="006158B7">
      <w:pPr>
        <w:autoSpaceDE w:val="0"/>
        <w:autoSpaceDN w:val="0"/>
        <w:adjustRightInd w:val="0"/>
        <w:spacing w:line="240" w:lineRule="atLeast"/>
        <w:ind w:left="-360"/>
        <w:rPr>
          <w:rFonts w:cs="Arial"/>
          <w:b/>
          <w:bCs/>
          <w:color w:val="000000"/>
        </w:rPr>
      </w:pPr>
    </w:p>
    <w:p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Other Countries</w:t>
      </w:r>
    </w:p>
    <w:p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6158B7" w:rsidRPr="008F59BA" w:rsidRDefault="006158B7" w:rsidP="006158B7">
      <w:pPr>
        <w:ind w:left="-360"/>
        <w:rPr>
          <w:rFonts w:cs="Arial"/>
        </w:rPr>
      </w:pPr>
    </w:p>
    <w:p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rsidR="006158B7" w:rsidRPr="008F59BA" w:rsidRDefault="006158B7" w:rsidP="006158B7">
      <w:pPr>
        <w:ind w:left="-360"/>
        <w:jc w:val="both"/>
        <w:rPr>
          <w:rFonts w:cs="Arial"/>
        </w:rPr>
      </w:pPr>
    </w:p>
    <w:p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rsidR="006158B7" w:rsidRPr="008F59BA" w:rsidRDefault="006158B7" w:rsidP="006158B7">
      <w:pPr>
        <w:ind w:left="-360"/>
        <w:rPr>
          <w:rFonts w:cs="Arial"/>
          <w:b/>
        </w:rPr>
      </w:pPr>
      <w:r w:rsidRPr="008F59BA">
        <w:rPr>
          <w:rFonts w:cs="Arial"/>
          <w:b/>
        </w:rPr>
        <w:t>Note: Any costs incurred in this process will be borne by the candidate.</w:t>
      </w:r>
    </w:p>
    <w:p w:rsidR="006158B7" w:rsidRPr="008F59BA" w:rsidRDefault="006158B7" w:rsidP="006158B7">
      <w:pPr>
        <w:ind w:left="-360"/>
        <w:rPr>
          <w:rFonts w:cs="Arial"/>
        </w:rPr>
      </w:pPr>
      <w:r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rsidR="006158B7" w:rsidRPr="008F59BA" w:rsidRDefault="006158B7" w:rsidP="006158B7">
      <w:pPr>
        <w:autoSpaceDE w:val="0"/>
        <w:autoSpaceDN w:val="0"/>
        <w:adjustRightInd w:val="0"/>
        <w:spacing w:line="240" w:lineRule="atLeast"/>
        <w:rPr>
          <w:rFonts w:cs="Arial"/>
          <w:bCs/>
          <w:color w:val="000000"/>
        </w:rPr>
      </w:pPr>
    </w:p>
    <w:p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rsidR="002D74ED" w:rsidRDefault="002D74ED" w:rsidP="002D74ED">
      <w:pPr>
        <w:rPr>
          <w:rFonts w:ascii="Times New Roman" w:hAnsi="Times New Roman"/>
          <w:sz w:val="24"/>
          <w:szCs w:val="24"/>
        </w:rPr>
      </w:pP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rsidR="002D74ED" w:rsidRDefault="002D74ED" w:rsidP="002D74ED">
      <w:pPr>
        <w:rPr>
          <w:rFonts w:cs="Arial"/>
        </w:rPr>
      </w:pPr>
    </w:p>
    <w:p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rsidR="00DC73B4" w:rsidRPr="009008B7" w:rsidRDefault="00DC73B4" w:rsidP="00DC73B4">
      <w:pPr>
        <w:autoSpaceDE w:val="0"/>
        <w:autoSpaceDN w:val="0"/>
        <w:adjustRightInd w:val="0"/>
        <w:jc w:val="both"/>
        <w:rPr>
          <w:rFonts w:cs="Arial"/>
        </w:rPr>
      </w:pPr>
    </w:p>
    <w:p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rsidR="00DC73B4" w:rsidRPr="009008B7" w:rsidRDefault="00DC73B4" w:rsidP="00DC73B4">
      <w:pPr>
        <w:autoSpaceDE w:val="0"/>
        <w:autoSpaceDN w:val="0"/>
        <w:adjustRightInd w:val="0"/>
        <w:spacing w:line="240" w:lineRule="atLeast"/>
        <w:jc w:val="both"/>
        <w:rPr>
          <w:rFonts w:cs="Arial"/>
          <w:b/>
          <w:bCs/>
        </w:rPr>
      </w:pPr>
    </w:p>
    <w:p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Frequently used terms:</w:t>
      </w:r>
    </w:p>
    <w:p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rsidR="00DC73B4" w:rsidRPr="003E0F9C" w:rsidRDefault="00DC73B4" w:rsidP="00DC73B4">
      <w:pPr>
        <w:jc w:val="both"/>
        <w:rPr>
          <w:rFonts w:cs="Arial"/>
          <w:b/>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rsidR="00DC73B4" w:rsidRPr="009008B7" w:rsidRDefault="00DC73B4" w:rsidP="00DC73B4">
      <w:pPr>
        <w:jc w:val="both"/>
        <w:rPr>
          <w:rFonts w:cs="Arial"/>
          <w:b/>
        </w:rPr>
      </w:pPr>
      <w:r w:rsidRPr="009008B7">
        <w:rPr>
          <w:rFonts w:cs="Arial"/>
          <w:b/>
        </w:rPr>
        <w:t>Recommendation to Proceed</w:t>
      </w:r>
    </w:p>
    <w:p w:rsidR="00DC73B4" w:rsidRPr="009008B7" w:rsidRDefault="00DC73B4" w:rsidP="00DC73B4">
      <w:pPr>
        <w:jc w:val="both"/>
        <w:rPr>
          <w:rFonts w:cs="Arial"/>
        </w:rPr>
      </w:pPr>
    </w:p>
    <w:p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rsidR="00DC73B4" w:rsidRPr="009008B7" w:rsidRDefault="00DC73B4" w:rsidP="00402F93">
      <w:pPr>
        <w:spacing w:after="160" w:line="259" w:lineRule="auto"/>
        <w:rPr>
          <w:rFonts w:cs="Arial"/>
        </w:rPr>
      </w:pPr>
      <w:r w:rsidRPr="009008B7">
        <w:rPr>
          <w:rFonts w:cs="Arial"/>
          <w:b/>
          <w:bCs/>
        </w:rPr>
        <w:br w:type="page"/>
        <w:t>If you agree to progress with a Specified Purpose Post</w:t>
      </w:r>
    </w:p>
    <w:p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rsidR="00DC73B4" w:rsidRPr="009008B7" w:rsidRDefault="00DC73B4" w:rsidP="00DC73B4">
      <w:pPr>
        <w:shd w:val="clear" w:color="auto" w:fill="FFFFFF"/>
        <w:jc w:val="both"/>
        <w:rPr>
          <w:rFonts w:cs="Arial"/>
        </w:rPr>
      </w:pPr>
      <w:r w:rsidRPr="009008B7">
        <w:rPr>
          <w:rFonts w:cs="Arial"/>
          <w:b/>
          <w:bCs/>
        </w:rPr>
        <w:t>If you agree to progress with a Permanent Post</w:t>
      </w:r>
    </w:p>
    <w:p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rsidR="00DC73B4" w:rsidRPr="009008B7" w:rsidRDefault="00DC73B4" w:rsidP="00DC73B4">
      <w:pPr>
        <w:shd w:val="clear" w:color="auto" w:fill="FFFFFF"/>
        <w:ind w:left="360"/>
        <w:jc w:val="both"/>
        <w:rPr>
          <w:rFonts w:cs="Arial"/>
        </w:rPr>
      </w:pPr>
    </w:p>
    <w:p w:rsidR="00DC73B4" w:rsidRPr="009008B7" w:rsidRDefault="00DC73B4" w:rsidP="00DC73B4">
      <w:pPr>
        <w:shd w:val="clear" w:color="auto" w:fill="FFFFFF"/>
        <w:jc w:val="both"/>
        <w:rPr>
          <w:rFonts w:cs="Arial"/>
        </w:rPr>
      </w:pPr>
      <w:r w:rsidRPr="009008B7">
        <w:rPr>
          <w:rFonts w:cs="Arial"/>
          <w:b/>
          <w:bCs/>
        </w:rPr>
        <w:t>Please note the following important information:</w:t>
      </w:r>
    </w:p>
    <w:p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rsidR="00DC73B4" w:rsidRPr="009008B7" w:rsidRDefault="00DC73B4" w:rsidP="00DC73B4">
      <w:pPr>
        <w:jc w:val="both"/>
        <w:rPr>
          <w:rFonts w:cs="Arial"/>
          <w:b/>
          <w:bCs/>
        </w:rPr>
      </w:pPr>
    </w:p>
    <w:p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8C3" w:rsidRDefault="000D48C3">
      <w:r>
        <w:separator/>
      </w:r>
    </w:p>
  </w:endnote>
  <w:endnote w:type="continuationSeparator" w:id="0">
    <w:p w:rsidR="000D48C3" w:rsidRDefault="000D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Default="00977ACD" w:rsidP="00BE366C">
    <w:pPr>
      <w:pStyle w:val="Footer"/>
      <w:tabs>
        <w:tab w:val="left" w:pos="1290"/>
      </w:tabs>
      <w:rPr>
        <w:rFonts w:ascii="Arial" w:hAnsi="Arial" w:cs="Arial"/>
        <w:sz w:val="20"/>
      </w:rPr>
    </w:pPr>
    <w:r>
      <w:rPr>
        <w:rFonts w:ascii="Arial" w:hAnsi="Arial" w:cs="Arial"/>
        <w:iCs/>
        <w:sz w:val="20"/>
        <w:lang w:eastAsia="en-GB"/>
      </w:rPr>
      <w:t>NRS15054 General Manager, Operational Excellence (OpEx) Procurement Business Support (PBS)</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E372D2">
      <w:rPr>
        <w:rFonts w:ascii="Arial" w:hAnsi="Arial" w:cs="Arial"/>
        <w:noProof/>
        <w:sz w:val="20"/>
      </w:rPr>
      <w:t>1</w:t>
    </w:r>
    <w:r w:rsidR="00CA4FC3" w:rsidRPr="00100DA6">
      <w:rPr>
        <w:rFonts w:ascii="Arial" w:hAnsi="Arial" w:cs="Arial"/>
        <w:sz w:val="20"/>
      </w:rPr>
      <w:fldChar w:fldCharType="end"/>
    </w:r>
  </w:p>
  <w:p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8C3" w:rsidRDefault="000D48C3">
      <w:r>
        <w:separator/>
      </w:r>
    </w:p>
  </w:footnote>
  <w:footnote w:type="continuationSeparator" w:id="0">
    <w:p w:rsidR="000D48C3" w:rsidRDefault="000D4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9901238"/>
    <w:multiLevelType w:val="hybridMultilevel"/>
    <w:tmpl w:val="CD5E11A6"/>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C492022"/>
    <w:multiLevelType w:val="hybridMultilevel"/>
    <w:tmpl w:val="C54A33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66D84402"/>
    <w:multiLevelType w:val="hybridMultilevel"/>
    <w:tmpl w:val="F53C9E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6FD50542"/>
    <w:multiLevelType w:val="hybridMultilevel"/>
    <w:tmpl w:val="CA06C2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5"/>
  </w:num>
  <w:num w:numId="3">
    <w:abstractNumId w:val="7"/>
  </w:num>
  <w:num w:numId="4">
    <w:abstractNumId w:val="2"/>
  </w:num>
  <w:num w:numId="5">
    <w:abstractNumId w:val="21"/>
  </w:num>
  <w:num w:numId="6">
    <w:abstractNumId w:val="23"/>
  </w:num>
  <w:num w:numId="7">
    <w:abstractNumId w:val="9"/>
  </w:num>
  <w:num w:numId="8">
    <w:abstractNumId w:val="20"/>
  </w:num>
  <w:num w:numId="9">
    <w:abstractNumId w:val="3"/>
  </w:num>
  <w:num w:numId="10">
    <w:abstractNumId w:val="10"/>
  </w:num>
  <w:num w:numId="11">
    <w:abstractNumId w:val="6"/>
  </w:num>
  <w:num w:numId="12">
    <w:abstractNumId w:val="22"/>
  </w:num>
  <w:num w:numId="13">
    <w:abstractNumId w:val="16"/>
  </w:num>
  <w:num w:numId="14">
    <w:abstractNumId w:val="26"/>
  </w:num>
  <w:num w:numId="15">
    <w:abstractNumId w:val="5"/>
  </w:num>
  <w:num w:numId="16">
    <w:abstractNumId w:val="14"/>
  </w:num>
  <w:num w:numId="17">
    <w:abstractNumId w:val="11"/>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2"/>
  </w:num>
  <w:num w:numId="21">
    <w:abstractNumId w:val="24"/>
  </w:num>
  <w:num w:numId="22">
    <w:abstractNumId w:val="2"/>
  </w:num>
  <w:num w:numId="23">
    <w:abstractNumId w:val="0"/>
  </w:num>
  <w:num w:numId="24">
    <w:abstractNumId w:val="4"/>
  </w:num>
  <w:num w:numId="25">
    <w:abstractNumId w:val="8"/>
  </w:num>
  <w:num w:numId="26">
    <w:abstractNumId w:val="21"/>
  </w:num>
  <w:num w:numId="27">
    <w:abstractNumId w:val="17"/>
  </w:num>
  <w:num w:numId="28">
    <w:abstractNumId w:val="1"/>
  </w:num>
  <w:num w:numId="29">
    <w:abstractNumId w:val="19"/>
  </w:num>
  <w:num w:numId="30">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48C3"/>
    <w:rsid w:val="000D55E5"/>
    <w:rsid w:val="000D5A09"/>
    <w:rsid w:val="000D7BED"/>
    <w:rsid w:val="000E18B2"/>
    <w:rsid w:val="000E25B5"/>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A616B"/>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3B80"/>
    <w:rsid w:val="00227C3D"/>
    <w:rsid w:val="0024216E"/>
    <w:rsid w:val="00242B47"/>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4E14"/>
    <w:rsid w:val="00485D9C"/>
    <w:rsid w:val="004A431B"/>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C7647"/>
    <w:rsid w:val="005E3595"/>
    <w:rsid w:val="005E38AB"/>
    <w:rsid w:val="005E76F3"/>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37DDB"/>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77ACD"/>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2175C"/>
    <w:rsid w:val="00D22614"/>
    <w:rsid w:val="00D24D30"/>
    <w:rsid w:val="00D2659A"/>
    <w:rsid w:val="00D3081F"/>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186"/>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DF7F5D"/>
    <w:rsid w:val="00E11458"/>
    <w:rsid w:val="00E11F41"/>
    <w:rsid w:val="00E15822"/>
    <w:rsid w:val="00E16D8C"/>
    <w:rsid w:val="00E17571"/>
    <w:rsid w:val="00E276F0"/>
    <w:rsid w:val="00E30272"/>
    <w:rsid w:val="00E32BAD"/>
    <w:rsid w:val="00E32E46"/>
    <w:rsid w:val="00E34C62"/>
    <w:rsid w:val="00E363F3"/>
    <w:rsid w:val="00E372D2"/>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02CB5607"/>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Shane.Ferguson@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BBC963-1207-4675-8A3B-0D0B9963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5607</Words>
  <Characters>30420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35956</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Shane Ferguson</cp:lastModifiedBy>
  <cp:revision>3</cp:revision>
  <cp:lastPrinted>2020-03-25T10:41:00Z</cp:lastPrinted>
  <dcterms:created xsi:type="dcterms:W3CDTF">2025-09-19T10:09:00Z</dcterms:created>
  <dcterms:modified xsi:type="dcterms:W3CDTF">2025-09-24T10:44:00Z</dcterms:modified>
</cp:coreProperties>
</file>