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49EB7E0" w:rsidR="00C10E8B" w:rsidRPr="00524E88" w:rsidRDefault="00556A9F" w:rsidP="00C10E8B">
      <w:pPr>
        <w:jc w:val="center"/>
        <w:rPr>
          <w:rFonts w:cs="Arial"/>
          <w:b/>
          <w:iCs/>
        </w:rPr>
      </w:pPr>
      <w:r>
        <w:rPr>
          <w:rFonts w:cs="Arial"/>
          <w:b/>
          <w:iCs/>
        </w:rPr>
        <w:t>NRS15083</w:t>
      </w:r>
      <w:r w:rsidR="00524E88" w:rsidRPr="00524E88">
        <w:rPr>
          <w:rFonts w:cs="Arial"/>
          <w:b/>
          <w:iCs/>
        </w:rPr>
        <w:t xml:space="preserve"> Statistician, Senior,</w:t>
      </w:r>
    </w:p>
    <w:p w14:paraId="422C6235" w14:textId="62C649D4" w:rsidR="00524E88" w:rsidRPr="00524E88" w:rsidRDefault="00524E88" w:rsidP="00C10E8B">
      <w:pPr>
        <w:jc w:val="center"/>
        <w:rPr>
          <w:rFonts w:cs="Arial"/>
          <w:b/>
          <w:iCs/>
        </w:rPr>
      </w:pPr>
      <w:r w:rsidRPr="00524E88">
        <w:rPr>
          <w:rFonts w:cs="Arial"/>
          <w:b/>
          <w:iCs/>
        </w:rPr>
        <w:t>HSE National Health Intelligence Unit (NHIU), Public Health.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C8E1CA8" w:rsidR="00933479" w:rsidRDefault="00933479" w:rsidP="00524E8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04ED1E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24E88" w:rsidRPr="00456BA6">
          <w:rPr>
            <w:rStyle w:val="Hyperlink"/>
            <w:rFonts w:ascii="Arial" w:hAnsi="Arial" w:cs="Arial"/>
            <w:b/>
            <w:bCs/>
          </w:rPr>
          <w:t>recruitmanagement@hse.ie</w:t>
        </w:r>
      </w:hyperlink>
      <w:r w:rsidR="000E18B2" w:rsidRPr="00524E88">
        <w:rPr>
          <w:rFonts w:ascii="Arial" w:hAnsi="Arial" w:cs="Arial"/>
          <w:b/>
          <w:bCs/>
        </w:rPr>
        <w:t xml:space="preserve"> to</w:t>
      </w:r>
      <w:r w:rsidR="000E18B2" w:rsidRPr="000E18B2">
        <w:rPr>
          <w:rFonts w:ascii="Arial" w:hAnsi="Arial" w:cs="Arial"/>
          <w:b/>
          <w:bCs/>
        </w:rPr>
        <w:t xml:space="preserve">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5F24B97" w:rsidR="006158B7" w:rsidRPr="00C95B23" w:rsidRDefault="003D7A6B" w:rsidP="00CA4FC3">
      <w:pPr>
        <w:numPr>
          <w:ilvl w:val="0"/>
          <w:numId w:val="4"/>
        </w:numPr>
        <w:jc w:val="both"/>
        <w:rPr>
          <w:rFonts w:cs="Arial"/>
          <w:color w:val="000000" w:themeColor="text1"/>
        </w:rPr>
      </w:pPr>
      <w:r>
        <w:rPr>
          <w:rFonts w:cs="Arial"/>
        </w:rPr>
        <w:t xml:space="preserve">The National </w:t>
      </w:r>
      <w:r w:rsidRPr="000B7693">
        <w:rPr>
          <w:rFonts w:cs="Arial"/>
        </w:rPr>
        <w:t>Recruitment Service</w:t>
      </w:r>
      <w:r w:rsidR="006158B7" w:rsidRPr="000B7693">
        <w:rPr>
          <w:rFonts w:cs="Arial"/>
        </w:rPr>
        <w:t xml:space="preserve"> can only accept complete applications received by the closing date and time</w:t>
      </w:r>
      <w:r w:rsidR="00340515" w:rsidRPr="000B7693">
        <w:rPr>
          <w:rFonts w:cs="Arial"/>
        </w:rPr>
        <w:t xml:space="preserve"> o</w:t>
      </w:r>
      <w:r w:rsidR="000B7693" w:rsidRPr="000B7693">
        <w:rPr>
          <w:bCs/>
          <w:color w:val="000000" w:themeColor="text1"/>
        </w:rPr>
        <w:t xml:space="preserve">12:00PM </w:t>
      </w:r>
      <w:r w:rsidR="004340D2" w:rsidRPr="000B7693">
        <w:rPr>
          <w:bCs/>
          <w:color w:val="000000" w:themeColor="text1"/>
        </w:rPr>
        <w:t>T</w:t>
      </w:r>
      <w:r w:rsidR="004340D2">
        <w:rPr>
          <w:bCs/>
          <w:color w:val="000000" w:themeColor="text1"/>
        </w:rPr>
        <w:t>hursday</w:t>
      </w:r>
      <w:bookmarkStart w:id="0" w:name="_GoBack"/>
      <w:bookmarkEnd w:id="0"/>
      <w:r w:rsidR="004340D2">
        <w:rPr>
          <w:bCs/>
          <w:color w:val="000000" w:themeColor="text1"/>
        </w:rPr>
        <w:t xml:space="preserve"> </w:t>
      </w:r>
      <w:proofErr w:type="gramStart"/>
      <w:r w:rsidR="004340D2">
        <w:rPr>
          <w:bCs/>
          <w:color w:val="000000" w:themeColor="text1"/>
        </w:rPr>
        <w:t>13</w:t>
      </w:r>
      <w:r w:rsidR="000B7693" w:rsidRPr="000B7693">
        <w:rPr>
          <w:bCs/>
          <w:color w:val="000000" w:themeColor="text1"/>
          <w:vertAlign w:val="superscript"/>
        </w:rPr>
        <w:t>th</w:t>
      </w:r>
      <w:proofErr w:type="gramEnd"/>
      <w:r w:rsidR="000B7693" w:rsidRPr="000B7693">
        <w:rPr>
          <w:bCs/>
          <w:color w:val="000000" w:themeColor="text1"/>
        </w:rPr>
        <w:t xml:space="preserve"> November 2025</w:t>
      </w:r>
      <w:r w:rsidR="000B7693" w:rsidRPr="000B7693">
        <w:rPr>
          <w:rFonts w:cs="Arial"/>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3B99FFE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24E88" w:rsidRDefault="002807A0" w:rsidP="00176309">
      <w:pPr>
        <w:numPr>
          <w:ilvl w:val="0"/>
          <w:numId w:val="5"/>
        </w:numPr>
        <w:jc w:val="both"/>
        <w:rPr>
          <w:rFonts w:cs="Arial"/>
          <w:bCs/>
        </w:rPr>
      </w:pPr>
      <w:r w:rsidRPr="00524E88">
        <w:rPr>
          <w:rFonts w:cs="Arial"/>
          <w:bCs/>
        </w:rPr>
        <w:t>If there is an existing panel in place this may take precedence over the newly formed panel for this campaign</w:t>
      </w:r>
      <w:r w:rsidR="00CA03A6" w:rsidRPr="00524E88">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4340D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3E50F2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A553B9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9BFD680" w:rsidR="00897796" w:rsidRPr="00EE1267" w:rsidRDefault="00897796" w:rsidP="00897796">
      <w:pPr>
        <w:autoSpaceDE w:val="0"/>
        <w:autoSpaceDN w:val="0"/>
        <w:jc w:val="both"/>
        <w:rPr>
          <w:iCs/>
        </w:rPr>
      </w:pPr>
      <w:r w:rsidRPr="00EE1267">
        <w:rPr>
          <w:iCs/>
        </w:rPr>
        <w:t>Reques</w:t>
      </w:r>
      <w:r w:rsidR="000B7693">
        <w:rPr>
          <w:iCs/>
        </w:rPr>
        <w:t xml:space="preserve">t </w:t>
      </w:r>
      <w:proofErr w:type="gramStart"/>
      <w:r w:rsidR="000B7693">
        <w:rPr>
          <w:iCs/>
        </w:rPr>
        <w:t>must be submitted</w:t>
      </w:r>
      <w:proofErr w:type="gramEnd"/>
      <w:r w:rsidR="000B7693">
        <w:rPr>
          <w:iCs/>
        </w:rPr>
        <w:t xml:space="preserve"> by email to </w:t>
      </w:r>
      <w:r w:rsidR="000B7693" w:rsidRPr="000B7693">
        <w:rPr>
          <w:iCs/>
        </w:rPr>
        <w:t>Martina Hogan</w:t>
      </w:r>
      <w:r w:rsidRPr="000B7693">
        <w:rPr>
          <w:rFonts w:cs="Arial"/>
        </w:rPr>
        <w:t>,</w:t>
      </w:r>
      <w:r w:rsidRPr="000B7693">
        <w:rPr>
          <w:rFonts w:cs="Arial"/>
          <w:iCs/>
        </w:rPr>
        <w:t xml:space="preserve"> Campaign Lead (</w:t>
      </w:r>
      <w:hyperlink r:id="rId14" w:history="1">
        <w:r w:rsidR="000B7693" w:rsidRPr="000B7693">
          <w:rPr>
            <w:rStyle w:val="Hyperlink"/>
            <w:rFonts w:cs="Arial"/>
            <w:iCs/>
            <w:color w:val="auto"/>
          </w:rPr>
          <w:t>martina.hogan4@hse.ie</w:t>
        </w:r>
      </w:hyperlink>
      <w:r w:rsidRPr="000B7693">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E87EE11" w14:textId="77777777" w:rsidR="00524E88" w:rsidRPr="00655F9D" w:rsidRDefault="00524E88" w:rsidP="00524E88">
      <w:pPr>
        <w:textAlignment w:val="baseline"/>
        <w:rPr>
          <w:rFonts w:ascii="Segoe UI" w:hAnsi="Segoe UI" w:cs="Segoe UI"/>
          <w:b/>
          <w:sz w:val="18"/>
          <w:szCs w:val="18"/>
        </w:rPr>
      </w:pPr>
      <w:r w:rsidRPr="00655F9D">
        <w:rPr>
          <w:rFonts w:cs="Arial"/>
          <w:b/>
        </w:rPr>
        <w:t>Candidates must at the latest date of application:  </w:t>
      </w:r>
    </w:p>
    <w:p w14:paraId="2FC4C949" w14:textId="77777777" w:rsidR="00524E88" w:rsidRPr="00AB28A9" w:rsidRDefault="00524E88" w:rsidP="00524E88">
      <w:pPr>
        <w:textAlignment w:val="baseline"/>
        <w:rPr>
          <w:rFonts w:ascii="Segoe UI" w:hAnsi="Segoe UI" w:cs="Segoe UI"/>
          <w:sz w:val="18"/>
          <w:szCs w:val="18"/>
        </w:rPr>
      </w:pPr>
      <w:r w:rsidRPr="00AB28A9">
        <w:rPr>
          <w:rFonts w:cs="Arial"/>
        </w:rPr>
        <w:t> </w:t>
      </w:r>
    </w:p>
    <w:p w14:paraId="2B6AB775" w14:textId="77777777" w:rsidR="00524E88" w:rsidRPr="00AB28A9" w:rsidRDefault="00524E88" w:rsidP="00524E88">
      <w:pPr>
        <w:ind w:left="420"/>
        <w:textAlignment w:val="baseline"/>
        <w:rPr>
          <w:rFonts w:ascii="Segoe UI" w:hAnsi="Segoe UI" w:cs="Segoe UI"/>
          <w:sz w:val="18"/>
          <w:szCs w:val="18"/>
        </w:rPr>
      </w:pPr>
      <w:r w:rsidRPr="00AB28A9">
        <w:rPr>
          <w:rFonts w:cs="Arial"/>
        </w:rPr>
        <w:t> </w:t>
      </w:r>
    </w:p>
    <w:p w14:paraId="380CD759" w14:textId="77777777" w:rsidR="00524E88" w:rsidRPr="00655F9D" w:rsidRDefault="00524E88" w:rsidP="00524E88">
      <w:pPr>
        <w:pStyle w:val="ListParagraph"/>
        <w:numPr>
          <w:ilvl w:val="1"/>
          <w:numId w:val="28"/>
        </w:numPr>
        <w:ind w:left="524" w:hanging="567"/>
        <w:contextualSpacing w:val="0"/>
        <w:textAlignment w:val="baseline"/>
        <w:rPr>
          <w:rFonts w:ascii="Arial" w:hAnsi="Arial" w:cs="Arial"/>
          <w:lang w:val="en-IE" w:eastAsia="en-IE"/>
        </w:rPr>
      </w:pPr>
      <w:r w:rsidRPr="00655F9D">
        <w:rPr>
          <w:rFonts w:ascii="Arial" w:hAnsi="Arial" w:cs="Arial"/>
          <w:lang w:eastAsia="en-IE"/>
        </w:rPr>
        <w:t>Possess National Framework of Qualification (in Ireland) Level 9 or 10 or equivalent in a highly relevant quantitative field: </w:t>
      </w:r>
      <w:r w:rsidRPr="00655F9D">
        <w:rPr>
          <w:rFonts w:ascii="Arial" w:hAnsi="Arial" w:cs="Arial"/>
          <w:lang w:val="en-IE" w:eastAsia="en-IE"/>
        </w:rPr>
        <w:t> </w:t>
      </w:r>
    </w:p>
    <w:p w14:paraId="5FAE54FC" w14:textId="77777777" w:rsidR="00524E88" w:rsidRPr="00655F9D" w:rsidRDefault="00524E88" w:rsidP="00524E88">
      <w:pPr>
        <w:ind w:left="99"/>
        <w:textAlignment w:val="baseline"/>
        <w:rPr>
          <w:rFonts w:cs="Arial"/>
          <w:sz w:val="12"/>
        </w:rPr>
      </w:pPr>
    </w:p>
    <w:p w14:paraId="3DFF37B7" w14:textId="77777777" w:rsidR="00524E88" w:rsidRPr="00AB28A9" w:rsidRDefault="00524E88" w:rsidP="00524E88">
      <w:pPr>
        <w:numPr>
          <w:ilvl w:val="0"/>
          <w:numId w:val="29"/>
        </w:numPr>
        <w:ind w:left="808" w:firstLine="0"/>
        <w:textAlignment w:val="baseline"/>
        <w:rPr>
          <w:rFonts w:cs="Arial"/>
        </w:rPr>
      </w:pPr>
      <w:r w:rsidRPr="00AB28A9">
        <w:rPr>
          <w:rFonts w:cs="Arial"/>
        </w:rPr>
        <w:t>Biostatistics </w:t>
      </w:r>
    </w:p>
    <w:p w14:paraId="03093E1A" w14:textId="77777777" w:rsidR="00524E88" w:rsidRPr="00AB28A9" w:rsidRDefault="00524E88" w:rsidP="00524E88">
      <w:pPr>
        <w:numPr>
          <w:ilvl w:val="0"/>
          <w:numId w:val="30"/>
        </w:numPr>
        <w:ind w:left="808" w:firstLine="0"/>
        <w:textAlignment w:val="baseline"/>
        <w:rPr>
          <w:rFonts w:cs="Arial"/>
        </w:rPr>
      </w:pPr>
      <w:r w:rsidRPr="00AB28A9">
        <w:rPr>
          <w:rFonts w:cs="Arial"/>
        </w:rPr>
        <w:t>Maths </w:t>
      </w:r>
    </w:p>
    <w:p w14:paraId="14A01E06" w14:textId="77777777" w:rsidR="00524E88" w:rsidRPr="00AB28A9" w:rsidRDefault="00524E88" w:rsidP="00524E88">
      <w:pPr>
        <w:numPr>
          <w:ilvl w:val="0"/>
          <w:numId w:val="31"/>
        </w:numPr>
        <w:ind w:left="808" w:firstLine="0"/>
        <w:textAlignment w:val="baseline"/>
        <w:rPr>
          <w:rFonts w:cs="Arial"/>
        </w:rPr>
      </w:pPr>
      <w:r w:rsidRPr="00AB28A9">
        <w:rPr>
          <w:rFonts w:cs="Arial"/>
        </w:rPr>
        <w:t>Statistical epidemiology </w:t>
      </w:r>
    </w:p>
    <w:p w14:paraId="5DAC96F5" w14:textId="77777777" w:rsidR="00524E88" w:rsidRPr="00AB28A9" w:rsidRDefault="00524E88" w:rsidP="00524E88">
      <w:pPr>
        <w:numPr>
          <w:ilvl w:val="0"/>
          <w:numId w:val="32"/>
        </w:numPr>
        <w:ind w:left="808" w:firstLine="0"/>
        <w:textAlignment w:val="baseline"/>
        <w:rPr>
          <w:rFonts w:cs="Arial"/>
        </w:rPr>
      </w:pPr>
      <w:r w:rsidRPr="00AB28A9">
        <w:rPr>
          <w:rFonts w:cs="Arial"/>
        </w:rPr>
        <w:t>Econometrics </w:t>
      </w:r>
    </w:p>
    <w:p w14:paraId="4128307C" w14:textId="77777777" w:rsidR="00524E88" w:rsidRPr="00AB28A9" w:rsidRDefault="00524E88" w:rsidP="00524E88">
      <w:pPr>
        <w:numPr>
          <w:ilvl w:val="0"/>
          <w:numId w:val="33"/>
        </w:numPr>
        <w:ind w:left="808" w:firstLine="0"/>
        <w:textAlignment w:val="baseline"/>
        <w:rPr>
          <w:rFonts w:cs="Arial"/>
        </w:rPr>
      </w:pPr>
      <w:r w:rsidRPr="00AB28A9">
        <w:rPr>
          <w:rFonts w:cs="Arial"/>
        </w:rPr>
        <w:t>Health geography </w:t>
      </w:r>
    </w:p>
    <w:p w14:paraId="3DD8EC13" w14:textId="77777777" w:rsidR="00524E88" w:rsidRPr="00AB28A9" w:rsidRDefault="00524E88" w:rsidP="00524E88">
      <w:pPr>
        <w:numPr>
          <w:ilvl w:val="0"/>
          <w:numId w:val="34"/>
        </w:numPr>
        <w:ind w:left="808" w:firstLine="0"/>
        <w:textAlignment w:val="baseline"/>
        <w:rPr>
          <w:rFonts w:cs="Arial"/>
        </w:rPr>
      </w:pPr>
      <w:r w:rsidRPr="00AB28A9">
        <w:rPr>
          <w:rFonts w:cs="Arial"/>
        </w:rPr>
        <w:t>Spatial epidemiology </w:t>
      </w:r>
    </w:p>
    <w:p w14:paraId="45E56560" w14:textId="77777777" w:rsidR="00524E88" w:rsidRPr="00AB28A9" w:rsidRDefault="00524E88" w:rsidP="00524E88">
      <w:pPr>
        <w:numPr>
          <w:ilvl w:val="0"/>
          <w:numId w:val="35"/>
        </w:numPr>
        <w:ind w:left="808" w:firstLine="0"/>
        <w:textAlignment w:val="baseline"/>
        <w:rPr>
          <w:rFonts w:cs="Arial"/>
        </w:rPr>
      </w:pPr>
      <w:r w:rsidRPr="00AB28A9">
        <w:rPr>
          <w:rFonts w:cs="Arial"/>
        </w:rPr>
        <w:t>Geospatial analysis </w:t>
      </w:r>
    </w:p>
    <w:p w14:paraId="0C6EF0DD" w14:textId="77777777" w:rsidR="00524E88" w:rsidRPr="00AB28A9" w:rsidRDefault="00524E88" w:rsidP="00524E88">
      <w:pPr>
        <w:numPr>
          <w:ilvl w:val="0"/>
          <w:numId w:val="36"/>
        </w:numPr>
        <w:ind w:left="808" w:firstLine="0"/>
        <w:textAlignment w:val="baseline"/>
        <w:rPr>
          <w:rFonts w:cs="Arial"/>
        </w:rPr>
      </w:pPr>
      <w:r w:rsidRPr="00AB28A9">
        <w:rPr>
          <w:rFonts w:cs="Arial"/>
        </w:rPr>
        <w:t>Infectious disease epidemiology </w:t>
      </w:r>
    </w:p>
    <w:p w14:paraId="171B11B9" w14:textId="77777777" w:rsidR="00524E88" w:rsidRPr="00AB28A9" w:rsidRDefault="00524E88" w:rsidP="00524E88">
      <w:pPr>
        <w:numPr>
          <w:ilvl w:val="0"/>
          <w:numId w:val="37"/>
        </w:numPr>
        <w:ind w:left="808" w:firstLine="0"/>
        <w:textAlignment w:val="baseline"/>
        <w:rPr>
          <w:rFonts w:cs="Arial"/>
        </w:rPr>
      </w:pPr>
      <w:r w:rsidRPr="00AB28A9">
        <w:rPr>
          <w:rFonts w:cs="Arial"/>
        </w:rPr>
        <w:t>Other relevant subject </w:t>
      </w:r>
    </w:p>
    <w:p w14:paraId="0483ABF8" w14:textId="77777777" w:rsidR="00524E88" w:rsidRPr="00AB28A9" w:rsidRDefault="00524E88" w:rsidP="00524E88">
      <w:pPr>
        <w:ind w:left="1800"/>
        <w:textAlignment w:val="baseline"/>
        <w:rPr>
          <w:rFonts w:ascii="Segoe UI" w:hAnsi="Segoe UI" w:cs="Segoe UI"/>
          <w:sz w:val="18"/>
          <w:szCs w:val="18"/>
        </w:rPr>
      </w:pPr>
      <w:r w:rsidRPr="00AB28A9">
        <w:rPr>
          <w:rFonts w:cs="Arial"/>
        </w:rPr>
        <w:t> </w:t>
      </w:r>
    </w:p>
    <w:p w14:paraId="4A6900B1" w14:textId="77777777" w:rsidR="00524E88" w:rsidRPr="00AB28A9" w:rsidRDefault="00524E88" w:rsidP="00524E88">
      <w:pPr>
        <w:jc w:val="center"/>
        <w:textAlignment w:val="baseline"/>
        <w:rPr>
          <w:rFonts w:ascii="Segoe UI" w:hAnsi="Segoe UI" w:cs="Segoe UI"/>
          <w:sz w:val="18"/>
          <w:szCs w:val="18"/>
        </w:rPr>
      </w:pPr>
      <w:r w:rsidRPr="00AB28A9">
        <w:rPr>
          <w:rFonts w:cs="Arial"/>
          <w:b/>
          <w:bCs/>
        </w:rPr>
        <w:t>And</w:t>
      </w:r>
      <w:r w:rsidRPr="00AB28A9">
        <w:rPr>
          <w:rFonts w:cs="Arial"/>
        </w:rPr>
        <w:t> </w:t>
      </w:r>
    </w:p>
    <w:p w14:paraId="394C5799" w14:textId="77777777" w:rsidR="00524E88" w:rsidRPr="00AB28A9" w:rsidRDefault="00524E88" w:rsidP="00524E88">
      <w:pPr>
        <w:jc w:val="center"/>
        <w:textAlignment w:val="baseline"/>
        <w:rPr>
          <w:rFonts w:ascii="Segoe UI" w:hAnsi="Segoe UI" w:cs="Segoe UI"/>
          <w:sz w:val="18"/>
          <w:szCs w:val="18"/>
        </w:rPr>
      </w:pPr>
      <w:r w:rsidRPr="00AB28A9">
        <w:rPr>
          <w:rFonts w:cs="Arial"/>
        </w:rPr>
        <w:t> </w:t>
      </w:r>
    </w:p>
    <w:p w14:paraId="40C9657E" w14:textId="461960FC" w:rsidR="00524E88" w:rsidRDefault="00524E88" w:rsidP="00524E88">
      <w:pPr>
        <w:pStyle w:val="ListParagraph"/>
        <w:numPr>
          <w:ilvl w:val="1"/>
          <w:numId w:val="28"/>
        </w:numPr>
        <w:ind w:left="666"/>
        <w:contextualSpacing w:val="0"/>
        <w:textAlignment w:val="baseline"/>
        <w:rPr>
          <w:rFonts w:ascii="Arial" w:hAnsi="Arial" w:cs="Arial"/>
          <w:lang w:eastAsia="en-IE"/>
        </w:rPr>
      </w:pPr>
      <w:r w:rsidRPr="00655F9D">
        <w:rPr>
          <w:rFonts w:ascii="Arial" w:hAnsi="Arial" w:cs="Arial"/>
          <w:lang w:eastAsia="en-IE"/>
        </w:rPr>
        <w:t xml:space="preserve">Have at least 5 years workplace experience in statistical epidemiology, </w:t>
      </w:r>
      <w:proofErr w:type="spellStart"/>
      <w:r w:rsidRPr="00655F9D">
        <w:rPr>
          <w:rFonts w:ascii="Arial" w:hAnsi="Arial" w:cs="Arial"/>
          <w:lang w:eastAsia="en-IE"/>
        </w:rPr>
        <w:t>biostatistical</w:t>
      </w:r>
      <w:proofErr w:type="spellEnd"/>
      <w:r w:rsidRPr="00655F9D">
        <w:rPr>
          <w:rFonts w:ascii="Arial" w:hAnsi="Arial" w:cs="Arial"/>
          <w:lang w:eastAsia="en-IE"/>
        </w:rPr>
        <w:t xml:space="preserve"> analysis and/or modelling relevant to health data.</w:t>
      </w:r>
    </w:p>
    <w:p w14:paraId="56AA71D9" w14:textId="1903498B" w:rsidR="00A005DF" w:rsidRDefault="00A005DF" w:rsidP="00A005DF">
      <w:pPr>
        <w:ind w:left="-54"/>
        <w:textAlignment w:val="baseline"/>
        <w:rPr>
          <w:rFonts w:cs="Arial"/>
        </w:rPr>
      </w:pPr>
    </w:p>
    <w:tbl>
      <w:tblPr>
        <w:tblW w:w="8340" w:type="dxa"/>
        <w:tblBorders>
          <w:top w:val="nil"/>
          <w:left w:val="nil"/>
          <w:bottom w:val="nil"/>
          <w:right w:val="nil"/>
        </w:tblBorders>
        <w:tblLook w:val="0000" w:firstRow="0" w:lastRow="0" w:firstColumn="0" w:lastColumn="0" w:noHBand="0" w:noVBand="0"/>
      </w:tblPr>
      <w:tblGrid>
        <w:gridCol w:w="483"/>
        <w:gridCol w:w="7857"/>
      </w:tblGrid>
      <w:tr w:rsidR="00A005DF" w:rsidRPr="00D325FB" w14:paraId="3247E8BE" w14:textId="77777777" w:rsidTr="003F4E09">
        <w:trPr>
          <w:trHeight w:val="93"/>
        </w:trPr>
        <w:tc>
          <w:tcPr>
            <w:tcW w:w="0" w:type="auto"/>
            <w:gridSpan w:val="2"/>
          </w:tcPr>
          <w:p w14:paraId="19842841" w14:textId="640987D1" w:rsidR="00A005DF" w:rsidRDefault="00A005DF" w:rsidP="003F4E09">
            <w:pPr>
              <w:autoSpaceDE w:val="0"/>
              <w:autoSpaceDN w:val="0"/>
              <w:adjustRightInd w:val="0"/>
              <w:jc w:val="center"/>
              <w:rPr>
                <w:rFonts w:eastAsiaTheme="minorHAnsi" w:cs="Arial"/>
                <w:b/>
                <w:bCs/>
                <w:lang w:eastAsia="en-US"/>
              </w:rPr>
            </w:pPr>
            <w:r>
              <w:rPr>
                <w:rFonts w:eastAsiaTheme="minorHAnsi" w:cs="Arial"/>
                <w:b/>
                <w:bCs/>
                <w:lang w:eastAsia="en-US"/>
              </w:rPr>
              <w:t xml:space="preserve">          </w:t>
            </w:r>
            <w:r w:rsidRPr="00D325FB">
              <w:rPr>
                <w:rFonts w:eastAsiaTheme="minorHAnsi" w:cs="Arial"/>
                <w:b/>
                <w:bCs/>
                <w:lang w:eastAsia="en-US"/>
              </w:rPr>
              <w:t>A</w:t>
            </w:r>
            <w:r>
              <w:rPr>
                <w:rFonts w:eastAsiaTheme="minorHAnsi" w:cs="Arial"/>
                <w:b/>
                <w:bCs/>
                <w:lang w:eastAsia="en-US"/>
              </w:rPr>
              <w:t>nd</w:t>
            </w:r>
          </w:p>
          <w:p w14:paraId="12571832" w14:textId="7600D8A5" w:rsidR="00A005DF" w:rsidRPr="00D325FB" w:rsidRDefault="00A005DF" w:rsidP="003F4E09">
            <w:pPr>
              <w:autoSpaceDE w:val="0"/>
              <w:autoSpaceDN w:val="0"/>
              <w:adjustRightInd w:val="0"/>
              <w:jc w:val="center"/>
              <w:rPr>
                <w:rFonts w:eastAsiaTheme="minorHAnsi" w:cs="Arial"/>
                <w:lang w:eastAsia="en-US"/>
              </w:rPr>
            </w:pPr>
          </w:p>
        </w:tc>
      </w:tr>
      <w:tr w:rsidR="00A005DF" w:rsidRPr="00D325FB" w14:paraId="1AB5295F" w14:textId="77777777" w:rsidTr="003F4E09">
        <w:trPr>
          <w:trHeight w:val="226"/>
        </w:trPr>
        <w:tc>
          <w:tcPr>
            <w:tcW w:w="0" w:type="auto"/>
          </w:tcPr>
          <w:p w14:paraId="0BB88BCE" w14:textId="77777777" w:rsidR="00A005DF" w:rsidRPr="00A005DF" w:rsidRDefault="00A005DF" w:rsidP="00A005DF">
            <w:pPr>
              <w:autoSpaceDE w:val="0"/>
              <w:autoSpaceDN w:val="0"/>
              <w:adjustRightInd w:val="0"/>
              <w:rPr>
                <w:rFonts w:eastAsiaTheme="minorHAnsi" w:cs="Arial"/>
                <w:lang w:eastAsia="en-US"/>
              </w:rPr>
            </w:pPr>
            <w:r w:rsidRPr="00A005DF">
              <w:rPr>
                <w:rFonts w:eastAsiaTheme="minorHAnsi" w:cs="Arial"/>
                <w:bCs/>
                <w:lang w:eastAsia="en-US"/>
              </w:rPr>
              <w:t xml:space="preserve">(iii) </w:t>
            </w:r>
          </w:p>
        </w:tc>
        <w:tc>
          <w:tcPr>
            <w:tcW w:w="0" w:type="auto"/>
          </w:tcPr>
          <w:p w14:paraId="41D81BF4" w14:textId="77777777" w:rsidR="00A005DF" w:rsidRPr="00D325FB" w:rsidRDefault="00A005DF" w:rsidP="003F4E09">
            <w:pPr>
              <w:autoSpaceDE w:val="0"/>
              <w:autoSpaceDN w:val="0"/>
              <w:adjustRightInd w:val="0"/>
              <w:rPr>
                <w:rFonts w:eastAsiaTheme="minorHAnsi" w:cs="Arial"/>
                <w:lang w:eastAsia="en-US"/>
              </w:rPr>
            </w:pPr>
            <w:r w:rsidRPr="00D325FB">
              <w:rPr>
                <w:rFonts w:eastAsiaTheme="minorHAnsi" w:cs="Arial"/>
                <w:lang w:eastAsia="en-US"/>
              </w:rPr>
              <w:t xml:space="preserve">Have the requisite knowledge and ability (including a high standard of suitability and professional ability) for the proper discharge of the duties of the office. </w:t>
            </w:r>
          </w:p>
        </w:tc>
      </w:tr>
    </w:tbl>
    <w:p w14:paraId="2E290794" w14:textId="77777777" w:rsidR="00A005DF" w:rsidRPr="00A005DF" w:rsidRDefault="00A005DF" w:rsidP="00A005DF">
      <w:pPr>
        <w:ind w:left="-54"/>
        <w:textAlignment w:val="baseline"/>
        <w:rPr>
          <w:rFonts w:cs="Arial"/>
        </w:rPr>
      </w:pPr>
    </w:p>
    <w:p w14:paraId="0947759C" w14:textId="77777777" w:rsidR="00524E88" w:rsidRPr="00AB28A9" w:rsidRDefault="00524E88" w:rsidP="00524E88">
      <w:pPr>
        <w:ind w:left="420"/>
        <w:textAlignment w:val="baseline"/>
        <w:rPr>
          <w:rFonts w:ascii="Segoe UI" w:hAnsi="Segoe UI" w:cs="Segoe UI"/>
          <w:sz w:val="18"/>
          <w:szCs w:val="18"/>
        </w:rPr>
      </w:pPr>
      <w:r w:rsidRPr="00AB28A9">
        <w:rPr>
          <w:rFonts w:cs="Arial"/>
        </w:rPr>
        <w:t> </w:t>
      </w:r>
    </w:p>
    <w:p w14:paraId="15778531" w14:textId="77777777" w:rsidR="00524E88" w:rsidRPr="00AB28A9" w:rsidRDefault="00524E88" w:rsidP="00524E88">
      <w:pPr>
        <w:textAlignment w:val="baseline"/>
        <w:rPr>
          <w:rFonts w:ascii="Segoe UI" w:hAnsi="Segoe UI" w:cs="Segoe UI"/>
          <w:sz w:val="18"/>
          <w:szCs w:val="18"/>
        </w:rPr>
      </w:pPr>
      <w:r w:rsidRPr="00AB28A9">
        <w:rPr>
          <w:rFonts w:cs="Arial"/>
          <w:b/>
          <w:bCs/>
        </w:rPr>
        <w:t>Health</w:t>
      </w:r>
      <w:r w:rsidRPr="00AB28A9">
        <w:rPr>
          <w:rFonts w:cs="Arial"/>
        </w:rPr>
        <w:t> </w:t>
      </w:r>
    </w:p>
    <w:p w14:paraId="253D6006" w14:textId="77777777" w:rsidR="00524E88" w:rsidRPr="00AB28A9" w:rsidRDefault="00524E88" w:rsidP="00524E88">
      <w:pPr>
        <w:textAlignment w:val="baseline"/>
        <w:rPr>
          <w:rFonts w:ascii="Segoe UI" w:hAnsi="Segoe UI" w:cs="Segoe UI"/>
          <w:sz w:val="18"/>
          <w:szCs w:val="18"/>
        </w:rPr>
      </w:pPr>
      <w:r w:rsidRPr="00AB28A9">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E999B00" w14:textId="77777777" w:rsidR="00524E88" w:rsidRPr="00AB28A9" w:rsidRDefault="00524E88" w:rsidP="00524E88">
      <w:pPr>
        <w:textAlignment w:val="baseline"/>
        <w:rPr>
          <w:rFonts w:ascii="Segoe UI" w:hAnsi="Segoe UI" w:cs="Segoe UI"/>
          <w:sz w:val="18"/>
          <w:szCs w:val="18"/>
        </w:rPr>
      </w:pPr>
      <w:r w:rsidRPr="00AB28A9">
        <w:rPr>
          <w:rFonts w:cs="Arial"/>
        </w:rPr>
        <w:t> </w:t>
      </w:r>
    </w:p>
    <w:p w14:paraId="25DC1A28" w14:textId="77777777" w:rsidR="00524E88" w:rsidRPr="00AB28A9" w:rsidRDefault="00524E88" w:rsidP="00524E88">
      <w:pPr>
        <w:ind w:right="-780"/>
        <w:textAlignment w:val="baseline"/>
        <w:rPr>
          <w:rFonts w:ascii="Segoe UI" w:hAnsi="Segoe UI" w:cs="Segoe UI"/>
          <w:sz w:val="18"/>
          <w:szCs w:val="18"/>
        </w:rPr>
      </w:pPr>
      <w:r w:rsidRPr="00AB28A9">
        <w:rPr>
          <w:rFonts w:cs="Arial"/>
          <w:b/>
          <w:bCs/>
        </w:rPr>
        <w:t>Character</w:t>
      </w:r>
      <w:r w:rsidRPr="00AB28A9">
        <w:rPr>
          <w:rFonts w:cs="Arial"/>
        </w:rPr>
        <w:t> </w:t>
      </w:r>
    </w:p>
    <w:p w14:paraId="07E42B21" w14:textId="77777777" w:rsidR="00524E88" w:rsidRPr="00AB28A9" w:rsidRDefault="00524E88" w:rsidP="00524E88">
      <w:pPr>
        <w:ind w:right="-780"/>
        <w:textAlignment w:val="baseline"/>
        <w:rPr>
          <w:rFonts w:ascii="Segoe UI" w:hAnsi="Segoe UI" w:cs="Segoe UI"/>
          <w:sz w:val="18"/>
          <w:szCs w:val="18"/>
        </w:rPr>
      </w:pPr>
      <w:r w:rsidRPr="00AB28A9">
        <w:rPr>
          <w:rFonts w:cs="Arial"/>
        </w:rPr>
        <w:t>Each candidate for and any person holding the office must be of good character. </w:t>
      </w:r>
    </w:p>
    <w:p w14:paraId="6826A4A6" w14:textId="5106D6F0" w:rsidR="00F46E24" w:rsidRDefault="00F46E24" w:rsidP="006B269C">
      <w:pPr>
        <w:rPr>
          <w:rFonts w:cs="Arial"/>
          <w:b/>
          <w:bCs/>
          <w:iCs/>
          <w:color w:val="FF0000"/>
        </w:rPr>
      </w:pPr>
    </w:p>
    <w:p w14:paraId="0E7098EC" w14:textId="066C3F3A" w:rsidR="00524E88" w:rsidRDefault="00524E88" w:rsidP="006B269C">
      <w:pPr>
        <w:rPr>
          <w:rFonts w:cs="Arial"/>
          <w:b/>
          <w:bCs/>
          <w:iCs/>
          <w:color w:val="FF0000"/>
        </w:rPr>
      </w:pPr>
    </w:p>
    <w:p w14:paraId="3FE079DF" w14:textId="0E736C45" w:rsidR="00524E88" w:rsidRPr="00524E88" w:rsidRDefault="00524E88" w:rsidP="006B269C">
      <w:pPr>
        <w:rPr>
          <w:rFonts w:cs="Arial"/>
          <w:b/>
          <w:bCs/>
          <w:iCs/>
        </w:rPr>
      </w:pPr>
      <w:r w:rsidRPr="00524E88">
        <w:rPr>
          <w:rFonts w:cs="Arial"/>
          <w:b/>
          <w:bCs/>
          <w:iCs/>
        </w:rPr>
        <w:t>Post Specific Requirements</w:t>
      </w:r>
    </w:p>
    <w:p w14:paraId="7D0D49B0" w14:textId="1E29AA4F" w:rsidR="00524E88" w:rsidRDefault="00524E88" w:rsidP="006B269C">
      <w:pPr>
        <w:rPr>
          <w:rFonts w:cs="Arial"/>
          <w:b/>
          <w:bCs/>
          <w:iCs/>
          <w:color w:val="FF0000"/>
        </w:rPr>
      </w:pPr>
    </w:p>
    <w:p w14:paraId="182BD02E" w14:textId="77777777" w:rsidR="00524E88" w:rsidRPr="00524E88" w:rsidRDefault="00524E88" w:rsidP="00524E88">
      <w:pPr>
        <w:pStyle w:val="ListParagraph"/>
        <w:numPr>
          <w:ilvl w:val="0"/>
          <w:numId w:val="38"/>
        </w:numPr>
        <w:textAlignment w:val="baseline"/>
        <w:rPr>
          <w:rFonts w:ascii="Arial" w:hAnsi="Arial" w:cs="Arial"/>
        </w:rPr>
      </w:pPr>
      <w:r w:rsidRPr="00524E88">
        <w:rPr>
          <w:rStyle w:val="normaltextrun"/>
          <w:rFonts w:ascii="Arial" w:hAnsi="Arial" w:cs="Arial"/>
          <w:color w:val="000000"/>
          <w:shd w:val="clear" w:color="auto" w:fill="FFFFFF"/>
        </w:rPr>
        <w:t>Significant experience</w:t>
      </w:r>
      <w:r w:rsidRPr="00524E88">
        <w:rPr>
          <w:rFonts w:ascii="Arial" w:hAnsi="Arial" w:cs="Arial"/>
        </w:rPr>
        <w:t xml:space="preserve"> in statistics with a focus on advanced practices including multivariate regression, time series analysis, and predictive and prescriptive analytics.       </w:t>
      </w:r>
    </w:p>
    <w:p w14:paraId="3F7762E1" w14:textId="77777777" w:rsidR="00524E88" w:rsidRDefault="00524E88" w:rsidP="006B269C">
      <w:pPr>
        <w:rPr>
          <w:rFonts w:cs="Arial"/>
          <w:b/>
          <w:bCs/>
          <w:iCs/>
          <w:color w:val="FF0000"/>
        </w:rPr>
      </w:pPr>
    </w:p>
    <w:p w14:paraId="2D875B68" w14:textId="77777777" w:rsidR="00F46E24" w:rsidRDefault="00F46E24" w:rsidP="006B269C">
      <w:pPr>
        <w:rPr>
          <w:rFonts w:cs="Arial"/>
          <w:b/>
          <w:bCs/>
          <w:iCs/>
          <w:color w:val="FF0000"/>
        </w:rPr>
      </w:pPr>
    </w:p>
    <w:p w14:paraId="1DAA38AA" w14:textId="77777777" w:rsidR="00524E88" w:rsidRDefault="00524E88" w:rsidP="00524E88">
      <w:pPr>
        <w:pStyle w:val="NormalWeb"/>
        <w:rPr>
          <w:rFonts w:ascii="Arial" w:hAnsi="Arial" w:cs="Arial"/>
          <w:b/>
          <w:bCs/>
          <w:sz w:val="20"/>
          <w:szCs w:val="20"/>
        </w:rPr>
      </w:pPr>
      <w:r>
        <w:rPr>
          <w:rFonts w:ascii="Arial" w:hAnsi="Arial" w:cs="Arial"/>
          <w:b/>
          <w:bCs/>
          <w:sz w:val="20"/>
          <w:szCs w:val="20"/>
        </w:rPr>
        <w:t>Qualifications obtained outside the Republic of Ireland must be recognised by Quality and Qualifications Ireland (QQI)</w:t>
      </w:r>
    </w:p>
    <w:p w14:paraId="264C8E3A" w14:textId="77777777" w:rsidR="00524E88" w:rsidRDefault="00524E88" w:rsidP="00524E88">
      <w:pPr>
        <w:pStyle w:val="NormalWeb"/>
        <w:rPr>
          <w:rFonts w:ascii="Arial" w:hAnsi="Arial" w:cs="Arial"/>
          <w:sz w:val="20"/>
          <w:szCs w:val="20"/>
        </w:rPr>
      </w:pPr>
    </w:p>
    <w:p w14:paraId="61F910F3" w14:textId="77777777" w:rsidR="00524E88" w:rsidRPr="0013129D" w:rsidRDefault="00524E88" w:rsidP="00524E88">
      <w:pPr>
        <w:numPr>
          <w:ilvl w:val="0"/>
          <w:numId w:val="39"/>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2B0C17DD" w14:textId="6342D7A9" w:rsidR="00524E88" w:rsidRPr="0013129D" w:rsidRDefault="00524E88" w:rsidP="00524E88">
      <w:pPr>
        <w:numPr>
          <w:ilvl w:val="0"/>
          <w:numId w:val="39"/>
        </w:numPr>
        <w:spacing w:after="40"/>
        <w:ind w:left="714" w:hanging="357"/>
        <w:textAlignment w:val="center"/>
        <w:rPr>
          <w:rFonts w:cs="Arial"/>
        </w:rPr>
      </w:pPr>
      <w:r w:rsidRPr="0013129D">
        <w:rPr>
          <w:rFonts w:cs="Arial"/>
          <w:color w:val="000000"/>
        </w:rPr>
        <w:t xml:space="preserve">Therefore if you are interested in pursuing a career as </w:t>
      </w:r>
      <w:r w:rsidRPr="00524E88">
        <w:rPr>
          <w:rFonts w:cs="Arial"/>
        </w:rPr>
        <w:t xml:space="preserve">a Statistician, Senior with the HSE, we strongly recommend that you commence the recognition procedures now. Seeking </w:t>
      </w:r>
      <w:r w:rsidRPr="0013129D">
        <w:rPr>
          <w:rFonts w:cs="Arial"/>
          <w:color w:val="000000"/>
        </w:rPr>
        <w:t>recognition of qualifications is the responsibility of the applicant and can take a period of time.</w:t>
      </w:r>
    </w:p>
    <w:p w14:paraId="09FC4E1C" w14:textId="77777777" w:rsidR="00524E88" w:rsidRPr="0013129D" w:rsidRDefault="00524E88" w:rsidP="00524E88">
      <w:pPr>
        <w:numPr>
          <w:ilvl w:val="0"/>
          <w:numId w:val="39"/>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14:paraId="2F4D2CF7" w14:textId="77777777" w:rsidR="00524E88" w:rsidRPr="0013129D" w:rsidRDefault="00524E88" w:rsidP="00524E88">
      <w:pPr>
        <w:numPr>
          <w:ilvl w:val="0"/>
          <w:numId w:val="39"/>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0" w:history="1">
        <w:r w:rsidRPr="0013129D">
          <w:rPr>
            <w:rStyle w:val="Hyperlink"/>
            <w:rFonts w:cs="Arial"/>
          </w:rPr>
          <w:t>www.qqi.ie</w:t>
        </w:r>
      </w:hyperlink>
      <w:r w:rsidRPr="0013129D">
        <w:rPr>
          <w:rFonts w:cs="Arial"/>
          <w:color w:val="000000"/>
        </w:rPr>
        <w:t>.</w:t>
      </w:r>
    </w:p>
    <w:p w14:paraId="3EC2BA53" w14:textId="77777777" w:rsidR="00524E88" w:rsidRPr="0013129D" w:rsidRDefault="00524E88" w:rsidP="00524E88">
      <w:pPr>
        <w:pStyle w:val="NormalWeb"/>
        <w:ind w:left="539"/>
        <w:rPr>
          <w:rFonts w:ascii="Arial" w:hAnsi="Arial" w:cs="Arial"/>
          <w:sz w:val="20"/>
          <w:szCs w:val="20"/>
        </w:rPr>
      </w:pPr>
      <w:r w:rsidRPr="0013129D">
        <w:rPr>
          <w:rFonts w:ascii="Arial" w:hAnsi="Arial" w:cs="Arial"/>
          <w:sz w:val="20"/>
          <w:szCs w:val="20"/>
        </w:rPr>
        <w:t> </w:t>
      </w:r>
    </w:p>
    <w:p w14:paraId="4F72DDA4" w14:textId="77777777" w:rsidR="00524E88" w:rsidRPr="0013129D" w:rsidRDefault="00524E88" w:rsidP="00524E88">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04ADAE1B" w14:textId="77777777" w:rsidR="00524E88" w:rsidRPr="0013129D" w:rsidRDefault="00524E88" w:rsidP="00524E88"/>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056706AD" w14:textId="42AF5D54"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24E8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524E8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24E8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24E8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24E8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4340D2"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4340D2"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4340D2"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4340D2"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BAFC42D"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66AE50A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56A9F">
      <w:rPr>
        <w:rFonts w:ascii="Arial" w:hAnsi="Arial" w:cs="Arial"/>
        <w:iCs/>
        <w:sz w:val="20"/>
        <w:lang w:eastAsia="en-GB"/>
      </w:rPr>
      <w:t>RS15083</w:t>
    </w:r>
    <w:r w:rsidR="00524E88">
      <w:rPr>
        <w:rFonts w:ascii="Arial" w:hAnsi="Arial" w:cs="Arial"/>
        <w:iCs/>
        <w:sz w:val="20"/>
        <w:lang w:eastAsia="en-GB"/>
      </w:rPr>
      <w:t xml:space="preserve"> Statistician, Senior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4340D2">
      <w:rPr>
        <w:rFonts w:ascii="Arial" w:hAnsi="Arial" w:cs="Arial"/>
        <w:noProof/>
        <w:sz w:val="20"/>
      </w:rPr>
      <w:t>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FB0A82"/>
    <w:multiLevelType w:val="multilevel"/>
    <w:tmpl w:val="7FAED4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6695DAC"/>
    <w:multiLevelType w:val="multilevel"/>
    <w:tmpl w:val="8F8A1B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900AF"/>
    <w:multiLevelType w:val="multilevel"/>
    <w:tmpl w:val="0A5013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F181D"/>
    <w:multiLevelType w:val="multilevel"/>
    <w:tmpl w:val="97E4847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CE73D3"/>
    <w:multiLevelType w:val="multilevel"/>
    <w:tmpl w:val="7B2CCC30"/>
    <w:lvl w:ilvl="0">
      <w:start w:val="1"/>
      <w:numFmt w:val="lowerRoman"/>
      <w:lvlText w:val="%1."/>
      <w:lvlJc w:val="right"/>
      <w:pPr>
        <w:tabs>
          <w:tab w:val="num" w:pos="1210"/>
        </w:tabs>
        <w:ind w:left="1210" w:hanging="360"/>
      </w:pPr>
    </w:lvl>
    <w:lvl w:ilvl="1" w:tentative="1">
      <w:start w:val="1"/>
      <w:numFmt w:val="lowerRoman"/>
      <w:lvlText w:val="%2."/>
      <w:lvlJc w:val="right"/>
      <w:pPr>
        <w:tabs>
          <w:tab w:val="num" w:pos="1930"/>
        </w:tabs>
        <w:ind w:left="1930" w:hanging="360"/>
      </w:pPr>
    </w:lvl>
    <w:lvl w:ilvl="2" w:tentative="1">
      <w:start w:val="1"/>
      <w:numFmt w:val="lowerRoman"/>
      <w:lvlText w:val="%3."/>
      <w:lvlJc w:val="right"/>
      <w:pPr>
        <w:tabs>
          <w:tab w:val="num" w:pos="2650"/>
        </w:tabs>
        <w:ind w:left="2650" w:hanging="360"/>
      </w:pPr>
    </w:lvl>
    <w:lvl w:ilvl="3" w:tentative="1">
      <w:start w:val="1"/>
      <w:numFmt w:val="lowerRoman"/>
      <w:lvlText w:val="%4."/>
      <w:lvlJc w:val="right"/>
      <w:pPr>
        <w:tabs>
          <w:tab w:val="num" w:pos="3370"/>
        </w:tabs>
        <w:ind w:left="3370" w:hanging="360"/>
      </w:pPr>
    </w:lvl>
    <w:lvl w:ilvl="4" w:tentative="1">
      <w:start w:val="1"/>
      <w:numFmt w:val="lowerRoman"/>
      <w:lvlText w:val="%5."/>
      <w:lvlJc w:val="right"/>
      <w:pPr>
        <w:tabs>
          <w:tab w:val="num" w:pos="4090"/>
        </w:tabs>
        <w:ind w:left="4090" w:hanging="360"/>
      </w:pPr>
    </w:lvl>
    <w:lvl w:ilvl="5" w:tentative="1">
      <w:start w:val="1"/>
      <w:numFmt w:val="lowerRoman"/>
      <w:lvlText w:val="%6."/>
      <w:lvlJc w:val="right"/>
      <w:pPr>
        <w:tabs>
          <w:tab w:val="num" w:pos="4810"/>
        </w:tabs>
        <w:ind w:left="4810" w:hanging="360"/>
      </w:pPr>
    </w:lvl>
    <w:lvl w:ilvl="6" w:tentative="1">
      <w:start w:val="1"/>
      <w:numFmt w:val="lowerRoman"/>
      <w:lvlText w:val="%7."/>
      <w:lvlJc w:val="right"/>
      <w:pPr>
        <w:tabs>
          <w:tab w:val="num" w:pos="5530"/>
        </w:tabs>
        <w:ind w:left="5530" w:hanging="360"/>
      </w:pPr>
    </w:lvl>
    <w:lvl w:ilvl="7" w:tentative="1">
      <w:start w:val="1"/>
      <w:numFmt w:val="lowerRoman"/>
      <w:lvlText w:val="%8."/>
      <w:lvlJc w:val="right"/>
      <w:pPr>
        <w:tabs>
          <w:tab w:val="num" w:pos="6250"/>
        </w:tabs>
        <w:ind w:left="6250" w:hanging="360"/>
      </w:pPr>
    </w:lvl>
    <w:lvl w:ilvl="8" w:tentative="1">
      <w:start w:val="1"/>
      <w:numFmt w:val="lowerRoman"/>
      <w:lvlText w:val="%9."/>
      <w:lvlJc w:val="right"/>
      <w:pPr>
        <w:tabs>
          <w:tab w:val="num" w:pos="6970"/>
        </w:tabs>
        <w:ind w:left="6970" w:hanging="360"/>
      </w:pPr>
    </w:lvl>
  </w:abstractNum>
  <w:abstractNum w:abstractNumId="14" w15:restartNumberingAfterBreak="0">
    <w:nsid w:val="2E4A0652"/>
    <w:multiLevelType w:val="multilevel"/>
    <w:tmpl w:val="50A070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4107499"/>
    <w:multiLevelType w:val="multilevel"/>
    <w:tmpl w:val="E70EC92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77A44B9"/>
    <w:multiLevelType w:val="multilevel"/>
    <w:tmpl w:val="633A331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22"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3"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A4C6B4D"/>
    <w:multiLevelType w:val="multilevel"/>
    <w:tmpl w:val="92DA35F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28732E3"/>
    <w:multiLevelType w:val="hybridMultilevel"/>
    <w:tmpl w:val="CB761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286E91"/>
    <w:multiLevelType w:val="multilevel"/>
    <w:tmpl w:val="20B4DA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4"/>
  </w:num>
  <w:num w:numId="3">
    <w:abstractNumId w:val="12"/>
  </w:num>
  <w:num w:numId="4">
    <w:abstractNumId w:val="1"/>
  </w:num>
  <w:num w:numId="5">
    <w:abstractNumId w:val="30"/>
  </w:num>
  <w:num w:numId="6">
    <w:abstractNumId w:val="32"/>
  </w:num>
  <w:num w:numId="7">
    <w:abstractNumId w:val="17"/>
  </w:num>
  <w:num w:numId="8">
    <w:abstractNumId w:val="29"/>
  </w:num>
  <w:num w:numId="9">
    <w:abstractNumId w:val="5"/>
  </w:num>
  <w:num w:numId="10">
    <w:abstractNumId w:val="18"/>
  </w:num>
  <w:num w:numId="11">
    <w:abstractNumId w:val="11"/>
  </w:num>
  <w:num w:numId="12">
    <w:abstractNumId w:val="31"/>
  </w:num>
  <w:num w:numId="13">
    <w:abstractNumId w:val="25"/>
  </w:num>
  <w:num w:numId="14">
    <w:abstractNumId w:val="35"/>
  </w:num>
  <w:num w:numId="15">
    <w:abstractNumId w:val="10"/>
  </w:num>
  <w:num w:numId="16">
    <w:abstractNumId w:val="23"/>
  </w:num>
  <w:num w:numId="17">
    <w:abstractNumId w:val="19"/>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33"/>
  </w:num>
  <w:num w:numId="22">
    <w:abstractNumId w:val="1"/>
  </w:num>
  <w:num w:numId="23">
    <w:abstractNumId w:val="0"/>
  </w:num>
  <w:num w:numId="24">
    <w:abstractNumId w:val="9"/>
  </w:num>
  <w:num w:numId="25">
    <w:abstractNumId w:val="16"/>
  </w:num>
  <w:num w:numId="26">
    <w:abstractNumId w:val="30"/>
  </w:num>
  <w:num w:numId="27">
    <w:abstractNumId w:val="2"/>
  </w:num>
  <w:num w:numId="28">
    <w:abstractNumId w:val="7"/>
  </w:num>
  <w:num w:numId="29">
    <w:abstractNumId w:val="13"/>
  </w:num>
  <w:num w:numId="30">
    <w:abstractNumId w:val="28"/>
  </w:num>
  <w:num w:numId="31">
    <w:abstractNumId w:val="4"/>
  </w:num>
  <w:num w:numId="32">
    <w:abstractNumId w:val="3"/>
  </w:num>
  <w:num w:numId="33">
    <w:abstractNumId w:val="26"/>
  </w:num>
  <w:num w:numId="34">
    <w:abstractNumId w:val="8"/>
  </w:num>
  <w:num w:numId="35">
    <w:abstractNumId w:val="14"/>
  </w:num>
  <w:num w:numId="36">
    <w:abstractNumId w:val="20"/>
  </w:num>
  <w:num w:numId="37">
    <w:abstractNumId w:val="15"/>
  </w:num>
  <w:num w:numId="38">
    <w:abstractNumId w:val="27"/>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B7693"/>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340D2"/>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4E88"/>
    <w:rsid w:val="00525A77"/>
    <w:rsid w:val="005360D7"/>
    <w:rsid w:val="00536EF5"/>
    <w:rsid w:val="00537574"/>
    <w:rsid w:val="0054150E"/>
    <w:rsid w:val="00541A2C"/>
    <w:rsid w:val="00542239"/>
    <w:rsid w:val="00547EFA"/>
    <w:rsid w:val="00556A9F"/>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05DF"/>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2E1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normaltextrun">
    <w:name w:val="normaltextrun"/>
    <w:basedOn w:val="DefaultParagraphFont"/>
    <w:rsid w:val="0052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martina.hogan4@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CF1B6-92E6-4C50-A913-7B15912B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5783</Words>
  <Characters>31546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37255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Martina Hogan4</cp:lastModifiedBy>
  <cp:revision>6</cp:revision>
  <cp:lastPrinted>2020-03-25T10:41:00Z</cp:lastPrinted>
  <dcterms:created xsi:type="dcterms:W3CDTF">2025-10-01T15:48:00Z</dcterms:created>
  <dcterms:modified xsi:type="dcterms:W3CDTF">2025-10-22T14:28:00Z</dcterms:modified>
</cp:coreProperties>
</file>