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31FC4" w14:textId="177E2EBE" w:rsidR="00624B31" w:rsidRDefault="00624B31" w:rsidP="00543F98">
      <w:pPr>
        <w:jc w:val="both"/>
        <w:rPr>
          <w:rFonts w:ascii="Arial" w:hAnsi="Arial" w:cs="Arial"/>
          <w:b/>
        </w:rPr>
      </w:pPr>
      <w:r w:rsidRPr="003E16D1">
        <w:rPr>
          <w:b/>
          <w:noProof/>
          <w:lang w:val="en-IE" w:eastAsia="en-IE"/>
        </w:rPr>
        <w:drawing>
          <wp:anchor distT="0" distB="0" distL="114300" distR="114300" simplePos="0" relativeHeight="251663360" behindDoc="0" locked="0" layoutInCell="1" allowOverlap="1" wp14:anchorId="269103D2" wp14:editId="2AFBE8A1">
            <wp:simplePos x="0" y="0"/>
            <wp:positionH relativeFrom="margin">
              <wp:posOffset>3333750</wp:posOffset>
            </wp:positionH>
            <wp:positionV relativeFrom="margin">
              <wp:posOffset>-296545</wp:posOffset>
            </wp:positionV>
            <wp:extent cx="2600325" cy="762000"/>
            <wp:effectExtent l="0" t="0" r="9525"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325" cy="762000"/>
                    </a:xfrm>
                    <a:prstGeom prst="rect">
                      <a:avLst/>
                    </a:prstGeom>
                  </pic:spPr>
                </pic:pic>
              </a:graphicData>
            </a:graphic>
          </wp:anchor>
        </w:drawing>
      </w:r>
    </w:p>
    <w:p w14:paraId="364362B7" w14:textId="7765CD34" w:rsidR="00624B31" w:rsidRDefault="00624B31" w:rsidP="00543F98">
      <w:pPr>
        <w:jc w:val="both"/>
        <w:rPr>
          <w:rFonts w:ascii="Arial" w:hAnsi="Arial" w:cs="Arial"/>
          <w:b/>
        </w:rPr>
      </w:pPr>
    </w:p>
    <w:p w14:paraId="6833000F" w14:textId="77777777" w:rsidR="00624B31" w:rsidRDefault="00624B31" w:rsidP="00543F98">
      <w:pPr>
        <w:jc w:val="both"/>
        <w:rPr>
          <w:rFonts w:ascii="Arial" w:hAnsi="Arial" w:cs="Arial"/>
          <w:b/>
        </w:rPr>
      </w:pPr>
    </w:p>
    <w:p w14:paraId="5C10BE80" w14:textId="522ECB1D" w:rsidR="00543F98" w:rsidRDefault="006D6D0C" w:rsidP="00543F98">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7E49DB10" wp14:editId="6BEF4A1A">
            <wp:simplePos x="0" y="0"/>
            <wp:positionH relativeFrom="margin">
              <wp:posOffset>-752475</wp:posOffset>
            </wp:positionH>
            <wp:positionV relativeFrom="margin">
              <wp:posOffset>-295275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692A5E" w14:textId="1A704110" w:rsidR="00543F98" w:rsidRDefault="004C16FD" w:rsidP="00543F98">
      <w:pPr>
        <w:ind w:left="-1260"/>
        <w:jc w:val="right"/>
        <w:rPr>
          <w:rFonts w:ascii="Arial" w:hAnsi="Arial" w:cs="Arial"/>
          <w:b/>
          <w:color w:val="000000" w:themeColor="text1"/>
        </w:rPr>
      </w:pPr>
      <w:r w:rsidRPr="004C16FD">
        <w:rPr>
          <w:rFonts w:ascii="Arial" w:hAnsi="Arial" w:cs="Arial"/>
          <w:b/>
          <w:color w:val="000000" w:themeColor="text1"/>
        </w:rPr>
        <w:t>Business &amp; Projects Manager</w:t>
      </w:r>
      <w:r w:rsidR="006D6D0C">
        <w:rPr>
          <w:rFonts w:ascii="Arial" w:hAnsi="Arial" w:cs="Arial"/>
          <w:b/>
          <w:color w:val="000000" w:themeColor="text1"/>
        </w:rPr>
        <w:t xml:space="preserve"> (Grade VIII)</w:t>
      </w:r>
    </w:p>
    <w:p w14:paraId="4D75B18C" w14:textId="77777777" w:rsidR="006D6D0C" w:rsidRPr="006D6D0C" w:rsidRDefault="006D6D0C" w:rsidP="00543F98">
      <w:pPr>
        <w:ind w:left="-1260"/>
        <w:jc w:val="right"/>
        <w:rPr>
          <w:rFonts w:ascii="Arial" w:hAnsi="Arial" w:cs="Arial"/>
          <w:b/>
          <w:color w:val="000000" w:themeColor="text1"/>
          <w:sz w:val="14"/>
        </w:rPr>
      </w:pPr>
    </w:p>
    <w:p w14:paraId="228B00E9" w14:textId="5F7CAFEB" w:rsidR="00543F98" w:rsidRPr="006D6D0C" w:rsidRDefault="00543F98" w:rsidP="00543F98">
      <w:pPr>
        <w:ind w:left="-1260"/>
        <w:jc w:val="right"/>
        <w:rPr>
          <w:rFonts w:ascii="Arial" w:hAnsi="Arial" w:cs="Arial"/>
          <w:b/>
          <w:sz w:val="22"/>
        </w:rPr>
      </w:pPr>
      <w:r w:rsidRPr="006D6D0C">
        <w:rPr>
          <w:rFonts w:ascii="Arial" w:hAnsi="Arial" w:cs="Arial"/>
          <w:b/>
          <w:color w:val="000000" w:themeColor="text1"/>
          <w:sz w:val="22"/>
        </w:rPr>
        <w:t xml:space="preserve">Job Specification &amp; </w:t>
      </w:r>
      <w:r w:rsidRPr="006D6D0C">
        <w:rPr>
          <w:rFonts w:ascii="Arial" w:hAnsi="Arial" w:cs="Arial"/>
          <w:b/>
          <w:sz w:val="22"/>
        </w:rPr>
        <w:t>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8257"/>
      </w:tblGrid>
      <w:tr w:rsidR="00543F98" w:rsidRPr="00E766A5" w14:paraId="4807B6F6" w14:textId="77777777" w:rsidTr="009D572A">
        <w:tc>
          <w:tcPr>
            <w:tcW w:w="2363"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7" w:type="dxa"/>
          </w:tcPr>
          <w:p w14:paraId="0E5A3932" w14:textId="35860979" w:rsidR="006D6D0C" w:rsidRDefault="004C16FD" w:rsidP="007F0BB1">
            <w:pPr>
              <w:pStyle w:val="Heading7"/>
              <w:rPr>
                <w:color w:val="000000" w:themeColor="text1"/>
                <w:sz w:val="20"/>
              </w:rPr>
            </w:pPr>
            <w:r w:rsidRPr="004C16FD">
              <w:rPr>
                <w:color w:val="000000" w:themeColor="text1"/>
                <w:sz w:val="20"/>
              </w:rPr>
              <w:t>Business &amp; Projects Manager</w:t>
            </w:r>
            <w:r w:rsidR="00E23FD8" w:rsidRPr="004C16FD">
              <w:rPr>
                <w:color w:val="000000" w:themeColor="text1"/>
                <w:sz w:val="20"/>
              </w:rPr>
              <w:t xml:space="preserve"> </w:t>
            </w:r>
            <w:r w:rsidR="006D6D0C">
              <w:rPr>
                <w:color w:val="000000" w:themeColor="text1"/>
                <w:sz w:val="20"/>
              </w:rPr>
              <w:t>(Grade VIII)</w:t>
            </w:r>
          </w:p>
          <w:p w14:paraId="6138A8BA" w14:textId="55FAB763" w:rsidR="00E23FD8" w:rsidRPr="006D6D0C" w:rsidRDefault="00E23FD8" w:rsidP="007F0BB1">
            <w:pPr>
              <w:pStyle w:val="Heading7"/>
              <w:rPr>
                <w:b w:val="0"/>
                <w:i/>
                <w:color w:val="000099"/>
                <w:sz w:val="20"/>
              </w:rPr>
            </w:pPr>
            <w:r w:rsidRPr="006D6D0C">
              <w:rPr>
                <w:b w:val="0"/>
                <w:i/>
                <w:color w:val="000000" w:themeColor="text1"/>
                <w:sz w:val="20"/>
              </w:rPr>
              <w:t>(Grade Code</w:t>
            </w:r>
            <w:r w:rsidR="007F0BB1" w:rsidRPr="006D6D0C">
              <w:rPr>
                <w:b w:val="0"/>
                <w:i/>
                <w:color w:val="000000" w:themeColor="text1"/>
                <w:sz w:val="20"/>
              </w:rPr>
              <w:t xml:space="preserve">: </w:t>
            </w:r>
            <w:r w:rsidR="004C16FD" w:rsidRPr="006D6D0C">
              <w:rPr>
                <w:b w:val="0"/>
                <w:i/>
                <w:color w:val="000000" w:themeColor="text1"/>
                <w:sz w:val="20"/>
              </w:rPr>
              <w:t>0655</w:t>
            </w:r>
            <w:r w:rsidRPr="006D6D0C">
              <w:rPr>
                <w:b w:val="0"/>
                <w:i/>
                <w:color w:val="000000" w:themeColor="text1"/>
                <w:sz w:val="20"/>
              </w:rPr>
              <w:t>)</w:t>
            </w:r>
          </w:p>
          <w:p w14:paraId="1A2CE988" w14:textId="3D5D68A4" w:rsidR="00543F98" w:rsidRPr="004C16FD" w:rsidRDefault="00543F98" w:rsidP="004C16FD">
            <w:pPr>
              <w:tabs>
                <w:tab w:val="left" w:pos="6634"/>
              </w:tabs>
              <w:rPr>
                <w:lang w:eastAsia="en-US"/>
              </w:rPr>
            </w:pPr>
          </w:p>
        </w:tc>
      </w:tr>
      <w:tr w:rsidR="00792F91" w:rsidRPr="00E766A5" w14:paraId="6531EE8E" w14:textId="77777777" w:rsidTr="009D572A">
        <w:tc>
          <w:tcPr>
            <w:tcW w:w="2363"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7" w:type="dxa"/>
          </w:tcPr>
          <w:p w14:paraId="5AA8133C" w14:textId="41C2C9AA" w:rsidR="00195048" w:rsidRPr="009D572A" w:rsidRDefault="009D572A" w:rsidP="00195048">
            <w:pPr>
              <w:pStyle w:val="Heading7"/>
              <w:rPr>
                <w:b w:val="0"/>
                <w:sz w:val="20"/>
              </w:rPr>
            </w:pPr>
            <w:r w:rsidRPr="009D572A">
              <w:rPr>
                <w:b w:val="0"/>
                <w:sz w:val="20"/>
              </w:rPr>
              <w:t>NRS15147</w:t>
            </w:r>
          </w:p>
          <w:p w14:paraId="14323542" w14:textId="77777777" w:rsidR="00792F91" w:rsidRPr="009D572A" w:rsidRDefault="00792F91" w:rsidP="00792F91">
            <w:pPr>
              <w:rPr>
                <w:rFonts w:ascii="Arial" w:hAnsi="Arial" w:cs="Arial"/>
                <w:bCs/>
                <w:iCs/>
              </w:rPr>
            </w:pPr>
          </w:p>
        </w:tc>
      </w:tr>
      <w:tr w:rsidR="00792F91" w:rsidRPr="00E766A5" w14:paraId="4B833EEA" w14:textId="77777777" w:rsidTr="009D572A">
        <w:tc>
          <w:tcPr>
            <w:tcW w:w="2363"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7" w:type="dxa"/>
          </w:tcPr>
          <w:p w14:paraId="0A5601A5" w14:textId="59F5A15B" w:rsidR="00195048" w:rsidRPr="00BC12C3" w:rsidRDefault="00BC12C3" w:rsidP="00195048">
            <w:pPr>
              <w:pStyle w:val="Heading7"/>
              <w:rPr>
                <w:bCs/>
                <w:sz w:val="20"/>
              </w:rPr>
            </w:pPr>
            <w:r w:rsidRPr="00BC12C3">
              <w:rPr>
                <w:bCs/>
                <w:sz w:val="20"/>
              </w:rPr>
              <w:t>Thursday 12</w:t>
            </w:r>
            <w:r w:rsidRPr="00BC12C3">
              <w:rPr>
                <w:bCs/>
                <w:sz w:val="20"/>
                <w:vertAlign w:val="superscript"/>
              </w:rPr>
              <w:t>th</w:t>
            </w:r>
            <w:r w:rsidRPr="00BC12C3">
              <w:rPr>
                <w:bCs/>
                <w:sz w:val="20"/>
              </w:rPr>
              <w:t xml:space="preserve"> February 2026 at 3:00pm.</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009D572A">
        <w:tc>
          <w:tcPr>
            <w:tcW w:w="2363"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7" w:type="dxa"/>
          </w:tcPr>
          <w:p w14:paraId="1D297E1D" w14:textId="2809D159" w:rsidR="00792F91" w:rsidRPr="00A31F89" w:rsidRDefault="00986ECA" w:rsidP="0070424B">
            <w:pPr>
              <w:pStyle w:val="Heading7"/>
              <w:rPr>
                <w:b w:val="0"/>
                <w:color w:val="000099"/>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9D572A">
        <w:tc>
          <w:tcPr>
            <w:tcW w:w="2363"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7"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9D572A">
        <w:tc>
          <w:tcPr>
            <w:tcW w:w="2363"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7" w:type="dxa"/>
          </w:tcPr>
          <w:p w14:paraId="77BFE1A2" w14:textId="28908EEE" w:rsidR="00053600" w:rsidRPr="00855D0A" w:rsidRDefault="00053600" w:rsidP="00053600">
            <w:pPr>
              <w:rPr>
                <w:rFonts w:ascii="Arial" w:hAnsi="Arial" w:cs="Arial"/>
                <w:bCs/>
                <w:iCs/>
                <w:lang w:val="en-IE"/>
              </w:rPr>
            </w:pPr>
            <w:r w:rsidRPr="00855D0A">
              <w:rPr>
                <w:rFonts w:ascii="Arial" w:hAnsi="Arial" w:cs="Arial"/>
                <w:bCs/>
                <w:iCs/>
                <w:lang w:val="en-IE"/>
              </w:rPr>
              <w:t>National Screening Service</w:t>
            </w:r>
            <w:r w:rsidR="006D6D0C">
              <w:rPr>
                <w:rFonts w:ascii="Arial" w:hAnsi="Arial" w:cs="Arial"/>
                <w:bCs/>
                <w:iCs/>
                <w:lang w:val="en-IE"/>
              </w:rPr>
              <w:t xml:space="preserve"> (NSS)</w:t>
            </w:r>
            <w:r w:rsidRPr="00855D0A">
              <w:rPr>
                <w:rFonts w:ascii="Arial" w:hAnsi="Arial" w:cs="Arial"/>
                <w:bCs/>
                <w:iCs/>
                <w:lang w:val="en-IE"/>
              </w:rPr>
              <w:t>, King's Inns House, 200 Parnell Street, Dublin 1, D01 A3Y8</w:t>
            </w:r>
          </w:p>
          <w:p w14:paraId="7316AC66" w14:textId="77777777" w:rsidR="00792F91" w:rsidRPr="00F6254C" w:rsidRDefault="00792F91" w:rsidP="00792F91">
            <w:pPr>
              <w:rPr>
                <w:rFonts w:ascii="Arial" w:hAnsi="Arial" w:cs="Arial"/>
                <w:iCs/>
                <w:color w:val="000000" w:themeColor="text1"/>
              </w:rPr>
            </w:pPr>
          </w:p>
          <w:p w14:paraId="47E0B705" w14:textId="627795BB" w:rsidR="00792F91" w:rsidRPr="00F6254C" w:rsidRDefault="00792F91" w:rsidP="00792F91">
            <w:pPr>
              <w:rPr>
                <w:rFonts w:ascii="Arial" w:hAnsi="Arial" w:cs="Arial"/>
                <w:b/>
                <w:bCs/>
                <w:iCs/>
                <w:color w:val="000099"/>
              </w:rPr>
            </w:pPr>
            <w:r w:rsidRPr="00F6254C">
              <w:rPr>
                <w:rFonts w:ascii="Arial" w:hAnsi="Arial" w:cs="Arial"/>
                <w:iCs/>
                <w:color w:val="000000" w:themeColor="text1"/>
              </w:rPr>
              <w:t xml:space="preserve">There is </w:t>
            </w:r>
            <w:r w:rsidRPr="00BF47C5">
              <w:rPr>
                <w:rFonts w:ascii="Arial" w:hAnsi="Arial" w:cs="Arial"/>
                <w:iCs/>
                <w:color w:val="000000" w:themeColor="text1"/>
              </w:rPr>
              <w:t xml:space="preserve">currently </w:t>
            </w:r>
            <w:r w:rsidR="00BF47C5" w:rsidRPr="00BF47C5">
              <w:rPr>
                <w:rFonts w:ascii="Arial" w:hAnsi="Arial" w:cs="Arial"/>
                <w:iCs/>
                <w:color w:val="000000" w:themeColor="text1"/>
              </w:rPr>
              <w:t>one</w:t>
            </w:r>
            <w:r w:rsidRPr="00BF47C5">
              <w:rPr>
                <w:rFonts w:ascii="Arial" w:hAnsi="Arial" w:cs="Arial"/>
                <w:bCs/>
                <w:iCs/>
                <w:color w:val="000000" w:themeColor="text1"/>
              </w:rPr>
              <w:t xml:space="preserve"> permanent whole-time</w:t>
            </w:r>
            <w:r w:rsidR="006D6D0C">
              <w:rPr>
                <w:rFonts w:ascii="Arial" w:hAnsi="Arial" w:cs="Arial"/>
                <w:iCs/>
                <w:color w:val="000000" w:themeColor="text1"/>
              </w:rPr>
              <w:t xml:space="preserve"> vacancy available.</w:t>
            </w:r>
          </w:p>
          <w:p w14:paraId="12DA1F4C" w14:textId="77777777" w:rsidR="00792F91" w:rsidRPr="00F6254C" w:rsidRDefault="00792F91" w:rsidP="00792F91">
            <w:pPr>
              <w:rPr>
                <w:rFonts w:ascii="Arial" w:hAnsi="Arial" w:cs="Arial"/>
                <w:iCs/>
                <w:color w:val="000000" w:themeColor="text1"/>
              </w:rPr>
            </w:pPr>
          </w:p>
          <w:p w14:paraId="5A2AD553" w14:textId="4D2393C2" w:rsidR="00792F91" w:rsidRDefault="00792F91" w:rsidP="00792F91">
            <w:pPr>
              <w:rPr>
                <w:rFonts w:ascii="Arial" w:hAnsi="Arial"/>
              </w:rPr>
            </w:pPr>
            <w:r w:rsidRPr="0070424B">
              <w:rPr>
                <w:rFonts w:ascii="Arial" w:hAnsi="Arial"/>
              </w:rPr>
              <w:t xml:space="preserve">A panel may be formed as a result of this campaign for </w:t>
            </w:r>
            <w:r w:rsidR="00A31F89" w:rsidRPr="006D6D0C">
              <w:rPr>
                <w:rFonts w:ascii="Arial" w:hAnsi="Arial"/>
                <w:b/>
              </w:rPr>
              <w:t>Business &amp; Projects Manager</w:t>
            </w:r>
            <w:r w:rsidRPr="006D6D0C">
              <w:rPr>
                <w:rFonts w:ascii="Arial" w:hAnsi="Arial" w:cs="Arial"/>
                <w:b/>
                <w:iCs/>
              </w:rPr>
              <w:t xml:space="preserve"> </w:t>
            </w:r>
            <w:r w:rsidR="006D6D0C" w:rsidRPr="006D6D0C">
              <w:rPr>
                <w:rFonts w:ascii="Arial" w:hAnsi="Arial" w:cs="Arial"/>
                <w:b/>
                <w:iCs/>
              </w:rPr>
              <w:t>(Grade VIII)</w:t>
            </w:r>
            <w:r w:rsidR="006D6D0C">
              <w:rPr>
                <w:rFonts w:ascii="Arial" w:hAnsi="Arial" w:cs="Arial"/>
                <w:b/>
                <w:iCs/>
              </w:rPr>
              <w:t>, National Screening Service</w:t>
            </w:r>
            <w:r w:rsidR="006D6D0C">
              <w:rPr>
                <w:rFonts w:ascii="Arial" w:hAnsi="Arial" w:cs="Arial"/>
                <w:iCs/>
                <w:color w:val="000099"/>
              </w:rPr>
              <w:t xml:space="preserve"> </w:t>
            </w:r>
            <w:r w:rsidRPr="0070424B">
              <w:rPr>
                <w:rFonts w:ascii="Arial" w:hAnsi="Arial"/>
              </w:rPr>
              <w:t xml:space="preserve">from which current and future, permanent and specified purpose vacancies of full or part-time duration may be filled. </w:t>
            </w:r>
          </w:p>
          <w:p w14:paraId="54EF7056" w14:textId="2767F4E6" w:rsidR="006D6D0C" w:rsidRPr="00F6254C" w:rsidRDefault="006D6D0C" w:rsidP="00792F91">
            <w:pPr>
              <w:rPr>
                <w:rFonts w:ascii="Arial" w:hAnsi="Arial" w:cs="Arial"/>
                <w:color w:val="000099"/>
              </w:rPr>
            </w:pPr>
          </w:p>
        </w:tc>
      </w:tr>
      <w:tr w:rsidR="00792F91" w:rsidRPr="00E766A5" w14:paraId="1669EECD" w14:textId="77777777" w:rsidTr="009D572A">
        <w:tc>
          <w:tcPr>
            <w:tcW w:w="2363"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7"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142ECD01" w14:textId="77777777" w:rsidR="006D6D0C" w:rsidRDefault="0068735E" w:rsidP="00792F91">
            <w:pPr>
              <w:rPr>
                <w:rFonts w:ascii="Arial" w:hAnsi="Arial"/>
              </w:rPr>
            </w:pPr>
            <w:r w:rsidRPr="0070424B">
              <w:rPr>
                <w:rFonts w:ascii="Arial" w:hAnsi="Arial"/>
              </w:rPr>
              <w:t xml:space="preserve">Contact </w:t>
            </w:r>
            <w:r w:rsidR="00574A77" w:rsidRPr="006D6D0C">
              <w:rPr>
                <w:rFonts w:ascii="Arial" w:hAnsi="Arial" w:cs="Arial"/>
              </w:rPr>
              <w:t xml:space="preserve">Ciara </w:t>
            </w:r>
            <w:proofErr w:type="spellStart"/>
            <w:r w:rsidR="00574A77" w:rsidRPr="006D6D0C">
              <w:rPr>
                <w:rFonts w:ascii="Arial" w:hAnsi="Arial" w:cs="Arial"/>
              </w:rPr>
              <w:t>Mellett</w:t>
            </w:r>
            <w:proofErr w:type="spellEnd"/>
            <w:r w:rsidR="00574A77" w:rsidRPr="006D6D0C">
              <w:rPr>
                <w:rFonts w:ascii="Arial" w:hAnsi="Arial" w:cs="Arial"/>
              </w:rPr>
              <w:t>, Head of Business, Strategy and Projects, NSS</w:t>
            </w:r>
            <w:r w:rsidR="00EB67AD" w:rsidRPr="006D6D0C">
              <w:rPr>
                <w:rFonts w:ascii="Arial" w:hAnsi="Arial" w:cs="Arial"/>
              </w:rPr>
              <w:t xml:space="preserve"> </w:t>
            </w:r>
            <w:r w:rsidRPr="0070424B">
              <w:rPr>
                <w:rFonts w:ascii="Arial" w:hAnsi="Arial"/>
              </w:rPr>
              <w:t>for further information about the role</w:t>
            </w:r>
          </w:p>
          <w:p w14:paraId="31E91F79" w14:textId="77777777" w:rsidR="006D6D0C" w:rsidRDefault="006D6D0C" w:rsidP="00792F91">
            <w:pPr>
              <w:rPr>
                <w:rFonts w:ascii="Arial" w:hAnsi="Arial"/>
              </w:rPr>
            </w:pPr>
          </w:p>
          <w:p w14:paraId="29CC0DD3" w14:textId="77777777" w:rsidR="006D6D0C" w:rsidRDefault="006D6D0C" w:rsidP="00792F91">
            <w:pPr>
              <w:rPr>
                <w:rFonts w:ascii="Arial" w:hAnsi="Arial"/>
              </w:rPr>
            </w:pPr>
            <w:r w:rsidRPr="006D6D0C">
              <w:rPr>
                <w:rFonts w:ascii="Arial" w:hAnsi="Arial"/>
                <w:b/>
              </w:rPr>
              <w:t>Email:</w:t>
            </w:r>
            <w:r>
              <w:rPr>
                <w:rFonts w:ascii="Arial" w:hAnsi="Arial"/>
              </w:rPr>
              <w:t xml:space="preserve"> </w:t>
            </w:r>
            <w:hyperlink r:id="rId10" w:history="1">
              <w:r w:rsidR="00574A77" w:rsidRPr="00D15EC5">
                <w:rPr>
                  <w:rStyle w:val="Hyperlink"/>
                  <w:rFonts w:ascii="Arial" w:hAnsi="Arial"/>
                </w:rPr>
                <w:t>Ciara.mellett@screeningservice.ie</w:t>
              </w:r>
            </w:hyperlink>
            <w:r>
              <w:rPr>
                <w:rFonts w:ascii="Arial" w:hAnsi="Arial"/>
              </w:rPr>
              <w:t xml:space="preserve"> </w:t>
            </w:r>
          </w:p>
          <w:p w14:paraId="18E63A41" w14:textId="44A2C930" w:rsidR="00792F91" w:rsidRDefault="006D6D0C" w:rsidP="00792F91">
            <w:pPr>
              <w:rPr>
                <w:rFonts w:ascii="Arial" w:hAnsi="Arial" w:cs="Arial"/>
                <w:color w:val="000099"/>
              </w:rPr>
            </w:pPr>
            <w:r w:rsidRPr="006D6D0C">
              <w:rPr>
                <w:rFonts w:ascii="Arial" w:hAnsi="Arial"/>
                <w:b/>
              </w:rPr>
              <w:t>Mobile</w:t>
            </w:r>
            <w:r>
              <w:rPr>
                <w:rFonts w:ascii="Arial" w:hAnsi="Arial"/>
              </w:rPr>
              <w:t xml:space="preserve">: </w:t>
            </w:r>
            <w:r w:rsidR="00574A77">
              <w:rPr>
                <w:rFonts w:ascii="Arial" w:hAnsi="Arial"/>
              </w:rPr>
              <w:t>087 9826395</w:t>
            </w:r>
          </w:p>
          <w:p w14:paraId="53559CB7" w14:textId="12833F79" w:rsidR="0068735E" w:rsidRPr="00F6254C" w:rsidRDefault="0068735E" w:rsidP="00A31F89">
            <w:pPr>
              <w:rPr>
                <w:rFonts w:ascii="Arial" w:hAnsi="Arial" w:cs="Arial"/>
                <w:color w:val="000099"/>
              </w:rPr>
            </w:pPr>
          </w:p>
        </w:tc>
      </w:tr>
      <w:tr w:rsidR="0021708F" w:rsidRPr="00E766A5" w14:paraId="03188742" w14:textId="77777777" w:rsidTr="009D572A">
        <w:tc>
          <w:tcPr>
            <w:tcW w:w="2363" w:type="dxa"/>
          </w:tcPr>
          <w:p w14:paraId="78FAEB89" w14:textId="77777777" w:rsidR="0021708F" w:rsidRPr="00F6254C" w:rsidRDefault="0021708F" w:rsidP="0021708F">
            <w:pPr>
              <w:rPr>
                <w:rFonts w:ascii="Arial" w:hAnsi="Arial" w:cs="Arial"/>
                <w:b/>
                <w:bCs/>
              </w:rPr>
            </w:pPr>
            <w:r w:rsidRPr="00F6254C">
              <w:rPr>
                <w:rFonts w:ascii="Arial" w:hAnsi="Arial" w:cs="Arial"/>
                <w:b/>
                <w:bCs/>
              </w:rPr>
              <w:t>Details of Service</w:t>
            </w:r>
          </w:p>
          <w:p w14:paraId="4D2AE865" w14:textId="77777777" w:rsidR="0021708F" w:rsidRPr="00F6254C" w:rsidRDefault="0021708F" w:rsidP="0021708F">
            <w:pPr>
              <w:rPr>
                <w:rFonts w:ascii="Arial" w:hAnsi="Arial" w:cs="Arial"/>
                <w:b/>
                <w:bCs/>
              </w:rPr>
            </w:pPr>
          </w:p>
        </w:tc>
        <w:tc>
          <w:tcPr>
            <w:tcW w:w="8257" w:type="dxa"/>
          </w:tcPr>
          <w:p w14:paraId="7C41F390" w14:textId="77777777" w:rsidR="0021708F" w:rsidRPr="008E5518" w:rsidRDefault="0021708F" w:rsidP="0021708F">
            <w:pPr>
              <w:pStyle w:val="TableParagraph"/>
              <w:spacing w:before="23" w:line="249" w:lineRule="auto"/>
              <w:ind w:right="60"/>
              <w:rPr>
                <w:sz w:val="20"/>
                <w:szCs w:val="20"/>
              </w:rPr>
            </w:pPr>
            <w:r w:rsidRPr="008E5518">
              <w:rPr>
                <w:sz w:val="20"/>
                <w:szCs w:val="20"/>
              </w:rPr>
              <w:t xml:space="preserve">The National Screening Service (NSS), part of the Health Service Executive (HSE), delivers four free, national population-based screening </w:t>
            </w:r>
            <w:proofErr w:type="spellStart"/>
            <w:r w:rsidRPr="008E5518">
              <w:rPr>
                <w:sz w:val="20"/>
                <w:szCs w:val="20"/>
              </w:rPr>
              <w:t>programmes</w:t>
            </w:r>
            <w:proofErr w:type="spellEnd"/>
            <w:r w:rsidRPr="008E5518">
              <w:rPr>
                <w:sz w:val="20"/>
                <w:szCs w:val="20"/>
              </w:rPr>
              <w:t>:</w:t>
            </w:r>
          </w:p>
          <w:p w14:paraId="0929E4F6" w14:textId="77777777" w:rsidR="0021708F" w:rsidRPr="008E5518" w:rsidRDefault="0021708F" w:rsidP="0021708F">
            <w:pPr>
              <w:pStyle w:val="TableParagraph"/>
              <w:spacing w:before="23" w:line="249" w:lineRule="auto"/>
              <w:ind w:right="60"/>
              <w:rPr>
                <w:sz w:val="20"/>
                <w:szCs w:val="20"/>
              </w:rPr>
            </w:pPr>
          </w:p>
          <w:tbl>
            <w:tblPr>
              <w:tblStyle w:val="TableGrid"/>
              <w:tblW w:w="8031" w:type="dxa"/>
              <w:tblLook w:val="04A0" w:firstRow="1" w:lastRow="0" w:firstColumn="1" w:lastColumn="0" w:noHBand="0" w:noVBand="1"/>
            </w:tblPr>
            <w:tblGrid>
              <w:gridCol w:w="2077"/>
              <w:gridCol w:w="5954"/>
            </w:tblGrid>
            <w:tr w:rsidR="0021708F" w:rsidRPr="008E5518" w14:paraId="631F889E" w14:textId="77777777" w:rsidTr="0021708F">
              <w:tc>
                <w:tcPr>
                  <w:tcW w:w="2077" w:type="dxa"/>
                </w:tcPr>
                <w:p w14:paraId="27415868" w14:textId="77777777" w:rsidR="0021708F" w:rsidRPr="008E5518" w:rsidRDefault="0021708F" w:rsidP="0021708F">
                  <w:pPr>
                    <w:pStyle w:val="TableParagraph"/>
                    <w:spacing w:before="23" w:line="249" w:lineRule="auto"/>
                    <w:ind w:right="60"/>
                    <w:rPr>
                      <w:b/>
                      <w:bCs/>
                      <w:sz w:val="20"/>
                      <w:szCs w:val="20"/>
                    </w:rPr>
                  </w:pPr>
                  <w:proofErr w:type="spellStart"/>
                  <w:r w:rsidRPr="008E5518">
                    <w:rPr>
                      <w:b/>
                      <w:bCs/>
                      <w:sz w:val="20"/>
                      <w:szCs w:val="20"/>
                    </w:rPr>
                    <w:t>Programme</w:t>
                  </w:r>
                  <w:proofErr w:type="spellEnd"/>
                </w:p>
              </w:tc>
              <w:tc>
                <w:tcPr>
                  <w:tcW w:w="5954" w:type="dxa"/>
                </w:tcPr>
                <w:p w14:paraId="10E9599D" w14:textId="77777777" w:rsidR="0021708F" w:rsidRPr="008E5518" w:rsidRDefault="0021708F" w:rsidP="0021708F">
                  <w:pPr>
                    <w:pStyle w:val="TableParagraph"/>
                    <w:spacing w:before="23" w:line="249" w:lineRule="auto"/>
                    <w:ind w:right="60"/>
                    <w:rPr>
                      <w:b/>
                      <w:bCs/>
                      <w:sz w:val="20"/>
                      <w:szCs w:val="20"/>
                    </w:rPr>
                  </w:pPr>
                  <w:r w:rsidRPr="008E5518">
                    <w:rPr>
                      <w:b/>
                      <w:bCs/>
                      <w:sz w:val="20"/>
                      <w:szCs w:val="20"/>
                    </w:rPr>
                    <w:t>Aim</w:t>
                  </w:r>
                </w:p>
              </w:tc>
            </w:tr>
            <w:tr w:rsidR="0021708F" w:rsidRPr="008E5518" w14:paraId="2B758E81" w14:textId="77777777" w:rsidTr="0021708F">
              <w:tc>
                <w:tcPr>
                  <w:tcW w:w="2077" w:type="dxa"/>
                </w:tcPr>
                <w:p w14:paraId="4BC8F229" w14:textId="77777777" w:rsidR="0021708F" w:rsidRPr="0021708F" w:rsidRDefault="00BC12C3" w:rsidP="0021708F">
                  <w:pPr>
                    <w:pStyle w:val="TableParagraph"/>
                    <w:spacing w:before="23" w:line="249" w:lineRule="auto"/>
                    <w:ind w:right="60"/>
                    <w:rPr>
                      <w:sz w:val="20"/>
                      <w:szCs w:val="20"/>
                    </w:rPr>
                  </w:pPr>
                  <w:hyperlink r:id="rId11" w:history="1">
                    <w:proofErr w:type="spellStart"/>
                    <w:r w:rsidR="0021708F" w:rsidRPr="0021708F">
                      <w:rPr>
                        <w:rStyle w:val="Hyperlink"/>
                        <w:sz w:val="20"/>
                        <w:szCs w:val="20"/>
                      </w:rPr>
                      <w:t>BreastCheck</w:t>
                    </w:r>
                    <w:proofErr w:type="spellEnd"/>
                  </w:hyperlink>
                </w:p>
              </w:tc>
              <w:tc>
                <w:tcPr>
                  <w:tcW w:w="5954" w:type="dxa"/>
                </w:tcPr>
                <w:p w14:paraId="76FEE3C9" w14:textId="77777777" w:rsidR="0021708F" w:rsidRPr="008E5518" w:rsidRDefault="0021708F" w:rsidP="0021708F">
                  <w:pPr>
                    <w:pStyle w:val="TableParagraph"/>
                    <w:spacing w:before="23" w:line="249" w:lineRule="auto"/>
                    <w:ind w:right="60"/>
                    <w:rPr>
                      <w:sz w:val="20"/>
                      <w:szCs w:val="20"/>
                    </w:rPr>
                  </w:pPr>
                  <w:r w:rsidRPr="008E5518">
                    <w:rPr>
                      <w:color w:val="000000"/>
                      <w:sz w:val="20"/>
                      <w:szCs w:val="20"/>
                    </w:rPr>
                    <w:t>Detecting breast cancers at the earliest possible stage</w:t>
                  </w:r>
                  <w:r>
                    <w:rPr>
                      <w:color w:val="000000"/>
                      <w:sz w:val="20"/>
                      <w:szCs w:val="20"/>
                    </w:rPr>
                    <w:t>, when they can be easier to treat.</w:t>
                  </w:r>
                </w:p>
              </w:tc>
            </w:tr>
            <w:tr w:rsidR="0021708F" w:rsidRPr="008E5518" w14:paraId="7BAE3B39" w14:textId="77777777" w:rsidTr="0021708F">
              <w:tc>
                <w:tcPr>
                  <w:tcW w:w="2077" w:type="dxa"/>
                </w:tcPr>
                <w:p w14:paraId="57E8C7B3" w14:textId="77777777" w:rsidR="0021708F" w:rsidRPr="0021708F" w:rsidRDefault="00BC12C3" w:rsidP="0021708F">
                  <w:pPr>
                    <w:pStyle w:val="TableParagraph"/>
                    <w:spacing w:before="23" w:line="249" w:lineRule="auto"/>
                    <w:ind w:right="60"/>
                    <w:rPr>
                      <w:sz w:val="20"/>
                      <w:szCs w:val="20"/>
                    </w:rPr>
                  </w:pPr>
                  <w:hyperlink r:id="rId12" w:history="1">
                    <w:proofErr w:type="spellStart"/>
                    <w:r w:rsidR="0021708F" w:rsidRPr="0021708F">
                      <w:rPr>
                        <w:rStyle w:val="Hyperlink"/>
                        <w:sz w:val="20"/>
                        <w:szCs w:val="20"/>
                      </w:rPr>
                      <w:t>CervicalCheck</w:t>
                    </w:r>
                    <w:proofErr w:type="spellEnd"/>
                  </w:hyperlink>
                </w:p>
              </w:tc>
              <w:tc>
                <w:tcPr>
                  <w:tcW w:w="5954" w:type="dxa"/>
                </w:tcPr>
                <w:p w14:paraId="1841F9E4" w14:textId="77777777" w:rsidR="0021708F" w:rsidRPr="00B238FB" w:rsidRDefault="0021708F" w:rsidP="0021708F">
                  <w:pPr>
                    <w:pStyle w:val="TableParagraph"/>
                    <w:spacing w:before="23" w:line="249" w:lineRule="auto"/>
                    <w:ind w:right="60"/>
                    <w:rPr>
                      <w:color w:val="000000"/>
                      <w:sz w:val="20"/>
                      <w:szCs w:val="20"/>
                      <w:lang w:val="en-IE"/>
                    </w:rPr>
                  </w:pPr>
                  <w:r w:rsidRPr="00B238FB">
                    <w:rPr>
                      <w:color w:val="000000"/>
                      <w:sz w:val="20"/>
                      <w:szCs w:val="20"/>
                      <w:lang w:val="en-IE"/>
                    </w:rPr>
                    <w:t>To prevent cervical cancer by finding and treating changes to the cells in the cervix before</w:t>
                  </w:r>
                </w:p>
                <w:p w14:paraId="361C6DD4" w14:textId="77777777" w:rsidR="0021708F" w:rsidRPr="00B238FB" w:rsidRDefault="0021708F" w:rsidP="0021708F">
                  <w:pPr>
                    <w:pStyle w:val="TableParagraph"/>
                    <w:spacing w:before="23" w:line="249" w:lineRule="auto"/>
                    <w:ind w:right="60"/>
                    <w:rPr>
                      <w:color w:val="000000"/>
                      <w:sz w:val="20"/>
                      <w:szCs w:val="20"/>
                      <w:lang w:val="en-IE"/>
                    </w:rPr>
                  </w:pPr>
                  <w:r w:rsidRPr="00B238FB">
                    <w:rPr>
                      <w:color w:val="000000"/>
                      <w:sz w:val="20"/>
                      <w:szCs w:val="20"/>
                      <w:lang w:val="en-IE"/>
                    </w:rPr>
                    <w:t>they develop into cancer. Also to find cervical cancer at an early stage, before symptoms start, when it can be easier to treat</w:t>
                  </w:r>
                  <w:r>
                    <w:rPr>
                      <w:color w:val="000000"/>
                      <w:sz w:val="20"/>
                      <w:szCs w:val="20"/>
                      <w:lang w:val="en-IE"/>
                    </w:rPr>
                    <w:t>.</w:t>
                  </w:r>
                </w:p>
              </w:tc>
            </w:tr>
            <w:tr w:rsidR="0021708F" w:rsidRPr="008E5518" w14:paraId="3E2563E0" w14:textId="77777777" w:rsidTr="0021708F">
              <w:tc>
                <w:tcPr>
                  <w:tcW w:w="2077" w:type="dxa"/>
                </w:tcPr>
                <w:p w14:paraId="6622F869" w14:textId="77777777" w:rsidR="0021708F" w:rsidRPr="0021708F" w:rsidRDefault="00BC12C3" w:rsidP="0021708F">
                  <w:pPr>
                    <w:pStyle w:val="TableParagraph"/>
                    <w:spacing w:before="23" w:line="249" w:lineRule="auto"/>
                    <w:ind w:right="60"/>
                    <w:rPr>
                      <w:sz w:val="20"/>
                      <w:szCs w:val="20"/>
                    </w:rPr>
                  </w:pPr>
                  <w:hyperlink r:id="rId13" w:history="1">
                    <w:proofErr w:type="spellStart"/>
                    <w:r w:rsidR="0021708F" w:rsidRPr="0021708F">
                      <w:rPr>
                        <w:rStyle w:val="Hyperlink"/>
                        <w:sz w:val="20"/>
                        <w:szCs w:val="20"/>
                      </w:rPr>
                      <w:t>BowelScreen</w:t>
                    </w:r>
                    <w:proofErr w:type="spellEnd"/>
                  </w:hyperlink>
                  <w:r w:rsidR="0021708F" w:rsidRPr="0021708F">
                    <w:rPr>
                      <w:sz w:val="20"/>
                      <w:szCs w:val="20"/>
                    </w:rPr>
                    <w:t xml:space="preserve"> </w:t>
                  </w:r>
                </w:p>
              </w:tc>
              <w:tc>
                <w:tcPr>
                  <w:tcW w:w="5954" w:type="dxa"/>
                </w:tcPr>
                <w:p w14:paraId="66A0B3FA" w14:textId="77777777" w:rsidR="0021708F" w:rsidRPr="008E5518" w:rsidRDefault="0021708F" w:rsidP="0021708F">
                  <w:pPr>
                    <w:pStyle w:val="TableParagraph"/>
                    <w:spacing w:before="23" w:line="249" w:lineRule="auto"/>
                    <w:ind w:right="60"/>
                    <w:rPr>
                      <w:sz w:val="20"/>
                      <w:szCs w:val="20"/>
                    </w:rPr>
                  </w:pPr>
                  <w:r w:rsidRPr="00B238FB">
                    <w:rPr>
                      <w:color w:val="000000"/>
                      <w:sz w:val="20"/>
                      <w:szCs w:val="20"/>
                    </w:rPr>
                    <w:t>To prevent bowel cancer by finding and removing abnormalities in the bowel (polyps). Also to find bowel cancer at an early stage, before symptoms start, when it can be easier to treat.</w:t>
                  </w:r>
                </w:p>
              </w:tc>
            </w:tr>
            <w:tr w:rsidR="0021708F" w:rsidRPr="008E5518" w14:paraId="7F460AF3" w14:textId="77777777" w:rsidTr="0021708F">
              <w:tc>
                <w:tcPr>
                  <w:tcW w:w="2077" w:type="dxa"/>
                </w:tcPr>
                <w:p w14:paraId="3B754AFD" w14:textId="77777777" w:rsidR="0021708F" w:rsidRPr="0021708F" w:rsidRDefault="00BC12C3" w:rsidP="0021708F">
                  <w:pPr>
                    <w:pStyle w:val="TableParagraph"/>
                    <w:spacing w:before="23" w:line="249" w:lineRule="auto"/>
                    <w:ind w:right="60"/>
                    <w:rPr>
                      <w:sz w:val="20"/>
                      <w:szCs w:val="20"/>
                    </w:rPr>
                  </w:pPr>
                  <w:hyperlink r:id="rId14" w:history="1">
                    <w:r w:rsidR="0021708F" w:rsidRPr="0021708F">
                      <w:rPr>
                        <w:rStyle w:val="Hyperlink"/>
                        <w:sz w:val="20"/>
                        <w:szCs w:val="20"/>
                      </w:rPr>
                      <w:t xml:space="preserve">Diabetic </w:t>
                    </w:r>
                    <w:proofErr w:type="spellStart"/>
                    <w:r w:rsidR="0021708F" w:rsidRPr="0021708F">
                      <w:rPr>
                        <w:rStyle w:val="Hyperlink"/>
                        <w:sz w:val="20"/>
                        <w:szCs w:val="20"/>
                      </w:rPr>
                      <w:t>RetinaScreen</w:t>
                    </w:r>
                    <w:proofErr w:type="spellEnd"/>
                  </w:hyperlink>
                </w:p>
              </w:tc>
              <w:tc>
                <w:tcPr>
                  <w:tcW w:w="5954" w:type="dxa"/>
                </w:tcPr>
                <w:p w14:paraId="1DCA91BF" w14:textId="77777777" w:rsidR="0021708F" w:rsidRPr="008E5518" w:rsidRDefault="0021708F" w:rsidP="0021708F">
                  <w:pPr>
                    <w:pStyle w:val="TableParagraph"/>
                    <w:spacing w:before="23" w:line="249" w:lineRule="auto"/>
                    <w:ind w:right="60"/>
                    <w:rPr>
                      <w:sz w:val="20"/>
                      <w:szCs w:val="20"/>
                    </w:rPr>
                  </w:pPr>
                  <w:r w:rsidRPr="008E5518">
                    <w:rPr>
                      <w:color w:val="000000"/>
                      <w:sz w:val="20"/>
                      <w:szCs w:val="20"/>
                    </w:rPr>
                    <w:t>Early detection and treatment of sight-threatening retinopathy</w:t>
                  </w:r>
                  <w:r>
                    <w:rPr>
                      <w:color w:val="000000"/>
                      <w:sz w:val="20"/>
                      <w:szCs w:val="20"/>
                    </w:rPr>
                    <w:t xml:space="preserve">. </w:t>
                  </w:r>
                  <w:r w:rsidRPr="00B238FB">
                    <w:rPr>
                      <w:color w:val="000000"/>
                      <w:sz w:val="20"/>
                      <w:szCs w:val="20"/>
                    </w:rPr>
                    <w:t>When retinopathy is caught early, treatment is effective at reducing or preventing damage to your sight.</w:t>
                  </w:r>
                </w:p>
              </w:tc>
            </w:tr>
          </w:tbl>
          <w:p w14:paraId="3D1EFFD1" w14:textId="77777777" w:rsidR="0021708F" w:rsidRDefault="0021708F" w:rsidP="0021708F">
            <w:pPr>
              <w:pStyle w:val="TableParagraph"/>
              <w:spacing w:before="23" w:line="249" w:lineRule="auto"/>
              <w:ind w:right="60"/>
              <w:rPr>
                <w:sz w:val="20"/>
                <w:szCs w:val="20"/>
              </w:rPr>
            </w:pPr>
          </w:p>
          <w:p w14:paraId="6948D25C" w14:textId="77777777" w:rsidR="0021708F" w:rsidRDefault="0021708F" w:rsidP="0021708F">
            <w:pPr>
              <w:pStyle w:val="TableParagraph"/>
              <w:spacing w:before="23" w:line="249" w:lineRule="auto"/>
              <w:ind w:right="60"/>
              <w:rPr>
                <w:sz w:val="20"/>
                <w:szCs w:val="20"/>
              </w:rPr>
            </w:pPr>
            <w:r>
              <w:rPr>
                <w:sz w:val="20"/>
                <w:szCs w:val="20"/>
              </w:rPr>
              <w:t xml:space="preserve">Our mission: </w:t>
            </w:r>
            <w:r w:rsidRPr="001F7D01">
              <w:rPr>
                <w:sz w:val="20"/>
                <w:szCs w:val="20"/>
              </w:rPr>
              <w:t xml:space="preserve">We deliver population screening </w:t>
            </w:r>
            <w:proofErr w:type="spellStart"/>
            <w:r w:rsidRPr="001F7D01">
              <w:rPr>
                <w:sz w:val="20"/>
                <w:szCs w:val="20"/>
              </w:rPr>
              <w:t>programmes</w:t>
            </w:r>
            <w:proofErr w:type="spellEnd"/>
            <w:r w:rsidRPr="001F7D01">
              <w:rPr>
                <w:sz w:val="20"/>
                <w:szCs w:val="20"/>
              </w:rPr>
              <w:t xml:space="preserve"> that help prevent, reduce the risk of, and assist the recognition of, disease in Ireland.</w:t>
            </w:r>
          </w:p>
          <w:p w14:paraId="29BB00AB" w14:textId="77777777" w:rsidR="0021708F" w:rsidRDefault="0021708F" w:rsidP="0021708F">
            <w:pPr>
              <w:pStyle w:val="TableParagraph"/>
              <w:spacing w:before="23" w:line="249" w:lineRule="auto"/>
              <w:ind w:right="60"/>
              <w:rPr>
                <w:sz w:val="20"/>
                <w:szCs w:val="20"/>
              </w:rPr>
            </w:pPr>
          </w:p>
          <w:p w14:paraId="06157385" w14:textId="77777777" w:rsidR="0021708F" w:rsidRPr="0021708F" w:rsidRDefault="0021708F" w:rsidP="0021708F">
            <w:pPr>
              <w:pStyle w:val="TableParagraph"/>
              <w:spacing w:before="23" w:line="249" w:lineRule="auto"/>
              <w:ind w:right="60"/>
              <w:rPr>
                <w:sz w:val="20"/>
                <w:szCs w:val="20"/>
              </w:rPr>
            </w:pPr>
            <w:r w:rsidRPr="0021708F">
              <w:rPr>
                <w:sz w:val="20"/>
                <w:szCs w:val="20"/>
              </w:rPr>
              <w:t>Our vision: To work together to save lives and improve people’s health through population screening.</w:t>
            </w:r>
          </w:p>
          <w:p w14:paraId="7FFD6F28" w14:textId="77777777" w:rsidR="0021708F" w:rsidRPr="0021708F" w:rsidRDefault="0021708F" w:rsidP="0021708F">
            <w:pPr>
              <w:spacing w:before="120"/>
              <w:jc w:val="both"/>
              <w:rPr>
                <w:rFonts w:ascii="Arial" w:hAnsi="Arial" w:cs="Arial"/>
              </w:rPr>
            </w:pPr>
            <w:r w:rsidRPr="0021708F">
              <w:rPr>
                <w:rFonts w:ascii="Arial" w:hAnsi="Arial" w:cs="Arial"/>
              </w:rPr>
              <w:lastRenderedPageBreak/>
              <w:t>Screening programmes aim to reduce morbidity and mortality in the population by identifying those at risk of the condition/pre-condition, allowing free assessment, detection and treatment.</w:t>
            </w:r>
          </w:p>
          <w:p w14:paraId="389E5A6D" w14:textId="77777777" w:rsidR="0021708F" w:rsidRPr="0021708F" w:rsidRDefault="0021708F" w:rsidP="0021708F">
            <w:pPr>
              <w:pStyle w:val="ListParagraph"/>
              <w:numPr>
                <w:ilvl w:val="0"/>
                <w:numId w:val="41"/>
              </w:numPr>
              <w:spacing w:before="120" w:after="160" w:line="259" w:lineRule="auto"/>
              <w:ind w:left="714" w:hanging="357"/>
              <w:contextualSpacing/>
              <w:rPr>
                <w:rFonts w:ascii="Arial" w:hAnsi="Arial" w:cs="Arial"/>
                <w:color w:val="000000" w:themeColor="text1"/>
              </w:rPr>
            </w:pPr>
            <w:r w:rsidRPr="0021708F">
              <w:rPr>
                <w:rFonts w:ascii="Arial" w:hAnsi="Arial" w:cs="Arial"/>
                <w:color w:val="000000" w:themeColor="text1"/>
              </w:rPr>
              <w:t xml:space="preserve">Population screening can save lives. Evidence shows that </w:t>
            </w:r>
            <w:hyperlink r:id="rId15" w:history="1">
              <w:r w:rsidRPr="0021708F">
                <w:rPr>
                  <w:rStyle w:val="Hyperlink"/>
                  <w:rFonts w:ascii="Arial" w:hAnsi="Arial" w:cs="Arial"/>
                </w:rPr>
                <w:t>detection, survival and death rates are all improved for people who have participated in screening</w:t>
              </w:r>
            </w:hyperlink>
            <w:r w:rsidRPr="0021708F">
              <w:rPr>
                <w:rFonts w:ascii="Arial" w:hAnsi="Arial" w:cs="Arial"/>
                <w:color w:val="000000" w:themeColor="text1"/>
              </w:rPr>
              <w:t>.</w:t>
            </w:r>
          </w:p>
          <w:p w14:paraId="2DFFDC0B" w14:textId="77777777" w:rsidR="0021708F" w:rsidRPr="0021708F" w:rsidRDefault="0021708F" w:rsidP="0021708F">
            <w:pPr>
              <w:pStyle w:val="ListParagraph"/>
              <w:numPr>
                <w:ilvl w:val="0"/>
                <w:numId w:val="41"/>
              </w:numPr>
              <w:spacing w:after="160" w:line="259" w:lineRule="auto"/>
              <w:contextualSpacing/>
              <w:rPr>
                <w:rFonts w:ascii="Arial" w:hAnsi="Arial" w:cs="Arial"/>
                <w:color w:val="000000" w:themeColor="text1"/>
              </w:rPr>
            </w:pPr>
            <w:r w:rsidRPr="0021708F">
              <w:rPr>
                <w:rFonts w:ascii="Arial" w:hAnsi="Arial" w:cs="Arial"/>
                <w:bCs/>
              </w:rPr>
              <w:t xml:space="preserve">Screening programmes play a significant part in cancer detection; </w:t>
            </w:r>
            <w:r w:rsidRPr="0021708F">
              <w:rPr>
                <w:rFonts w:ascii="Arial" w:hAnsi="Arial" w:cs="Arial"/>
              </w:rPr>
              <w:t>5% of all cancers in Ireland are detected during screening.</w:t>
            </w:r>
          </w:p>
          <w:p w14:paraId="4BA960AC" w14:textId="77777777" w:rsidR="0021708F" w:rsidRPr="0021708F" w:rsidRDefault="0021708F" w:rsidP="0021708F">
            <w:pPr>
              <w:pStyle w:val="ListParagraph"/>
              <w:numPr>
                <w:ilvl w:val="0"/>
                <w:numId w:val="41"/>
              </w:numPr>
              <w:spacing w:after="120" w:line="259" w:lineRule="auto"/>
              <w:ind w:left="714" w:hanging="357"/>
              <w:contextualSpacing/>
              <w:rPr>
                <w:rFonts w:ascii="Arial" w:hAnsi="Arial" w:cs="Arial"/>
                <w:color w:val="000000" w:themeColor="text1"/>
              </w:rPr>
            </w:pPr>
            <w:r w:rsidRPr="0021708F">
              <w:rPr>
                <w:rFonts w:ascii="Arial" w:hAnsi="Arial" w:cs="Arial"/>
                <w:color w:val="000000" w:themeColor="text1"/>
              </w:rPr>
              <w:t>Services are growing and dynamic, with exciting opportunities in the next 5 years for innovation and further benefits for the &gt;1.5m population eligible.</w:t>
            </w:r>
          </w:p>
          <w:p w14:paraId="3BEE75AF" w14:textId="77777777" w:rsidR="0021708F" w:rsidRPr="0021708F" w:rsidRDefault="0021708F" w:rsidP="0021708F">
            <w:pPr>
              <w:pStyle w:val="TableParagraph"/>
              <w:spacing w:before="23" w:line="249" w:lineRule="auto"/>
              <w:ind w:right="60"/>
              <w:rPr>
                <w:sz w:val="20"/>
                <w:szCs w:val="20"/>
              </w:rPr>
            </w:pPr>
            <w:r w:rsidRPr="0021708F">
              <w:rPr>
                <w:sz w:val="20"/>
                <w:szCs w:val="20"/>
              </w:rPr>
              <w:t xml:space="preserve">Our </w:t>
            </w:r>
            <w:proofErr w:type="spellStart"/>
            <w:r w:rsidRPr="0021708F">
              <w:rPr>
                <w:sz w:val="20"/>
                <w:szCs w:val="20"/>
              </w:rPr>
              <w:t>programmes</w:t>
            </w:r>
            <w:proofErr w:type="spellEnd"/>
            <w:r w:rsidRPr="0021708F">
              <w:rPr>
                <w:sz w:val="20"/>
                <w:szCs w:val="20"/>
              </w:rPr>
              <w:t xml:space="preserve"> focus on looking for early signs of disease in healthy people, so that we can:</w:t>
            </w:r>
          </w:p>
          <w:p w14:paraId="46259430" w14:textId="77777777" w:rsidR="0021708F" w:rsidRPr="0021708F" w:rsidRDefault="0021708F" w:rsidP="0021708F">
            <w:pPr>
              <w:pStyle w:val="TableParagraph"/>
              <w:numPr>
                <w:ilvl w:val="0"/>
                <w:numId w:val="44"/>
              </w:numPr>
              <w:spacing w:before="23" w:line="249" w:lineRule="auto"/>
              <w:ind w:right="60"/>
              <w:rPr>
                <w:sz w:val="20"/>
                <w:szCs w:val="20"/>
              </w:rPr>
            </w:pPr>
            <w:r w:rsidRPr="0021708F">
              <w:rPr>
                <w:sz w:val="20"/>
                <w:szCs w:val="20"/>
              </w:rPr>
              <w:t>detect health issues early</w:t>
            </w:r>
          </w:p>
          <w:p w14:paraId="2AB2D892" w14:textId="77777777" w:rsidR="0021708F" w:rsidRPr="0021708F" w:rsidRDefault="0021708F" w:rsidP="0021708F">
            <w:pPr>
              <w:pStyle w:val="TableParagraph"/>
              <w:numPr>
                <w:ilvl w:val="0"/>
                <w:numId w:val="44"/>
              </w:numPr>
              <w:spacing w:before="23" w:line="249" w:lineRule="auto"/>
              <w:ind w:right="60"/>
              <w:rPr>
                <w:sz w:val="20"/>
                <w:szCs w:val="20"/>
              </w:rPr>
            </w:pPr>
            <w:r w:rsidRPr="0021708F">
              <w:rPr>
                <w:sz w:val="20"/>
                <w:szCs w:val="20"/>
              </w:rPr>
              <w:t>help prevent disease</w:t>
            </w:r>
          </w:p>
          <w:p w14:paraId="2A2B186E" w14:textId="77777777" w:rsidR="0021708F" w:rsidRPr="0021708F" w:rsidRDefault="0021708F" w:rsidP="0021708F">
            <w:pPr>
              <w:pStyle w:val="TableParagraph"/>
              <w:numPr>
                <w:ilvl w:val="0"/>
                <w:numId w:val="44"/>
              </w:numPr>
              <w:spacing w:before="23" w:line="249" w:lineRule="auto"/>
              <w:ind w:right="60"/>
              <w:rPr>
                <w:sz w:val="20"/>
                <w:szCs w:val="20"/>
              </w:rPr>
            </w:pPr>
            <w:r w:rsidRPr="0021708F">
              <w:rPr>
                <w:sz w:val="20"/>
                <w:szCs w:val="20"/>
              </w:rPr>
              <w:t>ensure that anyone who does develop the disease being screened for has the best chance of early, more effective treatment</w:t>
            </w:r>
          </w:p>
          <w:p w14:paraId="52550110" w14:textId="77777777" w:rsidR="0021708F" w:rsidRPr="0021708F" w:rsidRDefault="0021708F" w:rsidP="0021708F">
            <w:pPr>
              <w:pStyle w:val="TableParagraph"/>
              <w:numPr>
                <w:ilvl w:val="0"/>
                <w:numId w:val="44"/>
              </w:numPr>
              <w:spacing w:before="23" w:line="249" w:lineRule="auto"/>
              <w:ind w:right="60"/>
              <w:rPr>
                <w:sz w:val="20"/>
                <w:szCs w:val="20"/>
              </w:rPr>
            </w:pPr>
            <w:r w:rsidRPr="0021708F">
              <w:rPr>
                <w:sz w:val="20"/>
                <w:szCs w:val="20"/>
              </w:rPr>
              <w:t>reduce people’s risk of developing a disease or its complications</w:t>
            </w:r>
          </w:p>
          <w:p w14:paraId="22169922" w14:textId="77777777" w:rsidR="0021708F" w:rsidRPr="0021708F" w:rsidRDefault="0021708F" w:rsidP="0021708F">
            <w:pPr>
              <w:pStyle w:val="TableParagraph"/>
              <w:numPr>
                <w:ilvl w:val="0"/>
                <w:numId w:val="44"/>
              </w:numPr>
              <w:spacing w:before="23" w:line="249" w:lineRule="auto"/>
              <w:ind w:right="60"/>
              <w:rPr>
                <w:sz w:val="20"/>
                <w:szCs w:val="20"/>
              </w:rPr>
            </w:pPr>
            <w:r w:rsidRPr="0021708F">
              <w:rPr>
                <w:sz w:val="20"/>
                <w:szCs w:val="20"/>
              </w:rPr>
              <w:t>support people in making informed decisions about their health</w:t>
            </w:r>
          </w:p>
          <w:p w14:paraId="57FD6A6B" w14:textId="77777777" w:rsidR="0021708F" w:rsidRPr="0021708F" w:rsidRDefault="0021708F" w:rsidP="0021708F">
            <w:pPr>
              <w:pStyle w:val="TableParagraph"/>
              <w:spacing w:before="23" w:line="249" w:lineRule="auto"/>
              <w:ind w:right="60"/>
              <w:rPr>
                <w:sz w:val="20"/>
                <w:szCs w:val="20"/>
              </w:rPr>
            </w:pPr>
          </w:p>
          <w:p w14:paraId="2FE86623" w14:textId="77777777" w:rsidR="0021708F" w:rsidRPr="0021708F" w:rsidRDefault="0021708F" w:rsidP="0021708F">
            <w:pPr>
              <w:pStyle w:val="TableParagraph"/>
              <w:spacing w:before="23" w:line="249" w:lineRule="auto"/>
              <w:ind w:right="60"/>
              <w:rPr>
                <w:sz w:val="20"/>
                <w:szCs w:val="20"/>
              </w:rPr>
            </w:pPr>
            <w:r w:rsidRPr="0021708F">
              <w:rPr>
                <w:sz w:val="20"/>
                <w:szCs w:val="20"/>
              </w:rPr>
              <w:t xml:space="preserve">The NSS Strategic Plan 2023-2027 </w:t>
            </w:r>
            <w:hyperlink r:id="rId16" w:history="1">
              <w:r w:rsidRPr="0021708F">
                <w:rPr>
                  <w:rStyle w:val="Hyperlink"/>
                  <w:sz w:val="20"/>
                  <w:szCs w:val="20"/>
                </w:rPr>
                <w:t>Choose Screening: Together we can make a difference</w:t>
              </w:r>
            </w:hyperlink>
            <w:r w:rsidRPr="0021708F">
              <w:rPr>
                <w:i/>
                <w:iCs/>
                <w:sz w:val="20"/>
                <w:szCs w:val="20"/>
              </w:rPr>
              <w:t xml:space="preserve"> </w:t>
            </w:r>
            <w:r w:rsidRPr="0021708F">
              <w:rPr>
                <w:sz w:val="20"/>
                <w:szCs w:val="20"/>
              </w:rPr>
              <w:t>sets out our areas of focus:</w:t>
            </w:r>
          </w:p>
          <w:p w14:paraId="01A30956" w14:textId="77777777" w:rsidR="0021708F" w:rsidRPr="0021708F" w:rsidRDefault="0021708F" w:rsidP="0021708F">
            <w:pPr>
              <w:pStyle w:val="TableParagraph"/>
              <w:spacing w:before="23" w:line="249" w:lineRule="auto"/>
              <w:ind w:right="60"/>
              <w:rPr>
                <w:sz w:val="20"/>
                <w:szCs w:val="20"/>
              </w:rPr>
            </w:pPr>
          </w:p>
          <w:p w14:paraId="66A9D9B1" w14:textId="77777777" w:rsidR="0021708F" w:rsidRPr="0021708F" w:rsidRDefault="0021708F" w:rsidP="0021708F">
            <w:pPr>
              <w:pStyle w:val="TableParagraph"/>
              <w:numPr>
                <w:ilvl w:val="0"/>
                <w:numId w:val="42"/>
              </w:numPr>
              <w:spacing w:before="23" w:line="249" w:lineRule="auto"/>
              <w:ind w:right="60"/>
              <w:rPr>
                <w:sz w:val="20"/>
                <w:szCs w:val="20"/>
              </w:rPr>
            </w:pPr>
            <w:r w:rsidRPr="0021708F">
              <w:rPr>
                <w:sz w:val="20"/>
                <w:szCs w:val="20"/>
              </w:rPr>
              <w:t>Engagement and partnership</w:t>
            </w:r>
          </w:p>
          <w:p w14:paraId="1D115703" w14:textId="77777777" w:rsidR="0021708F" w:rsidRPr="0021708F" w:rsidRDefault="0021708F" w:rsidP="0021708F">
            <w:pPr>
              <w:pStyle w:val="TableParagraph"/>
              <w:numPr>
                <w:ilvl w:val="0"/>
                <w:numId w:val="42"/>
              </w:numPr>
              <w:spacing w:before="23" w:line="249" w:lineRule="auto"/>
              <w:ind w:right="60"/>
              <w:rPr>
                <w:sz w:val="20"/>
                <w:szCs w:val="20"/>
              </w:rPr>
            </w:pPr>
            <w:r w:rsidRPr="0021708F">
              <w:rPr>
                <w:sz w:val="20"/>
                <w:szCs w:val="20"/>
              </w:rPr>
              <w:t>Operational excellence</w:t>
            </w:r>
          </w:p>
          <w:p w14:paraId="3D43C8C2" w14:textId="77777777" w:rsidR="0021708F" w:rsidRPr="0021708F" w:rsidRDefault="0021708F" w:rsidP="0021708F">
            <w:pPr>
              <w:pStyle w:val="TableParagraph"/>
              <w:numPr>
                <w:ilvl w:val="0"/>
                <w:numId w:val="42"/>
              </w:numPr>
              <w:spacing w:before="23" w:line="249" w:lineRule="auto"/>
              <w:ind w:right="60"/>
              <w:rPr>
                <w:sz w:val="20"/>
                <w:szCs w:val="20"/>
              </w:rPr>
            </w:pPr>
            <w:r w:rsidRPr="0021708F">
              <w:rPr>
                <w:sz w:val="20"/>
                <w:szCs w:val="20"/>
              </w:rPr>
              <w:t>Service development</w:t>
            </w:r>
          </w:p>
          <w:p w14:paraId="6C799CEE" w14:textId="77777777" w:rsidR="0021708F" w:rsidRPr="0021708F" w:rsidRDefault="0021708F" w:rsidP="0021708F">
            <w:pPr>
              <w:pStyle w:val="TableParagraph"/>
              <w:numPr>
                <w:ilvl w:val="0"/>
                <w:numId w:val="42"/>
              </w:numPr>
              <w:spacing w:before="23" w:line="249" w:lineRule="auto"/>
              <w:ind w:right="60"/>
              <w:rPr>
                <w:sz w:val="20"/>
                <w:szCs w:val="20"/>
              </w:rPr>
            </w:pPr>
            <w:r w:rsidRPr="0021708F">
              <w:rPr>
                <w:sz w:val="20"/>
                <w:szCs w:val="20"/>
              </w:rPr>
              <w:t>People and culture</w:t>
            </w:r>
          </w:p>
          <w:p w14:paraId="10864A3A" w14:textId="77777777" w:rsidR="0021708F" w:rsidRPr="0021708F" w:rsidRDefault="0021708F" w:rsidP="0021708F">
            <w:pPr>
              <w:pStyle w:val="TableParagraph"/>
              <w:numPr>
                <w:ilvl w:val="0"/>
                <w:numId w:val="42"/>
              </w:numPr>
              <w:spacing w:before="23" w:line="249" w:lineRule="auto"/>
              <w:ind w:right="60"/>
              <w:rPr>
                <w:sz w:val="20"/>
                <w:szCs w:val="20"/>
              </w:rPr>
            </w:pPr>
            <w:r w:rsidRPr="0021708F">
              <w:rPr>
                <w:sz w:val="20"/>
                <w:szCs w:val="20"/>
              </w:rPr>
              <w:t>Governance and quality assurance</w:t>
            </w:r>
          </w:p>
          <w:p w14:paraId="0ADA5EFA" w14:textId="77777777" w:rsidR="0021708F" w:rsidRPr="0021708F" w:rsidRDefault="0021708F" w:rsidP="0021708F">
            <w:pPr>
              <w:pStyle w:val="TableParagraph"/>
              <w:numPr>
                <w:ilvl w:val="0"/>
                <w:numId w:val="42"/>
              </w:numPr>
              <w:spacing w:before="23" w:line="249" w:lineRule="auto"/>
              <w:ind w:right="60"/>
              <w:rPr>
                <w:sz w:val="20"/>
                <w:szCs w:val="20"/>
              </w:rPr>
            </w:pPr>
            <w:r w:rsidRPr="0021708F">
              <w:rPr>
                <w:sz w:val="20"/>
                <w:szCs w:val="20"/>
              </w:rPr>
              <w:t xml:space="preserve">Data and information </w:t>
            </w:r>
          </w:p>
          <w:p w14:paraId="767A505E" w14:textId="77777777" w:rsidR="0021708F" w:rsidRPr="006D6D0C" w:rsidRDefault="0021708F" w:rsidP="0021708F">
            <w:pPr>
              <w:pStyle w:val="TableParagraph"/>
              <w:spacing w:before="23" w:line="249" w:lineRule="auto"/>
              <w:ind w:right="60"/>
              <w:rPr>
                <w:sz w:val="14"/>
                <w:szCs w:val="20"/>
              </w:rPr>
            </w:pPr>
          </w:p>
          <w:p w14:paraId="4D6A2527" w14:textId="77777777" w:rsidR="0021708F" w:rsidRPr="0021708F" w:rsidRDefault="0021708F" w:rsidP="0021708F">
            <w:pPr>
              <w:spacing w:after="120"/>
              <w:rPr>
                <w:rFonts w:ascii="Arial" w:hAnsi="Arial" w:cs="Arial"/>
              </w:rPr>
            </w:pPr>
            <w:r w:rsidRPr="0021708F">
              <w:rPr>
                <w:rFonts w:ascii="Arial" w:hAnsi="Arial" w:cs="Arial"/>
              </w:rPr>
              <w:t xml:space="preserve">On our website </w:t>
            </w:r>
            <w:hyperlink r:id="rId17" w:history="1">
              <w:r w:rsidRPr="0021708F">
                <w:rPr>
                  <w:rStyle w:val="Hyperlink"/>
                  <w:rFonts w:ascii="Arial" w:hAnsi="Arial" w:cs="Arial"/>
                </w:rPr>
                <w:t>www.screeningservice.ie</w:t>
              </w:r>
            </w:hyperlink>
            <w:r w:rsidRPr="0021708F">
              <w:rPr>
                <w:rFonts w:ascii="Arial" w:hAnsi="Arial" w:cs="Arial"/>
              </w:rPr>
              <w:t xml:space="preserve"> we </w:t>
            </w:r>
            <w:hyperlink r:id="rId18" w:history="1">
              <w:r w:rsidRPr="0021708F">
                <w:rPr>
                  <w:rStyle w:val="Hyperlink"/>
                  <w:rFonts w:ascii="Arial" w:hAnsi="Arial" w:cs="Arial"/>
                </w:rPr>
                <w:t>report</w:t>
              </w:r>
            </w:hyperlink>
            <w:r w:rsidRPr="0021708F">
              <w:rPr>
                <w:rFonts w:ascii="Arial" w:hAnsi="Arial" w:cs="Arial"/>
              </w:rPr>
              <w:t xml:space="preserve"> regularly on our activity, progress and performance. </w:t>
            </w:r>
          </w:p>
          <w:p w14:paraId="7C201E82" w14:textId="77777777" w:rsidR="0021708F" w:rsidRPr="0021708F" w:rsidRDefault="0021708F" w:rsidP="0021708F">
            <w:pPr>
              <w:pStyle w:val="TableParagraph"/>
              <w:spacing w:before="23" w:line="249" w:lineRule="auto"/>
              <w:ind w:right="60"/>
              <w:rPr>
                <w:sz w:val="20"/>
                <w:szCs w:val="20"/>
              </w:rPr>
            </w:pPr>
            <w:r w:rsidRPr="0021708F">
              <w:rPr>
                <w:sz w:val="20"/>
                <w:szCs w:val="20"/>
              </w:rPr>
              <w:t>Read more about some of our work to deliver our strategy:</w:t>
            </w:r>
          </w:p>
          <w:p w14:paraId="773F5D28" w14:textId="77777777" w:rsidR="0021708F" w:rsidRPr="006D6D0C" w:rsidRDefault="0021708F" w:rsidP="0021708F">
            <w:pPr>
              <w:pStyle w:val="TableParagraph"/>
              <w:spacing w:before="23" w:line="249" w:lineRule="auto"/>
              <w:ind w:right="60"/>
              <w:rPr>
                <w:sz w:val="14"/>
                <w:szCs w:val="20"/>
              </w:rPr>
            </w:pPr>
          </w:p>
          <w:p w14:paraId="54E5B227" w14:textId="77777777" w:rsidR="0021708F" w:rsidRPr="0021708F" w:rsidRDefault="00BC12C3" w:rsidP="0021708F">
            <w:pPr>
              <w:pStyle w:val="TableParagraph"/>
              <w:numPr>
                <w:ilvl w:val="0"/>
                <w:numId w:val="43"/>
              </w:numPr>
              <w:spacing w:before="23" w:line="249" w:lineRule="auto"/>
              <w:ind w:right="60"/>
              <w:rPr>
                <w:sz w:val="20"/>
                <w:szCs w:val="20"/>
              </w:rPr>
            </w:pPr>
            <w:hyperlink r:id="rId19" w:history="1">
              <w:r w:rsidR="0021708F" w:rsidRPr="0021708F">
                <w:rPr>
                  <w:rStyle w:val="Hyperlink"/>
                  <w:sz w:val="20"/>
                  <w:szCs w:val="20"/>
                </w:rPr>
                <w:t>Equity in screening</w:t>
              </w:r>
            </w:hyperlink>
          </w:p>
          <w:p w14:paraId="0AF06E4B" w14:textId="77777777" w:rsidR="0021708F" w:rsidRPr="0021708F" w:rsidRDefault="00BC12C3" w:rsidP="0021708F">
            <w:pPr>
              <w:pStyle w:val="TableParagraph"/>
              <w:numPr>
                <w:ilvl w:val="0"/>
                <w:numId w:val="43"/>
              </w:numPr>
              <w:spacing w:before="23" w:line="249" w:lineRule="auto"/>
              <w:ind w:right="60"/>
              <w:rPr>
                <w:sz w:val="20"/>
                <w:szCs w:val="20"/>
              </w:rPr>
            </w:pPr>
            <w:hyperlink r:id="rId20" w:history="1">
              <w:r w:rsidR="0021708F" w:rsidRPr="0021708F">
                <w:rPr>
                  <w:rStyle w:val="Hyperlink"/>
                  <w:sz w:val="20"/>
                  <w:szCs w:val="20"/>
                </w:rPr>
                <w:t>Quality assurance</w:t>
              </w:r>
            </w:hyperlink>
          </w:p>
          <w:p w14:paraId="44C3EAD8" w14:textId="77777777" w:rsidR="0021708F" w:rsidRPr="0021708F" w:rsidRDefault="0021708F" w:rsidP="0021708F">
            <w:pPr>
              <w:pStyle w:val="TableParagraph"/>
              <w:numPr>
                <w:ilvl w:val="0"/>
                <w:numId w:val="43"/>
              </w:numPr>
              <w:spacing w:before="23" w:line="249" w:lineRule="auto"/>
              <w:ind w:right="60"/>
              <w:rPr>
                <w:sz w:val="20"/>
                <w:szCs w:val="20"/>
              </w:rPr>
            </w:pPr>
            <w:r w:rsidRPr="0021708F">
              <w:rPr>
                <w:rFonts w:eastAsiaTheme="majorEastAsia"/>
                <w:sz w:val="20"/>
                <w:szCs w:val="20"/>
              </w:rPr>
              <w:t xml:space="preserve">We highlight research that we have published, presented, authored and co-authored in the </w:t>
            </w:r>
            <w:hyperlink r:id="rId21" w:history="1">
              <w:r w:rsidRPr="0021708F">
                <w:rPr>
                  <w:rStyle w:val="Hyperlink"/>
                  <w:rFonts w:eastAsiaTheme="majorEastAsia"/>
                  <w:sz w:val="20"/>
                  <w:szCs w:val="20"/>
                </w:rPr>
                <w:t>news section of our website</w:t>
              </w:r>
            </w:hyperlink>
          </w:p>
          <w:p w14:paraId="2B1531C4" w14:textId="77777777" w:rsidR="0021708F" w:rsidRPr="0021708F" w:rsidRDefault="0021708F" w:rsidP="0021708F">
            <w:pPr>
              <w:pStyle w:val="TableParagraph"/>
              <w:numPr>
                <w:ilvl w:val="0"/>
                <w:numId w:val="43"/>
              </w:numPr>
              <w:spacing w:before="23" w:line="249" w:lineRule="auto"/>
              <w:ind w:right="60"/>
              <w:rPr>
                <w:sz w:val="20"/>
                <w:szCs w:val="20"/>
              </w:rPr>
            </w:pPr>
            <w:r w:rsidRPr="0021708F">
              <w:rPr>
                <w:sz w:val="20"/>
                <w:szCs w:val="20"/>
              </w:rPr>
              <w:t xml:space="preserve">Our </w:t>
            </w:r>
            <w:hyperlink r:id="rId22" w:history="1">
              <w:r w:rsidRPr="0021708F">
                <w:rPr>
                  <w:rStyle w:val="Hyperlink"/>
                  <w:sz w:val="20"/>
                  <w:szCs w:val="20"/>
                </w:rPr>
                <w:t>reports and publications</w:t>
              </w:r>
            </w:hyperlink>
            <w:r w:rsidRPr="0021708F">
              <w:rPr>
                <w:sz w:val="20"/>
                <w:szCs w:val="20"/>
              </w:rPr>
              <w:t xml:space="preserve"> provide more information about our work. </w:t>
            </w:r>
          </w:p>
          <w:p w14:paraId="0AE4B5A1" w14:textId="185404E5" w:rsidR="0021708F" w:rsidRPr="00F6254C" w:rsidRDefault="0021708F" w:rsidP="0021708F">
            <w:pPr>
              <w:rPr>
                <w:rFonts w:ascii="Arial" w:hAnsi="Arial" w:cs="Arial"/>
                <w:iCs/>
                <w:color w:val="000099"/>
              </w:rPr>
            </w:pPr>
          </w:p>
        </w:tc>
      </w:tr>
      <w:tr w:rsidR="0021708F" w:rsidRPr="00E766A5" w14:paraId="2344165A" w14:textId="77777777" w:rsidTr="009D572A">
        <w:tc>
          <w:tcPr>
            <w:tcW w:w="2363" w:type="dxa"/>
          </w:tcPr>
          <w:p w14:paraId="5F099111" w14:textId="77777777" w:rsidR="0021708F" w:rsidRPr="00F6254C" w:rsidRDefault="0021708F" w:rsidP="0021708F">
            <w:pPr>
              <w:rPr>
                <w:rFonts w:ascii="Arial" w:hAnsi="Arial" w:cs="Arial"/>
                <w:b/>
                <w:bCs/>
              </w:rPr>
            </w:pPr>
            <w:r w:rsidRPr="00F6254C">
              <w:rPr>
                <w:rFonts w:ascii="Arial" w:hAnsi="Arial" w:cs="Arial"/>
                <w:b/>
                <w:bCs/>
              </w:rPr>
              <w:lastRenderedPageBreak/>
              <w:t>Reporting Relationship</w:t>
            </w:r>
          </w:p>
        </w:tc>
        <w:tc>
          <w:tcPr>
            <w:tcW w:w="8257" w:type="dxa"/>
          </w:tcPr>
          <w:p w14:paraId="2199157E" w14:textId="77777777" w:rsidR="0021708F" w:rsidRDefault="0021708F" w:rsidP="0025287E">
            <w:pPr>
              <w:rPr>
                <w:rFonts w:ascii="Arial" w:hAnsi="Arial" w:cs="Arial"/>
              </w:rPr>
            </w:pPr>
            <w:r w:rsidRPr="00DC0337">
              <w:rPr>
                <w:rFonts w:ascii="Arial" w:hAnsi="Arial" w:cs="Arial"/>
              </w:rPr>
              <w:t xml:space="preserve">The post holder will report to the Head of Strategy, Business and Projects, National Screening Service or other nominated manager. </w:t>
            </w:r>
          </w:p>
          <w:p w14:paraId="3CBC6A3A" w14:textId="6D885105" w:rsidR="006D6D0C" w:rsidRPr="0025287E" w:rsidRDefault="006D6D0C" w:rsidP="0025287E">
            <w:pPr>
              <w:rPr>
                <w:rFonts w:ascii="Arial" w:hAnsi="Arial" w:cs="Arial"/>
                <w:iCs/>
                <w:color w:val="000099"/>
              </w:rPr>
            </w:pPr>
          </w:p>
        </w:tc>
      </w:tr>
      <w:tr w:rsidR="0021708F" w:rsidRPr="00E766A5" w14:paraId="0E89F2ED" w14:textId="77777777" w:rsidTr="009D572A">
        <w:tc>
          <w:tcPr>
            <w:tcW w:w="2363" w:type="dxa"/>
          </w:tcPr>
          <w:p w14:paraId="061A4806" w14:textId="77777777" w:rsidR="0021708F" w:rsidRDefault="0021708F" w:rsidP="0021708F">
            <w:pPr>
              <w:rPr>
                <w:rFonts w:ascii="Arial" w:hAnsi="Arial" w:cs="Arial"/>
                <w:b/>
                <w:bCs/>
              </w:rPr>
            </w:pPr>
            <w:r>
              <w:rPr>
                <w:rFonts w:ascii="Arial" w:hAnsi="Arial" w:cs="Arial"/>
                <w:b/>
                <w:bCs/>
              </w:rPr>
              <w:t>Key Working Relationships</w:t>
            </w:r>
          </w:p>
          <w:p w14:paraId="3949D30A" w14:textId="77777777" w:rsidR="0021708F" w:rsidRPr="00F6254C" w:rsidRDefault="0021708F" w:rsidP="0021708F">
            <w:pPr>
              <w:rPr>
                <w:rFonts w:ascii="Arial" w:hAnsi="Arial" w:cs="Arial"/>
                <w:b/>
                <w:bCs/>
              </w:rPr>
            </w:pPr>
          </w:p>
        </w:tc>
        <w:tc>
          <w:tcPr>
            <w:tcW w:w="8257" w:type="dxa"/>
          </w:tcPr>
          <w:p w14:paraId="4B467FDA" w14:textId="77777777" w:rsidR="00EB67AD" w:rsidRPr="0025287E" w:rsidRDefault="00EB67AD" w:rsidP="0025287E">
            <w:pPr>
              <w:pStyle w:val="ListParagraph"/>
              <w:numPr>
                <w:ilvl w:val="0"/>
                <w:numId w:val="45"/>
              </w:numPr>
              <w:ind w:left="170" w:hanging="170"/>
              <w:rPr>
                <w:rFonts w:ascii="Arial" w:hAnsi="Arial" w:cs="Arial"/>
                <w:iCs/>
              </w:rPr>
            </w:pPr>
            <w:r w:rsidRPr="0025287E">
              <w:rPr>
                <w:rFonts w:ascii="Arial" w:hAnsi="Arial" w:cs="Arial"/>
                <w:iCs/>
              </w:rPr>
              <w:t xml:space="preserve">Clinical Directors – </w:t>
            </w:r>
            <w:proofErr w:type="spellStart"/>
            <w:r w:rsidRPr="0025287E">
              <w:rPr>
                <w:rFonts w:ascii="Arial" w:hAnsi="Arial" w:cs="Arial"/>
                <w:iCs/>
              </w:rPr>
              <w:t>BowelScreen</w:t>
            </w:r>
            <w:proofErr w:type="spellEnd"/>
            <w:r w:rsidRPr="0025287E">
              <w:rPr>
                <w:rFonts w:ascii="Arial" w:hAnsi="Arial" w:cs="Arial"/>
                <w:iCs/>
              </w:rPr>
              <w:t xml:space="preserve">, </w:t>
            </w:r>
            <w:proofErr w:type="spellStart"/>
            <w:r w:rsidRPr="0025287E">
              <w:rPr>
                <w:rFonts w:ascii="Arial" w:hAnsi="Arial" w:cs="Arial"/>
                <w:iCs/>
              </w:rPr>
              <w:t>BreastCheck</w:t>
            </w:r>
            <w:proofErr w:type="spellEnd"/>
            <w:r w:rsidRPr="0025287E">
              <w:rPr>
                <w:rFonts w:ascii="Arial" w:hAnsi="Arial" w:cs="Arial"/>
                <w:iCs/>
              </w:rPr>
              <w:t xml:space="preserve">, </w:t>
            </w:r>
            <w:proofErr w:type="spellStart"/>
            <w:r w:rsidRPr="0025287E">
              <w:rPr>
                <w:rFonts w:ascii="Arial" w:hAnsi="Arial" w:cs="Arial"/>
                <w:iCs/>
              </w:rPr>
              <w:t>CervicalCheck</w:t>
            </w:r>
            <w:proofErr w:type="spellEnd"/>
            <w:r w:rsidRPr="0025287E">
              <w:rPr>
                <w:rFonts w:ascii="Arial" w:hAnsi="Arial" w:cs="Arial"/>
                <w:iCs/>
              </w:rPr>
              <w:t xml:space="preserve"> and Diabetic </w:t>
            </w:r>
            <w:proofErr w:type="spellStart"/>
            <w:r w:rsidRPr="0025287E">
              <w:rPr>
                <w:rFonts w:ascii="Arial" w:hAnsi="Arial" w:cs="Arial"/>
                <w:iCs/>
              </w:rPr>
              <w:t>RetinaScreen</w:t>
            </w:r>
            <w:proofErr w:type="spellEnd"/>
          </w:p>
          <w:p w14:paraId="1093DA19" w14:textId="77777777" w:rsidR="006D6D0C" w:rsidRDefault="00EB67AD" w:rsidP="0021708F">
            <w:pPr>
              <w:rPr>
                <w:rFonts w:ascii="Arial" w:hAnsi="Arial" w:cs="Arial"/>
                <w:iCs/>
              </w:rPr>
            </w:pPr>
            <w:r w:rsidRPr="0025287E">
              <w:rPr>
                <w:rFonts w:ascii="Arial" w:hAnsi="Arial" w:cs="Arial"/>
                <w:iCs/>
              </w:rPr>
              <w:t xml:space="preserve"> • Programme Managers – </w:t>
            </w:r>
            <w:proofErr w:type="spellStart"/>
            <w:r w:rsidRPr="0025287E">
              <w:rPr>
                <w:rFonts w:ascii="Arial" w:hAnsi="Arial" w:cs="Arial"/>
                <w:iCs/>
              </w:rPr>
              <w:t>BowelScreen</w:t>
            </w:r>
            <w:proofErr w:type="spellEnd"/>
            <w:r w:rsidRPr="0025287E">
              <w:rPr>
                <w:rFonts w:ascii="Arial" w:hAnsi="Arial" w:cs="Arial"/>
                <w:iCs/>
              </w:rPr>
              <w:t xml:space="preserve">, Diabetic Retinopathy, </w:t>
            </w:r>
            <w:proofErr w:type="spellStart"/>
            <w:r w:rsidRPr="0025287E">
              <w:rPr>
                <w:rFonts w:ascii="Arial" w:hAnsi="Arial" w:cs="Arial"/>
                <w:iCs/>
              </w:rPr>
              <w:t>CervicalCheck</w:t>
            </w:r>
            <w:proofErr w:type="spellEnd"/>
            <w:r w:rsidRPr="0025287E">
              <w:rPr>
                <w:rFonts w:ascii="Arial" w:hAnsi="Arial" w:cs="Arial"/>
                <w:iCs/>
              </w:rPr>
              <w:t xml:space="preserve"> and </w:t>
            </w:r>
            <w:r w:rsidR="006D6D0C">
              <w:rPr>
                <w:rFonts w:ascii="Arial" w:hAnsi="Arial" w:cs="Arial"/>
                <w:iCs/>
              </w:rPr>
              <w:t xml:space="preserve"> </w:t>
            </w:r>
          </w:p>
          <w:p w14:paraId="4038E269" w14:textId="1C35ADD6" w:rsidR="00EB67AD" w:rsidRPr="0025287E" w:rsidRDefault="006D6D0C" w:rsidP="0021708F">
            <w:pPr>
              <w:rPr>
                <w:rFonts w:ascii="Arial" w:hAnsi="Arial" w:cs="Arial"/>
                <w:iCs/>
              </w:rPr>
            </w:pPr>
            <w:r>
              <w:rPr>
                <w:rFonts w:ascii="Arial" w:hAnsi="Arial" w:cs="Arial"/>
                <w:iCs/>
              </w:rPr>
              <w:t xml:space="preserve">   </w:t>
            </w:r>
            <w:proofErr w:type="spellStart"/>
            <w:r w:rsidR="00EB67AD" w:rsidRPr="0025287E">
              <w:rPr>
                <w:rFonts w:ascii="Arial" w:hAnsi="Arial" w:cs="Arial"/>
                <w:iCs/>
              </w:rPr>
              <w:t>BreastCheck</w:t>
            </w:r>
            <w:proofErr w:type="spellEnd"/>
            <w:r w:rsidR="00EB67AD" w:rsidRPr="0025287E">
              <w:rPr>
                <w:rFonts w:ascii="Arial" w:hAnsi="Arial" w:cs="Arial"/>
                <w:iCs/>
              </w:rPr>
              <w:t xml:space="preserve"> </w:t>
            </w:r>
          </w:p>
          <w:p w14:paraId="2AD24C03" w14:textId="77777777" w:rsidR="00EB67AD" w:rsidRPr="0025287E" w:rsidRDefault="00EB67AD" w:rsidP="0021708F">
            <w:pPr>
              <w:rPr>
                <w:rFonts w:ascii="Arial" w:hAnsi="Arial" w:cs="Arial"/>
                <w:iCs/>
              </w:rPr>
            </w:pPr>
            <w:r w:rsidRPr="0025287E">
              <w:rPr>
                <w:rFonts w:ascii="Arial" w:hAnsi="Arial" w:cs="Arial"/>
                <w:iCs/>
              </w:rPr>
              <w:t xml:space="preserve">• NSS Management team and their reports </w:t>
            </w:r>
          </w:p>
          <w:p w14:paraId="3D3E9249" w14:textId="289F1EF3" w:rsidR="00EB67AD" w:rsidRPr="0025287E" w:rsidRDefault="00EB67AD" w:rsidP="0021708F">
            <w:pPr>
              <w:rPr>
                <w:rFonts w:ascii="Arial" w:hAnsi="Arial" w:cs="Arial"/>
                <w:iCs/>
              </w:rPr>
            </w:pPr>
            <w:r w:rsidRPr="0025287E">
              <w:rPr>
                <w:rFonts w:ascii="Arial" w:hAnsi="Arial" w:cs="Arial"/>
                <w:iCs/>
              </w:rPr>
              <w:t xml:space="preserve">• Office of the Chief Clinical Officer </w:t>
            </w:r>
          </w:p>
          <w:p w14:paraId="20150943" w14:textId="77777777" w:rsidR="006C2FF6" w:rsidRDefault="00EB67AD" w:rsidP="0021708F">
            <w:pPr>
              <w:rPr>
                <w:rFonts w:ascii="Arial" w:hAnsi="Arial" w:cs="Arial"/>
                <w:iCs/>
              </w:rPr>
            </w:pPr>
            <w:r w:rsidRPr="0025287E">
              <w:rPr>
                <w:rFonts w:ascii="Arial" w:hAnsi="Arial" w:cs="Arial"/>
                <w:iCs/>
              </w:rPr>
              <w:t>• HSE national functions</w:t>
            </w:r>
          </w:p>
          <w:p w14:paraId="41D4B708" w14:textId="7B73217F" w:rsidR="00EB67AD" w:rsidRPr="006D6D0C" w:rsidRDefault="006C2FF6" w:rsidP="00574A77">
            <w:pPr>
              <w:pStyle w:val="ListParagraph"/>
              <w:numPr>
                <w:ilvl w:val="0"/>
                <w:numId w:val="47"/>
              </w:numPr>
              <w:ind w:left="233" w:hanging="233"/>
              <w:rPr>
                <w:rFonts w:ascii="Arial" w:hAnsi="Arial" w:cs="Arial"/>
                <w:iCs/>
                <w:sz w:val="16"/>
                <w:szCs w:val="16"/>
              </w:rPr>
            </w:pPr>
            <w:r>
              <w:rPr>
                <w:rFonts w:ascii="Arial" w:hAnsi="Arial" w:cs="Arial"/>
                <w:iCs/>
              </w:rPr>
              <w:t>Health Regions</w:t>
            </w:r>
          </w:p>
          <w:p w14:paraId="2B19C312" w14:textId="77777777" w:rsidR="00EB67AD" w:rsidRPr="0025287E" w:rsidRDefault="00EB67AD" w:rsidP="0021708F">
            <w:pPr>
              <w:rPr>
                <w:rFonts w:ascii="Arial" w:hAnsi="Arial" w:cs="Arial"/>
                <w:iCs/>
              </w:rPr>
            </w:pPr>
            <w:r w:rsidRPr="0025287E">
              <w:rPr>
                <w:rFonts w:ascii="Arial" w:hAnsi="Arial" w:cs="Arial"/>
                <w:iCs/>
              </w:rPr>
              <w:t xml:space="preserve">• Department of Health </w:t>
            </w:r>
          </w:p>
          <w:p w14:paraId="6E04AFFB" w14:textId="77777777" w:rsidR="00EB67AD" w:rsidRPr="0025287E" w:rsidRDefault="00EB67AD" w:rsidP="0021708F">
            <w:pPr>
              <w:rPr>
                <w:rFonts w:ascii="Arial" w:hAnsi="Arial" w:cs="Arial"/>
                <w:iCs/>
              </w:rPr>
            </w:pPr>
            <w:r w:rsidRPr="0025287E">
              <w:rPr>
                <w:rFonts w:ascii="Arial" w:hAnsi="Arial" w:cs="Arial"/>
                <w:iCs/>
              </w:rPr>
              <w:t xml:space="preserve">• National Cancer Control Programme </w:t>
            </w:r>
          </w:p>
          <w:p w14:paraId="4482B2CA" w14:textId="77777777" w:rsidR="00EB67AD" w:rsidRPr="0025287E" w:rsidRDefault="00EB67AD" w:rsidP="0021708F">
            <w:pPr>
              <w:rPr>
                <w:rFonts w:ascii="Arial" w:hAnsi="Arial" w:cs="Arial"/>
                <w:iCs/>
              </w:rPr>
            </w:pPr>
            <w:r w:rsidRPr="0025287E">
              <w:rPr>
                <w:rFonts w:ascii="Arial" w:hAnsi="Arial" w:cs="Arial"/>
                <w:iCs/>
              </w:rPr>
              <w:t xml:space="preserve">• Acute and community service delivery functions </w:t>
            </w:r>
          </w:p>
          <w:p w14:paraId="2DCFDC55" w14:textId="77777777" w:rsidR="00EB67AD" w:rsidRPr="0025287E" w:rsidRDefault="00EB67AD" w:rsidP="0021708F">
            <w:pPr>
              <w:rPr>
                <w:rFonts w:ascii="Arial" w:hAnsi="Arial" w:cs="Arial"/>
                <w:iCs/>
              </w:rPr>
            </w:pPr>
            <w:r w:rsidRPr="0025287E">
              <w:rPr>
                <w:rFonts w:ascii="Arial" w:hAnsi="Arial" w:cs="Arial"/>
                <w:iCs/>
              </w:rPr>
              <w:t xml:space="preserve">• Relevant private providers and suppliers </w:t>
            </w:r>
          </w:p>
          <w:p w14:paraId="78DE9869" w14:textId="6B725965" w:rsidR="0021708F" w:rsidRPr="006D6D0C" w:rsidRDefault="00EB67AD" w:rsidP="0021708F">
            <w:pPr>
              <w:rPr>
                <w:rFonts w:ascii="Arial" w:hAnsi="Arial" w:cs="Arial"/>
                <w:iCs/>
              </w:rPr>
            </w:pPr>
            <w:r w:rsidRPr="0025287E">
              <w:rPr>
                <w:rFonts w:ascii="Arial" w:hAnsi="Arial" w:cs="Arial"/>
                <w:iCs/>
              </w:rPr>
              <w:t>• Service users</w:t>
            </w:r>
          </w:p>
        </w:tc>
      </w:tr>
      <w:tr w:rsidR="0021708F" w:rsidRPr="00E766A5" w14:paraId="11F49E6D" w14:textId="77777777" w:rsidTr="009D572A">
        <w:tc>
          <w:tcPr>
            <w:tcW w:w="2363" w:type="dxa"/>
          </w:tcPr>
          <w:p w14:paraId="5D392E76" w14:textId="77777777" w:rsidR="0021708F" w:rsidRPr="00F6254C" w:rsidRDefault="0021708F" w:rsidP="0021708F">
            <w:pPr>
              <w:rPr>
                <w:rFonts w:ascii="Arial" w:hAnsi="Arial" w:cs="Arial"/>
                <w:b/>
                <w:bCs/>
              </w:rPr>
            </w:pPr>
            <w:r w:rsidRPr="00F6254C">
              <w:rPr>
                <w:rFonts w:ascii="Arial" w:hAnsi="Arial" w:cs="Arial"/>
                <w:b/>
                <w:bCs/>
              </w:rPr>
              <w:lastRenderedPageBreak/>
              <w:t xml:space="preserve">Purpose of the Post </w:t>
            </w:r>
          </w:p>
        </w:tc>
        <w:tc>
          <w:tcPr>
            <w:tcW w:w="8257" w:type="dxa"/>
          </w:tcPr>
          <w:p w14:paraId="07595B03" w14:textId="1CDC56A1" w:rsidR="00EB67AD" w:rsidRDefault="00EB67AD" w:rsidP="0021708F">
            <w:pPr>
              <w:jc w:val="both"/>
              <w:rPr>
                <w:rFonts w:ascii="Arial" w:hAnsi="Arial" w:cs="Arial"/>
              </w:rPr>
            </w:pPr>
            <w:r w:rsidRPr="00EB67AD">
              <w:rPr>
                <w:rFonts w:ascii="Arial" w:hAnsi="Arial" w:cs="Arial"/>
              </w:rPr>
              <w:t>To deliver consistent business and project management for the National Screening Service</w:t>
            </w:r>
            <w:r w:rsidR="006D6D0C">
              <w:rPr>
                <w:rFonts w:ascii="Arial" w:hAnsi="Arial" w:cs="Arial"/>
              </w:rPr>
              <w:t>.</w:t>
            </w:r>
          </w:p>
          <w:p w14:paraId="6CE68877" w14:textId="77777777" w:rsidR="00EB67AD" w:rsidRDefault="00EB67AD" w:rsidP="0021708F">
            <w:pPr>
              <w:jc w:val="both"/>
              <w:rPr>
                <w:rFonts w:ascii="Arial" w:hAnsi="Arial" w:cs="Arial"/>
              </w:rPr>
            </w:pPr>
          </w:p>
          <w:p w14:paraId="19F0868B" w14:textId="77777777" w:rsidR="009234AA" w:rsidRPr="009234AA" w:rsidRDefault="009234AA" w:rsidP="009234AA">
            <w:pPr>
              <w:jc w:val="both"/>
              <w:rPr>
                <w:rFonts w:ascii="Arial" w:hAnsi="Arial" w:cs="Arial"/>
                <w:lang w:val="en-IE"/>
              </w:rPr>
            </w:pPr>
            <w:r w:rsidRPr="009234AA">
              <w:rPr>
                <w:rFonts w:ascii="Arial" w:hAnsi="Arial" w:cs="Arial"/>
                <w:lang w:val="en-IE"/>
              </w:rPr>
              <w:t>Under the direction of the NSS Head of Strategy, Business and Projects, the post holder will be responsible for:</w:t>
            </w:r>
          </w:p>
          <w:p w14:paraId="3B663380" w14:textId="77777777" w:rsidR="009234AA" w:rsidRPr="009234AA" w:rsidRDefault="009234AA" w:rsidP="009234AA">
            <w:pPr>
              <w:jc w:val="both"/>
              <w:rPr>
                <w:rFonts w:ascii="Arial" w:hAnsi="Arial" w:cs="Arial"/>
                <w:lang w:val="en-IE"/>
              </w:rPr>
            </w:pPr>
            <w:r w:rsidRPr="009234AA">
              <w:rPr>
                <w:rFonts w:ascii="Arial" w:hAnsi="Arial" w:cs="Arial"/>
                <w:lang w:val="en-IE"/>
              </w:rPr>
              <w:t> </w:t>
            </w:r>
          </w:p>
          <w:p w14:paraId="5AD28765" w14:textId="2FB6D4B1" w:rsidR="009234AA" w:rsidRPr="002E60E3" w:rsidRDefault="009234AA" w:rsidP="006D6D0C">
            <w:pPr>
              <w:numPr>
                <w:ilvl w:val="0"/>
                <w:numId w:val="46"/>
              </w:numPr>
              <w:spacing w:after="80"/>
              <w:ind w:left="714" w:hanging="357"/>
              <w:rPr>
                <w:rFonts w:ascii="Arial" w:hAnsi="Arial" w:cs="Arial"/>
                <w:lang w:val="en-IE"/>
              </w:rPr>
            </w:pPr>
            <w:r w:rsidRPr="002E60E3">
              <w:rPr>
                <w:rFonts w:ascii="Arial" w:hAnsi="Arial" w:cs="Arial"/>
                <w:lang w:val="en-IE"/>
              </w:rPr>
              <w:t>Taking a proactive role in the provision of reports, statistics, analysis and updates</w:t>
            </w:r>
            <w:r w:rsidR="006D6D0C" w:rsidRPr="002E60E3">
              <w:rPr>
                <w:rFonts w:ascii="Arial" w:hAnsi="Arial" w:cs="Arial"/>
                <w:lang w:val="en-IE"/>
              </w:rPr>
              <w:t>.</w:t>
            </w:r>
          </w:p>
          <w:p w14:paraId="59A11BFC" w14:textId="77777777" w:rsidR="009234AA" w:rsidRPr="002E60E3" w:rsidRDefault="009234AA" w:rsidP="006D6D0C">
            <w:pPr>
              <w:numPr>
                <w:ilvl w:val="0"/>
                <w:numId w:val="46"/>
              </w:numPr>
              <w:spacing w:after="80"/>
              <w:ind w:left="714" w:hanging="357"/>
              <w:rPr>
                <w:rFonts w:ascii="Arial" w:hAnsi="Arial" w:cs="Arial"/>
                <w:lang w:val="en-IE"/>
              </w:rPr>
            </w:pPr>
            <w:r w:rsidRPr="002E60E3">
              <w:rPr>
                <w:rFonts w:ascii="Arial" w:hAnsi="Arial" w:cs="Arial"/>
                <w:lang w:val="en-IE"/>
              </w:rPr>
              <w:t>Liaising closely with members of the NSS leadership team for the provision of regular and ad-hoc reports.</w:t>
            </w:r>
          </w:p>
          <w:p w14:paraId="14BB7AC6" w14:textId="140A5981" w:rsidR="009234AA" w:rsidRPr="002E60E3" w:rsidRDefault="009234AA" w:rsidP="006D6D0C">
            <w:pPr>
              <w:numPr>
                <w:ilvl w:val="0"/>
                <w:numId w:val="46"/>
              </w:numPr>
              <w:spacing w:after="80"/>
              <w:ind w:left="714" w:hanging="357"/>
              <w:rPr>
                <w:rFonts w:ascii="Arial" w:hAnsi="Arial" w:cs="Arial"/>
                <w:lang w:val="en-IE"/>
              </w:rPr>
            </w:pPr>
            <w:r w:rsidRPr="002E60E3">
              <w:rPr>
                <w:rFonts w:ascii="Arial" w:hAnsi="Arial" w:cs="Arial"/>
                <w:lang w:val="en-IE"/>
              </w:rPr>
              <w:t>Supporting the monitoring and implementation of NSS projects by supporting project sponsors, programme managers, department managers as required</w:t>
            </w:r>
            <w:r w:rsidR="006D6D0C" w:rsidRPr="002E60E3">
              <w:rPr>
                <w:rFonts w:ascii="Arial" w:hAnsi="Arial" w:cs="Arial"/>
                <w:lang w:val="en-IE"/>
              </w:rPr>
              <w:t>.</w:t>
            </w:r>
          </w:p>
          <w:p w14:paraId="7761CACE" w14:textId="6C185D1D" w:rsidR="009234AA" w:rsidRPr="002E60E3" w:rsidRDefault="009234AA" w:rsidP="006D6D0C">
            <w:pPr>
              <w:numPr>
                <w:ilvl w:val="0"/>
                <w:numId w:val="46"/>
              </w:numPr>
              <w:spacing w:after="80"/>
              <w:ind w:left="714" w:hanging="357"/>
              <w:rPr>
                <w:rFonts w:ascii="Arial" w:hAnsi="Arial" w:cs="Arial"/>
                <w:lang w:val="en-IE"/>
              </w:rPr>
            </w:pPr>
            <w:r w:rsidRPr="002E60E3">
              <w:rPr>
                <w:rFonts w:ascii="Arial" w:hAnsi="Arial" w:cs="Arial"/>
                <w:lang w:val="en-IE"/>
              </w:rPr>
              <w:t>Undertaking projects and research on behalf of the NSS</w:t>
            </w:r>
            <w:r w:rsidR="006D6D0C" w:rsidRPr="002E60E3">
              <w:rPr>
                <w:rFonts w:ascii="Arial" w:hAnsi="Arial" w:cs="Arial"/>
                <w:lang w:val="en-IE"/>
              </w:rPr>
              <w:t>.</w:t>
            </w:r>
          </w:p>
          <w:p w14:paraId="7DAE289C" w14:textId="77777777" w:rsidR="009234AA" w:rsidRPr="002E60E3" w:rsidRDefault="009234AA" w:rsidP="006D6D0C">
            <w:pPr>
              <w:numPr>
                <w:ilvl w:val="0"/>
                <w:numId w:val="46"/>
              </w:numPr>
              <w:spacing w:after="80"/>
              <w:ind w:left="714" w:hanging="357"/>
              <w:rPr>
                <w:rFonts w:ascii="Arial" w:hAnsi="Arial" w:cs="Arial"/>
                <w:lang w:val="en-IE"/>
              </w:rPr>
            </w:pPr>
            <w:r w:rsidRPr="002E60E3">
              <w:rPr>
                <w:rFonts w:ascii="Arial" w:hAnsi="Arial" w:cs="Arial"/>
                <w:lang w:val="en-IE"/>
              </w:rPr>
              <w:t>Developing and maintaining positive working relationships with key stakeholders both internal and external.</w:t>
            </w:r>
          </w:p>
          <w:p w14:paraId="1D58D88B" w14:textId="7DB904A9" w:rsidR="009234AA" w:rsidRPr="002E60E3" w:rsidRDefault="009234AA" w:rsidP="006D6D0C">
            <w:pPr>
              <w:numPr>
                <w:ilvl w:val="0"/>
                <w:numId w:val="46"/>
              </w:numPr>
              <w:spacing w:after="80"/>
              <w:ind w:left="714" w:hanging="357"/>
              <w:rPr>
                <w:rFonts w:ascii="Arial" w:hAnsi="Arial" w:cs="Arial"/>
                <w:lang w:val="en-IE"/>
              </w:rPr>
            </w:pPr>
            <w:r w:rsidRPr="002E60E3">
              <w:rPr>
                <w:rFonts w:ascii="Arial" w:hAnsi="Arial" w:cs="Arial"/>
                <w:lang w:val="en-IE"/>
              </w:rPr>
              <w:t>Playing a key role in the annual service planning process on behalf of the NSS</w:t>
            </w:r>
            <w:r w:rsidR="006D6D0C" w:rsidRPr="002E60E3">
              <w:rPr>
                <w:rFonts w:ascii="Arial" w:hAnsi="Arial" w:cs="Arial"/>
                <w:lang w:val="en-IE"/>
              </w:rPr>
              <w:t>.</w:t>
            </w:r>
          </w:p>
          <w:p w14:paraId="74780750" w14:textId="3DF4D396" w:rsidR="009234AA" w:rsidRPr="002E60E3" w:rsidRDefault="009234AA" w:rsidP="006D6D0C">
            <w:pPr>
              <w:numPr>
                <w:ilvl w:val="0"/>
                <w:numId w:val="46"/>
              </w:numPr>
              <w:spacing w:after="80"/>
              <w:ind w:left="714" w:hanging="357"/>
              <w:rPr>
                <w:rFonts w:ascii="Arial" w:hAnsi="Arial" w:cs="Arial"/>
                <w:lang w:val="en-IE"/>
              </w:rPr>
            </w:pPr>
            <w:r w:rsidRPr="002E60E3">
              <w:rPr>
                <w:rFonts w:ascii="Arial" w:hAnsi="Arial" w:cs="Arial"/>
                <w:lang w:val="en-IE"/>
              </w:rPr>
              <w:t>Ensuring alignment of and compliance with standard operating procedures</w:t>
            </w:r>
            <w:r w:rsidR="006D6D0C" w:rsidRPr="002E60E3">
              <w:rPr>
                <w:rFonts w:ascii="Arial" w:hAnsi="Arial" w:cs="Arial"/>
                <w:lang w:val="en-IE"/>
              </w:rPr>
              <w:t>.</w:t>
            </w:r>
          </w:p>
          <w:p w14:paraId="3BBD7875" w14:textId="77777777" w:rsidR="009234AA" w:rsidRPr="002E60E3" w:rsidRDefault="009234AA" w:rsidP="006D6D0C">
            <w:pPr>
              <w:numPr>
                <w:ilvl w:val="0"/>
                <w:numId w:val="46"/>
              </w:numPr>
              <w:spacing w:after="80"/>
              <w:ind w:left="714" w:hanging="357"/>
              <w:rPr>
                <w:rFonts w:ascii="Arial" w:hAnsi="Arial" w:cs="Arial"/>
                <w:lang w:val="en-IE"/>
              </w:rPr>
            </w:pPr>
            <w:r w:rsidRPr="002E60E3">
              <w:rPr>
                <w:rFonts w:ascii="Arial" w:hAnsi="Arial" w:cs="Arial"/>
                <w:lang w:val="en-IE"/>
              </w:rPr>
              <w:t>Providing advice, guidance, information and training on the Project Management Office (PMO) function to all stakeholders.</w:t>
            </w:r>
          </w:p>
          <w:p w14:paraId="511834C8" w14:textId="77777777" w:rsidR="009234AA" w:rsidRPr="002E60E3" w:rsidRDefault="009234AA" w:rsidP="006D6D0C">
            <w:pPr>
              <w:pStyle w:val="ListParagraph"/>
              <w:numPr>
                <w:ilvl w:val="0"/>
                <w:numId w:val="46"/>
              </w:numPr>
              <w:spacing w:after="80"/>
              <w:ind w:left="714" w:hanging="357"/>
              <w:rPr>
                <w:rFonts w:ascii="Arial" w:hAnsi="Arial" w:cs="Arial"/>
                <w:lang w:val="en-IE"/>
              </w:rPr>
            </w:pPr>
            <w:r w:rsidRPr="002E60E3">
              <w:rPr>
                <w:rFonts w:ascii="Arial" w:hAnsi="Arial" w:cs="Arial"/>
                <w:lang w:val="en-IE"/>
              </w:rPr>
              <w:t>Developing administrative systems, planning, performance management and assurance processes within the PMO Function and to work closely with the NSS Programme Managers and Risk Managers.</w:t>
            </w:r>
          </w:p>
          <w:p w14:paraId="5CC2BCEA" w14:textId="7465F5A2" w:rsidR="009234AA" w:rsidRPr="002E60E3" w:rsidRDefault="009234AA" w:rsidP="006D6D0C">
            <w:pPr>
              <w:pStyle w:val="ListParagraph"/>
              <w:numPr>
                <w:ilvl w:val="0"/>
                <w:numId w:val="46"/>
              </w:numPr>
              <w:spacing w:after="80"/>
              <w:ind w:left="714" w:hanging="357"/>
              <w:rPr>
                <w:rFonts w:ascii="Arial" w:hAnsi="Arial" w:cs="Arial"/>
                <w:lang w:val="en-IE"/>
              </w:rPr>
            </w:pPr>
            <w:r w:rsidRPr="002E60E3">
              <w:rPr>
                <w:rFonts w:ascii="Arial" w:hAnsi="Arial" w:cs="Arial"/>
              </w:rPr>
              <w:t>To manage the monitoring and implementation of NSS projects as delegated by the Head of Strategy, Business and Projects</w:t>
            </w:r>
            <w:r w:rsidR="006D6D0C" w:rsidRPr="002E60E3">
              <w:rPr>
                <w:rFonts w:ascii="Arial" w:hAnsi="Arial" w:cs="Arial"/>
              </w:rPr>
              <w:t>.</w:t>
            </w:r>
          </w:p>
          <w:p w14:paraId="3875957D" w14:textId="74F83412" w:rsidR="006D6D0C" w:rsidRPr="006D6D0C" w:rsidRDefault="006D6D0C" w:rsidP="008B096F">
            <w:pPr>
              <w:pStyle w:val="ListParagraph"/>
              <w:spacing w:after="80" w:line="276" w:lineRule="auto"/>
              <w:ind w:left="714"/>
              <w:rPr>
                <w:rFonts w:ascii="Arial" w:hAnsi="Arial" w:cs="Arial"/>
                <w:sz w:val="8"/>
              </w:rPr>
            </w:pPr>
          </w:p>
        </w:tc>
      </w:tr>
      <w:tr w:rsidR="0021708F" w:rsidRPr="00E766A5" w14:paraId="6FC4F317" w14:textId="77777777" w:rsidTr="009D572A">
        <w:tc>
          <w:tcPr>
            <w:tcW w:w="2363" w:type="dxa"/>
          </w:tcPr>
          <w:p w14:paraId="706E700B" w14:textId="77777777" w:rsidR="0021708F" w:rsidRPr="00F6254C" w:rsidRDefault="0021708F" w:rsidP="0021708F">
            <w:pPr>
              <w:rPr>
                <w:rFonts w:ascii="Arial" w:hAnsi="Arial" w:cs="Arial"/>
                <w:b/>
                <w:bCs/>
              </w:rPr>
            </w:pPr>
            <w:r w:rsidRPr="00F6254C">
              <w:rPr>
                <w:rFonts w:ascii="Arial" w:hAnsi="Arial" w:cs="Arial"/>
                <w:b/>
                <w:bCs/>
              </w:rPr>
              <w:t>Principal Duties and Responsibilities</w:t>
            </w:r>
          </w:p>
          <w:p w14:paraId="57CD5BE4" w14:textId="77777777" w:rsidR="0021708F" w:rsidRPr="00F6254C" w:rsidRDefault="0021708F" w:rsidP="0021708F">
            <w:pPr>
              <w:rPr>
                <w:rFonts w:ascii="Arial" w:hAnsi="Arial" w:cs="Arial"/>
                <w:b/>
                <w:bCs/>
              </w:rPr>
            </w:pPr>
          </w:p>
        </w:tc>
        <w:tc>
          <w:tcPr>
            <w:tcW w:w="8257" w:type="dxa"/>
          </w:tcPr>
          <w:p w14:paraId="6A53DE3D" w14:textId="29537F0E" w:rsidR="0021708F" w:rsidRPr="00DC0337" w:rsidRDefault="0021708F" w:rsidP="0021708F">
            <w:pPr>
              <w:rPr>
                <w:rFonts w:ascii="Arial" w:hAnsi="Arial" w:cs="Arial"/>
                <w:iCs/>
              </w:rPr>
            </w:pPr>
            <w:r w:rsidRPr="00DC0337">
              <w:rPr>
                <w:rFonts w:ascii="Arial" w:hAnsi="Arial" w:cs="Arial"/>
                <w:iCs/>
              </w:rPr>
              <w:t xml:space="preserve">The role of the </w:t>
            </w:r>
            <w:r>
              <w:rPr>
                <w:rFonts w:ascii="Arial" w:hAnsi="Arial" w:cs="Arial"/>
                <w:iCs/>
              </w:rPr>
              <w:t>Business &amp;</w:t>
            </w:r>
            <w:r w:rsidRPr="00DC0337">
              <w:rPr>
                <w:rFonts w:ascii="Arial" w:hAnsi="Arial" w:cs="Arial"/>
                <w:iCs/>
              </w:rPr>
              <w:t xml:space="preserve"> Project</w:t>
            </w:r>
            <w:r>
              <w:rPr>
                <w:rFonts w:ascii="Arial" w:hAnsi="Arial" w:cs="Arial"/>
                <w:iCs/>
              </w:rPr>
              <w:t>s</w:t>
            </w:r>
            <w:r w:rsidRPr="00DC0337">
              <w:rPr>
                <w:rFonts w:ascii="Arial" w:hAnsi="Arial" w:cs="Arial"/>
                <w:iCs/>
              </w:rPr>
              <w:t xml:space="preserve"> Manager</w:t>
            </w:r>
            <w:r w:rsidRPr="00DC0337">
              <w:rPr>
                <w:rFonts w:ascii="Arial" w:hAnsi="Arial" w:cs="Arial"/>
                <w:i/>
                <w:iCs/>
              </w:rPr>
              <w:t xml:space="preserve"> </w:t>
            </w:r>
            <w:r w:rsidRPr="00DC0337">
              <w:rPr>
                <w:rFonts w:ascii="Arial" w:hAnsi="Arial" w:cs="Arial"/>
                <w:iCs/>
              </w:rPr>
              <w:t>can be outlined as follows:</w:t>
            </w:r>
          </w:p>
          <w:p w14:paraId="2E81ACD8" w14:textId="77777777" w:rsidR="0021708F" w:rsidRPr="00DC0337" w:rsidRDefault="0021708F" w:rsidP="0021708F">
            <w:pPr>
              <w:jc w:val="both"/>
              <w:rPr>
                <w:rFonts w:ascii="Arial" w:hAnsi="Arial" w:cs="Arial"/>
                <w:b/>
                <w:bCs/>
              </w:rPr>
            </w:pPr>
          </w:p>
          <w:p w14:paraId="3FD09669" w14:textId="73A19CAD" w:rsidR="0021708F" w:rsidRPr="00DC0337" w:rsidRDefault="0021708F" w:rsidP="0021708F">
            <w:pPr>
              <w:jc w:val="both"/>
              <w:rPr>
                <w:rFonts w:ascii="Arial" w:hAnsi="Arial" w:cs="Arial"/>
                <w:b/>
              </w:rPr>
            </w:pPr>
            <w:r w:rsidRPr="00DC0337">
              <w:rPr>
                <w:rFonts w:ascii="Arial" w:hAnsi="Arial" w:cs="Arial"/>
                <w:b/>
                <w:bCs/>
              </w:rPr>
              <w:t>Project Management</w:t>
            </w:r>
          </w:p>
          <w:p w14:paraId="40271FF9" w14:textId="77777777" w:rsidR="0021708F" w:rsidRPr="00DC0337" w:rsidRDefault="0021708F" w:rsidP="008B096F">
            <w:pPr>
              <w:numPr>
                <w:ilvl w:val="0"/>
                <w:numId w:val="39"/>
              </w:numPr>
              <w:spacing w:after="80"/>
              <w:ind w:left="765" w:hanging="357"/>
              <w:rPr>
                <w:rFonts w:ascii="Arial" w:hAnsi="Arial" w:cs="Arial"/>
              </w:rPr>
            </w:pPr>
            <w:r w:rsidRPr="002E60E3">
              <w:rPr>
                <w:rFonts w:ascii="Arial" w:hAnsi="Arial" w:cs="Arial"/>
              </w:rPr>
              <w:t>Implement robust project management methodology in line with HSE</w:t>
            </w:r>
            <w:r w:rsidRPr="00DC0337">
              <w:rPr>
                <w:rFonts w:ascii="Arial" w:hAnsi="Arial" w:cs="Arial"/>
              </w:rPr>
              <w:t xml:space="preserve"> programme management methodologies and processes to enable successful project performance and delivery.  </w:t>
            </w:r>
          </w:p>
          <w:p w14:paraId="38026787" w14:textId="70A733F5" w:rsidR="0021708F" w:rsidRPr="00DC0337" w:rsidRDefault="0021708F" w:rsidP="008B096F">
            <w:pPr>
              <w:numPr>
                <w:ilvl w:val="0"/>
                <w:numId w:val="39"/>
              </w:numPr>
              <w:spacing w:after="80"/>
              <w:ind w:left="765" w:hanging="357"/>
              <w:rPr>
                <w:rFonts w:ascii="Arial" w:hAnsi="Arial" w:cs="Arial"/>
                <w:lang w:val="en-IE"/>
              </w:rPr>
            </w:pPr>
            <w:r w:rsidRPr="00DC0337">
              <w:rPr>
                <w:rFonts w:ascii="Arial" w:hAnsi="Arial" w:cs="Arial"/>
                <w:lang w:val="en-IE"/>
              </w:rPr>
              <w:t xml:space="preserve">Work with the </w:t>
            </w:r>
            <w:r w:rsidRPr="00DC0337">
              <w:rPr>
                <w:rFonts w:ascii="Arial" w:hAnsi="Arial" w:cs="Arial"/>
                <w:iCs/>
                <w:lang w:val="en-IE"/>
              </w:rPr>
              <w:t>Project Sponsor and all key stakeholders</w:t>
            </w:r>
            <w:r w:rsidRPr="00DC0337">
              <w:rPr>
                <w:rFonts w:ascii="Arial" w:hAnsi="Arial" w:cs="Arial"/>
                <w:i/>
                <w:iCs/>
                <w:lang w:val="en-IE"/>
              </w:rPr>
              <w:t xml:space="preserve"> </w:t>
            </w:r>
            <w:r w:rsidRPr="00DC0337">
              <w:rPr>
                <w:rFonts w:ascii="Arial" w:hAnsi="Arial" w:cs="Arial"/>
                <w:lang w:val="en-IE"/>
              </w:rPr>
              <w:t xml:space="preserve">to define project </w:t>
            </w:r>
            <w:r w:rsidR="008B096F">
              <w:rPr>
                <w:rFonts w:ascii="Arial" w:hAnsi="Arial" w:cs="Arial"/>
                <w:lang w:val="en-IE"/>
              </w:rPr>
              <w:t>requirements and scope.</w:t>
            </w:r>
          </w:p>
          <w:p w14:paraId="4F4A783D" w14:textId="4C575064" w:rsidR="0021708F" w:rsidRPr="00DC0337" w:rsidRDefault="0021708F" w:rsidP="008B096F">
            <w:pPr>
              <w:numPr>
                <w:ilvl w:val="0"/>
                <w:numId w:val="39"/>
              </w:numPr>
              <w:spacing w:after="80"/>
              <w:ind w:left="765" w:hanging="357"/>
              <w:rPr>
                <w:rFonts w:ascii="Arial" w:hAnsi="Arial" w:cs="Arial"/>
                <w:lang w:val="en-IE"/>
              </w:rPr>
            </w:pPr>
            <w:r w:rsidRPr="00DC0337">
              <w:rPr>
                <w:rFonts w:ascii="Arial" w:hAnsi="Arial" w:cs="Arial"/>
                <w:lang w:val="en-IE"/>
              </w:rPr>
              <w:t>Deve</w:t>
            </w:r>
            <w:r w:rsidR="008B096F">
              <w:rPr>
                <w:rFonts w:ascii="Arial" w:hAnsi="Arial" w:cs="Arial"/>
                <w:lang w:val="en-IE"/>
              </w:rPr>
              <w:t>lop and manage the project plan.</w:t>
            </w:r>
          </w:p>
          <w:p w14:paraId="76F39FF6" w14:textId="1819BDC5" w:rsidR="0021708F" w:rsidRPr="00DC0337" w:rsidRDefault="0021708F" w:rsidP="008B096F">
            <w:pPr>
              <w:numPr>
                <w:ilvl w:val="0"/>
                <w:numId w:val="39"/>
              </w:numPr>
              <w:spacing w:after="80"/>
              <w:ind w:left="765" w:hanging="357"/>
              <w:rPr>
                <w:rFonts w:ascii="Arial" w:hAnsi="Arial" w:cs="Arial"/>
                <w:lang w:val="en-IE"/>
              </w:rPr>
            </w:pPr>
            <w:r w:rsidRPr="00DC0337">
              <w:rPr>
                <w:rFonts w:ascii="Arial" w:hAnsi="Arial" w:cs="Arial"/>
                <w:iCs/>
                <w:lang w:val="en-IE"/>
              </w:rPr>
              <w:t>Management and contr</w:t>
            </w:r>
            <w:r w:rsidR="008B096F">
              <w:rPr>
                <w:rFonts w:ascii="Arial" w:hAnsi="Arial" w:cs="Arial"/>
                <w:iCs/>
                <w:lang w:val="en-IE"/>
              </w:rPr>
              <w:t>ol of programme / project scope.</w:t>
            </w:r>
          </w:p>
          <w:p w14:paraId="7B4C9E78" w14:textId="690DE419" w:rsidR="0021708F" w:rsidRPr="00DC0337" w:rsidRDefault="0021708F" w:rsidP="008B096F">
            <w:pPr>
              <w:numPr>
                <w:ilvl w:val="0"/>
                <w:numId w:val="39"/>
              </w:numPr>
              <w:spacing w:after="80"/>
              <w:ind w:left="765" w:hanging="357"/>
              <w:rPr>
                <w:rFonts w:ascii="Arial" w:hAnsi="Arial" w:cs="Arial"/>
                <w:lang w:val="en-IE"/>
              </w:rPr>
            </w:pPr>
            <w:r w:rsidRPr="00DC0337">
              <w:rPr>
                <w:rFonts w:ascii="Arial" w:hAnsi="Arial" w:cs="Arial"/>
                <w:lang w:val="en-IE"/>
              </w:rPr>
              <w:t xml:space="preserve">Identify and manage all resources and </w:t>
            </w:r>
            <w:r w:rsidR="008B096F">
              <w:rPr>
                <w:rFonts w:ascii="Arial" w:hAnsi="Arial" w:cs="Arial"/>
                <w:lang w:val="en-IE"/>
              </w:rPr>
              <w:t>funding assigned to the project.</w:t>
            </w:r>
          </w:p>
          <w:p w14:paraId="45685668" w14:textId="37E95509" w:rsidR="0021708F" w:rsidRPr="00DC0337" w:rsidRDefault="0021708F" w:rsidP="008B096F">
            <w:pPr>
              <w:numPr>
                <w:ilvl w:val="0"/>
                <w:numId w:val="39"/>
              </w:numPr>
              <w:spacing w:after="80"/>
              <w:ind w:left="765" w:hanging="357"/>
              <w:rPr>
                <w:rFonts w:ascii="Arial" w:hAnsi="Arial" w:cs="Arial"/>
                <w:lang w:val="en-IE"/>
              </w:rPr>
            </w:pPr>
            <w:r w:rsidRPr="00DC0337">
              <w:rPr>
                <w:rFonts w:ascii="Arial" w:hAnsi="Arial" w:cs="Arial"/>
                <w:lang w:val="en-IE"/>
              </w:rPr>
              <w:t>Ensure that required supports are available to enable successful delive</w:t>
            </w:r>
            <w:r w:rsidR="008B096F">
              <w:rPr>
                <w:rFonts w:ascii="Arial" w:hAnsi="Arial" w:cs="Arial"/>
                <w:lang w:val="en-IE"/>
              </w:rPr>
              <w:t>ry of the project.</w:t>
            </w:r>
          </w:p>
          <w:p w14:paraId="4EC7B483" w14:textId="6A2D2004" w:rsidR="0021708F" w:rsidRPr="00DC0337" w:rsidRDefault="0021708F" w:rsidP="008B096F">
            <w:pPr>
              <w:numPr>
                <w:ilvl w:val="0"/>
                <w:numId w:val="39"/>
              </w:numPr>
              <w:spacing w:after="80"/>
              <w:ind w:left="765" w:hanging="357"/>
              <w:rPr>
                <w:rFonts w:ascii="Arial" w:hAnsi="Arial" w:cs="Arial"/>
                <w:lang w:val="en-IE"/>
              </w:rPr>
            </w:pPr>
            <w:r w:rsidRPr="00DC0337">
              <w:rPr>
                <w:rFonts w:ascii="Arial" w:hAnsi="Arial" w:cs="Arial"/>
                <w:iCs/>
                <w:lang w:val="en-IE"/>
              </w:rPr>
              <w:t>Initiate the Benefits Realisation process for the project, develop a ben</w:t>
            </w:r>
            <w:r w:rsidR="008B096F">
              <w:rPr>
                <w:rFonts w:ascii="Arial" w:hAnsi="Arial" w:cs="Arial"/>
                <w:iCs/>
                <w:lang w:val="en-IE"/>
              </w:rPr>
              <w:t>efits plan and benefits tracker.</w:t>
            </w:r>
          </w:p>
          <w:p w14:paraId="5E64F289" w14:textId="03E30016" w:rsidR="0021708F" w:rsidRPr="00DC0337" w:rsidRDefault="0021708F" w:rsidP="008B096F">
            <w:pPr>
              <w:numPr>
                <w:ilvl w:val="0"/>
                <w:numId w:val="39"/>
              </w:numPr>
              <w:spacing w:after="80"/>
              <w:ind w:left="765" w:hanging="357"/>
              <w:rPr>
                <w:rFonts w:ascii="Arial" w:hAnsi="Arial" w:cs="Arial"/>
                <w:lang w:val="en-IE"/>
              </w:rPr>
            </w:pPr>
            <w:r w:rsidRPr="00DC0337">
              <w:rPr>
                <w:rFonts w:ascii="Arial" w:hAnsi="Arial" w:cs="Arial"/>
                <w:iCs/>
                <w:lang w:val="en-IE"/>
              </w:rPr>
              <w:t>Manage the progress and completion of a</w:t>
            </w:r>
            <w:r w:rsidR="008B096F">
              <w:rPr>
                <w:rFonts w:ascii="Arial" w:hAnsi="Arial" w:cs="Arial"/>
                <w:iCs/>
                <w:lang w:val="en-IE"/>
              </w:rPr>
              <w:t>ll project tasks and activities.</w:t>
            </w:r>
          </w:p>
          <w:p w14:paraId="61B94FA7" w14:textId="0BC3F699" w:rsidR="0021708F" w:rsidRPr="00DC0337" w:rsidRDefault="0021708F" w:rsidP="008B096F">
            <w:pPr>
              <w:numPr>
                <w:ilvl w:val="0"/>
                <w:numId w:val="39"/>
              </w:numPr>
              <w:spacing w:after="80"/>
              <w:ind w:left="765" w:hanging="357"/>
              <w:rPr>
                <w:rFonts w:ascii="Arial" w:hAnsi="Arial" w:cs="Arial"/>
                <w:lang w:val="en-IE"/>
              </w:rPr>
            </w:pPr>
            <w:r w:rsidRPr="00DC0337">
              <w:rPr>
                <w:rFonts w:ascii="Arial" w:hAnsi="Arial" w:cs="Arial"/>
                <w:iCs/>
                <w:lang w:val="en-IE"/>
              </w:rPr>
              <w:t>Ensure approval and acceptance of programme / project deliverab</w:t>
            </w:r>
            <w:r w:rsidR="008B096F">
              <w:rPr>
                <w:rFonts w:ascii="Arial" w:hAnsi="Arial" w:cs="Arial"/>
                <w:iCs/>
                <w:lang w:val="en-IE"/>
              </w:rPr>
              <w:t>les to agreed quality standards.</w:t>
            </w:r>
          </w:p>
          <w:p w14:paraId="1D31AA5D" w14:textId="77777777" w:rsidR="0021708F" w:rsidRPr="00DC0337" w:rsidRDefault="0021708F" w:rsidP="008B096F">
            <w:pPr>
              <w:numPr>
                <w:ilvl w:val="0"/>
                <w:numId w:val="39"/>
              </w:numPr>
              <w:spacing w:after="80"/>
              <w:ind w:left="765" w:hanging="357"/>
              <w:rPr>
                <w:rFonts w:ascii="Arial" w:hAnsi="Arial" w:cs="Arial"/>
                <w:lang w:val="en-IE"/>
              </w:rPr>
            </w:pPr>
            <w:r w:rsidRPr="00DC0337">
              <w:rPr>
                <w:rFonts w:ascii="Arial" w:hAnsi="Arial" w:cs="Arial"/>
                <w:iCs/>
                <w:lang w:val="en-IE"/>
              </w:rPr>
              <w:t>Manage all aspects of programme/project delivery through the full lifecycle from initiation to closure.</w:t>
            </w:r>
          </w:p>
          <w:p w14:paraId="15616C75" w14:textId="12915E00" w:rsidR="0021708F" w:rsidRPr="00DC0337" w:rsidRDefault="008B096F" w:rsidP="008B096F">
            <w:pPr>
              <w:pStyle w:val="ListParagraph"/>
              <w:numPr>
                <w:ilvl w:val="0"/>
                <w:numId w:val="39"/>
              </w:numPr>
              <w:spacing w:after="80"/>
              <w:ind w:left="765" w:hanging="357"/>
              <w:rPr>
                <w:rFonts w:ascii="Arial" w:hAnsi="Arial" w:cs="Arial"/>
                <w:iCs/>
              </w:rPr>
            </w:pPr>
            <w:r>
              <w:rPr>
                <w:rFonts w:ascii="Arial" w:hAnsi="Arial" w:cs="Arial"/>
                <w:iCs/>
              </w:rPr>
              <w:t>Align PMO activities.</w:t>
            </w:r>
            <w:r w:rsidR="0021708F" w:rsidRPr="00DC0337">
              <w:rPr>
                <w:rFonts w:ascii="Arial" w:hAnsi="Arial" w:cs="Arial"/>
                <w:iCs/>
              </w:rPr>
              <w:br/>
            </w:r>
          </w:p>
          <w:p w14:paraId="558A8098" w14:textId="3C3427B2" w:rsidR="0021708F" w:rsidRPr="00DC0337" w:rsidRDefault="008B096F" w:rsidP="0021708F">
            <w:pPr>
              <w:jc w:val="both"/>
              <w:rPr>
                <w:rFonts w:ascii="Arial" w:hAnsi="Arial" w:cs="Arial"/>
                <w:b/>
                <w:bCs/>
              </w:rPr>
            </w:pPr>
            <w:r>
              <w:rPr>
                <w:rFonts w:ascii="Arial" w:hAnsi="Arial" w:cs="Arial"/>
                <w:b/>
                <w:bCs/>
              </w:rPr>
              <w:t>Project Reporting</w:t>
            </w:r>
          </w:p>
          <w:p w14:paraId="3D743AFC" w14:textId="6DCFD01B" w:rsidR="0021708F" w:rsidRDefault="0021708F" w:rsidP="0021708F">
            <w:pPr>
              <w:numPr>
                <w:ilvl w:val="0"/>
                <w:numId w:val="39"/>
              </w:numPr>
              <w:rPr>
                <w:rFonts w:ascii="Arial" w:hAnsi="Arial" w:cs="Arial"/>
                <w:lang w:val="en-IE"/>
              </w:rPr>
            </w:pPr>
            <w:r w:rsidRPr="00DC0337">
              <w:rPr>
                <w:rFonts w:ascii="Arial" w:hAnsi="Arial" w:cs="Arial"/>
              </w:rPr>
              <w:t xml:space="preserve">Report to the </w:t>
            </w:r>
            <w:r w:rsidRPr="00DC0337">
              <w:rPr>
                <w:rFonts w:ascii="Arial" w:hAnsi="Arial" w:cs="Arial"/>
                <w:lang w:val="en-IE"/>
              </w:rPr>
              <w:t xml:space="preserve">relevant national steering groups on the progress and status of the assigned projects; to include i.e. </w:t>
            </w:r>
            <w:r w:rsidRPr="00DC0337">
              <w:rPr>
                <w:rFonts w:ascii="Arial" w:hAnsi="Arial" w:cs="Arial"/>
              </w:rPr>
              <w:t>Project Sponsor, the Project Steering Group and the National Hospital Group Programme Lead.</w:t>
            </w:r>
            <w:r w:rsidRPr="00DC0337">
              <w:rPr>
                <w:rFonts w:ascii="Arial" w:hAnsi="Arial" w:cs="Arial"/>
              </w:rPr>
              <w:br/>
            </w:r>
          </w:p>
          <w:p w14:paraId="586F9F28" w14:textId="4D39AB68" w:rsidR="008B096F" w:rsidRDefault="008B096F" w:rsidP="008B096F">
            <w:pPr>
              <w:rPr>
                <w:rFonts w:ascii="Arial" w:hAnsi="Arial" w:cs="Arial"/>
                <w:lang w:val="en-IE"/>
              </w:rPr>
            </w:pPr>
          </w:p>
          <w:p w14:paraId="38718182" w14:textId="77777777" w:rsidR="008B096F" w:rsidRPr="00DC0337" w:rsidRDefault="008B096F" w:rsidP="008B096F">
            <w:pPr>
              <w:rPr>
                <w:rFonts w:ascii="Arial" w:hAnsi="Arial" w:cs="Arial"/>
                <w:lang w:val="en-IE"/>
              </w:rPr>
            </w:pPr>
          </w:p>
          <w:p w14:paraId="2F07A160" w14:textId="128949B4" w:rsidR="0021708F" w:rsidRPr="00DC0337" w:rsidRDefault="0021708F" w:rsidP="0021708F">
            <w:pPr>
              <w:jc w:val="both"/>
              <w:rPr>
                <w:rFonts w:ascii="Arial" w:hAnsi="Arial" w:cs="Arial"/>
                <w:bCs/>
                <w:color w:val="000000"/>
              </w:rPr>
            </w:pPr>
            <w:r w:rsidRPr="00DC0337">
              <w:rPr>
                <w:rFonts w:ascii="Arial" w:hAnsi="Arial" w:cs="Arial"/>
                <w:b/>
                <w:bCs/>
                <w:color w:val="000000"/>
              </w:rPr>
              <w:lastRenderedPageBreak/>
              <w:t xml:space="preserve">Programme Risk, </w:t>
            </w:r>
            <w:r w:rsidR="008B096F">
              <w:rPr>
                <w:rFonts w:ascii="Arial" w:hAnsi="Arial" w:cs="Arial"/>
                <w:b/>
                <w:bCs/>
                <w:color w:val="000000"/>
              </w:rPr>
              <w:t>Issue and Dependency Management</w:t>
            </w:r>
          </w:p>
          <w:p w14:paraId="52C6B2D2" w14:textId="0A4E6AA6" w:rsidR="0021708F" w:rsidRPr="00DC0337" w:rsidRDefault="0021708F" w:rsidP="008B096F">
            <w:pPr>
              <w:numPr>
                <w:ilvl w:val="0"/>
                <w:numId w:val="39"/>
              </w:numPr>
              <w:spacing w:after="80"/>
              <w:ind w:left="765" w:hanging="357"/>
              <w:rPr>
                <w:rFonts w:ascii="Arial" w:hAnsi="Arial" w:cs="Arial"/>
                <w:bCs/>
                <w:color w:val="000000"/>
              </w:rPr>
            </w:pPr>
            <w:r w:rsidRPr="00DC0337">
              <w:rPr>
                <w:rFonts w:ascii="Arial" w:hAnsi="Arial" w:cs="Arial"/>
                <w:color w:val="000000"/>
              </w:rPr>
              <w:t xml:space="preserve">Identify impediments and issues facing delivery and ensure that appropriate mitigation actions are in place which can include issues being escalated to the </w:t>
            </w:r>
            <w:r w:rsidRPr="00DC0337">
              <w:rPr>
                <w:rFonts w:ascii="Arial" w:hAnsi="Arial" w:cs="Arial"/>
                <w:iCs/>
                <w:lang w:val="en-IE"/>
              </w:rPr>
              <w:t>Project Sponsor</w:t>
            </w:r>
            <w:r w:rsidRPr="00DC0337">
              <w:rPr>
                <w:rFonts w:ascii="Arial" w:hAnsi="Arial" w:cs="Arial"/>
                <w:i/>
                <w:iCs/>
                <w:lang w:val="en-IE"/>
              </w:rPr>
              <w:t xml:space="preserve"> </w:t>
            </w:r>
            <w:r w:rsidR="008B096F">
              <w:rPr>
                <w:rFonts w:ascii="Arial" w:hAnsi="Arial" w:cs="Arial"/>
                <w:lang w:val="en-IE"/>
              </w:rPr>
              <w:t>where required.</w:t>
            </w:r>
          </w:p>
          <w:p w14:paraId="1BB6131D" w14:textId="6F0538E5" w:rsidR="0021708F" w:rsidRPr="005B1FE2" w:rsidRDefault="0021708F" w:rsidP="008B096F">
            <w:pPr>
              <w:numPr>
                <w:ilvl w:val="0"/>
                <w:numId w:val="39"/>
              </w:numPr>
              <w:spacing w:after="80"/>
              <w:ind w:left="765" w:hanging="357"/>
              <w:rPr>
                <w:rFonts w:ascii="Arial" w:hAnsi="Arial" w:cs="Arial"/>
                <w:bCs/>
                <w:color w:val="000000"/>
              </w:rPr>
            </w:pPr>
            <w:r w:rsidRPr="00DC0337">
              <w:rPr>
                <w:rFonts w:ascii="Arial" w:hAnsi="Arial" w:cs="Arial"/>
                <w:color w:val="000000"/>
              </w:rPr>
              <w:t xml:space="preserve">Map and plan for the management of dependencies and </w:t>
            </w:r>
            <w:r w:rsidRPr="00DC0337">
              <w:rPr>
                <w:rFonts w:ascii="Arial" w:hAnsi="Arial" w:cs="Arial"/>
                <w:lang w:val="en-IE"/>
              </w:rPr>
              <w:t xml:space="preserve">liaise with other </w:t>
            </w:r>
            <w:r w:rsidRPr="00DC0337">
              <w:rPr>
                <w:rFonts w:ascii="Arial" w:hAnsi="Arial" w:cs="Arial"/>
                <w:iCs/>
                <w:lang w:val="en-IE"/>
              </w:rPr>
              <w:t>Project Managers</w:t>
            </w:r>
            <w:r w:rsidRPr="00DC0337">
              <w:rPr>
                <w:rFonts w:ascii="Arial" w:hAnsi="Arial" w:cs="Arial"/>
                <w:lang w:val="en-IE"/>
              </w:rPr>
              <w:t xml:space="preserve"> to ensure that depen</w:t>
            </w:r>
            <w:r w:rsidR="008B096F">
              <w:rPr>
                <w:rFonts w:ascii="Arial" w:hAnsi="Arial" w:cs="Arial"/>
                <w:lang w:val="en-IE"/>
              </w:rPr>
              <w:t>dencies are effectively managed.</w:t>
            </w:r>
          </w:p>
          <w:p w14:paraId="05F596BA" w14:textId="77777777" w:rsidR="0021708F" w:rsidRPr="00DA6923" w:rsidRDefault="0021708F" w:rsidP="008B096F">
            <w:pPr>
              <w:numPr>
                <w:ilvl w:val="0"/>
                <w:numId w:val="39"/>
              </w:numPr>
              <w:spacing w:after="80"/>
              <w:ind w:left="765" w:hanging="357"/>
            </w:pPr>
            <w:r>
              <w:rPr>
                <w:rFonts w:ascii="Arial" w:hAnsi="Arial" w:cs="Arial"/>
              </w:rPr>
              <w:t>A</w:t>
            </w:r>
            <w:r w:rsidRPr="00DA6923">
              <w:rPr>
                <w:rFonts w:ascii="Arial" w:hAnsi="Arial" w:cs="Arial"/>
              </w:rPr>
              <w:t xml:space="preserve">dequately identifies, assesses, manages and monitors risk within their area of responsibility. </w:t>
            </w:r>
          </w:p>
          <w:p w14:paraId="39A4195D" w14:textId="77777777" w:rsidR="0021708F" w:rsidRPr="005B1FE2" w:rsidRDefault="0021708F" w:rsidP="008B096F">
            <w:pPr>
              <w:numPr>
                <w:ilvl w:val="0"/>
                <w:numId w:val="39"/>
              </w:numPr>
              <w:spacing w:after="80"/>
              <w:ind w:left="765" w:hanging="357"/>
              <w:rPr>
                <w:rFonts w:ascii="Arial" w:hAnsi="Arial" w:cs="Arial"/>
                <w:iCs/>
                <w:color w:val="FF0000"/>
              </w:rPr>
            </w:pPr>
            <w:r w:rsidRPr="00F6254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6254C">
              <w:rPr>
                <w:rFonts w:ascii="Arial" w:hAnsi="Arial" w:cs="Arial"/>
                <w:iCs/>
              </w:rPr>
              <w:t xml:space="preserve"> and comply with associated HSE protocols for implementing and maintaining these standards as appropriate to the role.</w:t>
            </w:r>
          </w:p>
          <w:p w14:paraId="676DDCAD" w14:textId="77777777" w:rsidR="0021708F" w:rsidRPr="00F6254C" w:rsidRDefault="0021708F" w:rsidP="008B096F">
            <w:pPr>
              <w:numPr>
                <w:ilvl w:val="0"/>
                <w:numId w:val="39"/>
              </w:numPr>
              <w:spacing w:after="80"/>
              <w:ind w:left="765" w:hanging="357"/>
              <w:rPr>
                <w:rFonts w:ascii="Arial" w:hAnsi="Arial" w:cs="Arial"/>
                <w:iCs/>
                <w:color w:val="FF0000"/>
              </w:rPr>
            </w:pPr>
            <w:r>
              <w:rPr>
                <w:rFonts w:ascii="Arial" w:hAnsi="Arial" w:cs="Arial"/>
                <w:color w:val="000000"/>
                <w:lang w:val="en-IE" w:eastAsia="en-IE"/>
              </w:rPr>
              <w:t>S</w:t>
            </w:r>
            <w:r w:rsidRPr="00F6254C">
              <w:rPr>
                <w:rFonts w:ascii="Arial" w:hAnsi="Arial" w:cs="Arial"/>
                <w:color w:val="000000"/>
                <w:lang w:val="en-IE" w:eastAsia="en-IE"/>
              </w:rPr>
              <w:t>upport, promote and actively participate in sustainable energy, water and waste initiatives to create a more sustainable, low carbon and efficient health service.</w:t>
            </w:r>
          </w:p>
          <w:p w14:paraId="2BC6FF0D" w14:textId="4BDB504A" w:rsidR="0021708F" w:rsidRPr="00DC0337" w:rsidRDefault="0021708F" w:rsidP="0021708F">
            <w:pPr>
              <w:spacing w:after="40"/>
              <w:ind w:left="770"/>
              <w:jc w:val="both"/>
              <w:rPr>
                <w:rFonts w:ascii="Arial" w:hAnsi="Arial" w:cs="Arial"/>
                <w:bCs/>
                <w:color w:val="000000"/>
              </w:rPr>
            </w:pPr>
          </w:p>
          <w:p w14:paraId="0C336A9F" w14:textId="0F76D188" w:rsidR="0021708F" w:rsidRPr="00DC0337" w:rsidRDefault="008B096F" w:rsidP="0021708F">
            <w:pPr>
              <w:jc w:val="both"/>
              <w:rPr>
                <w:rFonts w:ascii="Arial" w:hAnsi="Arial" w:cs="Arial"/>
                <w:bCs/>
              </w:rPr>
            </w:pPr>
            <w:r>
              <w:rPr>
                <w:rFonts w:ascii="Arial" w:hAnsi="Arial" w:cs="Arial"/>
                <w:b/>
                <w:bCs/>
              </w:rPr>
              <w:t>Governance</w:t>
            </w:r>
          </w:p>
          <w:p w14:paraId="5A1B2298" w14:textId="77777777" w:rsidR="0021708F" w:rsidRPr="005B1FE2" w:rsidRDefault="0021708F" w:rsidP="008B096F">
            <w:pPr>
              <w:pStyle w:val="ListParagraph"/>
              <w:numPr>
                <w:ilvl w:val="0"/>
                <w:numId w:val="39"/>
              </w:numPr>
              <w:spacing w:after="80"/>
              <w:ind w:left="765" w:hanging="357"/>
              <w:rPr>
                <w:rFonts w:ascii="Arial" w:hAnsi="Arial" w:cs="Arial"/>
                <w:iCs/>
              </w:rPr>
            </w:pPr>
            <w:r w:rsidRPr="005B1FE2">
              <w:rPr>
                <w:rFonts w:ascii="Arial" w:hAnsi="Arial" w:cs="Arial"/>
              </w:rPr>
              <w:t>Successful implementation of the projects will require rigorous application of project governance and project controls.</w:t>
            </w:r>
          </w:p>
          <w:p w14:paraId="00CB7CE4" w14:textId="1F4CA322" w:rsidR="0021708F" w:rsidRPr="005B1FE2" w:rsidRDefault="0021708F" w:rsidP="008B096F">
            <w:pPr>
              <w:pStyle w:val="ListParagraph"/>
              <w:numPr>
                <w:ilvl w:val="0"/>
                <w:numId w:val="39"/>
              </w:numPr>
              <w:spacing w:after="80"/>
              <w:ind w:left="765" w:hanging="357"/>
              <w:rPr>
                <w:rFonts w:ascii="Arial" w:hAnsi="Arial" w:cs="Arial"/>
                <w:iCs/>
              </w:rPr>
            </w:pPr>
            <w:r w:rsidRPr="005B1FE2">
              <w:rPr>
                <w:rFonts w:ascii="Arial" w:hAnsi="Arial" w:cs="Arial"/>
              </w:rPr>
              <w:t>Ensuring that the appropriate level of project governance is in place, is maintained and is adhered to, is a critical element to this role.</w:t>
            </w:r>
            <w:r w:rsidRPr="005B1FE2">
              <w:rPr>
                <w:rFonts w:ascii="Arial" w:hAnsi="Arial" w:cs="Arial"/>
              </w:rPr>
              <w:br/>
            </w:r>
          </w:p>
          <w:p w14:paraId="47E813AD" w14:textId="061B04C7" w:rsidR="0021708F" w:rsidRPr="00DC0337" w:rsidRDefault="0021708F" w:rsidP="0021708F">
            <w:pPr>
              <w:pStyle w:val="ListParagraph"/>
              <w:ind w:left="0"/>
              <w:contextualSpacing/>
              <w:jc w:val="both"/>
              <w:rPr>
                <w:rFonts w:ascii="Arial" w:hAnsi="Arial" w:cs="Arial"/>
              </w:rPr>
            </w:pPr>
            <w:r w:rsidRPr="00DC0337">
              <w:rPr>
                <w:rFonts w:ascii="Arial" w:hAnsi="Arial" w:cs="Arial"/>
                <w:b/>
                <w:bCs/>
              </w:rPr>
              <w:t>Budget and Resourcing</w:t>
            </w:r>
          </w:p>
          <w:p w14:paraId="2D47B050" w14:textId="77777777" w:rsidR="0021708F" w:rsidRPr="00DC0337" w:rsidRDefault="0021708F" w:rsidP="008B096F">
            <w:pPr>
              <w:pStyle w:val="ListParagraph"/>
              <w:numPr>
                <w:ilvl w:val="0"/>
                <w:numId w:val="39"/>
              </w:numPr>
              <w:spacing w:after="80"/>
              <w:ind w:left="765" w:hanging="357"/>
              <w:jc w:val="both"/>
              <w:rPr>
                <w:rFonts w:ascii="Arial" w:hAnsi="Arial" w:cs="Arial"/>
              </w:rPr>
            </w:pPr>
            <w:r w:rsidRPr="00DC0337">
              <w:rPr>
                <w:rFonts w:ascii="Arial" w:hAnsi="Arial" w:cs="Arial"/>
              </w:rPr>
              <w:t xml:space="preserve">Manage the project budget, including risk allowance in line with capital and revenue requirements and standing financial instructions. </w:t>
            </w:r>
          </w:p>
          <w:p w14:paraId="3F4F6972" w14:textId="77777777" w:rsidR="0021708F" w:rsidRDefault="0021708F" w:rsidP="008B096F">
            <w:pPr>
              <w:pStyle w:val="ListParagraph"/>
              <w:numPr>
                <w:ilvl w:val="0"/>
                <w:numId w:val="39"/>
              </w:numPr>
              <w:spacing w:after="80"/>
              <w:ind w:left="765" w:hanging="357"/>
              <w:jc w:val="both"/>
              <w:rPr>
                <w:rFonts w:ascii="Arial" w:hAnsi="Arial" w:cs="Arial"/>
              </w:rPr>
            </w:pPr>
            <w:r w:rsidRPr="00DC0337">
              <w:rPr>
                <w:rFonts w:ascii="Arial" w:hAnsi="Arial" w:cs="Arial"/>
              </w:rPr>
              <w:t xml:space="preserve">Ensure all other resources necessary to the success of the project are identified and appropriately addressed. </w:t>
            </w:r>
          </w:p>
          <w:p w14:paraId="48784416" w14:textId="26EA3E27" w:rsidR="0021708F" w:rsidRDefault="0021708F" w:rsidP="008B096F">
            <w:pPr>
              <w:pStyle w:val="ListParagraph"/>
              <w:numPr>
                <w:ilvl w:val="0"/>
                <w:numId w:val="39"/>
              </w:numPr>
              <w:spacing w:after="80"/>
              <w:ind w:left="765" w:hanging="357"/>
              <w:jc w:val="both"/>
              <w:rPr>
                <w:rFonts w:ascii="Arial" w:hAnsi="Arial" w:cs="Arial"/>
              </w:rPr>
            </w:pPr>
            <w:r w:rsidRPr="005B1FE2">
              <w:rPr>
                <w:rFonts w:ascii="Arial" w:hAnsi="Arial" w:cs="Arial"/>
              </w:rPr>
              <w:t>Liaise with HR and Procurement as necessary to ensure resources are maintained in line with all relevant policies and regulations</w:t>
            </w:r>
            <w:r w:rsidR="008B096F">
              <w:rPr>
                <w:rFonts w:ascii="Arial" w:hAnsi="Arial" w:cs="Arial"/>
              </w:rPr>
              <w:t>.</w:t>
            </w:r>
          </w:p>
          <w:p w14:paraId="03A3941D" w14:textId="77777777" w:rsidR="0021708F" w:rsidRDefault="0021708F" w:rsidP="008B096F">
            <w:pPr>
              <w:spacing w:after="80"/>
              <w:jc w:val="both"/>
              <w:rPr>
                <w:rFonts w:ascii="Arial" w:hAnsi="Arial" w:cs="Arial"/>
              </w:rPr>
            </w:pPr>
          </w:p>
          <w:p w14:paraId="4A61EFC3" w14:textId="1010E8A7" w:rsidR="0021708F" w:rsidRPr="00DC0337" w:rsidRDefault="0021708F" w:rsidP="0021708F">
            <w:pPr>
              <w:jc w:val="both"/>
              <w:rPr>
                <w:rFonts w:ascii="Arial" w:hAnsi="Arial" w:cs="Arial"/>
                <w:b/>
                <w:bCs/>
              </w:rPr>
            </w:pPr>
            <w:r w:rsidRPr="00DC0337">
              <w:rPr>
                <w:rFonts w:ascii="Arial" w:hAnsi="Arial" w:cs="Arial"/>
                <w:b/>
                <w:bCs/>
              </w:rPr>
              <w:t>Communica</w:t>
            </w:r>
            <w:r w:rsidR="008B096F">
              <w:rPr>
                <w:rFonts w:ascii="Arial" w:hAnsi="Arial" w:cs="Arial"/>
                <w:b/>
                <w:bCs/>
              </w:rPr>
              <w:t>tions / Stakeholder Management</w:t>
            </w:r>
          </w:p>
          <w:p w14:paraId="2A37D5A5" w14:textId="77777777" w:rsidR="0021708F" w:rsidRPr="00DC0337" w:rsidRDefault="0021708F" w:rsidP="0021708F">
            <w:pPr>
              <w:numPr>
                <w:ilvl w:val="0"/>
                <w:numId w:val="39"/>
              </w:numPr>
              <w:spacing w:after="40"/>
              <w:ind w:left="765" w:hanging="357"/>
              <w:jc w:val="both"/>
              <w:rPr>
                <w:rFonts w:ascii="Arial" w:hAnsi="Arial" w:cs="Arial"/>
                <w:bCs/>
              </w:rPr>
            </w:pPr>
            <w:r w:rsidRPr="00DC0337">
              <w:rPr>
                <w:rFonts w:ascii="Arial" w:hAnsi="Arial" w:cs="Arial"/>
              </w:rPr>
              <w:t>Ensure that highly effective communication mechanisms and processes are in place to manage, motivate and influence multiple project stakeholders.</w:t>
            </w:r>
          </w:p>
          <w:p w14:paraId="3B0BF18F" w14:textId="77777777" w:rsidR="0021708F" w:rsidRPr="00DC0337" w:rsidRDefault="0021708F" w:rsidP="0021708F">
            <w:pPr>
              <w:numPr>
                <w:ilvl w:val="0"/>
                <w:numId w:val="39"/>
              </w:numPr>
              <w:spacing w:after="40"/>
              <w:ind w:left="765" w:hanging="357"/>
              <w:rPr>
                <w:rFonts w:ascii="Arial" w:hAnsi="Arial" w:cs="Arial"/>
              </w:rPr>
            </w:pPr>
            <w:r w:rsidRPr="00DC0337">
              <w:rPr>
                <w:rFonts w:ascii="Arial" w:hAnsi="Arial" w:cs="Arial"/>
                <w:iCs/>
              </w:rPr>
              <w:t>To act as spokesperson for the Organisation as required</w:t>
            </w:r>
          </w:p>
          <w:p w14:paraId="543ED3E3" w14:textId="77777777" w:rsidR="0021708F" w:rsidRPr="00DC0337" w:rsidRDefault="0021708F" w:rsidP="0021708F">
            <w:pPr>
              <w:numPr>
                <w:ilvl w:val="0"/>
                <w:numId w:val="39"/>
              </w:numPr>
              <w:spacing w:after="40"/>
              <w:ind w:left="765" w:hanging="357"/>
              <w:rPr>
                <w:rFonts w:ascii="Arial" w:hAnsi="Arial" w:cs="Arial"/>
              </w:rPr>
            </w:pPr>
            <w:r w:rsidRPr="00DC0337">
              <w:rPr>
                <w:rFonts w:ascii="Arial" w:hAnsi="Arial" w:cs="Arial"/>
                <w:iCs/>
              </w:rPr>
              <w:t>Demonstrate pro-active commitment to all communications with internal and external stakeholders</w:t>
            </w:r>
          </w:p>
          <w:p w14:paraId="09539C9C" w14:textId="77777777" w:rsidR="0021708F" w:rsidRPr="00DC0337" w:rsidRDefault="0021708F" w:rsidP="0021708F">
            <w:pPr>
              <w:ind w:left="50"/>
              <w:jc w:val="both"/>
              <w:rPr>
                <w:rFonts w:ascii="Arial" w:hAnsi="Arial" w:cs="Arial"/>
                <w:bCs/>
              </w:rPr>
            </w:pPr>
          </w:p>
          <w:p w14:paraId="67ABCAC9" w14:textId="77777777" w:rsidR="0021708F" w:rsidRPr="00DC0337" w:rsidRDefault="0021708F" w:rsidP="0021708F">
            <w:pPr>
              <w:jc w:val="both"/>
              <w:rPr>
                <w:rFonts w:ascii="Arial" w:hAnsi="Arial" w:cs="Arial"/>
                <w:color w:val="000000"/>
              </w:rPr>
            </w:pPr>
            <w:r w:rsidRPr="00DC0337">
              <w:rPr>
                <w:rFonts w:ascii="Arial" w:hAnsi="Arial" w:cs="Arial"/>
                <w:b/>
                <w:bCs/>
                <w:color w:val="000000"/>
              </w:rPr>
              <w:t>Strategic Vision and Healthcare Insights:</w:t>
            </w:r>
            <w:r w:rsidRPr="00DC0337">
              <w:rPr>
                <w:rFonts w:ascii="Arial" w:hAnsi="Arial" w:cs="Arial"/>
                <w:color w:val="000000"/>
              </w:rPr>
              <w:t xml:space="preserve"> </w:t>
            </w:r>
          </w:p>
          <w:p w14:paraId="7968F3E7" w14:textId="30DE98DD" w:rsidR="0021708F" w:rsidRPr="00595FD5" w:rsidRDefault="0021708F" w:rsidP="0021708F">
            <w:pPr>
              <w:numPr>
                <w:ilvl w:val="0"/>
                <w:numId w:val="39"/>
              </w:numPr>
              <w:jc w:val="both"/>
              <w:rPr>
                <w:rFonts w:ascii="Arial" w:hAnsi="Arial" w:cs="Arial"/>
              </w:rPr>
            </w:pPr>
            <w:r w:rsidRPr="00DC0337">
              <w:rPr>
                <w:rFonts w:ascii="Arial" w:hAnsi="Arial" w:cs="Arial"/>
                <w:color w:val="000000"/>
              </w:rPr>
              <w:t>Provide knowledge, experience and insight of Irish and international health care and policy systems to look strategically at challenges and issues that may arise.</w:t>
            </w:r>
          </w:p>
          <w:p w14:paraId="3D91920D" w14:textId="77777777" w:rsidR="0021708F" w:rsidRDefault="0021708F" w:rsidP="0021708F">
            <w:pPr>
              <w:spacing w:after="40"/>
              <w:contextualSpacing/>
              <w:jc w:val="both"/>
              <w:rPr>
                <w:rFonts w:ascii="Arial" w:hAnsi="Arial" w:cs="Arial"/>
              </w:rPr>
            </w:pPr>
          </w:p>
          <w:p w14:paraId="564EB366" w14:textId="77777777" w:rsidR="0021708F" w:rsidRPr="00DC0337" w:rsidRDefault="0021708F" w:rsidP="0021708F">
            <w:pPr>
              <w:jc w:val="both"/>
              <w:rPr>
                <w:rFonts w:ascii="Arial" w:hAnsi="Arial" w:cs="Arial"/>
                <w:b/>
                <w:bCs/>
              </w:rPr>
            </w:pPr>
            <w:r w:rsidRPr="00DC0337">
              <w:rPr>
                <w:rFonts w:ascii="Arial" w:hAnsi="Arial" w:cs="Arial"/>
                <w:b/>
                <w:bCs/>
              </w:rPr>
              <w:t>Leadership and Development</w:t>
            </w:r>
            <w:r>
              <w:rPr>
                <w:rFonts w:ascii="Arial" w:hAnsi="Arial" w:cs="Arial"/>
                <w:b/>
                <w:bCs/>
              </w:rPr>
              <w:t>:</w:t>
            </w:r>
          </w:p>
          <w:p w14:paraId="24453B94" w14:textId="32AD2EB3" w:rsidR="0021708F" w:rsidRDefault="0021708F" w:rsidP="008B096F">
            <w:pPr>
              <w:numPr>
                <w:ilvl w:val="0"/>
                <w:numId w:val="39"/>
              </w:numPr>
              <w:spacing w:after="80"/>
              <w:ind w:left="765" w:hanging="357"/>
              <w:jc w:val="both"/>
              <w:rPr>
                <w:rFonts w:ascii="Arial" w:hAnsi="Arial" w:cs="Arial"/>
              </w:rPr>
            </w:pPr>
            <w:r w:rsidRPr="00DC0337">
              <w:rPr>
                <w:rFonts w:ascii="Arial" w:hAnsi="Arial" w:cs="Arial"/>
              </w:rPr>
              <w:t xml:space="preserve">Contribute to the on-going development and improvement of the operations of the </w:t>
            </w:r>
            <w:r>
              <w:rPr>
                <w:rFonts w:ascii="Arial" w:hAnsi="Arial" w:cs="Arial"/>
              </w:rPr>
              <w:t>Strategy, Business and Projects team</w:t>
            </w:r>
            <w:r w:rsidRPr="00DC0337">
              <w:rPr>
                <w:rFonts w:ascii="Arial" w:hAnsi="Arial" w:cs="Arial"/>
              </w:rPr>
              <w:t>.</w:t>
            </w:r>
          </w:p>
          <w:p w14:paraId="62466663" w14:textId="77777777" w:rsidR="0021708F" w:rsidRPr="005B1FE2" w:rsidRDefault="0021708F" w:rsidP="008B096F">
            <w:pPr>
              <w:numPr>
                <w:ilvl w:val="0"/>
                <w:numId w:val="39"/>
              </w:numPr>
              <w:spacing w:after="80"/>
              <w:jc w:val="both"/>
              <w:rPr>
                <w:rFonts w:ascii="Arial" w:hAnsi="Arial" w:cs="Arial"/>
              </w:rPr>
            </w:pPr>
            <w:r w:rsidRPr="005B1FE2">
              <w:rPr>
                <w:rFonts w:ascii="Arial" w:hAnsi="Arial" w:cs="Arial"/>
              </w:rPr>
              <w:t xml:space="preserve">Ensure that the knowledge and learning gained within each project is captured and incorporated in future materials in order to maximise impact and sustainability of the work of the NSS to embed continuous improvement. </w:t>
            </w:r>
          </w:p>
          <w:p w14:paraId="41D2E178" w14:textId="31129462" w:rsidR="0021708F" w:rsidRPr="005B1FE2" w:rsidRDefault="0021708F" w:rsidP="008B096F">
            <w:pPr>
              <w:numPr>
                <w:ilvl w:val="0"/>
                <w:numId w:val="39"/>
              </w:numPr>
              <w:spacing w:after="80"/>
              <w:jc w:val="both"/>
              <w:rPr>
                <w:rFonts w:ascii="Arial" w:hAnsi="Arial" w:cs="Arial"/>
              </w:rPr>
            </w:pPr>
            <w:r w:rsidRPr="005B1FE2">
              <w:rPr>
                <w:rFonts w:ascii="Arial" w:hAnsi="Arial" w:cs="Arial"/>
              </w:rPr>
              <w:t>Co</w:t>
            </w:r>
            <w:r w:rsidR="008B096F">
              <w:rPr>
                <w:rFonts w:ascii="Arial" w:hAnsi="Arial" w:cs="Arial"/>
              </w:rPr>
              <w:t>-</w:t>
            </w:r>
            <w:r w:rsidRPr="005B1FE2">
              <w:rPr>
                <w:rFonts w:ascii="Arial" w:hAnsi="Arial" w:cs="Arial"/>
              </w:rPr>
              <w:t xml:space="preserve">ordinate and lead the project team in a complex, healthcare environment with significant change management challenges. </w:t>
            </w:r>
          </w:p>
          <w:p w14:paraId="52209BF3" w14:textId="77777777" w:rsidR="0021708F" w:rsidRPr="005B1FE2" w:rsidRDefault="0021708F" w:rsidP="008B096F">
            <w:pPr>
              <w:numPr>
                <w:ilvl w:val="0"/>
                <w:numId w:val="39"/>
              </w:numPr>
              <w:spacing w:after="80"/>
              <w:jc w:val="both"/>
              <w:rPr>
                <w:rFonts w:ascii="Arial" w:hAnsi="Arial" w:cs="Arial"/>
              </w:rPr>
            </w:pPr>
            <w:r w:rsidRPr="005B1FE2">
              <w:rPr>
                <w:rFonts w:ascii="Arial" w:hAnsi="Arial" w:cs="Arial"/>
              </w:rPr>
              <w:t>Assist the NSS Head of Strategy, Business and Projects in providing a public leadership and communications role with all stakeholders both internal and external to the PMO Function, supporting staff morale and public confidence.</w:t>
            </w:r>
          </w:p>
          <w:p w14:paraId="1D6DA83D" w14:textId="189B8770" w:rsidR="0021708F" w:rsidRPr="00595FD5" w:rsidRDefault="0021708F" w:rsidP="008B096F">
            <w:pPr>
              <w:numPr>
                <w:ilvl w:val="0"/>
                <w:numId w:val="39"/>
              </w:numPr>
              <w:spacing w:after="80"/>
              <w:jc w:val="both"/>
              <w:rPr>
                <w:rFonts w:ascii="Arial" w:hAnsi="Arial" w:cs="Arial"/>
              </w:rPr>
            </w:pPr>
            <w:r w:rsidRPr="005B1FE2">
              <w:rPr>
                <w:rFonts w:ascii="Arial" w:hAnsi="Arial" w:cs="Arial"/>
              </w:rPr>
              <w:lastRenderedPageBreak/>
              <w:t>Effectively lead and manage PMO team members and ensure absenteeism and time-keeping are actively managed.</w:t>
            </w:r>
          </w:p>
          <w:p w14:paraId="4354849A" w14:textId="30137270" w:rsidR="0021708F" w:rsidRPr="00595FD5" w:rsidRDefault="0021708F" w:rsidP="008B096F">
            <w:pPr>
              <w:pStyle w:val="ListParagraph"/>
              <w:numPr>
                <w:ilvl w:val="0"/>
                <w:numId w:val="39"/>
              </w:numPr>
              <w:spacing w:after="80"/>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62FED030" w14:textId="75A83CBD" w:rsidR="0021708F" w:rsidRPr="0021708F" w:rsidRDefault="0021708F" w:rsidP="008B096F">
            <w:pPr>
              <w:numPr>
                <w:ilvl w:val="0"/>
                <w:numId w:val="39"/>
              </w:numPr>
              <w:spacing w:after="80"/>
            </w:pPr>
            <w:r w:rsidRPr="00F6254C">
              <w:rPr>
                <w:rFonts w:ascii="Arial" w:hAnsi="Arial" w:cs="Arial"/>
                <w:iCs/>
              </w:rPr>
              <w:t>Demonstrate pro-active commitment to all communications with internal and external stakeholders</w:t>
            </w:r>
          </w:p>
          <w:p w14:paraId="251A6BAF" w14:textId="77777777" w:rsidR="0021708F" w:rsidRPr="00F6254C" w:rsidRDefault="0021708F" w:rsidP="0021708F">
            <w:pPr>
              <w:rPr>
                <w:rFonts w:ascii="Arial" w:hAnsi="Arial" w:cs="Arial"/>
                <w:iCs/>
                <w:color w:val="000000" w:themeColor="text1"/>
              </w:rPr>
            </w:pPr>
          </w:p>
          <w:p w14:paraId="71D0F494" w14:textId="77777777" w:rsidR="0021708F" w:rsidRDefault="0021708F" w:rsidP="0021708F">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21708F" w:rsidRPr="00795998" w:rsidRDefault="0021708F" w:rsidP="0021708F">
            <w:pPr>
              <w:rPr>
                <w:rFonts w:ascii="Arial" w:hAnsi="Arial" w:cs="Arial"/>
                <w:b/>
              </w:rPr>
            </w:pPr>
          </w:p>
        </w:tc>
      </w:tr>
      <w:tr w:rsidR="0021708F" w:rsidRPr="00E766A5" w14:paraId="6C210CFE" w14:textId="77777777" w:rsidTr="009D572A">
        <w:tc>
          <w:tcPr>
            <w:tcW w:w="2363" w:type="dxa"/>
          </w:tcPr>
          <w:p w14:paraId="71AEAB78" w14:textId="77777777" w:rsidR="0021708F" w:rsidRPr="00F6254C" w:rsidRDefault="0021708F" w:rsidP="0021708F">
            <w:pPr>
              <w:rPr>
                <w:rFonts w:ascii="Arial" w:hAnsi="Arial" w:cs="Arial"/>
                <w:b/>
                <w:bCs/>
              </w:rPr>
            </w:pPr>
            <w:r w:rsidRPr="00F6254C">
              <w:rPr>
                <w:rFonts w:ascii="Arial" w:hAnsi="Arial" w:cs="Arial"/>
                <w:b/>
                <w:bCs/>
              </w:rPr>
              <w:lastRenderedPageBreak/>
              <w:t>Eligibility Criteria</w:t>
            </w:r>
          </w:p>
          <w:p w14:paraId="54F50D02" w14:textId="77777777" w:rsidR="0021708F" w:rsidRPr="00F6254C" w:rsidRDefault="0021708F" w:rsidP="0021708F">
            <w:pPr>
              <w:rPr>
                <w:rFonts w:ascii="Arial" w:hAnsi="Arial" w:cs="Arial"/>
                <w:b/>
                <w:bCs/>
              </w:rPr>
            </w:pPr>
          </w:p>
          <w:p w14:paraId="5800EDA7" w14:textId="77777777" w:rsidR="0021708F" w:rsidRPr="00F6254C" w:rsidRDefault="0021708F" w:rsidP="0021708F">
            <w:pPr>
              <w:rPr>
                <w:rFonts w:ascii="Arial" w:hAnsi="Arial" w:cs="Arial"/>
                <w:b/>
                <w:bCs/>
              </w:rPr>
            </w:pPr>
            <w:r w:rsidRPr="00F6254C">
              <w:rPr>
                <w:rFonts w:ascii="Arial" w:hAnsi="Arial" w:cs="Arial"/>
                <w:b/>
                <w:bCs/>
              </w:rPr>
              <w:t>Qualifications and/ or experience</w:t>
            </w:r>
          </w:p>
          <w:p w14:paraId="36A9F709" w14:textId="77777777" w:rsidR="0021708F" w:rsidRPr="00F6254C" w:rsidRDefault="0021708F" w:rsidP="0021708F">
            <w:pPr>
              <w:rPr>
                <w:rFonts w:ascii="Arial" w:hAnsi="Arial" w:cs="Arial"/>
                <w:b/>
                <w:bCs/>
              </w:rPr>
            </w:pPr>
          </w:p>
        </w:tc>
        <w:tc>
          <w:tcPr>
            <w:tcW w:w="8257" w:type="dxa"/>
          </w:tcPr>
          <w:p w14:paraId="71B1F1AE" w14:textId="6822B5F5" w:rsidR="0021708F" w:rsidRPr="00DC0337" w:rsidRDefault="0021708F" w:rsidP="0021708F">
            <w:pPr>
              <w:spacing w:after="120"/>
              <w:jc w:val="both"/>
              <w:rPr>
                <w:rFonts w:ascii="Arial" w:hAnsi="Arial" w:cs="Arial"/>
                <w:b/>
                <w:bCs/>
                <w:iCs/>
              </w:rPr>
            </w:pPr>
            <w:r w:rsidRPr="00DC0337">
              <w:rPr>
                <w:rFonts w:ascii="Arial" w:hAnsi="Arial" w:cs="Arial"/>
                <w:b/>
                <w:bCs/>
                <w:iCs/>
              </w:rPr>
              <w:t>Candidates must have at th</w:t>
            </w:r>
            <w:r w:rsidR="002E60E3">
              <w:rPr>
                <w:rFonts w:ascii="Arial" w:hAnsi="Arial" w:cs="Arial"/>
                <w:b/>
                <w:bCs/>
                <w:iCs/>
              </w:rPr>
              <w:t>e latest date of application:</w:t>
            </w:r>
          </w:p>
          <w:p w14:paraId="0400F6BF" w14:textId="77777777" w:rsidR="002E60E3" w:rsidRPr="00624B31" w:rsidRDefault="002E60E3" w:rsidP="002E60E3">
            <w:pPr>
              <w:numPr>
                <w:ilvl w:val="0"/>
                <w:numId w:val="38"/>
              </w:numPr>
              <w:spacing w:after="60"/>
              <w:rPr>
                <w:rFonts w:ascii="Arial" w:hAnsi="Arial" w:cs="Arial"/>
                <w:iCs/>
              </w:rPr>
            </w:pPr>
            <w:r w:rsidRPr="00624B31">
              <w:rPr>
                <w:rFonts w:ascii="Arial" w:hAnsi="Arial" w:cs="Arial"/>
                <w:iCs/>
              </w:rPr>
              <w:t>Experience operating within a complex planning and programme management role and/or function within a large scale multi stakeholder environment to include the following:</w:t>
            </w:r>
          </w:p>
          <w:p w14:paraId="3406AD44" w14:textId="77777777" w:rsidR="002E60E3" w:rsidRPr="00624B31" w:rsidRDefault="002E60E3" w:rsidP="002E60E3">
            <w:pPr>
              <w:numPr>
                <w:ilvl w:val="1"/>
                <w:numId w:val="38"/>
              </w:numPr>
              <w:rPr>
                <w:rFonts w:ascii="Arial" w:hAnsi="Arial" w:cs="Arial"/>
                <w:iCs/>
              </w:rPr>
            </w:pPr>
            <w:r w:rsidRPr="00624B31">
              <w:rPr>
                <w:rFonts w:ascii="Arial" w:hAnsi="Arial" w:cs="Arial"/>
                <w:iCs/>
              </w:rPr>
              <w:t>Project Management and Delivery to include the provision of reports, statistics, analysis and updates.</w:t>
            </w:r>
          </w:p>
          <w:p w14:paraId="7F31E629" w14:textId="77777777" w:rsidR="002E60E3" w:rsidRPr="00624B31" w:rsidRDefault="002E60E3" w:rsidP="002E60E3">
            <w:pPr>
              <w:numPr>
                <w:ilvl w:val="1"/>
                <w:numId w:val="38"/>
              </w:numPr>
              <w:jc w:val="both"/>
              <w:rPr>
                <w:rFonts w:ascii="Arial" w:hAnsi="Arial" w:cs="Arial"/>
                <w:iCs/>
              </w:rPr>
            </w:pPr>
            <w:r w:rsidRPr="00624B31">
              <w:rPr>
                <w:rFonts w:ascii="Arial" w:hAnsi="Arial" w:cs="Arial"/>
                <w:iCs/>
              </w:rPr>
              <w:t>Risk and Issue Management.</w:t>
            </w:r>
          </w:p>
          <w:p w14:paraId="3857B8A4" w14:textId="77777777" w:rsidR="002E60E3" w:rsidRPr="00624B31" w:rsidRDefault="002E60E3" w:rsidP="002E60E3">
            <w:pPr>
              <w:numPr>
                <w:ilvl w:val="1"/>
                <w:numId w:val="38"/>
              </w:numPr>
              <w:jc w:val="both"/>
              <w:rPr>
                <w:rFonts w:ascii="Arial" w:hAnsi="Arial" w:cs="Arial"/>
                <w:iCs/>
              </w:rPr>
            </w:pPr>
            <w:r w:rsidRPr="00624B31">
              <w:rPr>
                <w:rFonts w:ascii="Arial" w:hAnsi="Arial" w:cs="Arial"/>
                <w:iCs/>
              </w:rPr>
              <w:t xml:space="preserve">Budget Management </w:t>
            </w:r>
          </w:p>
          <w:p w14:paraId="18534E43" w14:textId="77777777" w:rsidR="002E60E3" w:rsidRPr="00624B31" w:rsidRDefault="002E60E3" w:rsidP="002E60E3">
            <w:pPr>
              <w:numPr>
                <w:ilvl w:val="1"/>
                <w:numId w:val="38"/>
              </w:numPr>
              <w:jc w:val="both"/>
              <w:rPr>
                <w:rFonts w:ascii="Arial" w:hAnsi="Arial" w:cs="Arial"/>
                <w:iCs/>
              </w:rPr>
            </w:pPr>
            <w:r w:rsidRPr="00624B31">
              <w:rPr>
                <w:rFonts w:ascii="Arial" w:hAnsi="Arial" w:cs="Arial"/>
                <w:iCs/>
              </w:rPr>
              <w:t>Resource Demand and Supply Planning.</w:t>
            </w:r>
          </w:p>
          <w:p w14:paraId="4EEE1C48" w14:textId="77777777" w:rsidR="002E60E3" w:rsidRPr="00624B31" w:rsidRDefault="002E60E3" w:rsidP="002E60E3">
            <w:pPr>
              <w:numPr>
                <w:ilvl w:val="1"/>
                <w:numId w:val="38"/>
              </w:numPr>
              <w:jc w:val="both"/>
              <w:rPr>
                <w:rFonts w:ascii="Arial" w:hAnsi="Arial" w:cs="Arial"/>
                <w:iCs/>
              </w:rPr>
            </w:pPr>
            <w:r w:rsidRPr="00624B31">
              <w:rPr>
                <w:rFonts w:ascii="Arial" w:hAnsi="Arial" w:cs="Arial"/>
                <w:iCs/>
              </w:rPr>
              <w:t>Change Management.</w:t>
            </w:r>
          </w:p>
          <w:p w14:paraId="1FBFDBFC" w14:textId="77777777" w:rsidR="002E60E3" w:rsidRPr="00624B31" w:rsidRDefault="002E60E3" w:rsidP="002E60E3">
            <w:pPr>
              <w:numPr>
                <w:ilvl w:val="1"/>
                <w:numId w:val="38"/>
              </w:numPr>
              <w:rPr>
                <w:rFonts w:ascii="Arial" w:hAnsi="Arial" w:cs="Arial"/>
                <w:iCs/>
              </w:rPr>
            </w:pPr>
            <w:r w:rsidRPr="00624B31">
              <w:rPr>
                <w:rFonts w:ascii="Arial" w:hAnsi="Arial" w:cs="Arial"/>
                <w:iCs/>
              </w:rPr>
              <w:t>Stakeholder Management.</w:t>
            </w:r>
          </w:p>
          <w:p w14:paraId="1E67269E" w14:textId="77777777" w:rsidR="002E60E3" w:rsidRPr="00624B31" w:rsidRDefault="002E60E3" w:rsidP="002E60E3">
            <w:pPr>
              <w:rPr>
                <w:rFonts w:ascii="Arial" w:hAnsi="Arial" w:cs="Arial"/>
                <w:bCs/>
                <w:iCs/>
              </w:rPr>
            </w:pPr>
          </w:p>
          <w:p w14:paraId="76414D97" w14:textId="77777777" w:rsidR="002E60E3" w:rsidRPr="00624B31" w:rsidRDefault="002E60E3" w:rsidP="002E60E3">
            <w:pPr>
              <w:pStyle w:val="ListParagraph"/>
              <w:numPr>
                <w:ilvl w:val="0"/>
                <w:numId w:val="38"/>
              </w:numPr>
              <w:rPr>
                <w:rFonts w:ascii="Arial" w:hAnsi="Arial" w:cs="Arial"/>
                <w:bCs/>
                <w:iCs/>
              </w:rPr>
            </w:pPr>
            <w:r w:rsidRPr="00624B31">
              <w:rPr>
                <w:rFonts w:ascii="Arial" w:hAnsi="Arial" w:cs="Arial"/>
                <w:bCs/>
                <w:iCs/>
              </w:rPr>
              <w:t>Significant experience in implementing and managing complex change or quality improvement projects to successful outcomes.</w:t>
            </w:r>
          </w:p>
          <w:p w14:paraId="424AA406" w14:textId="77777777" w:rsidR="002E60E3" w:rsidRPr="00624B31" w:rsidRDefault="002E60E3" w:rsidP="002E60E3">
            <w:pPr>
              <w:rPr>
                <w:rFonts w:ascii="Arial" w:hAnsi="Arial" w:cs="Arial"/>
                <w:bCs/>
                <w:iCs/>
              </w:rPr>
            </w:pPr>
          </w:p>
          <w:p w14:paraId="7CEA991B" w14:textId="77777777" w:rsidR="002E60E3" w:rsidRPr="00624B31" w:rsidRDefault="002E60E3" w:rsidP="002E60E3">
            <w:pPr>
              <w:numPr>
                <w:ilvl w:val="0"/>
                <w:numId w:val="38"/>
              </w:numPr>
              <w:rPr>
                <w:rFonts w:ascii="Arial" w:hAnsi="Arial" w:cs="Arial"/>
                <w:iCs/>
              </w:rPr>
            </w:pPr>
            <w:r w:rsidRPr="00624B31">
              <w:rPr>
                <w:rFonts w:ascii="Arial" w:hAnsi="Arial" w:cs="Arial"/>
                <w:iCs/>
              </w:rPr>
              <w:t>Experience in leading and managing a project team.</w:t>
            </w:r>
          </w:p>
          <w:p w14:paraId="4F00A0DC" w14:textId="77777777" w:rsidR="002E60E3" w:rsidRPr="00624B31" w:rsidRDefault="002E60E3" w:rsidP="002E60E3">
            <w:pPr>
              <w:rPr>
                <w:rFonts w:ascii="Arial" w:hAnsi="Arial" w:cs="Arial"/>
                <w:bCs/>
                <w:iCs/>
              </w:rPr>
            </w:pPr>
          </w:p>
          <w:p w14:paraId="66280218" w14:textId="77777777" w:rsidR="002E60E3" w:rsidRPr="00624B31" w:rsidRDefault="002E60E3" w:rsidP="002E60E3">
            <w:pPr>
              <w:numPr>
                <w:ilvl w:val="0"/>
                <w:numId w:val="38"/>
              </w:numPr>
              <w:rPr>
                <w:rFonts w:ascii="Arial" w:hAnsi="Arial" w:cs="Arial"/>
                <w:iCs/>
              </w:rPr>
            </w:pPr>
            <w:r w:rsidRPr="00624B31">
              <w:rPr>
                <w:rFonts w:ascii="Arial" w:hAnsi="Arial" w:cs="Arial"/>
                <w:bCs/>
                <w:iCs/>
              </w:rPr>
              <w:t>Experience in relationship management and working collaboratively with multiple internal and external stakeholders as relevant to this role.</w:t>
            </w:r>
          </w:p>
          <w:p w14:paraId="27E53B52" w14:textId="77777777" w:rsidR="002E60E3" w:rsidRPr="00624B31" w:rsidRDefault="002E60E3" w:rsidP="002E60E3">
            <w:pPr>
              <w:rPr>
                <w:rFonts w:ascii="Arial" w:hAnsi="Arial" w:cs="Arial"/>
                <w:iCs/>
              </w:rPr>
            </w:pPr>
          </w:p>
          <w:p w14:paraId="20218225" w14:textId="77777777" w:rsidR="002E60E3" w:rsidRPr="00624B31" w:rsidRDefault="002E60E3" w:rsidP="002E60E3">
            <w:pPr>
              <w:pStyle w:val="ListParagraph"/>
              <w:numPr>
                <w:ilvl w:val="0"/>
                <w:numId w:val="38"/>
              </w:numPr>
              <w:spacing w:line="276" w:lineRule="auto"/>
              <w:rPr>
                <w:rFonts w:ascii="Arial" w:hAnsi="Arial" w:cs="Arial"/>
                <w:b/>
                <w:u w:val="single"/>
              </w:rPr>
            </w:pPr>
            <w:r w:rsidRPr="00624B31">
              <w:rPr>
                <w:rFonts w:ascii="Arial" w:hAnsi="Arial" w:cs="Arial"/>
              </w:rPr>
              <w:t>The requisite knowledge and ability (including a high standard of suitability, and management ability) for the proper discharge of the duties of the office.</w:t>
            </w:r>
          </w:p>
          <w:p w14:paraId="2AED9362" w14:textId="77777777" w:rsidR="002E60E3" w:rsidRDefault="002E60E3" w:rsidP="002E60E3">
            <w:pPr>
              <w:rPr>
                <w:rFonts w:ascii="Arial" w:hAnsi="Arial" w:cs="Arial"/>
                <w:b/>
              </w:rPr>
            </w:pPr>
          </w:p>
          <w:p w14:paraId="1E40E0D7" w14:textId="77777777" w:rsidR="0021708F" w:rsidRPr="00F6254C" w:rsidRDefault="0021708F" w:rsidP="0021708F">
            <w:pPr>
              <w:rPr>
                <w:rFonts w:ascii="Arial" w:hAnsi="Arial" w:cs="Arial"/>
                <w:b/>
              </w:rPr>
            </w:pPr>
            <w:r w:rsidRPr="00F6254C">
              <w:rPr>
                <w:rFonts w:ascii="Arial" w:hAnsi="Arial" w:cs="Arial"/>
                <w:b/>
              </w:rPr>
              <w:t>Health</w:t>
            </w:r>
          </w:p>
          <w:p w14:paraId="39FE6D13" w14:textId="77777777" w:rsidR="0021708F" w:rsidRPr="00F6254C" w:rsidRDefault="0021708F" w:rsidP="0021708F">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21708F" w:rsidRPr="00F6254C" w:rsidRDefault="0021708F" w:rsidP="0021708F">
            <w:pPr>
              <w:rPr>
                <w:rFonts w:ascii="Arial" w:hAnsi="Arial" w:cs="Arial"/>
              </w:rPr>
            </w:pPr>
          </w:p>
          <w:p w14:paraId="7668CAFC" w14:textId="77777777" w:rsidR="0021708F" w:rsidRPr="00F6254C" w:rsidRDefault="0021708F" w:rsidP="0021708F">
            <w:pPr>
              <w:ind w:right="-766"/>
              <w:rPr>
                <w:rFonts w:ascii="Arial" w:hAnsi="Arial" w:cs="Arial"/>
                <w:iCs/>
              </w:rPr>
            </w:pPr>
            <w:r w:rsidRPr="00F6254C">
              <w:rPr>
                <w:rFonts w:ascii="Arial" w:hAnsi="Arial" w:cs="Arial"/>
                <w:b/>
                <w:bCs/>
              </w:rPr>
              <w:t>Character</w:t>
            </w:r>
          </w:p>
          <w:p w14:paraId="2D402826" w14:textId="77777777" w:rsidR="0021708F" w:rsidRPr="00F6254C" w:rsidRDefault="0021708F" w:rsidP="0021708F">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21708F" w:rsidRPr="00BE491B" w:rsidRDefault="0021708F" w:rsidP="0021708F">
            <w:pPr>
              <w:rPr>
                <w:rFonts w:ascii="Arial" w:hAnsi="Arial" w:cs="Arial"/>
                <w:b/>
                <w:bCs/>
                <w:iCs/>
                <w:color w:val="222222"/>
                <w:shd w:val="clear" w:color="auto" w:fill="FFFFFF"/>
              </w:rPr>
            </w:pPr>
          </w:p>
        </w:tc>
      </w:tr>
      <w:tr w:rsidR="0021708F" w:rsidRPr="00E766A5" w14:paraId="7F366102" w14:textId="77777777" w:rsidTr="009D572A">
        <w:tc>
          <w:tcPr>
            <w:tcW w:w="2363" w:type="dxa"/>
            <w:tcBorders>
              <w:top w:val="single" w:sz="4" w:space="0" w:color="auto"/>
              <w:left w:val="single" w:sz="4" w:space="0" w:color="auto"/>
              <w:bottom w:val="single" w:sz="4" w:space="0" w:color="auto"/>
              <w:right w:val="single" w:sz="4" w:space="0" w:color="auto"/>
            </w:tcBorders>
          </w:tcPr>
          <w:p w14:paraId="4AFC68BB" w14:textId="77777777" w:rsidR="0021708F" w:rsidRPr="00F6254C" w:rsidRDefault="0021708F" w:rsidP="0021708F">
            <w:pPr>
              <w:rPr>
                <w:rFonts w:ascii="Arial" w:hAnsi="Arial" w:cs="Arial"/>
                <w:b/>
                <w:bCs/>
              </w:rPr>
            </w:pPr>
            <w:r w:rsidRPr="00F6254C">
              <w:rPr>
                <w:rFonts w:ascii="Arial" w:hAnsi="Arial" w:cs="Arial"/>
                <w:b/>
                <w:bCs/>
              </w:rPr>
              <w:t>Post Specific Requirements</w:t>
            </w:r>
          </w:p>
          <w:p w14:paraId="504A9C88" w14:textId="77777777" w:rsidR="0021708F" w:rsidRPr="002E60E3" w:rsidRDefault="0021708F" w:rsidP="0021708F">
            <w:pPr>
              <w:rPr>
                <w:rFonts w:ascii="Arial" w:hAnsi="Arial" w:cs="Arial"/>
                <w:b/>
                <w:bCs/>
                <w:sz w:val="16"/>
              </w:rPr>
            </w:pPr>
          </w:p>
        </w:tc>
        <w:tc>
          <w:tcPr>
            <w:tcW w:w="8257" w:type="dxa"/>
            <w:tcBorders>
              <w:top w:val="single" w:sz="4" w:space="0" w:color="auto"/>
              <w:left w:val="single" w:sz="4" w:space="0" w:color="auto"/>
              <w:bottom w:val="single" w:sz="4" w:space="0" w:color="auto"/>
              <w:right w:val="single" w:sz="4" w:space="0" w:color="auto"/>
            </w:tcBorders>
          </w:tcPr>
          <w:p w14:paraId="1E3F5897" w14:textId="7673246F" w:rsidR="0021708F" w:rsidRPr="0073792E" w:rsidRDefault="002E60E3" w:rsidP="002E60E3">
            <w:pPr>
              <w:jc w:val="both"/>
              <w:rPr>
                <w:rFonts w:ascii="Arial" w:hAnsi="Arial" w:cs="Arial"/>
                <w:iCs/>
              </w:rPr>
            </w:pPr>
            <w:r>
              <w:rPr>
                <w:rFonts w:ascii="Arial" w:hAnsi="Arial" w:cs="Arial"/>
                <w:iCs/>
              </w:rPr>
              <w:t>n/a</w:t>
            </w:r>
          </w:p>
        </w:tc>
      </w:tr>
      <w:tr w:rsidR="0021708F" w:rsidRPr="00E766A5" w14:paraId="59EF65EA" w14:textId="77777777" w:rsidTr="009D572A">
        <w:tc>
          <w:tcPr>
            <w:tcW w:w="2363" w:type="dxa"/>
          </w:tcPr>
          <w:p w14:paraId="37A19997" w14:textId="77777777" w:rsidR="0021708F" w:rsidRDefault="0021708F" w:rsidP="0021708F">
            <w:pPr>
              <w:rPr>
                <w:rFonts w:ascii="Arial" w:hAnsi="Arial" w:cs="Arial"/>
                <w:b/>
                <w:bCs/>
              </w:rPr>
            </w:pPr>
            <w:r w:rsidRPr="00F6254C">
              <w:rPr>
                <w:rFonts w:ascii="Arial" w:hAnsi="Arial" w:cs="Arial"/>
                <w:b/>
                <w:bCs/>
              </w:rPr>
              <w:t>Other requirements specific to the post</w:t>
            </w:r>
          </w:p>
          <w:p w14:paraId="643486DB" w14:textId="3A49ADE9" w:rsidR="002E60E3" w:rsidRPr="00F6254C" w:rsidRDefault="002E60E3" w:rsidP="0021708F">
            <w:pPr>
              <w:rPr>
                <w:rFonts w:ascii="Arial" w:hAnsi="Arial" w:cs="Arial"/>
                <w:b/>
                <w:bCs/>
              </w:rPr>
            </w:pPr>
          </w:p>
        </w:tc>
        <w:tc>
          <w:tcPr>
            <w:tcW w:w="8257" w:type="dxa"/>
          </w:tcPr>
          <w:p w14:paraId="0373D8B8" w14:textId="69F6D4D2" w:rsidR="0021708F" w:rsidRPr="00BF47C5" w:rsidRDefault="0021708F" w:rsidP="0021708F">
            <w:pPr>
              <w:rPr>
                <w:rFonts w:ascii="Arial" w:hAnsi="Arial" w:cs="Arial"/>
                <w:iCs/>
                <w:color w:val="000000" w:themeColor="text1"/>
              </w:rPr>
            </w:pPr>
            <w:r w:rsidRPr="00BF47C5">
              <w:rPr>
                <w:rFonts w:ascii="Arial" w:hAnsi="Arial" w:cs="Arial"/>
                <w:iCs/>
                <w:color w:val="000000" w:themeColor="text1"/>
              </w:rPr>
              <w:t>Have access to appropriate transport to fulfil the requirements of the role</w:t>
            </w:r>
          </w:p>
          <w:p w14:paraId="0E4DCE48" w14:textId="7B76C773" w:rsidR="0021708F" w:rsidRPr="00BF47C5" w:rsidRDefault="0021708F" w:rsidP="0021708F">
            <w:pPr>
              <w:rPr>
                <w:rFonts w:ascii="Arial" w:hAnsi="Arial" w:cs="Arial"/>
                <w:b/>
                <w:iCs/>
                <w:color w:val="000099"/>
              </w:rPr>
            </w:pPr>
          </w:p>
        </w:tc>
      </w:tr>
      <w:tr w:rsidR="0021708F" w:rsidRPr="00E766A5" w14:paraId="437354A7" w14:textId="77777777" w:rsidTr="009D572A">
        <w:tc>
          <w:tcPr>
            <w:tcW w:w="2363" w:type="dxa"/>
          </w:tcPr>
          <w:p w14:paraId="3FD389F1" w14:textId="77777777" w:rsidR="0021708F" w:rsidRDefault="0021708F" w:rsidP="0021708F">
            <w:pPr>
              <w:rPr>
                <w:rFonts w:ascii="Arial" w:hAnsi="Arial" w:cs="Arial"/>
                <w:b/>
                <w:bCs/>
              </w:rPr>
            </w:pPr>
            <w:r>
              <w:rPr>
                <w:rFonts w:ascii="Arial" w:hAnsi="Arial" w:cs="Arial"/>
                <w:b/>
                <w:bCs/>
              </w:rPr>
              <w:t>Additional eligibility requirements:</w:t>
            </w:r>
          </w:p>
          <w:p w14:paraId="255FA45E" w14:textId="0A67812E" w:rsidR="0021708F" w:rsidRPr="00F6254C" w:rsidRDefault="0021708F" w:rsidP="0021708F">
            <w:pPr>
              <w:rPr>
                <w:rFonts w:ascii="Arial" w:hAnsi="Arial" w:cs="Arial"/>
                <w:b/>
                <w:bCs/>
              </w:rPr>
            </w:pPr>
          </w:p>
        </w:tc>
        <w:tc>
          <w:tcPr>
            <w:tcW w:w="8257" w:type="dxa"/>
          </w:tcPr>
          <w:p w14:paraId="67225D5A" w14:textId="77777777" w:rsidR="0021708F" w:rsidRPr="00585CE2" w:rsidRDefault="0021708F" w:rsidP="0021708F">
            <w:pPr>
              <w:pStyle w:val="Default"/>
              <w:rPr>
                <w:sz w:val="20"/>
                <w:szCs w:val="20"/>
              </w:rPr>
            </w:pPr>
            <w:r w:rsidRPr="00585CE2">
              <w:rPr>
                <w:b/>
                <w:bCs/>
                <w:sz w:val="20"/>
                <w:szCs w:val="20"/>
              </w:rPr>
              <w:t xml:space="preserve">Citizenship Requirements </w:t>
            </w:r>
          </w:p>
          <w:p w14:paraId="2C642096" w14:textId="77777777" w:rsidR="0021708F" w:rsidRPr="00585CE2" w:rsidRDefault="0021708F" w:rsidP="0021708F">
            <w:pPr>
              <w:pStyle w:val="Default"/>
              <w:rPr>
                <w:sz w:val="20"/>
                <w:szCs w:val="20"/>
              </w:rPr>
            </w:pPr>
            <w:r w:rsidRPr="00585CE2">
              <w:rPr>
                <w:sz w:val="20"/>
                <w:szCs w:val="20"/>
              </w:rPr>
              <w:t xml:space="preserve">Eligible candidates must be: </w:t>
            </w:r>
          </w:p>
          <w:p w14:paraId="354421BA" w14:textId="087C34A8" w:rsidR="0021708F" w:rsidRPr="00585CE2" w:rsidRDefault="0021708F" w:rsidP="0021708F">
            <w:pPr>
              <w:pStyle w:val="ListParagraph"/>
              <w:numPr>
                <w:ilvl w:val="0"/>
                <w:numId w:val="29"/>
              </w:numPr>
              <w:spacing w:after="120"/>
              <w:rPr>
                <w:rFonts w:ascii="Arial" w:hAnsi="Arial" w:cs="Arial"/>
              </w:rPr>
            </w:pPr>
            <w:r w:rsidRPr="00585CE2">
              <w:rPr>
                <w:rFonts w:ascii="Arial" w:hAnsi="Arial" w:cs="Arial"/>
              </w:rPr>
              <w:t xml:space="preserve">EEA, Swiss, or British citizens </w:t>
            </w:r>
          </w:p>
          <w:p w14:paraId="0FE712BB" w14:textId="5E0B69BC" w:rsidR="0021708F" w:rsidRPr="00585CE2" w:rsidRDefault="0021708F" w:rsidP="0021708F">
            <w:pPr>
              <w:spacing w:after="120"/>
              <w:ind w:left="360"/>
              <w:rPr>
                <w:rFonts w:ascii="Arial" w:hAnsi="Arial" w:cs="Arial"/>
                <w:b/>
              </w:rPr>
            </w:pPr>
            <w:r>
              <w:rPr>
                <w:rFonts w:ascii="Arial" w:hAnsi="Arial" w:cs="Arial"/>
                <w:b/>
              </w:rPr>
              <w:t>OR</w:t>
            </w:r>
          </w:p>
          <w:p w14:paraId="0476F498" w14:textId="5A1360FF" w:rsidR="0021708F" w:rsidRDefault="0021708F" w:rsidP="0021708F">
            <w:pPr>
              <w:pStyle w:val="ListParagraph"/>
              <w:numPr>
                <w:ilvl w:val="0"/>
                <w:numId w:val="29"/>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21708F" w:rsidRDefault="0021708F" w:rsidP="0021708F">
            <w:pPr>
              <w:pStyle w:val="Default"/>
              <w:ind w:left="1080"/>
              <w:rPr>
                <w:bCs/>
                <w:color w:val="2A2347"/>
                <w:sz w:val="20"/>
                <w:szCs w:val="20"/>
              </w:rPr>
            </w:pPr>
            <w:r>
              <w:rPr>
                <w:bCs/>
                <w:color w:val="2A2347"/>
                <w:sz w:val="20"/>
                <w:szCs w:val="20"/>
              </w:rPr>
              <w:lastRenderedPageBreak/>
              <w:t>Read Appendix 2 of the Additional Campaign Information for further information on accepted Stamps for Non-EEA citizens resident in the State, including those with refugee status.</w:t>
            </w:r>
          </w:p>
          <w:p w14:paraId="347D07C8" w14:textId="4EFD2EDC" w:rsidR="0021708F" w:rsidRDefault="0021708F" w:rsidP="0021708F">
            <w:pPr>
              <w:pStyle w:val="ListParagraph"/>
              <w:spacing w:after="120"/>
              <w:ind w:left="1080"/>
              <w:rPr>
                <w:rFonts w:ascii="Arial" w:hAnsi="Arial" w:cs="Arial"/>
              </w:rPr>
            </w:pPr>
          </w:p>
          <w:p w14:paraId="2D667EEE" w14:textId="7F796614" w:rsidR="0021708F" w:rsidRDefault="0021708F" w:rsidP="0021708F">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613182C9" w14:textId="5F2439AA" w:rsidR="008B096F" w:rsidRPr="001B1911" w:rsidRDefault="008B096F" w:rsidP="0021708F">
            <w:pPr>
              <w:pStyle w:val="Default"/>
              <w:rPr>
                <w:bCs/>
                <w:color w:val="2A2347"/>
                <w:sz w:val="20"/>
                <w:szCs w:val="20"/>
              </w:rPr>
            </w:pPr>
          </w:p>
        </w:tc>
      </w:tr>
      <w:tr w:rsidR="0021708F" w:rsidRPr="00E766A5" w14:paraId="466ACF54" w14:textId="77777777" w:rsidTr="009D572A">
        <w:tc>
          <w:tcPr>
            <w:tcW w:w="2363" w:type="dxa"/>
          </w:tcPr>
          <w:p w14:paraId="50259FF8" w14:textId="77777777" w:rsidR="0021708F" w:rsidRPr="00F6254C" w:rsidRDefault="0021708F" w:rsidP="0021708F">
            <w:pPr>
              <w:rPr>
                <w:rFonts w:ascii="Arial" w:hAnsi="Arial" w:cs="Arial"/>
                <w:b/>
                <w:bCs/>
              </w:rPr>
            </w:pPr>
            <w:r w:rsidRPr="00F6254C">
              <w:rPr>
                <w:rFonts w:ascii="Arial" w:hAnsi="Arial" w:cs="Arial"/>
                <w:b/>
                <w:bCs/>
              </w:rPr>
              <w:lastRenderedPageBreak/>
              <w:t>Skills, competencies and/or knowledge</w:t>
            </w:r>
          </w:p>
          <w:p w14:paraId="4E76BE64" w14:textId="77777777" w:rsidR="0021708F" w:rsidRPr="00F6254C" w:rsidRDefault="0021708F" w:rsidP="0021708F">
            <w:pPr>
              <w:rPr>
                <w:rFonts w:ascii="Arial" w:hAnsi="Arial" w:cs="Arial"/>
                <w:b/>
                <w:bCs/>
              </w:rPr>
            </w:pPr>
          </w:p>
          <w:p w14:paraId="3C72DF3D" w14:textId="77777777" w:rsidR="0021708F" w:rsidRPr="00F6254C" w:rsidRDefault="0021708F" w:rsidP="0021708F">
            <w:pPr>
              <w:rPr>
                <w:rFonts w:ascii="Arial" w:hAnsi="Arial" w:cs="Arial"/>
                <w:b/>
                <w:bCs/>
              </w:rPr>
            </w:pPr>
          </w:p>
        </w:tc>
        <w:tc>
          <w:tcPr>
            <w:tcW w:w="8257" w:type="dxa"/>
          </w:tcPr>
          <w:p w14:paraId="79D49878" w14:textId="77777777" w:rsidR="0025287E" w:rsidRDefault="00B6421E" w:rsidP="0021708F">
            <w:pPr>
              <w:widowControl w:val="0"/>
              <w:autoSpaceDE w:val="0"/>
              <w:autoSpaceDN w:val="0"/>
              <w:spacing w:before="6" w:after="120"/>
              <w:rPr>
                <w:rFonts w:ascii="Arial" w:eastAsia="Arial" w:hAnsi="Arial" w:cs="Arial"/>
                <w:b/>
                <w:color w:val="000000" w:themeColor="text1"/>
                <w:w w:val="105"/>
                <w:u w:val="single"/>
                <w:lang w:eastAsia="en-US"/>
              </w:rPr>
            </w:pPr>
            <w:r>
              <w:rPr>
                <w:rFonts w:ascii="Arial" w:eastAsia="Arial" w:hAnsi="Arial" w:cs="Arial"/>
                <w:b/>
                <w:color w:val="000000" w:themeColor="text1"/>
                <w:w w:val="105"/>
                <w:u w:val="single"/>
                <w:lang w:eastAsia="en-US"/>
              </w:rPr>
              <w:t>P</w:t>
            </w:r>
            <w:r w:rsidRPr="00B6421E">
              <w:rPr>
                <w:rFonts w:ascii="Arial" w:eastAsia="Arial" w:hAnsi="Arial" w:cs="Arial"/>
                <w:b/>
                <w:color w:val="000000" w:themeColor="text1"/>
                <w:w w:val="105"/>
                <w:u w:val="single"/>
                <w:lang w:eastAsia="en-US"/>
              </w:rPr>
              <w:t xml:space="preserve">rofessional Knowledge &amp; Experience </w:t>
            </w:r>
          </w:p>
          <w:p w14:paraId="79BE2606" w14:textId="77906737" w:rsidR="0025287E" w:rsidRPr="003D7A8D" w:rsidRDefault="00B6421E" w:rsidP="0021708F">
            <w:pPr>
              <w:widowControl w:val="0"/>
              <w:autoSpaceDE w:val="0"/>
              <w:autoSpaceDN w:val="0"/>
              <w:spacing w:before="6" w:after="120"/>
              <w:rPr>
                <w:rFonts w:ascii="Arial" w:eastAsia="Arial" w:hAnsi="Arial" w:cs="Arial"/>
                <w:bCs/>
                <w:i/>
                <w:color w:val="000000" w:themeColor="text1"/>
                <w:w w:val="105"/>
                <w:lang w:eastAsia="en-US"/>
              </w:rPr>
            </w:pPr>
            <w:r w:rsidRPr="003D7A8D">
              <w:rPr>
                <w:rFonts w:ascii="Arial" w:eastAsia="Arial" w:hAnsi="Arial" w:cs="Arial"/>
                <w:bCs/>
                <w:i/>
                <w:color w:val="000000" w:themeColor="text1"/>
                <w:w w:val="105"/>
                <w:lang w:eastAsia="en-US"/>
              </w:rPr>
              <w:t xml:space="preserve">Demonstrates: </w:t>
            </w:r>
          </w:p>
          <w:p w14:paraId="6042414A" w14:textId="66E0FD5B" w:rsidR="0025287E" w:rsidRPr="003D7A8D" w:rsidRDefault="00B6421E" w:rsidP="003D7A8D">
            <w:pPr>
              <w:pStyle w:val="ListParagraph"/>
              <w:widowControl w:val="0"/>
              <w:numPr>
                <w:ilvl w:val="1"/>
                <w:numId w:val="36"/>
              </w:numPr>
              <w:autoSpaceDE w:val="0"/>
              <w:autoSpaceDN w:val="0"/>
              <w:ind w:left="380" w:hanging="425"/>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 xml:space="preserve">Knowledge of the services provided </w:t>
            </w:r>
            <w:r w:rsidR="006C2FF6" w:rsidRPr="003D7A8D">
              <w:rPr>
                <w:rFonts w:ascii="Arial" w:eastAsia="Arial" w:hAnsi="Arial" w:cs="Arial"/>
                <w:bCs/>
                <w:color w:val="000000" w:themeColor="text1"/>
                <w:w w:val="105"/>
                <w:lang w:eastAsia="en-US"/>
              </w:rPr>
              <w:t xml:space="preserve">by </w:t>
            </w:r>
            <w:r w:rsidRPr="003D7A8D">
              <w:rPr>
                <w:rFonts w:ascii="Arial" w:eastAsia="Arial" w:hAnsi="Arial" w:cs="Arial"/>
                <w:bCs/>
                <w:color w:val="000000" w:themeColor="text1"/>
                <w:w w:val="105"/>
                <w:lang w:eastAsia="en-US"/>
              </w:rPr>
              <w:t>the National Screening Service and wider health environment</w:t>
            </w:r>
            <w:r w:rsidR="006C2FF6" w:rsidRPr="003D7A8D">
              <w:rPr>
                <w:rFonts w:ascii="Arial" w:eastAsia="Arial" w:hAnsi="Arial" w:cs="Arial"/>
                <w:bCs/>
                <w:color w:val="000000" w:themeColor="text1"/>
                <w:w w:val="105"/>
                <w:lang w:eastAsia="en-US"/>
              </w:rPr>
              <w:t>.</w:t>
            </w:r>
            <w:r w:rsidRPr="003D7A8D">
              <w:rPr>
                <w:rFonts w:ascii="Arial" w:eastAsia="Arial" w:hAnsi="Arial" w:cs="Arial"/>
                <w:bCs/>
                <w:color w:val="000000" w:themeColor="text1"/>
                <w:w w:val="105"/>
                <w:lang w:eastAsia="en-US"/>
              </w:rPr>
              <w:t xml:space="preserve"> </w:t>
            </w:r>
          </w:p>
          <w:p w14:paraId="0D944732" w14:textId="0D2F1A49" w:rsidR="0025287E" w:rsidRPr="003D7A8D" w:rsidRDefault="00B6421E" w:rsidP="003D7A8D">
            <w:pPr>
              <w:pStyle w:val="ListParagraph"/>
              <w:widowControl w:val="0"/>
              <w:numPr>
                <w:ilvl w:val="1"/>
                <w:numId w:val="36"/>
              </w:numPr>
              <w:autoSpaceDE w:val="0"/>
              <w:autoSpaceDN w:val="0"/>
              <w:ind w:left="380" w:hanging="425"/>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 xml:space="preserve">Knowledge and experience of project management methodologies, project stages, documentation etc. </w:t>
            </w:r>
          </w:p>
          <w:p w14:paraId="66F3C255" w14:textId="3811F008" w:rsidR="000F5EAF" w:rsidRPr="003D7A8D" w:rsidRDefault="00B6421E" w:rsidP="003D7A8D">
            <w:pPr>
              <w:pStyle w:val="ListParagraph"/>
              <w:widowControl w:val="0"/>
              <w:numPr>
                <w:ilvl w:val="1"/>
                <w:numId w:val="36"/>
              </w:numPr>
              <w:autoSpaceDE w:val="0"/>
              <w:autoSpaceDN w:val="0"/>
              <w:ind w:left="380" w:hanging="425"/>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Knowledge and understanding of the issues, developments and current thinking on best practice in relation to project management</w:t>
            </w:r>
            <w:r w:rsidR="003D7A8D">
              <w:rPr>
                <w:rFonts w:ascii="Arial" w:eastAsia="Arial" w:hAnsi="Arial" w:cs="Arial"/>
                <w:bCs/>
                <w:color w:val="000000" w:themeColor="text1"/>
                <w:w w:val="105"/>
                <w:lang w:eastAsia="en-US"/>
              </w:rPr>
              <w:t>.</w:t>
            </w:r>
            <w:r w:rsidRPr="003D7A8D">
              <w:rPr>
                <w:rFonts w:ascii="Arial" w:eastAsia="Arial" w:hAnsi="Arial" w:cs="Arial"/>
                <w:bCs/>
                <w:color w:val="000000" w:themeColor="text1"/>
                <w:w w:val="105"/>
                <w:lang w:eastAsia="en-US"/>
              </w:rPr>
              <w:t xml:space="preserve"> </w:t>
            </w:r>
          </w:p>
          <w:p w14:paraId="0353E4C8" w14:textId="5EEAE9EA" w:rsidR="0025287E" w:rsidRPr="003D7A8D" w:rsidRDefault="00B6421E" w:rsidP="003D7A8D">
            <w:pPr>
              <w:pStyle w:val="ListParagraph"/>
              <w:widowControl w:val="0"/>
              <w:numPr>
                <w:ilvl w:val="1"/>
                <w:numId w:val="36"/>
              </w:numPr>
              <w:autoSpaceDE w:val="0"/>
              <w:autoSpaceDN w:val="0"/>
              <w:ind w:left="380" w:hanging="425"/>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 xml:space="preserve">Knowledge of Service Planning/Business Planning, Performance Monitoring and Quality Assurance. </w:t>
            </w:r>
          </w:p>
          <w:p w14:paraId="7FDA187D" w14:textId="32EF0F9E" w:rsidR="000F5EAF" w:rsidRPr="003D7A8D" w:rsidRDefault="00B6421E" w:rsidP="003D7A8D">
            <w:pPr>
              <w:pStyle w:val="ListParagraph"/>
              <w:widowControl w:val="0"/>
              <w:numPr>
                <w:ilvl w:val="1"/>
                <w:numId w:val="36"/>
              </w:numPr>
              <w:autoSpaceDE w:val="0"/>
              <w:autoSpaceDN w:val="0"/>
              <w:ind w:left="380" w:hanging="425"/>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Knowledge of the HSE’s National Financial Regulations and internal Control Systems</w:t>
            </w:r>
            <w:r w:rsidR="006C2FF6" w:rsidRPr="003D7A8D">
              <w:rPr>
                <w:rFonts w:ascii="Arial" w:eastAsia="Arial" w:hAnsi="Arial" w:cs="Arial"/>
                <w:bCs/>
                <w:color w:val="000000" w:themeColor="text1"/>
                <w:w w:val="105"/>
                <w:lang w:eastAsia="en-US"/>
              </w:rPr>
              <w:t>.</w:t>
            </w:r>
            <w:r w:rsidRPr="003D7A8D">
              <w:rPr>
                <w:rFonts w:ascii="Arial" w:eastAsia="Arial" w:hAnsi="Arial" w:cs="Arial"/>
                <w:bCs/>
                <w:color w:val="000000" w:themeColor="text1"/>
                <w:w w:val="105"/>
                <w:lang w:eastAsia="en-US"/>
              </w:rPr>
              <w:t xml:space="preserve"> </w:t>
            </w:r>
          </w:p>
          <w:p w14:paraId="0F798EB9" w14:textId="59B57168" w:rsidR="0025287E" w:rsidRPr="003D7A8D" w:rsidRDefault="00B6421E" w:rsidP="003D7A8D">
            <w:pPr>
              <w:pStyle w:val="ListParagraph"/>
              <w:widowControl w:val="0"/>
              <w:numPr>
                <w:ilvl w:val="1"/>
                <w:numId w:val="36"/>
              </w:numPr>
              <w:autoSpaceDE w:val="0"/>
              <w:autoSpaceDN w:val="0"/>
              <w:ind w:left="380" w:hanging="425"/>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Knowledge and understanding of Data Protection and Freedom of Information legislation</w:t>
            </w:r>
            <w:r w:rsidR="006C2FF6" w:rsidRPr="003D7A8D">
              <w:rPr>
                <w:rFonts w:ascii="Arial" w:eastAsia="Arial" w:hAnsi="Arial" w:cs="Arial"/>
                <w:bCs/>
                <w:color w:val="000000" w:themeColor="text1"/>
                <w:w w:val="105"/>
                <w:lang w:eastAsia="en-US"/>
              </w:rPr>
              <w:t>.</w:t>
            </w:r>
            <w:r w:rsidRPr="003D7A8D">
              <w:rPr>
                <w:rFonts w:ascii="Arial" w:eastAsia="Arial" w:hAnsi="Arial" w:cs="Arial"/>
                <w:bCs/>
                <w:color w:val="000000" w:themeColor="text1"/>
                <w:w w:val="105"/>
                <w:lang w:eastAsia="en-US"/>
              </w:rPr>
              <w:t xml:space="preserve"> </w:t>
            </w:r>
          </w:p>
          <w:p w14:paraId="66E28C6D" w14:textId="346BDDD8" w:rsidR="0025287E" w:rsidRPr="003D7A8D" w:rsidRDefault="00B6421E" w:rsidP="003D7A8D">
            <w:pPr>
              <w:pStyle w:val="ListParagraph"/>
              <w:widowControl w:val="0"/>
              <w:numPr>
                <w:ilvl w:val="1"/>
                <w:numId w:val="36"/>
              </w:numPr>
              <w:autoSpaceDE w:val="0"/>
              <w:autoSpaceDN w:val="0"/>
              <w:ind w:left="380" w:hanging="425"/>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 xml:space="preserve">Expertise in report writing, business case development and preparation of other project/ business documentation. </w:t>
            </w:r>
          </w:p>
          <w:p w14:paraId="36C531CC" w14:textId="4DE74CE8" w:rsidR="0025287E" w:rsidRPr="003D7A8D" w:rsidRDefault="00B6421E" w:rsidP="003D7A8D">
            <w:pPr>
              <w:pStyle w:val="ListParagraph"/>
              <w:widowControl w:val="0"/>
              <w:numPr>
                <w:ilvl w:val="1"/>
                <w:numId w:val="36"/>
              </w:numPr>
              <w:autoSpaceDE w:val="0"/>
              <w:autoSpaceDN w:val="0"/>
              <w:ind w:left="380" w:hanging="425"/>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 xml:space="preserve">Experience of analysing and collating large volumes of data and producing summary reports using MS Excel or similar tools. </w:t>
            </w:r>
          </w:p>
          <w:p w14:paraId="5A972D48" w14:textId="23323D0C" w:rsidR="0025287E" w:rsidRPr="003D7A8D" w:rsidRDefault="00B6421E" w:rsidP="003D7A8D">
            <w:pPr>
              <w:pStyle w:val="ListParagraph"/>
              <w:widowControl w:val="0"/>
              <w:numPr>
                <w:ilvl w:val="1"/>
                <w:numId w:val="36"/>
              </w:numPr>
              <w:autoSpaceDE w:val="0"/>
              <w:autoSpaceDN w:val="0"/>
              <w:ind w:left="380" w:hanging="425"/>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An understanding of the challenges of leading a complex change project with significant technology, process, clinical change, interdependencies and HR challenges</w:t>
            </w:r>
            <w:r w:rsidR="003D7A8D">
              <w:rPr>
                <w:rFonts w:ascii="Arial" w:eastAsia="Arial" w:hAnsi="Arial" w:cs="Arial"/>
                <w:bCs/>
                <w:color w:val="000000" w:themeColor="text1"/>
                <w:w w:val="105"/>
                <w:lang w:eastAsia="en-US"/>
              </w:rPr>
              <w:t>.</w:t>
            </w:r>
            <w:r w:rsidRPr="003D7A8D">
              <w:rPr>
                <w:rFonts w:ascii="Arial" w:eastAsia="Arial" w:hAnsi="Arial" w:cs="Arial"/>
                <w:bCs/>
                <w:color w:val="000000" w:themeColor="text1"/>
                <w:w w:val="105"/>
                <w:lang w:eastAsia="en-US"/>
              </w:rPr>
              <w:t xml:space="preserve"> </w:t>
            </w:r>
          </w:p>
          <w:p w14:paraId="2C812A5C" w14:textId="595CBC8A" w:rsidR="000F5EAF" w:rsidRPr="003D7A8D" w:rsidRDefault="00B6421E" w:rsidP="003D7A8D">
            <w:pPr>
              <w:pStyle w:val="ListParagraph"/>
              <w:widowControl w:val="0"/>
              <w:numPr>
                <w:ilvl w:val="1"/>
                <w:numId w:val="36"/>
              </w:numPr>
              <w:autoSpaceDE w:val="0"/>
              <w:autoSpaceDN w:val="0"/>
              <w:ind w:left="380" w:hanging="425"/>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Excellent IT skills including MS Office and email</w:t>
            </w:r>
            <w:r w:rsidR="003D7A8D">
              <w:rPr>
                <w:rFonts w:ascii="Arial" w:eastAsia="Arial" w:hAnsi="Arial" w:cs="Arial"/>
                <w:bCs/>
                <w:color w:val="000000" w:themeColor="text1"/>
                <w:w w:val="105"/>
                <w:lang w:eastAsia="en-US"/>
              </w:rPr>
              <w:t>.</w:t>
            </w:r>
            <w:r w:rsidRPr="003D7A8D">
              <w:rPr>
                <w:rFonts w:ascii="Arial" w:eastAsia="Arial" w:hAnsi="Arial" w:cs="Arial"/>
                <w:bCs/>
                <w:color w:val="000000" w:themeColor="text1"/>
                <w:w w:val="105"/>
                <w:lang w:eastAsia="en-US"/>
              </w:rPr>
              <w:t xml:space="preserve"> </w:t>
            </w:r>
          </w:p>
          <w:p w14:paraId="40CA31E3" w14:textId="7C7FD5F3" w:rsidR="000F5EAF" w:rsidRPr="002E60E3" w:rsidRDefault="000F5EAF" w:rsidP="00855D0A">
            <w:pPr>
              <w:widowControl w:val="0"/>
              <w:autoSpaceDE w:val="0"/>
              <w:autoSpaceDN w:val="0"/>
              <w:spacing w:before="6"/>
              <w:rPr>
                <w:rFonts w:ascii="Arial" w:eastAsia="Arial" w:hAnsi="Arial" w:cs="Arial"/>
                <w:bCs/>
                <w:color w:val="000000" w:themeColor="text1"/>
                <w:w w:val="105"/>
                <w:sz w:val="16"/>
                <w:lang w:eastAsia="en-US"/>
              </w:rPr>
            </w:pPr>
          </w:p>
          <w:p w14:paraId="4F3FC569" w14:textId="77777777" w:rsidR="003D7A8D" w:rsidRPr="002E60E3" w:rsidRDefault="003D7A8D" w:rsidP="00855D0A">
            <w:pPr>
              <w:widowControl w:val="0"/>
              <w:autoSpaceDE w:val="0"/>
              <w:autoSpaceDN w:val="0"/>
              <w:spacing w:before="6"/>
              <w:rPr>
                <w:rFonts w:ascii="Arial" w:eastAsia="Arial" w:hAnsi="Arial" w:cs="Arial"/>
                <w:bCs/>
                <w:color w:val="000000" w:themeColor="text1"/>
                <w:w w:val="105"/>
                <w:sz w:val="16"/>
                <w:lang w:eastAsia="en-US"/>
              </w:rPr>
            </w:pPr>
          </w:p>
          <w:p w14:paraId="75573566" w14:textId="77777777" w:rsidR="000F5EAF" w:rsidRDefault="00B6421E" w:rsidP="0021708F">
            <w:pPr>
              <w:widowControl w:val="0"/>
              <w:autoSpaceDE w:val="0"/>
              <w:autoSpaceDN w:val="0"/>
              <w:spacing w:before="6" w:after="120"/>
              <w:rPr>
                <w:rFonts w:ascii="Arial" w:eastAsia="Arial" w:hAnsi="Arial" w:cs="Arial"/>
                <w:b/>
                <w:color w:val="000000" w:themeColor="text1"/>
                <w:w w:val="105"/>
                <w:u w:val="single"/>
                <w:lang w:eastAsia="en-US"/>
              </w:rPr>
            </w:pPr>
            <w:r w:rsidRPr="00B6421E">
              <w:rPr>
                <w:rFonts w:ascii="Arial" w:eastAsia="Arial" w:hAnsi="Arial" w:cs="Arial"/>
                <w:b/>
                <w:color w:val="000000" w:themeColor="text1"/>
                <w:w w:val="105"/>
                <w:u w:val="single"/>
                <w:lang w:eastAsia="en-US"/>
              </w:rPr>
              <w:t xml:space="preserve">Managing and Delivering Results (Operational Excellence) </w:t>
            </w:r>
          </w:p>
          <w:p w14:paraId="09BECA93" w14:textId="77777777" w:rsidR="000F5EAF" w:rsidRPr="003D7A8D" w:rsidRDefault="00B6421E" w:rsidP="0021708F">
            <w:pPr>
              <w:widowControl w:val="0"/>
              <w:autoSpaceDE w:val="0"/>
              <w:autoSpaceDN w:val="0"/>
              <w:spacing w:before="6" w:after="120"/>
              <w:rPr>
                <w:rFonts w:ascii="Arial" w:eastAsia="Arial" w:hAnsi="Arial" w:cs="Arial"/>
                <w:bCs/>
                <w:i/>
                <w:color w:val="000000" w:themeColor="text1"/>
                <w:w w:val="105"/>
                <w:lang w:eastAsia="en-US"/>
              </w:rPr>
            </w:pPr>
            <w:r w:rsidRPr="003D7A8D">
              <w:rPr>
                <w:rFonts w:ascii="Arial" w:eastAsia="Arial" w:hAnsi="Arial" w:cs="Arial"/>
                <w:bCs/>
                <w:i/>
                <w:color w:val="000000" w:themeColor="text1"/>
                <w:w w:val="105"/>
                <w:lang w:eastAsia="en-US"/>
              </w:rPr>
              <w:t xml:space="preserve">Demonstrates: </w:t>
            </w:r>
          </w:p>
          <w:p w14:paraId="272FFB46" w14:textId="052CC05D" w:rsidR="000F5EAF" w:rsidRPr="003D7A8D" w:rsidRDefault="00B6421E" w:rsidP="003D7A8D">
            <w:pPr>
              <w:pStyle w:val="ListParagraph"/>
              <w:widowControl w:val="0"/>
              <w:numPr>
                <w:ilvl w:val="1"/>
                <w:numId w:val="36"/>
              </w:numPr>
              <w:autoSpaceDE w:val="0"/>
              <w:autoSpaceDN w:val="0"/>
              <w:spacing w:before="6"/>
              <w:ind w:left="382" w:hanging="382"/>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 xml:space="preserve">Evidence of effective project and business planning and organisational skills including an awareness of resource management and the importance of value for money </w:t>
            </w:r>
          </w:p>
          <w:p w14:paraId="42957F61" w14:textId="1F3313BB" w:rsidR="000F5EAF" w:rsidRPr="003D7A8D" w:rsidRDefault="00B6421E" w:rsidP="003D7A8D">
            <w:pPr>
              <w:pStyle w:val="ListParagraph"/>
              <w:widowControl w:val="0"/>
              <w:numPr>
                <w:ilvl w:val="1"/>
                <w:numId w:val="36"/>
              </w:numPr>
              <w:autoSpaceDE w:val="0"/>
              <w:autoSpaceDN w:val="0"/>
              <w:spacing w:before="6"/>
              <w:ind w:left="382" w:hanging="382"/>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 xml:space="preserve">A proven ability to prioritise, organise and schedule a wide variety of tasks and to manage competing demands and tight deadlines while consistently maintaining high standards and positive working relationships </w:t>
            </w:r>
          </w:p>
          <w:p w14:paraId="05341F23" w14:textId="3AE511A1" w:rsidR="000F5EAF" w:rsidRPr="003D7A8D" w:rsidRDefault="00B6421E" w:rsidP="003D7A8D">
            <w:pPr>
              <w:pStyle w:val="ListParagraph"/>
              <w:widowControl w:val="0"/>
              <w:numPr>
                <w:ilvl w:val="1"/>
                <w:numId w:val="36"/>
              </w:numPr>
              <w:autoSpaceDE w:val="0"/>
              <w:autoSpaceDN w:val="0"/>
              <w:spacing w:before="6"/>
              <w:ind w:left="382" w:hanging="382"/>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 xml:space="preserve">Excellent organisational and time management skills to meet objectives within agreed timeframes and achieve quality results </w:t>
            </w:r>
          </w:p>
          <w:p w14:paraId="05A64797" w14:textId="58283C61" w:rsidR="000F5EAF" w:rsidRPr="003D7A8D" w:rsidRDefault="00B6421E" w:rsidP="003D7A8D">
            <w:pPr>
              <w:pStyle w:val="ListParagraph"/>
              <w:widowControl w:val="0"/>
              <w:numPr>
                <w:ilvl w:val="1"/>
                <w:numId w:val="36"/>
              </w:numPr>
              <w:autoSpaceDE w:val="0"/>
              <w:autoSpaceDN w:val="0"/>
              <w:spacing w:before="6"/>
              <w:ind w:left="382" w:hanging="382"/>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 xml:space="preserve">The ability to improve efficiency within the working environment ability and the ability to evolve and adapt to a rapid changing environment </w:t>
            </w:r>
          </w:p>
          <w:p w14:paraId="37532D2C" w14:textId="0E640F40" w:rsidR="000F5EAF" w:rsidRPr="003D7A8D" w:rsidRDefault="00B6421E" w:rsidP="003D7A8D">
            <w:pPr>
              <w:pStyle w:val="ListParagraph"/>
              <w:widowControl w:val="0"/>
              <w:numPr>
                <w:ilvl w:val="1"/>
                <w:numId w:val="36"/>
              </w:numPr>
              <w:autoSpaceDE w:val="0"/>
              <w:autoSpaceDN w:val="0"/>
              <w:spacing w:before="6"/>
              <w:ind w:left="382" w:hanging="382"/>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 xml:space="preserve">The ability to work on a self-directed basis </w:t>
            </w:r>
          </w:p>
          <w:p w14:paraId="038B52F6" w14:textId="4CB0A5C2" w:rsidR="000F5EAF" w:rsidRPr="003D7A8D" w:rsidRDefault="00B6421E" w:rsidP="003D7A8D">
            <w:pPr>
              <w:pStyle w:val="ListParagraph"/>
              <w:widowControl w:val="0"/>
              <w:numPr>
                <w:ilvl w:val="1"/>
                <w:numId w:val="36"/>
              </w:numPr>
              <w:autoSpaceDE w:val="0"/>
              <w:autoSpaceDN w:val="0"/>
              <w:spacing w:before="6"/>
              <w:ind w:left="382" w:hanging="382"/>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 xml:space="preserve">Ability to take personal responsibility to initiate activities and drive objectives through to a conclusion </w:t>
            </w:r>
          </w:p>
          <w:p w14:paraId="3774BE3A" w14:textId="1CF36794" w:rsidR="000F5EAF" w:rsidRPr="003D7A8D" w:rsidRDefault="00B6421E" w:rsidP="003D7A8D">
            <w:pPr>
              <w:pStyle w:val="ListParagraph"/>
              <w:widowControl w:val="0"/>
              <w:numPr>
                <w:ilvl w:val="1"/>
                <w:numId w:val="36"/>
              </w:numPr>
              <w:autoSpaceDE w:val="0"/>
              <w:autoSpaceDN w:val="0"/>
              <w:spacing w:before="6"/>
              <w:ind w:left="382" w:hanging="382"/>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 xml:space="preserve">Adequately identifies, manages and reports on risk within area of responsibility </w:t>
            </w:r>
          </w:p>
          <w:p w14:paraId="342FDF82" w14:textId="397E9B4C" w:rsidR="000F5EAF" w:rsidRPr="003D7A8D" w:rsidRDefault="00B6421E" w:rsidP="003D7A8D">
            <w:pPr>
              <w:pStyle w:val="ListParagraph"/>
              <w:widowControl w:val="0"/>
              <w:numPr>
                <w:ilvl w:val="1"/>
                <w:numId w:val="36"/>
              </w:numPr>
              <w:autoSpaceDE w:val="0"/>
              <w:autoSpaceDN w:val="0"/>
              <w:spacing w:before="6"/>
              <w:ind w:left="382" w:hanging="382"/>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 xml:space="preserve">A capacity to operate successfully in a challenging environment while adhering to various standards </w:t>
            </w:r>
          </w:p>
          <w:p w14:paraId="37757615" w14:textId="475CCF53" w:rsidR="000F5EAF" w:rsidRPr="003D7A8D" w:rsidRDefault="00B6421E" w:rsidP="003D7A8D">
            <w:pPr>
              <w:pStyle w:val="ListParagraph"/>
              <w:widowControl w:val="0"/>
              <w:numPr>
                <w:ilvl w:val="1"/>
                <w:numId w:val="36"/>
              </w:numPr>
              <w:autoSpaceDE w:val="0"/>
              <w:autoSpaceDN w:val="0"/>
              <w:spacing w:before="6"/>
              <w:ind w:left="382" w:hanging="382"/>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The ability to implement and manage change and business processes</w:t>
            </w:r>
          </w:p>
          <w:p w14:paraId="0DCB720E" w14:textId="14BEB7BD" w:rsidR="0021708F" w:rsidRPr="002E60E3" w:rsidRDefault="0021708F" w:rsidP="0021708F">
            <w:pPr>
              <w:ind w:left="857"/>
              <w:rPr>
                <w:rFonts w:ascii="Arial" w:hAnsi="Arial" w:cs="Arial"/>
                <w:color w:val="000000" w:themeColor="text1"/>
                <w:sz w:val="16"/>
                <w:lang w:val="en-IE"/>
              </w:rPr>
            </w:pPr>
          </w:p>
          <w:p w14:paraId="739B97D6" w14:textId="77777777" w:rsidR="003D7A8D" w:rsidRPr="002E60E3" w:rsidRDefault="003D7A8D" w:rsidP="0021708F">
            <w:pPr>
              <w:ind w:left="857"/>
              <w:rPr>
                <w:rFonts w:ascii="Arial" w:hAnsi="Arial" w:cs="Arial"/>
                <w:color w:val="000000" w:themeColor="text1"/>
                <w:sz w:val="16"/>
                <w:lang w:val="en-IE"/>
              </w:rPr>
            </w:pPr>
          </w:p>
          <w:p w14:paraId="3C3FBEB7" w14:textId="77777777" w:rsidR="000F5EAF" w:rsidRDefault="00B6421E" w:rsidP="0021708F">
            <w:pPr>
              <w:widowControl w:val="0"/>
              <w:autoSpaceDE w:val="0"/>
              <w:autoSpaceDN w:val="0"/>
              <w:spacing w:after="120"/>
              <w:ind w:right="1729"/>
              <w:rPr>
                <w:rFonts w:ascii="Arial" w:eastAsia="Arial" w:hAnsi="Arial" w:cs="Arial"/>
                <w:b/>
                <w:u w:val="single"/>
              </w:rPr>
            </w:pPr>
            <w:r w:rsidRPr="00B6421E">
              <w:rPr>
                <w:rFonts w:ascii="Arial" w:eastAsia="Arial" w:hAnsi="Arial" w:cs="Arial"/>
                <w:b/>
                <w:u w:val="single"/>
              </w:rPr>
              <w:t xml:space="preserve">Critical Analysis, Problem Solving &amp; Decision Making </w:t>
            </w:r>
          </w:p>
          <w:p w14:paraId="68DFD8FB" w14:textId="77777777" w:rsidR="000F5EAF" w:rsidRPr="003D7A8D" w:rsidRDefault="00B6421E" w:rsidP="0021708F">
            <w:pPr>
              <w:widowControl w:val="0"/>
              <w:autoSpaceDE w:val="0"/>
              <w:autoSpaceDN w:val="0"/>
              <w:spacing w:after="120"/>
              <w:ind w:right="1729"/>
              <w:rPr>
                <w:rFonts w:ascii="Arial" w:eastAsia="Arial" w:hAnsi="Arial" w:cs="Arial"/>
                <w:bCs/>
                <w:i/>
              </w:rPr>
            </w:pPr>
            <w:r w:rsidRPr="003D7A8D">
              <w:rPr>
                <w:rFonts w:ascii="Arial" w:eastAsia="Arial" w:hAnsi="Arial" w:cs="Arial"/>
                <w:bCs/>
                <w:i/>
              </w:rPr>
              <w:t xml:space="preserve">Demonstrates: </w:t>
            </w:r>
          </w:p>
          <w:p w14:paraId="1E6B9F99" w14:textId="1048E699" w:rsidR="000F5EAF" w:rsidRPr="003D7A8D" w:rsidRDefault="00B6421E" w:rsidP="003D7A8D">
            <w:pPr>
              <w:pStyle w:val="ListParagraph"/>
              <w:widowControl w:val="0"/>
              <w:numPr>
                <w:ilvl w:val="1"/>
                <w:numId w:val="36"/>
              </w:numPr>
              <w:autoSpaceDE w:val="0"/>
              <w:autoSpaceDN w:val="0"/>
              <w:ind w:left="382" w:right="1729" w:hanging="425"/>
              <w:rPr>
                <w:rFonts w:ascii="Arial" w:eastAsia="Arial" w:hAnsi="Arial" w:cs="Arial"/>
                <w:bCs/>
              </w:rPr>
            </w:pPr>
            <w:r w:rsidRPr="003D7A8D">
              <w:rPr>
                <w:rFonts w:ascii="Arial" w:eastAsia="Arial" w:hAnsi="Arial" w:cs="Arial"/>
                <w:bCs/>
              </w:rPr>
              <w:t xml:space="preserve">Excellent analytical skills to enable analysis and interpretation of data and data extraction from multiple data sources. </w:t>
            </w:r>
          </w:p>
          <w:p w14:paraId="1EC7880A" w14:textId="61FD8A80" w:rsidR="000F5EAF" w:rsidRPr="003D7A8D" w:rsidRDefault="00B6421E" w:rsidP="003D7A8D">
            <w:pPr>
              <w:pStyle w:val="ListParagraph"/>
              <w:widowControl w:val="0"/>
              <w:numPr>
                <w:ilvl w:val="1"/>
                <w:numId w:val="36"/>
              </w:numPr>
              <w:autoSpaceDE w:val="0"/>
              <w:autoSpaceDN w:val="0"/>
              <w:ind w:left="382" w:right="1729" w:hanging="425"/>
              <w:rPr>
                <w:rFonts w:ascii="Arial" w:eastAsia="Arial" w:hAnsi="Arial" w:cs="Arial"/>
                <w:bCs/>
              </w:rPr>
            </w:pPr>
            <w:r w:rsidRPr="003D7A8D">
              <w:rPr>
                <w:rFonts w:ascii="Arial" w:eastAsia="Arial" w:hAnsi="Arial" w:cs="Arial"/>
                <w:bCs/>
              </w:rPr>
              <w:t>Considers the impact of decisions before taking action</w:t>
            </w:r>
            <w:r w:rsidR="003D7A8D">
              <w:rPr>
                <w:rFonts w:ascii="Arial" w:eastAsia="Arial" w:hAnsi="Arial" w:cs="Arial"/>
                <w:bCs/>
              </w:rPr>
              <w:t>.</w:t>
            </w:r>
            <w:r w:rsidRPr="003D7A8D">
              <w:rPr>
                <w:rFonts w:ascii="Arial" w:eastAsia="Arial" w:hAnsi="Arial" w:cs="Arial"/>
                <w:bCs/>
              </w:rPr>
              <w:t xml:space="preserve"> </w:t>
            </w:r>
          </w:p>
          <w:p w14:paraId="46D5C3D2" w14:textId="56B73594" w:rsidR="000F5EAF" w:rsidRPr="003D7A8D" w:rsidRDefault="00B6421E" w:rsidP="003D7A8D">
            <w:pPr>
              <w:pStyle w:val="ListParagraph"/>
              <w:widowControl w:val="0"/>
              <w:numPr>
                <w:ilvl w:val="1"/>
                <w:numId w:val="36"/>
              </w:numPr>
              <w:autoSpaceDE w:val="0"/>
              <w:autoSpaceDN w:val="0"/>
              <w:ind w:left="382" w:hanging="425"/>
              <w:rPr>
                <w:rFonts w:ascii="Arial" w:eastAsia="Arial" w:hAnsi="Arial" w:cs="Arial"/>
                <w:bCs/>
              </w:rPr>
            </w:pPr>
            <w:r w:rsidRPr="003D7A8D">
              <w:rPr>
                <w:rFonts w:ascii="Arial" w:eastAsia="Arial" w:hAnsi="Arial" w:cs="Arial"/>
                <w:bCs/>
              </w:rPr>
              <w:t xml:space="preserve">The ability to consider the range of options available, involve other parties at the </w:t>
            </w:r>
            <w:r w:rsidRPr="003D7A8D">
              <w:rPr>
                <w:rFonts w:ascii="Arial" w:eastAsia="Arial" w:hAnsi="Arial" w:cs="Arial"/>
                <w:bCs/>
              </w:rPr>
              <w:lastRenderedPageBreak/>
              <w:t>appropriate time and level, to make balanced and timely decisions</w:t>
            </w:r>
            <w:r w:rsidR="003D7A8D">
              <w:rPr>
                <w:rFonts w:ascii="Arial" w:eastAsia="Arial" w:hAnsi="Arial" w:cs="Arial"/>
                <w:bCs/>
              </w:rPr>
              <w:t>.</w:t>
            </w:r>
            <w:r w:rsidRPr="003D7A8D">
              <w:rPr>
                <w:rFonts w:ascii="Arial" w:eastAsia="Arial" w:hAnsi="Arial" w:cs="Arial"/>
                <w:bCs/>
              </w:rPr>
              <w:t xml:space="preserve"> </w:t>
            </w:r>
          </w:p>
          <w:p w14:paraId="4AA607B2" w14:textId="094105B8" w:rsidR="000F5EAF" w:rsidRPr="003D7A8D" w:rsidRDefault="00B6421E" w:rsidP="003D7A8D">
            <w:pPr>
              <w:pStyle w:val="ListParagraph"/>
              <w:widowControl w:val="0"/>
              <w:numPr>
                <w:ilvl w:val="1"/>
                <w:numId w:val="36"/>
              </w:numPr>
              <w:autoSpaceDE w:val="0"/>
              <w:autoSpaceDN w:val="0"/>
              <w:ind w:left="382" w:right="1729" w:hanging="425"/>
              <w:rPr>
                <w:rFonts w:ascii="Arial" w:eastAsia="Arial" w:hAnsi="Arial" w:cs="Arial"/>
                <w:bCs/>
              </w:rPr>
            </w:pPr>
            <w:r w:rsidRPr="003D7A8D">
              <w:rPr>
                <w:rFonts w:ascii="Arial" w:eastAsia="Arial" w:hAnsi="Arial" w:cs="Arial"/>
                <w:bCs/>
              </w:rPr>
              <w:t xml:space="preserve">A capacity to develop new proposals and put forward solutions to </w:t>
            </w:r>
            <w:r w:rsidR="003D7A8D">
              <w:rPr>
                <w:rFonts w:ascii="Arial" w:eastAsia="Arial" w:hAnsi="Arial" w:cs="Arial"/>
                <w:bCs/>
              </w:rPr>
              <w:t>a</w:t>
            </w:r>
            <w:r w:rsidRPr="003D7A8D">
              <w:rPr>
                <w:rFonts w:ascii="Arial" w:eastAsia="Arial" w:hAnsi="Arial" w:cs="Arial"/>
                <w:bCs/>
              </w:rPr>
              <w:t>ddress problems in a timely manner</w:t>
            </w:r>
            <w:r w:rsidR="003D7A8D">
              <w:rPr>
                <w:rFonts w:ascii="Arial" w:eastAsia="Arial" w:hAnsi="Arial" w:cs="Arial"/>
                <w:bCs/>
              </w:rPr>
              <w:t>.</w:t>
            </w:r>
            <w:r w:rsidRPr="003D7A8D">
              <w:rPr>
                <w:rFonts w:ascii="Arial" w:eastAsia="Arial" w:hAnsi="Arial" w:cs="Arial"/>
                <w:bCs/>
              </w:rPr>
              <w:t xml:space="preserve"> </w:t>
            </w:r>
          </w:p>
          <w:p w14:paraId="712B70A5" w14:textId="1E851214" w:rsidR="000F5EAF" w:rsidRPr="003D7A8D" w:rsidRDefault="00B6421E" w:rsidP="003D7A8D">
            <w:pPr>
              <w:pStyle w:val="ListParagraph"/>
              <w:widowControl w:val="0"/>
              <w:numPr>
                <w:ilvl w:val="1"/>
                <w:numId w:val="36"/>
              </w:numPr>
              <w:autoSpaceDE w:val="0"/>
              <w:autoSpaceDN w:val="0"/>
              <w:ind w:left="382" w:right="1729" w:hanging="425"/>
              <w:rPr>
                <w:rFonts w:ascii="Arial" w:eastAsia="Arial" w:hAnsi="Arial" w:cs="Arial"/>
                <w:bCs/>
              </w:rPr>
            </w:pPr>
            <w:r w:rsidRPr="003D7A8D">
              <w:rPr>
                <w:rFonts w:ascii="Arial" w:eastAsia="Arial" w:hAnsi="Arial" w:cs="Arial"/>
                <w:bCs/>
              </w:rPr>
              <w:t>The ability to evaluate complex information from a variety of sources and make timely effective decisions</w:t>
            </w:r>
            <w:r w:rsidR="003D7A8D">
              <w:rPr>
                <w:rFonts w:ascii="Arial" w:eastAsia="Arial" w:hAnsi="Arial" w:cs="Arial"/>
                <w:bCs/>
              </w:rPr>
              <w:t>.</w:t>
            </w:r>
            <w:r w:rsidRPr="003D7A8D">
              <w:rPr>
                <w:rFonts w:ascii="Arial" w:eastAsia="Arial" w:hAnsi="Arial" w:cs="Arial"/>
                <w:bCs/>
              </w:rPr>
              <w:t xml:space="preserve"> </w:t>
            </w:r>
          </w:p>
          <w:p w14:paraId="04F89F3F" w14:textId="72133F83" w:rsidR="000F5EAF" w:rsidRPr="003D7A8D" w:rsidRDefault="00B6421E" w:rsidP="003D7A8D">
            <w:pPr>
              <w:pStyle w:val="ListParagraph"/>
              <w:widowControl w:val="0"/>
              <w:numPr>
                <w:ilvl w:val="1"/>
                <w:numId w:val="36"/>
              </w:numPr>
              <w:autoSpaceDE w:val="0"/>
              <w:autoSpaceDN w:val="0"/>
              <w:ind w:left="382" w:right="147" w:hanging="425"/>
              <w:rPr>
                <w:rFonts w:ascii="Arial" w:eastAsia="Arial" w:hAnsi="Arial" w:cs="Arial"/>
                <w:bCs/>
              </w:rPr>
            </w:pPr>
            <w:r w:rsidRPr="003D7A8D">
              <w:rPr>
                <w:rFonts w:ascii="Arial" w:eastAsia="Arial" w:hAnsi="Arial" w:cs="Arial"/>
                <w:bCs/>
              </w:rPr>
              <w:t>Anticipates problems and recognises when to involve other parties (at the appropriate time and level)</w:t>
            </w:r>
            <w:r w:rsidR="003D7A8D">
              <w:rPr>
                <w:rFonts w:ascii="Arial" w:eastAsia="Arial" w:hAnsi="Arial" w:cs="Arial"/>
                <w:bCs/>
              </w:rPr>
              <w:t>.</w:t>
            </w:r>
            <w:r w:rsidRPr="003D7A8D">
              <w:rPr>
                <w:rFonts w:ascii="Arial" w:eastAsia="Arial" w:hAnsi="Arial" w:cs="Arial"/>
                <w:bCs/>
              </w:rPr>
              <w:t xml:space="preserve"> </w:t>
            </w:r>
          </w:p>
          <w:p w14:paraId="4810EC66" w14:textId="677871E8" w:rsidR="000F5EAF" w:rsidRPr="003D7A8D" w:rsidRDefault="00B6421E" w:rsidP="003D7A8D">
            <w:pPr>
              <w:pStyle w:val="ListParagraph"/>
              <w:widowControl w:val="0"/>
              <w:numPr>
                <w:ilvl w:val="1"/>
                <w:numId w:val="36"/>
              </w:numPr>
              <w:autoSpaceDE w:val="0"/>
              <w:autoSpaceDN w:val="0"/>
              <w:ind w:left="382" w:right="147" w:hanging="425"/>
              <w:rPr>
                <w:rFonts w:ascii="Arial" w:eastAsia="Arial" w:hAnsi="Arial" w:cs="Arial"/>
                <w:bCs/>
              </w:rPr>
            </w:pPr>
            <w:r w:rsidRPr="003D7A8D">
              <w:rPr>
                <w:rFonts w:ascii="Arial" w:eastAsia="Arial" w:hAnsi="Arial" w:cs="Arial"/>
                <w:bCs/>
              </w:rPr>
              <w:t>Makes timely decisions and stands by those decisions as required</w:t>
            </w:r>
            <w:r w:rsidR="003D7A8D">
              <w:rPr>
                <w:rFonts w:ascii="Arial" w:eastAsia="Arial" w:hAnsi="Arial" w:cs="Arial"/>
                <w:bCs/>
              </w:rPr>
              <w:t>.</w:t>
            </w:r>
            <w:r w:rsidRPr="003D7A8D">
              <w:rPr>
                <w:rFonts w:ascii="Arial" w:eastAsia="Arial" w:hAnsi="Arial" w:cs="Arial"/>
                <w:bCs/>
              </w:rPr>
              <w:t xml:space="preserve"> </w:t>
            </w:r>
          </w:p>
          <w:p w14:paraId="239AF42B" w14:textId="12B6D216" w:rsidR="000F5EAF" w:rsidRPr="003D7A8D" w:rsidRDefault="00B6421E" w:rsidP="003D7A8D">
            <w:pPr>
              <w:pStyle w:val="ListParagraph"/>
              <w:widowControl w:val="0"/>
              <w:numPr>
                <w:ilvl w:val="1"/>
                <w:numId w:val="36"/>
              </w:numPr>
              <w:autoSpaceDE w:val="0"/>
              <w:autoSpaceDN w:val="0"/>
              <w:ind w:left="382" w:right="147" w:hanging="425"/>
              <w:rPr>
                <w:rFonts w:ascii="Arial" w:eastAsia="Arial" w:hAnsi="Arial" w:cs="Arial"/>
                <w:bCs/>
              </w:rPr>
            </w:pPr>
            <w:r w:rsidRPr="003D7A8D">
              <w:rPr>
                <w:rFonts w:ascii="Arial" w:eastAsia="Arial" w:hAnsi="Arial" w:cs="Arial"/>
                <w:bCs/>
              </w:rPr>
              <w:t>Significant experience in effective operational problem solving utilising an inclusive approach which fosters learning and self-reliance amongst teams</w:t>
            </w:r>
            <w:r w:rsidR="003D7A8D">
              <w:rPr>
                <w:rFonts w:ascii="Arial" w:eastAsia="Arial" w:hAnsi="Arial" w:cs="Arial"/>
                <w:bCs/>
              </w:rPr>
              <w:t>.</w:t>
            </w:r>
          </w:p>
          <w:p w14:paraId="02B33F0A" w14:textId="0AA652B0" w:rsidR="0021708F" w:rsidRPr="002E60E3" w:rsidRDefault="0021708F" w:rsidP="0021708F">
            <w:pPr>
              <w:widowControl w:val="0"/>
              <w:tabs>
                <w:tab w:val="left" w:pos="830"/>
                <w:tab w:val="left" w:pos="831"/>
              </w:tabs>
              <w:autoSpaceDE w:val="0"/>
              <w:autoSpaceDN w:val="0"/>
              <w:spacing w:before="8"/>
              <w:rPr>
                <w:rFonts w:ascii="Arial" w:eastAsia="Arial" w:hAnsi="Arial" w:cs="Arial"/>
                <w:color w:val="000000" w:themeColor="text1"/>
                <w:sz w:val="16"/>
                <w:lang w:val="en-US" w:eastAsia="en-US"/>
              </w:rPr>
            </w:pPr>
          </w:p>
          <w:p w14:paraId="29BEE25C" w14:textId="77777777" w:rsidR="003D7A8D" w:rsidRPr="002E60E3" w:rsidRDefault="003D7A8D" w:rsidP="0021708F">
            <w:pPr>
              <w:widowControl w:val="0"/>
              <w:tabs>
                <w:tab w:val="left" w:pos="830"/>
                <w:tab w:val="left" w:pos="831"/>
              </w:tabs>
              <w:autoSpaceDE w:val="0"/>
              <w:autoSpaceDN w:val="0"/>
              <w:spacing w:before="8"/>
              <w:rPr>
                <w:rFonts w:ascii="Arial" w:eastAsia="Arial" w:hAnsi="Arial" w:cs="Arial"/>
                <w:color w:val="000000" w:themeColor="text1"/>
                <w:sz w:val="16"/>
                <w:lang w:val="en-US" w:eastAsia="en-US"/>
              </w:rPr>
            </w:pPr>
          </w:p>
          <w:p w14:paraId="634E9C58" w14:textId="77777777" w:rsidR="000F5EAF" w:rsidRDefault="00B6421E" w:rsidP="0021708F">
            <w:pPr>
              <w:widowControl w:val="0"/>
              <w:autoSpaceDE w:val="0"/>
              <w:autoSpaceDN w:val="0"/>
              <w:spacing w:after="120"/>
              <w:ind w:right="2863"/>
              <w:rPr>
                <w:rFonts w:ascii="Arial" w:eastAsia="Arial" w:hAnsi="Arial" w:cs="Arial"/>
                <w:b/>
                <w:color w:val="000000" w:themeColor="text1"/>
                <w:w w:val="105"/>
                <w:u w:val="single"/>
                <w:lang w:eastAsia="en-US"/>
              </w:rPr>
            </w:pPr>
            <w:r w:rsidRPr="00B6421E">
              <w:rPr>
                <w:rFonts w:ascii="Arial" w:eastAsia="Arial" w:hAnsi="Arial" w:cs="Arial"/>
                <w:b/>
                <w:color w:val="000000" w:themeColor="text1"/>
                <w:w w:val="105"/>
                <w:u w:val="single"/>
                <w:lang w:eastAsia="en-US"/>
              </w:rPr>
              <w:t>Leadership, Direction &amp; Teamworking Skills</w:t>
            </w:r>
          </w:p>
          <w:p w14:paraId="2597B5C1" w14:textId="77777777" w:rsidR="000F5EAF" w:rsidRPr="003D7A8D" w:rsidRDefault="00B6421E" w:rsidP="0021708F">
            <w:pPr>
              <w:widowControl w:val="0"/>
              <w:autoSpaceDE w:val="0"/>
              <w:autoSpaceDN w:val="0"/>
              <w:spacing w:after="120"/>
              <w:ind w:right="2863"/>
              <w:rPr>
                <w:rFonts w:ascii="Arial" w:eastAsia="Arial" w:hAnsi="Arial" w:cs="Arial"/>
                <w:bCs/>
                <w:i/>
                <w:color w:val="000000" w:themeColor="text1"/>
                <w:w w:val="105"/>
                <w:lang w:eastAsia="en-US"/>
              </w:rPr>
            </w:pPr>
            <w:r w:rsidRPr="003D7A8D">
              <w:rPr>
                <w:rFonts w:ascii="Arial" w:eastAsia="Arial" w:hAnsi="Arial" w:cs="Arial"/>
                <w:bCs/>
                <w:i/>
                <w:color w:val="000000" w:themeColor="text1"/>
                <w:w w:val="105"/>
                <w:lang w:eastAsia="en-US"/>
              </w:rPr>
              <w:t xml:space="preserve">Demonstrates: </w:t>
            </w:r>
          </w:p>
          <w:p w14:paraId="7FE73F87" w14:textId="55E8295E" w:rsidR="000F5EAF" w:rsidRPr="003D7A8D" w:rsidRDefault="00B6421E" w:rsidP="003D7A8D">
            <w:pPr>
              <w:pStyle w:val="ListParagraph"/>
              <w:widowControl w:val="0"/>
              <w:numPr>
                <w:ilvl w:val="1"/>
                <w:numId w:val="36"/>
              </w:numPr>
              <w:autoSpaceDE w:val="0"/>
              <w:autoSpaceDN w:val="0"/>
              <w:ind w:left="382" w:right="295" w:hanging="382"/>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Effective leadership in a challenging and busy environment including a track record of innovation / improvements</w:t>
            </w:r>
            <w:r w:rsidR="003D7A8D">
              <w:rPr>
                <w:rFonts w:ascii="Arial" w:eastAsia="Arial" w:hAnsi="Arial" w:cs="Arial"/>
                <w:bCs/>
                <w:color w:val="000000" w:themeColor="text1"/>
                <w:w w:val="105"/>
                <w:lang w:eastAsia="en-US"/>
              </w:rPr>
              <w:t>.</w:t>
            </w:r>
            <w:r w:rsidRPr="003D7A8D">
              <w:rPr>
                <w:rFonts w:ascii="Arial" w:eastAsia="Arial" w:hAnsi="Arial" w:cs="Arial"/>
                <w:bCs/>
                <w:color w:val="000000" w:themeColor="text1"/>
                <w:w w:val="105"/>
                <w:lang w:eastAsia="en-US"/>
              </w:rPr>
              <w:t xml:space="preserve"> </w:t>
            </w:r>
          </w:p>
          <w:p w14:paraId="2DD18BC3" w14:textId="4687D7D6" w:rsidR="000F5EAF" w:rsidRPr="003D7A8D" w:rsidRDefault="00B6421E" w:rsidP="003D7A8D">
            <w:pPr>
              <w:pStyle w:val="ListParagraph"/>
              <w:widowControl w:val="0"/>
              <w:numPr>
                <w:ilvl w:val="1"/>
                <w:numId w:val="36"/>
              </w:numPr>
              <w:autoSpaceDE w:val="0"/>
              <w:autoSpaceDN w:val="0"/>
              <w:ind w:left="382" w:right="295" w:hanging="382"/>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Ability to work with multi-disciplinary team members and other stakeholders to facilitate high performance, developing and achieving clear and realistic objectives</w:t>
            </w:r>
            <w:r w:rsidR="003D7A8D">
              <w:rPr>
                <w:rFonts w:ascii="Arial" w:eastAsia="Arial" w:hAnsi="Arial" w:cs="Arial"/>
                <w:bCs/>
                <w:color w:val="000000" w:themeColor="text1"/>
                <w:w w:val="105"/>
                <w:lang w:eastAsia="en-US"/>
              </w:rPr>
              <w:t>.</w:t>
            </w:r>
            <w:r w:rsidRPr="003D7A8D">
              <w:rPr>
                <w:rFonts w:ascii="Arial" w:eastAsia="Arial" w:hAnsi="Arial" w:cs="Arial"/>
                <w:bCs/>
                <w:color w:val="000000" w:themeColor="text1"/>
                <w:w w:val="105"/>
                <w:lang w:eastAsia="en-US"/>
              </w:rPr>
              <w:t xml:space="preserve"> </w:t>
            </w:r>
          </w:p>
          <w:p w14:paraId="14D56DF5" w14:textId="647011AB" w:rsidR="000F5EAF" w:rsidRPr="003D7A8D" w:rsidRDefault="00B6421E" w:rsidP="003D7A8D">
            <w:pPr>
              <w:pStyle w:val="ListParagraph"/>
              <w:widowControl w:val="0"/>
              <w:numPr>
                <w:ilvl w:val="1"/>
                <w:numId w:val="36"/>
              </w:numPr>
              <w:autoSpaceDE w:val="0"/>
              <w:autoSpaceDN w:val="0"/>
              <w:ind w:left="382" w:right="295" w:hanging="382"/>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Motivation and an innovative approach to the job within a changing working environment</w:t>
            </w:r>
            <w:r w:rsidR="003D7A8D">
              <w:rPr>
                <w:rFonts w:ascii="Arial" w:eastAsia="Arial" w:hAnsi="Arial" w:cs="Arial"/>
                <w:bCs/>
                <w:color w:val="000000" w:themeColor="text1"/>
                <w:w w:val="105"/>
                <w:lang w:eastAsia="en-US"/>
              </w:rPr>
              <w:t>.</w:t>
            </w:r>
            <w:r w:rsidRPr="003D7A8D">
              <w:rPr>
                <w:rFonts w:ascii="Arial" w:eastAsia="Arial" w:hAnsi="Arial" w:cs="Arial"/>
                <w:bCs/>
                <w:color w:val="000000" w:themeColor="text1"/>
                <w:w w:val="105"/>
                <w:lang w:eastAsia="en-US"/>
              </w:rPr>
              <w:t xml:space="preserve"> </w:t>
            </w:r>
          </w:p>
          <w:p w14:paraId="3E540B4F" w14:textId="3A62C0A9" w:rsidR="000F5EAF" w:rsidRPr="003D7A8D" w:rsidRDefault="00B6421E" w:rsidP="003D7A8D">
            <w:pPr>
              <w:pStyle w:val="ListParagraph"/>
              <w:widowControl w:val="0"/>
              <w:numPr>
                <w:ilvl w:val="1"/>
                <w:numId w:val="36"/>
              </w:numPr>
              <w:autoSpaceDE w:val="0"/>
              <w:autoSpaceDN w:val="0"/>
              <w:ind w:left="382" w:right="295" w:hanging="382"/>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Flexibility and adaptability to meet the requirements of the role</w:t>
            </w:r>
            <w:r w:rsidR="003D7A8D">
              <w:rPr>
                <w:rFonts w:ascii="Arial" w:eastAsia="Arial" w:hAnsi="Arial" w:cs="Arial"/>
                <w:bCs/>
                <w:color w:val="000000" w:themeColor="text1"/>
                <w:w w:val="105"/>
                <w:lang w:eastAsia="en-US"/>
              </w:rPr>
              <w:t>.</w:t>
            </w:r>
            <w:r w:rsidRPr="003D7A8D">
              <w:rPr>
                <w:rFonts w:ascii="Arial" w:eastAsia="Arial" w:hAnsi="Arial" w:cs="Arial"/>
                <w:bCs/>
                <w:color w:val="000000" w:themeColor="text1"/>
                <w:w w:val="105"/>
                <w:lang w:eastAsia="en-US"/>
              </w:rPr>
              <w:t xml:space="preserve"> </w:t>
            </w:r>
          </w:p>
          <w:p w14:paraId="458C6F67" w14:textId="7985F0AD" w:rsidR="000F5EAF" w:rsidRPr="003D7A8D" w:rsidRDefault="00B6421E" w:rsidP="003D7A8D">
            <w:pPr>
              <w:pStyle w:val="ListParagraph"/>
              <w:widowControl w:val="0"/>
              <w:numPr>
                <w:ilvl w:val="1"/>
                <w:numId w:val="36"/>
              </w:numPr>
              <w:autoSpaceDE w:val="0"/>
              <w:autoSpaceDN w:val="0"/>
              <w:ind w:left="382" w:right="295" w:hanging="382"/>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Ability to lead, organise and motivate teams to the confident delivery of excellent services and service outcomes</w:t>
            </w:r>
            <w:r w:rsidR="003D7A8D">
              <w:rPr>
                <w:rFonts w:ascii="Arial" w:eastAsia="Arial" w:hAnsi="Arial" w:cs="Arial"/>
                <w:bCs/>
                <w:color w:val="000000" w:themeColor="text1"/>
                <w:w w:val="105"/>
                <w:lang w:eastAsia="en-US"/>
              </w:rPr>
              <w:t>.</w:t>
            </w:r>
            <w:r w:rsidRPr="003D7A8D">
              <w:rPr>
                <w:rFonts w:ascii="Arial" w:eastAsia="Arial" w:hAnsi="Arial" w:cs="Arial"/>
                <w:bCs/>
                <w:color w:val="000000" w:themeColor="text1"/>
                <w:w w:val="105"/>
                <w:lang w:eastAsia="en-US"/>
              </w:rPr>
              <w:t xml:space="preserve"> </w:t>
            </w:r>
          </w:p>
          <w:p w14:paraId="534E4582" w14:textId="226F2286" w:rsidR="00306DA2" w:rsidRPr="003D7A8D" w:rsidRDefault="00B6421E" w:rsidP="003D7A8D">
            <w:pPr>
              <w:pStyle w:val="ListParagraph"/>
              <w:widowControl w:val="0"/>
              <w:numPr>
                <w:ilvl w:val="1"/>
                <w:numId w:val="36"/>
              </w:numPr>
              <w:autoSpaceDE w:val="0"/>
              <w:autoSpaceDN w:val="0"/>
              <w:ind w:left="382" w:right="295" w:hanging="382"/>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The ability to support, supervise, develop and empower staff in changing work practices in a challenging environment within existing resources</w:t>
            </w:r>
            <w:r w:rsidR="003D7A8D">
              <w:rPr>
                <w:rFonts w:ascii="Arial" w:eastAsia="Arial" w:hAnsi="Arial" w:cs="Arial"/>
                <w:bCs/>
                <w:color w:val="000000" w:themeColor="text1"/>
                <w:w w:val="105"/>
                <w:lang w:eastAsia="en-US"/>
              </w:rPr>
              <w:t>.</w:t>
            </w:r>
            <w:r w:rsidRPr="003D7A8D">
              <w:rPr>
                <w:rFonts w:ascii="Arial" w:eastAsia="Arial" w:hAnsi="Arial" w:cs="Arial"/>
                <w:bCs/>
                <w:color w:val="000000" w:themeColor="text1"/>
                <w:w w:val="105"/>
                <w:lang w:eastAsia="en-US"/>
              </w:rPr>
              <w:t xml:space="preserve"> </w:t>
            </w:r>
          </w:p>
          <w:p w14:paraId="2A395BC4" w14:textId="1C8C23F5" w:rsidR="000F5EAF" w:rsidRPr="003D7A8D" w:rsidRDefault="00B6421E" w:rsidP="003D7A8D">
            <w:pPr>
              <w:pStyle w:val="ListParagraph"/>
              <w:widowControl w:val="0"/>
              <w:numPr>
                <w:ilvl w:val="1"/>
                <w:numId w:val="36"/>
              </w:numPr>
              <w:autoSpaceDE w:val="0"/>
              <w:autoSpaceDN w:val="0"/>
              <w:ind w:left="382" w:right="295" w:hanging="382"/>
              <w:rPr>
                <w:rFonts w:ascii="Arial" w:eastAsia="Arial" w:hAnsi="Arial" w:cs="Arial"/>
                <w:bCs/>
                <w:color w:val="000000" w:themeColor="text1"/>
                <w:w w:val="105"/>
                <w:lang w:eastAsia="en-US"/>
              </w:rPr>
            </w:pPr>
            <w:r w:rsidRPr="003D7A8D">
              <w:rPr>
                <w:rFonts w:ascii="Arial" w:eastAsia="Arial" w:hAnsi="Arial" w:cs="Arial"/>
                <w:bCs/>
                <w:color w:val="000000" w:themeColor="text1"/>
                <w:w w:val="105"/>
                <w:lang w:eastAsia="en-US"/>
              </w:rPr>
              <w:t>Ability to work with multi-disciplinary team members and other stakeholders to facilitate high performance, developing and achieving clear and realistic objectives</w:t>
            </w:r>
            <w:r w:rsidR="003D7A8D">
              <w:rPr>
                <w:rFonts w:ascii="Arial" w:eastAsia="Arial" w:hAnsi="Arial" w:cs="Arial"/>
                <w:bCs/>
                <w:color w:val="000000" w:themeColor="text1"/>
                <w:w w:val="105"/>
                <w:lang w:eastAsia="en-US"/>
              </w:rPr>
              <w:t>.</w:t>
            </w:r>
          </w:p>
          <w:p w14:paraId="216CBE23" w14:textId="474C2719" w:rsidR="0021708F" w:rsidRPr="002E60E3" w:rsidRDefault="0021708F" w:rsidP="0021708F">
            <w:pPr>
              <w:ind w:left="720"/>
              <w:jc w:val="both"/>
              <w:rPr>
                <w:rFonts w:ascii="Arial" w:hAnsi="Arial" w:cs="Arial"/>
                <w:color w:val="000000" w:themeColor="text1"/>
                <w:sz w:val="16"/>
              </w:rPr>
            </w:pPr>
          </w:p>
          <w:p w14:paraId="4F84D3A8" w14:textId="77777777" w:rsidR="003D7A8D" w:rsidRPr="002E60E3" w:rsidRDefault="003D7A8D" w:rsidP="0021708F">
            <w:pPr>
              <w:ind w:left="720"/>
              <w:jc w:val="both"/>
              <w:rPr>
                <w:rFonts w:ascii="Arial" w:hAnsi="Arial" w:cs="Arial"/>
                <w:color w:val="000000" w:themeColor="text1"/>
                <w:sz w:val="16"/>
              </w:rPr>
            </w:pPr>
          </w:p>
          <w:p w14:paraId="63C70BF8" w14:textId="77777777" w:rsidR="0021708F" w:rsidRPr="00DC0337" w:rsidRDefault="0021708F" w:rsidP="0021708F">
            <w:pPr>
              <w:spacing w:after="120"/>
              <w:rPr>
                <w:rFonts w:ascii="Arial" w:hAnsi="Arial" w:cs="Arial"/>
                <w:b/>
                <w:bCs/>
                <w:color w:val="000000" w:themeColor="text1"/>
                <w:u w:val="single"/>
              </w:rPr>
            </w:pPr>
            <w:r w:rsidRPr="00DC0337">
              <w:rPr>
                <w:rFonts w:ascii="Arial" w:hAnsi="Arial" w:cs="Arial"/>
                <w:b/>
                <w:bCs/>
                <w:color w:val="000000" w:themeColor="text1"/>
                <w:u w:val="single"/>
              </w:rPr>
              <w:t xml:space="preserve">Working With and Through Others (Influencing to Achieve) </w:t>
            </w:r>
          </w:p>
          <w:p w14:paraId="66231F54" w14:textId="5CC1E3D5" w:rsidR="0021708F" w:rsidRPr="002E60E3" w:rsidRDefault="0021708F" w:rsidP="0021708F">
            <w:pPr>
              <w:widowControl w:val="0"/>
              <w:autoSpaceDE w:val="0"/>
              <w:autoSpaceDN w:val="0"/>
              <w:ind w:right="2942"/>
              <w:rPr>
                <w:rFonts w:ascii="Arial" w:eastAsia="Arial" w:hAnsi="Arial" w:cs="Arial"/>
                <w:i/>
                <w:color w:val="000000" w:themeColor="text1"/>
                <w:u w:color="1F1F1F"/>
                <w:lang w:val="en-US" w:eastAsia="en-US"/>
              </w:rPr>
            </w:pPr>
            <w:r w:rsidRPr="002E60E3">
              <w:rPr>
                <w:rFonts w:ascii="Arial" w:eastAsia="Arial" w:hAnsi="Arial" w:cs="Arial"/>
                <w:i/>
                <w:color w:val="000000" w:themeColor="text1"/>
                <w:u w:color="1F1F1F"/>
                <w:lang w:val="en-US" w:eastAsia="en-US"/>
              </w:rPr>
              <w:t>Demonstrates:</w:t>
            </w:r>
          </w:p>
          <w:p w14:paraId="154E58FE" w14:textId="77777777" w:rsidR="002E60E3" w:rsidRPr="002E60E3" w:rsidRDefault="002E60E3" w:rsidP="0021708F">
            <w:pPr>
              <w:widowControl w:val="0"/>
              <w:autoSpaceDE w:val="0"/>
              <w:autoSpaceDN w:val="0"/>
              <w:ind w:right="2942"/>
              <w:rPr>
                <w:rFonts w:ascii="Arial" w:eastAsia="Arial" w:hAnsi="Arial" w:cs="Arial"/>
                <w:color w:val="000000" w:themeColor="text1"/>
                <w:sz w:val="12"/>
                <w:u w:color="1F1F1F"/>
                <w:lang w:val="en-US" w:eastAsia="en-US"/>
              </w:rPr>
            </w:pPr>
          </w:p>
          <w:p w14:paraId="492FA4EB" w14:textId="27B53972" w:rsidR="00CA55F1" w:rsidRPr="002E60E3" w:rsidRDefault="00CA55F1" w:rsidP="002E60E3">
            <w:pPr>
              <w:pStyle w:val="ListParagraph"/>
              <w:numPr>
                <w:ilvl w:val="0"/>
                <w:numId w:val="37"/>
              </w:numPr>
              <w:jc w:val="both"/>
              <w:rPr>
                <w:rFonts w:ascii="Arial" w:hAnsi="Arial" w:cs="Arial"/>
              </w:rPr>
            </w:pPr>
            <w:r w:rsidRPr="002E60E3">
              <w:rPr>
                <w:rFonts w:ascii="Arial" w:hAnsi="Arial" w:cs="Arial"/>
              </w:rPr>
              <w:t>A track record of collaborative and inter professional working</w:t>
            </w:r>
            <w:r w:rsidR="002E60E3">
              <w:rPr>
                <w:rFonts w:ascii="Arial" w:hAnsi="Arial" w:cs="Arial"/>
              </w:rPr>
              <w:t>.</w:t>
            </w:r>
          </w:p>
          <w:p w14:paraId="6C75CB7B" w14:textId="6E699E42" w:rsidR="0021708F" w:rsidRPr="002E60E3" w:rsidRDefault="0021708F" w:rsidP="002E60E3">
            <w:pPr>
              <w:pStyle w:val="ListParagraph"/>
              <w:numPr>
                <w:ilvl w:val="0"/>
                <w:numId w:val="37"/>
              </w:numPr>
              <w:jc w:val="both"/>
              <w:rPr>
                <w:rFonts w:ascii="Arial" w:hAnsi="Arial" w:cs="Arial"/>
              </w:rPr>
            </w:pPr>
            <w:r w:rsidRPr="002E60E3">
              <w:rPr>
                <w:rFonts w:ascii="Arial" w:eastAsia="Arial" w:hAnsi="Arial" w:cs="Arial"/>
                <w:color w:val="000000" w:themeColor="text1"/>
                <w:lang w:val="en-US" w:eastAsia="en-US"/>
              </w:rPr>
              <w:t xml:space="preserve">The ability to lead, direct and influence </w:t>
            </w:r>
            <w:r w:rsidRPr="002E60E3">
              <w:rPr>
                <w:rFonts w:ascii="Arial" w:hAnsi="Arial" w:cs="Arial"/>
              </w:rPr>
              <w:t xml:space="preserve">others, in partnership, and with a wide variety of stakeholders </w:t>
            </w:r>
            <w:r w:rsidRPr="002E60E3">
              <w:rPr>
                <w:rFonts w:ascii="Arial" w:hAnsi="Arial" w:cs="Arial"/>
                <w:iCs/>
              </w:rPr>
              <w:t>in a complex and changing environment</w:t>
            </w:r>
            <w:r w:rsidR="002E60E3">
              <w:rPr>
                <w:rFonts w:ascii="Arial" w:hAnsi="Arial" w:cs="Arial"/>
                <w:iCs/>
              </w:rPr>
              <w:t>.</w:t>
            </w:r>
          </w:p>
          <w:p w14:paraId="7E0C1216" w14:textId="64E92DA1" w:rsidR="0021708F" w:rsidRPr="002E60E3" w:rsidRDefault="0021708F" w:rsidP="002E60E3">
            <w:pPr>
              <w:pStyle w:val="ListParagraph"/>
              <w:widowControl w:val="0"/>
              <w:numPr>
                <w:ilvl w:val="0"/>
                <w:numId w:val="37"/>
              </w:numPr>
              <w:tabs>
                <w:tab w:val="left" w:pos="843"/>
                <w:tab w:val="left" w:pos="844"/>
              </w:tabs>
              <w:autoSpaceDE w:val="0"/>
              <w:autoSpaceDN w:val="0"/>
              <w:spacing w:before="18"/>
              <w:rPr>
                <w:rFonts w:ascii="Arial" w:eastAsia="Arial" w:hAnsi="Arial" w:cs="Arial"/>
                <w:color w:val="000000" w:themeColor="text1"/>
                <w:lang w:val="en-US" w:eastAsia="en-US"/>
              </w:rPr>
            </w:pPr>
            <w:r w:rsidRPr="002E60E3">
              <w:rPr>
                <w:rFonts w:ascii="Arial" w:hAnsi="Arial" w:cs="Arial"/>
                <w:iCs/>
              </w:rPr>
              <w:t>Ability to work collaboratively with senior colleagues, and as part of a multi-disciplinary cross-functional environment</w:t>
            </w:r>
            <w:r w:rsidR="002E60E3">
              <w:rPr>
                <w:rFonts w:ascii="Arial" w:hAnsi="Arial" w:cs="Arial"/>
                <w:iCs/>
              </w:rPr>
              <w:t>.</w:t>
            </w:r>
          </w:p>
          <w:p w14:paraId="301EBF1E" w14:textId="608869CE" w:rsidR="0021708F" w:rsidRPr="002E60E3" w:rsidRDefault="0021708F" w:rsidP="002E60E3">
            <w:pPr>
              <w:pStyle w:val="ListParagraph"/>
              <w:numPr>
                <w:ilvl w:val="0"/>
                <w:numId w:val="37"/>
              </w:numPr>
              <w:jc w:val="both"/>
              <w:rPr>
                <w:rFonts w:ascii="Arial" w:hAnsi="Arial" w:cs="Arial"/>
              </w:rPr>
            </w:pPr>
            <w:r w:rsidRPr="002E60E3">
              <w:rPr>
                <w:rFonts w:ascii="Arial" w:hAnsi="Arial" w:cs="Arial"/>
                <w:iCs/>
              </w:rPr>
              <w:t>Evidence of negotiation skills and influencing skills in a complex work environment</w:t>
            </w:r>
            <w:r w:rsidR="002E60E3">
              <w:rPr>
                <w:rFonts w:ascii="Arial" w:hAnsi="Arial" w:cs="Arial"/>
                <w:iCs/>
              </w:rPr>
              <w:t>.</w:t>
            </w:r>
          </w:p>
          <w:p w14:paraId="2696B5BF" w14:textId="6C4FE863" w:rsidR="0021708F" w:rsidRPr="002E60E3" w:rsidRDefault="0021708F" w:rsidP="002E60E3">
            <w:pPr>
              <w:pStyle w:val="ListParagraph"/>
              <w:widowControl w:val="0"/>
              <w:numPr>
                <w:ilvl w:val="0"/>
                <w:numId w:val="37"/>
              </w:numPr>
              <w:tabs>
                <w:tab w:val="left" w:pos="841"/>
                <w:tab w:val="left" w:pos="842"/>
              </w:tabs>
              <w:autoSpaceDE w:val="0"/>
              <w:autoSpaceDN w:val="0"/>
              <w:spacing w:before="27" w:line="242" w:lineRule="auto"/>
              <w:ind w:right="855"/>
              <w:rPr>
                <w:rFonts w:ascii="Arial" w:eastAsia="Arial" w:hAnsi="Arial" w:cs="Arial"/>
                <w:color w:val="000000" w:themeColor="text1"/>
                <w:lang w:val="en-US" w:eastAsia="en-US"/>
              </w:rPr>
            </w:pPr>
            <w:r w:rsidRPr="002E60E3">
              <w:rPr>
                <w:rFonts w:ascii="Arial" w:eastAsia="Arial" w:hAnsi="Arial" w:cs="Arial"/>
                <w:color w:val="000000" w:themeColor="text1"/>
                <w:lang w:val="en-US" w:eastAsia="en-US"/>
              </w:rPr>
              <w:t>Effective conflict management skills</w:t>
            </w:r>
            <w:r w:rsidR="002E60E3">
              <w:rPr>
                <w:rFonts w:ascii="Arial" w:eastAsia="Arial" w:hAnsi="Arial" w:cs="Arial"/>
                <w:color w:val="000000" w:themeColor="text1"/>
                <w:lang w:val="en-US" w:eastAsia="en-US"/>
              </w:rPr>
              <w:t>.</w:t>
            </w:r>
          </w:p>
          <w:p w14:paraId="7EC71DAD" w14:textId="50931506" w:rsidR="0021708F" w:rsidRPr="002E60E3" w:rsidRDefault="0021708F" w:rsidP="002E60E3">
            <w:pPr>
              <w:pStyle w:val="ListParagraph"/>
              <w:numPr>
                <w:ilvl w:val="0"/>
                <w:numId w:val="37"/>
              </w:numPr>
              <w:jc w:val="both"/>
              <w:rPr>
                <w:rFonts w:ascii="Arial" w:hAnsi="Arial" w:cs="Arial"/>
                <w:iCs/>
              </w:rPr>
            </w:pPr>
            <w:r w:rsidRPr="002E60E3">
              <w:rPr>
                <w:rFonts w:ascii="Arial" w:hAnsi="Arial" w:cs="Arial"/>
                <w:iCs/>
              </w:rPr>
              <w:t>The ability to set high standards for any project team and lead by example</w:t>
            </w:r>
            <w:r w:rsidR="002E60E3">
              <w:rPr>
                <w:rFonts w:ascii="Arial" w:hAnsi="Arial" w:cs="Arial"/>
                <w:iCs/>
              </w:rPr>
              <w:t>.</w:t>
            </w:r>
          </w:p>
          <w:p w14:paraId="37CA6604" w14:textId="33D4CDBE" w:rsidR="0021708F" w:rsidRPr="002E60E3" w:rsidRDefault="0021708F" w:rsidP="0021708F">
            <w:pPr>
              <w:widowControl w:val="0"/>
              <w:tabs>
                <w:tab w:val="left" w:pos="841"/>
                <w:tab w:val="left" w:pos="842"/>
              </w:tabs>
              <w:autoSpaceDE w:val="0"/>
              <w:autoSpaceDN w:val="0"/>
              <w:spacing w:before="27" w:line="242" w:lineRule="auto"/>
              <w:ind w:left="720" w:right="855"/>
              <w:rPr>
                <w:rFonts w:ascii="Arial" w:eastAsia="Arial" w:hAnsi="Arial" w:cs="Arial"/>
                <w:color w:val="000000" w:themeColor="text1"/>
                <w:w w:val="105"/>
                <w:sz w:val="16"/>
                <w:lang w:val="en-US" w:eastAsia="en-US"/>
              </w:rPr>
            </w:pPr>
          </w:p>
          <w:p w14:paraId="05E5D24F" w14:textId="77777777" w:rsidR="002E60E3" w:rsidRPr="002E60E3" w:rsidRDefault="002E60E3" w:rsidP="0021708F">
            <w:pPr>
              <w:widowControl w:val="0"/>
              <w:tabs>
                <w:tab w:val="left" w:pos="841"/>
                <w:tab w:val="left" w:pos="842"/>
              </w:tabs>
              <w:autoSpaceDE w:val="0"/>
              <w:autoSpaceDN w:val="0"/>
              <w:spacing w:before="27" w:line="242" w:lineRule="auto"/>
              <w:ind w:left="720" w:right="855"/>
              <w:rPr>
                <w:rFonts w:ascii="Arial" w:eastAsia="Arial" w:hAnsi="Arial" w:cs="Arial"/>
                <w:color w:val="000000" w:themeColor="text1"/>
                <w:w w:val="105"/>
                <w:sz w:val="16"/>
                <w:lang w:val="en-US" w:eastAsia="en-US"/>
              </w:rPr>
            </w:pPr>
          </w:p>
          <w:p w14:paraId="6AB87E25" w14:textId="77777777" w:rsidR="0021708F" w:rsidRPr="00DC0337" w:rsidRDefault="0021708F" w:rsidP="0021708F">
            <w:pPr>
              <w:spacing w:after="120"/>
              <w:jc w:val="both"/>
              <w:rPr>
                <w:rFonts w:ascii="Arial" w:hAnsi="Arial" w:cs="Arial"/>
                <w:b/>
                <w:bCs/>
                <w:color w:val="000000" w:themeColor="text1"/>
                <w:u w:val="single"/>
              </w:rPr>
            </w:pPr>
            <w:r w:rsidRPr="00DC0337">
              <w:rPr>
                <w:rFonts w:ascii="Arial" w:hAnsi="Arial" w:cs="Arial"/>
                <w:b/>
                <w:iCs/>
                <w:u w:val="single"/>
              </w:rPr>
              <w:t xml:space="preserve">Building and Maintaining Relationships – </w:t>
            </w:r>
            <w:r w:rsidRPr="00DC0337">
              <w:rPr>
                <w:rFonts w:ascii="Arial" w:hAnsi="Arial" w:cs="Arial"/>
                <w:b/>
                <w:bCs/>
                <w:color w:val="000000" w:themeColor="text1"/>
                <w:u w:val="single"/>
              </w:rPr>
              <w:t xml:space="preserve">Communication </w:t>
            </w:r>
          </w:p>
          <w:p w14:paraId="42CC315A" w14:textId="5323497F" w:rsidR="0021708F" w:rsidRPr="002E60E3" w:rsidRDefault="0021708F" w:rsidP="0021708F">
            <w:pPr>
              <w:widowControl w:val="0"/>
              <w:autoSpaceDE w:val="0"/>
              <w:autoSpaceDN w:val="0"/>
              <w:ind w:right="2942"/>
              <w:rPr>
                <w:rFonts w:ascii="Arial" w:eastAsia="Arial" w:hAnsi="Arial" w:cs="Arial"/>
                <w:i/>
                <w:color w:val="000000" w:themeColor="text1"/>
                <w:u w:color="1F1F1F"/>
                <w:lang w:val="en-US" w:eastAsia="en-US"/>
              </w:rPr>
            </w:pPr>
            <w:r w:rsidRPr="002E60E3">
              <w:rPr>
                <w:rFonts w:ascii="Arial" w:eastAsia="Arial" w:hAnsi="Arial" w:cs="Arial"/>
                <w:i/>
                <w:color w:val="000000" w:themeColor="text1"/>
                <w:u w:color="1F1F1F"/>
                <w:lang w:val="en-US" w:eastAsia="en-US"/>
              </w:rPr>
              <w:t>Demonstrates:</w:t>
            </w:r>
          </w:p>
          <w:p w14:paraId="0BC76867" w14:textId="77777777" w:rsidR="002E60E3" w:rsidRPr="002E60E3" w:rsidRDefault="002E60E3" w:rsidP="0021708F">
            <w:pPr>
              <w:widowControl w:val="0"/>
              <w:autoSpaceDE w:val="0"/>
              <w:autoSpaceDN w:val="0"/>
              <w:ind w:right="2942"/>
              <w:rPr>
                <w:rFonts w:ascii="Arial" w:eastAsia="Arial" w:hAnsi="Arial" w:cs="Arial"/>
                <w:color w:val="000000" w:themeColor="text1"/>
                <w:sz w:val="8"/>
                <w:u w:color="1F1F1F"/>
                <w:lang w:val="en-US" w:eastAsia="en-US"/>
              </w:rPr>
            </w:pPr>
          </w:p>
          <w:p w14:paraId="2E8E105B" w14:textId="007769AF" w:rsidR="0021708F" w:rsidRPr="00DC0337" w:rsidRDefault="0021708F" w:rsidP="002E60E3">
            <w:pPr>
              <w:widowControl w:val="0"/>
              <w:numPr>
                <w:ilvl w:val="0"/>
                <w:numId w:val="35"/>
              </w:numPr>
              <w:autoSpaceDE w:val="0"/>
              <w:autoSpaceDN w:val="0"/>
              <w:spacing w:before="27" w:line="242" w:lineRule="auto"/>
              <w:ind w:left="382" w:right="855" w:hanging="382"/>
              <w:rPr>
                <w:rFonts w:ascii="Arial" w:eastAsia="Arial" w:hAnsi="Arial" w:cs="Arial"/>
                <w:color w:val="000000" w:themeColor="text1"/>
                <w:lang w:val="en-US" w:eastAsia="en-US"/>
              </w:rPr>
            </w:pPr>
            <w:r w:rsidRPr="00DC0337">
              <w:rPr>
                <w:rFonts w:ascii="Arial" w:eastAsia="Arial" w:hAnsi="Arial" w:cs="Arial"/>
                <w:color w:val="000000" w:themeColor="text1"/>
                <w:w w:val="105"/>
                <w:lang w:val="en-US" w:eastAsia="en-US"/>
              </w:rPr>
              <w:t>Excellent interpersonal and communication skills to facilitate work with a wide range of stakeholders</w:t>
            </w:r>
            <w:r w:rsidR="002E60E3">
              <w:rPr>
                <w:rFonts w:ascii="Arial" w:eastAsia="Arial" w:hAnsi="Arial" w:cs="Arial"/>
                <w:color w:val="000000" w:themeColor="text1"/>
                <w:w w:val="105"/>
                <w:lang w:val="en-US" w:eastAsia="en-US"/>
              </w:rPr>
              <w:t>.</w:t>
            </w:r>
          </w:p>
          <w:p w14:paraId="1B16318D" w14:textId="001E0FA8" w:rsidR="0021708F" w:rsidRPr="00DC0337" w:rsidRDefault="0021708F" w:rsidP="002E60E3">
            <w:pPr>
              <w:numPr>
                <w:ilvl w:val="0"/>
                <w:numId w:val="35"/>
              </w:numPr>
              <w:ind w:left="382" w:hanging="382"/>
              <w:jc w:val="both"/>
              <w:rPr>
                <w:rFonts w:ascii="Arial" w:hAnsi="Arial" w:cs="Arial"/>
                <w:iCs/>
              </w:rPr>
            </w:pPr>
            <w:r w:rsidRPr="00DC0337">
              <w:rPr>
                <w:rFonts w:ascii="Arial" w:hAnsi="Arial" w:cs="Arial"/>
                <w:iCs/>
              </w:rPr>
              <w:t>Track record of building and maintaining key internal and external relationships in achieving organisational goals</w:t>
            </w:r>
            <w:r w:rsidR="002E60E3">
              <w:rPr>
                <w:rFonts w:ascii="Arial" w:hAnsi="Arial" w:cs="Arial"/>
                <w:iCs/>
              </w:rPr>
              <w:t>.</w:t>
            </w:r>
          </w:p>
          <w:p w14:paraId="3D77B46E" w14:textId="1C4B5289" w:rsidR="0021708F" w:rsidRPr="00DC0337" w:rsidRDefault="0021708F" w:rsidP="002E60E3">
            <w:pPr>
              <w:widowControl w:val="0"/>
              <w:numPr>
                <w:ilvl w:val="0"/>
                <w:numId w:val="35"/>
              </w:numPr>
              <w:autoSpaceDE w:val="0"/>
              <w:autoSpaceDN w:val="0"/>
              <w:spacing w:before="18"/>
              <w:ind w:left="382" w:hanging="382"/>
              <w:rPr>
                <w:rFonts w:ascii="Arial" w:eastAsia="Arial" w:hAnsi="Arial" w:cs="Arial"/>
                <w:color w:val="000000" w:themeColor="text1"/>
                <w:lang w:val="en-US" w:eastAsia="en-US"/>
              </w:rPr>
            </w:pPr>
            <w:r w:rsidRPr="00DC0337">
              <w:rPr>
                <w:rFonts w:ascii="Arial" w:eastAsia="Arial" w:hAnsi="Arial" w:cs="Arial"/>
                <w:color w:val="000000" w:themeColor="text1"/>
                <w:w w:val="105"/>
                <w:lang w:val="en-US" w:eastAsia="en-US"/>
              </w:rPr>
              <w:t>Ability to present information clearly, concisely and confidently when speaking and in writing tailoring to meet the needs of the audience</w:t>
            </w:r>
            <w:r w:rsidR="002E60E3">
              <w:rPr>
                <w:rFonts w:ascii="Arial" w:eastAsia="Arial" w:hAnsi="Arial" w:cs="Arial"/>
                <w:color w:val="000000" w:themeColor="text1"/>
                <w:w w:val="105"/>
                <w:lang w:val="en-US" w:eastAsia="en-US"/>
              </w:rPr>
              <w:t>.</w:t>
            </w:r>
          </w:p>
          <w:p w14:paraId="3451C15E" w14:textId="10AA2115" w:rsidR="0021708F" w:rsidRPr="00DC0337" w:rsidRDefault="0021708F" w:rsidP="002E60E3">
            <w:pPr>
              <w:widowControl w:val="0"/>
              <w:numPr>
                <w:ilvl w:val="0"/>
                <w:numId w:val="35"/>
              </w:numPr>
              <w:autoSpaceDE w:val="0"/>
              <w:autoSpaceDN w:val="0"/>
              <w:spacing w:before="18"/>
              <w:ind w:left="382" w:hanging="382"/>
              <w:rPr>
                <w:rFonts w:ascii="Arial" w:eastAsia="Arial" w:hAnsi="Arial" w:cs="Arial"/>
                <w:color w:val="000000" w:themeColor="text1"/>
                <w:lang w:val="en-US" w:eastAsia="en-US"/>
              </w:rPr>
            </w:pPr>
            <w:r w:rsidRPr="00DC0337">
              <w:rPr>
                <w:rFonts w:ascii="Arial" w:eastAsia="Arial" w:hAnsi="Arial" w:cs="Arial"/>
                <w:color w:val="000000" w:themeColor="text1"/>
                <w:lang w:val="en-US" w:eastAsia="en-US"/>
              </w:rPr>
              <w:t>Excellent presentation</w:t>
            </w:r>
            <w:r w:rsidRPr="00DC0337">
              <w:rPr>
                <w:rFonts w:ascii="Arial" w:eastAsia="Arial" w:hAnsi="Arial" w:cs="Arial"/>
                <w:color w:val="000000" w:themeColor="text1"/>
                <w:spacing w:val="-40"/>
                <w:lang w:val="en-US" w:eastAsia="en-US"/>
              </w:rPr>
              <w:t xml:space="preserve"> </w:t>
            </w:r>
            <w:r w:rsidRPr="00DC0337">
              <w:rPr>
                <w:rFonts w:ascii="Arial" w:eastAsia="Arial" w:hAnsi="Arial" w:cs="Arial"/>
                <w:color w:val="000000" w:themeColor="text1"/>
                <w:lang w:val="en-US" w:eastAsia="en-US"/>
              </w:rPr>
              <w:t>skills</w:t>
            </w:r>
            <w:r w:rsidR="002E60E3">
              <w:rPr>
                <w:rFonts w:ascii="Arial" w:eastAsia="Arial" w:hAnsi="Arial" w:cs="Arial"/>
                <w:color w:val="000000" w:themeColor="text1"/>
                <w:lang w:val="en-US" w:eastAsia="en-US"/>
              </w:rPr>
              <w:t>.</w:t>
            </w:r>
          </w:p>
          <w:p w14:paraId="2B2F494A" w14:textId="69C3DF65" w:rsidR="00CA55F1" w:rsidRDefault="0021708F" w:rsidP="002E60E3">
            <w:pPr>
              <w:widowControl w:val="0"/>
              <w:numPr>
                <w:ilvl w:val="0"/>
                <w:numId w:val="35"/>
              </w:numPr>
              <w:autoSpaceDE w:val="0"/>
              <w:autoSpaceDN w:val="0"/>
              <w:spacing w:before="18"/>
              <w:ind w:left="382" w:hanging="382"/>
              <w:rPr>
                <w:rFonts w:ascii="Arial" w:eastAsia="Arial" w:hAnsi="Arial" w:cs="Arial"/>
                <w:color w:val="000000" w:themeColor="text1"/>
                <w:lang w:val="en-US" w:eastAsia="en-US"/>
              </w:rPr>
            </w:pPr>
            <w:r w:rsidRPr="00DC0337">
              <w:rPr>
                <w:rFonts w:ascii="Arial" w:eastAsia="Arial" w:hAnsi="Arial" w:cs="Arial"/>
                <w:color w:val="000000" w:themeColor="text1"/>
                <w:lang w:val="en-US" w:eastAsia="en-US"/>
              </w:rPr>
              <w:t>Excellent written communication skills including the ability to produce professional reports</w:t>
            </w:r>
            <w:r w:rsidR="002E60E3">
              <w:rPr>
                <w:rFonts w:ascii="Arial" w:eastAsia="Arial" w:hAnsi="Arial" w:cs="Arial"/>
                <w:color w:val="000000" w:themeColor="text1"/>
                <w:lang w:val="en-US" w:eastAsia="en-US"/>
              </w:rPr>
              <w:t>.</w:t>
            </w:r>
          </w:p>
          <w:p w14:paraId="5BA7D40A" w14:textId="1A5E0B72" w:rsidR="00CA55F1" w:rsidRPr="000F5EAF" w:rsidRDefault="00CA55F1" w:rsidP="002E60E3">
            <w:pPr>
              <w:widowControl w:val="0"/>
              <w:numPr>
                <w:ilvl w:val="0"/>
                <w:numId w:val="35"/>
              </w:numPr>
              <w:autoSpaceDE w:val="0"/>
              <w:autoSpaceDN w:val="0"/>
              <w:spacing w:before="18"/>
              <w:ind w:left="382" w:hanging="382"/>
              <w:rPr>
                <w:rFonts w:ascii="Arial" w:eastAsia="Arial" w:hAnsi="Arial" w:cs="Arial"/>
                <w:color w:val="000000" w:themeColor="text1"/>
                <w:lang w:val="en-US" w:eastAsia="en-US"/>
              </w:rPr>
            </w:pPr>
            <w:r w:rsidRPr="00CA55F1">
              <w:rPr>
                <w:rFonts w:ascii="Arial" w:eastAsia="Arial" w:hAnsi="Arial" w:cs="Arial"/>
                <w:color w:val="000000" w:themeColor="text1"/>
                <w:lang w:eastAsia="en-US"/>
              </w:rPr>
              <w:t>The ability to interact in a professional manner with staff and other key stakeholders</w:t>
            </w:r>
            <w:r w:rsidR="002E60E3">
              <w:rPr>
                <w:rFonts w:ascii="Arial" w:eastAsia="Arial" w:hAnsi="Arial" w:cs="Arial"/>
                <w:color w:val="000000" w:themeColor="text1"/>
                <w:lang w:eastAsia="en-US"/>
              </w:rPr>
              <w:t>.</w:t>
            </w:r>
            <w:r w:rsidRPr="00CA55F1">
              <w:rPr>
                <w:rFonts w:ascii="Arial" w:eastAsia="Arial" w:hAnsi="Arial" w:cs="Arial"/>
                <w:color w:val="000000" w:themeColor="text1"/>
                <w:lang w:eastAsia="en-US"/>
              </w:rPr>
              <w:t xml:space="preserve"> </w:t>
            </w:r>
          </w:p>
          <w:p w14:paraId="62E68EC9" w14:textId="24E9E184" w:rsidR="0021708F" w:rsidRDefault="0021708F" w:rsidP="0021708F">
            <w:pPr>
              <w:widowControl w:val="0"/>
              <w:tabs>
                <w:tab w:val="left" w:pos="841"/>
                <w:tab w:val="left" w:pos="842"/>
              </w:tabs>
              <w:autoSpaceDE w:val="0"/>
              <w:autoSpaceDN w:val="0"/>
              <w:spacing w:before="27" w:line="242" w:lineRule="auto"/>
              <w:ind w:right="855"/>
              <w:rPr>
                <w:rFonts w:ascii="Arial" w:eastAsia="Arial" w:hAnsi="Arial" w:cs="Arial"/>
                <w:color w:val="000000" w:themeColor="text1"/>
                <w:w w:val="105"/>
                <w:lang w:val="en-US" w:eastAsia="en-US"/>
              </w:rPr>
            </w:pPr>
          </w:p>
          <w:p w14:paraId="4200A915" w14:textId="77777777" w:rsidR="0021708F" w:rsidRPr="00DC0337" w:rsidRDefault="0021708F" w:rsidP="0021708F">
            <w:pPr>
              <w:spacing w:after="120"/>
              <w:jc w:val="both"/>
              <w:rPr>
                <w:rFonts w:ascii="Arial" w:hAnsi="Arial" w:cs="Arial"/>
                <w:b/>
                <w:color w:val="000000" w:themeColor="text1"/>
                <w:u w:val="single"/>
              </w:rPr>
            </w:pPr>
            <w:r w:rsidRPr="00DC0337">
              <w:rPr>
                <w:rFonts w:ascii="Arial" w:hAnsi="Arial" w:cs="Arial"/>
                <w:b/>
                <w:color w:val="000000" w:themeColor="text1"/>
                <w:u w:val="single"/>
              </w:rPr>
              <w:lastRenderedPageBreak/>
              <w:t>Commitment to a Quality Service</w:t>
            </w:r>
          </w:p>
          <w:p w14:paraId="2E637255" w14:textId="733C9B73" w:rsidR="0021708F" w:rsidRPr="002E60E3" w:rsidRDefault="0021708F" w:rsidP="0021708F">
            <w:pPr>
              <w:jc w:val="both"/>
              <w:rPr>
                <w:rFonts w:ascii="Arial" w:hAnsi="Arial" w:cs="Arial"/>
                <w:i/>
                <w:color w:val="000000" w:themeColor="text1"/>
              </w:rPr>
            </w:pPr>
            <w:r w:rsidRPr="002E60E3">
              <w:rPr>
                <w:rFonts w:ascii="Arial" w:hAnsi="Arial" w:cs="Arial"/>
                <w:i/>
                <w:color w:val="000000" w:themeColor="text1"/>
              </w:rPr>
              <w:t>Demonstrates:</w:t>
            </w:r>
          </w:p>
          <w:p w14:paraId="772485CE" w14:textId="77777777" w:rsidR="002E60E3" w:rsidRPr="002E60E3" w:rsidRDefault="002E60E3" w:rsidP="0021708F">
            <w:pPr>
              <w:jc w:val="both"/>
              <w:rPr>
                <w:rFonts w:ascii="Arial" w:hAnsi="Arial" w:cs="Arial"/>
                <w:color w:val="000000" w:themeColor="text1"/>
                <w:sz w:val="12"/>
              </w:rPr>
            </w:pPr>
          </w:p>
          <w:p w14:paraId="3825E957" w14:textId="77777777" w:rsidR="0021708F" w:rsidRPr="00DC0337" w:rsidRDefault="0021708F" w:rsidP="0021708F">
            <w:pPr>
              <w:numPr>
                <w:ilvl w:val="0"/>
                <w:numId w:val="35"/>
              </w:numPr>
              <w:jc w:val="both"/>
              <w:rPr>
                <w:rFonts w:ascii="Arial" w:hAnsi="Arial" w:cs="Arial"/>
                <w:color w:val="000000" w:themeColor="text1"/>
              </w:rPr>
            </w:pPr>
            <w:r w:rsidRPr="00DC0337">
              <w:rPr>
                <w:rFonts w:ascii="Arial" w:hAnsi="Arial" w:cs="Arial"/>
                <w:color w:val="000000" w:themeColor="text1"/>
              </w:rPr>
              <w:t>An ability to pay close and accurate attention to detail in personal work and to create a culture where high standards are valued and respected</w:t>
            </w:r>
          </w:p>
          <w:p w14:paraId="21758CDE" w14:textId="77777777" w:rsidR="0021708F" w:rsidRPr="00DC0337" w:rsidRDefault="0021708F" w:rsidP="0021708F">
            <w:pPr>
              <w:numPr>
                <w:ilvl w:val="0"/>
                <w:numId w:val="35"/>
              </w:numPr>
              <w:jc w:val="both"/>
              <w:rPr>
                <w:rFonts w:ascii="Arial" w:hAnsi="Arial" w:cs="Arial"/>
                <w:color w:val="000000" w:themeColor="text1"/>
              </w:rPr>
            </w:pPr>
            <w:r w:rsidRPr="00DC0337">
              <w:rPr>
                <w:rFonts w:ascii="Arial" w:hAnsi="Arial" w:cs="Arial"/>
                <w:color w:val="000000" w:themeColor="text1"/>
              </w:rPr>
              <w:t>Places strong emphasis on achieving high standards of excellence</w:t>
            </w:r>
          </w:p>
          <w:p w14:paraId="35A9E775" w14:textId="77777777" w:rsidR="0021708F" w:rsidRDefault="0021708F" w:rsidP="0021708F">
            <w:pPr>
              <w:numPr>
                <w:ilvl w:val="0"/>
                <w:numId w:val="35"/>
              </w:numPr>
              <w:jc w:val="both"/>
              <w:rPr>
                <w:rFonts w:ascii="Arial" w:hAnsi="Arial" w:cs="Arial"/>
                <w:color w:val="000000" w:themeColor="text1"/>
              </w:rPr>
            </w:pPr>
            <w:r w:rsidRPr="00DC0337">
              <w:rPr>
                <w:rFonts w:ascii="Arial" w:hAnsi="Arial" w:cs="Arial"/>
                <w:color w:val="000000" w:themeColor="text1"/>
              </w:rPr>
              <w:t>A client user and customer focus in the delivery of services</w:t>
            </w:r>
          </w:p>
          <w:p w14:paraId="25369073" w14:textId="77777777" w:rsidR="00CA55F1" w:rsidRDefault="00CA55F1" w:rsidP="0021708F">
            <w:pPr>
              <w:numPr>
                <w:ilvl w:val="0"/>
                <w:numId w:val="35"/>
              </w:numPr>
              <w:jc w:val="both"/>
              <w:rPr>
                <w:rFonts w:ascii="Arial" w:hAnsi="Arial" w:cs="Arial"/>
                <w:color w:val="000000" w:themeColor="text1"/>
              </w:rPr>
            </w:pPr>
            <w:r w:rsidRPr="00CA55F1">
              <w:rPr>
                <w:rFonts w:ascii="Arial" w:hAnsi="Arial" w:cs="Arial"/>
                <w:color w:val="000000" w:themeColor="text1"/>
              </w:rPr>
              <w:t xml:space="preserve">A core belief in and passion for the sustainable delivery of high quality customer focused services </w:t>
            </w:r>
          </w:p>
          <w:p w14:paraId="14C8A452" w14:textId="6CFDE666" w:rsidR="00CA55F1" w:rsidRPr="00DC0337" w:rsidRDefault="00CA55F1" w:rsidP="0021708F">
            <w:pPr>
              <w:numPr>
                <w:ilvl w:val="0"/>
                <w:numId w:val="35"/>
              </w:numPr>
              <w:jc w:val="both"/>
              <w:rPr>
                <w:rFonts w:ascii="Arial" w:hAnsi="Arial" w:cs="Arial"/>
                <w:color w:val="000000" w:themeColor="text1"/>
              </w:rPr>
            </w:pPr>
            <w:r w:rsidRPr="00CA55F1">
              <w:rPr>
                <w:rFonts w:ascii="Arial" w:hAnsi="Arial" w:cs="Arial"/>
                <w:color w:val="000000" w:themeColor="text1"/>
              </w:rPr>
              <w:t>A commitment to continuing professional development</w:t>
            </w:r>
          </w:p>
          <w:p w14:paraId="49E08C15" w14:textId="10A47C3B" w:rsidR="0021708F" w:rsidRPr="002E60E3" w:rsidRDefault="0021708F" w:rsidP="0021708F">
            <w:pPr>
              <w:pStyle w:val="ListParagraph"/>
              <w:ind w:left="360"/>
              <w:rPr>
                <w:rFonts w:ascii="Arial" w:hAnsi="Arial" w:cs="Arial"/>
                <w:color w:val="000099"/>
                <w:sz w:val="12"/>
                <w:lang w:val="en-IE" w:eastAsia="en-US"/>
              </w:rPr>
            </w:pPr>
          </w:p>
        </w:tc>
      </w:tr>
      <w:tr w:rsidR="0021708F" w:rsidRPr="00E766A5" w14:paraId="5E008459" w14:textId="77777777" w:rsidTr="009D572A">
        <w:tc>
          <w:tcPr>
            <w:tcW w:w="2363" w:type="dxa"/>
          </w:tcPr>
          <w:p w14:paraId="0AA0B138" w14:textId="77777777" w:rsidR="0021708F" w:rsidRPr="00F6254C" w:rsidRDefault="0021708F" w:rsidP="0021708F">
            <w:pPr>
              <w:rPr>
                <w:rFonts w:ascii="Arial" w:hAnsi="Arial" w:cs="Arial"/>
                <w:b/>
                <w:bCs/>
              </w:rPr>
            </w:pPr>
            <w:r w:rsidRPr="00F6254C">
              <w:rPr>
                <w:rFonts w:ascii="Arial" w:hAnsi="Arial" w:cs="Arial"/>
                <w:b/>
                <w:bCs/>
              </w:rPr>
              <w:lastRenderedPageBreak/>
              <w:t>Campaign Specific Selection Process</w:t>
            </w:r>
          </w:p>
          <w:p w14:paraId="51BB73CE" w14:textId="77777777" w:rsidR="0021708F" w:rsidRPr="00F6254C" w:rsidRDefault="0021708F" w:rsidP="0021708F">
            <w:pPr>
              <w:rPr>
                <w:rFonts w:ascii="Arial" w:hAnsi="Arial" w:cs="Arial"/>
                <w:b/>
                <w:bCs/>
              </w:rPr>
            </w:pPr>
          </w:p>
          <w:p w14:paraId="1F568419" w14:textId="77777777" w:rsidR="0021708F" w:rsidRPr="00F6254C" w:rsidRDefault="0021708F" w:rsidP="0021708F">
            <w:pPr>
              <w:rPr>
                <w:rFonts w:ascii="Arial" w:hAnsi="Arial" w:cs="Arial"/>
                <w:b/>
                <w:bCs/>
              </w:rPr>
            </w:pPr>
            <w:r w:rsidRPr="00F6254C">
              <w:rPr>
                <w:rFonts w:ascii="Arial" w:hAnsi="Arial" w:cs="Arial"/>
                <w:b/>
                <w:bCs/>
              </w:rPr>
              <w:t>Ranking/Shortlisting / Interview</w:t>
            </w:r>
          </w:p>
        </w:tc>
        <w:tc>
          <w:tcPr>
            <w:tcW w:w="8257" w:type="dxa"/>
          </w:tcPr>
          <w:p w14:paraId="551679E3" w14:textId="0F0F7B1C" w:rsidR="0021708F" w:rsidRPr="00F6254C" w:rsidRDefault="0021708F" w:rsidP="0021708F">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21708F" w:rsidRPr="002E60E3" w:rsidRDefault="0021708F" w:rsidP="0021708F">
            <w:pPr>
              <w:rPr>
                <w:rFonts w:ascii="Arial" w:hAnsi="Arial" w:cs="Arial"/>
                <w:sz w:val="12"/>
              </w:rPr>
            </w:pPr>
          </w:p>
          <w:p w14:paraId="20CA5DF2" w14:textId="375FEFD6" w:rsidR="0021708F" w:rsidRPr="003F026C" w:rsidRDefault="0021708F" w:rsidP="0021708F">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21708F" w:rsidRPr="002E60E3" w:rsidRDefault="0021708F" w:rsidP="0021708F">
            <w:pPr>
              <w:rPr>
                <w:rFonts w:ascii="Arial" w:hAnsi="Arial" w:cs="Arial"/>
                <w:iCs/>
                <w:sz w:val="12"/>
              </w:rPr>
            </w:pPr>
          </w:p>
          <w:p w14:paraId="4A5A9FA5" w14:textId="6602F543" w:rsidR="0021708F" w:rsidRDefault="0021708F" w:rsidP="0021708F">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21708F" w:rsidRPr="002E60E3" w:rsidRDefault="0021708F" w:rsidP="0021708F">
            <w:pPr>
              <w:rPr>
                <w:rFonts w:ascii="Arial" w:hAnsi="Arial" w:cs="Arial"/>
                <w:iCs/>
                <w:sz w:val="14"/>
                <w:highlight w:val="yellow"/>
              </w:rPr>
            </w:pPr>
          </w:p>
        </w:tc>
      </w:tr>
      <w:tr w:rsidR="0021708F" w:rsidRPr="00FC4A19" w14:paraId="0AD66BBB" w14:textId="77777777" w:rsidTr="009D57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3" w:type="dxa"/>
          </w:tcPr>
          <w:p w14:paraId="143B93D8" w14:textId="77777777" w:rsidR="0021708F" w:rsidRPr="009F3F3A" w:rsidRDefault="0021708F" w:rsidP="0021708F">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21708F" w:rsidRPr="009F3F3A" w:rsidRDefault="0021708F" w:rsidP="0021708F">
            <w:pPr>
              <w:jc w:val="right"/>
              <w:rPr>
                <w:rFonts w:ascii="Arial" w:hAnsi="Arial" w:cs="Arial"/>
                <w:b/>
                <w:bCs/>
              </w:rPr>
            </w:pPr>
          </w:p>
        </w:tc>
        <w:tc>
          <w:tcPr>
            <w:tcW w:w="8257" w:type="dxa"/>
          </w:tcPr>
          <w:p w14:paraId="378BC044" w14:textId="77777777" w:rsidR="0021708F" w:rsidRPr="009F3F3A" w:rsidRDefault="0021708F" w:rsidP="0021708F">
            <w:pPr>
              <w:rPr>
                <w:rFonts w:ascii="Arial" w:hAnsi="Arial" w:cs="Arial"/>
                <w:iCs/>
              </w:rPr>
            </w:pPr>
            <w:r w:rsidRPr="009F3F3A">
              <w:rPr>
                <w:rFonts w:ascii="Arial" w:hAnsi="Arial" w:cs="Arial"/>
                <w:iCs/>
              </w:rPr>
              <w:t>The HSE is an equal opportunities employer.</w:t>
            </w:r>
          </w:p>
          <w:p w14:paraId="075BC7A0" w14:textId="77777777" w:rsidR="0021708F" w:rsidRPr="002E60E3" w:rsidRDefault="0021708F" w:rsidP="0021708F">
            <w:pPr>
              <w:rPr>
                <w:rFonts w:ascii="Arial" w:hAnsi="Arial" w:cs="Arial"/>
                <w:color w:val="000000"/>
                <w:sz w:val="14"/>
                <w:shd w:val="clear" w:color="auto" w:fill="FFFFFF"/>
              </w:rPr>
            </w:pPr>
          </w:p>
          <w:p w14:paraId="6705ED36" w14:textId="77777777" w:rsidR="0021708F" w:rsidRPr="009F3F3A" w:rsidRDefault="0021708F" w:rsidP="0021708F">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21708F" w:rsidRPr="002E60E3" w:rsidRDefault="0021708F" w:rsidP="0021708F">
            <w:pPr>
              <w:rPr>
                <w:rFonts w:ascii="Arial" w:hAnsi="Arial" w:cs="Arial"/>
                <w:color w:val="000000"/>
                <w:sz w:val="14"/>
                <w:shd w:val="clear" w:color="auto" w:fill="FFFFFF"/>
              </w:rPr>
            </w:pPr>
          </w:p>
          <w:p w14:paraId="25259069" w14:textId="77777777" w:rsidR="0021708F" w:rsidRPr="009F3F3A" w:rsidRDefault="0021708F" w:rsidP="0021708F">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21708F" w:rsidRPr="002E60E3" w:rsidRDefault="0021708F" w:rsidP="0021708F">
            <w:pPr>
              <w:rPr>
                <w:rFonts w:ascii="Arial" w:hAnsi="Arial" w:cs="Arial"/>
                <w:color w:val="000000"/>
                <w:sz w:val="12"/>
                <w:shd w:val="clear" w:color="auto" w:fill="FFFFFF"/>
              </w:rPr>
            </w:pPr>
          </w:p>
          <w:p w14:paraId="03FA5A57" w14:textId="1A88009B" w:rsidR="0021708F" w:rsidRPr="009F3F3A" w:rsidRDefault="0021708F" w:rsidP="0021708F">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21708F" w:rsidRPr="002E60E3" w:rsidRDefault="0021708F" w:rsidP="0021708F">
            <w:pPr>
              <w:rPr>
                <w:rFonts w:ascii="Arial" w:hAnsi="Arial" w:cs="Arial"/>
                <w:color w:val="000000"/>
                <w:sz w:val="12"/>
                <w:shd w:val="clear" w:color="auto" w:fill="FFFFFF"/>
              </w:rPr>
            </w:pPr>
          </w:p>
          <w:p w14:paraId="24F19261" w14:textId="22DD2FA0" w:rsidR="0021708F" w:rsidRDefault="0021708F" w:rsidP="0021708F">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23"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21708F" w:rsidRPr="002E60E3" w:rsidRDefault="0021708F" w:rsidP="0021708F">
            <w:pPr>
              <w:rPr>
                <w:rFonts w:ascii="Arial" w:hAnsi="Arial" w:cs="Arial"/>
                <w:sz w:val="14"/>
              </w:rPr>
            </w:pPr>
          </w:p>
        </w:tc>
      </w:tr>
      <w:tr w:rsidR="0021708F" w:rsidRPr="00E766A5" w14:paraId="34206BA6" w14:textId="77777777" w:rsidTr="009D572A">
        <w:tc>
          <w:tcPr>
            <w:tcW w:w="2363" w:type="dxa"/>
          </w:tcPr>
          <w:p w14:paraId="54E222E5" w14:textId="77777777" w:rsidR="0021708F" w:rsidRPr="00F6254C" w:rsidRDefault="0021708F" w:rsidP="0021708F">
            <w:pPr>
              <w:rPr>
                <w:rFonts w:ascii="Arial" w:hAnsi="Arial" w:cs="Arial"/>
                <w:b/>
                <w:bCs/>
              </w:rPr>
            </w:pPr>
            <w:r w:rsidRPr="00F6254C">
              <w:rPr>
                <w:rFonts w:ascii="Arial" w:hAnsi="Arial" w:cs="Arial"/>
                <w:b/>
                <w:bCs/>
              </w:rPr>
              <w:t>Code of Practice</w:t>
            </w:r>
          </w:p>
        </w:tc>
        <w:tc>
          <w:tcPr>
            <w:tcW w:w="8257" w:type="dxa"/>
          </w:tcPr>
          <w:p w14:paraId="02619FDC" w14:textId="77777777" w:rsidR="0021708F" w:rsidRPr="00F1442F" w:rsidRDefault="0021708F" w:rsidP="0021708F">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21708F" w:rsidRPr="002E60E3" w:rsidRDefault="0021708F" w:rsidP="0021708F">
            <w:pPr>
              <w:rPr>
                <w:rFonts w:ascii="Arial" w:hAnsi="Arial" w:cs="Arial"/>
                <w:sz w:val="12"/>
              </w:rPr>
            </w:pPr>
          </w:p>
          <w:p w14:paraId="530CFD04" w14:textId="5EE30451" w:rsidR="0021708F" w:rsidRPr="00F1442F" w:rsidRDefault="0021708F" w:rsidP="0021708F">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21708F" w:rsidRPr="002E60E3" w:rsidRDefault="0021708F" w:rsidP="0021708F">
            <w:pPr>
              <w:ind w:firstLine="720"/>
              <w:rPr>
                <w:rFonts w:ascii="Arial" w:hAnsi="Arial" w:cs="Arial"/>
                <w:sz w:val="12"/>
              </w:rPr>
            </w:pPr>
          </w:p>
          <w:p w14:paraId="20388A5A" w14:textId="249C3C94" w:rsidR="0021708F" w:rsidRPr="002E60E3" w:rsidRDefault="0021708F" w:rsidP="0021708F">
            <w:pPr>
              <w:rPr>
                <w:rFonts w:ascii="Arial" w:hAnsi="Arial" w:cs="Arial"/>
                <w:lang w:val="en-IE" w:eastAsia="en-US"/>
              </w:rPr>
            </w:pPr>
            <w:r>
              <w:rPr>
                <w:rFonts w:ascii="Arial" w:hAnsi="Arial" w:cs="Arial"/>
              </w:rPr>
              <w:t xml:space="preserve">Read the </w:t>
            </w:r>
            <w:hyperlink r:id="rId24" w:history="1">
              <w:r w:rsidRPr="000B3BA1">
                <w:rPr>
                  <w:rStyle w:val="Hyperlink"/>
                  <w:rFonts w:ascii="Arial" w:hAnsi="Arial" w:cs="Arial"/>
                </w:rPr>
                <w:t>CPSA Code of Practice</w:t>
              </w:r>
            </w:hyperlink>
            <w:r>
              <w:rPr>
                <w:rFonts w:ascii="Arial" w:hAnsi="Arial" w:cs="Arial"/>
              </w:rPr>
              <w:t xml:space="preserve">. </w:t>
            </w:r>
          </w:p>
        </w:tc>
      </w:tr>
      <w:tr w:rsidR="0021708F" w:rsidRPr="00E766A5" w14:paraId="78E52213" w14:textId="77777777" w:rsidTr="00F6254C">
        <w:tc>
          <w:tcPr>
            <w:tcW w:w="10620" w:type="dxa"/>
            <w:gridSpan w:val="2"/>
          </w:tcPr>
          <w:p w14:paraId="5ACE87AF" w14:textId="732BFDAB" w:rsidR="0021708F" w:rsidRPr="00F6254C" w:rsidRDefault="0021708F" w:rsidP="0021708F">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21708F" w:rsidRPr="00F6254C" w:rsidRDefault="0021708F" w:rsidP="0021708F">
            <w:pPr>
              <w:rPr>
                <w:rFonts w:ascii="Arial" w:hAnsi="Arial" w:cs="Arial"/>
              </w:rPr>
            </w:pPr>
          </w:p>
          <w:p w14:paraId="469FBB66" w14:textId="77777777" w:rsidR="0021708F" w:rsidRPr="00F6254C" w:rsidRDefault="0021708F" w:rsidP="0021708F">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B71304F" w14:textId="0182A457" w:rsidR="002E60E3" w:rsidRDefault="002E60E3" w:rsidP="002E60E3">
      <w:pPr>
        <w:ind w:left="-1260"/>
        <w:rPr>
          <w:rFonts w:ascii="Arial" w:hAnsi="Arial" w:cs="Arial"/>
          <w:b/>
          <w:color w:val="000099"/>
        </w:rPr>
      </w:pPr>
      <w:r w:rsidRPr="00324FEE">
        <w:rPr>
          <w:noProof/>
          <w:color w:val="000099"/>
          <w:lang w:val="en-IE" w:eastAsia="en-IE"/>
        </w:rPr>
        <w:lastRenderedPageBreak/>
        <w:drawing>
          <wp:anchor distT="0" distB="0" distL="114300" distR="114300" simplePos="0" relativeHeight="251661312" behindDoc="0" locked="0" layoutInCell="1" allowOverlap="1" wp14:anchorId="3F15262E" wp14:editId="25610A4E">
            <wp:simplePos x="0" y="0"/>
            <wp:positionH relativeFrom="margin">
              <wp:posOffset>-695325</wp:posOffset>
            </wp:positionH>
            <wp:positionV relativeFrom="margin">
              <wp:posOffset>-247650</wp:posOffset>
            </wp:positionV>
            <wp:extent cx="1028700" cy="855980"/>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34B5">
        <w:rPr>
          <w:rFonts w:ascii="Arial" w:hAnsi="Arial" w:cs="Arial"/>
          <w:b/>
          <w:color w:val="000099"/>
        </w:rPr>
        <w:t xml:space="preserve">     </w:t>
      </w:r>
    </w:p>
    <w:p w14:paraId="2979C074" w14:textId="77777777" w:rsidR="002E60E3" w:rsidRDefault="002E60E3" w:rsidP="008634B5">
      <w:pPr>
        <w:ind w:left="-1260"/>
        <w:jc w:val="center"/>
        <w:rPr>
          <w:rFonts w:ascii="Arial" w:hAnsi="Arial" w:cs="Arial"/>
          <w:b/>
          <w:color w:val="000099"/>
        </w:rPr>
      </w:pPr>
    </w:p>
    <w:p w14:paraId="6E18C647" w14:textId="545A911C" w:rsidR="00543F98" w:rsidRDefault="008634B5" w:rsidP="008634B5">
      <w:pPr>
        <w:ind w:left="-1260"/>
        <w:jc w:val="center"/>
        <w:rPr>
          <w:rFonts w:ascii="Arial" w:hAnsi="Arial" w:cs="Arial"/>
          <w:b/>
          <w:color w:val="000000" w:themeColor="text1"/>
        </w:rPr>
      </w:pPr>
      <w:r w:rsidRPr="004C16FD">
        <w:rPr>
          <w:rFonts w:ascii="Arial" w:hAnsi="Arial" w:cs="Arial"/>
          <w:b/>
          <w:color w:val="000000" w:themeColor="text1"/>
        </w:rPr>
        <w:t>Business &amp; Projects Manager</w:t>
      </w:r>
      <w:r w:rsidR="002E60E3">
        <w:rPr>
          <w:rFonts w:ascii="Arial" w:hAnsi="Arial" w:cs="Arial"/>
          <w:b/>
          <w:color w:val="000000" w:themeColor="text1"/>
        </w:rPr>
        <w:t xml:space="preserve"> (Grade VIII)</w:t>
      </w:r>
    </w:p>
    <w:p w14:paraId="317DBC4F" w14:textId="77777777" w:rsidR="002E60E3" w:rsidRPr="008634B5" w:rsidRDefault="002E60E3" w:rsidP="008634B5">
      <w:pPr>
        <w:ind w:left="-1260"/>
        <w:jc w:val="center"/>
        <w:rPr>
          <w:rFonts w:ascii="Arial" w:hAnsi="Arial" w:cs="Arial"/>
          <w:b/>
          <w:color w:val="000000" w:themeColor="text1"/>
        </w:rPr>
      </w:pPr>
    </w:p>
    <w:p w14:paraId="477B8795" w14:textId="77777777" w:rsidR="00543F98" w:rsidRPr="002E60E3" w:rsidRDefault="00543F98" w:rsidP="00543F98">
      <w:pPr>
        <w:jc w:val="center"/>
        <w:rPr>
          <w:rFonts w:ascii="Arial" w:hAnsi="Arial" w:cs="Arial"/>
          <w:b/>
          <w:sz w:val="22"/>
        </w:rPr>
      </w:pPr>
      <w:r w:rsidRPr="002E60E3">
        <w:rPr>
          <w:rFonts w:ascii="Arial" w:hAnsi="Arial" w:cs="Arial"/>
          <w:b/>
          <w:sz w:val="22"/>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8222"/>
      </w:tblGrid>
      <w:tr w:rsidR="00543F98" w:rsidRPr="00E766A5" w14:paraId="648DD409" w14:textId="77777777" w:rsidTr="00BC0912">
        <w:tc>
          <w:tcPr>
            <w:tcW w:w="2410"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222" w:type="dxa"/>
          </w:tcPr>
          <w:p w14:paraId="4463C165" w14:textId="1A225C6E" w:rsidR="00543F98" w:rsidRPr="001B1911" w:rsidRDefault="00543F98" w:rsidP="005F595E">
            <w:pPr>
              <w:tabs>
                <w:tab w:val="left" w:pos="-720"/>
                <w:tab w:val="left" w:pos="0"/>
                <w:tab w:val="left" w:pos="720"/>
              </w:tabs>
              <w:suppressAutoHyphens/>
              <w:jc w:val="both"/>
              <w:rPr>
                <w:rFonts w:ascii="Arial" w:hAnsi="Arial" w:cs="Arial"/>
                <w:color w:val="000000" w:themeColor="text1"/>
                <w:spacing w:val="-3"/>
              </w:rPr>
            </w:pPr>
            <w:r>
              <w:rPr>
                <w:rFonts w:ascii="Arial" w:hAnsi="Arial" w:cs="Arial"/>
                <w:spacing w:val="-3"/>
              </w:rPr>
              <w:t xml:space="preserve">The current vacancy available is </w:t>
            </w:r>
            <w:r w:rsidRPr="008B096F">
              <w:rPr>
                <w:rFonts w:ascii="Arial" w:hAnsi="Arial" w:cs="Arial"/>
                <w:b/>
                <w:bCs/>
                <w:color w:val="000000" w:themeColor="text1"/>
                <w:spacing w:val="-3"/>
              </w:rPr>
              <w:t>permanent</w:t>
            </w:r>
            <w:r w:rsidRPr="001B1911">
              <w:rPr>
                <w:rFonts w:ascii="Arial" w:hAnsi="Arial" w:cs="Arial"/>
                <w:color w:val="000000" w:themeColor="text1"/>
                <w:spacing w:val="-3"/>
              </w:rPr>
              <w:t xml:space="preserve"> and </w:t>
            </w:r>
            <w:r w:rsidR="008B096F" w:rsidRPr="008B096F">
              <w:rPr>
                <w:rFonts w:ascii="Arial" w:hAnsi="Arial" w:cs="Arial"/>
                <w:b/>
                <w:bCs/>
                <w:color w:val="000000" w:themeColor="text1"/>
                <w:spacing w:val="-3"/>
              </w:rPr>
              <w:t>whole-</w:t>
            </w:r>
            <w:r w:rsidRPr="008B096F">
              <w:rPr>
                <w:rFonts w:ascii="Arial" w:hAnsi="Arial" w:cs="Arial"/>
                <w:b/>
                <w:bCs/>
                <w:color w:val="000000" w:themeColor="text1"/>
                <w:spacing w:val="-3"/>
              </w:rPr>
              <w:t>time</w:t>
            </w:r>
            <w:r w:rsidRPr="001B1911">
              <w:rPr>
                <w:rFonts w:ascii="Arial" w:hAnsi="Arial" w:cs="Arial"/>
                <w:bCs/>
                <w:color w:val="000000" w:themeColor="text1"/>
                <w:spacing w:val="-3"/>
              </w:rPr>
              <w:t>.</w:t>
            </w:r>
            <w:r w:rsidRPr="001B1911">
              <w:rPr>
                <w:rFonts w:ascii="Arial" w:hAnsi="Arial" w:cs="Arial"/>
                <w:color w:val="000000" w:themeColor="text1"/>
                <w:spacing w:val="-3"/>
              </w:rPr>
              <w:t xml:space="preserve">  </w:t>
            </w:r>
          </w:p>
          <w:p w14:paraId="41FF2897" w14:textId="77777777" w:rsidR="00543F98" w:rsidRPr="001B1911" w:rsidRDefault="00543F98" w:rsidP="005F595E">
            <w:pPr>
              <w:tabs>
                <w:tab w:val="left" w:pos="-720"/>
                <w:tab w:val="left" w:pos="0"/>
                <w:tab w:val="left" w:pos="720"/>
              </w:tabs>
              <w:suppressAutoHyphens/>
              <w:jc w:val="both"/>
              <w:rPr>
                <w:rFonts w:ascii="Arial" w:hAnsi="Arial" w:cs="Arial"/>
                <w:color w:val="000000" w:themeColor="text1"/>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sidRPr="001B1911">
              <w:rPr>
                <w:rFonts w:ascii="Arial" w:hAnsi="Arial" w:cs="Arial"/>
                <w:color w:val="000000" w:themeColor="text1"/>
                <w:spacing w:val="-3"/>
              </w:rPr>
              <w:t xml:space="preserve">The post is pensionable. A panel may be created from which permanent and specified purpose vacancies of full or part time duration </w:t>
            </w:r>
            <w:r>
              <w:rPr>
                <w:rFonts w:ascii="Arial" w:hAnsi="Arial" w:cs="Arial"/>
                <w:spacing w:val="-3"/>
              </w:rPr>
              <w:t xml:space="preserve">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6D6D0C" w:rsidRPr="00E766A5" w14:paraId="5F08FB54" w14:textId="77777777" w:rsidTr="00BC0912">
        <w:tc>
          <w:tcPr>
            <w:tcW w:w="2410" w:type="dxa"/>
          </w:tcPr>
          <w:p w14:paraId="19022BF6" w14:textId="77777777" w:rsidR="006D6D0C" w:rsidRDefault="006D6D0C" w:rsidP="005F595E">
            <w:pPr>
              <w:jc w:val="both"/>
              <w:rPr>
                <w:rFonts w:ascii="Arial" w:hAnsi="Arial" w:cs="Arial"/>
                <w:b/>
                <w:bCs/>
              </w:rPr>
            </w:pPr>
            <w:r>
              <w:rPr>
                <w:rFonts w:ascii="Arial" w:hAnsi="Arial" w:cs="Arial"/>
                <w:b/>
                <w:bCs/>
              </w:rPr>
              <w:t>Remuneration</w:t>
            </w:r>
          </w:p>
          <w:p w14:paraId="5EE24300" w14:textId="02CD4CA6" w:rsidR="006D6D0C" w:rsidRPr="00E766A5" w:rsidRDefault="006D6D0C" w:rsidP="005F595E">
            <w:pPr>
              <w:jc w:val="both"/>
              <w:rPr>
                <w:rFonts w:ascii="Arial" w:hAnsi="Arial" w:cs="Arial"/>
                <w:b/>
                <w:bCs/>
              </w:rPr>
            </w:pPr>
          </w:p>
        </w:tc>
        <w:tc>
          <w:tcPr>
            <w:tcW w:w="8222" w:type="dxa"/>
          </w:tcPr>
          <w:p w14:paraId="630202C6" w14:textId="5F272111" w:rsidR="006D6D0C" w:rsidRPr="00F138B6" w:rsidRDefault="006D6D0C" w:rsidP="006D6D0C">
            <w:pPr>
              <w:spacing w:after="120"/>
              <w:jc w:val="both"/>
              <w:rPr>
                <w:rFonts w:ascii="Arial" w:hAnsi="Arial" w:cs="Arial"/>
              </w:rPr>
            </w:pPr>
            <w:r>
              <w:rPr>
                <w:rFonts w:ascii="Arial" w:hAnsi="Arial" w:cs="Arial"/>
              </w:rPr>
              <w:t>The s</w:t>
            </w:r>
            <w:r w:rsidRPr="00F138B6">
              <w:rPr>
                <w:rFonts w:ascii="Arial" w:hAnsi="Arial" w:cs="Arial"/>
              </w:rPr>
              <w:t>alary scale for the post</w:t>
            </w:r>
            <w:r w:rsidR="00476EB1">
              <w:rPr>
                <w:rFonts w:ascii="Arial" w:hAnsi="Arial" w:cs="Arial"/>
              </w:rPr>
              <w:t xml:space="preserve"> (as at 01/08/25)</w:t>
            </w:r>
            <w:r w:rsidRPr="00F138B6">
              <w:rPr>
                <w:rFonts w:ascii="Arial" w:hAnsi="Arial" w:cs="Arial"/>
              </w:rPr>
              <w:t xml:space="preserve"> is: </w:t>
            </w:r>
          </w:p>
          <w:p w14:paraId="5F31428A" w14:textId="41370D57" w:rsidR="006D6D0C" w:rsidRPr="004C16FD" w:rsidRDefault="00476EB1" w:rsidP="006D6D0C">
            <w:pPr>
              <w:spacing w:after="120"/>
              <w:contextualSpacing/>
              <w:rPr>
                <w:rFonts w:ascii="Arial" w:hAnsi="Arial" w:cs="Arial"/>
                <w:bCs/>
                <w:iCs/>
                <w:color w:val="000000" w:themeColor="text1"/>
              </w:rPr>
            </w:pPr>
            <w:r>
              <w:rPr>
                <w:rFonts w:ascii="Arial" w:hAnsi="Arial" w:cs="Arial"/>
                <w:bCs/>
                <w:iCs/>
                <w:color w:val="000000" w:themeColor="text1"/>
              </w:rPr>
              <w:t>€82,258 - €82,997 - €86,243 - €89,502 - €92,736 – €95,983 - €99,213</w:t>
            </w:r>
          </w:p>
          <w:p w14:paraId="7FD29573" w14:textId="77777777" w:rsidR="006D6D0C" w:rsidRPr="004C16FD" w:rsidRDefault="006D6D0C" w:rsidP="006D6D0C">
            <w:pPr>
              <w:spacing w:after="120"/>
              <w:contextualSpacing/>
              <w:rPr>
                <w:rStyle w:val="Hyperlink"/>
                <w:rFonts w:ascii="Arial" w:hAnsi="Arial" w:cs="Arial"/>
                <w:bCs/>
                <w:iCs/>
                <w:color w:val="000000" w:themeColor="text1"/>
              </w:rPr>
            </w:pPr>
          </w:p>
          <w:p w14:paraId="4CBC5D81" w14:textId="77777777" w:rsidR="006D6D0C" w:rsidRPr="00243BB0" w:rsidRDefault="006D6D0C" w:rsidP="006D6D0C">
            <w:pPr>
              <w:jc w:val="both"/>
              <w:rPr>
                <w:rFonts w:ascii="Arial" w:hAnsi="Arial" w:cs="Arial"/>
              </w:rPr>
            </w:pPr>
            <w:r w:rsidRPr="004C16FD">
              <w:rPr>
                <w:rFonts w:ascii="Arial" w:hAnsi="Arial" w:cs="Arial"/>
                <w:color w:val="000000" w:themeColor="text1"/>
              </w:rPr>
              <w:t xml:space="preserve">New appointees to any grade start at the minimum point of the scale.  Incremental credit will be applied </w:t>
            </w:r>
            <w:r w:rsidRPr="00243BB0">
              <w:rPr>
                <w:rFonts w:ascii="Arial" w:hAnsi="Arial" w:cs="Arial"/>
              </w:rPr>
              <w:t>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9312FF1" w14:textId="77777777" w:rsidR="006D6D0C" w:rsidRPr="00ED5846" w:rsidRDefault="006D6D0C" w:rsidP="00ED5846">
            <w:pPr>
              <w:pStyle w:val="paragraph"/>
              <w:spacing w:before="0" w:beforeAutospacing="0" w:after="0" w:afterAutospacing="0"/>
              <w:textAlignment w:val="baseline"/>
              <w:rPr>
                <w:rStyle w:val="normaltextrun"/>
                <w:rFonts w:ascii="Arial" w:hAnsi="Arial" w:cs="Arial"/>
                <w:sz w:val="20"/>
                <w:szCs w:val="20"/>
                <w:lang w:val="en-US"/>
              </w:rPr>
            </w:pPr>
          </w:p>
        </w:tc>
      </w:tr>
      <w:tr w:rsidR="00543F98" w:rsidRPr="00E766A5" w14:paraId="3F765092" w14:textId="77777777" w:rsidTr="00BC0912">
        <w:tc>
          <w:tcPr>
            <w:tcW w:w="2410"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222" w:type="dxa"/>
          </w:tcPr>
          <w:p w14:paraId="44AC9C6F" w14:textId="34D01036"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1B1911" w:rsidRPr="008B096F">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1B1911" w:rsidRPr="008B096F">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BC0912">
        <w:tc>
          <w:tcPr>
            <w:tcW w:w="2410"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222"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BC0912">
        <w:tc>
          <w:tcPr>
            <w:tcW w:w="2410"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222" w:type="dxa"/>
          </w:tcPr>
          <w:p w14:paraId="79E7E9AD" w14:textId="0DAA19D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BC0912">
        <w:tc>
          <w:tcPr>
            <w:tcW w:w="2410"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222"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BC0912">
        <w:tc>
          <w:tcPr>
            <w:tcW w:w="2410" w:type="dxa"/>
          </w:tcPr>
          <w:p w14:paraId="33CE3509" w14:textId="77777777" w:rsidR="00543F98" w:rsidRPr="0070424B" w:rsidRDefault="00543F98" w:rsidP="00E0768C">
            <w:pPr>
              <w:jc w:val="both"/>
              <w:rPr>
                <w:rFonts w:ascii="Arial" w:hAnsi="Arial"/>
                <w:b/>
              </w:rPr>
            </w:pPr>
            <w:r w:rsidRPr="0070424B">
              <w:rPr>
                <w:rFonts w:ascii="Arial" w:hAnsi="Arial"/>
                <w:b/>
              </w:rPr>
              <w:lastRenderedPageBreak/>
              <w:t>Probation</w:t>
            </w:r>
          </w:p>
        </w:tc>
        <w:tc>
          <w:tcPr>
            <w:tcW w:w="8222"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BC0912">
        <w:trPr>
          <w:trHeight w:val="699"/>
        </w:trPr>
        <w:tc>
          <w:tcPr>
            <w:tcW w:w="2410"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222"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25"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26"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BC0912">
        <w:trPr>
          <w:trHeight w:val="1138"/>
        </w:trPr>
        <w:tc>
          <w:tcPr>
            <w:tcW w:w="2410"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222"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BC0912">
        <w:trPr>
          <w:trHeight w:val="1138"/>
        </w:trPr>
        <w:tc>
          <w:tcPr>
            <w:tcW w:w="2410"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222"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r w:rsidR="000D156B" w:rsidRPr="003B3289" w14:paraId="355A36C2" w14:textId="77777777" w:rsidTr="00BC0912">
        <w:trPr>
          <w:trHeight w:val="2259"/>
        </w:trPr>
        <w:tc>
          <w:tcPr>
            <w:tcW w:w="2410" w:type="dxa"/>
          </w:tcPr>
          <w:p w14:paraId="0A6930F3" w14:textId="25126560" w:rsidR="000D156B" w:rsidRDefault="000D156B" w:rsidP="00EA495D">
            <w:pPr>
              <w:rPr>
                <w:rFonts w:ascii="Arial" w:hAnsi="Arial" w:cs="Arial"/>
                <w:b/>
                <w:bCs/>
              </w:rPr>
            </w:pPr>
            <w:r w:rsidRPr="003B3289">
              <w:rPr>
                <w:rFonts w:ascii="Arial" w:hAnsi="Arial" w:cs="Arial"/>
                <w:b/>
                <w:bCs/>
              </w:rPr>
              <w:lastRenderedPageBreak/>
              <w:t>Ethics in Public Office 1995 and 2001</w:t>
            </w:r>
          </w:p>
          <w:p w14:paraId="4DC7E758" w14:textId="77777777" w:rsidR="000D156B" w:rsidRDefault="000D156B" w:rsidP="00EA495D">
            <w:pPr>
              <w:rPr>
                <w:rFonts w:ascii="Arial" w:hAnsi="Arial" w:cs="Arial"/>
                <w:b/>
                <w:bCs/>
              </w:rPr>
            </w:pPr>
          </w:p>
          <w:p w14:paraId="79F85952" w14:textId="4E27AE53" w:rsidR="000D156B" w:rsidRPr="003B3289" w:rsidRDefault="000D156B" w:rsidP="0070424B">
            <w:pPr>
              <w:tabs>
                <w:tab w:val="left" w:pos="8730"/>
              </w:tabs>
              <w:autoSpaceDE w:val="0"/>
              <w:autoSpaceDN w:val="0"/>
              <w:adjustRightInd w:val="0"/>
              <w:spacing w:line="240" w:lineRule="atLeast"/>
              <w:rPr>
                <w:rFonts w:ascii="Arial" w:hAnsi="Arial" w:cs="Arial"/>
                <w:b/>
              </w:rPr>
            </w:pPr>
          </w:p>
        </w:tc>
        <w:tc>
          <w:tcPr>
            <w:tcW w:w="8222" w:type="dxa"/>
          </w:tcPr>
          <w:p w14:paraId="3ABB832C" w14:textId="6AC3A5E5" w:rsidR="000D156B" w:rsidRDefault="000D156B" w:rsidP="00EA495D">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3B3289" w:rsidRDefault="00CD2A71" w:rsidP="00EA495D">
            <w:pPr>
              <w:jc w:val="both"/>
              <w:rPr>
                <w:rFonts w:ascii="Arial" w:hAnsi="Arial" w:cs="Arial"/>
              </w:rPr>
            </w:pPr>
          </w:p>
          <w:p w14:paraId="46A40574" w14:textId="2A9F983A" w:rsidR="000D156B" w:rsidRDefault="000D156B" w:rsidP="00EA495D">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0D156B" w:rsidRPr="003B3289" w:rsidRDefault="000D156B" w:rsidP="00EA495D">
            <w:pPr>
              <w:jc w:val="both"/>
              <w:rPr>
                <w:rFonts w:ascii="Arial" w:hAnsi="Arial" w:cs="Arial"/>
              </w:rPr>
            </w:pPr>
          </w:p>
          <w:p w14:paraId="1D71FE25" w14:textId="77777777" w:rsidR="000D156B" w:rsidRPr="003B3289" w:rsidRDefault="000D156B" w:rsidP="00EA495D">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3B3289" w:rsidRDefault="000D156B" w:rsidP="00EA495D">
            <w:pPr>
              <w:jc w:val="both"/>
              <w:rPr>
                <w:rFonts w:ascii="Arial" w:hAnsi="Arial" w:cs="Arial"/>
              </w:rPr>
            </w:pPr>
          </w:p>
          <w:p w14:paraId="73C52698" w14:textId="47A98524" w:rsidR="000D156B" w:rsidRPr="003B3289" w:rsidRDefault="000D156B" w:rsidP="00EA495D">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27" w:history="1">
              <w:r w:rsidRPr="00E9136D">
                <w:rPr>
                  <w:rStyle w:val="Hyperlink"/>
                  <w:rFonts w:ascii="Arial" w:hAnsi="Arial" w:cs="Arial"/>
                </w:rPr>
                <w:t>Standards Commission’s website</w:t>
              </w:r>
            </w:hyperlink>
            <w:r w:rsidRPr="003B3289">
              <w:rPr>
                <w:rFonts w:ascii="Arial" w:hAnsi="Arial" w:cs="Arial"/>
              </w:rPr>
              <w:t>.</w:t>
            </w:r>
          </w:p>
          <w:p w14:paraId="374D8E55" w14:textId="33EE0AF8" w:rsidR="000D156B" w:rsidRPr="003B3289" w:rsidRDefault="000D156B" w:rsidP="00EA495D">
            <w:pPr>
              <w:rPr>
                <w:rFonts w:ascii="Arial" w:hAnsi="Arial" w:cs="Arial"/>
              </w:rPr>
            </w:pPr>
          </w:p>
        </w:tc>
      </w:tr>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footerReference w:type="even" r:id="rId2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3156295"/>
    <w:multiLevelType w:val="hybridMultilevel"/>
    <w:tmpl w:val="7570A6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ADD4937"/>
    <w:multiLevelType w:val="hybridMultilevel"/>
    <w:tmpl w:val="13BECF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ADE3E24"/>
    <w:multiLevelType w:val="multilevel"/>
    <w:tmpl w:val="3E08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F364CE"/>
    <w:multiLevelType w:val="hybridMultilevel"/>
    <w:tmpl w:val="05B08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2662A02"/>
    <w:multiLevelType w:val="hybridMultilevel"/>
    <w:tmpl w:val="8294FF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B8817E1"/>
    <w:multiLevelType w:val="hybridMultilevel"/>
    <w:tmpl w:val="7CE8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5424BD"/>
    <w:multiLevelType w:val="hybridMultilevel"/>
    <w:tmpl w:val="2EFE2DF8"/>
    <w:lvl w:ilvl="0" w:tplc="18090001">
      <w:start w:val="1"/>
      <w:numFmt w:val="bullet"/>
      <w:lvlText w:val=""/>
      <w:lvlJc w:val="left"/>
      <w:pPr>
        <w:ind w:left="857" w:hanging="360"/>
      </w:pPr>
      <w:rPr>
        <w:rFonts w:ascii="Symbol" w:hAnsi="Symbol" w:hint="default"/>
      </w:rPr>
    </w:lvl>
    <w:lvl w:ilvl="1" w:tplc="18090003" w:tentative="1">
      <w:start w:val="1"/>
      <w:numFmt w:val="bullet"/>
      <w:lvlText w:val="o"/>
      <w:lvlJc w:val="left"/>
      <w:pPr>
        <w:ind w:left="1577" w:hanging="360"/>
      </w:pPr>
      <w:rPr>
        <w:rFonts w:ascii="Courier New" w:hAnsi="Courier New" w:cs="Courier New" w:hint="default"/>
      </w:rPr>
    </w:lvl>
    <w:lvl w:ilvl="2" w:tplc="18090005" w:tentative="1">
      <w:start w:val="1"/>
      <w:numFmt w:val="bullet"/>
      <w:lvlText w:val=""/>
      <w:lvlJc w:val="left"/>
      <w:pPr>
        <w:ind w:left="2297" w:hanging="360"/>
      </w:pPr>
      <w:rPr>
        <w:rFonts w:ascii="Wingdings" w:hAnsi="Wingdings" w:hint="default"/>
      </w:rPr>
    </w:lvl>
    <w:lvl w:ilvl="3" w:tplc="18090001" w:tentative="1">
      <w:start w:val="1"/>
      <w:numFmt w:val="bullet"/>
      <w:lvlText w:val=""/>
      <w:lvlJc w:val="left"/>
      <w:pPr>
        <w:ind w:left="3017" w:hanging="360"/>
      </w:pPr>
      <w:rPr>
        <w:rFonts w:ascii="Symbol" w:hAnsi="Symbol" w:hint="default"/>
      </w:rPr>
    </w:lvl>
    <w:lvl w:ilvl="4" w:tplc="18090003" w:tentative="1">
      <w:start w:val="1"/>
      <w:numFmt w:val="bullet"/>
      <w:lvlText w:val="o"/>
      <w:lvlJc w:val="left"/>
      <w:pPr>
        <w:ind w:left="3737" w:hanging="360"/>
      </w:pPr>
      <w:rPr>
        <w:rFonts w:ascii="Courier New" w:hAnsi="Courier New" w:cs="Courier New" w:hint="default"/>
      </w:rPr>
    </w:lvl>
    <w:lvl w:ilvl="5" w:tplc="18090005" w:tentative="1">
      <w:start w:val="1"/>
      <w:numFmt w:val="bullet"/>
      <w:lvlText w:val=""/>
      <w:lvlJc w:val="left"/>
      <w:pPr>
        <w:ind w:left="4457" w:hanging="360"/>
      </w:pPr>
      <w:rPr>
        <w:rFonts w:ascii="Wingdings" w:hAnsi="Wingdings" w:hint="default"/>
      </w:rPr>
    </w:lvl>
    <w:lvl w:ilvl="6" w:tplc="18090001" w:tentative="1">
      <w:start w:val="1"/>
      <w:numFmt w:val="bullet"/>
      <w:lvlText w:val=""/>
      <w:lvlJc w:val="left"/>
      <w:pPr>
        <w:ind w:left="5177" w:hanging="360"/>
      </w:pPr>
      <w:rPr>
        <w:rFonts w:ascii="Symbol" w:hAnsi="Symbol" w:hint="default"/>
      </w:rPr>
    </w:lvl>
    <w:lvl w:ilvl="7" w:tplc="18090003" w:tentative="1">
      <w:start w:val="1"/>
      <w:numFmt w:val="bullet"/>
      <w:lvlText w:val="o"/>
      <w:lvlJc w:val="left"/>
      <w:pPr>
        <w:ind w:left="5897" w:hanging="360"/>
      </w:pPr>
      <w:rPr>
        <w:rFonts w:ascii="Courier New" w:hAnsi="Courier New" w:cs="Courier New" w:hint="default"/>
      </w:rPr>
    </w:lvl>
    <w:lvl w:ilvl="8" w:tplc="18090005" w:tentative="1">
      <w:start w:val="1"/>
      <w:numFmt w:val="bullet"/>
      <w:lvlText w:val=""/>
      <w:lvlJc w:val="left"/>
      <w:pPr>
        <w:ind w:left="6617" w:hanging="360"/>
      </w:pPr>
      <w:rPr>
        <w:rFonts w:ascii="Wingdings" w:hAnsi="Wingdings" w:hint="default"/>
      </w:r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0C5140"/>
    <w:multiLevelType w:val="hybridMultilevel"/>
    <w:tmpl w:val="966C28B4"/>
    <w:lvl w:ilvl="0" w:tplc="B9187B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ECB7D04"/>
    <w:multiLevelType w:val="hybridMultilevel"/>
    <w:tmpl w:val="AAFE5B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08F3CFF"/>
    <w:multiLevelType w:val="hybridMultilevel"/>
    <w:tmpl w:val="63D8E438"/>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31"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367579A"/>
    <w:multiLevelType w:val="hybridMultilevel"/>
    <w:tmpl w:val="F36E843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33" w15:restartNumberingAfterBreak="0">
    <w:nsid w:val="552236FE"/>
    <w:multiLevelType w:val="hybridMultilevel"/>
    <w:tmpl w:val="1092F6D8"/>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59630FB"/>
    <w:multiLevelType w:val="hybridMultilevel"/>
    <w:tmpl w:val="F7668D5C"/>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3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83C222C"/>
    <w:multiLevelType w:val="hybridMultilevel"/>
    <w:tmpl w:val="B7C0DC94"/>
    <w:lvl w:ilvl="0" w:tplc="DAFECCDE">
      <w:start w:val="1"/>
      <w:numFmt w:val="bullet"/>
      <w:lvlText w:val=""/>
      <w:lvlJc w:val="left"/>
      <w:pPr>
        <w:ind w:left="770" w:hanging="360"/>
      </w:pPr>
      <w:rPr>
        <w:rFonts w:ascii="Symbol" w:hAnsi="Symbol" w:hint="default"/>
        <w:color w:val="auto"/>
      </w:rPr>
    </w:lvl>
    <w:lvl w:ilvl="1" w:tplc="18090003">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43"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0077E7C"/>
    <w:multiLevelType w:val="hybridMultilevel"/>
    <w:tmpl w:val="439048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5"/>
  </w:num>
  <w:num w:numId="2">
    <w:abstractNumId w:val="35"/>
  </w:num>
  <w:num w:numId="3">
    <w:abstractNumId w:val="9"/>
  </w:num>
  <w:num w:numId="4">
    <w:abstractNumId w:val="39"/>
  </w:num>
  <w:num w:numId="5">
    <w:abstractNumId w:val="1"/>
  </w:num>
  <w:num w:numId="6">
    <w:abstractNumId w:val="10"/>
  </w:num>
  <w:num w:numId="7">
    <w:abstractNumId w:val="40"/>
  </w:num>
  <w:num w:numId="8">
    <w:abstractNumId w:val="43"/>
  </w:num>
  <w:num w:numId="9">
    <w:abstractNumId w:val="38"/>
  </w:num>
  <w:num w:numId="10">
    <w:abstractNumId w:val="17"/>
  </w:num>
  <w:num w:numId="11">
    <w:abstractNumId w:val="8"/>
  </w:num>
  <w:num w:numId="12">
    <w:abstractNumId w:val="36"/>
  </w:num>
  <w:num w:numId="13">
    <w:abstractNumId w:val="6"/>
  </w:num>
  <w:num w:numId="14">
    <w:abstractNumId w:val="28"/>
  </w:num>
  <w:num w:numId="15">
    <w:abstractNumId w:val="19"/>
  </w:num>
  <w:num w:numId="16">
    <w:abstractNumId w:val="3"/>
  </w:num>
  <w:num w:numId="17">
    <w:abstractNumId w:val="14"/>
  </w:num>
  <w:num w:numId="18">
    <w:abstractNumId w:val="41"/>
  </w:num>
  <w:num w:numId="19">
    <w:abstractNumId w:val="20"/>
  </w:num>
  <w:num w:numId="20">
    <w:abstractNumId w:val="31"/>
  </w:num>
  <w:num w:numId="21">
    <w:abstractNumId w:val="5"/>
  </w:num>
  <w:num w:numId="22">
    <w:abstractNumId w:val="46"/>
  </w:num>
  <w:num w:numId="23">
    <w:abstractNumId w:val="26"/>
  </w:num>
  <w:num w:numId="24">
    <w:abstractNumId w:val="13"/>
  </w:num>
  <w:num w:numId="25">
    <w:abstractNumId w:val="24"/>
  </w:num>
  <w:num w:numId="26">
    <w:abstractNumId w:val="7"/>
  </w:num>
  <w:num w:numId="27">
    <w:abstractNumId w:val="0"/>
  </w:num>
  <w:num w:numId="28">
    <w:abstractNumId w:val="37"/>
  </w:num>
  <w:num w:numId="29">
    <w:abstractNumId w:val="12"/>
  </w:num>
  <w:num w:numId="30">
    <w:abstractNumId w:val="25"/>
  </w:num>
  <w:num w:numId="31">
    <w:abstractNumId w:val="21"/>
  </w:num>
  <w:num w:numId="32">
    <w:abstractNumId w:val="4"/>
  </w:num>
  <w:num w:numId="33">
    <w:abstractNumId w:val="22"/>
  </w:num>
  <w:num w:numId="34">
    <w:abstractNumId w:val="2"/>
  </w:num>
  <w:num w:numId="35">
    <w:abstractNumId w:val="23"/>
  </w:num>
  <w:num w:numId="36">
    <w:abstractNumId w:val="34"/>
  </w:num>
  <w:num w:numId="37">
    <w:abstractNumId w:val="32"/>
  </w:num>
  <w:num w:numId="38">
    <w:abstractNumId w:val="27"/>
  </w:num>
  <w:num w:numId="39">
    <w:abstractNumId w:val="42"/>
  </w:num>
  <w:num w:numId="40">
    <w:abstractNumId w:val="44"/>
  </w:num>
  <w:num w:numId="41">
    <w:abstractNumId w:val="11"/>
  </w:num>
  <w:num w:numId="42">
    <w:abstractNumId w:val="18"/>
  </w:num>
  <w:num w:numId="43">
    <w:abstractNumId w:val="16"/>
  </w:num>
  <w:num w:numId="44">
    <w:abstractNumId w:val="29"/>
  </w:num>
  <w:num w:numId="45">
    <w:abstractNumId w:val="33"/>
  </w:num>
  <w:num w:numId="46">
    <w:abstractNumId w:val="15"/>
  </w:num>
  <w:num w:numId="47">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3600"/>
    <w:rsid w:val="00063F8A"/>
    <w:rsid w:val="00065E26"/>
    <w:rsid w:val="00091D46"/>
    <w:rsid w:val="00095C1D"/>
    <w:rsid w:val="000A7350"/>
    <w:rsid w:val="000B3BA1"/>
    <w:rsid w:val="000B7318"/>
    <w:rsid w:val="000C7D57"/>
    <w:rsid w:val="000D156B"/>
    <w:rsid w:val="000D581E"/>
    <w:rsid w:val="000F271C"/>
    <w:rsid w:val="000F5EAF"/>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1911"/>
    <w:rsid w:val="001B7920"/>
    <w:rsid w:val="001C0142"/>
    <w:rsid w:val="001C65AB"/>
    <w:rsid w:val="001D5584"/>
    <w:rsid w:val="001E592B"/>
    <w:rsid w:val="002112E2"/>
    <w:rsid w:val="0021708F"/>
    <w:rsid w:val="0023552F"/>
    <w:rsid w:val="0024231B"/>
    <w:rsid w:val="0024311A"/>
    <w:rsid w:val="00243B62"/>
    <w:rsid w:val="00243BB0"/>
    <w:rsid w:val="00244FA0"/>
    <w:rsid w:val="0025287E"/>
    <w:rsid w:val="00257231"/>
    <w:rsid w:val="00260C8B"/>
    <w:rsid w:val="00286130"/>
    <w:rsid w:val="0029014C"/>
    <w:rsid w:val="002A1DEB"/>
    <w:rsid w:val="002B27A5"/>
    <w:rsid w:val="002E1335"/>
    <w:rsid w:val="002E60E3"/>
    <w:rsid w:val="00306DA2"/>
    <w:rsid w:val="00312DD3"/>
    <w:rsid w:val="00315E12"/>
    <w:rsid w:val="0032313C"/>
    <w:rsid w:val="003237BB"/>
    <w:rsid w:val="0032433F"/>
    <w:rsid w:val="00324FEE"/>
    <w:rsid w:val="003263A5"/>
    <w:rsid w:val="00331995"/>
    <w:rsid w:val="0033762B"/>
    <w:rsid w:val="0035717C"/>
    <w:rsid w:val="00365957"/>
    <w:rsid w:val="003873AF"/>
    <w:rsid w:val="00387421"/>
    <w:rsid w:val="00394E20"/>
    <w:rsid w:val="0039719D"/>
    <w:rsid w:val="003C3758"/>
    <w:rsid w:val="003C69A1"/>
    <w:rsid w:val="003D7A8D"/>
    <w:rsid w:val="003E7EEE"/>
    <w:rsid w:val="003F026C"/>
    <w:rsid w:val="003F586D"/>
    <w:rsid w:val="00402365"/>
    <w:rsid w:val="0041250A"/>
    <w:rsid w:val="00413395"/>
    <w:rsid w:val="0044373F"/>
    <w:rsid w:val="0045069B"/>
    <w:rsid w:val="00454AEB"/>
    <w:rsid w:val="00463454"/>
    <w:rsid w:val="00475884"/>
    <w:rsid w:val="00475AFC"/>
    <w:rsid w:val="00476EB1"/>
    <w:rsid w:val="00477662"/>
    <w:rsid w:val="00477AEF"/>
    <w:rsid w:val="004831DD"/>
    <w:rsid w:val="00494CA6"/>
    <w:rsid w:val="00496B68"/>
    <w:rsid w:val="004C16FD"/>
    <w:rsid w:val="004C3CE5"/>
    <w:rsid w:val="004C78F8"/>
    <w:rsid w:val="004E4CEC"/>
    <w:rsid w:val="004F2D42"/>
    <w:rsid w:val="004F2F73"/>
    <w:rsid w:val="005150A5"/>
    <w:rsid w:val="00521CFC"/>
    <w:rsid w:val="00524D77"/>
    <w:rsid w:val="00533F85"/>
    <w:rsid w:val="00543F98"/>
    <w:rsid w:val="0054701F"/>
    <w:rsid w:val="00574A77"/>
    <w:rsid w:val="00585CE2"/>
    <w:rsid w:val="00593D2E"/>
    <w:rsid w:val="00595FD5"/>
    <w:rsid w:val="005A38DE"/>
    <w:rsid w:val="005B1FE2"/>
    <w:rsid w:val="005B29E2"/>
    <w:rsid w:val="005C40FB"/>
    <w:rsid w:val="005F10AC"/>
    <w:rsid w:val="005F595E"/>
    <w:rsid w:val="00611576"/>
    <w:rsid w:val="00624B31"/>
    <w:rsid w:val="0064026D"/>
    <w:rsid w:val="00645B66"/>
    <w:rsid w:val="006544F8"/>
    <w:rsid w:val="00671C9E"/>
    <w:rsid w:val="0068735E"/>
    <w:rsid w:val="006A2668"/>
    <w:rsid w:val="006A3CD5"/>
    <w:rsid w:val="006A54F6"/>
    <w:rsid w:val="006B5A90"/>
    <w:rsid w:val="006B758C"/>
    <w:rsid w:val="006C2FF6"/>
    <w:rsid w:val="006D6D0C"/>
    <w:rsid w:val="006F0BE7"/>
    <w:rsid w:val="006F1A37"/>
    <w:rsid w:val="006F6EB4"/>
    <w:rsid w:val="0070362B"/>
    <w:rsid w:val="0070424B"/>
    <w:rsid w:val="00705C73"/>
    <w:rsid w:val="007065F2"/>
    <w:rsid w:val="00706ED5"/>
    <w:rsid w:val="007119DD"/>
    <w:rsid w:val="0073792E"/>
    <w:rsid w:val="0075380E"/>
    <w:rsid w:val="0077279C"/>
    <w:rsid w:val="00792875"/>
    <w:rsid w:val="00792F91"/>
    <w:rsid w:val="00795998"/>
    <w:rsid w:val="007A255D"/>
    <w:rsid w:val="007C6E77"/>
    <w:rsid w:val="007D2E37"/>
    <w:rsid w:val="007D43A7"/>
    <w:rsid w:val="007D639C"/>
    <w:rsid w:val="007E60A4"/>
    <w:rsid w:val="007F0BB1"/>
    <w:rsid w:val="007F6BBE"/>
    <w:rsid w:val="00813F59"/>
    <w:rsid w:val="00820953"/>
    <w:rsid w:val="008249E3"/>
    <w:rsid w:val="00835025"/>
    <w:rsid w:val="00855D0A"/>
    <w:rsid w:val="008627AB"/>
    <w:rsid w:val="008634B5"/>
    <w:rsid w:val="0087266C"/>
    <w:rsid w:val="00887873"/>
    <w:rsid w:val="00890A2B"/>
    <w:rsid w:val="008950F1"/>
    <w:rsid w:val="008A014A"/>
    <w:rsid w:val="008A6CFF"/>
    <w:rsid w:val="008B096F"/>
    <w:rsid w:val="008B37E3"/>
    <w:rsid w:val="008D7173"/>
    <w:rsid w:val="009234AA"/>
    <w:rsid w:val="00923525"/>
    <w:rsid w:val="009441FF"/>
    <w:rsid w:val="00944FE6"/>
    <w:rsid w:val="00955918"/>
    <w:rsid w:val="009713C6"/>
    <w:rsid w:val="00986ECA"/>
    <w:rsid w:val="009B6BF8"/>
    <w:rsid w:val="009C7692"/>
    <w:rsid w:val="009D572A"/>
    <w:rsid w:val="009D61B3"/>
    <w:rsid w:val="009E508A"/>
    <w:rsid w:val="009E754F"/>
    <w:rsid w:val="009F3F3A"/>
    <w:rsid w:val="00A02CC7"/>
    <w:rsid w:val="00A049EE"/>
    <w:rsid w:val="00A31CE6"/>
    <w:rsid w:val="00A31F89"/>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6421E"/>
    <w:rsid w:val="00B701F5"/>
    <w:rsid w:val="00B85A4B"/>
    <w:rsid w:val="00BA14C2"/>
    <w:rsid w:val="00BA4579"/>
    <w:rsid w:val="00BC0912"/>
    <w:rsid w:val="00BC12C3"/>
    <w:rsid w:val="00BD463D"/>
    <w:rsid w:val="00BD5194"/>
    <w:rsid w:val="00BD7AF2"/>
    <w:rsid w:val="00BE2087"/>
    <w:rsid w:val="00BE491B"/>
    <w:rsid w:val="00BF1487"/>
    <w:rsid w:val="00BF47C5"/>
    <w:rsid w:val="00C00E50"/>
    <w:rsid w:val="00C25F36"/>
    <w:rsid w:val="00C27EBA"/>
    <w:rsid w:val="00C31249"/>
    <w:rsid w:val="00C36670"/>
    <w:rsid w:val="00C438C1"/>
    <w:rsid w:val="00C443AE"/>
    <w:rsid w:val="00C50AC7"/>
    <w:rsid w:val="00C57CEC"/>
    <w:rsid w:val="00C82C28"/>
    <w:rsid w:val="00C95E72"/>
    <w:rsid w:val="00CA12C1"/>
    <w:rsid w:val="00CA55F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B03F2"/>
    <w:rsid w:val="00DD145D"/>
    <w:rsid w:val="00DF3D2A"/>
    <w:rsid w:val="00E00E62"/>
    <w:rsid w:val="00E0768C"/>
    <w:rsid w:val="00E23FD8"/>
    <w:rsid w:val="00E37D8C"/>
    <w:rsid w:val="00E45386"/>
    <w:rsid w:val="00E46F0F"/>
    <w:rsid w:val="00E53F9F"/>
    <w:rsid w:val="00E64E67"/>
    <w:rsid w:val="00E71DBB"/>
    <w:rsid w:val="00E77239"/>
    <w:rsid w:val="00E9136D"/>
    <w:rsid w:val="00E95117"/>
    <w:rsid w:val="00EA495D"/>
    <w:rsid w:val="00EB3C67"/>
    <w:rsid w:val="00EB5E72"/>
    <w:rsid w:val="00EB67AD"/>
    <w:rsid w:val="00EB7809"/>
    <w:rsid w:val="00EC3C8E"/>
    <w:rsid w:val="00ED5846"/>
    <w:rsid w:val="00EE4936"/>
    <w:rsid w:val="00EF5A89"/>
    <w:rsid w:val="00F00FFA"/>
    <w:rsid w:val="00F105D9"/>
    <w:rsid w:val="00F1158C"/>
    <w:rsid w:val="00F1442F"/>
    <w:rsid w:val="00F20301"/>
    <w:rsid w:val="00F2304D"/>
    <w:rsid w:val="00F235BB"/>
    <w:rsid w:val="00F409EB"/>
    <w:rsid w:val="00F415C8"/>
    <w:rsid w:val="00F6254C"/>
    <w:rsid w:val="00F63857"/>
    <w:rsid w:val="00F70788"/>
    <w:rsid w:val="00F71E26"/>
    <w:rsid w:val="00F8393C"/>
    <w:rsid w:val="00F83B46"/>
    <w:rsid w:val="00F928ED"/>
    <w:rsid w:val="00F97827"/>
    <w:rsid w:val="00FC12B2"/>
    <w:rsid w:val="00FC3200"/>
    <w:rsid w:val="00FC3CA6"/>
    <w:rsid w:val="00FD5B0A"/>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99"/>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99"/>
    <w:qFormat/>
    <w:rsid w:val="00A31F89"/>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21708F"/>
    <w:pPr>
      <w:widowControl w:val="0"/>
      <w:autoSpaceDE w:val="0"/>
      <w:autoSpaceDN w:val="0"/>
    </w:pPr>
    <w:rPr>
      <w:rFonts w:ascii="Arial" w:eastAsia="Arial" w:hAnsi="Arial" w:cs="Arial"/>
      <w:sz w:val="22"/>
      <w:szCs w:val="22"/>
      <w:lang w:val="en-US" w:eastAsia="en-US"/>
    </w:rPr>
  </w:style>
  <w:style w:type="character" w:customStyle="1" w:styleId="UnresolvedMention2">
    <w:name w:val="Unresolved Mention2"/>
    <w:basedOn w:val="DefaultParagraphFont"/>
    <w:uiPriority w:val="99"/>
    <w:semiHidden/>
    <w:unhideWhenUsed/>
    <w:rsid w:val="00574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22921106">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143209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34981044">
      <w:bodyDiv w:val="1"/>
      <w:marLeft w:val="0"/>
      <w:marRight w:val="0"/>
      <w:marTop w:val="0"/>
      <w:marBottom w:val="0"/>
      <w:divBdr>
        <w:top w:val="none" w:sz="0" w:space="0" w:color="auto"/>
        <w:left w:val="none" w:sz="0" w:space="0" w:color="auto"/>
        <w:bottom w:val="none" w:sz="0" w:space="0" w:color="auto"/>
        <w:right w:val="none" w:sz="0" w:space="0" w:color="auto"/>
      </w:divBdr>
    </w:div>
    <w:div w:id="1315645020">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hse.ie/bowelscreen" TargetMode="External"/><Relationship Id="rId18" Type="http://schemas.openxmlformats.org/officeDocument/2006/relationships/hyperlink" Target="https://www2.healthservice.hse.ie/organisation/nss/news/" TargetMode="External"/><Relationship Id="rId26" Type="http://schemas.openxmlformats.org/officeDocument/2006/relationships/hyperlink" Target="https://www.hse.ie/eng/services/list/2/primarycare/childrenfirst/resources/" TargetMode="External"/><Relationship Id="rId3" Type="http://schemas.openxmlformats.org/officeDocument/2006/relationships/styles" Target="styles.xml"/><Relationship Id="rId21" Type="http://schemas.openxmlformats.org/officeDocument/2006/relationships/hyperlink" Target="https://www2.healthservice.hse.ie/organisation/nss/news/" TargetMode="External"/><Relationship Id="rId7" Type="http://schemas.openxmlformats.org/officeDocument/2006/relationships/endnotes" Target="endnotes.xml"/><Relationship Id="rId12" Type="http://schemas.openxmlformats.org/officeDocument/2006/relationships/hyperlink" Target="http://www.hse.ie/cervicalcheck" TargetMode="External"/><Relationship Id="rId17" Type="http://schemas.openxmlformats.org/officeDocument/2006/relationships/hyperlink" Target="http://www.screeningservice.ie" TargetMode="External"/><Relationship Id="rId25" Type="http://schemas.openxmlformats.org/officeDocument/2006/relationships/hyperlink" Target="hhttps://www.hse.ie/eng/services/list/2/primarycare/childrenfirst/" TargetMode="External"/><Relationship Id="rId2" Type="http://schemas.openxmlformats.org/officeDocument/2006/relationships/numbering" Target="numbering.xml"/><Relationship Id="rId16" Type="http://schemas.openxmlformats.org/officeDocument/2006/relationships/hyperlink" Target="https://assets.hse.ie/media/documents/NSS_Strategy_FINAL.pdf" TargetMode="External"/><Relationship Id="rId20" Type="http://schemas.openxmlformats.org/officeDocument/2006/relationships/hyperlink" Target="https://www2.healthservice.hse.ie/organisation/nss/quality-assurance-framewor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ie/breastcheck" TargetMode="External"/><Relationship Id="rId24" Type="http://schemas.openxmlformats.org/officeDocument/2006/relationships/hyperlink" Target="https://www.cpsa.ie/pdf/?file=https://assets.cpsa.ie/media/275828/b88e3648-c663-4293-9471-d2d75bd1d685.pdf" TargetMode="External"/><Relationship Id="rId5" Type="http://schemas.openxmlformats.org/officeDocument/2006/relationships/webSettings" Target="webSettings.xml"/><Relationship Id="rId15" Type="http://schemas.openxmlformats.org/officeDocument/2006/relationships/hyperlink" Target="https://www.ncri.ie/sites/ncri/files/pubs/NCRI_AnnualStatReport_2024_FINAL_14_0.pdf" TargetMode="External"/><Relationship Id="rId23" Type="http://schemas.openxmlformats.org/officeDocument/2006/relationships/hyperlink" Target="https://www.hse.ie/eng/staff/resources/diversity/diversity.html" TargetMode="External"/><Relationship Id="rId28" Type="http://schemas.openxmlformats.org/officeDocument/2006/relationships/footer" Target="footer1.xml"/><Relationship Id="rId10" Type="http://schemas.openxmlformats.org/officeDocument/2006/relationships/hyperlink" Target="mailto:Ciara.mellett@screeningservice.ie" TargetMode="External"/><Relationship Id="rId19" Type="http://schemas.openxmlformats.org/officeDocument/2006/relationships/hyperlink" Target="https://www2.healthservice.hse.ie/organisation/nss/equity-in-screen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se.ie/diabeticretinascreen" TargetMode="External"/><Relationship Id="rId22" Type="http://schemas.openxmlformats.org/officeDocument/2006/relationships/hyperlink" Target="https://www2.healthservice.hse.ie/organisation/nss/publications/" TargetMode="External"/><Relationship Id="rId27" Type="http://schemas.openxmlformats.org/officeDocument/2006/relationships/hyperlink" Target="https://www.sipo.ie/"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E8A47-77B4-4C6E-BF85-64ADB04E4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4661</Words>
  <Characters>26574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Shane Ferguson</cp:lastModifiedBy>
  <cp:revision>3</cp:revision>
  <dcterms:created xsi:type="dcterms:W3CDTF">2025-12-10T16:29:00Z</dcterms:created>
  <dcterms:modified xsi:type="dcterms:W3CDTF">2026-01-21T12:06:00Z</dcterms:modified>
</cp:coreProperties>
</file>