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A13B6CD" w:rsidR="00543F98" w:rsidRPr="00BF4040" w:rsidRDefault="00A44978" w:rsidP="00543F98">
      <w:pPr>
        <w:jc w:val="both"/>
        <w:rPr>
          <w:rFonts w:ascii="Arial" w:hAnsi="Arial" w:cs="Arial"/>
          <w:b/>
        </w:rPr>
      </w:pPr>
      <w:r w:rsidRPr="00BF4040">
        <w:rPr>
          <w:noProof/>
          <w:color w:val="000099"/>
          <w:lang w:val="en-IE" w:eastAsia="en-IE"/>
        </w:rPr>
        <w:drawing>
          <wp:anchor distT="0" distB="0" distL="114300" distR="114300" simplePos="0" relativeHeight="251659264" behindDoc="0" locked="0" layoutInCell="1" allowOverlap="1" wp14:anchorId="2D674811" wp14:editId="3A9FD280">
            <wp:simplePos x="0" y="0"/>
            <wp:positionH relativeFrom="margin">
              <wp:posOffset>-564543</wp:posOffset>
            </wp:positionH>
            <wp:positionV relativeFrom="margin">
              <wp:posOffset>-450878</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D6B95" w14:textId="5713F663" w:rsidR="000055E4" w:rsidRPr="00BF4040" w:rsidRDefault="00CE649B" w:rsidP="00543F98">
      <w:pPr>
        <w:ind w:left="-1260"/>
        <w:jc w:val="right"/>
        <w:rPr>
          <w:rFonts w:ascii="Arial" w:hAnsi="Arial" w:cs="Arial"/>
          <w:b/>
        </w:rPr>
      </w:pPr>
      <w:r w:rsidRPr="00BF4040">
        <w:rPr>
          <w:rFonts w:ascii="Arial" w:hAnsi="Arial" w:cs="Arial"/>
          <w:b/>
        </w:rPr>
        <w:t xml:space="preserve">Grade V, Staff Officer </w:t>
      </w:r>
    </w:p>
    <w:p w14:paraId="5D869399" w14:textId="0ED9346B" w:rsidR="00A44978" w:rsidRPr="00BF4040" w:rsidRDefault="00A44978" w:rsidP="00543F98">
      <w:pPr>
        <w:ind w:left="-1260"/>
        <w:jc w:val="right"/>
        <w:rPr>
          <w:rFonts w:ascii="Arial" w:hAnsi="Arial" w:cs="Arial"/>
          <w:b/>
        </w:rPr>
      </w:pPr>
      <w:r w:rsidRPr="00BF4040">
        <w:rPr>
          <w:rFonts w:ascii="Arial" w:hAnsi="Arial" w:cs="Arial"/>
          <w:b/>
        </w:rPr>
        <w:t>EU Regulations National Office</w:t>
      </w:r>
    </w:p>
    <w:p w14:paraId="228B00E9" w14:textId="59CBEC6B" w:rsidR="00543F98" w:rsidRPr="00BF4040" w:rsidRDefault="00543F98" w:rsidP="00543F98">
      <w:pPr>
        <w:ind w:left="-1260"/>
        <w:jc w:val="right"/>
        <w:rPr>
          <w:rFonts w:ascii="Arial" w:hAnsi="Arial" w:cs="Arial"/>
          <w:b/>
        </w:rPr>
      </w:pPr>
      <w:r w:rsidRPr="00BF4040">
        <w:rPr>
          <w:rFonts w:ascii="Arial" w:hAnsi="Arial" w:cs="Arial"/>
          <w:b/>
        </w:rPr>
        <w:t>Job Specification &amp; Terms and Conditions</w:t>
      </w:r>
    </w:p>
    <w:p w14:paraId="49AEBD4A" w14:textId="77777777" w:rsidR="00543F98" w:rsidRPr="00BF4040"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BF4040" w14:paraId="4807B6F6" w14:textId="77777777" w:rsidTr="00F6254C">
        <w:tc>
          <w:tcPr>
            <w:tcW w:w="2364" w:type="dxa"/>
          </w:tcPr>
          <w:p w14:paraId="4FA0A722" w14:textId="77777777" w:rsidR="00543F98" w:rsidRPr="00BF4040" w:rsidRDefault="00F6254C" w:rsidP="00F6254C">
            <w:pPr>
              <w:rPr>
                <w:rFonts w:ascii="Arial" w:hAnsi="Arial" w:cs="Arial"/>
                <w:b/>
                <w:bCs/>
              </w:rPr>
            </w:pPr>
            <w:r w:rsidRPr="00BF4040">
              <w:rPr>
                <w:rFonts w:ascii="Arial" w:hAnsi="Arial" w:cs="Arial"/>
                <w:b/>
                <w:bCs/>
              </w:rPr>
              <w:t xml:space="preserve">Job Title, </w:t>
            </w:r>
            <w:r w:rsidR="00543F98" w:rsidRPr="00BF4040">
              <w:rPr>
                <w:rFonts w:ascii="Arial" w:hAnsi="Arial" w:cs="Arial"/>
                <w:b/>
                <w:bCs/>
              </w:rPr>
              <w:t>Grade</w:t>
            </w:r>
            <w:r w:rsidRPr="00BF4040">
              <w:rPr>
                <w:rFonts w:ascii="Arial" w:hAnsi="Arial" w:cs="Arial"/>
                <w:b/>
                <w:bCs/>
              </w:rPr>
              <w:t xml:space="preserve"> Code</w:t>
            </w:r>
          </w:p>
        </w:tc>
        <w:tc>
          <w:tcPr>
            <w:tcW w:w="8256" w:type="dxa"/>
          </w:tcPr>
          <w:p w14:paraId="7AE871C0" w14:textId="1459D8D5" w:rsidR="00195048" w:rsidRPr="00BF4040" w:rsidRDefault="000055E4" w:rsidP="007F0BB1">
            <w:pPr>
              <w:pStyle w:val="Heading7"/>
              <w:rPr>
                <w:rFonts w:cs="Arial"/>
                <w:b w:val="0"/>
                <w:sz w:val="20"/>
              </w:rPr>
            </w:pPr>
            <w:r w:rsidRPr="00BF4040">
              <w:rPr>
                <w:rFonts w:cs="Arial"/>
                <w:sz w:val="20"/>
              </w:rPr>
              <w:t>Grade V</w:t>
            </w:r>
            <w:r w:rsidR="00846963" w:rsidRPr="00BF4040">
              <w:rPr>
                <w:rFonts w:cs="Arial"/>
                <w:sz w:val="20"/>
              </w:rPr>
              <w:t xml:space="preserve"> Staff Officer</w:t>
            </w:r>
          </w:p>
          <w:p w14:paraId="064591AF" w14:textId="77777777" w:rsidR="00195048" w:rsidRPr="00BF4040" w:rsidRDefault="00195048" w:rsidP="003F026C">
            <w:pPr>
              <w:rPr>
                <w:lang w:eastAsia="en-US"/>
              </w:rPr>
            </w:pPr>
          </w:p>
          <w:p w14:paraId="6138A8BA" w14:textId="349C28B0" w:rsidR="00E23FD8" w:rsidRPr="00BF4040" w:rsidRDefault="000055E4" w:rsidP="007F0BB1">
            <w:pPr>
              <w:pStyle w:val="Heading7"/>
              <w:rPr>
                <w:b w:val="0"/>
                <w:sz w:val="20"/>
              </w:rPr>
            </w:pPr>
            <w:r w:rsidRPr="00BF4040">
              <w:rPr>
                <w:b w:val="0"/>
                <w:sz w:val="20"/>
              </w:rPr>
              <w:t>(</w:t>
            </w:r>
            <w:r w:rsidR="00E23FD8" w:rsidRPr="00BF4040">
              <w:rPr>
                <w:b w:val="0"/>
                <w:sz w:val="20"/>
              </w:rPr>
              <w:t>Grade Code</w:t>
            </w:r>
            <w:r w:rsidR="007F0BB1" w:rsidRPr="00BF4040">
              <w:rPr>
                <w:b w:val="0"/>
                <w:sz w:val="20"/>
              </w:rPr>
              <w:t xml:space="preserve">: </w:t>
            </w:r>
            <w:r w:rsidRPr="00BF4040">
              <w:rPr>
                <w:b w:val="0"/>
                <w:sz w:val="20"/>
              </w:rPr>
              <w:t>0566)</w:t>
            </w:r>
          </w:p>
          <w:p w14:paraId="1A2CE988" w14:textId="0BDE3E65" w:rsidR="00543F98" w:rsidRPr="00BF4040" w:rsidRDefault="00A66600" w:rsidP="000055E4">
            <w:pPr>
              <w:tabs>
                <w:tab w:val="left" w:pos="6634"/>
              </w:tabs>
              <w:rPr>
                <w:lang w:eastAsia="en-US"/>
              </w:rPr>
            </w:pPr>
            <w:r w:rsidRPr="00BF4040">
              <w:rPr>
                <w:lang w:eastAsia="en-US"/>
              </w:rPr>
              <w:tab/>
            </w:r>
          </w:p>
        </w:tc>
      </w:tr>
      <w:tr w:rsidR="00792F91" w:rsidRPr="00BF4040" w14:paraId="6531EE8E" w14:textId="77777777" w:rsidTr="00F6254C">
        <w:tc>
          <w:tcPr>
            <w:tcW w:w="2364" w:type="dxa"/>
          </w:tcPr>
          <w:p w14:paraId="6B02C9D1" w14:textId="77777777" w:rsidR="00792F91" w:rsidRPr="00BF4040" w:rsidRDefault="00792F91" w:rsidP="00792F91">
            <w:pPr>
              <w:rPr>
                <w:rFonts w:ascii="Arial" w:hAnsi="Arial" w:cs="Arial"/>
                <w:b/>
                <w:bCs/>
              </w:rPr>
            </w:pPr>
            <w:r w:rsidRPr="00BF4040">
              <w:rPr>
                <w:rFonts w:ascii="Arial" w:hAnsi="Arial" w:cs="Arial"/>
                <w:b/>
                <w:bCs/>
              </w:rPr>
              <w:t>Campaign Reference</w:t>
            </w:r>
          </w:p>
        </w:tc>
        <w:tc>
          <w:tcPr>
            <w:tcW w:w="8256" w:type="dxa"/>
          </w:tcPr>
          <w:p w14:paraId="29150B95" w14:textId="77777777" w:rsidR="00792F91" w:rsidRPr="00BF4040" w:rsidRDefault="00A44978" w:rsidP="00A44978">
            <w:pPr>
              <w:pStyle w:val="Heading7"/>
              <w:rPr>
                <w:rFonts w:cs="Arial"/>
                <w:b w:val="0"/>
                <w:bCs/>
                <w:iCs/>
                <w:sz w:val="20"/>
              </w:rPr>
            </w:pPr>
            <w:r w:rsidRPr="00BF4040">
              <w:rPr>
                <w:rFonts w:cs="Arial"/>
                <w:b w:val="0"/>
                <w:bCs/>
                <w:iCs/>
                <w:sz w:val="20"/>
              </w:rPr>
              <w:t>NRS15152</w:t>
            </w:r>
          </w:p>
          <w:p w14:paraId="14323542" w14:textId="41C7CD20" w:rsidR="00A44978" w:rsidRPr="00BF4040" w:rsidRDefault="00A44978" w:rsidP="00A44978">
            <w:pPr>
              <w:rPr>
                <w:lang w:eastAsia="en-US"/>
              </w:rPr>
            </w:pPr>
          </w:p>
        </w:tc>
      </w:tr>
      <w:tr w:rsidR="00792F91" w:rsidRPr="00BF4040" w14:paraId="4B833EEA" w14:textId="77777777" w:rsidTr="00F6254C">
        <w:tc>
          <w:tcPr>
            <w:tcW w:w="2364" w:type="dxa"/>
          </w:tcPr>
          <w:p w14:paraId="39585D26" w14:textId="77777777" w:rsidR="00792F91" w:rsidRPr="00BF4040" w:rsidRDefault="00792F91" w:rsidP="00792F91">
            <w:pPr>
              <w:rPr>
                <w:rFonts w:ascii="Arial" w:hAnsi="Arial" w:cs="Arial"/>
                <w:b/>
                <w:bCs/>
              </w:rPr>
            </w:pPr>
            <w:r w:rsidRPr="00BF4040">
              <w:rPr>
                <w:rFonts w:ascii="Arial" w:hAnsi="Arial" w:cs="Arial"/>
                <w:b/>
                <w:bCs/>
              </w:rPr>
              <w:t>Closing Date</w:t>
            </w:r>
          </w:p>
          <w:p w14:paraId="3C4299A2" w14:textId="33E02781" w:rsidR="00A44978" w:rsidRPr="00BF4040" w:rsidRDefault="00A44978" w:rsidP="00792F91">
            <w:pPr>
              <w:rPr>
                <w:rFonts w:ascii="Arial" w:hAnsi="Arial" w:cs="Arial"/>
                <w:b/>
                <w:bCs/>
              </w:rPr>
            </w:pPr>
          </w:p>
        </w:tc>
        <w:tc>
          <w:tcPr>
            <w:tcW w:w="8256" w:type="dxa"/>
          </w:tcPr>
          <w:p w14:paraId="1DC28C0B" w14:textId="34A47FC9" w:rsidR="00792F91" w:rsidRPr="00FC01C6" w:rsidRDefault="00FC01C6" w:rsidP="001A1FF4">
            <w:pPr>
              <w:rPr>
                <w:rFonts w:ascii="Arial" w:hAnsi="Arial" w:cs="Arial"/>
                <w:b/>
                <w:bCs/>
                <w:iCs/>
                <w:color w:val="000099"/>
              </w:rPr>
            </w:pPr>
            <w:r w:rsidRPr="00FC01C6">
              <w:rPr>
                <w:rFonts w:ascii="Arial" w:hAnsi="Arial" w:cs="Arial"/>
                <w:b/>
                <w:bCs/>
                <w:iCs/>
              </w:rPr>
              <w:t>Monday, 29</w:t>
            </w:r>
            <w:r w:rsidRPr="00FC01C6">
              <w:rPr>
                <w:rFonts w:ascii="Arial" w:hAnsi="Arial" w:cs="Arial"/>
                <w:b/>
                <w:bCs/>
                <w:iCs/>
                <w:vertAlign w:val="superscript"/>
              </w:rPr>
              <w:t>th</w:t>
            </w:r>
            <w:r w:rsidRPr="00FC01C6">
              <w:rPr>
                <w:rFonts w:ascii="Arial" w:hAnsi="Arial" w:cs="Arial"/>
                <w:b/>
                <w:bCs/>
                <w:iCs/>
              </w:rPr>
              <w:t xml:space="preserve"> December 2025 12:00pm</w:t>
            </w:r>
          </w:p>
        </w:tc>
      </w:tr>
      <w:tr w:rsidR="00792F91" w:rsidRPr="00BF4040" w14:paraId="2FCE4883" w14:textId="77777777" w:rsidTr="00F6254C">
        <w:tc>
          <w:tcPr>
            <w:tcW w:w="2364" w:type="dxa"/>
          </w:tcPr>
          <w:p w14:paraId="05116456" w14:textId="77777777" w:rsidR="00792F91" w:rsidRPr="00BF4040" w:rsidRDefault="00792F91" w:rsidP="00792F91">
            <w:pPr>
              <w:rPr>
                <w:rFonts w:ascii="Arial" w:hAnsi="Arial" w:cs="Arial"/>
                <w:b/>
                <w:bCs/>
              </w:rPr>
            </w:pPr>
            <w:r w:rsidRPr="00BF4040">
              <w:rPr>
                <w:rFonts w:ascii="Arial" w:hAnsi="Arial" w:cs="Arial"/>
                <w:b/>
                <w:bCs/>
              </w:rPr>
              <w:t>Proposed Interview Date (s)</w:t>
            </w:r>
          </w:p>
        </w:tc>
        <w:tc>
          <w:tcPr>
            <w:tcW w:w="8256" w:type="dxa"/>
          </w:tcPr>
          <w:p w14:paraId="211E1DAA" w14:textId="77777777" w:rsidR="00BA6ABA" w:rsidRPr="00BF4040" w:rsidRDefault="00BA6ABA" w:rsidP="00BA6ABA">
            <w:pPr>
              <w:pStyle w:val="Heading7"/>
              <w:spacing w:line="276" w:lineRule="auto"/>
              <w:jc w:val="left"/>
              <w:rPr>
                <w:rFonts w:cs="Arial"/>
                <w:b w:val="0"/>
                <w:sz w:val="20"/>
              </w:rPr>
            </w:pPr>
            <w:r w:rsidRPr="00BF4040">
              <w:rPr>
                <w:rFonts w:cs="Arial"/>
                <w:b w:val="0"/>
                <w:sz w:val="20"/>
              </w:rPr>
              <w:t>Candidates will normally be given at least two weeks' notice of interview. The timescale may be reduced in exceptional circumstances.</w:t>
            </w:r>
            <w:bookmarkStart w:id="0" w:name="_GoBack"/>
            <w:bookmarkEnd w:id="0"/>
          </w:p>
          <w:p w14:paraId="0742FC1B" w14:textId="1699A1F2" w:rsidR="00A74765" w:rsidRPr="00BF4040" w:rsidRDefault="00A74765" w:rsidP="00792F91">
            <w:pPr>
              <w:rPr>
                <w:rFonts w:ascii="Arial" w:hAnsi="Arial" w:cs="Arial"/>
                <w:color w:val="000000"/>
                <w:lang w:val="en-IE" w:eastAsia="en-IE"/>
              </w:rPr>
            </w:pPr>
          </w:p>
        </w:tc>
      </w:tr>
      <w:tr w:rsidR="00792F91" w:rsidRPr="00BF4040" w14:paraId="6F292485" w14:textId="77777777" w:rsidTr="00F6254C">
        <w:tc>
          <w:tcPr>
            <w:tcW w:w="2364" w:type="dxa"/>
          </w:tcPr>
          <w:p w14:paraId="17C0A5FB" w14:textId="77777777" w:rsidR="00792F91" w:rsidRPr="00BF4040" w:rsidRDefault="00792F91" w:rsidP="00792F91">
            <w:pPr>
              <w:rPr>
                <w:rFonts w:ascii="Arial" w:hAnsi="Arial" w:cs="Arial"/>
                <w:b/>
                <w:bCs/>
              </w:rPr>
            </w:pPr>
            <w:r w:rsidRPr="00BF4040">
              <w:rPr>
                <w:rFonts w:ascii="Arial" w:hAnsi="Arial" w:cs="Arial"/>
                <w:b/>
                <w:bCs/>
              </w:rPr>
              <w:t>Taking up Appointment</w:t>
            </w:r>
          </w:p>
        </w:tc>
        <w:tc>
          <w:tcPr>
            <w:tcW w:w="8256" w:type="dxa"/>
          </w:tcPr>
          <w:p w14:paraId="54AC403C" w14:textId="77777777" w:rsidR="00792F91" w:rsidRPr="00BF4040" w:rsidRDefault="00792F91" w:rsidP="00792F91">
            <w:pPr>
              <w:rPr>
                <w:rFonts w:ascii="Arial" w:hAnsi="Arial" w:cs="Arial"/>
                <w:iCs/>
              </w:rPr>
            </w:pPr>
            <w:r w:rsidRPr="00BF4040">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6B562E" w:rsidRDefault="00792F91" w:rsidP="00792F91">
            <w:pPr>
              <w:rPr>
                <w:rFonts w:ascii="Arial" w:hAnsi="Arial" w:cs="Arial"/>
                <w:b/>
                <w:bCs/>
                <w:highlight w:val="yellow"/>
              </w:rPr>
            </w:pPr>
            <w:r w:rsidRPr="00EC1FE7">
              <w:rPr>
                <w:rFonts w:ascii="Arial" w:hAnsi="Arial" w:cs="Arial"/>
                <w:b/>
                <w:bCs/>
              </w:rPr>
              <w:t>Location of Post</w:t>
            </w:r>
          </w:p>
        </w:tc>
        <w:tc>
          <w:tcPr>
            <w:tcW w:w="8256" w:type="dxa"/>
          </w:tcPr>
          <w:p w14:paraId="164C72E1" w14:textId="0DDFDB23" w:rsidR="00D861AD" w:rsidRPr="00EC1FE7" w:rsidRDefault="00557502" w:rsidP="00D861AD">
            <w:pPr>
              <w:autoSpaceDE w:val="0"/>
              <w:autoSpaceDN w:val="0"/>
              <w:adjustRightInd w:val="0"/>
              <w:spacing w:line="240" w:lineRule="atLeast"/>
              <w:rPr>
                <w:rFonts w:ascii="Arial" w:hAnsi="Arial" w:cs="Arial"/>
                <w:iCs/>
              </w:rPr>
            </w:pPr>
            <w:r w:rsidRPr="00EC1FE7">
              <w:rPr>
                <w:rFonts w:ascii="Arial" w:hAnsi="Arial" w:cs="Arial"/>
                <w:iCs/>
              </w:rPr>
              <w:t xml:space="preserve">There is currently </w:t>
            </w:r>
            <w:r w:rsidR="00D861AD" w:rsidRPr="00EC1FE7">
              <w:rPr>
                <w:rFonts w:ascii="Arial" w:hAnsi="Arial" w:cs="Arial"/>
                <w:bCs/>
                <w:iCs/>
              </w:rPr>
              <w:t xml:space="preserve">one permanent and whole-time vacancy available in the </w:t>
            </w:r>
            <w:r w:rsidR="00D861AD" w:rsidRPr="00EC1FE7">
              <w:rPr>
                <w:rFonts w:ascii="Arial" w:hAnsi="Arial" w:cs="Arial"/>
                <w:iCs/>
              </w:rPr>
              <w:t>EU Regulations National Office, St. Joseph’s Health Campus, North West Wing, Mulgrave Street, Limerick.</w:t>
            </w:r>
          </w:p>
          <w:p w14:paraId="4CC842F1" w14:textId="5FE6866F" w:rsidR="00EF025C" w:rsidRPr="00EC1FE7" w:rsidRDefault="00EF025C" w:rsidP="00557502">
            <w:pPr>
              <w:rPr>
                <w:rFonts w:ascii="Arial" w:hAnsi="Arial" w:cs="Arial"/>
                <w:bCs/>
                <w:iCs/>
              </w:rPr>
            </w:pPr>
          </w:p>
          <w:p w14:paraId="2145F256" w14:textId="4AFAB392" w:rsidR="00EF025C" w:rsidRPr="00EC1FE7" w:rsidRDefault="00EF025C" w:rsidP="00557502">
            <w:pPr>
              <w:rPr>
                <w:rFonts w:ascii="Arial" w:hAnsi="Arial" w:cs="Arial"/>
                <w:bCs/>
                <w:iCs/>
              </w:rPr>
            </w:pPr>
            <w:r w:rsidRPr="00EC1FE7">
              <w:rPr>
                <w:rFonts w:ascii="Arial" w:hAnsi="Arial" w:cs="Arial"/>
              </w:rPr>
              <w:t xml:space="preserve">A panel may be formed as a result of this campaign for </w:t>
            </w:r>
            <w:r w:rsidRPr="00EC1FE7">
              <w:rPr>
                <w:rFonts w:ascii="Arial" w:hAnsi="Arial" w:cs="Arial"/>
                <w:b/>
                <w:iCs/>
              </w:rPr>
              <w:t>Grade</w:t>
            </w:r>
            <w:r w:rsidR="00D861AD" w:rsidRPr="00EC1FE7">
              <w:rPr>
                <w:rFonts w:ascii="Arial" w:hAnsi="Arial" w:cs="Arial"/>
                <w:b/>
                <w:iCs/>
              </w:rPr>
              <w:t xml:space="preserve"> V </w:t>
            </w:r>
            <w:r w:rsidRPr="00EC1FE7">
              <w:rPr>
                <w:rFonts w:ascii="Arial" w:hAnsi="Arial" w:cs="Arial"/>
                <w:b/>
                <w:iCs/>
              </w:rPr>
              <w:t xml:space="preserve">Staff Officer, </w:t>
            </w:r>
            <w:r w:rsidR="00D861AD" w:rsidRPr="00EC1FE7">
              <w:rPr>
                <w:rFonts w:ascii="Arial" w:hAnsi="Arial" w:cs="Arial"/>
                <w:b/>
                <w:iCs/>
              </w:rPr>
              <w:t>EU Regulations National Office</w:t>
            </w:r>
            <w:r w:rsidR="00D861AD" w:rsidRPr="00EC1FE7">
              <w:rPr>
                <w:rFonts w:ascii="Arial" w:hAnsi="Arial" w:cs="Arial"/>
                <w:b/>
              </w:rPr>
              <w:t xml:space="preserve">, Limerick </w:t>
            </w:r>
            <w:r w:rsidRPr="00EC1FE7">
              <w:rPr>
                <w:rFonts w:ascii="Arial" w:hAnsi="Arial" w:cs="Arial"/>
              </w:rPr>
              <w:t>from which current and future, permanent and specified purpose vacancies of full or part-time duration may be filled.</w:t>
            </w:r>
          </w:p>
          <w:p w14:paraId="54EF7056" w14:textId="29C03D6C" w:rsidR="00792F91" w:rsidRPr="006B562E" w:rsidRDefault="00792F91" w:rsidP="00846963">
            <w:pPr>
              <w:rPr>
                <w:rFonts w:ascii="Arial" w:hAnsi="Arial" w:cs="Arial"/>
                <w:color w:val="000099"/>
                <w:highlight w:val="yellow"/>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1D2093C3" w14:textId="77777777" w:rsidR="007E7321" w:rsidRDefault="007E7321" w:rsidP="007E7321">
            <w:pPr>
              <w:rPr>
                <w:rFonts w:ascii="Arial" w:hAnsi="Arial"/>
              </w:rPr>
            </w:pPr>
            <w:r w:rsidRPr="009D61B3">
              <w:rPr>
                <w:rFonts w:ascii="Arial" w:hAnsi="Arial"/>
              </w:rPr>
              <w:t xml:space="preserve">We welcome enquiries about the role. </w:t>
            </w:r>
          </w:p>
          <w:p w14:paraId="2B773C74" w14:textId="77777777" w:rsidR="00A44978" w:rsidRDefault="00557502" w:rsidP="007E7321">
            <w:pPr>
              <w:rPr>
                <w:rFonts w:ascii="Arial" w:hAnsi="Arial"/>
              </w:rPr>
            </w:pPr>
            <w:r>
              <w:rPr>
                <w:rFonts w:ascii="Arial" w:hAnsi="Arial"/>
              </w:rPr>
              <w:t xml:space="preserve">Name: </w:t>
            </w:r>
            <w:r w:rsidR="00F900E8">
              <w:rPr>
                <w:rFonts w:ascii="Arial" w:hAnsi="Arial"/>
              </w:rPr>
              <w:t>Anthony Kelly</w:t>
            </w:r>
            <w:r>
              <w:rPr>
                <w:rFonts w:ascii="Arial" w:hAnsi="Arial"/>
              </w:rPr>
              <w:t xml:space="preserve">, Business Manager, </w:t>
            </w:r>
            <w:r w:rsidR="00F900E8">
              <w:rPr>
                <w:rFonts w:ascii="Arial" w:hAnsi="Arial"/>
              </w:rPr>
              <w:t>EU Regulations National Office</w:t>
            </w:r>
            <w:r>
              <w:rPr>
                <w:rFonts w:ascii="Arial" w:hAnsi="Arial"/>
              </w:rPr>
              <w:t xml:space="preserve"> </w:t>
            </w:r>
          </w:p>
          <w:p w14:paraId="74B2BC1C" w14:textId="523B9834" w:rsidR="00557502" w:rsidRDefault="00A44978" w:rsidP="007E7321">
            <w:pPr>
              <w:rPr>
                <w:rFonts w:ascii="Arial" w:hAnsi="Arial"/>
              </w:rPr>
            </w:pPr>
            <w:r>
              <w:rPr>
                <w:rFonts w:ascii="Arial" w:hAnsi="Arial"/>
              </w:rPr>
              <w:t>Ph</w:t>
            </w:r>
            <w:r w:rsidR="00557502">
              <w:rPr>
                <w:rFonts w:ascii="Arial" w:hAnsi="Arial"/>
              </w:rPr>
              <w:t>one:061-461</w:t>
            </w:r>
            <w:r w:rsidR="00F900E8">
              <w:rPr>
                <w:rFonts w:ascii="Arial" w:hAnsi="Arial"/>
              </w:rPr>
              <w:t>105</w:t>
            </w:r>
            <w:r w:rsidR="00557502">
              <w:rPr>
                <w:rFonts w:ascii="Arial" w:hAnsi="Arial"/>
              </w:rPr>
              <w:t xml:space="preserve"> </w:t>
            </w:r>
          </w:p>
          <w:p w14:paraId="53559CB7" w14:textId="720E0571" w:rsidR="0068735E" w:rsidRPr="00F6254C" w:rsidRDefault="0068735E" w:rsidP="00BF4040">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6B562E" w:rsidRDefault="00792F91" w:rsidP="00792F91">
            <w:pPr>
              <w:rPr>
                <w:rFonts w:ascii="Arial" w:hAnsi="Arial" w:cs="Arial"/>
                <w:b/>
                <w:bCs/>
              </w:rPr>
            </w:pPr>
            <w:r w:rsidRPr="006B562E">
              <w:rPr>
                <w:rFonts w:ascii="Arial" w:hAnsi="Arial" w:cs="Arial"/>
                <w:b/>
                <w:bCs/>
              </w:rPr>
              <w:t>Details of Service</w:t>
            </w:r>
          </w:p>
          <w:p w14:paraId="4D2AE865" w14:textId="77777777" w:rsidR="00792F91" w:rsidRPr="00A1147A" w:rsidRDefault="00792F91" w:rsidP="00792F91">
            <w:pPr>
              <w:rPr>
                <w:rFonts w:ascii="Arial" w:hAnsi="Arial" w:cs="Arial"/>
                <w:b/>
                <w:bCs/>
                <w:highlight w:val="yellow"/>
              </w:rPr>
            </w:pPr>
          </w:p>
        </w:tc>
        <w:tc>
          <w:tcPr>
            <w:tcW w:w="8256" w:type="dxa"/>
          </w:tcPr>
          <w:p w14:paraId="5D693DD8" w14:textId="77777777" w:rsidR="00F900E8" w:rsidRPr="00A1147A" w:rsidRDefault="00F900E8" w:rsidP="007E7321">
            <w:pPr>
              <w:pStyle w:val="TableParagraph"/>
              <w:ind w:left="0"/>
              <w:jc w:val="both"/>
              <w:rPr>
                <w:color w:val="FF0000"/>
                <w:sz w:val="20"/>
                <w:szCs w:val="20"/>
                <w:highlight w:val="yellow"/>
              </w:rPr>
            </w:pPr>
          </w:p>
          <w:p w14:paraId="050949A1" w14:textId="2C09FA89" w:rsidR="001C2356" w:rsidRDefault="001C2356" w:rsidP="00FA7B35">
            <w:pPr>
              <w:pStyle w:val="ListParagraph"/>
              <w:numPr>
                <w:ilvl w:val="0"/>
                <w:numId w:val="36"/>
              </w:numPr>
              <w:spacing w:after="120" w:line="360" w:lineRule="auto"/>
              <w:jc w:val="both"/>
              <w:rPr>
                <w:rFonts w:ascii="Arial" w:hAnsi="Arial" w:cs="Arial"/>
                <w:color w:val="000000" w:themeColor="text1"/>
              </w:rPr>
            </w:pPr>
            <w:r w:rsidRPr="001C2356">
              <w:rPr>
                <w:rFonts w:ascii="Arial" w:hAnsi="Arial" w:cs="Arial"/>
                <w:color w:val="000000" w:themeColor="text1"/>
              </w:rPr>
              <w:t>Provides</w:t>
            </w:r>
            <w:r>
              <w:rPr>
                <w:rFonts w:ascii="Arial" w:hAnsi="Arial" w:cs="Arial"/>
                <w:color w:val="000000" w:themeColor="text1"/>
              </w:rPr>
              <w:t xml:space="preserve"> </w:t>
            </w:r>
            <w:r w:rsidRPr="001C2356">
              <w:rPr>
                <w:rFonts w:ascii="Arial" w:hAnsi="Arial" w:cs="Arial"/>
                <w:color w:val="000000" w:themeColor="text1"/>
              </w:rPr>
              <w:t>a central point of contact on EU Health Regulatory matters with the Department of Health, EU Commission and EU Member States.</w:t>
            </w:r>
          </w:p>
          <w:p w14:paraId="2B63D9AF" w14:textId="1FA561B2" w:rsidR="001C2356" w:rsidRPr="001C2356" w:rsidRDefault="001C2356" w:rsidP="00FA7B35">
            <w:pPr>
              <w:pStyle w:val="ListParagraph"/>
              <w:numPr>
                <w:ilvl w:val="0"/>
                <w:numId w:val="36"/>
              </w:numPr>
              <w:spacing w:after="120" w:line="360" w:lineRule="auto"/>
              <w:jc w:val="both"/>
              <w:rPr>
                <w:rFonts w:ascii="Arial" w:hAnsi="Arial" w:cs="Arial"/>
                <w:color w:val="000000" w:themeColor="text1"/>
              </w:rPr>
            </w:pPr>
            <w:r w:rsidRPr="001C2356">
              <w:rPr>
                <w:rFonts w:ascii="Arial" w:hAnsi="Arial" w:cs="Arial"/>
                <w:color w:val="000000" w:themeColor="text1"/>
              </w:rPr>
              <w:t>Represents the HSE at the Administrative</w:t>
            </w:r>
            <w:r>
              <w:rPr>
                <w:rFonts w:ascii="Arial" w:hAnsi="Arial" w:cs="Arial"/>
                <w:color w:val="000000" w:themeColor="text1"/>
              </w:rPr>
              <w:t>,</w:t>
            </w:r>
            <w:r w:rsidRPr="001C2356">
              <w:rPr>
                <w:rFonts w:ascii="Arial" w:hAnsi="Arial" w:cs="Arial"/>
                <w:color w:val="000000" w:themeColor="text1"/>
              </w:rPr>
              <w:t xml:space="preserve"> Technical Commissions</w:t>
            </w:r>
            <w:r>
              <w:rPr>
                <w:rFonts w:ascii="Arial" w:hAnsi="Arial" w:cs="Arial"/>
                <w:color w:val="000000" w:themeColor="text1"/>
              </w:rPr>
              <w:t xml:space="preserve"> and Audit Board</w:t>
            </w:r>
            <w:r w:rsidRPr="001C2356">
              <w:rPr>
                <w:rFonts w:ascii="Arial" w:hAnsi="Arial" w:cs="Arial"/>
                <w:color w:val="000000" w:themeColor="text1"/>
              </w:rPr>
              <w:t xml:space="preserve"> of the E</w:t>
            </w:r>
            <w:r>
              <w:rPr>
                <w:rFonts w:ascii="Arial" w:hAnsi="Arial" w:cs="Arial"/>
                <w:color w:val="000000" w:themeColor="text1"/>
              </w:rPr>
              <w:t>uropean Commission.</w:t>
            </w:r>
          </w:p>
          <w:p w14:paraId="30A2D77B" w14:textId="26A1BA4A" w:rsidR="001C2356" w:rsidRPr="001C2356" w:rsidRDefault="001C2356" w:rsidP="001C2356">
            <w:pPr>
              <w:numPr>
                <w:ilvl w:val="0"/>
                <w:numId w:val="36"/>
              </w:numPr>
              <w:spacing w:after="120"/>
              <w:jc w:val="both"/>
              <w:rPr>
                <w:rFonts w:ascii="Arial" w:hAnsi="Arial" w:cs="Arial"/>
                <w:color w:val="000000" w:themeColor="text1"/>
              </w:rPr>
            </w:pPr>
            <w:r w:rsidRPr="001C2356">
              <w:rPr>
                <w:rFonts w:ascii="Arial" w:hAnsi="Arial" w:cs="Arial"/>
                <w:color w:val="000000" w:themeColor="text1"/>
              </w:rPr>
              <w:t>Provides a central point of expertise as well as an advisory and training support function for internal customers on this very complex area</w:t>
            </w:r>
            <w:r>
              <w:rPr>
                <w:rFonts w:ascii="Arial" w:hAnsi="Arial" w:cs="Arial"/>
                <w:color w:val="000000" w:themeColor="text1"/>
              </w:rPr>
              <w:t>.</w:t>
            </w:r>
          </w:p>
          <w:p w14:paraId="72315968" w14:textId="248C162D" w:rsidR="001C2356" w:rsidRPr="001C2356" w:rsidRDefault="001C2356" w:rsidP="001C2356">
            <w:pPr>
              <w:numPr>
                <w:ilvl w:val="0"/>
                <w:numId w:val="36"/>
              </w:numPr>
              <w:spacing w:after="120"/>
              <w:jc w:val="both"/>
              <w:rPr>
                <w:rFonts w:ascii="Arial" w:hAnsi="Arial" w:cs="Arial"/>
                <w:color w:val="000000" w:themeColor="text1"/>
              </w:rPr>
            </w:pPr>
            <w:r w:rsidRPr="001C2356">
              <w:rPr>
                <w:rFonts w:ascii="Arial" w:hAnsi="Arial" w:cs="Arial"/>
                <w:color w:val="000000" w:themeColor="text1"/>
              </w:rPr>
              <w:t>Process claims that are received annually from other EU/EEA States for services provided to patients for whom Ireland is the competent State</w:t>
            </w:r>
            <w:r>
              <w:rPr>
                <w:rFonts w:ascii="Arial" w:hAnsi="Arial" w:cs="Arial"/>
                <w:color w:val="000000" w:themeColor="text1"/>
              </w:rPr>
              <w:t>.</w:t>
            </w:r>
          </w:p>
          <w:p w14:paraId="3F65AF84" w14:textId="2D3B7F1D" w:rsidR="00F900E8" w:rsidRPr="00464C0E" w:rsidRDefault="001C2356" w:rsidP="001C2356">
            <w:pPr>
              <w:pStyle w:val="TableParagraph"/>
              <w:numPr>
                <w:ilvl w:val="0"/>
                <w:numId w:val="36"/>
              </w:numPr>
              <w:jc w:val="both"/>
              <w:rPr>
                <w:sz w:val="20"/>
                <w:szCs w:val="20"/>
              </w:rPr>
            </w:pPr>
            <w:r w:rsidRPr="00464C0E">
              <w:rPr>
                <w:rFonts w:eastAsia="Times New Roman"/>
                <w:sz w:val="20"/>
                <w:szCs w:val="20"/>
                <w:lang w:val="en-GB" w:eastAsia="en-GB"/>
              </w:rPr>
              <w:t>Plays a key role in supporting Acute Hospitals and the Primary Care Reimbursement Service to put the necessary systems in place to recoup monies due to this State where our health services have been utilised by patients from other EU/EEA competent States.</w:t>
            </w:r>
          </w:p>
          <w:p w14:paraId="68E63CA6" w14:textId="107F5DE9" w:rsidR="007E7321" w:rsidRPr="00464C0E" w:rsidRDefault="007E7321" w:rsidP="007E7321">
            <w:pPr>
              <w:pStyle w:val="TableParagraph"/>
              <w:ind w:left="0"/>
              <w:jc w:val="both"/>
              <w:rPr>
                <w:sz w:val="20"/>
                <w:szCs w:val="20"/>
              </w:rPr>
            </w:pPr>
          </w:p>
          <w:p w14:paraId="63B1968D" w14:textId="77777777" w:rsidR="007E7321" w:rsidRPr="00464C0E" w:rsidRDefault="00FC01C6" w:rsidP="007E7321">
            <w:pPr>
              <w:autoSpaceDE w:val="0"/>
              <w:autoSpaceDN w:val="0"/>
              <w:adjustRightInd w:val="0"/>
              <w:contextualSpacing/>
              <w:rPr>
                <w:rStyle w:val="Hyperlink"/>
                <w:rFonts w:ascii="Arial" w:hAnsi="Arial" w:cs="Arial"/>
              </w:rPr>
            </w:pPr>
            <w:hyperlink r:id="rId11" w:history="1">
              <w:r w:rsidR="007E7321" w:rsidRPr="00464C0E">
                <w:rPr>
                  <w:rStyle w:val="Hyperlink"/>
                  <w:rFonts w:ascii="Arial" w:hAnsi="Arial" w:cs="Arial"/>
                </w:rPr>
                <w:t>http://www.hse.ie/eng/services/publications/corporate/CHOReport.html</w:t>
              </w:r>
            </w:hyperlink>
          </w:p>
          <w:p w14:paraId="0AE4B5A1" w14:textId="709F6574" w:rsidR="00792F91" w:rsidRPr="00A1147A" w:rsidRDefault="00792F91" w:rsidP="007E7321">
            <w:pPr>
              <w:rPr>
                <w:rFonts w:ascii="Arial" w:hAnsi="Arial" w:cs="Arial"/>
                <w:iCs/>
                <w:color w:val="000099"/>
                <w:highlight w:val="yellow"/>
              </w:rPr>
            </w:pPr>
          </w:p>
        </w:tc>
      </w:tr>
      <w:tr w:rsidR="00846963" w:rsidRPr="00E766A5" w14:paraId="2344165A" w14:textId="77777777" w:rsidTr="00F6254C">
        <w:tc>
          <w:tcPr>
            <w:tcW w:w="2364" w:type="dxa"/>
          </w:tcPr>
          <w:p w14:paraId="56732366" w14:textId="77777777" w:rsidR="00846963" w:rsidRPr="00D0442B" w:rsidRDefault="00846963" w:rsidP="00846963">
            <w:pPr>
              <w:rPr>
                <w:rFonts w:ascii="Arial" w:hAnsi="Arial" w:cs="Arial"/>
                <w:b/>
                <w:bCs/>
              </w:rPr>
            </w:pPr>
            <w:r w:rsidRPr="00D0442B">
              <w:rPr>
                <w:rFonts w:ascii="Arial" w:hAnsi="Arial" w:cs="Arial"/>
                <w:b/>
                <w:bCs/>
              </w:rPr>
              <w:t>Reporting Relationship</w:t>
            </w:r>
          </w:p>
          <w:p w14:paraId="5F099111" w14:textId="5B408D21" w:rsidR="00A1147A" w:rsidRPr="00D0442B" w:rsidRDefault="00A1147A" w:rsidP="00846963">
            <w:pPr>
              <w:rPr>
                <w:rFonts w:ascii="Arial" w:hAnsi="Arial" w:cs="Arial"/>
                <w:b/>
                <w:bCs/>
              </w:rPr>
            </w:pPr>
          </w:p>
        </w:tc>
        <w:tc>
          <w:tcPr>
            <w:tcW w:w="8256" w:type="dxa"/>
          </w:tcPr>
          <w:p w14:paraId="34247F33" w14:textId="1AB4B588" w:rsidR="00464C0E" w:rsidRPr="00D0442B" w:rsidRDefault="00464C0E" w:rsidP="00464C0E">
            <w:pPr>
              <w:jc w:val="both"/>
              <w:rPr>
                <w:rFonts w:ascii="Arial" w:hAnsi="Arial" w:cs="Arial"/>
                <w:iCs/>
              </w:rPr>
            </w:pPr>
            <w:r w:rsidRPr="00D0442B">
              <w:rPr>
                <w:rFonts w:ascii="Arial" w:hAnsi="Arial" w:cs="Arial"/>
                <w:iCs/>
              </w:rPr>
              <w:t xml:space="preserve">The post holder will report to </w:t>
            </w:r>
            <w:r w:rsidR="00D0442B" w:rsidRPr="00D0442B">
              <w:rPr>
                <w:rFonts w:ascii="Arial" w:hAnsi="Arial" w:cs="Arial"/>
                <w:iCs/>
              </w:rPr>
              <w:t xml:space="preserve">the </w:t>
            </w:r>
            <w:r w:rsidRPr="00D0442B">
              <w:rPr>
                <w:rFonts w:ascii="Arial" w:hAnsi="Arial" w:cs="Arial"/>
                <w:iCs/>
              </w:rPr>
              <w:t xml:space="preserve">Business Manager </w:t>
            </w:r>
            <w:r w:rsidR="003976A5" w:rsidRPr="00D0442B">
              <w:rPr>
                <w:rFonts w:ascii="Arial" w:hAnsi="Arial" w:cs="Arial"/>
                <w:iCs/>
              </w:rPr>
              <w:t>and the</w:t>
            </w:r>
            <w:r w:rsidRPr="00D0442B">
              <w:rPr>
                <w:rFonts w:ascii="Arial" w:hAnsi="Arial" w:cs="Arial"/>
                <w:iCs/>
              </w:rPr>
              <w:t xml:space="preserve"> Grade</w:t>
            </w:r>
            <w:r w:rsidR="003976A5" w:rsidRPr="00D0442B">
              <w:rPr>
                <w:rFonts w:ascii="Arial" w:hAnsi="Arial" w:cs="Arial"/>
                <w:iCs/>
              </w:rPr>
              <w:t xml:space="preserve"> VI, for certain </w:t>
            </w:r>
            <w:r w:rsidRPr="00D0442B">
              <w:rPr>
                <w:rFonts w:ascii="Arial" w:hAnsi="Arial" w:cs="Arial"/>
                <w:iCs/>
              </w:rPr>
              <w:t>assigned duties.</w:t>
            </w:r>
          </w:p>
          <w:p w14:paraId="3CBC6A3A" w14:textId="2146CC9E" w:rsidR="00846963" w:rsidRPr="00D0442B" w:rsidRDefault="00846963" w:rsidP="00846963">
            <w:pPr>
              <w:rPr>
                <w:rFonts w:ascii="Arial" w:hAnsi="Arial" w:cs="Arial"/>
                <w:iCs/>
              </w:rPr>
            </w:pPr>
          </w:p>
        </w:tc>
      </w:tr>
      <w:tr w:rsidR="00A1147A" w:rsidRPr="00E766A5" w14:paraId="46DD0AD6" w14:textId="77777777" w:rsidTr="00F6254C">
        <w:tc>
          <w:tcPr>
            <w:tcW w:w="2364" w:type="dxa"/>
          </w:tcPr>
          <w:p w14:paraId="4872C70F" w14:textId="28FF0A72" w:rsidR="00A1147A" w:rsidRPr="00AB11B9" w:rsidRDefault="00A1147A" w:rsidP="00846963">
            <w:pPr>
              <w:rPr>
                <w:rFonts w:ascii="Arial" w:hAnsi="Arial" w:cs="Arial"/>
                <w:b/>
                <w:bCs/>
              </w:rPr>
            </w:pPr>
            <w:r w:rsidRPr="00AB11B9">
              <w:rPr>
                <w:rFonts w:ascii="Arial" w:hAnsi="Arial" w:cs="Arial"/>
                <w:b/>
                <w:bCs/>
              </w:rPr>
              <w:t>Key Working Relationships</w:t>
            </w:r>
          </w:p>
        </w:tc>
        <w:tc>
          <w:tcPr>
            <w:tcW w:w="8256" w:type="dxa"/>
          </w:tcPr>
          <w:p w14:paraId="37B7C76D" w14:textId="26464CC0" w:rsidR="000710A2" w:rsidRPr="00AB11B9" w:rsidRDefault="00464C0E" w:rsidP="00744B4B">
            <w:pPr>
              <w:pStyle w:val="ListParagraph"/>
              <w:numPr>
                <w:ilvl w:val="0"/>
                <w:numId w:val="44"/>
              </w:numPr>
              <w:jc w:val="both"/>
              <w:rPr>
                <w:rFonts w:ascii="Arial" w:hAnsi="Arial" w:cs="Arial"/>
                <w:iCs/>
              </w:rPr>
            </w:pPr>
            <w:r w:rsidRPr="00AB11B9">
              <w:rPr>
                <w:rFonts w:ascii="Arial" w:hAnsi="Arial" w:cs="Arial"/>
                <w:iCs/>
              </w:rPr>
              <w:t xml:space="preserve">EU </w:t>
            </w:r>
            <w:r w:rsidR="00C86C14" w:rsidRPr="00AB11B9">
              <w:rPr>
                <w:rFonts w:ascii="Arial" w:hAnsi="Arial" w:cs="Arial"/>
                <w:iCs/>
              </w:rPr>
              <w:t>M</w:t>
            </w:r>
            <w:r w:rsidRPr="00AB11B9">
              <w:rPr>
                <w:rFonts w:ascii="Arial" w:hAnsi="Arial" w:cs="Arial"/>
                <w:iCs/>
              </w:rPr>
              <w:t xml:space="preserve">ember </w:t>
            </w:r>
            <w:r w:rsidR="00C86C14" w:rsidRPr="00AB11B9">
              <w:rPr>
                <w:rFonts w:ascii="Arial" w:hAnsi="Arial" w:cs="Arial"/>
                <w:iCs/>
              </w:rPr>
              <w:t>S</w:t>
            </w:r>
            <w:r w:rsidRPr="00AB11B9">
              <w:rPr>
                <w:rFonts w:ascii="Arial" w:hAnsi="Arial" w:cs="Arial"/>
                <w:iCs/>
              </w:rPr>
              <w:t>tate liaising bodies</w:t>
            </w:r>
          </w:p>
          <w:p w14:paraId="360D7E7F" w14:textId="38C1EA54" w:rsidR="00D80097" w:rsidRPr="00AB11B9" w:rsidRDefault="00464C0E" w:rsidP="00744B4B">
            <w:pPr>
              <w:pStyle w:val="ListParagraph"/>
              <w:numPr>
                <w:ilvl w:val="0"/>
                <w:numId w:val="44"/>
              </w:numPr>
              <w:jc w:val="both"/>
              <w:rPr>
                <w:rFonts w:ascii="Arial" w:hAnsi="Arial" w:cs="Arial"/>
                <w:iCs/>
              </w:rPr>
            </w:pPr>
            <w:r w:rsidRPr="00AB11B9">
              <w:rPr>
                <w:rFonts w:ascii="Arial" w:hAnsi="Arial" w:cs="Arial"/>
                <w:iCs/>
              </w:rPr>
              <w:t>Department of Health</w:t>
            </w:r>
          </w:p>
          <w:p w14:paraId="02476579" w14:textId="4500A8DA" w:rsidR="00464C0E" w:rsidRPr="00AB11B9" w:rsidRDefault="00464C0E" w:rsidP="00744B4B">
            <w:pPr>
              <w:pStyle w:val="ListParagraph"/>
              <w:numPr>
                <w:ilvl w:val="0"/>
                <w:numId w:val="44"/>
              </w:numPr>
              <w:jc w:val="both"/>
              <w:rPr>
                <w:rFonts w:ascii="Arial" w:hAnsi="Arial" w:cs="Arial"/>
                <w:iCs/>
              </w:rPr>
            </w:pPr>
            <w:r w:rsidRPr="00AB11B9">
              <w:rPr>
                <w:rFonts w:ascii="Arial" w:hAnsi="Arial" w:cs="Arial"/>
                <w:iCs/>
              </w:rPr>
              <w:t>Department of Social Protection</w:t>
            </w:r>
          </w:p>
          <w:p w14:paraId="257648DC" w14:textId="42370799" w:rsidR="00D80097" w:rsidRPr="00AB11B9" w:rsidRDefault="00464C0E" w:rsidP="00744B4B">
            <w:pPr>
              <w:pStyle w:val="ListParagraph"/>
              <w:numPr>
                <w:ilvl w:val="0"/>
                <w:numId w:val="44"/>
              </w:numPr>
              <w:jc w:val="both"/>
              <w:rPr>
                <w:rFonts w:ascii="Arial" w:hAnsi="Arial" w:cs="Arial"/>
                <w:iCs/>
              </w:rPr>
            </w:pPr>
            <w:r w:rsidRPr="00AB11B9">
              <w:rPr>
                <w:rFonts w:ascii="Arial" w:hAnsi="Arial" w:cs="Arial"/>
                <w:iCs/>
              </w:rPr>
              <w:t>Primary Care Reimbursement Service (PCRS)</w:t>
            </w:r>
          </w:p>
          <w:p w14:paraId="542B5950" w14:textId="521BB76C" w:rsidR="00851E4E" w:rsidRPr="00AB11B9" w:rsidRDefault="00851E4E" w:rsidP="00744B4B">
            <w:pPr>
              <w:pStyle w:val="ListParagraph"/>
              <w:numPr>
                <w:ilvl w:val="0"/>
                <w:numId w:val="44"/>
              </w:numPr>
              <w:jc w:val="both"/>
              <w:rPr>
                <w:rFonts w:ascii="Arial" w:hAnsi="Arial" w:cs="Arial"/>
                <w:iCs/>
              </w:rPr>
            </w:pPr>
            <w:r w:rsidRPr="00AB11B9">
              <w:rPr>
                <w:rFonts w:ascii="Arial" w:hAnsi="Arial" w:cs="Arial"/>
                <w:iCs/>
              </w:rPr>
              <w:t>Liaising with HSE Overseas Section</w:t>
            </w:r>
          </w:p>
          <w:p w14:paraId="3D089975" w14:textId="57989583" w:rsidR="00C86C14" w:rsidRPr="00AB11B9" w:rsidRDefault="00A93FC1" w:rsidP="00744B4B">
            <w:pPr>
              <w:pStyle w:val="ListParagraph"/>
              <w:numPr>
                <w:ilvl w:val="0"/>
                <w:numId w:val="44"/>
              </w:numPr>
              <w:jc w:val="both"/>
              <w:rPr>
                <w:rFonts w:ascii="Arial" w:hAnsi="Arial" w:cs="Arial"/>
              </w:rPr>
            </w:pPr>
            <w:r w:rsidRPr="00AB11B9">
              <w:rPr>
                <w:rFonts w:ascii="Arial" w:hAnsi="Arial" w:cs="Arial"/>
              </w:rPr>
              <w:t xml:space="preserve">Pensioners living outside Ireland in another EU </w:t>
            </w:r>
            <w:r w:rsidR="00A9141F" w:rsidRPr="00AB11B9">
              <w:rPr>
                <w:rFonts w:ascii="Arial" w:hAnsi="Arial" w:cs="Arial"/>
              </w:rPr>
              <w:t xml:space="preserve">Member </w:t>
            </w:r>
            <w:r w:rsidRPr="00AB11B9">
              <w:rPr>
                <w:rFonts w:ascii="Arial" w:hAnsi="Arial" w:cs="Arial"/>
              </w:rPr>
              <w:t xml:space="preserve">State </w:t>
            </w:r>
          </w:p>
          <w:p w14:paraId="764B6E8D" w14:textId="21D4A08F" w:rsidR="00A1147A" w:rsidRPr="00AB11B9" w:rsidRDefault="00A1147A" w:rsidP="00846963">
            <w:pPr>
              <w:jc w:val="both"/>
              <w:rPr>
                <w:rFonts w:ascii="Arial" w:hAnsi="Arial" w:cs="Arial"/>
              </w:rPr>
            </w:pPr>
          </w:p>
        </w:tc>
      </w:tr>
      <w:tr w:rsidR="00846963" w:rsidRPr="00E766A5" w14:paraId="11F49E6D" w14:textId="77777777" w:rsidTr="00F6254C">
        <w:tc>
          <w:tcPr>
            <w:tcW w:w="2364" w:type="dxa"/>
          </w:tcPr>
          <w:p w14:paraId="5D392E76" w14:textId="77777777" w:rsidR="00846963" w:rsidRPr="00AB11B9" w:rsidRDefault="00846963" w:rsidP="00846963">
            <w:pPr>
              <w:rPr>
                <w:rFonts w:ascii="Arial" w:hAnsi="Arial" w:cs="Arial"/>
                <w:b/>
                <w:bCs/>
              </w:rPr>
            </w:pPr>
            <w:r w:rsidRPr="00AB11B9">
              <w:rPr>
                <w:rFonts w:ascii="Arial" w:hAnsi="Arial" w:cs="Arial"/>
                <w:b/>
                <w:bCs/>
              </w:rPr>
              <w:lastRenderedPageBreak/>
              <w:t xml:space="preserve">Purpose of the Post </w:t>
            </w:r>
          </w:p>
        </w:tc>
        <w:tc>
          <w:tcPr>
            <w:tcW w:w="8256" w:type="dxa"/>
          </w:tcPr>
          <w:p w14:paraId="66386156" w14:textId="77777777" w:rsidR="00FE01DD" w:rsidRPr="00AB11B9" w:rsidRDefault="00846963" w:rsidP="00846963">
            <w:pPr>
              <w:jc w:val="both"/>
              <w:rPr>
                <w:rFonts w:ascii="Arial" w:hAnsi="Arial" w:cs="Arial"/>
                <w:iCs/>
              </w:rPr>
            </w:pPr>
            <w:r w:rsidRPr="00AB11B9">
              <w:rPr>
                <w:rFonts w:ascii="Arial" w:hAnsi="Arial" w:cs="Arial"/>
              </w:rPr>
              <w:t xml:space="preserve">The </w:t>
            </w:r>
            <w:r w:rsidRPr="00AB11B9">
              <w:rPr>
                <w:rFonts w:ascii="Arial" w:hAnsi="Arial" w:cs="Arial"/>
                <w:iCs/>
              </w:rPr>
              <w:t>Grade V Staff Officer</w:t>
            </w:r>
            <w:r w:rsidRPr="00AB11B9">
              <w:rPr>
                <w:rFonts w:ascii="Arial" w:hAnsi="Arial" w:cs="Arial"/>
              </w:rPr>
              <w:t xml:space="preserve"> is</w:t>
            </w:r>
            <w:r w:rsidRPr="00AB11B9">
              <w:rPr>
                <w:rFonts w:ascii="Arial" w:hAnsi="Arial" w:cs="Arial"/>
                <w:b/>
              </w:rPr>
              <w:t xml:space="preserve"> </w:t>
            </w:r>
            <w:r w:rsidRPr="00AB11B9">
              <w:rPr>
                <w:rFonts w:ascii="Arial" w:hAnsi="Arial" w:cs="Arial"/>
              </w:rPr>
              <w:t>a pivo</w:t>
            </w:r>
            <w:r w:rsidR="000710A2" w:rsidRPr="00AB11B9">
              <w:rPr>
                <w:rFonts w:ascii="Arial" w:hAnsi="Arial" w:cs="Arial"/>
              </w:rPr>
              <w:t>tal role within the structure</w:t>
            </w:r>
            <w:r w:rsidR="000710A2" w:rsidRPr="00AB11B9">
              <w:rPr>
                <w:rFonts w:ascii="Arial" w:hAnsi="Arial" w:cs="Arial"/>
                <w:iCs/>
              </w:rPr>
              <w:t xml:space="preserve">, primarily </w:t>
            </w:r>
            <w:r w:rsidR="00C43D96" w:rsidRPr="00AB11B9">
              <w:rPr>
                <w:rFonts w:ascii="Arial" w:hAnsi="Arial" w:cs="Arial"/>
                <w:iCs/>
              </w:rPr>
              <w:t xml:space="preserve">in the </w:t>
            </w:r>
            <w:r w:rsidR="00D80097" w:rsidRPr="00AB11B9">
              <w:rPr>
                <w:rFonts w:ascii="Arial" w:hAnsi="Arial" w:cs="Arial"/>
                <w:iCs/>
              </w:rPr>
              <w:t>preparation</w:t>
            </w:r>
            <w:r w:rsidR="000710A2" w:rsidRPr="00AB11B9">
              <w:rPr>
                <w:rFonts w:ascii="Arial" w:hAnsi="Arial" w:cs="Arial"/>
                <w:iCs/>
              </w:rPr>
              <w:t xml:space="preserve"> of </w:t>
            </w:r>
            <w:r w:rsidR="00C43D96" w:rsidRPr="00AB11B9">
              <w:rPr>
                <w:rFonts w:ascii="Arial" w:hAnsi="Arial" w:cs="Arial"/>
                <w:iCs/>
              </w:rPr>
              <w:t>invoices for healthcare</w:t>
            </w:r>
            <w:r w:rsidR="000710A2" w:rsidRPr="00AB11B9">
              <w:rPr>
                <w:rFonts w:ascii="Arial" w:hAnsi="Arial" w:cs="Arial"/>
                <w:iCs/>
              </w:rPr>
              <w:t xml:space="preserve"> provision for pensioners living outside </w:t>
            </w:r>
            <w:r w:rsidR="00D80097" w:rsidRPr="00AB11B9">
              <w:rPr>
                <w:rFonts w:ascii="Arial" w:hAnsi="Arial" w:cs="Arial"/>
                <w:iCs/>
              </w:rPr>
              <w:t>Ireland</w:t>
            </w:r>
            <w:r w:rsidR="00C43D96" w:rsidRPr="00AB11B9">
              <w:rPr>
                <w:rFonts w:ascii="Arial" w:hAnsi="Arial" w:cs="Arial"/>
                <w:iCs/>
              </w:rPr>
              <w:t xml:space="preserve"> and </w:t>
            </w:r>
            <w:r w:rsidR="000710A2" w:rsidRPr="00AB11B9">
              <w:rPr>
                <w:rFonts w:ascii="Arial" w:hAnsi="Arial" w:cs="Arial"/>
                <w:iCs/>
              </w:rPr>
              <w:t xml:space="preserve">the recouping of </w:t>
            </w:r>
            <w:r w:rsidR="00F73736" w:rsidRPr="00AB11B9">
              <w:rPr>
                <w:rFonts w:ascii="Arial" w:hAnsi="Arial" w:cs="Arial"/>
                <w:iCs/>
              </w:rPr>
              <w:t xml:space="preserve">healthcare </w:t>
            </w:r>
            <w:r w:rsidR="000710A2" w:rsidRPr="00AB11B9">
              <w:rPr>
                <w:rFonts w:ascii="Arial" w:hAnsi="Arial" w:cs="Arial"/>
                <w:iCs/>
              </w:rPr>
              <w:t>costs for pensioners living in Ireland attached to the EU.</w:t>
            </w:r>
          </w:p>
          <w:p w14:paraId="06CEA401" w14:textId="77777777" w:rsidR="00FE01DD" w:rsidRPr="00AB11B9" w:rsidRDefault="00FE01DD" w:rsidP="00846963">
            <w:pPr>
              <w:jc w:val="both"/>
              <w:rPr>
                <w:rFonts w:ascii="Arial" w:hAnsi="Arial" w:cs="Arial"/>
                <w:iCs/>
              </w:rPr>
            </w:pPr>
          </w:p>
          <w:p w14:paraId="493A4DF1" w14:textId="77777777" w:rsidR="00FD50A2" w:rsidRPr="00AB11B9" w:rsidRDefault="00FE01DD" w:rsidP="00846963">
            <w:pPr>
              <w:jc w:val="both"/>
              <w:rPr>
                <w:rFonts w:ascii="Arial" w:hAnsi="Arial" w:cs="Arial"/>
                <w:iCs/>
              </w:rPr>
            </w:pPr>
            <w:r w:rsidRPr="00AB11B9">
              <w:rPr>
                <w:rFonts w:ascii="Arial" w:hAnsi="Arial" w:cs="Arial"/>
                <w:iCs/>
              </w:rPr>
              <w:t>Maintaining a database for pensioners which contains key information and requires constant updating.</w:t>
            </w:r>
          </w:p>
          <w:p w14:paraId="3BD04DC7" w14:textId="77777777" w:rsidR="00FD50A2" w:rsidRPr="00AB11B9" w:rsidRDefault="00FD50A2" w:rsidP="00846963">
            <w:pPr>
              <w:jc w:val="both"/>
              <w:rPr>
                <w:rFonts w:ascii="Arial" w:hAnsi="Arial" w:cs="Arial"/>
                <w:iCs/>
              </w:rPr>
            </w:pPr>
          </w:p>
          <w:p w14:paraId="4DDE59CA" w14:textId="0A077F14" w:rsidR="00C43D96" w:rsidRPr="00AB11B9" w:rsidRDefault="005A528B" w:rsidP="00846963">
            <w:pPr>
              <w:jc w:val="both"/>
              <w:rPr>
                <w:rFonts w:ascii="Arial" w:hAnsi="Arial" w:cs="Arial"/>
                <w:iCs/>
              </w:rPr>
            </w:pPr>
            <w:r w:rsidRPr="00AB11B9">
              <w:rPr>
                <w:rFonts w:ascii="Arial" w:hAnsi="Arial" w:cs="Arial"/>
                <w:iCs/>
              </w:rPr>
              <w:t>Responsible for Redress</w:t>
            </w:r>
            <w:r w:rsidR="00AE159A" w:rsidRPr="00AB11B9">
              <w:rPr>
                <w:rFonts w:ascii="Arial" w:hAnsi="Arial" w:cs="Arial"/>
                <w:iCs/>
              </w:rPr>
              <w:t xml:space="preserve"> Reimbursement</w:t>
            </w:r>
            <w:r w:rsidRPr="00AB11B9">
              <w:rPr>
                <w:rFonts w:ascii="Arial" w:hAnsi="Arial" w:cs="Arial"/>
                <w:iCs/>
              </w:rPr>
              <w:t xml:space="preserve"> Scheme</w:t>
            </w:r>
            <w:r w:rsidR="00AE159A" w:rsidRPr="00AB11B9">
              <w:rPr>
                <w:rFonts w:ascii="Arial" w:hAnsi="Arial" w:cs="Arial"/>
                <w:iCs/>
              </w:rPr>
              <w:t xml:space="preserve"> 2015</w:t>
            </w:r>
            <w:r w:rsidRPr="00AB11B9">
              <w:rPr>
                <w:rFonts w:ascii="Arial" w:hAnsi="Arial" w:cs="Arial"/>
                <w:iCs/>
              </w:rPr>
              <w:t xml:space="preserve">, under scheme determining eligibility, processing claims and liaising with third parties.  </w:t>
            </w:r>
            <w:r w:rsidR="000710A2" w:rsidRPr="00AB11B9">
              <w:rPr>
                <w:rFonts w:ascii="Arial" w:hAnsi="Arial" w:cs="Arial"/>
                <w:iCs/>
              </w:rPr>
              <w:t xml:space="preserve"> </w:t>
            </w:r>
          </w:p>
          <w:p w14:paraId="11664E9C" w14:textId="77777777" w:rsidR="00C43D96" w:rsidRPr="00AB11B9" w:rsidRDefault="00C43D96" w:rsidP="00846963">
            <w:pPr>
              <w:jc w:val="both"/>
              <w:rPr>
                <w:rFonts w:ascii="Arial" w:hAnsi="Arial" w:cs="Arial"/>
                <w:iCs/>
              </w:rPr>
            </w:pPr>
          </w:p>
          <w:p w14:paraId="585FE62C" w14:textId="00C701AF" w:rsidR="00846963" w:rsidRPr="00AB11B9" w:rsidRDefault="00846963" w:rsidP="00846963">
            <w:pPr>
              <w:jc w:val="both"/>
              <w:rPr>
                <w:rFonts w:ascii="Arial" w:hAnsi="Arial" w:cs="Arial"/>
                <w:iCs/>
              </w:rPr>
            </w:pPr>
            <w:r w:rsidRPr="00AB11B9">
              <w:rPr>
                <w:rFonts w:ascii="Arial" w:hAnsi="Arial" w:cs="Arial"/>
                <w:iCs/>
              </w:rPr>
              <w:t>The role will pro</w:t>
            </w:r>
            <w:r w:rsidR="00C43D96" w:rsidRPr="00AB11B9">
              <w:rPr>
                <w:rFonts w:ascii="Arial" w:hAnsi="Arial" w:cs="Arial"/>
                <w:iCs/>
              </w:rPr>
              <w:t>vide management support within the function and</w:t>
            </w:r>
            <w:r w:rsidRPr="00AB11B9">
              <w:rPr>
                <w:rFonts w:ascii="Arial" w:hAnsi="Arial" w:cs="Arial"/>
                <w:iCs/>
              </w:rPr>
              <w:t xml:space="preserve"> supervise assigned staff.</w:t>
            </w:r>
          </w:p>
          <w:p w14:paraId="3875957D" w14:textId="0DFA5A1E" w:rsidR="00A44978" w:rsidRPr="00AB11B9" w:rsidRDefault="00A44978" w:rsidP="00846963">
            <w:pPr>
              <w:jc w:val="both"/>
              <w:rPr>
                <w:rFonts w:ascii="Arial" w:hAnsi="Arial" w:cs="Arial"/>
                <w:iCs/>
              </w:rPr>
            </w:pPr>
          </w:p>
        </w:tc>
      </w:tr>
      <w:tr w:rsidR="00424B6D" w:rsidRPr="00E766A5" w14:paraId="6FC4F317" w14:textId="77777777" w:rsidTr="00F6254C">
        <w:tc>
          <w:tcPr>
            <w:tcW w:w="2364" w:type="dxa"/>
          </w:tcPr>
          <w:p w14:paraId="35E51DA0" w14:textId="77777777" w:rsidR="003C61C4" w:rsidRPr="00AB11B9" w:rsidRDefault="00424B6D" w:rsidP="00424B6D">
            <w:pPr>
              <w:rPr>
                <w:rFonts w:ascii="Arial" w:hAnsi="Arial" w:cs="Arial"/>
                <w:b/>
                <w:bCs/>
              </w:rPr>
            </w:pPr>
            <w:r w:rsidRPr="00AB11B9">
              <w:rPr>
                <w:rFonts w:ascii="Arial" w:hAnsi="Arial" w:cs="Arial"/>
                <w:b/>
                <w:bCs/>
              </w:rPr>
              <w:t xml:space="preserve">Principal Duties and </w:t>
            </w:r>
          </w:p>
          <w:p w14:paraId="706E700B" w14:textId="19A6FA82" w:rsidR="00424B6D" w:rsidRPr="00AB11B9" w:rsidRDefault="00424B6D" w:rsidP="00424B6D">
            <w:pPr>
              <w:rPr>
                <w:rFonts w:ascii="Arial" w:hAnsi="Arial" w:cs="Arial"/>
                <w:b/>
                <w:bCs/>
              </w:rPr>
            </w:pPr>
            <w:r w:rsidRPr="00AB11B9">
              <w:rPr>
                <w:rFonts w:ascii="Arial" w:hAnsi="Arial" w:cs="Arial"/>
                <w:b/>
                <w:bCs/>
              </w:rPr>
              <w:t>Responsibilities</w:t>
            </w:r>
          </w:p>
          <w:p w14:paraId="57CD5BE4" w14:textId="77777777" w:rsidR="00424B6D" w:rsidRPr="00AB11B9" w:rsidRDefault="00424B6D" w:rsidP="00424B6D">
            <w:pPr>
              <w:rPr>
                <w:rFonts w:ascii="Arial" w:hAnsi="Arial" w:cs="Arial"/>
                <w:b/>
                <w:bCs/>
              </w:rPr>
            </w:pPr>
          </w:p>
        </w:tc>
        <w:tc>
          <w:tcPr>
            <w:tcW w:w="8256" w:type="dxa"/>
          </w:tcPr>
          <w:p w14:paraId="53E6DF02" w14:textId="476AAD88" w:rsidR="00424B6D" w:rsidRPr="00AB11B9" w:rsidRDefault="00424B6D" w:rsidP="00424B6D">
            <w:pPr>
              <w:rPr>
                <w:rFonts w:ascii="Arial" w:hAnsi="Arial" w:cs="Arial"/>
                <w:iCs/>
              </w:rPr>
            </w:pPr>
            <w:r w:rsidRPr="00AB11B9">
              <w:rPr>
                <w:rFonts w:ascii="Arial" w:hAnsi="Arial" w:cs="Arial"/>
                <w:iCs/>
              </w:rPr>
              <w:t xml:space="preserve">The position of Grade V encompasses both managerial and administrative responsibilities: </w:t>
            </w:r>
          </w:p>
          <w:p w14:paraId="089EA800" w14:textId="0EC7C75A" w:rsidR="003C61C4" w:rsidRPr="00AB11B9" w:rsidRDefault="003C61C4" w:rsidP="00424B6D">
            <w:pPr>
              <w:jc w:val="both"/>
              <w:rPr>
                <w:rFonts w:ascii="Arial" w:hAnsi="Arial" w:cs="Arial"/>
                <w:i/>
                <w:iCs/>
              </w:rPr>
            </w:pPr>
          </w:p>
          <w:p w14:paraId="014DDF9B" w14:textId="36E24760" w:rsidR="0091232A" w:rsidRPr="00AB11B9" w:rsidRDefault="00424B6D" w:rsidP="00424B6D">
            <w:pPr>
              <w:jc w:val="both"/>
              <w:rPr>
                <w:rFonts w:ascii="Arial" w:hAnsi="Arial" w:cs="Arial"/>
                <w:b/>
                <w:iCs/>
                <w:u w:val="single"/>
              </w:rPr>
            </w:pPr>
            <w:r w:rsidRPr="00AB11B9">
              <w:rPr>
                <w:rFonts w:ascii="Arial" w:hAnsi="Arial" w:cs="Arial"/>
                <w:b/>
                <w:iCs/>
                <w:u w:val="single"/>
              </w:rPr>
              <w:t>Administration</w:t>
            </w:r>
          </w:p>
          <w:p w14:paraId="12C5BB87"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Ensure the efficient day-to-day administration of area of responsibility.</w:t>
            </w:r>
          </w:p>
          <w:p w14:paraId="46B7DF9E" w14:textId="0E00A32E" w:rsidR="00424B6D" w:rsidRPr="00AB11B9" w:rsidRDefault="00424B6D" w:rsidP="00104285">
            <w:pPr>
              <w:numPr>
                <w:ilvl w:val="0"/>
                <w:numId w:val="27"/>
              </w:numPr>
              <w:jc w:val="both"/>
              <w:rPr>
                <w:rFonts w:ascii="Arial" w:hAnsi="Arial" w:cs="Arial"/>
                <w:iCs/>
              </w:rPr>
            </w:pPr>
            <w:r w:rsidRPr="00AB11B9">
              <w:rPr>
                <w:rFonts w:ascii="Arial" w:hAnsi="Arial" w:cs="Arial"/>
                <w:iCs/>
              </w:rPr>
              <w:t>Ensure deadlines are met</w:t>
            </w:r>
            <w:r w:rsidR="004A60FC" w:rsidRPr="00AB11B9">
              <w:rPr>
                <w:rFonts w:ascii="Arial" w:hAnsi="Arial" w:cs="Arial"/>
                <w:iCs/>
              </w:rPr>
              <w:t xml:space="preserve"> which is key and complies with legal obligations</w:t>
            </w:r>
            <w:r w:rsidR="0013356E" w:rsidRPr="00AB11B9">
              <w:rPr>
                <w:rFonts w:ascii="Arial" w:hAnsi="Arial" w:cs="Arial"/>
                <w:iCs/>
              </w:rPr>
              <w:t>.</w:t>
            </w:r>
          </w:p>
          <w:p w14:paraId="47EF97E5" w14:textId="77777777" w:rsidR="00104285" w:rsidRDefault="00424B6D" w:rsidP="00104285">
            <w:pPr>
              <w:numPr>
                <w:ilvl w:val="0"/>
                <w:numId w:val="27"/>
              </w:numPr>
              <w:rPr>
                <w:rFonts w:ascii="Arial" w:hAnsi="Arial" w:cs="Arial"/>
                <w:iCs/>
              </w:rPr>
            </w:pPr>
            <w:r w:rsidRPr="00104285">
              <w:rPr>
                <w:rFonts w:ascii="Arial" w:hAnsi="Arial" w:cs="Arial"/>
                <w:iCs/>
              </w:rPr>
              <w:t xml:space="preserve">Ensure </w:t>
            </w:r>
            <w:r w:rsidR="0091232A" w:rsidRPr="00104285">
              <w:rPr>
                <w:rFonts w:ascii="Arial" w:hAnsi="Arial" w:cs="Arial"/>
                <w:iCs/>
              </w:rPr>
              <w:t xml:space="preserve">EU </w:t>
            </w:r>
            <w:r w:rsidR="0013356E" w:rsidRPr="00104285">
              <w:rPr>
                <w:rFonts w:ascii="Arial" w:hAnsi="Arial" w:cs="Arial"/>
                <w:iCs/>
              </w:rPr>
              <w:t>regulations</w:t>
            </w:r>
            <w:r w:rsidRPr="00104285">
              <w:rPr>
                <w:rFonts w:ascii="Arial" w:hAnsi="Arial" w:cs="Arial"/>
                <w:iCs/>
              </w:rPr>
              <w:t xml:space="preserve"> and procedures are adhered</w:t>
            </w:r>
            <w:r w:rsidR="004A60FC" w:rsidRPr="00104285">
              <w:rPr>
                <w:rFonts w:ascii="Arial" w:hAnsi="Arial" w:cs="Arial"/>
                <w:iCs/>
              </w:rPr>
              <w:t xml:space="preserve"> to</w:t>
            </w:r>
            <w:r w:rsidRPr="00104285">
              <w:rPr>
                <w:rFonts w:ascii="Arial" w:hAnsi="Arial" w:cs="Arial"/>
                <w:iCs/>
              </w:rPr>
              <w:t>.</w:t>
            </w:r>
          </w:p>
          <w:p w14:paraId="393AC895" w14:textId="1CCAE618" w:rsidR="00104285" w:rsidRPr="00104285" w:rsidRDefault="00104285" w:rsidP="00104285">
            <w:pPr>
              <w:numPr>
                <w:ilvl w:val="0"/>
                <w:numId w:val="27"/>
              </w:numPr>
              <w:rPr>
                <w:rFonts w:ascii="Arial" w:hAnsi="Arial" w:cs="Arial"/>
                <w:iCs/>
                <w:lang w:val="en-IE" w:eastAsia="en-US"/>
              </w:rPr>
            </w:pPr>
            <w:r>
              <w:rPr>
                <w:rFonts w:ascii="Arial" w:hAnsi="Arial" w:cs="Arial"/>
                <w:iCs/>
              </w:rPr>
              <w:t>P</w:t>
            </w:r>
            <w:r w:rsidRPr="00104285">
              <w:rPr>
                <w:rFonts w:ascii="Arial" w:hAnsi="Arial" w:cs="Arial"/>
                <w:iCs/>
              </w:rPr>
              <w:t>reparation of invoices for healthcare provision</w:t>
            </w:r>
            <w:r>
              <w:rPr>
                <w:rFonts w:ascii="Arial" w:hAnsi="Arial" w:cs="Arial"/>
                <w:iCs/>
              </w:rPr>
              <w:t>.</w:t>
            </w:r>
          </w:p>
          <w:p w14:paraId="1F2DD239" w14:textId="653893B7" w:rsidR="00104285" w:rsidRPr="00104285" w:rsidRDefault="00104285" w:rsidP="00104285">
            <w:pPr>
              <w:numPr>
                <w:ilvl w:val="0"/>
                <w:numId w:val="27"/>
              </w:numPr>
              <w:rPr>
                <w:rFonts w:ascii="Arial" w:hAnsi="Arial" w:cs="Arial"/>
                <w:iCs/>
              </w:rPr>
            </w:pPr>
            <w:r w:rsidRPr="00104285">
              <w:rPr>
                <w:rFonts w:ascii="Arial" w:hAnsi="Arial" w:cs="Arial"/>
                <w:iCs/>
              </w:rPr>
              <w:t>Recoupment of healthcare costs outside and within</w:t>
            </w:r>
            <w:r>
              <w:rPr>
                <w:rFonts w:ascii="Arial" w:hAnsi="Arial" w:cs="Arial"/>
                <w:iCs/>
              </w:rPr>
              <w:t xml:space="preserve"> Ireland.</w:t>
            </w:r>
          </w:p>
          <w:p w14:paraId="00A4442C" w14:textId="4687C825" w:rsidR="00104285" w:rsidRPr="00104285" w:rsidRDefault="00104285" w:rsidP="00104285">
            <w:pPr>
              <w:numPr>
                <w:ilvl w:val="0"/>
                <w:numId w:val="27"/>
              </w:numPr>
              <w:rPr>
                <w:rFonts w:ascii="Arial" w:hAnsi="Arial" w:cs="Arial"/>
                <w:iCs/>
              </w:rPr>
            </w:pPr>
            <w:r w:rsidRPr="00104285">
              <w:rPr>
                <w:rFonts w:ascii="Arial" w:hAnsi="Arial" w:cs="Arial"/>
                <w:iCs/>
              </w:rPr>
              <w:t>Maintaining and updating financial database</w:t>
            </w:r>
            <w:r>
              <w:rPr>
                <w:rFonts w:ascii="Arial" w:hAnsi="Arial" w:cs="Arial"/>
                <w:iCs/>
              </w:rPr>
              <w:t>.</w:t>
            </w:r>
            <w:r w:rsidRPr="00104285">
              <w:rPr>
                <w:rFonts w:ascii="Arial" w:hAnsi="Arial" w:cs="Arial"/>
                <w:iCs/>
              </w:rPr>
              <w:t xml:space="preserve"> </w:t>
            </w:r>
          </w:p>
          <w:p w14:paraId="09AB403E" w14:textId="4DA2FBD7" w:rsidR="00424B6D" w:rsidRPr="00104285" w:rsidRDefault="00424B6D" w:rsidP="00104285">
            <w:pPr>
              <w:numPr>
                <w:ilvl w:val="0"/>
                <w:numId w:val="27"/>
              </w:numPr>
              <w:rPr>
                <w:rFonts w:ascii="Arial" w:hAnsi="Arial" w:cs="Arial"/>
                <w:iCs/>
              </w:rPr>
            </w:pPr>
            <w:r w:rsidRPr="00104285">
              <w:rPr>
                <w:rFonts w:ascii="Arial" w:hAnsi="Arial" w:cs="Arial"/>
                <w:iCs/>
              </w:rPr>
              <w:t xml:space="preserve">Ensure that archives and records are accurate, maintained confidentially and readily available to the appropriate authority. </w:t>
            </w:r>
          </w:p>
          <w:p w14:paraId="09CC3CE1" w14:textId="1946D30B" w:rsidR="00424B6D" w:rsidRPr="00AB11B9" w:rsidRDefault="00376B3B" w:rsidP="00104285">
            <w:pPr>
              <w:numPr>
                <w:ilvl w:val="0"/>
                <w:numId w:val="27"/>
              </w:numPr>
              <w:rPr>
                <w:rFonts w:ascii="Arial" w:hAnsi="Arial" w:cs="Arial"/>
                <w:iCs/>
              </w:rPr>
            </w:pPr>
            <w:r w:rsidRPr="00AB11B9">
              <w:rPr>
                <w:rFonts w:ascii="Arial" w:hAnsi="Arial" w:cs="Arial"/>
                <w:iCs/>
              </w:rPr>
              <w:t>Ensure Senior M</w:t>
            </w:r>
            <w:r w:rsidR="00424B6D" w:rsidRPr="00AB11B9">
              <w:rPr>
                <w:rFonts w:ascii="Arial" w:hAnsi="Arial" w:cs="Arial"/>
                <w:iCs/>
              </w:rPr>
              <w:t xml:space="preserve">anagement is kept informed of issues. </w:t>
            </w:r>
          </w:p>
          <w:p w14:paraId="7B48399C" w14:textId="77777777" w:rsidR="00424B6D" w:rsidRPr="00AB11B9" w:rsidRDefault="00424B6D" w:rsidP="00104285">
            <w:pPr>
              <w:numPr>
                <w:ilvl w:val="0"/>
                <w:numId w:val="27"/>
              </w:numPr>
              <w:rPr>
                <w:rFonts w:ascii="Arial" w:hAnsi="Arial" w:cs="Arial"/>
                <w:iCs/>
              </w:rPr>
            </w:pPr>
            <w:r w:rsidRPr="00AB11B9">
              <w:rPr>
                <w:rFonts w:ascii="Arial" w:hAnsi="Arial" w:cs="Arial"/>
                <w:iCs/>
              </w:rPr>
              <w:t>Ensure that stakeholders are kept informed and that their views are communicated to middle management.</w:t>
            </w:r>
          </w:p>
          <w:p w14:paraId="1CD70684" w14:textId="77777777" w:rsidR="00424B6D" w:rsidRPr="00AB11B9" w:rsidRDefault="00424B6D" w:rsidP="00104285">
            <w:pPr>
              <w:numPr>
                <w:ilvl w:val="0"/>
                <w:numId w:val="27"/>
              </w:numPr>
              <w:rPr>
                <w:rFonts w:ascii="Arial" w:hAnsi="Arial" w:cs="Arial"/>
                <w:iCs/>
              </w:rPr>
            </w:pPr>
            <w:r w:rsidRPr="00AB11B9">
              <w:rPr>
                <w:rFonts w:ascii="Arial" w:hAnsi="Arial" w:cs="Arial"/>
                <w:iCs/>
              </w:rPr>
              <w:t>Maximise the use technology in ensuring work is completed to a high standard.</w:t>
            </w:r>
          </w:p>
          <w:p w14:paraId="0021BEB6" w14:textId="77777777" w:rsidR="00424B6D" w:rsidRPr="00AB11B9" w:rsidRDefault="00424B6D" w:rsidP="00424B6D">
            <w:pPr>
              <w:jc w:val="both"/>
              <w:rPr>
                <w:rFonts w:ascii="Arial" w:hAnsi="Arial" w:cs="Arial"/>
                <w:b/>
                <w:iCs/>
              </w:rPr>
            </w:pPr>
          </w:p>
          <w:p w14:paraId="299E0DE8" w14:textId="77777777" w:rsidR="00424B6D" w:rsidRPr="00AB11B9" w:rsidRDefault="00424B6D" w:rsidP="00424B6D">
            <w:pPr>
              <w:jc w:val="both"/>
              <w:rPr>
                <w:rFonts w:ascii="Arial" w:hAnsi="Arial" w:cs="Arial"/>
                <w:b/>
                <w:iCs/>
                <w:u w:val="single"/>
              </w:rPr>
            </w:pPr>
            <w:r w:rsidRPr="00AB11B9">
              <w:rPr>
                <w:rFonts w:ascii="Arial" w:hAnsi="Arial" w:cs="Arial"/>
                <w:b/>
                <w:iCs/>
                <w:u w:val="single"/>
              </w:rPr>
              <w:t>Customer Service</w:t>
            </w:r>
          </w:p>
          <w:p w14:paraId="2F884331"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Promote and maintain a customer focused environment by ensuring service users / customers are treated with dignity and respect.</w:t>
            </w:r>
          </w:p>
          <w:p w14:paraId="198682B9"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Seek feedback from service users / customers and implement change to incorporate same, in agreement with Line Manager.</w:t>
            </w:r>
          </w:p>
          <w:p w14:paraId="5851B777" w14:textId="77777777" w:rsidR="00424B6D" w:rsidRPr="00AB11B9" w:rsidRDefault="00424B6D" w:rsidP="00424B6D">
            <w:pPr>
              <w:jc w:val="both"/>
              <w:rPr>
                <w:rFonts w:ascii="Arial" w:hAnsi="Arial" w:cs="Arial"/>
                <w:iCs/>
              </w:rPr>
            </w:pPr>
          </w:p>
          <w:p w14:paraId="51F83C47" w14:textId="77777777" w:rsidR="00424B6D" w:rsidRPr="00AB11B9" w:rsidRDefault="00424B6D" w:rsidP="00424B6D">
            <w:pPr>
              <w:jc w:val="both"/>
              <w:rPr>
                <w:rFonts w:ascii="Arial" w:hAnsi="Arial" w:cs="Arial"/>
                <w:b/>
                <w:iCs/>
                <w:u w:val="single"/>
              </w:rPr>
            </w:pPr>
            <w:r w:rsidRPr="00AB11B9">
              <w:rPr>
                <w:rFonts w:ascii="Arial" w:hAnsi="Arial" w:cs="Arial"/>
                <w:b/>
                <w:iCs/>
                <w:u w:val="single"/>
              </w:rPr>
              <w:t>Human Resources / Supervision of Staff</w:t>
            </w:r>
          </w:p>
          <w:p w14:paraId="3B2D46C9"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Supervise and ensure the wellbeing of staff within own remit.</w:t>
            </w:r>
          </w:p>
          <w:p w14:paraId="53016270"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Ensure an even distribution of workload amongst the team, taking into account absence due to annual leave etc.</w:t>
            </w:r>
          </w:p>
          <w:p w14:paraId="772A3F39"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Create and promote a positive working environment among staff members which contributes to maintaining and enhancing effective working relationships.</w:t>
            </w:r>
          </w:p>
          <w:p w14:paraId="2AC85410" w14:textId="77777777" w:rsidR="00424B6D" w:rsidRPr="00AB11B9" w:rsidRDefault="00424B6D" w:rsidP="00104285">
            <w:pPr>
              <w:numPr>
                <w:ilvl w:val="0"/>
                <w:numId w:val="27"/>
              </w:numPr>
              <w:rPr>
                <w:rFonts w:ascii="Arial" w:hAnsi="Arial" w:cs="Arial"/>
                <w:iCs/>
              </w:rPr>
            </w:pPr>
            <w:r w:rsidRPr="00AB11B9">
              <w:rPr>
                <w:rFonts w:ascii="Arial" w:hAnsi="Arial" w:cs="Arial"/>
                <w:iCs/>
              </w:rPr>
              <w:t>Promote cooperation and working in harmony with other teams and disciplines.</w:t>
            </w:r>
          </w:p>
          <w:p w14:paraId="624DA215"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Deal with under performance in a timely and constructive manner.</w:t>
            </w:r>
          </w:p>
          <w:p w14:paraId="574FE947"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Identify training and development needs of staff in own area.</w:t>
            </w:r>
          </w:p>
          <w:p w14:paraId="2FB526FB"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Pursue and promote continuous professional development in order to develop management expertise and professional knowledge.</w:t>
            </w:r>
          </w:p>
          <w:p w14:paraId="53A52B06" w14:textId="77777777" w:rsidR="00424B6D" w:rsidRPr="00AB11B9" w:rsidRDefault="00424B6D" w:rsidP="00104285">
            <w:pPr>
              <w:pStyle w:val="ListParagraph"/>
              <w:numPr>
                <w:ilvl w:val="0"/>
                <w:numId w:val="27"/>
              </w:numPr>
              <w:rPr>
                <w:rFonts w:ascii="Arial" w:hAnsi="Arial" w:cs="Arial"/>
                <w:iCs/>
              </w:rPr>
            </w:pPr>
            <w:r w:rsidRPr="00AB11B9">
              <w:rPr>
                <w:rFonts w:ascii="Arial" w:hAnsi="Arial" w:cs="Arial"/>
                <w:iCs/>
              </w:rPr>
              <w:t>Engage in the HSE performance achievement process in conjunction with your Line Manager and staff as appropriate.</w:t>
            </w:r>
          </w:p>
          <w:p w14:paraId="027055BB" w14:textId="77777777" w:rsidR="00424B6D" w:rsidRPr="00AB11B9" w:rsidRDefault="00424B6D" w:rsidP="00424B6D">
            <w:pPr>
              <w:jc w:val="both"/>
              <w:rPr>
                <w:rFonts w:ascii="Arial" w:hAnsi="Arial" w:cs="Arial"/>
                <w:iCs/>
              </w:rPr>
            </w:pPr>
          </w:p>
          <w:p w14:paraId="2A95A487" w14:textId="77777777" w:rsidR="00424B6D" w:rsidRPr="00AB11B9" w:rsidRDefault="00424B6D" w:rsidP="00424B6D">
            <w:pPr>
              <w:jc w:val="both"/>
              <w:rPr>
                <w:rFonts w:ascii="Arial" w:hAnsi="Arial" w:cs="Arial"/>
                <w:b/>
                <w:iCs/>
                <w:u w:val="single"/>
              </w:rPr>
            </w:pPr>
            <w:r w:rsidRPr="00AB11B9">
              <w:rPr>
                <w:rFonts w:ascii="Arial" w:hAnsi="Arial" w:cs="Arial"/>
                <w:b/>
                <w:iCs/>
                <w:u w:val="single"/>
              </w:rPr>
              <w:t>Service Delivery and Improvement</w:t>
            </w:r>
          </w:p>
          <w:p w14:paraId="49D58E5C" w14:textId="77777777" w:rsidR="00424B6D" w:rsidRPr="00AB11B9" w:rsidRDefault="00424B6D" w:rsidP="00104285">
            <w:pPr>
              <w:numPr>
                <w:ilvl w:val="0"/>
                <w:numId w:val="27"/>
              </w:numPr>
              <w:rPr>
                <w:rFonts w:ascii="Arial" w:hAnsi="Arial" w:cs="Arial"/>
                <w:iCs/>
              </w:rPr>
            </w:pPr>
            <w:r w:rsidRPr="00AB11B9">
              <w:rPr>
                <w:rFonts w:ascii="Arial" w:hAnsi="Arial" w:cs="Arial"/>
                <w:iCs/>
              </w:rPr>
              <w:t>Ensure accurate attention to detail in own work and work of team.</w:t>
            </w:r>
          </w:p>
          <w:p w14:paraId="20C33C8F" w14:textId="77777777" w:rsidR="00424B6D" w:rsidRPr="00AB11B9" w:rsidRDefault="00424B6D" w:rsidP="00104285">
            <w:pPr>
              <w:pStyle w:val="ListParagraph"/>
              <w:numPr>
                <w:ilvl w:val="0"/>
                <w:numId w:val="27"/>
              </w:numPr>
              <w:jc w:val="both"/>
              <w:rPr>
                <w:rFonts w:ascii="Arial" w:hAnsi="Arial" w:cs="Arial"/>
                <w:iCs/>
              </w:rPr>
            </w:pPr>
            <w:r w:rsidRPr="00AB11B9">
              <w:rPr>
                <w:rFonts w:ascii="Arial" w:hAnsi="Arial" w:cs="Arial"/>
              </w:rPr>
              <w:t xml:space="preserve">Actively participate in innovation and support change and improvement initiatives within the service; </w:t>
            </w:r>
            <w:r w:rsidRPr="00AB11B9">
              <w:rPr>
                <w:rFonts w:ascii="Arial" w:hAnsi="Arial" w:cs="Arial"/>
                <w:iCs/>
              </w:rPr>
              <w:t>adapt local work practices ensuring team knows how to action changes.</w:t>
            </w:r>
          </w:p>
          <w:p w14:paraId="7CF70B51"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Monitor efficiency of service provided by team, identify and implement changes to the administration of the service where inefficiencies arise.</w:t>
            </w:r>
          </w:p>
          <w:p w14:paraId="5E8915CE" w14:textId="3DBA0870" w:rsidR="00424B6D" w:rsidRPr="00AB11B9" w:rsidRDefault="00424B6D" w:rsidP="00104285">
            <w:pPr>
              <w:numPr>
                <w:ilvl w:val="0"/>
                <w:numId w:val="27"/>
              </w:numPr>
              <w:jc w:val="both"/>
              <w:rPr>
                <w:rFonts w:ascii="Arial" w:hAnsi="Arial" w:cs="Arial"/>
                <w:iCs/>
              </w:rPr>
            </w:pPr>
            <w:r w:rsidRPr="00AB11B9">
              <w:rPr>
                <w:rFonts w:ascii="Arial" w:hAnsi="Arial" w:cs="Arial"/>
                <w:iCs/>
              </w:rPr>
              <w:t>Encourage and support staff through change processes.</w:t>
            </w:r>
          </w:p>
          <w:p w14:paraId="4C1666C9" w14:textId="2AFD496B" w:rsidR="00424B6D" w:rsidRDefault="00424B6D" w:rsidP="00424B6D">
            <w:pPr>
              <w:jc w:val="both"/>
              <w:rPr>
                <w:rFonts w:ascii="Arial" w:hAnsi="Arial" w:cs="Arial"/>
                <w:iCs/>
              </w:rPr>
            </w:pPr>
          </w:p>
          <w:p w14:paraId="51F668DF" w14:textId="752210C8" w:rsidR="00891401" w:rsidRDefault="00891401" w:rsidP="00424B6D">
            <w:pPr>
              <w:jc w:val="both"/>
              <w:rPr>
                <w:rFonts w:ascii="Arial" w:hAnsi="Arial" w:cs="Arial"/>
                <w:iCs/>
              </w:rPr>
            </w:pPr>
          </w:p>
          <w:p w14:paraId="36EAC20A" w14:textId="6722DD5C" w:rsidR="00891401" w:rsidRDefault="00891401" w:rsidP="00424B6D">
            <w:pPr>
              <w:jc w:val="both"/>
              <w:rPr>
                <w:rFonts w:ascii="Arial" w:hAnsi="Arial" w:cs="Arial"/>
                <w:iCs/>
              </w:rPr>
            </w:pPr>
          </w:p>
          <w:p w14:paraId="3F93098F" w14:textId="77777777" w:rsidR="00891401" w:rsidRPr="00AB11B9" w:rsidRDefault="00891401" w:rsidP="00424B6D">
            <w:pPr>
              <w:jc w:val="both"/>
              <w:rPr>
                <w:rFonts w:ascii="Arial" w:hAnsi="Arial" w:cs="Arial"/>
                <w:iCs/>
              </w:rPr>
            </w:pPr>
          </w:p>
          <w:p w14:paraId="12721CE4" w14:textId="77777777" w:rsidR="00424B6D" w:rsidRPr="00AB11B9" w:rsidRDefault="00424B6D" w:rsidP="00424B6D">
            <w:pPr>
              <w:jc w:val="both"/>
              <w:rPr>
                <w:rFonts w:ascii="Arial" w:hAnsi="Arial" w:cs="Arial"/>
                <w:b/>
                <w:iCs/>
                <w:u w:val="single"/>
              </w:rPr>
            </w:pPr>
            <w:r w:rsidRPr="00AB11B9">
              <w:rPr>
                <w:rFonts w:ascii="Arial" w:hAnsi="Arial" w:cs="Arial"/>
                <w:b/>
                <w:iCs/>
                <w:u w:val="single"/>
              </w:rPr>
              <w:lastRenderedPageBreak/>
              <w:t>Standards, Policies, Procedures &amp; Legislation</w:t>
            </w:r>
          </w:p>
          <w:p w14:paraId="3ECB1193"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Maintain own knowledge of relevant HSE policies, procedures, guidelines and practices to perform the role effectively and to ensure current work standards are met by own team.</w:t>
            </w:r>
          </w:p>
          <w:p w14:paraId="0F6DF777"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Maintain own knowledge of relevant regulations and legislation e.g. Financial Regulations, Health &amp; Safety Legislation, Employment Legislation, FOI Acts, GDPR.</w:t>
            </w:r>
          </w:p>
          <w:p w14:paraId="08BB5984" w14:textId="77777777" w:rsidR="00424B6D" w:rsidRPr="00AB11B9" w:rsidRDefault="00424B6D" w:rsidP="00104285">
            <w:pPr>
              <w:numPr>
                <w:ilvl w:val="0"/>
                <w:numId w:val="27"/>
              </w:numPr>
              <w:jc w:val="both"/>
              <w:rPr>
                <w:rFonts w:ascii="Arial" w:hAnsi="Arial" w:cs="Arial"/>
                <w:iCs/>
              </w:rPr>
            </w:pPr>
            <w:r w:rsidRPr="00AB11B9">
              <w:rPr>
                <w:rFonts w:ascii="Arial" w:hAnsi="Arial" w:cs="Arial"/>
                <w:iCs/>
              </w:rPr>
              <w:t>Adequately identifies, assesses, manages and monitors risk within their area of responsibility.</w:t>
            </w:r>
          </w:p>
          <w:p w14:paraId="1665C2CB" w14:textId="77777777" w:rsidR="00424B6D" w:rsidRPr="00AB11B9" w:rsidRDefault="00424B6D" w:rsidP="00104285">
            <w:pPr>
              <w:numPr>
                <w:ilvl w:val="0"/>
                <w:numId w:val="27"/>
              </w:numPr>
              <w:jc w:val="both"/>
              <w:rPr>
                <w:rFonts w:ascii="Arial" w:hAnsi="Arial" w:cs="Arial"/>
                <w:b/>
                <w:i/>
                <w:iCs/>
              </w:rPr>
            </w:pPr>
            <w:r w:rsidRPr="00AB11B9">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B11B9">
              <w:rPr>
                <w:rFonts w:ascii="Arial" w:hAnsi="Arial" w:cs="Arial"/>
                <w:i/>
                <w:iCs/>
              </w:rPr>
              <w:t xml:space="preserve"> </w:t>
            </w:r>
            <w:r w:rsidRPr="00AB11B9">
              <w:rPr>
                <w:rFonts w:ascii="Arial" w:hAnsi="Arial" w:cs="Arial"/>
                <w:iCs/>
              </w:rPr>
              <w:t>and comply with associated HSE protocols for implementing and maintaining these standards as appropriate to the role.</w:t>
            </w:r>
          </w:p>
          <w:p w14:paraId="58EEB52B" w14:textId="77777777" w:rsidR="00424B6D" w:rsidRPr="00AB11B9" w:rsidRDefault="00424B6D" w:rsidP="00104285">
            <w:pPr>
              <w:numPr>
                <w:ilvl w:val="0"/>
                <w:numId w:val="27"/>
              </w:numPr>
              <w:jc w:val="both"/>
              <w:rPr>
                <w:rFonts w:ascii="Arial" w:hAnsi="Arial" w:cs="Arial"/>
                <w:b/>
                <w:i/>
                <w:iCs/>
              </w:rPr>
            </w:pPr>
            <w:r w:rsidRPr="00AB11B9">
              <w:rPr>
                <w:rFonts w:ascii="Arial" w:hAnsi="Arial" w:cs="Arial"/>
                <w:lang w:val="en-IE" w:eastAsia="en-IE"/>
              </w:rPr>
              <w:t>Support, promote and actively participate in sustainable energy, water and waste initiatives to create a more sustainable, low carbon and efficient health service.</w:t>
            </w:r>
          </w:p>
          <w:p w14:paraId="58A92124" w14:textId="77777777" w:rsidR="00424B6D" w:rsidRPr="00AB11B9" w:rsidRDefault="00424B6D" w:rsidP="00424B6D">
            <w:pPr>
              <w:jc w:val="both"/>
              <w:rPr>
                <w:rFonts w:ascii="Arial" w:hAnsi="Arial" w:cs="Arial"/>
                <w:iCs/>
              </w:rPr>
            </w:pPr>
          </w:p>
          <w:p w14:paraId="09016BA3" w14:textId="77777777" w:rsidR="00424B6D" w:rsidRPr="00AB11B9" w:rsidRDefault="00424B6D" w:rsidP="00424B6D">
            <w:pPr>
              <w:rPr>
                <w:rFonts w:ascii="Arial" w:hAnsi="Arial" w:cs="Arial"/>
              </w:rPr>
            </w:pPr>
            <w:r w:rsidRPr="00AB11B9">
              <w:rPr>
                <w:rFonts w:ascii="Arial" w:hAnsi="Arial" w:cs="Arial"/>
                <w:b/>
                <w:iCs/>
                <w:lang w:val="en-IE"/>
              </w:rPr>
              <w:t>The above Job Specification is not intended to be a comprehensive list of all duties involved and consequently, the post holder may be required to perform other duties</w:t>
            </w:r>
            <w:r w:rsidRPr="00AB11B9">
              <w:rPr>
                <w:rFonts w:ascii="Arial" w:hAnsi="Arial" w:cs="Arial"/>
                <w:i/>
                <w:iCs/>
              </w:rPr>
              <w:t xml:space="preserve"> </w:t>
            </w:r>
            <w:r w:rsidRPr="00AB11B9">
              <w:rPr>
                <w:rFonts w:ascii="Arial" w:hAnsi="Arial" w:cs="Arial"/>
                <w:b/>
                <w:iCs/>
                <w:lang w:val="en-IE"/>
              </w:rPr>
              <w:t>as appropriate to the post which may be assigned to them from time to time and to contribute to the development of the post while in office.</w:t>
            </w:r>
            <w:r w:rsidRPr="00AB11B9">
              <w:rPr>
                <w:rFonts w:ascii="Arial" w:hAnsi="Arial" w:cs="Arial"/>
              </w:rPr>
              <w:t xml:space="preserve"> </w:t>
            </w:r>
          </w:p>
          <w:p w14:paraId="6D2CEE75" w14:textId="6FFAF121" w:rsidR="006A4562" w:rsidRPr="00AB11B9" w:rsidRDefault="006A4562" w:rsidP="00424B6D">
            <w:pPr>
              <w:rPr>
                <w:rFonts w:ascii="Arial" w:hAnsi="Arial" w:cs="Arial"/>
              </w:rPr>
            </w:pPr>
          </w:p>
        </w:tc>
      </w:tr>
      <w:tr w:rsidR="00424B6D" w:rsidRPr="00E766A5" w14:paraId="6C210CFE" w14:textId="77777777" w:rsidTr="00F6254C">
        <w:tc>
          <w:tcPr>
            <w:tcW w:w="2364" w:type="dxa"/>
          </w:tcPr>
          <w:p w14:paraId="71AEAB78" w14:textId="77777777" w:rsidR="00424B6D" w:rsidRPr="00F6254C" w:rsidRDefault="00424B6D" w:rsidP="00424B6D">
            <w:pPr>
              <w:rPr>
                <w:rFonts w:ascii="Arial" w:hAnsi="Arial" w:cs="Arial"/>
                <w:b/>
                <w:bCs/>
              </w:rPr>
            </w:pPr>
            <w:r w:rsidRPr="00F6254C">
              <w:rPr>
                <w:rFonts w:ascii="Arial" w:hAnsi="Arial" w:cs="Arial"/>
                <w:b/>
                <w:bCs/>
              </w:rPr>
              <w:lastRenderedPageBreak/>
              <w:t>Eligibility Criteria</w:t>
            </w:r>
          </w:p>
          <w:p w14:paraId="54F50D02" w14:textId="77777777" w:rsidR="00424B6D" w:rsidRPr="00F6254C" w:rsidRDefault="00424B6D" w:rsidP="00424B6D">
            <w:pPr>
              <w:rPr>
                <w:rFonts w:ascii="Arial" w:hAnsi="Arial" w:cs="Arial"/>
                <w:b/>
                <w:bCs/>
              </w:rPr>
            </w:pPr>
          </w:p>
          <w:p w14:paraId="5800EDA7" w14:textId="77777777" w:rsidR="00424B6D" w:rsidRPr="00F6254C" w:rsidRDefault="00424B6D" w:rsidP="00424B6D">
            <w:pPr>
              <w:rPr>
                <w:rFonts w:ascii="Arial" w:hAnsi="Arial" w:cs="Arial"/>
                <w:b/>
                <w:bCs/>
              </w:rPr>
            </w:pPr>
            <w:r w:rsidRPr="00F6254C">
              <w:rPr>
                <w:rFonts w:ascii="Arial" w:hAnsi="Arial" w:cs="Arial"/>
                <w:b/>
                <w:bCs/>
              </w:rPr>
              <w:t>Qualifications and/ or experience</w:t>
            </w:r>
          </w:p>
          <w:p w14:paraId="36A9F709" w14:textId="77777777" w:rsidR="00424B6D" w:rsidRPr="00F6254C" w:rsidRDefault="00424B6D" w:rsidP="00424B6D">
            <w:pPr>
              <w:rPr>
                <w:rFonts w:ascii="Arial" w:hAnsi="Arial" w:cs="Arial"/>
                <w:b/>
                <w:bCs/>
              </w:rPr>
            </w:pPr>
          </w:p>
        </w:tc>
        <w:tc>
          <w:tcPr>
            <w:tcW w:w="8256" w:type="dxa"/>
          </w:tcPr>
          <w:p w14:paraId="40ED629B" w14:textId="03D20848" w:rsidR="00424B6D" w:rsidRDefault="00424B6D" w:rsidP="00424B6D">
            <w:pPr>
              <w:rPr>
                <w:rFonts w:ascii="Arial" w:hAnsi="Arial" w:cs="Arial"/>
                <w:b/>
                <w:bCs/>
                <w:iCs/>
              </w:rPr>
            </w:pPr>
            <w:r w:rsidRPr="00424B6D">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B946F4D" w14:textId="77777777" w:rsidR="00424B6D" w:rsidRPr="00424B6D" w:rsidRDefault="00424B6D" w:rsidP="00424B6D">
            <w:pPr>
              <w:rPr>
                <w:rFonts w:ascii="Arial" w:hAnsi="Arial" w:cs="Arial"/>
                <w:b/>
                <w:bCs/>
                <w:iCs/>
              </w:rPr>
            </w:pPr>
          </w:p>
          <w:p w14:paraId="2BBA4EF7" w14:textId="77777777" w:rsidR="00424B6D" w:rsidRDefault="00424B6D" w:rsidP="00424B6D">
            <w:pPr>
              <w:rPr>
                <w:rFonts w:ascii="Arial" w:hAnsi="Arial" w:cs="Arial"/>
              </w:rPr>
            </w:pPr>
            <w:r w:rsidRPr="00D9092B">
              <w:rPr>
                <w:rFonts w:ascii="Arial" w:hAnsi="Arial" w:cs="Arial"/>
                <w:b/>
                <w:bCs/>
                <w:i/>
                <w:iCs/>
                <w:shd w:val="clear" w:color="auto" w:fill="FFFFFF"/>
              </w:rPr>
              <w:t>* A list of ‘other statutory health agencies’ can be found</w:t>
            </w:r>
            <w:r>
              <w:rPr>
                <w:rFonts w:ascii="Arial" w:hAnsi="Arial" w:cs="Arial"/>
                <w:b/>
                <w:bCs/>
                <w:i/>
                <w:iCs/>
                <w:shd w:val="clear" w:color="auto" w:fill="FFFFFF"/>
              </w:rPr>
              <w:t xml:space="preserve"> at: </w:t>
            </w:r>
            <w:r w:rsidRPr="00D9092B">
              <w:rPr>
                <w:rFonts w:ascii="Arial" w:hAnsi="Arial" w:cs="Arial"/>
                <w:b/>
                <w:bCs/>
                <w:i/>
                <w:iCs/>
                <w:shd w:val="clear" w:color="auto" w:fill="FFFFFF"/>
              </w:rPr>
              <w:t> </w:t>
            </w:r>
            <w:hyperlink r:id="rId12" w:history="1">
              <w:r w:rsidRPr="00F84940">
                <w:rPr>
                  <w:rStyle w:val="Hyperlink"/>
                  <w:rFonts w:ascii="Arial" w:hAnsi="Arial" w:cs="Arial"/>
                </w:rPr>
                <w:t>https://www.gov.ie/en/organisation-information/9c9c03-bodies-under-the-aegis-of-the-department-of-health/?referrer=http://www.health.gov.ie/about-us/agencies-health-bodies/</w:t>
              </w:r>
            </w:hyperlink>
          </w:p>
          <w:p w14:paraId="3EA725A0" w14:textId="48D0296A" w:rsidR="00424B6D" w:rsidRDefault="00424B6D" w:rsidP="00424B6D">
            <w:pPr>
              <w:widowControl w:val="0"/>
              <w:autoSpaceDE w:val="0"/>
              <w:autoSpaceDN w:val="0"/>
              <w:adjustRightInd w:val="0"/>
              <w:rPr>
                <w:rFonts w:ascii="Arial" w:hAnsi="Arial" w:cs="Arial"/>
                <w:bCs/>
                <w:i/>
                <w:iCs/>
                <w:color w:val="00009C"/>
              </w:rPr>
            </w:pPr>
          </w:p>
          <w:p w14:paraId="420C8DCA" w14:textId="77777777" w:rsidR="00CE649B" w:rsidRPr="00082032" w:rsidRDefault="00CE649B" w:rsidP="00CE649B">
            <w:pPr>
              <w:pStyle w:val="ListParagraph"/>
              <w:numPr>
                <w:ilvl w:val="3"/>
                <w:numId w:val="28"/>
              </w:numPr>
              <w:autoSpaceDE w:val="0"/>
              <w:autoSpaceDN w:val="0"/>
              <w:adjustRightInd w:val="0"/>
              <w:ind w:left="360"/>
              <w:rPr>
                <w:rFonts w:ascii="Arial" w:hAnsi="Arial" w:cs="Arial"/>
                <w:b/>
                <w:u w:val="single"/>
              </w:rPr>
            </w:pPr>
            <w:r w:rsidRPr="00082032">
              <w:rPr>
                <w:rFonts w:ascii="Arial" w:hAnsi="Arial" w:cs="Arial"/>
                <w:b/>
                <w:u w:val="single"/>
              </w:rPr>
              <w:t>Professional Qualifications, Experience, etc.</w:t>
            </w:r>
          </w:p>
          <w:p w14:paraId="76A853F3" w14:textId="77777777" w:rsidR="00CE649B" w:rsidRDefault="00CE649B" w:rsidP="00CE649B">
            <w:pPr>
              <w:rPr>
                <w:rFonts w:ascii="Arial" w:hAnsi="Arial" w:cs="Arial"/>
                <w:b/>
              </w:rPr>
            </w:pPr>
          </w:p>
          <w:p w14:paraId="32A97BC0" w14:textId="77777777" w:rsidR="00CE649B" w:rsidRPr="00701FB9" w:rsidRDefault="00CE649B" w:rsidP="00CE649B">
            <w:pPr>
              <w:pStyle w:val="ListParagraph"/>
              <w:numPr>
                <w:ilvl w:val="0"/>
                <w:numId w:val="30"/>
              </w:numPr>
              <w:contextualSpacing/>
              <w:jc w:val="both"/>
              <w:rPr>
                <w:rFonts w:ascii="Arial" w:hAnsi="Arial" w:cs="Arial"/>
                <w:b/>
              </w:rPr>
            </w:pPr>
            <w:r w:rsidRPr="00701FB9">
              <w:rPr>
                <w:rFonts w:ascii="Arial" w:hAnsi="Arial" w:cs="Arial"/>
                <w:b/>
              </w:rPr>
              <w:t>Eligible applicants will be those who on the closing date for the competition:</w:t>
            </w:r>
          </w:p>
          <w:p w14:paraId="2AFD52F0" w14:textId="77777777" w:rsidR="00CE649B" w:rsidRDefault="00CE649B" w:rsidP="00CE649B">
            <w:pPr>
              <w:ind w:left="360"/>
              <w:contextualSpacing/>
              <w:rPr>
                <w:rFonts w:ascii="Arial" w:hAnsi="Arial" w:cs="Arial"/>
                <w:b/>
              </w:rPr>
            </w:pPr>
          </w:p>
          <w:p w14:paraId="53638107" w14:textId="77777777" w:rsidR="00CE649B" w:rsidRDefault="00CE649B" w:rsidP="00CE649B">
            <w:pPr>
              <w:numPr>
                <w:ilvl w:val="0"/>
                <w:numId w:val="29"/>
              </w:numPr>
              <w:contextualSpacing/>
              <w:rPr>
                <w:rFonts w:ascii="Arial" w:hAnsi="Arial" w:cs="Arial"/>
              </w:rPr>
            </w:pPr>
            <w:r>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7A067D9F" w14:textId="77777777" w:rsidR="00CE649B" w:rsidRDefault="00CE649B" w:rsidP="00CE649B">
            <w:pPr>
              <w:ind w:left="1080"/>
              <w:contextualSpacing/>
              <w:rPr>
                <w:rFonts w:ascii="Arial" w:hAnsi="Arial" w:cs="Arial"/>
              </w:rPr>
            </w:pPr>
            <w:r>
              <w:rPr>
                <w:rFonts w:ascii="Arial" w:hAnsi="Arial" w:cs="Arial"/>
              </w:rPr>
              <w:t xml:space="preserve">                                                    </w:t>
            </w:r>
          </w:p>
          <w:p w14:paraId="2B59BA18" w14:textId="6B26A220" w:rsidR="00CE649B" w:rsidRDefault="00CE649B" w:rsidP="00CE649B">
            <w:pPr>
              <w:ind w:left="1080"/>
              <w:contextualSpacing/>
              <w:rPr>
                <w:rFonts w:ascii="Arial" w:hAnsi="Arial" w:cs="Arial"/>
              </w:rPr>
            </w:pPr>
            <w:r>
              <w:rPr>
                <w:rFonts w:ascii="Arial" w:hAnsi="Arial" w:cs="Arial"/>
              </w:rPr>
              <w:t xml:space="preserve">                                                       Or</w:t>
            </w:r>
          </w:p>
          <w:p w14:paraId="2C44E850" w14:textId="77777777" w:rsidR="00CE649B" w:rsidRDefault="00CE649B" w:rsidP="00CE649B">
            <w:pPr>
              <w:ind w:left="1080"/>
              <w:contextualSpacing/>
              <w:rPr>
                <w:rFonts w:ascii="Arial" w:hAnsi="Arial" w:cs="Arial"/>
                <w:b/>
              </w:rPr>
            </w:pPr>
          </w:p>
          <w:p w14:paraId="6A910460" w14:textId="77777777" w:rsidR="00CE649B" w:rsidRDefault="00CE649B" w:rsidP="00CE649B">
            <w:pPr>
              <w:numPr>
                <w:ilvl w:val="0"/>
                <w:numId w:val="29"/>
              </w:numPr>
              <w:contextualSpacing/>
              <w:jc w:val="both"/>
              <w:rPr>
                <w:rFonts w:ascii="Arial" w:hAnsi="Arial" w:cs="Arial"/>
                <w:b/>
              </w:rPr>
            </w:pPr>
            <w:r>
              <w:rPr>
                <w:rFonts w:ascii="Arial" w:hAnsi="Arial" w:cs="Arial"/>
              </w:rPr>
              <w:t xml:space="preserve">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 </w:t>
            </w:r>
          </w:p>
          <w:p w14:paraId="5861C35F" w14:textId="77777777" w:rsidR="00CE649B" w:rsidRDefault="00CE649B" w:rsidP="00CE649B">
            <w:pPr>
              <w:ind w:left="1080"/>
              <w:contextualSpacing/>
              <w:jc w:val="both"/>
              <w:rPr>
                <w:rFonts w:ascii="Arial" w:hAnsi="Arial" w:cs="Arial"/>
                <w:b/>
              </w:rPr>
            </w:pPr>
            <w:r>
              <w:rPr>
                <w:rFonts w:ascii="Arial" w:hAnsi="Arial" w:cs="Arial"/>
                <w:b/>
              </w:rPr>
              <w:t xml:space="preserve">                                                         </w:t>
            </w:r>
          </w:p>
          <w:p w14:paraId="3990EDF3" w14:textId="77777777" w:rsidR="00CE649B" w:rsidRDefault="00CE649B" w:rsidP="00CE649B">
            <w:pPr>
              <w:jc w:val="both"/>
              <w:rPr>
                <w:rFonts w:ascii="Arial" w:hAnsi="Arial" w:cs="Arial"/>
                <w:b/>
              </w:rPr>
            </w:pPr>
            <w:r>
              <w:rPr>
                <w:rFonts w:ascii="Arial" w:hAnsi="Arial" w:cs="Arial"/>
                <w:b/>
              </w:rPr>
              <w:t xml:space="preserve">                                                                           </w:t>
            </w:r>
            <w:r>
              <w:rPr>
                <w:rFonts w:ascii="Arial" w:hAnsi="Arial" w:cs="Arial"/>
              </w:rPr>
              <w:t xml:space="preserve">Or </w:t>
            </w:r>
          </w:p>
          <w:p w14:paraId="08056656" w14:textId="77777777" w:rsidR="00CE649B" w:rsidRDefault="00CE649B" w:rsidP="00CE649B">
            <w:pPr>
              <w:jc w:val="both"/>
              <w:rPr>
                <w:rFonts w:ascii="Arial" w:hAnsi="Arial" w:cs="Arial"/>
                <w:b/>
              </w:rPr>
            </w:pPr>
          </w:p>
          <w:p w14:paraId="5233A9AA" w14:textId="77777777" w:rsidR="00CE649B" w:rsidRDefault="00CE649B" w:rsidP="00CE649B">
            <w:pPr>
              <w:numPr>
                <w:ilvl w:val="0"/>
                <w:numId w:val="29"/>
              </w:numPr>
              <w:contextualSpacing/>
              <w:jc w:val="both"/>
              <w:rPr>
                <w:rFonts w:ascii="Arial" w:hAnsi="Arial" w:cs="Arial"/>
                <w:b/>
              </w:rPr>
            </w:pPr>
            <w:r>
              <w:rPr>
                <w:rFonts w:ascii="Arial" w:hAnsi="Arial" w:cs="Arial"/>
              </w:rPr>
              <w:t>Have completed a relevant examination at a comparable standard in any equivalent examination in another jurisdiction</w:t>
            </w:r>
          </w:p>
          <w:p w14:paraId="2300AFFB" w14:textId="77777777" w:rsidR="00CE649B" w:rsidRDefault="00CE649B" w:rsidP="00CE649B">
            <w:pPr>
              <w:ind w:left="1080"/>
              <w:contextualSpacing/>
              <w:jc w:val="both"/>
              <w:rPr>
                <w:rFonts w:ascii="Arial" w:hAnsi="Arial" w:cs="Arial"/>
                <w:b/>
              </w:rPr>
            </w:pPr>
          </w:p>
          <w:p w14:paraId="6C6C0620" w14:textId="77777777" w:rsidR="00CE649B" w:rsidRDefault="00CE649B" w:rsidP="00CE649B">
            <w:pPr>
              <w:ind w:left="1080"/>
              <w:contextualSpacing/>
              <w:jc w:val="both"/>
              <w:rPr>
                <w:rFonts w:ascii="Arial" w:hAnsi="Arial" w:cs="Arial"/>
                <w:b/>
              </w:rPr>
            </w:pPr>
            <w:r>
              <w:rPr>
                <w:rFonts w:ascii="Arial" w:hAnsi="Arial" w:cs="Arial"/>
                <w:b/>
              </w:rPr>
              <w:t xml:space="preserve">                                                        </w:t>
            </w:r>
            <w:r>
              <w:rPr>
                <w:rFonts w:ascii="Arial" w:hAnsi="Arial" w:cs="Arial"/>
              </w:rPr>
              <w:t>Or</w:t>
            </w:r>
          </w:p>
          <w:p w14:paraId="0733E095" w14:textId="77777777" w:rsidR="00CE649B" w:rsidRDefault="00CE649B" w:rsidP="00CE649B">
            <w:pPr>
              <w:ind w:left="1080"/>
              <w:contextualSpacing/>
              <w:jc w:val="both"/>
              <w:rPr>
                <w:rFonts w:ascii="Arial" w:hAnsi="Arial" w:cs="Arial"/>
                <w:b/>
              </w:rPr>
            </w:pPr>
          </w:p>
          <w:p w14:paraId="6C3B576B" w14:textId="77777777" w:rsidR="00CE649B" w:rsidRDefault="00CE649B" w:rsidP="00CE649B">
            <w:pPr>
              <w:numPr>
                <w:ilvl w:val="0"/>
                <w:numId w:val="29"/>
              </w:numPr>
              <w:contextualSpacing/>
              <w:jc w:val="both"/>
              <w:rPr>
                <w:rFonts w:ascii="Arial" w:hAnsi="Arial" w:cs="Arial"/>
                <w:b/>
              </w:rPr>
            </w:pPr>
            <w:r>
              <w:rPr>
                <w:rFonts w:ascii="Arial" w:hAnsi="Arial" w:cs="Arial"/>
              </w:rPr>
              <w:t>Hold a comparable and relevant third level qualification of at least level 6 on the National Qualifications Framework maintained by Qualifications and Quality Ireland, (QQI).</w:t>
            </w:r>
          </w:p>
          <w:p w14:paraId="3B9592EA" w14:textId="77777777" w:rsidR="00CE649B" w:rsidRDefault="00CE649B" w:rsidP="00CE649B">
            <w:pPr>
              <w:jc w:val="both"/>
              <w:rPr>
                <w:rFonts w:ascii="Arial" w:hAnsi="Arial" w:cs="Arial"/>
                <w:b/>
              </w:rPr>
            </w:pPr>
          </w:p>
          <w:p w14:paraId="7431FC56" w14:textId="77777777" w:rsidR="00CE649B" w:rsidRDefault="00CE649B" w:rsidP="00CE649B">
            <w:pPr>
              <w:ind w:left="1080"/>
              <w:contextualSpacing/>
              <w:jc w:val="both"/>
              <w:rPr>
                <w:rFonts w:ascii="Arial" w:hAnsi="Arial" w:cs="Arial"/>
                <w:b/>
              </w:rPr>
            </w:pPr>
          </w:p>
          <w:p w14:paraId="713A5D77" w14:textId="1635AB9A" w:rsidR="00CE649B" w:rsidRPr="00CE649B" w:rsidRDefault="00CE649B" w:rsidP="00CE649B">
            <w:pPr>
              <w:contextualSpacing/>
              <w:jc w:val="both"/>
              <w:rPr>
                <w:rFonts w:ascii="Arial" w:hAnsi="Arial" w:cs="Arial"/>
                <w:b/>
                <w:i/>
              </w:rPr>
            </w:pPr>
            <w:r w:rsidRPr="00A96943">
              <w:rPr>
                <w:rFonts w:ascii="Arial" w:hAnsi="Arial" w:cs="Arial"/>
                <w:i/>
              </w:rPr>
              <w:t>Note</w:t>
            </w:r>
            <w:r w:rsidRPr="00A96943">
              <w:rPr>
                <w:rFonts w:ascii="Arial" w:hAnsi="Arial" w:cs="Arial"/>
                <w:b/>
                <w:i/>
              </w:rPr>
              <w:t>1</w:t>
            </w:r>
            <w:r w:rsidRPr="00A96943">
              <w:rPr>
                <w:rFonts w:ascii="Arial" w:hAnsi="Arial" w:cs="Arial"/>
                <w:i/>
              </w:rPr>
              <w:t xml:space="preserve">: Candidates must achieve a pass in Ordinary or Higher level papers. A pass in a foundation level paper is not acceptable.  Candidates must have achieved these grades on the Leaving Certificate Established programme or the Leaving Certificate Vocational </w:t>
            </w:r>
            <w:r w:rsidRPr="00A96943">
              <w:rPr>
                <w:rFonts w:ascii="Arial" w:hAnsi="Arial" w:cs="Arial"/>
                <w:i/>
              </w:rPr>
              <w:lastRenderedPageBreak/>
              <w:t>programme.  The Leaving Certification Applied Programme does not fulfil the eligibility criteria.</w:t>
            </w:r>
          </w:p>
          <w:p w14:paraId="67209FDB" w14:textId="77777777" w:rsidR="00CE649B" w:rsidRDefault="00CE649B" w:rsidP="00CE649B">
            <w:pPr>
              <w:ind w:left="3600"/>
              <w:contextualSpacing/>
              <w:jc w:val="both"/>
              <w:rPr>
                <w:rFonts w:ascii="Arial" w:hAnsi="Arial" w:cs="Arial"/>
              </w:rPr>
            </w:pPr>
            <w:r>
              <w:rPr>
                <w:rFonts w:ascii="Arial" w:hAnsi="Arial" w:cs="Arial"/>
              </w:rPr>
              <w:t>And</w:t>
            </w:r>
          </w:p>
          <w:p w14:paraId="69A177B0" w14:textId="77777777" w:rsidR="00CE649B" w:rsidRDefault="00CE649B" w:rsidP="00CE649B">
            <w:pPr>
              <w:ind w:left="3600"/>
              <w:contextualSpacing/>
              <w:jc w:val="both"/>
              <w:rPr>
                <w:rFonts w:ascii="Arial" w:hAnsi="Arial" w:cs="Arial"/>
              </w:rPr>
            </w:pPr>
          </w:p>
          <w:p w14:paraId="3A4AD367" w14:textId="22B6433C" w:rsidR="00CE649B" w:rsidRPr="00CE649B" w:rsidRDefault="00CE649B" w:rsidP="00CE649B">
            <w:pPr>
              <w:pStyle w:val="ListParagraph"/>
              <w:numPr>
                <w:ilvl w:val="0"/>
                <w:numId w:val="30"/>
              </w:numPr>
              <w:jc w:val="both"/>
              <w:rPr>
                <w:rFonts w:ascii="Arial" w:hAnsi="Arial" w:cs="Arial"/>
              </w:rPr>
            </w:pPr>
            <w:r w:rsidRPr="00701FB9">
              <w:rPr>
                <w:rFonts w:ascii="Arial" w:hAnsi="Arial" w:cs="Arial"/>
              </w:rPr>
              <w:t xml:space="preserve">Candidates must possess the requisite knowledge and ability, including a high standard of suitability and ability, for the proper discharge of the office. </w:t>
            </w:r>
          </w:p>
          <w:p w14:paraId="2D0B1C13" w14:textId="0D10003C" w:rsidR="00424B6D" w:rsidRPr="00CE649B" w:rsidRDefault="00424B6D" w:rsidP="00424B6D">
            <w:pPr>
              <w:rPr>
                <w:rFonts w:ascii="Arial" w:hAnsi="Arial" w:cs="Arial"/>
                <w:b/>
              </w:rPr>
            </w:pPr>
          </w:p>
          <w:p w14:paraId="1E40E0D7" w14:textId="77777777" w:rsidR="00424B6D" w:rsidRPr="00F6254C" w:rsidRDefault="00424B6D" w:rsidP="00424B6D">
            <w:pPr>
              <w:rPr>
                <w:rFonts w:ascii="Arial" w:hAnsi="Arial" w:cs="Arial"/>
                <w:b/>
              </w:rPr>
            </w:pPr>
            <w:r w:rsidRPr="00F6254C">
              <w:rPr>
                <w:rFonts w:ascii="Arial" w:hAnsi="Arial" w:cs="Arial"/>
                <w:b/>
              </w:rPr>
              <w:t>Health</w:t>
            </w:r>
          </w:p>
          <w:p w14:paraId="39FE6D13" w14:textId="77777777" w:rsidR="00424B6D" w:rsidRPr="00F6254C" w:rsidRDefault="00424B6D" w:rsidP="00424B6D">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424B6D" w:rsidRPr="00F6254C" w:rsidRDefault="00424B6D" w:rsidP="00424B6D">
            <w:pPr>
              <w:rPr>
                <w:rFonts w:ascii="Arial" w:hAnsi="Arial" w:cs="Arial"/>
              </w:rPr>
            </w:pPr>
          </w:p>
          <w:p w14:paraId="7668CAFC" w14:textId="77777777" w:rsidR="00424B6D" w:rsidRPr="00F6254C" w:rsidRDefault="00424B6D" w:rsidP="00424B6D">
            <w:pPr>
              <w:ind w:right="-766"/>
              <w:rPr>
                <w:rFonts w:ascii="Arial" w:hAnsi="Arial" w:cs="Arial"/>
                <w:iCs/>
              </w:rPr>
            </w:pPr>
            <w:r w:rsidRPr="00F6254C">
              <w:rPr>
                <w:rFonts w:ascii="Arial" w:hAnsi="Arial" w:cs="Arial"/>
                <w:b/>
                <w:bCs/>
              </w:rPr>
              <w:t>Character</w:t>
            </w:r>
          </w:p>
          <w:p w14:paraId="2D402826" w14:textId="77777777" w:rsidR="00424B6D" w:rsidRPr="00F6254C" w:rsidRDefault="00424B6D" w:rsidP="00424B6D">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424B6D" w:rsidRPr="00BE491B" w:rsidRDefault="00424B6D" w:rsidP="00424B6D">
            <w:pPr>
              <w:rPr>
                <w:rFonts w:ascii="Arial" w:hAnsi="Arial" w:cs="Arial"/>
                <w:b/>
                <w:bCs/>
                <w:iCs/>
                <w:color w:val="222222"/>
                <w:shd w:val="clear" w:color="auto" w:fill="FFFFFF"/>
              </w:rPr>
            </w:pPr>
          </w:p>
        </w:tc>
      </w:tr>
      <w:tr w:rsidR="00424B6D"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424B6D" w:rsidRPr="00AB11B9" w:rsidRDefault="00424B6D" w:rsidP="00424B6D">
            <w:pPr>
              <w:rPr>
                <w:rFonts w:ascii="Arial" w:hAnsi="Arial" w:cs="Arial"/>
                <w:b/>
                <w:bCs/>
              </w:rPr>
            </w:pPr>
            <w:r w:rsidRPr="00AB11B9">
              <w:rPr>
                <w:rFonts w:ascii="Arial" w:hAnsi="Arial" w:cs="Arial"/>
                <w:b/>
                <w:bCs/>
              </w:rPr>
              <w:lastRenderedPageBreak/>
              <w:t>Post Specific Requirements</w:t>
            </w:r>
          </w:p>
          <w:p w14:paraId="504A9C88" w14:textId="77777777" w:rsidR="00424B6D" w:rsidRPr="00AB11B9" w:rsidRDefault="00424B6D" w:rsidP="00424B6D">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F9623F8" w14:textId="77777777" w:rsidR="00AB11B9" w:rsidRDefault="008947C6" w:rsidP="00C4566F">
            <w:pPr>
              <w:pStyle w:val="ListParagraph"/>
              <w:numPr>
                <w:ilvl w:val="0"/>
                <w:numId w:val="42"/>
              </w:numPr>
              <w:jc w:val="both"/>
              <w:rPr>
                <w:rFonts w:ascii="Arial" w:hAnsi="Arial" w:cs="Arial"/>
                <w:bCs/>
                <w:iCs/>
              </w:rPr>
            </w:pPr>
            <w:r w:rsidRPr="00AB11B9">
              <w:rPr>
                <w:rFonts w:ascii="Arial" w:hAnsi="Arial" w:cs="Arial"/>
                <w:iCs/>
              </w:rPr>
              <w:t xml:space="preserve">Significant experience in a finance role </w:t>
            </w:r>
            <w:r w:rsidR="00C4566F" w:rsidRPr="00AB11B9">
              <w:rPr>
                <w:rFonts w:ascii="Arial" w:hAnsi="Arial" w:cs="Arial"/>
                <w:bCs/>
                <w:iCs/>
              </w:rPr>
              <w:t>to include</w:t>
            </w:r>
            <w:r w:rsidR="00AB11B9">
              <w:rPr>
                <w:rFonts w:ascii="Arial" w:hAnsi="Arial" w:cs="Arial"/>
                <w:bCs/>
                <w:iCs/>
              </w:rPr>
              <w:t xml:space="preserve"> the following:</w:t>
            </w:r>
          </w:p>
          <w:p w14:paraId="631E476F" w14:textId="77777777" w:rsidR="00AB11B9" w:rsidRDefault="00AB11B9" w:rsidP="001C5FB8">
            <w:pPr>
              <w:pStyle w:val="ListParagraph"/>
              <w:numPr>
                <w:ilvl w:val="0"/>
                <w:numId w:val="42"/>
              </w:numPr>
              <w:ind w:left="1226" w:firstLine="0"/>
              <w:jc w:val="both"/>
              <w:rPr>
                <w:rFonts w:ascii="Arial" w:hAnsi="Arial" w:cs="Arial"/>
                <w:bCs/>
                <w:iCs/>
              </w:rPr>
            </w:pPr>
            <w:r>
              <w:rPr>
                <w:rFonts w:ascii="Arial" w:hAnsi="Arial" w:cs="Arial"/>
                <w:bCs/>
                <w:iCs/>
              </w:rPr>
              <w:t>A</w:t>
            </w:r>
            <w:r w:rsidR="00C4566F" w:rsidRPr="00AB11B9">
              <w:rPr>
                <w:rFonts w:ascii="Arial" w:hAnsi="Arial" w:cs="Arial"/>
                <w:bCs/>
                <w:iCs/>
              </w:rPr>
              <w:t>nalysis and interpretation of data</w:t>
            </w:r>
            <w:r>
              <w:rPr>
                <w:rFonts w:ascii="Arial" w:hAnsi="Arial" w:cs="Arial"/>
                <w:bCs/>
                <w:iCs/>
              </w:rPr>
              <w:t xml:space="preserve"> </w:t>
            </w:r>
          </w:p>
          <w:p w14:paraId="5D852696" w14:textId="77777777" w:rsidR="00AB11B9" w:rsidRDefault="00AB11B9" w:rsidP="001C5FB8">
            <w:pPr>
              <w:pStyle w:val="ListParagraph"/>
              <w:numPr>
                <w:ilvl w:val="0"/>
                <w:numId w:val="42"/>
              </w:numPr>
              <w:ind w:left="1226" w:firstLine="0"/>
              <w:jc w:val="both"/>
              <w:rPr>
                <w:rFonts w:ascii="Arial" w:hAnsi="Arial" w:cs="Arial"/>
                <w:bCs/>
                <w:iCs/>
              </w:rPr>
            </w:pPr>
            <w:r>
              <w:rPr>
                <w:rFonts w:ascii="Arial" w:hAnsi="Arial" w:cs="Arial"/>
                <w:bCs/>
                <w:iCs/>
              </w:rPr>
              <w:t>I</w:t>
            </w:r>
            <w:r w:rsidR="0013356E" w:rsidRPr="00AB11B9">
              <w:rPr>
                <w:rFonts w:ascii="Arial" w:hAnsi="Arial" w:cs="Arial"/>
                <w:bCs/>
                <w:iCs/>
              </w:rPr>
              <w:t xml:space="preserve">ssuing of invoices and recoupment of </w:t>
            </w:r>
            <w:r w:rsidR="00C8294E" w:rsidRPr="00AB11B9">
              <w:rPr>
                <w:rFonts w:ascii="Arial" w:hAnsi="Arial" w:cs="Arial"/>
                <w:bCs/>
                <w:iCs/>
              </w:rPr>
              <w:t xml:space="preserve">healthcare costs </w:t>
            </w:r>
          </w:p>
          <w:p w14:paraId="4E76CB32" w14:textId="6FD15DAA" w:rsidR="00C4566F" w:rsidRPr="00AB11B9" w:rsidRDefault="00AB11B9" w:rsidP="001C5FB8">
            <w:pPr>
              <w:pStyle w:val="ListParagraph"/>
              <w:numPr>
                <w:ilvl w:val="0"/>
                <w:numId w:val="42"/>
              </w:numPr>
              <w:ind w:left="1226" w:firstLine="0"/>
              <w:jc w:val="both"/>
              <w:rPr>
                <w:rFonts w:ascii="Arial" w:hAnsi="Arial" w:cs="Arial"/>
                <w:bCs/>
                <w:iCs/>
              </w:rPr>
            </w:pPr>
            <w:r>
              <w:rPr>
                <w:rFonts w:ascii="Arial" w:hAnsi="Arial" w:cs="Arial"/>
                <w:bCs/>
                <w:iCs/>
              </w:rPr>
              <w:t>S</w:t>
            </w:r>
            <w:r w:rsidR="00C4566F" w:rsidRPr="00AB11B9">
              <w:rPr>
                <w:rFonts w:ascii="Arial" w:hAnsi="Arial" w:cs="Arial"/>
                <w:bCs/>
                <w:iCs/>
              </w:rPr>
              <w:t>upport</w:t>
            </w:r>
            <w:r>
              <w:rPr>
                <w:rFonts w:ascii="Arial" w:hAnsi="Arial" w:cs="Arial"/>
                <w:bCs/>
                <w:iCs/>
              </w:rPr>
              <w:t>ing the preparation of reports</w:t>
            </w:r>
          </w:p>
          <w:p w14:paraId="22AFDC2C" w14:textId="77777777" w:rsidR="00AB11B9" w:rsidRPr="00AB11B9" w:rsidRDefault="00AB11B9" w:rsidP="00AB11B9">
            <w:pPr>
              <w:pStyle w:val="ListParagraph"/>
              <w:ind w:left="1080"/>
              <w:jc w:val="both"/>
              <w:rPr>
                <w:rFonts w:ascii="Arial" w:hAnsi="Arial" w:cs="Arial"/>
                <w:bCs/>
                <w:iCs/>
              </w:rPr>
            </w:pPr>
          </w:p>
          <w:p w14:paraId="55FC8D42" w14:textId="4F9E35E3" w:rsidR="00506E82" w:rsidRPr="00AB11B9" w:rsidRDefault="00506E82" w:rsidP="00C4566F">
            <w:pPr>
              <w:pStyle w:val="ListParagraph"/>
              <w:numPr>
                <w:ilvl w:val="0"/>
                <w:numId w:val="42"/>
              </w:numPr>
              <w:rPr>
                <w:rFonts w:ascii="Arial" w:hAnsi="Arial" w:cs="Arial"/>
                <w:lang w:val="en-IE" w:eastAsia="en-US"/>
              </w:rPr>
            </w:pPr>
            <w:r w:rsidRPr="00AB11B9">
              <w:rPr>
                <w:rFonts w:ascii="Arial" w:hAnsi="Arial" w:cs="Arial"/>
              </w:rPr>
              <w:t xml:space="preserve">Experience working in a busy office environment managing concurrent projects of work, ensuring </w:t>
            </w:r>
            <w:r w:rsidR="00AE159A" w:rsidRPr="00AB11B9">
              <w:rPr>
                <w:rFonts w:ascii="Arial" w:hAnsi="Arial" w:cs="Arial"/>
              </w:rPr>
              <w:t xml:space="preserve">regulatory </w:t>
            </w:r>
            <w:r w:rsidRPr="00AB11B9">
              <w:rPr>
                <w:rFonts w:ascii="Arial" w:hAnsi="Arial" w:cs="Arial"/>
              </w:rPr>
              <w:t>compliance and accuracy whilst working to deadlines.</w:t>
            </w:r>
          </w:p>
          <w:p w14:paraId="03861E42" w14:textId="77777777" w:rsidR="00AB11B9" w:rsidRPr="00AB11B9" w:rsidRDefault="00AB11B9" w:rsidP="00AB11B9">
            <w:pPr>
              <w:pStyle w:val="ListParagraph"/>
              <w:ind w:left="1080"/>
              <w:rPr>
                <w:rFonts w:ascii="Arial" w:hAnsi="Arial" w:cs="Arial"/>
                <w:lang w:val="en-IE" w:eastAsia="en-US"/>
              </w:rPr>
            </w:pPr>
          </w:p>
          <w:p w14:paraId="2544CC41" w14:textId="5A728EAB" w:rsidR="00C43D96" w:rsidRPr="00AB11B9" w:rsidRDefault="00C43D96" w:rsidP="00C4566F">
            <w:pPr>
              <w:pStyle w:val="ListParagraph"/>
              <w:numPr>
                <w:ilvl w:val="0"/>
                <w:numId w:val="42"/>
              </w:numPr>
              <w:spacing w:after="120"/>
              <w:jc w:val="both"/>
              <w:rPr>
                <w:rFonts w:ascii="Arial" w:hAnsi="Arial" w:cs="Arial"/>
                <w:strike/>
                <w:lang w:val="en-IE" w:eastAsia="en-US"/>
              </w:rPr>
            </w:pPr>
            <w:r w:rsidRPr="00AB11B9">
              <w:rPr>
                <w:rFonts w:ascii="Arial" w:hAnsi="Arial" w:cs="Arial"/>
              </w:rPr>
              <w:t>Experience in working collaboratively with multiple internal and external stakeholders, as relevant to this role</w:t>
            </w:r>
          </w:p>
          <w:p w14:paraId="1E3F5897" w14:textId="74F9BFBF" w:rsidR="005763C3" w:rsidRPr="00AB11B9" w:rsidRDefault="005763C3" w:rsidP="00C43D96">
            <w:pPr>
              <w:ind w:left="92"/>
              <w:rPr>
                <w:rFonts w:ascii="Arial" w:hAnsi="Arial" w:cs="Arial"/>
              </w:rPr>
            </w:pPr>
          </w:p>
        </w:tc>
      </w:tr>
      <w:tr w:rsidR="00424B6D" w:rsidRPr="00E766A5" w14:paraId="59EF65EA" w14:textId="77777777" w:rsidTr="00F6254C">
        <w:tc>
          <w:tcPr>
            <w:tcW w:w="2364" w:type="dxa"/>
          </w:tcPr>
          <w:p w14:paraId="77D52A91" w14:textId="77777777" w:rsidR="00424B6D" w:rsidRPr="00C43D96" w:rsidRDefault="00424B6D" w:rsidP="00424B6D">
            <w:pPr>
              <w:rPr>
                <w:rFonts w:ascii="Arial" w:hAnsi="Arial" w:cs="Arial"/>
                <w:b/>
                <w:bCs/>
              </w:rPr>
            </w:pPr>
            <w:r w:rsidRPr="00C43D96">
              <w:rPr>
                <w:rFonts w:ascii="Arial" w:hAnsi="Arial" w:cs="Arial"/>
                <w:b/>
                <w:bCs/>
              </w:rPr>
              <w:t>Other requirements specific to the post</w:t>
            </w:r>
          </w:p>
          <w:p w14:paraId="643486DB" w14:textId="5E0819DD" w:rsidR="005763C3" w:rsidRPr="00C43D96" w:rsidRDefault="005763C3" w:rsidP="00424B6D">
            <w:pPr>
              <w:rPr>
                <w:rFonts w:ascii="Arial" w:hAnsi="Arial" w:cs="Arial"/>
                <w:b/>
                <w:bCs/>
              </w:rPr>
            </w:pPr>
          </w:p>
        </w:tc>
        <w:tc>
          <w:tcPr>
            <w:tcW w:w="8256" w:type="dxa"/>
          </w:tcPr>
          <w:p w14:paraId="0E4DCE48" w14:textId="533BFC6D" w:rsidR="00424B6D" w:rsidRPr="00C43D96" w:rsidRDefault="005763C3" w:rsidP="00C43D96">
            <w:pPr>
              <w:rPr>
                <w:rFonts w:ascii="Arial" w:hAnsi="Arial" w:cs="Arial"/>
                <w:iCs/>
              </w:rPr>
            </w:pPr>
            <w:r w:rsidRPr="00C43D96">
              <w:rPr>
                <w:rFonts w:ascii="Arial" w:hAnsi="Arial" w:cs="Arial"/>
                <w:iCs/>
              </w:rPr>
              <w:t>Have access to appropriate transport to fulfil the requirements of the role</w:t>
            </w:r>
            <w:r w:rsidR="00891C80" w:rsidRPr="00C43D96">
              <w:rPr>
                <w:rFonts w:ascii="Arial" w:hAnsi="Arial" w:cs="Arial"/>
                <w:iCs/>
              </w:rPr>
              <w:t xml:space="preserve">.  </w:t>
            </w:r>
          </w:p>
        </w:tc>
      </w:tr>
      <w:tr w:rsidR="005763C3" w:rsidRPr="00E766A5" w14:paraId="774B61CE" w14:textId="77777777" w:rsidTr="00F6254C">
        <w:tc>
          <w:tcPr>
            <w:tcW w:w="2364" w:type="dxa"/>
          </w:tcPr>
          <w:p w14:paraId="01217CCA" w14:textId="3307228D" w:rsidR="005763C3" w:rsidRPr="00F6254C" w:rsidRDefault="005763C3" w:rsidP="00424B6D">
            <w:pPr>
              <w:rPr>
                <w:rFonts w:ascii="Arial" w:hAnsi="Arial" w:cs="Arial"/>
                <w:b/>
                <w:bCs/>
              </w:rPr>
            </w:pPr>
            <w:r>
              <w:rPr>
                <w:rFonts w:ascii="Arial" w:hAnsi="Arial" w:cs="Arial"/>
                <w:b/>
                <w:bCs/>
                <w:sz w:val="22"/>
                <w:szCs w:val="22"/>
              </w:rPr>
              <w:t>Additional eligibility requirements</w:t>
            </w:r>
          </w:p>
        </w:tc>
        <w:tc>
          <w:tcPr>
            <w:tcW w:w="8256" w:type="dxa"/>
          </w:tcPr>
          <w:p w14:paraId="45FF697E" w14:textId="77777777" w:rsidR="005763C3" w:rsidRPr="00D52891" w:rsidRDefault="005763C3" w:rsidP="005763C3">
            <w:pPr>
              <w:pStyle w:val="Default"/>
              <w:rPr>
                <w:color w:val="auto"/>
                <w:sz w:val="20"/>
                <w:szCs w:val="20"/>
              </w:rPr>
            </w:pPr>
            <w:r w:rsidRPr="00D52891">
              <w:rPr>
                <w:b/>
                <w:bCs/>
                <w:color w:val="auto"/>
                <w:sz w:val="20"/>
                <w:szCs w:val="20"/>
              </w:rPr>
              <w:t xml:space="preserve">Citizenship requirements </w:t>
            </w:r>
          </w:p>
          <w:p w14:paraId="727ED60C" w14:textId="77777777" w:rsidR="005763C3" w:rsidRPr="00D52891" w:rsidRDefault="005763C3" w:rsidP="005763C3">
            <w:pPr>
              <w:pStyle w:val="Default"/>
              <w:rPr>
                <w:color w:val="auto"/>
                <w:sz w:val="20"/>
                <w:szCs w:val="20"/>
              </w:rPr>
            </w:pPr>
            <w:r w:rsidRPr="00D52891">
              <w:rPr>
                <w:color w:val="auto"/>
                <w:sz w:val="20"/>
                <w:szCs w:val="20"/>
              </w:rPr>
              <w:t xml:space="preserve">Eligible candidates must be: </w:t>
            </w:r>
          </w:p>
          <w:p w14:paraId="06E681F3" w14:textId="77777777" w:rsidR="005763C3" w:rsidRPr="00D52891" w:rsidRDefault="005763C3" w:rsidP="005763C3">
            <w:pPr>
              <w:pStyle w:val="ListParagraph"/>
              <w:numPr>
                <w:ilvl w:val="0"/>
                <w:numId w:val="35"/>
              </w:numPr>
              <w:spacing w:after="120"/>
              <w:rPr>
                <w:rFonts w:ascii="Arial" w:hAnsi="Arial" w:cs="Arial"/>
              </w:rPr>
            </w:pPr>
            <w:r w:rsidRPr="00D52891">
              <w:rPr>
                <w:rFonts w:ascii="Arial" w:hAnsi="Arial" w:cs="Arial"/>
              </w:rPr>
              <w:t xml:space="preserve">EEA, Swiss, or British citizens </w:t>
            </w:r>
          </w:p>
          <w:p w14:paraId="5413F6DB" w14:textId="77777777" w:rsidR="005763C3" w:rsidRPr="00D52891" w:rsidRDefault="005763C3" w:rsidP="005763C3">
            <w:pPr>
              <w:spacing w:after="120"/>
              <w:ind w:left="360"/>
              <w:rPr>
                <w:rFonts w:ascii="Arial" w:hAnsi="Arial" w:cs="Arial"/>
                <w:b/>
              </w:rPr>
            </w:pPr>
            <w:r w:rsidRPr="00D52891">
              <w:rPr>
                <w:rFonts w:ascii="Arial" w:hAnsi="Arial" w:cs="Arial"/>
                <w:b/>
              </w:rPr>
              <w:t>OR</w:t>
            </w:r>
          </w:p>
          <w:p w14:paraId="1CF21683" w14:textId="77777777" w:rsidR="005763C3" w:rsidRPr="00D52891" w:rsidRDefault="005763C3" w:rsidP="005763C3">
            <w:pPr>
              <w:pStyle w:val="ListParagraph"/>
              <w:numPr>
                <w:ilvl w:val="0"/>
                <w:numId w:val="35"/>
              </w:numPr>
              <w:spacing w:after="120"/>
              <w:rPr>
                <w:rFonts w:ascii="Arial" w:hAnsi="Arial" w:cs="Arial"/>
              </w:rPr>
            </w:pPr>
            <w:r w:rsidRPr="00D52891">
              <w:rPr>
                <w:rFonts w:ascii="Arial" w:hAnsi="Arial" w:cs="Arial"/>
              </w:rPr>
              <w:t xml:space="preserve">Non-European Economic Area citizens with permission to reside and work in the State </w:t>
            </w:r>
          </w:p>
          <w:p w14:paraId="0E566919" w14:textId="77777777" w:rsidR="005763C3" w:rsidRPr="00D52891" w:rsidRDefault="005763C3" w:rsidP="005763C3">
            <w:pPr>
              <w:pStyle w:val="Default"/>
              <w:ind w:left="1080"/>
              <w:rPr>
                <w:bCs/>
                <w:color w:val="auto"/>
                <w:sz w:val="20"/>
                <w:szCs w:val="20"/>
              </w:rPr>
            </w:pPr>
            <w:r w:rsidRPr="00D52891">
              <w:rPr>
                <w:bCs/>
                <w:color w:val="auto"/>
                <w:sz w:val="20"/>
                <w:szCs w:val="20"/>
              </w:rPr>
              <w:t>Read Appendix 2 of the Additional Campaign Information for further information on accepted Stamps for Non-EEA citizens resident in the State, including those with refugee status.</w:t>
            </w:r>
          </w:p>
          <w:p w14:paraId="240A9ED4" w14:textId="77777777" w:rsidR="005763C3" w:rsidRPr="00D52891" w:rsidRDefault="005763C3" w:rsidP="005763C3">
            <w:pPr>
              <w:pStyle w:val="ListParagraph"/>
              <w:spacing w:after="120"/>
              <w:ind w:left="1080"/>
              <w:rPr>
                <w:rFonts w:ascii="Arial" w:hAnsi="Arial" w:cs="Arial"/>
              </w:rPr>
            </w:pPr>
          </w:p>
          <w:p w14:paraId="467BEE14" w14:textId="77777777" w:rsidR="005763C3" w:rsidRPr="00D52891" w:rsidRDefault="005763C3" w:rsidP="005763C3">
            <w:pPr>
              <w:pStyle w:val="Default"/>
              <w:rPr>
                <w:bCs/>
                <w:color w:val="auto"/>
                <w:sz w:val="20"/>
                <w:szCs w:val="20"/>
              </w:rPr>
            </w:pPr>
            <w:r w:rsidRPr="00D52891">
              <w:rPr>
                <w:bCs/>
                <w:color w:val="auto"/>
                <w:sz w:val="20"/>
                <w:szCs w:val="20"/>
              </w:rPr>
              <w:t xml:space="preserve">To qualify candidates must be eligible by the closing date of the campaign. </w:t>
            </w:r>
          </w:p>
          <w:p w14:paraId="7CBCEFE0" w14:textId="77777777" w:rsidR="005763C3" w:rsidRDefault="005763C3" w:rsidP="00CE649B">
            <w:pPr>
              <w:rPr>
                <w:rFonts w:ascii="Arial" w:eastAsia="Arial" w:hAnsi="Arial" w:cs="Arial"/>
                <w:b/>
                <w:bCs/>
                <w:lang w:val="en-IE"/>
              </w:rPr>
            </w:pPr>
          </w:p>
        </w:tc>
      </w:tr>
      <w:tr w:rsidR="00424B6D" w:rsidRPr="00E766A5" w14:paraId="466ACF54" w14:textId="77777777" w:rsidTr="00F6254C">
        <w:tc>
          <w:tcPr>
            <w:tcW w:w="2364" w:type="dxa"/>
          </w:tcPr>
          <w:p w14:paraId="50259FF8" w14:textId="77777777" w:rsidR="00424B6D" w:rsidRPr="00F6254C" w:rsidRDefault="00424B6D" w:rsidP="00424B6D">
            <w:pPr>
              <w:rPr>
                <w:rFonts w:ascii="Arial" w:hAnsi="Arial" w:cs="Arial"/>
                <w:b/>
                <w:bCs/>
              </w:rPr>
            </w:pPr>
            <w:r w:rsidRPr="00900587">
              <w:rPr>
                <w:rFonts w:ascii="Arial" w:hAnsi="Arial" w:cs="Arial"/>
                <w:b/>
                <w:bCs/>
              </w:rPr>
              <w:t>Skills, competencies and/or knowledge</w:t>
            </w:r>
          </w:p>
          <w:p w14:paraId="4E76BE64" w14:textId="77777777" w:rsidR="00424B6D" w:rsidRPr="00F6254C" w:rsidRDefault="00424B6D" w:rsidP="00424B6D">
            <w:pPr>
              <w:rPr>
                <w:rFonts w:ascii="Arial" w:hAnsi="Arial" w:cs="Arial"/>
                <w:b/>
                <w:bCs/>
              </w:rPr>
            </w:pPr>
          </w:p>
          <w:p w14:paraId="3C72DF3D" w14:textId="77777777" w:rsidR="00424B6D" w:rsidRPr="00F6254C" w:rsidRDefault="00424B6D" w:rsidP="00424B6D">
            <w:pPr>
              <w:rPr>
                <w:rFonts w:ascii="Arial" w:hAnsi="Arial" w:cs="Arial"/>
                <w:b/>
                <w:bCs/>
              </w:rPr>
            </w:pPr>
          </w:p>
        </w:tc>
        <w:tc>
          <w:tcPr>
            <w:tcW w:w="8256" w:type="dxa"/>
          </w:tcPr>
          <w:p w14:paraId="2DBAC178" w14:textId="77777777" w:rsidR="00CE649B" w:rsidRPr="00900587" w:rsidRDefault="00CE649B" w:rsidP="00CE649B">
            <w:pPr>
              <w:rPr>
                <w:rFonts w:ascii="Arial" w:eastAsia="Arial" w:hAnsi="Arial" w:cs="Arial"/>
                <w:b/>
                <w:bCs/>
                <w:lang w:val="en-IE"/>
              </w:rPr>
            </w:pPr>
            <w:r w:rsidRPr="00900587">
              <w:rPr>
                <w:rFonts w:ascii="Arial" w:eastAsia="Arial" w:hAnsi="Arial" w:cs="Arial"/>
                <w:b/>
                <w:bCs/>
                <w:lang w:val="en-IE"/>
              </w:rPr>
              <w:t>Professional Knowledge &amp; Experience</w:t>
            </w:r>
          </w:p>
          <w:p w14:paraId="1239476A" w14:textId="0CB22D91" w:rsidR="00780737" w:rsidRPr="00900587" w:rsidRDefault="00220C9F" w:rsidP="00576CCD">
            <w:pPr>
              <w:pStyle w:val="ListParagraph"/>
              <w:numPr>
                <w:ilvl w:val="0"/>
                <w:numId w:val="32"/>
              </w:numPr>
              <w:rPr>
                <w:rFonts w:ascii="Arial" w:eastAsiaTheme="minorEastAsia" w:hAnsi="Arial" w:cs="Arial"/>
              </w:rPr>
            </w:pPr>
            <w:r w:rsidRPr="00900587">
              <w:rPr>
                <w:rFonts w:ascii="Arial" w:eastAsiaTheme="minorEastAsia" w:hAnsi="Arial" w:cs="Arial"/>
              </w:rPr>
              <w:t>Experience and</w:t>
            </w:r>
            <w:r w:rsidR="00780737" w:rsidRPr="00900587">
              <w:rPr>
                <w:rFonts w:ascii="Arial" w:eastAsiaTheme="minorEastAsia" w:hAnsi="Arial" w:cs="Arial"/>
              </w:rPr>
              <w:t xml:space="preserve"> </w:t>
            </w:r>
            <w:r w:rsidR="00A15673" w:rsidRPr="00900587">
              <w:rPr>
                <w:rFonts w:ascii="Arial" w:eastAsiaTheme="minorEastAsia" w:hAnsi="Arial" w:cs="Arial"/>
              </w:rPr>
              <w:t>knowledge</w:t>
            </w:r>
            <w:r w:rsidR="00780737" w:rsidRPr="00900587">
              <w:rPr>
                <w:rFonts w:ascii="Arial" w:eastAsiaTheme="minorEastAsia" w:hAnsi="Arial" w:cs="Arial"/>
              </w:rPr>
              <w:t xml:space="preserve"> of </w:t>
            </w:r>
            <w:r w:rsidR="00076E7F" w:rsidRPr="00900587">
              <w:rPr>
                <w:rFonts w:ascii="Arial" w:eastAsiaTheme="minorEastAsia" w:hAnsi="Arial" w:cs="Arial"/>
              </w:rPr>
              <w:t xml:space="preserve">adhering to </w:t>
            </w:r>
            <w:r w:rsidR="00AE159A" w:rsidRPr="00900587">
              <w:rPr>
                <w:rFonts w:ascii="Arial" w:eastAsiaTheme="minorEastAsia" w:hAnsi="Arial" w:cs="Arial"/>
              </w:rPr>
              <w:t xml:space="preserve">EU </w:t>
            </w:r>
            <w:r w:rsidR="00576CCD" w:rsidRPr="00900587">
              <w:rPr>
                <w:rFonts w:ascii="Arial" w:eastAsiaTheme="minorEastAsia" w:hAnsi="Arial" w:cs="Arial"/>
              </w:rPr>
              <w:t>r</w:t>
            </w:r>
            <w:r w:rsidR="00780737" w:rsidRPr="00900587">
              <w:rPr>
                <w:rFonts w:ascii="Arial" w:eastAsiaTheme="minorEastAsia" w:hAnsi="Arial" w:cs="Arial"/>
              </w:rPr>
              <w:t xml:space="preserve">egulations specifically </w:t>
            </w:r>
            <w:r w:rsidR="00874C28" w:rsidRPr="00900587">
              <w:rPr>
                <w:rFonts w:ascii="Arial" w:eastAsiaTheme="minorEastAsia" w:hAnsi="Arial" w:cs="Arial"/>
              </w:rPr>
              <w:t>in</w:t>
            </w:r>
            <w:r w:rsidR="006B5B12" w:rsidRPr="00900587">
              <w:rPr>
                <w:rFonts w:ascii="Arial" w:eastAsiaTheme="minorEastAsia" w:hAnsi="Arial" w:cs="Arial"/>
              </w:rPr>
              <w:t xml:space="preserve"> establishing</w:t>
            </w:r>
            <w:r w:rsidR="00780737" w:rsidRPr="00900587">
              <w:rPr>
                <w:rFonts w:ascii="Arial" w:eastAsiaTheme="minorEastAsia" w:hAnsi="Arial" w:cs="Arial"/>
              </w:rPr>
              <w:t xml:space="preserve"> </w:t>
            </w:r>
            <w:r w:rsidR="00576CCD" w:rsidRPr="00900587">
              <w:rPr>
                <w:rFonts w:ascii="Arial" w:eastAsiaTheme="minorEastAsia" w:hAnsi="Arial" w:cs="Arial"/>
              </w:rPr>
              <w:t xml:space="preserve">legal </w:t>
            </w:r>
            <w:r w:rsidR="00A15673" w:rsidRPr="00900587">
              <w:rPr>
                <w:rFonts w:ascii="Arial" w:eastAsiaTheme="minorEastAsia" w:hAnsi="Arial" w:cs="Arial"/>
              </w:rPr>
              <w:t>entitlement</w:t>
            </w:r>
            <w:r w:rsidR="00AE159A" w:rsidRPr="00900587">
              <w:rPr>
                <w:rFonts w:ascii="Arial" w:eastAsiaTheme="minorEastAsia" w:hAnsi="Arial" w:cs="Arial"/>
              </w:rPr>
              <w:t xml:space="preserve"> a</w:t>
            </w:r>
            <w:r w:rsidR="00076E7F" w:rsidRPr="00900587">
              <w:rPr>
                <w:rFonts w:ascii="Arial" w:eastAsiaTheme="minorEastAsia" w:hAnsi="Arial" w:cs="Arial"/>
              </w:rPr>
              <w:t>nd ensuring compliance</w:t>
            </w:r>
            <w:r w:rsidR="00780737" w:rsidRPr="00900587">
              <w:rPr>
                <w:rFonts w:ascii="Arial" w:eastAsiaTheme="minorEastAsia" w:hAnsi="Arial" w:cs="Arial"/>
              </w:rPr>
              <w:t>.</w:t>
            </w:r>
          </w:p>
          <w:p w14:paraId="43AEF9E0" w14:textId="6A40446B" w:rsidR="00780737" w:rsidRPr="00900587" w:rsidRDefault="00D80097" w:rsidP="00576CCD">
            <w:pPr>
              <w:pStyle w:val="ListParagraph"/>
              <w:numPr>
                <w:ilvl w:val="0"/>
                <w:numId w:val="32"/>
              </w:numPr>
              <w:rPr>
                <w:rFonts w:ascii="Arial" w:eastAsiaTheme="minorEastAsia" w:hAnsi="Arial" w:cs="Arial"/>
              </w:rPr>
            </w:pPr>
            <w:r w:rsidRPr="00900587">
              <w:rPr>
                <w:rFonts w:ascii="Arial" w:eastAsiaTheme="minorEastAsia" w:hAnsi="Arial" w:cs="Arial"/>
              </w:rPr>
              <w:t>Knowledge and experience in conflict resolution</w:t>
            </w:r>
            <w:r w:rsidR="00220C9F" w:rsidRPr="00900587">
              <w:rPr>
                <w:rFonts w:ascii="Arial" w:eastAsiaTheme="minorEastAsia" w:hAnsi="Arial" w:cs="Arial"/>
              </w:rPr>
              <w:t xml:space="preserve"> with external bodies</w:t>
            </w:r>
            <w:r w:rsidRPr="00900587">
              <w:rPr>
                <w:rFonts w:ascii="Arial" w:eastAsiaTheme="minorEastAsia" w:hAnsi="Arial" w:cs="Arial"/>
              </w:rPr>
              <w:t>.</w:t>
            </w:r>
          </w:p>
          <w:p w14:paraId="02E67B3E" w14:textId="7BA268BD" w:rsidR="00ED6E90" w:rsidRPr="00900587" w:rsidRDefault="00A15673" w:rsidP="000567E8">
            <w:pPr>
              <w:numPr>
                <w:ilvl w:val="0"/>
                <w:numId w:val="32"/>
              </w:numPr>
              <w:rPr>
                <w:rFonts w:ascii="Arial" w:eastAsiaTheme="minorEastAsia" w:hAnsi="Arial" w:cs="Arial"/>
              </w:rPr>
            </w:pPr>
            <w:r w:rsidRPr="00900587">
              <w:rPr>
                <w:rFonts w:ascii="Arial" w:hAnsi="Arial" w:cs="Arial"/>
                <w:iCs/>
              </w:rPr>
              <w:t>F</w:t>
            </w:r>
            <w:r w:rsidR="00576CCD" w:rsidRPr="00900587">
              <w:rPr>
                <w:rFonts w:ascii="Arial" w:hAnsi="Arial" w:cs="Arial"/>
                <w:iCs/>
              </w:rPr>
              <w:t xml:space="preserve">inance </w:t>
            </w:r>
            <w:r w:rsidR="00B82F17" w:rsidRPr="00900587">
              <w:rPr>
                <w:rFonts w:ascii="Arial" w:hAnsi="Arial" w:cs="Arial"/>
                <w:iCs/>
              </w:rPr>
              <w:t>experience</w:t>
            </w:r>
            <w:r w:rsidRPr="00900587">
              <w:rPr>
                <w:rFonts w:ascii="Arial" w:hAnsi="Arial" w:cs="Arial"/>
                <w:iCs/>
              </w:rPr>
              <w:t xml:space="preserve"> </w:t>
            </w:r>
            <w:r w:rsidR="00576CCD" w:rsidRPr="00900587">
              <w:rPr>
                <w:rFonts w:ascii="Arial" w:hAnsi="Arial" w:cs="Arial"/>
                <w:iCs/>
              </w:rPr>
              <w:t>as</w:t>
            </w:r>
            <w:r w:rsidR="00900587" w:rsidRPr="00900587">
              <w:rPr>
                <w:rFonts w:ascii="Arial" w:hAnsi="Arial" w:cs="Arial"/>
                <w:iCs/>
              </w:rPr>
              <w:t xml:space="preserve"> the</w:t>
            </w:r>
            <w:r w:rsidR="00576CCD" w:rsidRPr="00900587">
              <w:rPr>
                <w:rFonts w:ascii="Arial" w:hAnsi="Arial" w:cs="Arial"/>
                <w:iCs/>
              </w:rPr>
              <w:t xml:space="preserve"> post is very revenue focused</w:t>
            </w:r>
            <w:r w:rsidR="00ED6E90" w:rsidRPr="00900587">
              <w:rPr>
                <w:rFonts w:ascii="Arial" w:hAnsi="Arial" w:cs="Arial"/>
                <w:iCs/>
              </w:rPr>
              <w:t xml:space="preserve"> with legally binding </w:t>
            </w:r>
            <w:r w:rsidRPr="00900587">
              <w:rPr>
                <w:rFonts w:ascii="Arial" w:hAnsi="Arial" w:cs="Arial"/>
                <w:iCs/>
              </w:rPr>
              <w:t xml:space="preserve">criteria and </w:t>
            </w:r>
            <w:r w:rsidR="00ED6E90" w:rsidRPr="00900587">
              <w:rPr>
                <w:rFonts w:ascii="Arial" w:hAnsi="Arial" w:cs="Arial"/>
                <w:iCs/>
              </w:rPr>
              <w:t>deadlines</w:t>
            </w:r>
            <w:r w:rsidR="00576CCD" w:rsidRPr="00900587">
              <w:rPr>
                <w:rFonts w:ascii="Arial" w:hAnsi="Arial" w:cs="Arial"/>
                <w:iCs/>
              </w:rPr>
              <w:t xml:space="preserve">.  </w:t>
            </w:r>
          </w:p>
          <w:p w14:paraId="66B3E199" w14:textId="7FD5B54F" w:rsidR="00576CCD" w:rsidRPr="00900587" w:rsidRDefault="00ED6E90" w:rsidP="000567E8">
            <w:pPr>
              <w:numPr>
                <w:ilvl w:val="0"/>
                <w:numId w:val="32"/>
              </w:numPr>
              <w:rPr>
                <w:rFonts w:ascii="Arial" w:eastAsiaTheme="minorEastAsia" w:hAnsi="Arial" w:cs="Arial"/>
              </w:rPr>
            </w:pPr>
            <w:r w:rsidRPr="00900587">
              <w:rPr>
                <w:rFonts w:ascii="Arial" w:hAnsi="Arial" w:cs="Arial"/>
                <w:iCs/>
              </w:rPr>
              <w:t xml:space="preserve">Experience in compiling </w:t>
            </w:r>
            <w:r w:rsidR="00076E7F" w:rsidRPr="00900587">
              <w:rPr>
                <w:rFonts w:ascii="Arial" w:hAnsi="Arial" w:cs="Arial"/>
                <w:iCs/>
              </w:rPr>
              <w:t xml:space="preserve">regulated </w:t>
            </w:r>
            <w:r w:rsidRPr="00900587">
              <w:rPr>
                <w:rFonts w:ascii="Arial" w:hAnsi="Arial" w:cs="Arial"/>
                <w:iCs/>
              </w:rPr>
              <w:t>reports</w:t>
            </w:r>
            <w:r w:rsidR="00874C28" w:rsidRPr="00900587">
              <w:rPr>
                <w:rFonts w:ascii="Arial" w:hAnsi="Arial" w:cs="Arial"/>
                <w:iCs/>
              </w:rPr>
              <w:t xml:space="preserve"> and</w:t>
            </w:r>
            <w:r w:rsidRPr="00900587">
              <w:rPr>
                <w:rFonts w:ascii="Arial" w:hAnsi="Arial" w:cs="Arial"/>
                <w:iCs/>
              </w:rPr>
              <w:t xml:space="preserve"> </w:t>
            </w:r>
            <w:r w:rsidR="00AE159A" w:rsidRPr="00900587">
              <w:rPr>
                <w:rFonts w:ascii="Arial" w:hAnsi="Arial" w:cs="Arial"/>
                <w:iCs/>
              </w:rPr>
              <w:t xml:space="preserve">providing </w:t>
            </w:r>
            <w:r w:rsidRPr="00900587">
              <w:rPr>
                <w:rFonts w:ascii="Arial" w:hAnsi="Arial" w:cs="Arial"/>
                <w:iCs/>
              </w:rPr>
              <w:t>analysis</w:t>
            </w:r>
            <w:r w:rsidR="00A15673" w:rsidRPr="00900587">
              <w:rPr>
                <w:rFonts w:ascii="Arial" w:hAnsi="Arial" w:cs="Arial"/>
                <w:iCs/>
              </w:rPr>
              <w:t>.</w:t>
            </w:r>
            <w:r w:rsidRPr="00900587">
              <w:rPr>
                <w:rFonts w:ascii="Arial" w:hAnsi="Arial" w:cs="Arial"/>
                <w:iCs/>
              </w:rPr>
              <w:t xml:space="preserve">  </w:t>
            </w:r>
            <w:r w:rsidR="00576CCD" w:rsidRPr="00900587">
              <w:rPr>
                <w:rFonts w:ascii="Arial" w:hAnsi="Arial" w:cs="Arial"/>
                <w:iCs/>
              </w:rPr>
              <w:t xml:space="preserve"> </w:t>
            </w:r>
          </w:p>
          <w:p w14:paraId="7735B938" w14:textId="6B4E7F1E" w:rsidR="00780737" w:rsidRPr="00900587" w:rsidRDefault="00C43D96" w:rsidP="00576CCD">
            <w:pPr>
              <w:pStyle w:val="ListParagraph"/>
              <w:numPr>
                <w:ilvl w:val="0"/>
                <w:numId w:val="32"/>
              </w:numPr>
              <w:rPr>
                <w:rFonts w:ascii="Arial" w:eastAsiaTheme="minorEastAsia" w:hAnsi="Arial" w:cs="Arial"/>
              </w:rPr>
            </w:pPr>
            <w:r w:rsidRPr="00900587">
              <w:rPr>
                <w:rFonts w:ascii="Arial" w:eastAsiaTheme="minorEastAsia" w:hAnsi="Arial" w:cs="Arial"/>
              </w:rPr>
              <w:t xml:space="preserve">Experience in </w:t>
            </w:r>
            <w:r w:rsidR="00270255" w:rsidRPr="00900587">
              <w:rPr>
                <w:rFonts w:ascii="Arial" w:eastAsiaTheme="minorEastAsia" w:hAnsi="Arial" w:cs="Arial"/>
              </w:rPr>
              <w:t>staff supervi</w:t>
            </w:r>
            <w:r w:rsidR="00A30E62" w:rsidRPr="00900587">
              <w:rPr>
                <w:rFonts w:ascii="Arial" w:eastAsiaTheme="minorEastAsia" w:hAnsi="Arial" w:cs="Arial"/>
              </w:rPr>
              <w:t>sion.</w:t>
            </w:r>
          </w:p>
          <w:p w14:paraId="262A4E52" w14:textId="43963C47" w:rsidR="00C4566F" w:rsidRPr="00900587" w:rsidRDefault="00C4566F" w:rsidP="00576CCD">
            <w:pPr>
              <w:pStyle w:val="ListParagraph"/>
              <w:numPr>
                <w:ilvl w:val="0"/>
                <w:numId w:val="32"/>
              </w:numPr>
              <w:rPr>
                <w:rFonts w:ascii="Arial" w:eastAsiaTheme="minorEastAsia" w:hAnsi="Arial" w:cs="Arial"/>
              </w:rPr>
            </w:pPr>
            <w:r w:rsidRPr="00900587">
              <w:rPr>
                <w:rFonts w:ascii="Arial" w:hAnsi="Arial" w:cs="Arial"/>
              </w:rPr>
              <w:t xml:space="preserve">Knowledge and experience in </w:t>
            </w:r>
            <w:r w:rsidR="00220C9F" w:rsidRPr="00900587">
              <w:rPr>
                <w:rFonts w:ascii="Arial" w:hAnsi="Arial" w:cs="Arial"/>
              </w:rPr>
              <w:t>using</w:t>
            </w:r>
            <w:r w:rsidR="00874C28" w:rsidRPr="00900587">
              <w:rPr>
                <w:rFonts w:ascii="Arial" w:hAnsi="Arial" w:cs="Arial"/>
              </w:rPr>
              <w:t xml:space="preserve"> non HSE</w:t>
            </w:r>
            <w:r w:rsidR="00220C9F" w:rsidRPr="00900587">
              <w:rPr>
                <w:rFonts w:ascii="Arial" w:hAnsi="Arial" w:cs="Arial"/>
              </w:rPr>
              <w:t xml:space="preserve"> specialised/tailored IT systems</w:t>
            </w:r>
            <w:r w:rsidRPr="00900587">
              <w:rPr>
                <w:rFonts w:ascii="Arial" w:hAnsi="Arial" w:cs="Arial"/>
              </w:rPr>
              <w:t>.</w:t>
            </w:r>
          </w:p>
          <w:p w14:paraId="709CED7C" w14:textId="2AB4DAAC" w:rsidR="00CE649B" w:rsidRPr="00900587" w:rsidRDefault="00CE649B" w:rsidP="00576CCD">
            <w:pPr>
              <w:pStyle w:val="ListParagraph"/>
              <w:numPr>
                <w:ilvl w:val="0"/>
                <w:numId w:val="32"/>
              </w:numPr>
              <w:rPr>
                <w:rFonts w:ascii="Arial" w:eastAsiaTheme="minorEastAsia" w:hAnsi="Arial" w:cs="Arial"/>
              </w:rPr>
            </w:pPr>
            <w:r w:rsidRPr="00900587">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4F4FA688" w14:textId="7B56B192" w:rsidR="00CE649B" w:rsidRPr="00900587" w:rsidRDefault="00CE649B" w:rsidP="00576CCD">
            <w:pPr>
              <w:pStyle w:val="ListParagraph"/>
              <w:numPr>
                <w:ilvl w:val="0"/>
                <w:numId w:val="32"/>
              </w:numPr>
              <w:rPr>
                <w:rFonts w:ascii="Arial" w:hAnsi="Arial" w:cs="Arial"/>
                <w:lang w:val="en-IE"/>
              </w:rPr>
            </w:pPr>
            <w:r w:rsidRPr="00900587">
              <w:rPr>
                <w:rFonts w:ascii="Arial" w:hAnsi="Arial" w:cs="Arial"/>
                <w:lang w:val="en-IE"/>
              </w:rPr>
              <w:t>Maximise the use of ICT, demonstrating excellent computer skills particularly Microsoft Office</w:t>
            </w:r>
            <w:r w:rsidR="006B5B12" w:rsidRPr="00900587">
              <w:rPr>
                <w:rFonts w:ascii="Arial" w:hAnsi="Arial" w:cs="Arial"/>
                <w:lang w:val="en-IE"/>
              </w:rPr>
              <w:t>,</w:t>
            </w:r>
            <w:r w:rsidR="00ED6E90" w:rsidRPr="00900587">
              <w:rPr>
                <w:rFonts w:ascii="Arial" w:hAnsi="Arial" w:cs="Arial"/>
                <w:lang w:val="en-IE"/>
              </w:rPr>
              <w:t xml:space="preserve"> Excel</w:t>
            </w:r>
            <w:r w:rsidR="006B5B12" w:rsidRPr="00900587">
              <w:rPr>
                <w:rFonts w:ascii="Arial" w:hAnsi="Arial" w:cs="Arial"/>
                <w:lang w:val="en-IE"/>
              </w:rPr>
              <w:t xml:space="preserve"> skills critical</w:t>
            </w:r>
            <w:r w:rsidR="00ED6E90" w:rsidRPr="00900587">
              <w:rPr>
                <w:rFonts w:ascii="Arial" w:hAnsi="Arial" w:cs="Arial"/>
                <w:lang w:val="en-IE"/>
              </w:rPr>
              <w:t>,</w:t>
            </w:r>
            <w:r w:rsidRPr="00900587">
              <w:rPr>
                <w:rFonts w:ascii="Arial" w:hAnsi="Arial" w:cs="Arial"/>
                <w:lang w:val="en-IE"/>
              </w:rPr>
              <w:t xml:space="preserve"> Outlook etc.</w:t>
            </w:r>
          </w:p>
          <w:p w14:paraId="3DB48C3E" w14:textId="77777777" w:rsidR="00CE649B" w:rsidRPr="00900587" w:rsidRDefault="00CE649B" w:rsidP="00576CCD">
            <w:pPr>
              <w:pStyle w:val="ListParagraph"/>
              <w:numPr>
                <w:ilvl w:val="0"/>
                <w:numId w:val="32"/>
              </w:numPr>
              <w:rPr>
                <w:rFonts w:ascii="Arial" w:hAnsi="Arial" w:cs="Arial"/>
              </w:rPr>
            </w:pPr>
            <w:r w:rsidRPr="00900587">
              <w:rPr>
                <w:rFonts w:ascii="Arial" w:hAnsi="Arial" w:cs="Arial"/>
              </w:rPr>
              <w:t>Demonstrate the ability to work in line with relevant policies and procedures.</w:t>
            </w:r>
          </w:p>
          <w:p w14:paraId="52750262" w14:textId="77777777" w:rsidR="00CE649B" w:rsidRPr="00900587" w:rsidRDefault="00CE649B" w:rsidP="00576CCD">
            <w:pPr>
              <w:pStyle w:val="ListParagraph"/>
              <w:numPr>
                <w:ilvl w:val="0"/>
                <w:numId w:val="32"/>
              </w:numPr>
              <w:spacing w:before="100" w:beforeAutospacing="1" w:after="100" w:afterAutospacing="1"/>
              <w:contextualSpacing/>
              <w:jc w:val="both"/>
              <w:rPr>
                <w:rFonts w:ascii="Arial" w:eastAsia="Arial" w:hAnsi="Arial" w:cs="Arial"/>
              </w:rPr>
            </w:pPr>
            <w:r w:rsidRPr="00900587">
              <w:rPr>
                <w:rFonts w:ascii="Arial" w:hAnsi="Arial" w:cs="Arial"/>
              </w:rPr>
              <w:lastRenderedPageBreak/>
              <w:t>Demonstrate commitment to developing own professional knowledge and expertise.</w:t>
            </w:r>
          </w:p>
          <w:p w14:paraId="6DE95DF6" w14:textId="77777777" w:rsidR="00CE649B" w:rsidRDefault="00CE649B" w:rsidP="00CE64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Planning and Managing Resources</w:t>
            </w:r>
          </w:p>
          <w:p w14:paraId="2CC6A9F1" w14:textId="77777777" w:rsidR="00CE649B" w:rsidRDefault="00CE649B" w:rsidP="00576CCD">
            <w:pPr>
              <w:numPr>
                <w:ilvl w:val="0"/>
                <w:numId w:val="32"/>
              </w:numPr>
              <w:rPr>
                <w:rFonts w:ascii="Arial" w:hAnsi="Arial" w:cs="Arial"/>
                <w:lang w:val="en-IE"/>
              </w:rPr>
            </w:pPr>
            <w:r>
              <w:rPr>
                <w:rFonts w:ascii="Arial" w:hAnsi="Arial" w:cs="Arial"/>
                <w:lang w:val="en-IE"/>
              </w:rPr>
              <w:t xml:space="preserve">Demonstrate the ability to effectively plan and manage own workload and that of others </w:t>
            </w:r>
            <w:r>
              <w:rPr>
                <w:rFonts w:ascii="Arial" w:hAnsi="Arial" w:cs="Arial"/>
              </w:rPr>
              <w:t>in an effective and methodical manner within strict deadlines, ensuring deadlines are met.</w:t>
            </w:r>
          </w:p>
          <w:p w14:paraId="5C725AE4" w14:textId="77777777" w:rsidR="00CE649B" w:rsidRDefault="00CE649B" w:rsidP="00576CCD">
            <w:pPr>
              <w:numPr>
                <w:ilvl w:val="0"/>
                <w:numId w:val="32"/>
              </w:numPr>
              <w:rPr>
                <w:rFonts w:ascii="Arial" w:hAnsi="Arial" w:cs="Arial"/>
                <w:iCs/>
              </w:rPr>
            </w:pPr>
            <w:r>
              <w:rPr>
                <w:rFonts w:ascii="Arial" w:hAnsi="Arial" w:cs="Arial"/>
                <w:iCs/>
              </w:rPr>
              <w:t>The ability to manage deadlines and effectively handle multiple tasks.</w:t>
            </w:r>
          </w:p>
          <w:p w14:paraId="2A15BC97" w14:textId="77777777" w:rsidR="00CE649B" w:rsidRDefault="00CE649B" w:rsidP="00576CCD">
            <w:pPr>
              <w:numPr>
                <w:ilvl w:val="0"/>
                <w:numId w:val="32"/>
              </w:numPr>
              <w:rPr>
                <w:rFonts w:ascii="Arial" w:hAnsi="Arial" w:cs="Arial"/>
                <w:iCs/>
              </w:rPr>
            </w:pPr>
            <w:r>
              <w:rPr>
                <w:rFonts w:ascii="Arial" w:hAnsi="Arial" w:cs="Arial"/>
                <w:iCs/>
              </w:rPr>
              <w:t>The ability to manage within allocated resources and a capacity to respond to changes in a plan.</w:t>
            </w:r>
          </w:p>
          <w:p w14:paraId="1EF0A594" w14:textId="77777777" w:rsidR="00CE649B" w:rsidRDefault="00CE649B" w:rsidP="00576CCD">
            <w:pPr>
              <w:numPr>
                <w:ilvl w:val="0"/>
                <w:numId w:val="32"/>
              </w:numPr>
              <w:rPr>
                <w:rFonts w:ascii="Arial" w:hAnsi="Arial" w:cs="Arial"/>
                <w:iCs/>
              </w:rPr>
            </w:pPr>
            <w:r>
              <w:rPr>
                <w:rFonts w:ascii="Arial" w:hAnsi="Arial" w:cs="Arial"/>
              </w:rPr>
              <w:t>Maintains an awareness of value for money.</w:t>
            </w:r>
          </w:p>
          <w:p w14:paraId="110CE580" w14:textId="77777777" w:rsidR="00CE649B" w:rsidRDefault="00CE649B" w:rsidP="00CE649B">
            <w:pPr>
              <w:rPr>
                <w:rFonts w:eastAsia="Arial"/>
                <w:color w:val="000000" w:themeColor="text1"/>
                <w:lang w:val="en-US"/>
              </w:rPr>
            </w:pPr>
          </w:p>
          <w:p w14:paraId="36CD24F6" w14:textId="77777777" w:rsidR="00CE649B" w:rsidRDefault="00CE649B" w:rsidP="00CE64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770FB373" w14:textId="77777777" w:rsidR="00CE649B" w:rsidRDefault="00CE649B" w:rsidP="00576CCD">
            <w:pPr>
              <w:pStyle w:val="ListParagraph"/>
              <w:numPr>
                <w:ilvl w:val="0"/>
                <w:numId w:val="32"/>
              </w:numPr>
              <w:contextualSpacing/>
              <w:rPr>
                <w:rFonts w:ascii="Arial" w:eastAsia="Arial" w:hAnsi="Arial" w:cs="Arial"/>
              </w:rPr>
            </w:pPr>
            <w:r>
              <w:rPr>
                <w:rFonts w:ascii="Arial" w:hAnsi="Arial" w:cs="Arial"/>
                <w:lang w:val="en-IE"/>
              </w:rPr>
              <w:t xml:space="preserve">Demonstrate </w:t>
            </w:r>
            <w:r>
              <w:rPr>
                <w:rFonts w:ascii="Arial" w:eastAsia="Arial" w:hAnsi="Arial" w:cs="Arial"/>
                <w:color w:val="000000" w:themeColor="text1"/>
                <w:lang w:val="en-IE"/>
              </w:rPr>
              <w:t>an awareness and appreciation</w:t>
            </w:r>
            <w:r>
              <w:rPr>
                <w:rFonts w:ascii="Arial" w:hAnsi="Arial" w:cs="Arial"/>
                <w:color w:val="000000" w:themeColor="text1"/>
                <w:lang w:val="en-IE"/>
              </w:rPr>
              <w:t xml:space="preserve"> </w:t>
            </w:r>
            <w:r>
              <w:rPr>
                <w:rFonts w:ascii="Arial" w:eastAsia="Arial" w:hAnsi="Arial" w:cs="Arial"/>
                <w:color w:val="000000" w:themeColor="text1"/>
                <w:lang w:val="en-IE"/>
              </w:rPr>
              <w:t xml:space="preserve">of the service user and </w:t>
            </w:r>
            <w:r>
              <w:rPr>
                <w:rFonts w:ascii="Arial" w:hAnsi="Arial" w:cs="Arial"/>
                <w:lang w:val="en-IE"/>
              </w:rPr>
              <w:t>a strong commitment to providing a quality service.</w:t>
            </w:r>
            <w:r>
              <w:rPr>
                <w:rFonts w:ascii="Arial" w:eastAsia="Arial" w:hAnsi="Arial" w:cs="Arial"/>
                <w:color w:val="000000" w:themeColor="text1"/>
                <w:lang w:val="en-IE"/>
              </w:rPr>
              <w:t xml:space="preserve"> </w:t>
            </w:r>
          </w:p>
          <w:p w14:paraId="30644AEC" w14:textId="77777777" w:rsidR="00CE649B" w:rsidRDefault="00CE649B" w:rsidP="00576CCD">
            <w:pPr>
              <w:pStyle w:val="ListParagraph"/>
              <w:numPr>
                <w:ilvl w:val="0"/>
                <w:numId w:val="32"/>
              </w:numPr>
              <w:contextualSpacing/>
              <w:rPr>
                <w:rFonts w:ascii="Arial" w:eastAsia="Arial" w:hAnsi="Arial" w:cs="Arial"/>
              </w:rPr>
            </w:pPr>
            <w:r>
              <w:rPr>
                <w:rFonts w:ascii="Arial" w:hAnsi="Arial" w:cs="Arial"/>
              </w:rPr>
              <w:t>Embraces and promotes the change agenda; demonstrates flexibility and initiative including the ability to adapt to and implement change.</w:t>
            </w:r>
          </w:p>
          <w:p w14:paraId="129B1B3A" w14:textId="77777777" w:rsidR="00CE649B" w:rsidRPr="001F1361" w:rsidRDefault="00CE649B" w:rsidP="00576CCD">
            <w:pPr>
              <w:numPr>
                <w:ilvl w:val="0"/>
                <w:numId w:val="32"/>
              </w:numPr>
              <w:spacing w:line="256" w:lineRule="auto"/>
              <w:contextualSpacing/>
              <w:rPr>
                <w:rFonts w:ascii="Arial" w:eastAsia="Arial" w:hAnsi="Arial" w:cs="Arial"/>
                <w:b/>
                <w:bCs/>
                <w:color w:val="000000" w:themeColor="text1"/>
                <w:lang w:val="en-US"/>
              </w:rPr>
            </w:pPr>
            <w:r w:rsidRPr="001F1361">
              <w:rPr>
                <w:rFonts w:ascii="Arial" w:eastAsia="Arial" w:hAnsi="Arial" w:cs="Arial"/>
              </w:rPr>
              <w:t>Supports team through service improvement / change processes.</w:t>
            </w:r>
          </w:p>
          <w:p w14:paraId="63702B3A" w14:textId="77777777" w:rsidR="00CE649B" w:rsidRDefault="00CE649B" w:rsidP="00CE649B">
            <w:pPr>
              <w:spacing w:line="256" w:lineRule="auto"/>
              <w:rPr>
                <w:rFonts w:ascii="Arial" w:eastAsia="Arial" w:hAnsi="Arial" w:cs="Arial"/>
                <w:b/>
                <w:bCs/>
                <w:color w:val="000000" w:themeColor="text1"/>
                <w:lang w:val="en-US"/>
              </w:rPr>
            </w:pPr>
          </w:p>
          <w:p w14:paraId="613741E2" w14:textId="77777777" w:rsidR="00CE649B" w:rsidRDefault="00CE649B" w:rsidP="00CE64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1FE777EF" w14:textId="77777777" w:rsidR="00CE649B" w:rsidRDefault="00CE649B" w:rsidP="00576CCD">
            <w:pPr>
              <w:pStyle w:val="ListParagraph"/>
              <w:numPr>
                <w:ilvl w:val="0"/>
                <w:numId w:val="32"/>
              </w:numPr>
              <w:jc w:val="both"/>
              <w:rPr>
                <w:rFonts w:ascii="Arial" w:hAnsi="Arial" w:cs="Arial"/>
              </w:rPr>
            </w:pPr>
            <w:r>
              <w:rPr>
                <w:rFonts w:ascii="Arial" w:hAnsi="Arial" w:cs="Arial"/>
              </w:rPr>
              <w:t>Demonstrate numeracy skills, an ability to analyse and evaluate information; and make effective decisions</w:t>
            </w:r>
            <w:r>
              <w:rPr>
                <w:rFonts w:ascii="Arial" w:hAnsi="Arial" w:cs="Arial"/>
                <w:lang w:val="en-IE"/>
              </w:rPr>
              <w:t>. Recognises when it is appropriate to refer decisions to a higher level of management.</w:t>
            </w:r>
          </w:p>
          <w:p w14:paraId="0DF0D6D5" w14:textId="77777777" w:rsidR="00CE649B" w:rsidRDefault="00CE649B" w:rsidP="00576CCD">
            <w:pPr>
              <w:pStyle w:val="ListParagraph"/>
              <w:numPr>
                <w:ilvl w:val="0"/>
                <w:numId w:val="32"/>
              </w:numPr>
              <w:jc w:val="both"/>
              <w:rPr>
                <w:rFonts w:ascii="Arial" w:hAnsi="Arial" w:cs="Arial"/>
                <w:lang w:val="en-IE"/>
              </w:rPr>
            </w:pPr>
            <w:r>
              <w:rPr>
                <w:rFonts w:ascii="Arial" w:hAnsi="Arial" w:cs="Arial"/>
                <w:lang w:val="en-IE"/>
              </w:rPr>
              <w:t>Demonstrate initiative in the resolution of issues arising / problem solving and proactively develop new proposals and recommend solutions.</w:t>
            </w:r>
          </w:p>
          <w:p w14:paraId="6B6E5609" w14:textId="39A2FD46" w:rsidR="00CE649B" w:rsidRPr="00CE649B" w:rsidRDefault="00CE649B" w:rsidP="00576CCD">
            <w:pPr>
              <w:pStyle w:val="ListParagraph"/>
              <w:numPr>
                <w:ilvl w:val="0"/>
                <w:numId w:val="32"/>
              </w:numPr>
              <w:jc w:val="both"/>
              <w:rPr>
                <w:rFonts w:ascii="Arial" w:hAnsi="Arial" w:cs="Arial"/>
                <w:lang w:val="en-IE"/>
              </w:rPr>
            </w:pPr>
            <w:r>
              <w:rPr>
                <w:rFonts w:ascii="Arial" w:hAnsi="Arial" w:cs="Arial"/>
              </w:rPr>
              <w:t>Makes decisions and solves problems in a timely manner before they accumulate.</w:t>
            </w:r>
          </w:p>
          <w:p w14:paraId="3CDB2C7D" w14:textId="77777777" w:rsidR="00CE649B" w:rsidRPr="00CE649B" w:rsidRDefault="00CE649B" w:rsidP="00CE649B">
            <w:pPr>
              <w:pStyle w:val="ListParagraph"/>
              <w:ind w:left="360"/>
              <w:jc w:val="both"/>
              <w:rPr>
                <w:rFonts w:ascii="Arial" w:hAnsi="Arial" w:cs="Arial"/>
                <w:lang w:val="en-IE"/>
              </w:rPr>
            </w:pPr>
          </w:p>
          <w:p w14:paraId="4ED62B1D" w14:textId="77777777" w:rsidR="00CE649B" w:rsidRDefault="00CE649B" w:rsidP="00CE64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0940DCB1" w14:textId="77777777" w:rsidR="00CE649B" w:rsidRDefault="00CE649B" w:rsidP="00576CCD">
            <w:pPr>
              <w:pStyle w:val="ListParagraph"/>
              <w:numPr>
                <w:ilvl w:val="0"/>
                <w:numId w:val="32"/>
              </w:numPr>
              <w:jc w:val="both"/>
              <w:rPr>
                <w:rFonts w:ascii="Arial" w:hAnsi="Arial" w:cs="Arial"/>
              </w:rPr>
            </w:pPr>
            <w:r>
              <w:rPr>
                <w:rFonts w:ascii="Arial" w:hAnsi="Arial" w:cs="Arial"/>
              </w:rPr>
              <w:t>Demonstrate the ability to work on own initiative as well as part of a team, promoting a positive team spirit.</w:t>
            </w:r>
          </w:p>
          <w:p w14:paraId="185F2E05" w14:textId="77777777" w:rsidR="00CE649B" w:rsidRDefault="00CE649B" w:rsidP="00576CCD">
            <w:pPr>
              <w:pStyle w:val="ListParagraph"/>
              <w:numPr>
                <w:ilvl w:val="0"/>
                <w:numId w:val="32"/>
              </w:numPr>
              <w:jc w:val="both"/>
              <w:rPr>
                <w:rFonts w:ascii="Arial" w:eastAsia="Arial" w:hAnsi="Arial" w:cs="Arial"/>
              </w:rPr>
            </w:pPr>
            <w:r>
              <w:rPr>
                <w:rFonts w:ascii="Arial" w:hAnsi="Arial" w:cs="Arial"/>
              </w:rPr>
              <w:t>Demonstrate leadership potential, the ability to manage the performance of others and support staff development.</w:t>
            </w:r>
          </w:p>
          <w:p w14:paraId="167546BE" w14:textId="77777777" w:rsidR="00CE649B" w:rsidRDefault="00CE649B" w:rsidP="00576CCD">
            <w:pPr>
              <w:pStyle w:val="ListParagraph"/>
              <w:numPr>
                <w:ilvl w:val="0"/>
                <w:numId w:val="32"/>
              </w:numPr>
              <w:jc w:val="both"/>
              <w:rPr>
                <w:rFonts w:ascii="Arial" w:eastAsia="Arial" w:hAnsi="Arial" w:cs="Arial"/>
              </w:rPr>
            </w:pPr>
            <w:r>
              <w:rPr>
                <w:rFonts w:ascii="Arial" w:hAnsi="Arial" w:cs="Arial"/>
              </w:rPr>
              <w:t>Works as part of the team to establish a shared sense of purpose and unity.</w:t>
            </w:r>
          </w:p>
          <w:p w14:paraId="2C27A118" w14:textId="77777777" w:rsidR="00CE649B" w:rsidRDefault="00CE649B" w:rsidP="00CE649B">
            <w:pPr>
              <w:jc w:val="both"/>
              <w:rPr>
                <w:rFonts w:ascii="Arial" w:hAnsi="Arial" w:cs="Arial"/>
                <w:highlight w:val="yellow"/>
              </w:rPr>
            </w:pPr>
          </w:p>
          <w:p w14:paraId="075BE6CC" w14:textId="77777777" w:rsidR="00CE649B" w:rsidRDefault="00CE649B" w:rsidP="00CE64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Communications &amp; Interpersonal Skills</w:t>
            </w:r>
          </w:p>
          <w:p w14:paraId="6BB1C1C0" w14:textId="77777777" w:rsidR="00CE649B" w:rsidRDefault="00CE649B" w:rsidP="00576CCD">
            <w:pPr>
              <w:pStyle w:val="ListParagraph"/>
              <w:numPr>
                <w:ilvl w:val="0"/>
                <w:numId w:val="32"/>
              </w:numPr>
              <w:jc w:val="both"/>
              <w:rPr>
                <w:rFonts w:ascii="Arial" w:hAnsi="Arial" w:cs="Arial"/>
              </w:rPr>
            </w:pPr>
            <w:r>
              <w:rPr>
                <w:rFonts w:ascii="Arial" w:hAnsi="Arial" w:cs="Arial"/>
              </w:rPr>
              <w:t>Demonstrate excellent communication and interpersonal skills including the ability to present (verbal &amp; written) information in a clear and concise manner.</w:t>
            </w:r>
          </w:p>
          <w:p w14:paraId="1D62D1F2" w14:textId="77777777" w:rsidR="00CE649B" w:rsidRPr="001F1361" w:rsidRDefault="00CE649B" w:rsidP="00576CCD">
            <w:pPr>
              <w:pStyle w:val="ListParagraph"/>
              <w:numPr>
                <w:ilvl w:val="0"/>
                <w:numId w:val="32"/>
              </w:numPr>
              <w:jc w:val="both"/>
              <w:rPr>
                <w:lang w:val="en-IE"/>
              </w:rPr>
            </w:pPr>
            <w:r>
              <w:rPr>
                <w:rFonts w:ascii="Arial" w:hAnsi="Arial" w:cs="Arial"/>
                <w:lang w:val="en-IE"/>
              </w:rPr>
              <w:t>Demonstrate the ability to influence people and events and the ability to build and maintain relationships with a variety of stakeholders.</w:t>
            </w:r>
          </w:p>
          <w:p w14:paraId="61269653" w14:textId="731CF9AB" w:rsidR="00CE649B" w:rsidRPr="00BB2A92" w:rsidRDefault="00CE649B" w:rsidP="00576CCD">
            <w:pPr>
              <w:pStyle w:val="ListParagraph"/>
              <w:numPr>
                <w:ilvl w:val="0"/>
                <w:numId w:val="32"/>
              </w:numPr>
              <w:jc w:val="both"/>
              <w:rPr>
                <w:rFonts w:ascii="Arial" w:hAnsi="Arial" w:cs="Arial"/>
                <w:lang w:val="en-IE"/>
              </w:rPr>
            </w:pPr>
            <w:r w:rsidRPr="00BB2A92">
              <w:rPr>
                <w:rFonts w:ascii="Arial" w:hAnsi="Arial" w:cs="Arial"/>
                <w:lang w:val="en-IE"/>
              </w:rPr>
              <w:t>Treats others with dignity and respect.</w:t>
            </w:r>
          </w:p>
          <w:p w14:paraId="49E08C15" w14:textId="10A47C3B" w:rsidR="00424B6D" w:rsidRPr="00EA495D" w:rsidRDefault="00424B6D" w:rsidP="00424B6D">
            <w:pPr>
              <w:pStyle w:val="ListParagraph"/>
              <w:ind w:left="360"/>
              <w:rPr>
                <w:rFonts w:ascii="Arial" w:hAnsi="Arial" w:cs="Arial"/>
                <w:color w:val="000099"/>
                <w:lang w:val="en-IE" w:eastAsia="en-US"/>
              </w:rPr>
            </w:pPr>
          </w:p>
        </w:tc>
      </w:tr>
      <w:tr w:rsidR="00424B6D" w:rsidRPr="00E766A5" w14:paraId="5E008459" w14:textId="77777777" w:rsidTr="00F6254C">
        <w:tc>
          <w:tcPr>
            <w:tcW w:w="2364" w:type="dxa"/>
          </w:tcPr>
          <w:p w14:paraId="0AA0B138" w14:textId="77777777" w:rsidR="00424B6D" w:rsidRPr="00F6254C" w:rsidRDefault="00424B6D" w:rsidP="00424B6D">
            <w:pPr>
              <w:rPr>
                <w:rFonts w:ascii="Arial" w:hAnsi="Arial" w:cs="Arial"/>
                <w:b/>
                <w:bCs/>
              </w:rPr>
            </w:pPr>
            <w:r w:rsidRPr="00F6254C">
              <w:rPr>
                <w:rFonts w:ascii="Arial" w:hAnsi="Arial" w:cs="Arial"/>
                <w:b/>
                <w:bCs/>
              </w:rPr>
              <w:lastRenderedPageBreak/>
              <w:t>Campaign Specific Selection Process</w:t>
            </w:r>
          </w:p>
          <w:p w14:paraId="51BB73CE" w14:textId="77777777" w:rsidR="00424B6D" w:rsidRPr="00F6254C" w:rsidRDefault="00424B6D" w:rsidP="00424B6D">
            <w:pPr>
              <w:rPr>
                <w:rFonts w:ascii="Arial" w:hAnsi="Arial" w:cs="Arial"/>
                <w:b/>
                <w:bCs/>
              </w:rPr>
            </w:pPr>
          </w:p>
          <w:p w14:paraId="1F568419" w14:textId="77777777" w:rsidR="00424B6D" w:rsidRPr="00F6254C" w:rsidRDefault="00424B6D" w:rsidP="00424B6D">
            <w:pPr>
              <w:rPr>
                <w:rFonts w:ascii="Arial" w:hAnsi="Arial" w:cs="Arial"/>
                <w:b/>
                <w:bCs/>
              </w:rPr>
            </w:pPr>
            <w:r w:rsidRPr="00F6254C">
              <w:rPr>
                <w:rFonts w:ascii="Arial" w:hAnsi="Arial" w:cs="Arial"/>
                <w:b/>
                <w:bCs/>
              </w:rPr>
              <w:t>Ranking/Shortlisting / Interview</w:t>
            </w:r>
          </w:p>
        </w:tc>
        <w:tc>
          <w:tcPr>
            <w:tcW w:w="8256" w:type="dxa"/>
          </w:tcPr>
          <w:p w14:paraId="551679E3" w14:textId="77777777" w:rsidR="00424B6D" w:rsidRPr="00F6254C" w:rsidRDefault="00424B6D" w:rsidP="00424B6D">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424B6D" w:rsidRPr="00F6254C" w:rsidRDefault="00424B6D" w:rsidP="00424B6D">
            <w:pPr>
              <w:rPr>
                <w:rFonts w:ascii="Arial" w:hAnsi="Arial" w:cs="Arial"/>
              </w:rPr>
            </w:pPr>
          </w:p>
          <w:p w14:paraId="20CA5DF2" w14:textId="375FEFD6" w:rsidR="00424B6D" w:rsidRPr="003F026C" w:rsidRDefault="00424B6D" w:rsidP="00424B6D">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424B6D" w:rsidRPr="00F6254C" w:rsidRDefault="00424B6D" w:rsidP="00424B6D">
            <w:pPr>
              <w:rPr>
                <w:rFonts w:ascii="Arial" w:hAnsi="Arial" w:cs="Arial"/>
                <w:iCs/>
              </w:rPr>
            </w:pPr>
          </w:p>
          <w:p w14:paraId="6FCF172C" w14:textId="77777777" w:rsidR="00424B6D" w:rsidRDefault="00424B6D" w:rsidP="00424B6D">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05718A30" w:rsidR="00670B59" w:rsidRPr="00BB2A92" w:rsidRDefault="00670B59" w:rsidP="00424B6D">
            <w:pPr>
              <w:rPr>
                <w:rFonts w:ascii="Arial" w:hAnsi="Arial" w:cs="Arial"/>
                <w:iCs/>
              </w:rPr>
            </w:pPr>
          </w:p>
        </w:tc>
      </w:tr>
      <w:tr w:rsidR="00424B6D"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424B6D" w:rsidRPr="009F3F3A" w:rsidRDefault="00424B6D" w:rsidP="00424B6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24B6D" w:rsidRPr="009F3F3A" w:rsidRDefault="00424B6D" w:rsidP="00424B6D">
            <w:pPr>
              <w:jc w:val="right"/>
              <w:rPr>
                <w:rFonts w:ascii="Arial" w:hAnsi="Arial" w:cs="Arial"/>
                <w:b/>
                <w:bCs/>
              </w:rPr>
            </w:pPr>
          </w:p>
        </w:tc>
        <w:tc>
          <w:tcPr>
            <w:tcW w:w="8256" w:type="dxa"/>
          </w:tcPr>
          <w:p w14:paraId="378BC044" w14:textId="77777777" w:rsidR="00424B6D" w:rsidRPr="009F3F3A" w:rsidRDefault="00424B6D" w:rsidP="00424B6D">
            <w:pPr>
              <w:rPr>
                <w:rFonts w:ascii="Arial" w:hAnsi="Arial" w:cs="Arial"/>
                <w:iCs/>
              </w:rPr>
            </w:pPr>
            <w:r w:rsidRPr="009F3F3A">
              <w:rPr>
                <w:rFonts w:ascii="Arial" w:hAnsi="Arial" w:cs="Arial"/>
                <w:iCs/>
              </w:rPr>
              <w:t>The HSE is an equal opportunities employer.</w:t>
            </w:r>
          </w:p>
          <w:p w14:paraId="075BC7A0" w14:textId="77777777" w:rsidR="00424B6D" w:rsidRPr="009F3F3A" w:rsidRDefault="00424B6D" w:rsidP="00424B6D">
            <w:pPr>
              <w:rPr>
                <w:rFonts w:ascii="Arial" w:hAnsi="Arial" w:cs="Arial"/>
                <w:color w:val="000000"/>
                <w:shd w:val="clear" w:color="auto" w:fill="FFFFFF"/>
              </w:rPr>
            </w:pPr>
          </w:p>
          <w:p w14:paraId="6705ED36" w14:textId="77777777" w:rsidR="00424B6D" w:rsidRPr="009F3F3A" w:rsidRDefault="00424B6D" w:rsidP="00424B6D">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w:t>
            </w:r>
            <w:r w:rsidRPr="009F3F3A">
              <w:rPr>
                <w:rFonts w:ascii="Arial" w:hAnsi="Arial" w:cs="Arial"/>
                <w:color w:val="000000"/>
                <w:shd w:val="clear" w:color="auto" w:fill="FFFFFF"/>
              </w:rPr>
              <w:lastRenderedPageBreak/>
              <w:t>diversity of HSE service users and to strengthen it through accommodating and valuing different perspectives. Ultimately this will result in improved service user and employee experience. </w:t>
            </w:r>
          </w:p>
          <w:p w14:paraId="696A1146" w14:textId="77777777" w:rsidR="00424B6D" w:rsidRPr="009F3F3A" w:rsidRDefault="00424B6D" w:rsidP="00424B6D">
            <w:pPr>
              <w:rPr>
                <w:rFonts w:ascii="Arial" w:hAnsi="Arial" w:cs="Arial"/>
                <w:color w:val="000000"/>
                <w:shd w:val="clear" w:color="auto" w:fill="FFFFFF"/>
              </w:rPr>
            </w:pPr>
          </w:p>
          <w:p w14:paraId="25259069" w14:textId="77777777" w:rsidR="00424B6D" w:rsidRPr="009F3F3A" w:rsidRDefault="00424B6D" w:rsidP="00424B6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24B6D" w:rsidRPr="009F3F3A" w:rsidRDefault="00424B6D" w:rsidP="00424B6D">
            <w:pPr>
              <w:rPr>
                <w:rFonts w:ascii="Arial" w:hAnsi="Arial" w:cs="Arial"/>
                <w:color w:val="000000"/>
                <w:shd w:val="clear" w:color="auto" w:fill="FFFFFF"/>
              </w:rPr>
            </w:pPr>
          </w:p>
          <w:p w14:paraId="03FA5A57" w14:textId="1A88009B" w:rsidR="00424B6D" w:rsidRPr="009F3F3A" w:rsidRDefault="00424B6D" w:rsidP="00424B6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424B6D" w:rsidRPr="009F3F3A" w:rsidRDefault="00424B6D" w:rsidP="00424B6D">
            <w:pPr>
              <w:rPr>
                <w:rFonts w:ascii="Arial" w:hAnsi="Arial" w:cs="Arial"/>
                <w:color w:val="000000"/>
                <w:shd w:val="clear" w:color="auto" w:fill="FFFFFF"/>
              </w:rPr>
            </w:pPr>
          </w:p>
          <w:p w14:paraId="24F19261" w14:textId="22DD2FA0" w:rsidR="00424B6D" w:rsidRDefault="00424B6D" w:rsidP="00424B6D">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424B6D" w:rsidRPr="009F3F3A" w:rsidRDefault="00424B6D" w:rsidP="00424B6D">
            <w:pPr>
              <w:rPr>
                <w:rFonts w:ascii="Arial" w:hAnsi="Arial" w:cs="Arial"/>
              </w:rPr>
            </w:pPr>
          </w:p>
        </w:tc>
      </w:tr>
      <w:tr w:rsidR="00424B6D" w:rsidRPr="00E766A5" w14:paraId="34206BA6" w14:textId="77777777" w:rsidTr="00F6254C">
        <w:tc>
          <w:tcPr>
            <w:tcW w:w="2364" w:type="dxa"/>
          </w:tcPr>
          <w:p w14:paraId="54E222E5" w14:textId="77777777" w:rsidR="00424B6D" w:rsidRPr="00F6254C" w:rsidRDefault="00424B6D" w:rsidP="00424B6D">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424B6D" w:rsidRPr="00F1442F" w:rsidRDefault="00424B6D" w:rsidP="00424B6D">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424B6D" w:rsidRPr="00F1442F" w:rsidRDefault="00424B6D" w:rsidP="00424B6D">
            <w:pPr>
              <w:rPr>
                <w:rFonts w:ascii="Arial" w:hAnsi="Arial" w:cs="Arial"/>
              </w:rPr>
            </w:pPr>
          </w:p>
          <w:p w14:paraId="530CFD04" w14:textId="5EE30451" w:rsidR="00424B6D" w:rsidRPr="00F1442F" w:rsidRDefault="00424B6D" w:rsidP="00424B6D">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424B6D" w:rsidRPr="00F1442F" w:rsidRDefault="00424B6D" w:rsidP="00424B6D">
            <w:pPr>
              <w:ind w:firstLine="720"/>
              <w:rPr>
                <w:rFonts w:ascii="Arial" w:hAnsi="Arial" w:cs="Arial"/>
              </w:rPr>
            </w:pPr>
          </w:p>
          <w:p w14:paraId="7BD7C8A0" w14:textId="5C891930" w:rsidR="00424B6D" w:rsidRPr="00F1442F" w:rsidRDefault="00424B6D" w:rsidP="00424B6D">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424B6D" w:rsidRPr="00F1442F" w:rsidRDefault="00424B6D" w:rsidP="00424B6D">
            <w:pPr>
              <w:rPr>
                <w:rFonts w:ascii="Arial" w:hAnsi="Arial" w:cs="Arial"/>
              </w:rPr>
            </w:pPr>
          </w:p>
        </w:tc>
      </w:tr>
      <w:tr w:rsidR="00424B6D" w:rsidRPr="00E766A5" w14:paraId="78E52213" w14:textId="77777777" w:rsidTr="00F6254C">
        <w:tc>
          <w:tcPr>
            <w:tcW w:w="10620" w:type="dxa"/>
            <w:gridSpan w:val="2"/>
          </w:tcPr>
          <w:p w14:paraId="5ACE87AF" w14:textId="732BFDAB" w:rsidR="00424B6D" w:rsidRPr="00F6254C" w:rsidRDefault="00424B6D" w:rsidP="00424B6D">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424B6D" w:rsidRPr="00F6254C" w:rsidRDefault="00424B6D" w:rsidP="00424B6D">
            <w:pPr>
              <w:rPr>
                <w:rFonts w:ascii="Arial" w:hAnsi="Arial" w:cs="Arial"/>
              </w:rPr>
            </w:pPr>
          </w:p>
          <w:p w14:paraId="469FBB66" w14:textId="77777777" w:rsidR="00424B6D" w:rsidRPr="00F6254C" w:rsidRDefault="00424B6D" w:rsidP="00424B6D">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E60BF62" w14:textId="3BA4CCCC" w:rsidR="003C61C4" w:rsidRPr="00CE649B" w:rsidRDefault="00670B59" w:rsidP="00670B59">
      <w:pPr>
        <w:ind w:left="-1260"/>
        <w:jc w:val="center"/>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3ABEDE30" wp14:editId="64452202">
            <wp:simplePos x="0" y="0"/>
            <wp:positionH relativeFrom="margin">
              <wp:posOffset>-580445</wp:posOffset>
            </wp:positionH>
            <wp:positionV relativeFrom="margin">
              <wp:posOffset>-517084</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1C4">
        <w:rPr>
          <w:rFonts w:ascii="Arial" w:hAnsi="Arial" w:cs="Arial"/>
          <w:b/>
        </w:rPr>
        <w:t>Grade V,</w:t>
      </w:r>
      <w:r w:rsidR="003C61C4" w:rsidRPr="00CE649B">
        <w:rPr>
          <w:rFonts w:ascii="Arial" w:hAnsi="Arial" w:cs="Arial"/>
          <w:b/>
        </w:rPr>
        <w:t xml:space="preserve"> Staff Officer</w:t>
      </w:r>
    </w:p>
    <w:p w14:paraId="4BA59967" w14:textId="0BAE8B1E" w:rsidR="00CE649B" w:rsidRPr="000055E4" w:rsidRDefault="00CE649B" w:rsidP="00670B59">
      <w:pPr>
        <w:ind w:left="-1260"/>
        <w:jc w:val="center"/>
        <w:rPr>
          <w:rFonts w:ascii="Arial" w:hAnsi="Arial" w:cs="Arial"/>
          <w:b/>
        </w:rPr>
      </w:pPr>
      <w:r w:rsidRPr="000055E4">
        <w:rPr>
          <w:rFonts w:ascii="Arial" w:hAnsi="Arial" w:cs="Arial"/>
          <w:b/>
        </w:rPr>
        <w:t>Terms and Conditions</w:t>
      </w:r>
      <w:r>
        <w:rPr>
          <w:rFonts w:ascii="Arial" w:hAnsi="Arial" w:cs="Arial"/>
          <w:b/>
        </w:rPr>
        <w:t xml:space="preserve">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88358F5" w:rsidR="00543F98" w:rsidRPr="001E592B" w:rsidRDefault="00262C06"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00670B59">
              <w:rPr>
                <w:rFonts w:ascii="Arial" w:hAnsi="Arial" w:cs="Arial"/>
                <w:spacing w:val="-3"/>
              </w:rPr>
              <w:t>vacancy is permanent and whole-time.</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A44978" w:rsidRPr="00E766A5" w14:paraId="0F28F7CF" w14:textId="77777777" w:rsidTr="00AC0D37">
        <w:tc>
          <w:tcPr>
            <w:tcW w:w="2523" w:type="dxa"/>
          </w:tcPr>
          <w:p w14:paraId="34B2662A" w14:textId="77777777" w:rsidR="00A44978" w:rsidRPr="008249E3" w:rsidRDefault="00A44978" w:rsidP="00A44978">
            <w:pPr>
              <w:jc w:val="both"/>
              <w:rPr>
                <w:rFonts w:ascii="Arial" w:hAnsi="Arial" w:cs="Arial"/>
                <w:b/>
                <w:bCs/>
              </w:rPr>
            </w:pPr>
            <w:r w:rsidRPr="008249E3">
              <w:rPr>
                <w:rFonts w:ascii="Arial" w:hAnsi="Arial" w:cs="Arial"/>
                <w:b/>
                <w:bCs/>
              </w:rPr>
              <w:t>Remuneration</w:t>
            </w:r>
          </w:p>
          <w:p w14:paraId="284F66EF" w14:textId="77777777" w:rsidR="00A44978" w:rsidRPr="00E766A5" w:rsidRDefault="00A44978" w:rsidP="005F595E">
            <w:pPr>
              <w:jc w:val="both"/>
              <w:rPr>
                <w:rFonts w:ascii="Arial" w:hAnsi="Arial" w:cs="Arial"/>
                <w:b/>
                <w:bCs/>
              </w:rPr>
            </w:pPr>
          </w:p>
        </w:tc>
        <w:tc>
          <w:tcPr>
            <w:tcW w:w="8109" w:type="dxa"/>
          </w:tcPr>
          <w:p w14:paraId="1097AB59" w14:textId="6FF9A087" w:rsidR="00E7514E" w:rsidRDefault="00E7514E" w:rsidP="00E7514E">
            <w:pPr>
              <w:rPr>
                <w:rFonts w:ascii="Arial" w:hAnsi="Arial" w:cs="Arial"/>
              </w:rPr>
            </w:pPr>
            <w:r w:rsidRPr="00E7514E">
              <w:rPr>
                <w:rFonts w:ascii="Arial" w:hAnsi="Arial" w:cs="Arial"/>
              </w:rPr>
              <w:t xml:space="preserve">The salary scale for the post as at (01/08/2025) is:  </w:t>
            </w:r>
          </w:p>
          <w:p w14:paraId="5690589F" w14:textId="77777777" w:rsidR="00E7514E" w:rsidRPr="00E7514E" w:rsidRDefault="00E7514E" w:rsidP="00E7514E">
            <w:pPr>
              <w:rPr>
                <w:rFonts w:ascii="Arial" w:hAnsi="Arial" w:cs="Arial"/>
                <w:highlight w:val="yellow"/>
              </w:rPr>
            </w:pPr>
          </w:p>
          <w:p w14:paraId="259537F3" w14:textId="7AA4B615" w:rsidR="00E7514E" w:rsidRDefault="00E7514E" w:rsidP="00E7514E">
            <w:pPr>
              <w:rPr>
                <w:rFonts w:ascii="Arial" w:hAnsi="Arial" w:cs="Arial"/>
                <w:b/>
                <w:color w:val="000000"/>
              </w:rPr>
            </w:pPr>
            <w:r w:rsidRPr="00E7514E">
              <w:rPr>
                <w:rFonts w:ascii="Arial" w:hAnsi="Arial" w:cs="Arial"/>
                <w:color w:val="000000"/>
              </w:rPr>
              <w:t xml:space="preserve">€51,718 - €53,265 - €54,843 - €56,456 - €58,078 - </w:t>
            </w:r>
            <w:r w:rsidRPr="00E7514E">
              <w:rPr>
                <w:rFonts w:ascii="Arial" w:hAnsi="Arial" w:cs="Arial"/>
                <w:b/>
                <w:color w:val="000000"/>
              </w:rPr>
              <w:t>€59,969</w:t>
            </w:r>
            <w:r w:rsidRPr="00E7514E">
              <w:rPr>
                <w:rFonts w:ascii="Arial" w:hAnsi="Arial" w:cs="Arial"/>
                <w:color w:val="000000"/>
              </w:rPr>
              <w:t xml:space="preserve"> - </w:t>
            </w:r>
            <w:r w:rsidRPr="00E7514E">
              <w:rPr>
                <w:rFonts w:ascii="Arial" w:hAnsi="Arial" w:cs="Arial"/>
                <w:b/>
                <w:color w:val="000000"/>
              </w:rPr>
              <w:t>€61,866</w:t>
            </w:r>
            <w:r w:rsidRPr="00E7514E">
              <w:rPr>
                <w:rFonts w:ascii="Arial" w:hAnsi="Arial" w:cs="Arial"/>
                <w:color w:val="000000"/>
              </w:rPr>
              <w:t xml:space="preserve"> </w:t>
            </w:r>
            <w:r w:rsidRPr="00E7514E">
              <w:rPr>
                <w:rFonts w:ascii="Arial" w:hAnsi="Arial" w:cs="Arial"/>
                <w:b/>
                <w:color w:val="000000"/>
              </w:rPr>
              <w:t>LSIs</w:t>
            </w:r>
          </w:p>
          <w:p w14:paraId="1BEA3A2B" w14:textId="77777777" w:rsidR="00E7514E" w:rsidRPr="00E7514E" w:rsidRDefault="00E7514E" w:rsidP="00E7514E">
            <w:pPr>
              <w:rPr>
                <w:rFonts w:ascii="Arial" w:hAnsi="Arial" w:cs="Arial"/>
                <w:b/>
                <w:color w:val="000000"/>
              </w:rPr>
            </w:pPr>
          </w:p>
          <w:p w14:paraId="684D73F5" w14:textId="77777777" w:rsidR="00A44978" w:rsidRDefault="00E7514E" w:rsidP="00E7514E">
            <w:pPr>
              <w:jc w:val="both"/>
              <w:rPr>
                <w:rFonts w:ascii="Arial" w:hAnsi="Arial" w:cs="Arial"/>
              </w:rPr>
            </w:pPr>
            <w:r w:rsidRPr="00E7514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92C9A52" w14:textId="03C644E3" w:rsidR="00E7514E" w:rsidRPr="000272F2" w:rsidRDefault="00E7514E" w:rsidP="00E7514E">
            <w:pPr>
              <w:jc w:val="both"/>
              <w:rPr>
                <w:rFonts w:ascii="Arial" w:hAnsi="Arial" w:cs="Arial"/>
                <w:bC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AEB5A30" w14:textId="06E28573" w:rsidR="008D41D0" w:rsidRPr="00891401" w:rsidRDefault="008D41D0" w:rsidP="008D41D0">
            <w:pPr>
              <w:pStyle w:val="paragraph"/>
              <w:spacing w:before="0" w:beforeAutospacing="0" w:after="0" w:afterAutospacing="0"/>
              <w:textAlignment w:val="baseline"/>
              <w:rPr>
                <w:rStyle w:val="normaltextrun"/>
                <w:rFonts w:ascii="Arial" w:hAnsi="Arial" w:cs="Arial"/>
                <w:sz w:val="20"/>
                <w:szCs w:val="20"/>
                <w:lang w:val="en-US"/>
              </w:rPr>
            </w:pPr>
            <w:r w:rsidRPr="00891401">
              <w:rPr>
                <w:rStyle w:val="normaltextrun"/>
                <w:rFonts w:ascii="Arial" w:hAnsi="Arial" w:cs="Arial"/>
                <w:sz w:val="20"/>
                <w:szCs w:val="20"/>
                <w:lang w:val="en-US"/>
              </w:rPr>
              <w:t xml:space="preserve">The standard weekly working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of attendance for your grade are </w:t>
            </w:r>
            <w:r w:rsidRPr="00891401">
              <w:rPr>
                <w:rStyle w:val="normaltextrun"/>
                <w:rFonts w:ascii="Arial" w:hAnsi="Arial" w:cs="Arial"/>
                <w:b/>
                <w:bCs/>
                <w:sz w:val="20"/>
                <w:szCs w:val="20"/>
                <w:lang w:val="en-US"/>
              </w:rPr>
              <w:t>35</w:t>
            </w:r>
            <w:r w:rsidRPr="00891401">
              <w:rPr>
                <w:rStyle w:val="normaltextrun"/>
                <w:rFonts w:ascii="Arial" w:hAnsi="Arial" w:cs="Arial"/>
                <w:sz w:val="20"/>
                <w:szCs w:val="20"/>
                <w:lang w:val="en-US"/>
              </w:rPr>
              <w:t xml:space="preserve">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per week. Your normal weekly working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are </w:t>
            </w:r>
            <w:r w:rsidRPr="00891401">
              <w:rPr>
                <w:rStyle w:val="normaltextrun"/>
                <w:rFonts w:ascii="Arial" w:hAnsi="Arial" w:cs="Arial"/>
                <w:b/>
                <w:bCs/>
                <w:sz w:val="20"/>
                <w:szCs w:val="20"/>
                <w:lang w:val="en-US"/>
              </w:rPr>
              <w:t>35</w:t>
            </w:r>
            <w:r w:rsidRPr="00891401">
              <w:rPr>
                <w:rStyle w:val="normaltextrun"/>
                <w:rFonts w:ascii="Arial" w:hAnsi="Arial" w:cs="Arial"/>
                <w:sz w:val="20"/>
                <w:szCs w:val="20"/>
                <w:lang w:val="en-US"/>
              </w:rPr>
              <w:t xml:space="preserve">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Contracted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that are less than the standard weekly working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for your grade will be paid pro rata to the full time equivalent.</w:t>
            </w:r>
          </w:p>
          <w:p w14:paraId="3B263FBB" w14:textId="4567B031" w:rsidR="00891401" w:rsidRPr="00891401" w:rsidRDefault="00891401" w:rsidP="008D41D0">
            <w:pPr>
              <w:pStyle w:val="paragraph"/>
              <w:spacing w:before="0" w:beforeAutospacing="0" w:after="0" w:afterAutospacing="0"/>
              <w:textAlignment w:val="baseline"/>
              <w:rPr>
                <w:rStyle w:val="normaltextrun"/>
                <w:sz w:val="20"/>
                <w:szCs w:val="20"/>
                <w:lang w:val="en-US"/>
              </w:rPr>
            </w:pPr>
          </w:p>
          <w:p w14:paraId="1F8C92A9" w14:textId="77777777" w:rsidR="00891401" w:rsidRPr="00891401" w:rsidRDefault="00891401" w:rsidP="00891401">
            <w:pPr>
              <w:pStyle w:val="paragraph"/>
              <w:spacing w:before="0" w:beforeAutospacing="0" w:after="0" w:afterAutospacing="0"/>
              <w:textAlignment w:val="baseline"/>
              <w:rPr>
                <w:rFonts w:ascii="Arial" w:hAnsi="Arial" w:cs="Arial"/>
                <w:sz w:val="20"/>
                <w:szCs w:val="20"/>
              </w:rPr>
            </w:pPr>
            <w:r w:rsidRPr="00891401">
              <w:rPr>
                <w:rStyle w:val="normaltextrun"/>
                <w:rFonts w:ascii="Arial" w:hAnsi="Arial" w:cs="Arial"/>
                <w:sz w:val="20"/>
                <w:szCs w:val="20"/>
                <w:lang w:val="en-US"/>
              </w:rPr>
              <w:t xml:space="preserve">You are required to work agreed roster/on-call arrangements advised by your Reporting Manager. Your contracted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are liable to change between the </w:t>
            </w:r>
            <w:r w:rsidRPr="00891401">
              <w:rPr>
                <w:rStyle w:val="findhit"/>
                <w:rFonts w:ascii="Arial" w:hAnsi="Arial" w:cs="Arial"/>
                <w:sz w:val="20"/>
                <w:szCs w:val="20"/>
                <w:lang w:val="en-US"/>
              </w:rPr>
              <w:t>hours</w:t>
            </w:r>
            <w:r w:rsidRPr="0089140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2AD00788" w:rsidR="008D41D0" w:rsidRPr="00E766A5" w:rsidRDefault="008D41D0" w:rsidP="00262C06">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09BDC739"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891401">
                <w:rPr>
                  <w:rFonts w:ascii="Arial" w:hAnsi="Arial" w:cs="Arial"/>
                </w:rPr>
                <w:t>.</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232C5A13" w14:textId="77777777" w:rsidR="008D41D0" w:rsidRPr="008D41D0" w:rsidRDefault="008D41D0" w:rsidP="008D41D0">
            <w:pPr>
              <w:jc w:val="both"/>
              <w:rPr>
                <w:rFonts w:ascii="Arial" w:hAnsi="Arial" w:cs="Arial"/>
              </w:rPr>
            </w:pPr>
            <w:r w:rsidRPr="008D41D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78848F1" w14:textId="77777777" w:rsidR="008D41D0" w:rsidRPr="008D41D0" w:rsidRDefault="008D41D0" w:rsidP="008D41D0">
            <w:pPr>
              <w:jc w:val="both"/>
              <w:rPr>
                <w:rFonts w:ascii="Arial" w:hAnsi="Arial" w:cs="Arial"/>
              </w:rPr>
            </w:pPr>
          </w:p>
          <w:p w14:paraId="42632EAD" w14:textId="77777777" w:rsidR="008D41D0" w:rsidRPr="008D41D0" w:rsidRDefault="008D41D0" w:rsidP="008D41D0">
            <w:pPr>
              <w:jc w:val="both"/>
              <w:rPr>
                <w:rFonts w:ascii="Arial" w:hAnsi="Arial" w:cs="Arial"/>
              </w:rPr>
            </w:pPr>
            <w:r w:rsidRPr="008D41D0">
              <w:rPr>
                <w:rFonts w:ascii="Arial" w:hAnsi="Arial" w:cs="Arial"/>
              </w:rPr>
              <w:t xml:space="preserve">Some staff have additional responsibilities such as Line Managers, Designated Officers and Mandated Persons. </w:t>
            </w:r>
          </w:p>
          <w:p w14:paraId="720276B1" w14:textId="77777777" w:rsidR="008D41D0" w:rsidRPr="008D41D0" w:rsidRDefault="008D41D0" w:rsidP="008D41D0">
            <w:pPr>
              <w:jc w:val="both"/>
              <w:rPr>
                <w:rFonts w:ascii="Arial" w:hAnsi="Arial" w:cs="Arial"/>
              </w:rPr>
            </w:pPr>
          </w:p>
          <w:p w14:paraId="639047F4" w14:textId="77777777" w:rsidR="008D41D0" w:rsidRPr="008D41D0" w:rsidRDefault="008D41D0" w:rsidP="008D41D0">
            <w:pPr>
              <w:jc w:val="both"/>
              <w:rPr>
                <w:rFonts w:ascii="Arial" w:hAnsi="Arial" w:cs="Arial"/>
              </w:rPr>
            </w:pPr>
            <w:r w:rsidRPr="008D41D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8D41D0">
                <w:rPr>
                  <w:rStyle w:val="Hyperlink"/>
                  <w:rFonts w:ascii="Arial" w:hAnsi="Arial" w:cs="Arial"/>
                </w:rPr>
                <w:t>Schedule 2 of the Children First Act 2015</w:t>
              </w:r>
            </w:hyperlink>
            <w:r w:rsidRPr="008D41D0">
              <w:rPr>
                <w:rFonts w:ascii="Arial" w:hAnsi="Arial" w:cs="Arial"/>
              </w:rPr>
              <w:t xml:space="preserve"> to see if you are a Mandated Person, and therefore a HSE Designated Officer, and be familiar with the related roles and legal responsibilities. </w:t>
            </w:r>
          </w:p>
          <w:p w14:paraId="31254BF6" w14:textId="77777777" w:rsidR="008D41D0" w:rsidRPr="008D41D0" w:rsidRDefault="008D41D0" w:rsidP="008D41D0">
            <w:pPr>
              <w:jc w:val="both"/>
              <w:rPr>
                <w:rFonts w:ascii="Arial" w:hAnsi="Arial" w:cs="Arial"/>
              </w:rPr>
            </w:pPr>
          </w:p>
          <w:p w14:paraId="7EDFDA8E" w14:textId="77777777" w:rsidR="008D41D0" w:rsidRPr="008D41D0" w:rsidRDefault="008D41D0" w:rsidP="008D41D0">
            <w:pPr>
              <w:jc w:val="both"/>
              <w:rPr>
                <w:rFonts w:ascii="Arial" w:hAnsi="Arial" w:cs="Arial"/>
              </w:rPr>
            </w:pPr>
            <w:r w:rsidRPr="008D41D0">
              <w:rPr>
                <w:rFonts w:ascii="Arial" w:hAnsi="Arial" w:cs="Arial"/>
              </w:rPr>
              <w:t xml:space="preserve">Visit </w:t>
            </w:r>
            <w:hyperlink r:id="rId16" w:history="1">
              <w:r w:rsidRPr="008D41D0">
                <w:rPr>
                  <w:rStyle w:val="Hyperlink"/>
                  <w:rFonts w:ascii="Arial" w:hAnsi="Arial" w:cs="Arial"/>
                </w:rPr>
                <w:t xml:space="preserve">HSE Children First </w:t>
              </w:r>
            </w:hyperlink>
            <w:r w:rsidRPr="008D41D0">
              <w:rPr>
                <w:rFonts w:ascii="Arial" w:hAnsi="Arial" w:cs="Arial"/>
              </w:rPr>
              <w:t xml:space="preserve">for further information, guidance and resources. </w:t>
            </w:r>
          </w:p>
          <w:p w14:paraId="31C11061" w14:textId="6CD070A5" w:rsidR="00543F98" w:rsidRPr="006B758C" w:rsidRDefault="008D41D0" w:rsidP="008D41D0">
            <w:pPr>
              <w:jc w:val="both"/>
              <w:rPr>
                <w:rFonts w:ascii="Arial" w:hAnsi="Arial" w:cs="Arial"/>
                <w:b/>
                <w:bCs/>
              </w:rPr>
            </w:pPr>
            <w:r>
              <w:rPr>
                <w:rFonts w:ascii="Arial" w:hAnsi="Arial" w:cs="Arial"/>
                <w:bCs/>
                <w:sz w:val="22"/>
                <w:szCs w:val="22"/>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1EE403E5" w14:textId="132319D9" w:rsidR="00B701F5" w:rsidRPr="00CE649B" w:rsidRDefault="00B701F5" w:rsidP="00CE649B">
      <w:pPr>
        <w:ind w:right="-7275"/>
        <w:textAlignment w:val="baseline"/>
        <w:rPr>
          <w:rFonts w:ascii="Arial" w:eastAsia="Calibri" w:hAnsi="Arial" w:cs="Arial"/>
          <w:color w:val="000099"/>
          <w:sz w:val="16"/>
          <w:szCs w:val="16"/>
        </w:rPr>
      </w:pPr>
    </w:p>
    <w:sectPr w:rsidR="00B701F5" w:rsidRPr="00CE649B" w:rsidSect="005F595E">
      <w:footerReference w:type="even"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9C7C" w14:textId="77777777" w:rsidR="000F080E" w:rsidRDefault="000F080E" w:rsidP="00543F98">
      <w:r>
        <w:separator/>
      </w:r>
    </w:p>
  </w:endnote>
  <w:endnote w:type="continuationSeparator" w:id="0">
    <w:p w14:paraId="28615D00" w14:textId="77777777" w:rsidR="000F080E" w:rsidRDefault="000F080E" w:rsidP="00543F98">
      <w:r>
        <w:continuationSeparator/>
      </w:r>
    </w:p>
  </w:endnote>
  <w:endnote w:type="continuationNotice" w:id="1">
    <w:p w14:paraId="4DBBFFB6" w14:textId="77777777" w:rsidR="000F080E" w:rsidRDefault="000F0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7BB4E" w14:textId="77777777" w:rsidR="000F080E" w:rsidRDefault="000F080E" w:rsidP="00543F98">
      <w:r>
        <w:separator/>
      </w:r>
    </w:p>
  </w:footnote>
  <w:footnote w:type="continuationSeparator" w:id="0">
    <w:p w14:paraId="003D3962" w14:textId="77777777" w:rsidR="000F080E" w:rsidRDefault="000F080E" w:rsidP="00543F98">
      <w:r>
        <w:continuationSeparator/>
      </w:r>
    </w:p>
  </w:footnote>
  <w:footnote w:type="continuationNotice" w:id="1">
    <w:p w14:paraId="70B2F3BA" w14:textId="77777777" w:rsidR="000F080E" w:rsidRDefault="000F080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ED521E"/>
    <w:multiLevelType w:val="hybridMultilevel"/>
    <w:tmpl w:val="16DC5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B9278CD"/>
    <w:multiLevelType w:val="hybridMultilevel"/>
    <w:tmpl w:val="5212E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20798D"/>
    <w:multiLevelType w:val="hybridMultilevel"/>
    <w:tmpl w:val="CBE238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E13EC5"/>
    <w:multiLevelType w:val="hybridMultilevel"/>
    <w:tmpl w:val="88E40C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ED153F"/>
    <w:multiLevelType w:val="hybridMultilevel"/>
    <w:tmpl w:val="7C6CB132"/>
    <w:lvl w:ilvl="0" w:tplc="553C5CDE">
      <w:start w:val="1"/>
      <w:numFmt w:val="lowerRoman"/>
      <w:lvlText w:val="(%1)"/>
      <w:lvlJc w:val="left"/>
      <w:pPr>
        <w:ind w:left="1080" w:hanging="72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42591580"/>
    <w:multiLevelType w:val="hybridMultilevel"/>
    <w:tmpl w:val="4E52F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43DD3D94"/>
    <w:multiLevelType w:val="hybridMultilevel"/>
    <w:tmpl w:val="4AE8FD2C"/>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4B4057"/>
    <w:multiLevelType w:val="hybridMultilevel"/>
    <w:tmpl w:val="3C60B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C0F2428"/>
    <w:multiLevelType w:val="hybridMultilevel"/>
    <w:tmpl w:val="F44CD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4A8042C"/>
    <w:multiLevelType w:val="hybridMultilevel"/>
    <w:tmpl w:val="91C6BF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554911A1"/>
    <w:multiLevelType w:val="hybridMultilevel"/>
    <w:tmpl w:val="067AF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3D19B6"/>
    <w:multiLevelType w:val="hybridMultilevel"/>
    <w:tmpl w:val="0D56F5A2"/>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D21644"/>
    <w:multiLevelType w:val="hybridMultilevel"/>
    <w:tmpl w:val="7714992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70F54937"/>
    <w:multiLevelType w:val="hybridMultilevel"/>
    <w:tmpl w:val="1BB673E4"/>
    <w:lvl w:ilvl="0" w:tplc="79AC3420">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115A7"/>
    <w:multiLevelType w:val="hybridMultilevel"/>
    <w:tmpl w:val="903A6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7"/>
  </w:num>
  <w:num w:numId="4">
    <w:abstractNumId w:val="35"/>
  </w:num>
  <w:num w:numId="5">
    <w:abstractNumId w:val="0"/>
  </w:num>
  <w:num w:numId="6">
    <w:abstractNumId w:val="9"/>
  </w:num>
  <w:num w:numId="7">
    <w:abstractNumId w:val="36"/>
  </w:num>
  <w:num w:numId="8">
    <w:abstractNumId w:val="38"/>
  </w:num>
  <w:num w:numId="9">
    <w:abstractNumId w:val="34"/>
  </w:num>
  <w:num w:numId="10">
    <w:abstractNumId w:val="15"/>
  </w:num>
  <w:num w:numId="11">
    <w:abstractNumId w:val="6"/>
  </w:num>
  <w:num w:numId="12">
    <w:abstractNumId w:val="33"/>
  </w:num>
  <w:num w:numId="13">
    <w:abstractNumId w:val="4"/>
  </w:num>
  <w:num w:numId="14">
    <w:abstractNumId w:val="26"/>
  </w:num>
  <w:num w:numId="15">
    <w:abstractNumId w:val="16"/>
  </w:num>
  <w:num w:numId="16">
    <w:abstractNumId w:val="2"/>
  </w:num>
  <w:num w:numId="17">
    <w:abstractNumId w:val="13"/>
  </w:num>
  <w:num w:numId="18">
    <w:abstractNumId w:val="37"/>
  </w:num>
  <w:num w:numId="19">
    <w:abstractNumId w:val="18"/>
  </w:num>
  <w:num w:numId="20">
    <w:abstractNumId w:val="28"/>
  </w:num>
  <w:num w:numId="21">
    <w:abstractNumId w:val="3"/>
  </w:num>
  <w:num w:numId="22">
    <w:abstractNumId w:val="43"/>
  </w:num>
  <w:num w:numId="23">
    <w:abstractNumId w:val="24"/>
  </w:num>
  <w:num w:numId="24">
    <w:abstractNumId w:val="12"/>
  </w:num>
  <w:num w:numId="25">
    <w:abstractNumId w:val="20"/>
  </w:num>
  <w:num w:numId="26">
    <w:abstractNumId w:val="5"/>
  </w:num>
  <w:num w:numId="27">
    <w:abstractNumId w:val="17"/>
  </w:num>
  <w:num w:numId="28">
    <w:abstractNumId w:val="3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9"/>
  </w:num>
  <w:num w:numId="32">
    <w:abstractNumId w:val="22"/>
  </w:num>
  <w:num w:numId="33">
    <w:abstractNumId w:val="42"/>
  </w:num>
  <w:num w:numId="34">
    <w:abstractNumId w:val="1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7"/>
  </w:num>
  <w:num w:numId="38">
    <w:abstractNumId w:val="25"/>
  </w:num>
  <w:num w:numId="39">
    <w:abstractNumId w:val="10"/>
  </w:num>
  <w:num w:numId="40">
    <w:abstractNumId w:val="8"/>
  </w:num>
  <w:num w:numId="41">
    <w:abstractNumId w:val="1"/>
  </w:num>
  <w:num w:numId="42">
    <w:abstractNumId w:val="29"/>
  </w:num>
  <w:num w:numId="43">
    <w:abstractNumId w:val="30"/>
  </w:num>
  <w:num w:numId="44">
    <w:abstractNumId w:val="19"/>
  </w:num>
  <w:num w:numId="4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55E4"/>
    <w:rsid w:val="00006107"/>
    <w:rsid w:val="00010146"/>
    <w:rsid w:val="00016C4B"/>
    <w:rsid w:val="0002529F"/>
    <w:rsid w:val="00034879"/>
    <w:rsid w:val="00063F8A"/>
    <w:rsid w:val="000710A2"/>
    <w:rsid w:val="00076E7F"/>
    <w:rsid w:val="00083152"/>
    <w:rsid w:val="00091D46"/>
    <w:rsid w:val="00095C1D"/>
    <w:rsid w:val="000A7350"/>
    <w:rsid w:val="000B3BA1"/>
    <w:rsid w:val="000B7318"/>
    <w:rsid w:val="000C7D57"/>
    <w:rsid w:val="000D156B"/>
    <w:rsid w:val="000D581E"/>
    <w:rsid w:val="000E1639"/>
    <w:rsid w:val="000F080E"/>
    <w:rsid w:val="000F271C"/>
    <w:rsid w:val="00104285"/>
    <w:rsid w:val="00111739"/>
    <w:rsid w:val="001142DE"/>
    <w:rsid w:val="00117CD7"/>
    <w:rsid w:val="00127EAB"/>
    <w:rsid w:val="0013356E"/>
    <w:rsid w:val="00134550"/>
    <w:rsid w:val="001359F6"/>
    <w:rsid w:val="0014238C"/>
    <w:rsid w:val="00163957"/>
    <w:rsid w:val="00177D2A"/>
    <w:rsid w:val="0018179A"/>
    <w:rsid w:val="0018387C"/>
    <w:rsid w:val="00185EBC"/>
    <w:rsid w:val="0019413C"/>
    <w:rsid w:val="00195048"/>
    <w:rsid w:val="00195968"/>
    <w:rsid w:val="001A1FF4"/>
    <w:rsid w:val="001A2568"/>
    <w:rsid w:val="001A7F9A"/>
    <w:rsid w:val="001B14B4"/>
    <w:rsid w:val="001B7920"/>
    <w:rsid w:val="001C0142"/>
    <w:rsid w:val="001C2356"/>
    <w:rsid w:val="001C5FB8"/>
    <w:rsid w:val="001D0F79"/>
    <w:rsid w:val="001D5584"/>
    <w:rsid w:val="001E592B"/>
    <w:rsid w:val="002112E2"/>
    <w:rsid w:val="00220C9F"/>
    <w:rsid w:val="0023552F"/>
    <w:rsid w:val="0024231B"/>
    <w:rsid w:val="0024311A"/>
    <w:rsid w:val="00243BB0"/>
    <w:rsid w:val="00257231"/>
    <w:rsid w:val="00260C8B"/>
    <w:rsid w:val="00262C06"/>
    <w:rsid w:val="00270255"/>
    <w:rsid w:val="00286130"/>
    <w:rsid w:val="0029014C"/>
    <w:rsid w:val="002A1DEB"/>
    <w:rsid w:val="002B27A5"/>
    <w:rsid w:val="002E1335"/>
    <w:rsid w:val="00312DD3"/>
    <w:rsid w:val="00315E12"/>
    <w:rsid w:val="0031686D"/>
    <w:rsid w:val="0032313C"/>
    <w:rsid w:val="003237BB"/>
    <w:rsid w:val="0032433F"/>
    <w:rsid w:val="00324FEE"/>
    <w:rsid w:val="003263A5"/>
    <w:rsid w:val="00331995"/>
    <w:rsid w:val="0033762B"/>
    <w:rsid w:val="0035717C"/>
    <w:rsid w:val="00376B3B"/>
    <w:rsid w:val="003873AF"/>
    <w:rsid w:val="00387421"/>
    <w:rsid w:val="003917FA"/>
    <w:rsid w:val="00394E20"/>
    <w:rsid w:val="0039719D"/>
    <w:rsid w:val="003976A5"/>
    <w:rsid w:val="003C3758"/>
    <w:rsid w:val="003C61C4"/>
    <w:rsid w:val="003C69A1"/>
    <w:rsid w:val="003E7EEE"/>
    <w:rsid w:val="003F026C"/>
    <w:rsid w:val="003F586D"/>
    <w:rsid w:val="0041250A"/>
    <w:rsid w:val="00413395"/>
    <w:rsid w:val="00424B6D"/>
    <w:rsid w:val="0044373F"/>
    <w:rsid w:val="0045069B"/>
    <w:rsid w:val="00463454"/>
    <w:rsid w:val="00464C0E"/>
    <w:rsid w:val="00475884"/>
    <w:rsid w:val="00477662"/>
    <w:rsid w:val="00477AEF"/>
    <w:rsid w:val="004831DD"/>
    <w:rsid w:val="00494CA6"/>
    <w:rsid w:val="004A60FC"/>
    <w:rsid w:val="004C3CE5"/>
    <w:rsid w:val="004C78F8"/>
    <w:rsid w:val="004F2D42"/>
    <w:rsid w:val="004F2F73"/>
    <w:rsid w:val="00506E82"/>
    <w:rsid w:val="005150A5"/>
    <w:rsid w:val="00521CFC"/>
    <w:rsid w:val="00533F85"/>
    <w:rsid w:val="00543F98"/>
    <w:rsid w:val="0054701F"/>
    <w:rsid w:val="00557502"/>
    <w:rsid w:val="005763C3"/>
    <w:rsid w:val="00576CCD"/>
    <w:rsid w:val="0058240B"/>
    <w:rsid w:val="00593D2E"/>
    <w:rsid w:val="005A38DE"/>
    <w:rsid w:val="005A528B"/>
    <w:rsid w:val="005B29E2"/>
    <w:rsid w:val="005C40FB"/>
    <w:rsid w:val="005F10AC"/>
    <w:rsid w:val="005F595E"/>
    <w:rsid w:val="005F5E0B"/>
    <w:rsid w:val="00601745"/>
    <w:rsid w:val="00611576"/>
    <w:rsid w:val="0064026D"/>
    <w:rsid w:val="00645B66"/>
    <w:rsid w:val="006544F8"/>
    <w:rsid w:val="00670B59"/>
    <w:rsid w:val="00671C9E"/>
    <w:rsid w:val="0068735E"/>
    <w:rsid w:val="00696265"/>
    <w:rsid w:val="006A2668"/>
    <w:rsid w:val="006A3CD5"/>
    <w:rsid w:val="006A4562"/>
    <w:rsid w:val="006A54F6"/>
    <w:rsid w:val="006B562E"/>
    <w:rsid w:val="006B5B12"/>
    <w:rsid w:val="006B758C"/>
    <w:rsid w:val="006E1E04"/>
    <w:rsid w:val="006F0BE7"/>
    <w:rsid w:val="006F1A37"/>
    <w:rsid w:val="006F4849"/>
    <w:rsid w:val="006F6EB4"/>
    <w:rsid w:val="0070362B"/>
    <w:rsid w:val="0070424B"/>
    <w:rsid w:val="00705C73"/>
    <w:rsid w:val="007065F2"/>
    <w:rsid w:val="007119DD"/>
    <w:rsid w:val="00744B4B"/>
    <w:rsid w:val="0075380E"/>
    <w:rsid w:val="0077279C"/>
    <w:rsid w:val="00780737"/>
    <w:rsid w:val="00792875"/>
    <w:rsid w:val="00792F91"/>
    <w:rsid w:val="00795998"/>
    <w:rsid w:val="007A0968"/>
    <w:rsid w:val="007C6E77"/>
    <w:rsid w:val="007D2E37"/>
    <w:rsid w:val="007D43A7"/>
    <w:rsid w:val="007D639C"/>
    <w:rsid w:val="007E4CDC"/>
    <w:rsid w:val="007E60A4"/>
    <w:rsid w:val="007E7321"/>
    <w:rsid w:val="007F0BB1"/>
    <w:rsid w:val="007F6BBE"/>
    <w:rsid w:val="00813F59"/>
    <w:rsid w:val="00820953"/>
    <w:rsid w:val="008249E3"/>
    <w:rsid w:val="00835025"/>
    <w:rsid w:val="00846963"/>
    <w:rsid w:val="00851E4E"/>
    <w:rsid w:val="008627AB"/>
    <w:rsid w:val="0087266C"/>
    <w:rsid w:val="00874C28"/>
    <w:rsid w:val="00887873"/>
    <w:rsid w:val="00890A2B"/>
    <w:rsid w:val="00891401"/>
    <w:rsid w:val="00891C80"/>
    <w:rsid w:val="00892B0F"/>
    <w:rsid w:val="00894672"/>
    <w:rsid w:val="008947C6"/>
    <w:rsid w:val="008950F1"/>
    <w:rsid w:val="008A014A"/>
    <w:rsid w:val="008A0308"/>
    <w:rsid w:val="008A6CFF"/>
    <w:rsid w:val="008B37E3"/>
    <w:rsid w:val="008D41D0"/>
    <w:rsid w:val="008D7173"/>
    <w:rsid w:val="008E3D19"/>
    <w:rsid w:val="00900587"/>
    <w:rsid w:val="0091232A"/>
    <w:rsid w:val="0091623B"/>
    <w:rsid w:val="00923525"/>
    <w:rsid w:val="009441FF"/>
    <w:rsid w:val="00944FE6"/>
    <w:rsid w:val="00955918"/>
    <w:rsid w:val="009713C6"/>
    <w:rsid w:val="00986ECA"/>
    <w:rsid w:val="009B6BF8"/>
    <w:rsid w:val="009C7692"/>
    <w:rsid w:val="009D3F94"/>
    <w:rsid w:val="009D61B3"/>
    <w:rsid w:val="009D7A46"/>
    <w:rsid w:val="009E754F"/>
    <w:rsid w:val="009F2E24"/>
    <w:rsid w:val="009F3F3A"/>
    <w:rsid w:val="00A02CC7"/>
    <w:rsid w:val="00A1147A"/>
    <w:rsid w:val="00A15673"/>
    <w:rsid w:val="00A30E62"/>
    <w:rsid w:val="00A31CE6"/>
    <w:rsid w:val="00A33245"/>
    <w:rsid w:val="00A35B00"/>
    <w:rsid w:val="00A36FE9"/>
    <w:rsid w:val="00A44978"/>
    <w:rsid w:val="00A47428"/>
    <w:rsid w:val="00A54067"/>
    <w:rsid w:val="00A6317F"/>
    <w:rsid w:val="00A66600"/>
    <w:rsid w:val="00A74765"/>
    <w:rsid w:val="00A847E5"/>
    <w:rsid w:val="00A8573A"/>
    <w:rsid w:val="00A85FAD"/>
    <w:rsid w:val="00A9141F"/>
    <w:rsid w:val="00A93FC1"/>
    <w:rsid w:val="00AB11B9"/>
    <w:rsid w:val="00AB4063"/>
    <w:rsid w:val="00AC0D37"/>
    <w:rsid w:val="00AC325C"/>
    <w:rsid w:val="00AD5EC4"/>
    <w:rsid w:val="00AE159A"/>
    <w:rsid w:val="00AE1AD9"/>
    <w:rsid w:val="00B0554F"/>
    <w:rsid w:val="00B079D3"/>
    <w:rsid w:val="00B13527"/>
    <w:rsid w:val="00B4168B"/>
    <w:rsid w:val="00B45750"/>
    <w:rsid w:val="00B54932"/>
    <w:rsid w:val="00B701F5"/>
    <w:rsid w:val="00B82F17"/>
    <w:rsid w:val="00B85A4B"/>
    <w:rsid w:val="00BA14C2"/>
    <w:rsid w:val="00BA4579"/>
    <w:rsid w:val="00BA6ABA"/>
    <w:rsid w:val="00BB2A92"/>
    <w:rsid w:val="00BD463D"/>
    <w:rsid w:val="00BD5194"/>
    <w:rsid w:val="00BD7AF2"/>
    <w:rsid w:val="00BE2087"/>
    <w:rsid w:val="00BE491B"/>
    <w:rsid w:val="00BF1487"/>
    <w:rsid w:val="00BF4040"/>
    <w:rsid w:val="00C25F36"/>
    <w:rsid w:val="00C27EBA"/>
    <w:rsid w:val="00C31249"/>
    <w:rsid w:val="00C31DBB"/>
    <w:rsid w:val="00C36670"/>
    <w:rsid w:val="00C438C1"/>
    <w:rsid w:val="00C43D96"/>
    <w:rsid w:val="00C4566F"/>
    <w:rsid w:val="00C50AC7"/>
    <w:rsid w:val="00C57CEC"/>
    <w:rsid w:val="00C7674E"/>
    <w:rsid w:val="00C8294E"/>
    <w:rsid w:val="00C82C28"/>
    <w:rsid w:val="00C86C14"/>
    <w:rsid w:val="00CA12C1"/>
    <w:rsid w:val="00CB077C"/>
    <w:rsid w:val="00CB2C3A"/>
    <w:rsid w:val="00CB79E3"/>
    <w:rsid w:val="00CC082D"/>
    <w:rsid w:val="00CC5AC2"/>
    <w:rsid w:val="00CD2A71"/>
    <w:rsid w:val="00CE3011"/>
    <w:rsid w:val="00CE499C"/>
    <w:rsid w:val="00CE649B"/>
    <w:rsid w:val="00D0442B"/>
    <w:rsid w:val="00D139DF"/>
    <w:rsid w:val="00D2797C"/>
    <w:rsid w:val="00D34192"/>
    <w:rsid w:val="00D345CA"/>
    <w:rsid w:val="00D522E6"/>
    <w:rsid w:val="00D52891"/>
    <w:rsid w:val="00D80097"/>
    <w:rsid w:val="00D844B6"/>
    <w:rsid w:val="00D861AD"/>
    <w:rsid w:val="00DA6478"/>
    <w:rsid w:val="00DA6923"/>
    <w:rsid w:val="00DA7FD3"/>
    <w:rsid w:val="00DD145D"/>
    <w:rsid w:val="00E00E62"/>
    <w:rsid w:val="00E0768C"/>
    <w:rsid w:val="00E125A6"/>
    <w:rsid w:val="00E23FD8"/>
    <w:rsid w:val="00E34180"/>
    <w:rsid w:val="00E45386"/>
    <w:rsid w:val="00E46F0F"/>
    <w:rsid w:val="00E53F9F"/>
    <w:rsid w:val="00E64E67"/>
    <w:rsid w:val="00E7514E"/>
    <w:rsid w:val="00E77239"/>
    <w:rsid w:val="00E9136D"/>
    <w:rsid w:val="00E95117"/>
    <w:rsid w:val="00EA495D"/>
    <w:rsid w:val="00EB3C67"/>
    <w:rsid w:val="00EB5E72"/>
    <w:rsid w:val="00EB7809"/>
    <w:rsid w:val="00EC1FE7"/>
    <w:rsid w:val="00EC3C8E"/>
    <w:rsid w:val="00ED5846"/>
    <w:rsid w:val="00ED6E90"/>
    <w:rsid w:val="00EE1232"/>
    <w:rsid w:val="00EE4936"/>
    <w:rsid w:val="00EF025C"/>
    <w:rsid w:val="00EF5A89"/>
    <w:rsid w:val="00F105D9"/>
    <w:rsid w:val="00F1158C"/>
    <w:rsid w:val="00F1442F"/>
    <w:rsid w:val="00F20301"/>
    <w:rsid w:val="00F2304D"/>
    <w:rsid w:val="00F235BB"/>
    <w:rsid w:val="00F409EB"/>
    <w:rsid w:val="00F4127C"/>
    <w:rsid w:val="00F415C8"/>
    <w:rsid w:val="00F6254C"/>
    <w:rsid w:val="00F63857"/>
    <w:rsid w:val="00F70788"/>
    <w:rsid w:val="00F73736"/>
    <w:rsid w:val="00F8393C"/>
    <w:rsid w:val="00F83B46"/>
    <w:rsid w:val="00F84E4D"/>
    <w:rsid w:val="00F900E8"/>
    <w:rsid w:val="00F928ED"/>
    <w:rsid w:val="00F92ACE"/>
    <w:rsid w:val="00F97827"/>
    <w:rsid w:val="00FC01C6"/>
    <w:rsid w:val="00FC12B2"/>
    <w:rsid w:val="00FC3200"/>
    <w:rsid w:val="00FD50A2"/>
    <w:rsid w:val="00FD7DA1"/>
    <w:rsid w:val="00FE01DD"/>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igunore,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TableParagraph">
    <w:name w:val="Table Paragraph"/>
    <w:basedOn w:val="Normal"/>
    <w:uiPriority w:val="1"/>
    <w:qFormat/>
    <w:rsid w:val="007E7321"/>
    <w:pPr>
      <w:widowControl w:val="0"/>
      <w:autoSpaceDE w:val="0"/>
      <w:autoSpaceDN w:val="0"/>
      <w:ind w:left="103"/>
    </w:pPr>
    <w:rPr>
      <w:rFonts w:ascii="Arial" w:eastAsia="Arial" w:hAnsi="Arial" w:cs="Arial"/>
      <w:sz w:val="22"/>
      <w:szCs w:val="22"/>
      <w:lang w:val="en-US" w:eastAsia="en-US"/>
    </w:rPr>
  </w:style>
  <w:style w:type="character" w:customStyle="1" w:styleId="ListParagraphChar">
    <w:name w:val="List Paragraph Char"/>
    <w:aliases w:val="List Paragraph4 Char,List Paragraph3 Char,igunore Char,Subtitle Cover Page Char,Dot pt Char,No Spacing1 Char,List Paragraph Char Char Char Char,Indicator Text Char,Numbered Para 1 Char,List Paragraph1 Char,Bullet 1 Char,L Char"/>
    <w:link w:val="ListParagraph"/>
    <w:uiPriority w:val="34"/>
    <w:qFormat/>
    <w:locked/>
    <w:rsid w:val="00424B6D"/>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F9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2646928">
      <w:bodyDiv w:val="1"/>
      <w:marLeft w:val="0"/>
      <w:marRight w:val="0"/>
      <w:marTop w:val="0"/>
      <w:marBottom w:val="0"/>
      <w:divBdr>
        <w:top w:val="none" w:sz="0" w:space="0" w:color="auto"/>
        <w:left w:val="none" w:sz="0" w:space="0" w:color="auto"/>
        <w:bottom w:val="none" w:sz="0" w:space="0" w:color="auto"/>
        <w:right w:val="none" w:sz="0" w:space="0" w:color="auto"/>
      </w:divBdr>
    </w:div>
    <w:div w:id="242840578">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06145944">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24392585">
      <w:bodyDiv w:val="1"/>
      <w:marLeft w:val="0"/>
      <w:marRight w:val="0"/>
      <w:marTop w:val="0"/>
      <w:marBottom w:val="0"/>
      <w:divBdr>
        <w:top w:val="none" w:sz="0" w:space="0" w:color="auto"/>
        <w:left w:val="none" w:sz="0" w:space="0" w:color="auto"/>
        <w:bottom w:val="none" w:sz="0" w:space="0" w:color="auto"/>
        <w:right w:val="none" w:sz="0" w:space="0" w:color="auto"/>
      </w:divBdr>
    </w:div>
    <w:div w:id="99603027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44501030">
      <w:bodyDiv w:val="1"/>
      <w:marLeft w:val="0"/>
      <w:marRight w:val="0"/>
      <w:marTop w:val="0"/>
      <w:marBottom w:val="0"/>
      <w:divBdr>
        <w:top w:val="none" w:sz="0" w:space="0" w:color="auto"/>
        <w:left w:val="none" w:sz="0" w:space="0" w:color="auto"/>
        <w:bottom w:val="none" w:sz="0" w:space="0" w:color="auto"/>
        <w:right w:val="none" w:sz="0" w:space="0" w:color="auto"/>
      </w:divBdr>
    </w:div>
    <w:div w:id="1485317179">
      <w:bodyDiv w:val="1"/>
      <w:marLeft w:val="0"/>
      <w:marRight w:val="0"/>
      <w:marTop w:val="0"/>
      <w:marBottom w:val="0"/>
      <w:divBdr>
        <w:top w:val="none" w:sz="0" w:space="0" w:color="auto"/>
        <w:left w:val="none" w:sz="0" w:space="0" w:color="auto"/>
        <w:bottom w:val="none" w:sz="0" w:space="0" w:color="auto"/>
        <w:right w:val="none" w:sz="0" w:space="0" w:color="auto"/>
      </w:divBdr>
    </w:div>
    <w:div w:id="148612228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88660430">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2854676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ie/eng/services/publications/corporate/CHOReport.html"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C9BDBB-B4F4-4288-8889-6F337820D845}">
  <ds:schemaRefs>
    <ds:schemaRef ds:uri="http://schemas.microsoft.com/sharepoint/v3/contenttype/forms"/>
  </ds:schemaRefs>
</ds:datastoreItem>
</file>

<file path=customXml/itemProps2.xml><?xml version="1.0" encoding="utf-8"?>
<ds:datastoreItem xmlns:ds="http://schemas.openxmlformats.org/officeDocument/2006/customXml" ds:itemID="{685D0CF3-FD4C-4232-B2A8-E3568CC2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02760-82C7-4641-B359-1DEC28E8C893}">
  <ds:schemaRef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767091-446f-4677-8f8f-9d911788ee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Sebastian George</cp:lastModifiedBy>
  <cp:revision>9</cp:revision>
  <cp:lastPrinted>2025-03-28T15:42:00Z</cp:lastPrinted>
  <dcterms:created xsi:type="dcterms:W3CDTF">2025-12-03T11:27:00Z</dcterms:created>
  <dcterms:modified xsi:type="dcterms:W3CDTF">2025-12-08T15:24:00Z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