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27D6" w14:textId="48DC0439" w:rsidR="00DB6F35" w:rsidRDefault="00A62D03" w:rsidP="009C0F62">
      <w:pPr>
        <w:tabs>
          <w:tab w:val="left" w:pos="283"/>
        </w:tabs>
        <w:rPr>
          <w:rFonts w:ascii="Arial" w:hAnsi="Arial" w:cs="Arial"/>
          <w:b/>
        </w:rPr>
      </w:pPr>
      <w:r w:rsidRPr="00A62D03">
        <w:rPr>
          <w:rFonts w:ascii="Arial" w:hAnsi="Arial" w:cs="Arial"/>
          <w:b/>
          <w:noProof/>
          <w:lang w:val="en-IE" w:eastAsia="en-IE"/>
        </w:rPr>
        <w:drawing>
          <wp:inline distT="0" distB="0" distL="0" distR="0" wp14:anchorId="3B9ADF24" wp14:editId="3F6F3927">
            <wp:extent cx="828791" cy="590632"/>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8791" cy="590632"/>
                    </a:xfrm>
                    <a:prstGeom prst="rect">
                      <a:avLst/>
                    </a:prstGeom>
                  </pic:spPr>
                </pic:pic>
              </a:graphicData>
            </a:graphic>
          </wp:inline>
        </w:drawing>
      </w:r>
    </w:p>
    <w:p w14:paraId="21A86756" w14:textId="6E6DCA60" w:rsidR="00543F98" w:rsidRPr="0080628D" w:rsidRDefault="00DB6F35" w:rsidP="6929AE84">
      <w:pPr>
        <w:tabs>
          <w:tab w:val="left" w:pos="283"/>
        </w:tabs>
        <w:rPr>
          <w:rFonts w:ascii="Arial" w:eastAsia="Arial" w:hAnsi="Arial" w:cs="Arial"/>
          <w:b/>
          <w:bCs/>
          <w:color w:val="000000" w:themeColor="text1"/>
        </w:rPr>
      </w:pPr>
      <w:r w:rsidRPr="0322438F">
        <w:rPr>
          <w:rFonts w:ascii="Arial" w:hAnsi="Arial" w:cs="Arial"/>
          <w:b/>
          <w:bCs/>
        </w:rPr>
        <w:t xml:space="preserve">                                                 </w:t>
      </w:r>
      <w:r w:rsidR="3D288EDE" w:rsidRPr="0322438F">
        <w:rPr>
          <w:rFonts w:ascii="Arial" w:hAnsi="Arial" w:cs="Arial"/>
          <w:b/>
          <w:bCs/>
        </w:rPr>
        <w:t xml:space="preserve"> </w:t>
      </w:r>
      <w:r w:rsidR="00A62D03">
        <w:rPr>
          <w:rFonts w:ascii="Arial" w:hAnsi="Arial" w:cs="Arial"/>
          <w:b/>
          <w:bCs/>
        </w:rPr>
        <w:t xml:space="preserve">      </w:t>
      </w:r>
      <w:r w:rsidR="003F7C63" w:rsidRPr="003F7C63">
        <w:rPr>
          <w:rFonts w:ascii="Arial" w:eastAsia="Arial" w:hAnsi="Arial" w:cs="Arial"/>
          <w:b/>
          <w:bCs/>
          <w:color w:val="000000" w:themeColor="text1"/>
        </w:rPr>
        <w:t>Payroll Standardisation, Optimisation &amp; NTS Manager</w:t>
      </w:r>
      <w:r w:rsidR="000311B6">
        <w:rPr>
          <w:rFonts w:ascii="Arial" w:eastAsia="Arial" w:hAnsi="Arial" w:cs="Arial"/>
          <w:b/>
          <w:bCs/>
          <w:color w:val="000000" w:themeColor="text1"/>
        </w:rPr>
        <w:t xml:space="preserve"> (Grade VIII)</w:t>
      </w:r>
    </w:p>
    <w:p w14:paraId="5D9CC0BC" w14:textId="66081B3A" w:rsidR="00543F98" w:rsidRPr="00DB6F35" w:rsidRDefault="147BD86A" w:rsidP="000311B6">
      <w:pPr>
        <w:tabs>
          <w:tab w:val="left" w:pos="283"/>
        </w:tabs>
        <w:jc w:val="right"/>
        <w:rPr>
          <w:rFonts w:ascii="Arial" w:eastAsia="Arial" w:hAnsi="Arial" w:cs="Arial"/>
          <w:color w:val="000000" w:themeColor="text1"/>
        </w:rPr>
      </w:pPr>
      <w:r w:rsidRPr="6929AE84">
        <w:rPr>
          <w:rFonts w:ascii="Arial" w:eastAsia="Arial" w:hAnsi="Arial" w:cs="Arial"/>
          <w:b/>
          <w:bCs/>
        </w:rPr>
        <w:t xml:space="preserve">                                                                                             </w:t>
      </w:r>
      <w:r w:rsidR="00543F98" w:rsidRPr="6929AE84">
        <w:rPr>
          <w:rFonts w:ascii="Arial" w:eastAsia="Arial" w:hAnsi="Arial" w:cs="Arial"/>
          <w:b/>
          <w:bCs/>
        </w:rPr>
        <w:t>Job Specification &amp; Terms and Conditions</w:t>
      </w:r>
    </w:p>
    <w:p w14:paraId="619ACD07" w14:textId="77777777" w:rsidR="00543F98" w:rsidRDefault="00543F98" w:rsidP="422EC25C">
      <w:pPr>
        <w:jc w:val="both"/>
        <w:rPr>
          <w:rFonts w:ascii="Arial" w:eastAsia="Arial" w:hAnsi="Arial" w:cs="Arial"/>
          <w:b/>
          <w:bCs/>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76B122CC" w14:textId="77777777" w:rsidTr="028926A2">
        <w:tc>
          <w:tcPr>
            <w:tcW w:w="2364" w:type="dxa"/>
          </w:tcPr>
          <w:p w14:paraId="0AB8727E" w14:textId="77777777" w:rsidR="00543F98" w:rsidRPr="00E360B3" w:rsidRDefault="00F6254C" w:rsidP="422EC25C">
            <w:pPr>
              <w:rPr>
                <w:rFonts w:ascii="Arial" w:eastAsia="Arial" w:hAnsi="Arial" w:cs="Arial"/>
                <w:b/>
                <w:bCs/>
              </w:rPr>
            </w:pPr>
            <w:r w:rsidRPr="422EC25C">
              <w:rPr>
                <w:rFonts w:ascii="Arial" w:eastAsia="Arial" w:hAnsi="Arial" w:cs="Arial"/>
                <w:b/>
                <w:bCs/>
              </w:rPr>
              <w:t xml:space="preserve">Job Title, </w:t>
            </w:r>
            <w:r w:rsidR="00543F98" w:rsidRPr="422EC25C">
              <w:rPr>
                <w:rFonts w:ascii="Arial" w:eastAsia="Arial" w:hAnsi="Arial" w:cs="Arial"/>
                <w:b/>
                <w:bCs/>
              </w:rPr>
              <w:t>Grade</w:t>
            </w:r>
            <w:r w:rsidRPr="422EC25C">
              <w:rPr>
                <w:rFonts w:ascii="Arial" w:eastAsia="Arial" w:hAnsi="Arial" w:cs="Arial"/>
                <w:b/>
                <w:bCs/>
              </w:rPr>
              <w:t xml:space="preserve"> Code</w:t>
            </w:r>
          </w:p>
        </w:tc>
        <w:tc>
          <w:tcPr>
            <w:tcW w:w="8256" w:type="dxa"/>
          </w:tcPr>
          <w:p w14:paraId="065DBC70" w14:textId="0E5F3407" w:rsidR="0080628D" w:rsidRDefault="003F7C63" w:rsidP="422EC25C">
            <w:pPr>
              <w:tabs>
                <w:tab w:val="left" w:pos="283"/>
              </w:tabs>
              <w:rPr>
                <w:rFonts w:ascii="Arial" w:eastAsia="Arial" w:hAnsi="Arial" w:cs="Arial"/>
                <w:b/>
                <w:bCs/>
                <w:color w:val="000000" w:themeColor="text1"/>
              </w:rPr>
            </w:pPr>
            <w:r w:rsidRPr="003F7C63">
              <w:rPr>
                <w:rFonts w:ascii="Arial" w:eastAsia="Arial" w:hAnsi="Arial" w:cs="Arial"/>
                <w:b/>
                <w:bCs/>
                <w:color w:val="000000" w:themeColor="text1"/>
              </w:rPr>
              <w:t>Payroll Standardisation, Optimisation &amp; NTS Manager</w:t>
            </w:r>
            <w:r w:rsidR="000311B6">
              <w:rPr>
                <w:rFonts w:ascii="Arial" w:eastAsia="Arial" w:hAnsi="Arial" w:cs="Arial"/>
                <w:b/>
                <w:bCs/>
                <w:color w:val="000000" w:themeColor="text1"/>
              </w:rPr>
              <w:t xml:space="preserve"> (Grade VIII)</w:t>
            </w:r>
          </w:p>
          <w:p w14:paraId="755BA19E" w14:textId="77777777" w:rsidR="000311B6" w:rsidRDefault="000311B6" w:rsidP="422EC25C">
            <w:pPr>
              <w:tabs>
                <w:tab w:val="left" w:pos="283"/>
              </w:tabs>
              <w:rPr>
                <w:rFonts w:ascii="Arial" w:eastAsia="Arial" w:hAnsi="Arial" w:cs="Arial"/>
                <w:i/>
                <w:iCs/>
              </w:rPr>
            </w:pPr>
          </w:p>
          <w:p w14:paraId="3D713F9E" w14:textId="09B1D5A4" w:rsidR="009C0F62" w:rsidRPr="008214C7" w:rsidRDefault="009C0F62" w:rsidP="422EC25C">
            <w:pPr>
              <w:tabs>
                <w:tab w:val="left" w:pos="283"/>
              </w:tabs>
              <w:rPr>
                <w:rFonts w:ascii="Arial" w:eastAsia="Arial" w:hAnsi="Arial" w:cs="Arial"/>
              </w:rPr>
            </w:pPr>
            <w:r w:rsidRPr="422EC25C">
              <w:rPr>
                <w:rFonts w:ascii="Arial" w:eastAsia="Arial" w:hAnsi="Arial" w:cs="Arial"/>
                <w:i/>
                <w:iCs/>
              </w:rPr>
              <w:t>(Grade Code:</w:t>
            </w:r>
            <w:r w:rsidR="0065343F" w:rsidRPr="422EC25C">
              <w:rPr>
                <w:rFonts w:ascii="Arial" w:eastAsia="Arial" w:hAnsi="Arial" w:cs="Arial"/>
                <w:i/>
                <w:iCs/>
              </w:rPr>
              <w:t>0655)</w:t>
            </w:r>
          </w:p>
          <w:p w14:paraId="15158C39" w14:textId="3CA25662" w:rsidR="00543F98" w:rsidRPr="00E360B3" w:rsidRDefault="00543F98" w:rsidP="422EC25C">
            <w:pPr>
              <w:tabs>
                <w:tab w:val="left" w:pos="283"/>
              </w:tabs>
              <w:rPr>
                <w:rFonts w:ascii="Arial" w:eastAsia="Arial" w:hAnsi="Arial" w:cs="Arial"/>
              </w:rPr>
            </w:pPr>
          </w:p>
        </w:tc>
      </w:tr>
      <w:tr w:rsidR="00C57CEC" w:rsidRPr="00E766A5" w14:paraId="765AC164" w14:textId="77777777" w:rsidTr="028926A2">
        <w:tc>
          <w:tcPr>
            <w:tcW w:w="2364" w:type="dxa"/>
          </w:tcPr>
          <w:p w14:paraId="0490DFE1" w14:textId="77777777" w:rsidR="00C57CEC" w:rsidRPr="00077B67" w:rsidRDefault="00C57CEC" w:rsidP="422EC25C">
            <w:pPr>
              <w:rPr>
                <w:rFonts w:ascii="Arial" w:eastAsia="Arial" w:hAnsi="Arial" w:cs="Arial"/>
                <w:b/>
                <w:bCs/>
              </w:rPr>
            </w:pPr>
            <w:r w:rsidRPr="00077B67">
              <w:rPr>
                <w:rFonts w:ascii="Arial" w:eastAsia="Arial" w:hAnsi="Arial" w:cs="Arial"/>
                <w:b/>
                <w:bCs/>
              </w:rPr>
              <w:t>Campaign Reference</w:t>
            </w:r>
          </w:p>
        </w:tc>
        <w:tc>
          <w:tcPr>
            <w:tcW w:w="8256" w:type="dxa"/>
          </w:tcPr>
          <w:p w14:paraId="5B32666B" w14:textId="68E87E92" w:rsidR="000311B6" w:rsidRPr="00077B67" w:rsidRDefault="00086201" w:rsidP="00077B67">
            <w:pPr>
              <w:rPr>
                <w:rFonts w:ascii="Arial" w:eastAsia="Arial" w:hAnsi="Arial" w:cs="Arial"/>
              </w:rPr>
            </w:pPr>
            <w:r>
              <w:rPr>
                <w:rFonts w:ascii="Arial" w:eastAsia="Arial" w:hAnsi="Arial" w:cs="Arial"/>
              </w:rPr>
              <w:t>NRS15206B</w:t>
            </w:r>
          </w:p>
          <w:p w14:paraId="481F5DB5" w14:textId="41AE6A57" w:rsidR="00077B67" w:rsidRPr="00077B67" w:rsidRDefault="00077B67" w:rsidP="00077B67">
            <w:pPr>
              <w:rPr>
                <w:rFonts w:ascii="Arial" w:eastAsia="Arial" w:hAnsi="Arial" w:cs="Arial"/>
              </w:rPr>
            </w:pPr>
          </w:p>
        </w:tc>
      </w:tr>
      <w:tr w:rsidR="00C57CEC" w:rsidRPr="00E766A5" w14:paraId="1637B2AC" w14:textId="77777777" w:rsidTr="028926A2">
        <w:tc>
          <w:tcPr>
            <w:tcW w:w="2364" w:type="dxa"/>
          </w:tcPr>
          <w:p w14:paraId="12BA14F7" w14:textId="77777777" w:rsidR="00C57CEC" w:rsidRPr="00F6254C" w:rsidRDefault="00C57CEC" w:rsidP="422EC25C">
            <w:pPr>
              <w:rPr>
                <w:rFonts w:ascii="Arial" w:eastAsia="Arial" w:hAnsi="Arial" w:cs="Arial"/>
                <w:b/>
                <w:bCs/>
              </w:rPr>
            </w:pPr>
            <w:r w:rsidRPr="422EC25C">
              <w:rPr>
                <w:rFonts w:ascii="Arial" w:eastAsia="Arial" w:hAnsi="Arial" w:cs="Arial"/>
                <w:b/>
                <w:bCs/>
              </w:rPr>
              <w:t>Closing Date</w:t>
            </w:r>
          </w:p>
        </w:tc>
        <w:tc>
          <w:tcPr>
            <w:tcW w:w="8256" w:type="dxa"/>
          </w:tcPr>
          <w:p w14:paraId="6D6AF501" w14:textId="20AA5A8E" w:rsidR="00630FF9" w:rsidRPr="00DF395D" w:rsidRDefault="00242DA6" w:rsidP="00630FF9">
            <w:pPr>
              <w:rPr>
                <w:rFonts w:ascii="Arial" w:hAnsi="Arial" w:cs="Arial"/>
                <w:bCs/>
                <w:iCs/>
              </w:rPr>
            </w:pPr>
            <w:r w:rsidRPr="00242DA6">
              <w:rPr>
                <w:rFonts w:ascii="Arial" w:hAnsi="Arial" w:cs="Arial"/>
                <w:bCs/>
              </w:rPr>
              <w:t xml:space="preserve">Friday 17th </w:t>
            </w:r>
            <w:r w:rsidR="00630FF9" w:rsidRPr="00DF395D">
              <w:rPr>
                <w:rFonts w:ascii="Arial" w:hAnsi="Arial" w:cs="Arial"/>
                <w:bCs/>
                <w:iCs/>
              </w:rPr>
              <w:t xml:space="preserve">of </w:t>
            </w:r>
            <w:r w:rsidR="00630FF9">
              <w:rPr>
                <w:rFonts w:ascii="Arial" w:hAnsi="Arial" w:cs="Arial"/>
                <w:bCs/>
                <w:iCs/>
              </w:rPr>
              <w:t>April</w:t>
            </w:r>
            <w:r w:rsidR="00630FF9" w:rsidRPr="00DF395D">
              <w:rPr>
                <w:rFonts w:ascii="Arial" w:hAnsi="Arial" w:cs="Arial"/>
                <w:bCs/>
                <w:iCs/>
              </w:rPr>
              <w:t xml:space="preserve"> 2026 at </w:t>
            </w:r>
            <w:r w:rsidR="00630FF9">
              <w:rPr>
                <w:rFonts w:ascii="Arial" w:hAnsi="Arial" w:cs="Arial"/>
                <w:bCs/>
                <w:iCs/>
              </w:rPr>
              <w:t>3</w:t>
            </w:r>
            <w:r w:rsidR="00630FF9" w:rsidRPr="00DF395D">
              <w:rPr>
                <w:rFonts w:ascii="Arial" w:hAnsi="Arial" w:cs="Arial"/>
                <w:bCs/>
                <w:iCs/>
              </w:rPr>
              <w:t>PM</w:t>
            </w:r>
          </w:p>
          <w:p w14:paraId="5C828511" w14:textId="3B462518" w:rsidR="009C0F62" w:rsidRPr="00F6254C" w:rsidRDefault="009C0F62" w:rsidP="422EC25C">
            <w:pPr>
              <w:rPr>
                <w:rFonts w:ascii="Arial" w:eastAsia="Arial" w:hAnsi="Arial" w:cs="Arial"/>
                <w:color w:val="000099"/>
              </w:rPr>
            </w:pPr>
          </w:p>
        </w:tc>
      </w:tr>
      <w:tr w:rsidR="00C57CEC" w:rsidRPr="000311B6" w14:paraId="1540C2FF" w14:textId="77777777" w:rsidTr="028926A2">
        <w:tc>
          <w:tcPr>
            <w:tcW w:w="2364" w:type="dxa"/>
          </w:tcPr>
          <w:p w14:paraId="71CE2DA0" w14:textId="77777777" w:rsidR="00C57CEC" w:rsidRPr="000311B6" w:rsidRDefault="00C57CEC" w:rsidP="000311B6">
            <w:pPr>
              <w:contextualSpacing/>
              <w:rPr>
                <w:rFonts w:ascii="Arial" w:eastAsia="Arial" w:hAnsi="Arial" w:cs="Arial"/>
                <w:b/>
                <w:bCs/>
              </w:rPr>
            </w:pPr>
            <w:r w:rsidRPr="000311B6">
              <w:rPr>
                <w:rFonts w:ascii="Arial" w:eastAsia="Arial" w:hAnsi="Arial" w:cs="Arial"/>
                <w:b/>
                <w:bCs/>
              </w:rPr>
              <w:t>Proposed Interview Date (s)</w:t>
            </w:r>
          </w:p>
        </w:tc>
        <w:tc>
          <w:tcPr>
            <w:tcW w:w="8256" w:type="dxa"/>
          </w:tcPr>
          <w:p w14:paraId="50ADD026" w14:textId="77777777" w:rsidR="000311B6" w:rsidRPr="000311B6" w:rsidRDefault="000311B6" w:rsidP="000311B6">
            <w:pPr>
              <w:pStyle w:val="Heading7"/>
              <w:contextualSpacing/>
              <w:rPr>
                <w:rFonts w:cs="Arial"/>
                <w:b w:val="0"/>
                <w:sz w:val="20"/>
              </w:rPr>
            </w:pPr>
            <w:r w:rsidRPr="000311B6">
              <w:rPr>
                <w:rFonts w:cs="Arial"/>
                <w:b w:val="0"/>
                <w:sz w:val="20"/>
              </w:rPr>
              <w:t>Candidates will normally be given at least two weeks' notice of interview. The timescale may be reduced in exceptional circumstances.</w:t>
            </w:r>
          </w:p>
          <w:p w14:paraId="0DB9355C" w14:textId="637BCC91" w:rsidR="00C57CEC" w:rsidRPr="000311B6" w:rsidRDefault="00C57CEC" w:rsidP="000311B6">
            <w:pPr>
              <w:contextualSpacing/>
              <w:rPr>
                <w:rFonts w:ascii="Arial" w:eastAsia="Arial" w:hAnsi="Arial" w:cs="Arial"/>
                <w:color w:val="000000" w:themeColor="text1"/>
              </w:rPr>
            </w:pPr>
          </w:p>
        </w:tc>
      </w:tr>
      <w:tr w:rsidR="00543F98" w:rsidRPr="00E766A5" w14:paraId="01A3EEF6" w14:textId="77777777" w:rsidTr="028926A2">
        <w:tc>
          <w:tcPr>
            <w:tcW w:w="2364" w:type="dxa"/>
          </w:tcPr>
          <w:p w14:paraId="7085696E" w14:textId="77777777" w:rsidR="00543F98" w:rsidRPr="00F6254C" w:rsidRDefault="00543F98" w:rsidP="422EC25C">
            <w:pPr>
              <w:rPr>
                <w:rFonts w:ascii="Arial" w:eastAsia="Arial" w:hAnsi="Arial" w:cs="Arial"/>
                <w:b/>
                <w:bCs/>
              </w:rPr>
            </w:pPr>
            <w:r w:rsidRPr="422EC25C">
              <w:rPr>
                <w:rFonts w:ascii="Arial" w:eastAsia="Arial" w:hAnsi="Arial" w:cs="Arial"/>
                <w:b/>
                <w:bCs/>
              </w:rPr>
              <w:t>Taking up Appointment</w:t>
            </w:r>
          </w:p>
        </w:tc>
        <w:tc>
          <w:tcPr>
            <w:tcW w:w="8256" w:type="dxa"/>
          </w:tcPr>
          <w:p w14:paraId="492A9506" w14:textId="235A8539" w:rsidR="00543F98" w:rsidRPr="008214C7" w:rsidRDefault="009C0F62" w:rsidP="422EC25C">
            <w:pPr>
              <w:rPr>
                <w:rFonts w:ascii="Arial" w:eastAsia="Arial" w:hAnsi="Arial" w:cs="Arial"/>
              </w:rPr>
            </w:pPr>
            <w:r w:rsidRPr="422EC25C">
              <w:rPr>
                <w:rFonts w:ascii="Arial" w:eastAsia="Arial" w:hAnsi="Arial" w:cs="Arial"/>
                <w:color w:val="000000" w:themeColor="text1"/>
              </w:rPr>
              <w:t>The successful candidate will take up duty as soon as possible.</w:t>
            </w:r>
          </w:p>
        </w:tc>
      </w:tr>
      <w:tr w:rsidR="00543F98" w:rsidRPr="00E766A5" w14:paraId="1F80CC8E" w14:textId="77777777" w:rsidTr="028926A2">
        <w:tc>
          <w:tcPr>
            <w:tcW w:w="2364" w:type="dxa"/>
          </w:tcPr>
          <w:p w14:paraId="0912F670" w14:textId="77777777" w:rsidR="00543F98" w:rsidRPr="00086201" w:rsidRDefault="00543F98" w:rsidP="422EC25C">
            <w:pPr>
              <w:rPr>
                <w:rFonts w:ascii="Arial" w:eastAsia="Arial" w:hAnsi="Arial" w:cs="Arial"/>
                <w:b/>
                <w:bCs/>
              </w:rPr>
            </w:pPr>
            <w:r w:rsidRPr="00086201">
              <w:rPr>
                <w:rFonts w:ascii="Arial" w:eastAsia="Arial" w:hAnsi="Arial" w:cs="Arial"/>
                <w:b/>
                <w:bCs/>
              </w:rPr>
              <w:t>Location of Post</w:t>
            </w:r>
          </w:p>
        </w:tc>
        <w:tc>
          <w:tcPr>
            <w:tcW w:w="8256" w:type="dxa"/>
          </w:tcPr>
          <w:p w14:paraId="0204EC4B" w14:textId="0510F49E" w:rsidR="00AF0D3A" w:rsidRPr="00086201" w:rsidRDefault="00AF0D3A" w:rsidP="00B1147B">
            <w:pPr>
              <w:jc w:val="both"/>
              <w:rPr>
                <w:rFonts w:ascii="Arial" w:eastAsia="Arial" w:hAnsi="Arial" w:cs="Arial"/>
                <w:color w:val="000000" w:themeColor="text1"/>
              </w:rPr>
            </w:pPr>
            <w:r w:rsidRPr="00086201">
              <w:rPr>
                <w:rFonts w:ascii="Arial" w:eastAsia="Arial" w:hAnsi="Arial" w:cs="Arial"/>
                <w:color w:val="000000" w:themeColor="text1"/>
              </w:rPr>
              <w:t>Finance Shared Services, National Finance &amp; Procurement Division</w:t>
            </w:r>
          </w:p>
          <w:p w14:paraId="4EFE0B13" w14:textId="77777777" w:rsidR="00AF0D3A" w:rsidRPr="00086201" w:rsidRDefault="00AF0D3A" w:rsidP="00B1147B">
            <w:pPr>
              <w:jc w:val="both"/>
              <w:rPr>
                <w:rFonts w:ascii="Arial" w:eastAsia="Arial" w:hAnsi="Arial" w:cs="Arial"/>
                <w:color w:val="000000" w:themeColor="text1"/>
              </w:rPr>
            </w:pPr>
          </w:p>
          <w:p w14:paraId="24242B3A" w14:textId="11E9BCD6" w:rsidR="000311B6" w:rsidRPr="00086201" w:rsidRDefault="000311B6" w:rsidP="00B1147B">
            <w:pPr>
              <w:jc w:val="both"/>
              <w:rPr>
                <w:rFonts w:ascii="Arial" w:eastAsia="Arial" w:hAnsi="Arial" w:cs="Arial"/>
                <w:color w:val="000000" w:themeColor="text1"/>
              </w:rPr>
            </w:pPr>
            <w:r w:rsidRPr="00086201">
              <w:rPr>
                <w:rFonts w:ascii="Arial" w:eastAsia="Arial" w:hAnsi="Arial" w:cs="Arial"/>
                <w:color w:val="000000" w:themeColor="text1"/>
              </w:rPr>
              <w:t>There is currently one permanent whole-time vacancy available</w:t>
            </w:r>
            <w:r w:rsidR="009C17E9" w:rsidRPr="00086201">
              <w:rPr>
                <w:rFonts w:ascii="Arial" w:eastAsia="Arial" w:hAnsi="Arial" w:cs="Arial"/>
                <w:color w:val="000000" w:themeColor="text1"/>
              </w:rPr>
              <w:t>, based in one of the following locations:</w:t>
            </w:r>
          </w:p>
          <w:p w14:paraId="767BEB56" w14:textId="77777777" w:rsidR="000311B6" w:rsidRPr="00086201" w:rsidRDefault="000311B6" w:rsidP="00B1147B">
            <w:pPr>
              <w:jc w:val="both"/>
              <w:rPr>
                <w:rFonts w:ascii="Arial" w:eastAsia="Arial" w:hAnsi="Arial" w:cs="Arial"/>
                <w:color w:val="000000" w:themeColor="text1"/>
              </w:rPr>
            </w:pPr>
          </w:p>
          <w:p w14:paraId="0A05F083" w14:textId="0639315B" w:rsidR="009C17E9" w:rsidRPr="00086201" w:rsidRDefault="000311B6" w:rsidP="00B1147B">
            <w:pPr>
              <w:jc w:val="both"/>
              <w:rPr>
                <w:rFonts w:ascii="Arial" w:eastAsia="Arial" w:hAnsi="Arial" w:cs="Arial"/>
                <w:b/>
                <w:color w:val="000000" w:themeColor="text1"/>
              </w:rPr>
            </w:pPr>
            <w:r w:rsidRPr="00086201">
              <w:rPr>
                <w:rFonts w:ascii="Arial" w:eastAsia="Arial" w:hAnsi="Arial" w:cs="Arial"/>
                <w:b/>
                <w:color w:val="000000" w:themeColor="text1"/>
              </w:rPr>
              <w:t>HSE Payroll M</w:t>
            </w:r>
            <w:r w:rsidR="009C17E9" w:rsidRPr="00086201">
              <w:rPr>
                <w:rFonts w:ascii="Arial" w:eastAsia="Arial" w:hAnsi="Arial" w:cs="Arial"/>
                <w:b/>
                <w:color w:val="000000" w:themeColor="text1"/>
              </w:rPr>
              <w:t>idlands East</w:t>
            </w:r>
          </w:p>
          <w:p w14:paraId="69B2278E" w14:textId="77777777" w:rsidR="009C17E9" w:rsidRPr="00086201" w:rsidRDefault="000311B6" w:rsidP="009C17E9">
            <w:pPr>
              <w:pStyle w:val="ListParagraph"/>
              <w:numPr>
                <w:ilvl w:val="0"/>
                <w:numId w:val="9"/>
              </w:numPr>
              <w:jc w:val="both"/>
              <w:rPr>
                <w:rFonts w:ascii="Arial" w:eastAsia="Arial" w:hAnsi="Arial" w:cs="Arial"/>
                <w:color w:val="000000" w:themeColor="text1"/>
              </w:rPr>
            </w:pPr>
            <w:r w:rsidRPr="00086201">
              <w:rPr>
                <w:rFonts w:ascii="Arial" w:eastAsia="Arial" w:hAnsi="Arial" w:cs="Arial"/>
                <w:color w:val="000000" w:themeColor="text1"/>
              </w:rPr>
              <w:t>Bective Street</w:t>
            </w:r>
            <w:r w:rsidR="009C17E9" w:rsidRPr="00086201">
              <w:rPr>
                <w:rFonts w:ascii="Arial" w:eastAsia="Arial" w:hAnsi="Arial" w:cs="Arial"/>
                <w:color w:val="000000" w:themeColor="text1"/>
              </w:rPr>
              <w:t xml:space="preserve">, Kells, Co. Meath.  A82 NX32 </w:t>
            </w:r>
          </w:p>
          <w:p w14:paraId="25B2B0A6" w14:textId="06CB04DA" w:rsidR="009C17E9" w:rsidRPr="00086201" w:rsidRDefault="000311B6" w:rsidP="009C17E9">
            <w:pPr>
              <w:pStyle w:val="ListParagraph"/>
              <w:numPr>
                <w:ilvl w:val="0"/>
                <w:numId w:val="9"/>
              </w:numPr>
              <w:jc w:val="both"/>
              <w:rPr>
                <w:rFonts w:ascii="Arial" w:eastAsia="Arial" w:hAnsi="Arial" w:cs="Arial"/>
                <w:color w:val="000000" w:themeColor="text1"/>
              </w:rPr>
            </w:pPr>
            <w:r w:rsidRPr="00086201">
              <w:rPr>
                <w:rFonts w:ascii="Arial" w:eastAsia="Arial" w:hAnsi="Arial" w:cs="Arial"/>
                <w:color w:val="000000" w:themeColor="text1"/>
              </w:rPr>
              <w:t>20 -23, Merc</w:t>
            </w:r>
            <w:r w:rsidR="009C17E9" w:rsidRPr="00086201">
              <w:rPr>
                <w:rFonts w:ascii="Arial" w:eastAsia="Arial" w:hAnsi="Arial" w:cs="Arial"/>
                <w:color w:val="000000" w:themeColor="text1"/>
              </w:rPr>
              <w:t xml:space="preserve">hant’s Quay, Dublin, D08 DXW6 </w:t>
            </w:r>
          </w:p>
          <w:p w14:paraId="315DB7E0" w14:textId="72A45736" w:rsidR="000311B6" w:rsidRPr="00086201" w:rsidRDefault="000311B6" w:rsidP="009C17E9">
            <w:pPr>
              <w:pStyle w:val="ListParagraph"/>
              <w:numPr>
                <w:ilvl w:val="0"/>
                <w:numId w:val="9"/>
              </w:numPr>
              <w:jc w:val="both"/>
              <w:rPr>
                <w:rFonts w:ascii="Arial" w:eastAsia="Arial" w:hAnsi="Arial" w:cs="Arial"/>
                <w:color w:val="000000" w:themeColor="text1"/>
              </w:rPr>
            </w:pPr>
            <w:r w:rsidRPr="00086201">
              <w:rPr>
                <w:rFonts w:ascii="Arial" w:eastAsia="Arial" w:hAnsi="Arial" w:cs="Arial"/>
                <w:color w:val="000000" w:themeColor="text1"/>
              </w:rPr>
              <w:t xml:space="preserve">Srah, Tullamore, Co. Offaly. R35 W5W7 </w:t>
            </w:r>
          </w:p>
          <w:p w14:paraId="5855F6BE" w14:textId="77777777" w:rsidR="000311B6" w:rsidRPr="00086201" w:rsidRDefault="000311B6" w:rsidP="00B1147B">
            <w:pPr>
              <w:jc w:val="both"/>
              <w:rPr>
                <w:rFonts w:ascii="Arial" w:eastAsia="Arial" w:hAnsi="Arial" w:cs="Arial"/>
                <w:color w:val="000000" w:themeColor="text1"/>
              </w:rPr>
            </w:pPr>
          </w:p>
          <w:p w14:paraId="565697D9" w14:textId="04EA6EB5" w:rsidR="000311B6" w:rsidRPr="00086201" w:rsidRDefault="000311B6" w:rsidP="00B1147B">
            <w:pPr>
              <w:jc w:val="both"/>
              <w:rPr>
                <w:rFonts w:ascii="Arial" w:eastAsia="Arial" w:hAnsi="Arial" w:cs="Arial"/>
                <w:color w:val="000000" w:themeColor="text1"/>
              </w:rPr>
            </w:pPr>
            <w:r w:rsidRPr="00086201">
              <w:rPr>
                <w:rFonts w:ascii="Arial" w:eastAsia="Arial" w:hAnsi="Arial" w:cs="Arial"/>
                <w:b/>
                <w:color w:val="000000" w:themeColor="text1"/>
              </w:rPr>
              <w:t>HSE Payroll South</w:t>
            </w:r>
          </w:p>
          <w:p w14:paraId="17BF24D9" w14:textId="6381C56B" w:rsidR="000311B6" w:rsidRPr="00086201" w:rsidRDefault="000311B6" w:rsidP="009C17E9">
            <w:pPr>
              <w:pStyle w:val="ListParagraph"/>
              <w:numPr>
                <w:ilvl w:val="0"/>
                <w:numId w:val="10"/>
              </w:numPr>
              <w:jc w:val="both"/>
              <w:rPr>
                <w:rFonts w:ascii="Arial" w:eastAsia="Arial" w:hAnsi="Arial" w:cs="Arial"/>
                <w:color w:val="000000" w:themeColor="text1"/>
              </w:rPr>
            </w:pPr>
            <w:r w:rsidRPr="00086201">
              <w:rPr>
                <w:rFonts w:ascii="Arial" w:eastAsia="Arial" w:hAnsi="Arial" w:cs="Arial"/>
                <w:color w:val="000000" w:themeColor="text1"/>
              </w:rPr>
              <w:t xml:space="preserve">Lacken, Dublin Road, Kilkenny. R95 NV08 </w:t>
            </w:r>
          </w:p>
          <w:p w14:paraId="20D185E4" w14:textId="6F2C7631" w:rsidR="000311B6" w:rsidRPr="00086201" w:rsidRDefault="000311B6" w:rsidP="009C17E9">
            <w:pPr>
              <w:pStyle w:val="ListParagraph"/>
              <w:numPr>
                <w:ilvl w:val="0"/>
                <w:numId w:val="10"/>
              </w:numPr>
              <w:jc w:val="both"/>
              <w:rPr>
                <w:rFonts w:ascii="Arial" w:eastAsia="Arial" w:hAnsi="Arial" w:cs="Arial"/>
                <w:color w:val="000000" w:themeColor="text1"/>
              </w:rPr>
            </w:pPr>
            <w:r w:rsidRPr="00086201">
              <w:rPr>
                <w:rFonts w:ascii="Arial" w:eastAsia="Arial" w:hAnsi="Arial" w:cs="Arial"/>
                <w:color w:val="000000" w:themeColor="text1"/>
              </w:rPr>
              <w:t xml:space="preserve">Áras Sláinte, Wilton Road, Cork T12 XRRO </w:t>
            </w:r>
          </w:p>
          <w:p w14:paraId="22AB0822" w14:textId="77777777" w:rsidR="000311B6" w:rsidRPr="00086201" w:rsidRDefault="000311B6" w:rsidP="00B1147B">
            <w:pPr>
              <w:jc w:val="both"/>
              <w:rPr>
                <w:rFonts w:ascii="Arial" w:eastAsia="Arial" w:hAnsi="Arial" w:cs="Arial"/>
                <w:color w:val="000000" w:themeColor="text1"/>
              </w:rPr>
            </w:pPr>
          </w:p>
          <w:p w14:paraId="45B4DB34" w14:textId="63DDA5D4" w:rsidR="000311B6" w:rsidRPr="00086201" w:rsidRDefault="009C17E9" w:rsidP="00B1147B">
            <w:pPr>
              <w:jc w:val="both"/>
              <w:rPr>
                <w:rFonts w:ascii="Arial" w:eastAsia="Arial" w:hAnsi="Arial" w:cs="Arial"/>
                <w:b/>
                <w:color w:val="000000" w:themeColor="text1"/>
              </w:rPr>
            </w:pPr>
            <w:r w:rsidRPr="00086201">
              <w:rPr>
                <w:rFonts w:ascii="Arial" w:eastAsia="Arial" w:hAnsi="Arial" w:cs="Arial"/>
                <w:b/>
                <w:color w:val="000000" w:themeColor="text1"/>
              </w:rPr>
              <w:t>HSE Payroll West</w:t>
            </w:r>
          </w:p>
          <w:p w14:paraId="28A0D3BE" w14:textId="53B32144" w:rsidR="000311B6" w:rsidRPr="00086201" w:rsidRDefault="000311B6" w:rsidP="009C17E9">
            <w:pPr>
              <w:pStyle w:val="ListParagraph"/>
              <w:numPr>
                <w:ilvl w:val="0"/>
                <w:numId w:val="11"/>
              </w:numPr>
              <w:jc w:val="both"/>
              <w:rPr>
                <w:rFonts w:ascii="Arial" w:eastAsia="Arial" w:hAnsi="Arial" w:cs="Arial"/>
                <w:color w:val="000000" w:themeColor="text1"/>
              </w:rPr>
            </w:pPr>
            <w:r w:rsidRPr="00086201">
              <w:rPr>
                <w:rFonts w:ascii="Arial" w:eastAsia="Arial" w:hAnsi="Arial" w:cs="Arial"/>
                <w:color w:val="000000" w:themeColor="text1"/>
              </w:rPr>
              <w:t xml:space="preserve">Pery Street, Limerick. V94 AY27 </w:t>
            </w:r>
            <w:r w:rsidRPr="00086201">
              <w:rPr>
                <w:rFonts w:ascii="Arial" w:eastAsia="Arial" w:hAnsi="Arial" w:cs="Arial"/>
                <w:color w:val="000000" w:themeColor="text1"/>
              </w:rPr>
              <w:tab/>
            </w:r>
          </w:p>
          <w:p w14:paraId="2A35A749" w14:textId="75A1DE49" w:rsidR="000311B6" w:rsidRPr="00086201" w:rsidRDefault="000311B6" w:rsidP="009C17E9">
            <w:pPr>
              <w:pStyle w:val="ListParagraph"/>
              <w:numPr>
                <w:ilvl w:val="0"/>
                <w:numId w:val="11"/>
              </w:numPr>
              <w:jc w:val="both"/>
              <w:rPr>
                <w:rFonts w:ascii="Arial" w:eastAsia="Arial" w:hAnsi="Arial" w:cs="Arial"/>
                <w:color w:val="000000" w:themeColor="text1"/>
              </w:rPr>
            </w:pPr>
            <w:r w:rsidRPr="00086201">
              <w:rPr>
                <w:rFonts w:ascii="Arial" w:eastAsia="Arial" w:hAnsi="Arial" w:cs="Arial"/>
                <w:color w:val="000000" w:themeColor="text1"/>
              </w:rPr>
              <w:t xml:space="preserve">Merlin Park Hospital, Galway. H91 N973 </w:t>
            </w:r>
            <w:r w:rsidRPr="00086201">
              <w:rPr>
                <w:rFonts w:ascii="Arial" w:eastAsia="Arial" w:hAnsi="Arial" w:cs="Arial"/>
                <w:color w:val="000000" w:themeColor="text1"/>
              </w:rPr>
              <w:tab/>
            </w:r>
          </w:p>
          <w:p w14:paraId="0E0FCE7D" w14:textId="3CE7F884" w:rsidR="000311B6" w:rsidRPr="00086201" w:rsidRDefault="000311B6" w:rsidP="009C17E9">
            <w:pPr>
              <w:pStyle w:val="ListParagraph"/>
              <w:numPr>
                <w:ilvl w:val="0"/>
                <w:numId w:val="11"/>
              </w:numPr>
              <w:jc w:val="both"/>
              <w:rPr>
                <w:rFonts w:ascii="Arial" w:eastAsia="Arial" w:hAnsi="Arial" w:cs="Arial"/>
                <w:color w:val="000000" w:themeColor="text1"/>
              </w:rPr>
            </w:pPr>
            <w:proofErr w:type="spellStart"/>
            <w:r w:rsidRPr="00086201">
              <w:rPr>
                <w:rFonts w:ascii="Arial" w:eastAsia="Arial" w:hAnsi="Arial" w:cs="Arial"/>
                <w:color w:val="000000" w:themeColor="text1"/>
              </w:rPr>
              <w:t>Manorhamilton</w:t>
            </w:r>
            <w:proofErr w:type="spellEnd"/>
            <w:r w:rsidRPr="00086201">
              <w:rPr>
                <w:rFonts w:ascii="Arial" w:eastAsia="Arial" w:hAnsi="Arial" w:cs="Arial"/>
                <w:color w:val="000000" w:themeColor="text1"/>
              </w:rPr>
              <w:t xml:space="preserve">, Co. Leitrim. F91 AP57 </w:t>
            </w:r>
          </w:p>
          <w:p w14:paraId="0627B8C1" w14:textId="77777777" w:rsidR="000311B6" w:rsidRPr="00086201" w:rsidRDefault="000311B6" w:rsidP="00B1147B">
            <w:pPr>
              <w:jc w:val="both"/>
              <w:rPr>
                <w:rFonts w:ascii="Arial" w:eastAsia="Arial" w:hAnsi="Arial" w:cs="Arial"/>
                <w:color w:val="000000" w:themeColor="text1"/>
              </w:rPr>
            </w:pPr>
          </w:p>
          <w:p w14:paraId="14427CBF" w14:textId="01494EA4" w:rsidR="009C17E9" w:rsidRPr="00086201" w:rsidRDefault="000311B6" w:rsidP="00B1147B">
            <w:pPr>
              <w:jc w:val="both"/>
              <w:rPr>
                <w:rFonts w:ascii="Arial" w:eastAsia="Arial" w:hAnsi="Arial" w:cs="Arial"/>
                <w:b/>
                <w:color w:val="000000" w:themeColor="text1"/>
              </w:rPr>
            </w:pPr>
            <w:r w:rsidRPr="00086201">
              <w:rPr>
                <w:rFonts w:ascii="Arial" w:eastAsia="Arial" w:hAnsi="Arial" w:cs="Arial"/>
                <w:b/>
                <w:color w:val="000000" w:themeColor="text1"/>
              </w:rPr>
              <w:t>HSE</w:t>
            </w:r>
            <w:r w:rsidR="009C17E9" w:rsidRPr="00086201">
              <w:rPr>
                <w:rFonts w:ascii="Arial" w:eastAsia="Arial" w:hAnsi="Arial" w:cs="Arial"/>
                <w:b/>
                <w:color w:val="000000" w:themeColor="text1"/>
              </w:rPr>
              <w:t xml:space="preserve"> Payroll &amp; National Services</w:t>
            </w:r>
          </w:p>
          <w:p w14:paraId="650BD2D6" w14:textId="75FF156E" w:rsidR="000311B6" w:rsidRPr="00086201" w:rsidRDefault="000311B6" w:rsidP="009C17E9">
            <w:pPr>
              <w:pStyle w:val="ListParagraph"/>
              <w:numPr>
                <w:ilvl w:val="0"/>
                <w:numId w:val="12"/>
              </w:numPr>
              <w:jc w:val="both"/>
              <w:rPr>
                <w:rFonts w:ascii="Arial" w:eastAsia="Arial" w:hAnsi="Arial" w:cs="Arial"/>
                <w:color w:val="000000" w:themeColor="text1"/>
              </w:rPr>
            </w:pPr>
            <w:r w:rsidRPr="00086201">
              <w:rPr>
                <w:rFonts w:ascii="Arial" w:eastAsia="Arial" w:hAnsi="Arial" w:cs="Arial"/>
                <w:color w:val="000000" w:themeColor="text1"/>
              </w:rPr>
              <w:t xml:space="preserve">Áras Sláinte, Wilton Road, Cork T12 XRRO  </w:t>
            </w:r>
          </w:p>
          <w:p w14:paraId="326974DA" w14:textId="12B4AE5B" w:rsidR="000311B6" w:rsidRPr="00086201" w:rsidRDefault="000311B6" w:rsidP="00B1147B">
            <w:pPr>
              <w:jc w:val="both"/>
              <w:rPr>
                <w:rFonts w:ascii="Arial" w:eastAsia="Arial" w:hAnsi="Arial" w:cs="Arial"/>
                <w:color w:val="000000" w:themeColor="text1"/>
              </w:rPr>
            </w:pPr>
          </w:p>
          <w:p w14:paraId="6A10A93E" w14:textId="2DE8017D" w:rsidR="000311B6" w:rsidRPr="00086201" w:rsidRDefault="000311B6" w:rsidP="000311B6">
            <w:pPr>
              <w:pStyle w:val="xmsonormal"/>
              <w:rPr>
                <w:rFonts w:ascii="Arial" w:hAnsi="Arial" w:cs="Arial"/>
                <w:color w:val="000000" w:themeColor="text1"/>
                <w:sz w:val="20"/>
                <w:szCs w:val="20"/>
              </w:rPr>
            </w:pPr>
            <w:r w:rsidRPr="00086201">
              <w:rPr>
                <w:rFonts w:ascii="Arial" w:hAnsi="Arial" w:cs="Arial"/>
                <w:iCs/>
                <w:color w:val="000000" w:themeColor="text1"/>
                <w:sz w:val="20"/>
                <w:szCs w:val="20"/>
              </w:rPr>
              <w:t xml:space="preserve">The Head of HSE Payroll is open to engagement as regards the expected level of on-site attendance at one of the above </w:t>
            </w:r>
            <w:r w:rsidR="00086201">
              <w:rPr>
                <w:rFonts w:ascii="Arial" w:hAnsi="Arial" w:cs="Arial"/>
                <w:iCs/>
                <w:color w:val="000000" w:themeColor="text1"/>
                <w:sz w:val="20"/>
                <w:szCs w:val="20"/>
              </w:rPr>
              <w:t>locations</w:t>
            </w:r>
            <w:r w:rsidRPr="00086201">
              <w:rPr>
                <w:rFonts w:ascii="Arial" w:hAnsi="Arial" w:cs="Arial"/>
                <w:iCs/>
                <w:color w:val="000000" w:themeColor="text1"/>
                <w:sz w:val="20"/>
                <w:szCs w:val="20"/>
              </w:rPr>
              <w:t xml:space="preserve"> (to be agreed with the successful candidate), in the context of the requirements of this role and the HSE’s Blended Working Policy.</w:t>
            </w:r>
          </w:p>
          <w:p w14:paraId="3891A6C3" w14:textId="77777777" w:rsidR="000311B6" w:rsidRPr="00086201" w:rsidRDefault="000311B6" w:rsidP="00B1147B">
            <w:pPr>
              <w:jc w:val="both"/>
              <w:rPr>
                <w:rFonts w:ascii="Arial" w:eastAsia="Arial" w:hAnsi="Arial" w:cs="Arial"/>
                <w:color w:val="000000" w:themeColor="text1"/>
              </w:rPr>
            </w:pPr>
          </w:p>
          <w:p w14:paraId="5E618347" w14:textId="6FE19CF6" w:rsidR="000311B6" w:rsidRPr="009A3733" w:rsidRDefault="000311B6" w:rsidP="000311B6">
            <w:pPr>
              <w:autoSpaceDE w:val="0"/>
              <w:autoSpaceDN w:val="0"/>
              <w:adjustRightInd w:val="0"/>
              <w:rPr>
                <w:rFonts w:ascii="Arial" w:eastAsia="Arial" w:hAnsi="Arial" w:cs="Arial"/>
              </w:rPr>
            </w:pPr>
            <w:r w:rsidRPr="00086201">
              <w:rPr>
                <w:rFonts w:ascii="Arial" w:eastAsia="Arial" w:hAnsi="Arial" w:cs="Arial"/>
              </w:rPr>
              <w:t xml:space="preserve">A panel may be formed </w:t>
            </w:r>
            <w:proofErr w:type="gramStart"/>
            <w:r w:rsidRPr="00086201">
              <w:rPr>
                <w:rFonts w:ascii="Arial" w:eastAsia="Arial" w:hAnsi="Arial" w:cs="Arial"/>
              </w:rPr>
              <w:t>as a result of</w:t>
            </w:r>
            <w:proofErr w:type="gramEnd"/>
            <w:r w:rsidRPr="00086201">
              <w:rPr>
                <w:rFonts w:ascii="Arial" w:eastAsia="Arial" w:hAnsi="Arial" w:cs="Arial"/>
              </w:rPr>
              <w:t xml:space="preserve"> this campaign for </w:t>
            </w:r>
            <w:r w:rsidRPr="00086201">
              <w:rPr>
                <w:rFonts w:ascii="Arial" w:eastAsia="Arial" w:hAnsi="Arial" w:cs="Arial"/>
                <w:b/>
              </w:rPr>
              <w:t xml:space="preserve">Grade VIII, </w:t>
            </w:r>
            <w:r w:rsidR="009C17E9" w:rsidRPr="00086201">
              <w:rPr>
                <w:rFonts w:ascii="Arial" w:eastAsia="Arial" w:hAnsi="Arial" w:cs="Arial"/>
                <w:b/>
                <w:bCs/>
                <w:color w:val="000000" w:themeColor="text1"/>
              </w:rPr>
              <w:t>Payroll Standardisation, Optimisation &amp; NTS Manager</w:t>
            </w:r>
            <w:r w:rsidRPr="00086201">
              <w:rPr>
                <w:rFonts w:ascii="Arial" w:eastAsia="Arial" w:hAnsi="Arial" w:cs="Arial"/>
                <w:b/>
              </w:rPr>
              <w:t>, Finance Shared Services, National Finance &amp; Procurement</w:t>
            </w:r>
            <w:r w:rsidRPr="00086201">
              <w:rPr>
                <w:rFonts w:ascii="Arial" w:eastAsia="Arial" w:hAnsi="Arial" w:cs="Arial"/>
                <w:b/>
                <w:color w:val="000000" w:themeColor="text1"/>
              </w:rPr>
              <w:t xml:space="preserve"> Division </w:t>
            </w:r>
            <w:r w:rsidRPr="00086201">
              <w:rPr>
                <w:rFonts w:ascii="Arial" w:eastAsia="Arial" w:hAnsi="Arial" w:cs="Arial"/>
              </w:rPr>
              <w:t>from which current and future, permanent and specified purpose vacancies of full-time duration may be filled.</w:t>
            </w:r>
          </w:p>
          <w:p w14:paraId="4F7390A4" w14:textId="22D767F0" w:rsidR="00F6254C" w:rsidRPr="00C00299" w:rsidRDefault="00F6254C" w:rsidP="00A62D03">
            <w:pPr>
              <w:jc w:val="both"/>
              <w:rPr>
                <w:rFonts w:ascii="Arial" w:eastAsia="Arial" w:hAnsi="Arial" w:cs="Arial"/>
                <w:b/>
                <w:color w:val="000000" w:themeColor="text1"/>
              </w:rPr>
            </w:pPr>
          </w:p>
        </w:tc>
      </w:tr>
      <w:tr w:rsidR="00543F98" w:rsidRPr="00E766A5" w14:paraId="4A6EF097" w14:textId="77777777" w:rsidTr="028926A2">
        <w:tc>
          <w:tcPr>
            <w:tcW w:w="2364" w:type="dxa"/>
          </w:tcPr>
          <w:p w14:paraId="2B34296C" w14:textId="77777777" w:rsidR="00543F98" w:rsidRPr="00F6254C" w:rsidRDefault="00543F98" w:rsidP="422EC25C">
            <w:pPr>
              <w:rPr>
                <w:rFonts w:ascii="Arial" w:eastAsia="Arial" w:hAnsi="Arial" w:cs="Arial"/>
                <w:b/>
                <w:bCs/>
              </w:rPr>
            </w:pPr>
            <w:r w:rsidRPr="422EC25C">
              <w:rPr>
                <w:rFonts w:ascii="Arial" w:eastAsia="Arial" w:hAnsi="Arial" w:cs="Arial"/>
                <w:b/>
                <w:bCs/>
              </w:rPr>
              <w:t>Informal Enquiries</w:t>
            </w:r>
          </w:p>
        </w:tc>
        <w:tc>
          <w:tcPr>
            <w:tcW w:w="8256" w:type="dxa"/>
          </w:tcPr>
          <w:p w14:paraId="578C62FD" w14:textId="3D4F77D0" w:rsidR="008614E2" w:rsidRPr="009C17E9" w:rsidRDefault="0080628D" w:rsidP="422EC25C">
            <w:pPr>
              <w:autoSpaceDE w:val="0"/>
              <w:autoSpaceDN w:val="0"/>
              <w:adjustRightInd w:val="0"/>
              <w:rPr>
                <w:rFonts w:ascii="Arial" w:eastAsia="Arial" w:hAnsi="Arial" w:cs="Arial"/>
                <w:color w:val="000000" w:themeColor="text1"/>
                <w:lang w:val="en-IE" w:eastAsia="en-IE"/>
              </w:rPr>
            </w:pPr>
            <w:r w:rsidRPr="009C17E9">
              <w:rPr>
                <w:rFonts w:ascii="Arial" w:eastAsia="Arial" w:hAnsi="Arial" w:cs="Arial"/>
                <w:color w:val="000000" w:themeColor="text1"/>
                <w:lang w:val="en-IE" w:eastAsia="en-IE"/>
              </w:rPr>
              <w:t>Petrina Murphy</w:t>
            </w:r>
            <w:r w:rsidR="00A62D03" w:rsidRPr="009C17E9">
              <w:rPr>
                <w:rFonts w:ascii="Arial" w:eastAsia="Arial" w:hAnsi="Arial" w:cs="Arial"/>
                <w:color w:val="000000" w:themeColor="text1"/>
                <w:lang w:val="en-IE" w:eastAsia="en-IE"/>
              </w:rPr>
              <w:t xml:space="preserve">, </w:t>
            </w:r>
            <w:r w:rsidR="0074246C" w:rsidRPr="009C17E9">
              <w:rPr>
                <w:rFonts w:ascii="Arial" w:eastAsia="Arial" w:hAnsi="Arial" w:cs="Arial"/>
                <w:color w:val="000000" w:themeColor="text1"/>
                <w:lang w:val="en-IE" w:eastAsia="en-IE"/>
              </w:rPr>
              <w:t>Head of HSE Payroll</w:t>
            </w:r>
            <w:r w:rsidR="00DB6F35" w:rsidRPr="009C17E9">
              <w:rPr>
                <w:rFonts w:ascii="Arial" w:eastAsia="Arial" w:hAnsi="Arial" w:cs="Arial"/>
                <w:color w:val="000000" w:themeColor="text1"/>
                <w:lang w:val="en-IE" w:eastAsia="en-IE"/>
              </w:rPr>
              <w:t xml:space="preserve">  </w:t>
            </w:r>
          </w:p>
          <w:p w14:paraId="2DA841A3" w14:textId="41470B43" w:rsidR="00DB6F35" w:rsidRPr="009C17E9" w:rsidRDefault="00DB6F35" w:rsidP="422EC25C">
            <w:pPr>
              <w:autoSpaceDE w:val="0"/>
              <w:autoSpaceDN w:val="0"/>
              <w:adjustRightInd w:val="0"/>
              <w:rPr>
                <w:rFonts w:ascii="Arial" w:eastAsia="Arial" w:hAnsi="Arial" w:cs="Arial"/>
                <w:color w:val="000000" w:themeColor="text1"/>
                <w:lang w:val="en-IE" w:eastAsia="en-IE"/>
              </w:rPr>
            </w:pPr>
            <w:r w:rsidRPr="009C17E9">
              <w:rPr>
                <w:rFonts w:ascii="Arial" w:eastAsia="Arial" w:hAnsi="Arial" w:cs="Arial"/>
                <w:color w:val="000000" w:themeColor="text1"/>
                <w:lang w:val="en-IE" w:eastAsia="en-IE"/>
              </w:rPr>
              <w:t xml:space="preserve">Email: </w:t>
            </w:r>
            <w:hyperlink r:id="rId12" w:history="1">
              <w:r w:rsidR="0074246C" w:rsidRPr="009C17E9">
                <w:rPr>
                  <w:rStyle w:val="Hyperlink"/>
                  <w:rFonts w:ascii="Arial" w:hAnsi="Arial" w:cs="Arial"/>
                </w:rPr>
                <w:t>petrina.murphy</w:t>
              </w:r>
              <w:r w:rsidR="0074246C" w:rsidRPr="009C17E9">
                <w:rPr>
                  <w:rStyle w:val="Hyperlink"/>
                  <w:rFonts w:ascii="Arial" w:eastAsia="Arial" w:hAnsi="Arial" w:cs="Arial"/>
                  <w:lang w:val="en-IE" w:eastAsia="en-IE"/>
                </w:rPr>
                <w:t>@hse.ie</w:t>
              </w:r>
            </w:hyperlink>
            <w:r w:rsidRPr="009C17E9">
              <w:rPr>
                <w:rFonts w:ascii="Arial" w:eastAsia="Arial" w:hAnsi="Arial" w:cs="Arial"/>
                <w:color w:val="000000" w:themeColor="text1"/>
                <w:lang w:val="en-IE" w:eastAsia="en-IE"/>
              </w:rPr>
              <w:t xml:space="preserve">  </w:t>
            </w:r>
          </w:p>
          <w:p w14:paraId="2AEAD3DF" w14:textId="1973968B" w:rsidR="00DB6F35" w:rsidRPr="009C17E9" w:rsidRDefault="00DB6F35" w:rsidP="422EC25C">
            <w:pPr>
              <w:autoSpaceDE w:val="0"/>
              <w:autoSpaceDN w:val="0"/>
              <w:adjustRightInd w:val="0"/>
              <w:rPr>
                <w:rFonts w:ascii="Arial" w:eastAsia="Arial" w:hAnsi="Arial" w:cs="Arial"/>
                <w:color w:val="000000" w:themeColor="text1"/>
                <w:lang w:val="en-IE" w:eastAsia="en-IE"/>
              </w:rPr>
            </w:pPr>
            <w:r w:rsidRPr="009C17E9">
              <w:rPr>
                <w:rFonts w:ascii="Arial" w:eastAsia="Arial" w:hAnsi="Arial" w:cs="Arial"/>
                <w:color w:val="000000" w:themeColor="text1"/>
                <w:lang w:val="en-IE" w:eastAsia="en-IE"/>
              </w:rPr>
              <w:t>Mobile number: 08</w:t>
            </w:r>
            <w:r w:rsidR="00A62D03" w:rsidRPr="009C17E9">
              <w:rPr>
                <w:rFonts w:ascii="Arial" w:eastAsia="Arial" w:hAnsi="Arial" w:cs="Arial"/>
                <w:color w:val="000000" w:themeColor="text1"/>
                <w:lang w:val="en-IE" w:eastAsia="en-IE"/>
              </w:rPr>
              <w:t xml:space="preserve">7 </w:t>
            </w:r>
            <w:r w:rsidR="0074246C" w:rsidRPr="009C17E9">
              <w:rPr>
                <w:rFonts w:ascii="Arial" w:eastAsia="Arial" w:hAnsi="Arial" w:cs="Arial"/>
                <w:color w:val="000000" w:themeColor="text1"/>
                <w:lang w:val="en-IE" w:eastAsia="en-IE"/>
              </w:rPr>
              <w:t>1523028</w:t>
            </w:r>
          </w:p>
          <w:p w14:paraId="4514CFA6" w14:textId="77777777" w:rsidR="00F6254C" w:rsidRPr="009C17E9" w:rsidRDefault="00F6254C" w:rsidP="422EC25C">
            <w:pPr>
              <w:rPr>
                <w:rFonts w:ascii="Arial" w:eastAsia="Arial" w:hAnsi="Arial" w:cs="Arial"/>
                <w:color w:val="000099"/>
              </w:rPr>
            </w:pPr>
          </w:p>
        </w:tc>
      </w:tr>
      <w:tr w:rsidR="00C85A31" w:rsidRPr="00E766A5" w14:paraId="79A800C9" w14:textId="77777777" w:rsidTr="028926A2">
        <w:tc>
          <w:tcPr>
            <w:tcW w:w="2364" w:type="dxa"/>
          </w:tcPr>
          <w:p w14:paraId="69F57C8D" w14:textId="50525779" w:rsidR="00C85A31" w:rsidRPr="422EC25C" w:rsidRDefault="00C85A31" w:rsidP="00C85A31">
            <w:pPr>
              <w:contextualSpacing/>
              <w:rPr>
                <w:rFonts w:ascii="Arial" w:eastAsia="Arial" w:hAnsi="Arial" w:cs="Arial"/>
                <w:b/>
                <w:bCs/>
              </w:rPr>
            </w:pPr>
            <w:r w:rsidRPr="00D54051">
              <w:rPr>
                <w:rFonts w:ascii="Arial" w:hAnsi="Arial" w:cs="Arial"/>
                <w:b/>
                <w:bCs/>
              </w:rPr>
              <w:t>Reasonable Accommodations</w:t>
            </w:r>
          </w:p>
        </w:tc>
        <w:tc>
          <w:tcPr>
            <w:tcW w:w="8256" w:type="dxa"/>
          </w:tcPr>
          <w:p w14:paraId="2B97C215" w14:textId="3C3572BF" w:rsidR="00C85A31" w:rsidRPr="00D54051" w:rsidRDefault="00C85A31" w:rsidP="00C85A31">
            <w:pPr>
              <w:contextualSpacing/>
              <w:rPr>
                <w:rFonts w:ascii="Arial" w:eastAsiaTheme="minorHAnsi" w:hAnsi="Arial" w:cs="Arial"/>
                <w:lang w:eastAsia="en-US"/>
              </w:rPr>
            </w:pPr>
            <w:r w:rsidRPr="00D54051">
              <w:rPr>
                <w:rFonts w:ascii="Arial" w:hAnsi="Arial" w:cs="Arial"/>
              </w:rPr>
              <w:t>Candidates who require a Reasonable Accommodation/s to support their participation, at any stage, in the recruitment and selection process, should email</w:t>
            </w:r>
            <w:r w:rsidR="00BB1D93">
              <w:rPr>
                <w:rFonts w:ascii="Arial" w:hAnsi="Arial" w:cs="Arial"/>
              </w:rPr>
              <w:t xml:space="preserve"> </w:t>
            </w:r>
            <w:r w:rsidR="00BB1D93" w:rsidRPr="00E353B2">
              <w:rPr>
                <w:rFonts w:ascii="Arial" w:hAnsi="Arial" w:cs="Arial"/>
              </w:rPr>
              <w:t>recruitmanagement@hse.ie</w:t>
            </w:r>
          </w:p>
          <w:p w14:paraId="09B82D21" w14:textId="77777777" w:rsidR="00C85A31" w:rsidRPr="009A3733" w:rsidRDefault="00C85A31" w:rsidP="00C85A31">
            <w:pPr>
              <w:autoSpaceDE w:val="0"/>
              <w:autoSpaceDN w:val="0"/>
              <w:adjustRightInd w:val="0"/>
              <w:contextualSpacing/>
              <w:rPr>
                <w:rFonts w:ascii="Arial" w:hAnsi="Arial" w:cs="Arial"/>
                <w:color w:val="000000" w:themeColor="text1"/>
                <w:lang w:val="en-IE" w:eastAsia="en-IE"/>
              </w:rPr>
            </w:pPr>
          </w:p>
        </w:tc>
      </w:tr>
      <w:tr w:rsidR="00A62D03" w:rsidRPr="00E766A5" w14:paraId="5C998A51" w14:textId="77777777" w:rsidTr="028926A2">
        <w:tc>
          <w:tcPr>
            <w:tcW w:w="2364" w:type="dxa"/>
          </w:tcPr>
          <w:p w14:paraId="1D10B02B" w14:textId="77777777" w:rsidR="00A62D03" w:rsidRPr="00F6254C" w:rsidRDefault="00A62D03" w:rsidP="00A62D03">
            <w:pPr>
              <w:rPr>
                <w:rFonts w:ascii="Arial" w:eastAsia="Arial" w:hAnsi="Arial" w:cs="Arial"/>
                <w:b/>
                <w:bCs/>
              </w:rPr>
            </w:pPr>
            <w:r w:rsidRPr="422EC25C">
              <w:rPr>
                <w:rFonts w:ascii="Arial" w:eastAsia="Arial" w:hAnsi="Arial" w:cs="Arial"/>
                <w:b/>
                <w:bCs/>
              </w:rPr>
              <w:lastRenderedPageBreak/>
              <w:t>Details of Service</w:t>
            </w:r>
          </w:p>
          <w:p w14:paraId="244316E6" w14:textId="77777777" w:rsidR="00A62D03" w:rsidRPr="00F6254C" w:rsidRDefault="00A62D03" w:rsidP="00A62D03">
            <w:pPr>
              <w:rPr>
                <w:rFonts w:ascii="Arial" w:eastAsia="Arial" w:hAnsi="Arial" w:cs="Arial"/>
                <w:b/>
                <w:bCs/>
              </w:rPr>
            </w:pPr>
          </w:p>
        </w:tc>
        <w:tc>
          <w:tcPr>
            <w:tcW w:w="8256" w:type="dxa"/>
          </w:tcPr>
          <w:p w14:paraId="78CC2E72" w14:textId="77777777" w:rsidR="00722173" w:rsidRPr="009A3733" w:rsidRDefault="00722173" w:rsidP="00722173">
            <w:pPr>
              <w:autoSpaceDE w:val="0"/>
              <w:autoSpaceDN w:val="0"/>
              <w:adjustRightInd w:val="0"/>
              <w:spacing w:line="276" w:lineRule="auto"/>
              <w:rPr>
                <w:rFonts w:ascii="Arial" w:hAnsi="Arial" w:cs="Arial"/>
                <w:color w:val="000000" w:themeColor="text1"/>
                <w:lang w:val="en-IE" w:eastAsia="en-IE"/>
              </w:rPr>
            </w:pPr>
            <w:r w:rsidRPr="009A3733">
              <w:rPr>
                <w:rFonts w:ascii="Arial" w:hAnsi="Arial" w:cs="Arial"/>
                <w:color w:val="000000" w:themeColor="text1"/>
                <w:lang w:val="en-IE" w:eastAsia="en-IE"/>
              </w:rPr>
              <w:t xml:space="preserve">Finance Shared Services (FSS), National Finance </w:t>
            </w:r>
            <w:r>
              <w:rPr>
                <w:rFonts w:ascii="Arial" w:hAnsi="Arial" w:cs="Arial"/>
                <w:color w:val="000000" w:themeColor="text1"/>
                <w:lang w:val="en-IE" w:eastAsia="en-IE"/>
              </w:rPr>
              <w:t xml:space="preserve">Procurement </w:t>
            </w:r>
            <w:r w:rsidRPr="009A3733">
              <w:rPr>
                <w:rFonts w:ascii="Arial" w:hAnsi="Arial" w:cs="Arial"/>
                <w:color w:val="000000" w:themeColor="text1"/>
                <w:lang w:val="en-IE" w:eastAsia="en-IE"/>
              </w:rPr>
              <w:t>Division (NF</w:t>
            </w:r>
            <w:r>
              <w:rPr>
                <w:rFonts w:ascii="Arial" w:hAnsi="Arial" w:cs="Arial"/>
                <w:color w:val="000000" w:themeColor="text1"/>
                <w:lang w:val="en-IE" w:eastAsia="en-IE"/>
              </w:rPr>
              <w:t>P</w:t>
            </w:r>
            <w:r w:rsidRPr="009A3733">
              <w:rPr>
                <w:rFonts w:ascii="Arial" w:hAnsi="Arial" w:cs="Arial"/>
                <w:color w:val="000000" w:themeColor="text1"/>
                <w:lang w:val="en-IE" w:eastAsia="en-IE"/>
              </w:rPr>
              <w:t>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4C1EBDAE" w14:textId="77777777" w:rsidR="00722173" w:rsidRPr="009A3733" w:rsidRDefault="00722173" w:rsidP="00722173">
            <w:pPr>
              <w:spacing w:line="276" w:lineRule="auto"/>
              <w:rPr>
                <w:rFonts w:ascii="Arial" w:hAnsi="Arial" w:cs="Arial"/>
                <w:lang w:val="en-IE"/>
              </w:rPr>
            </w:pPr>
          </w:p>
          <w:p w14:paraId="525F9633" w14:textId="77777777" w:rsidR="00722173" w:rsidRPr="009A3733" w:rsidRDefault="00722173" w:rsidP="00722173">
            <w:pPr>
              <w:spacing w:line="276" w:lineRule="auto"/>
              <w:rPr>
                <w:rFonts w:ascii="Arial" w:hAnsi="Arial" w:cs="Arial"/>
                <w:lang w:val="en-IE"/>
              </w:rPr>
            </w:pPr>
            <w:r w:rsidRPr="009A3733">
              <w:rPr>
                <w:rFonts w:ascii="Arial" w:hAnsi="Arial" w:cs="Arial"/>
                <w:lang w:val="en-IE"/>
              </w:rPr>
              <w:t>Finance Shared Services provide key financial and business services to our customers across the HSE.  We are also a key stakeholder in both the Finance &amp; Procurement (IFMS), and HR &amp; Payroll (</w:t>
            </w:r>
            <w:proofErr w:type="spellStart"/>
            <w:r w:rsidRPr="009A3733">
              <w:rPr>
                <w:rFonts w:ascii="Arial" w:hAnsi="Arial" w:cs="Arial"/>
                <w:lang w:val="en-IE"/>
              </w:rPr>
              <w:t>NiSRP</w:t>
            </w:r>
            <w:proofErr w:type="spellEnd"/>
            <w:r w:rsidRPr="009A3733">
              <w:rPr>
                <w:rFonts w:ascii="Arial" w:hAnsi="Arial" w:cs="Arial"/>
                <w:lang w:val="en-IE"/>
              </w:rPr>
              <w:t>) Reform Programmes, which will standardise our systems and processes, and transform our ways of working.</w:t>
            </w:r>
          </w:p>
          <w:p w14:paraId="38120223" w14:textId="77777777" w:rsidR="00722173" w:rsidRPr="009A3733" w:rsidRDefault="00722173" w:rsidP="00722173">
            <w:pPr>
              <w:autoSpaceDE w:val="0"/>
              <w:autoSpaceDN w:val="0"/>
              <w:adjustRightInd w:val="0"/>
              <w:spacing w:line="276" w:lineRule="auto"/>
              <w:rPr>
                <w:rFonts w:ascii="Arial" w:hAnsi="Arial" w:cs="Arial"/>
                <w:color w:val="000000" w:themeColor="text1"/>
                <w:lang w:val="en-IE" w:eastAsia="en-IE"/>
              </w:rPr>
            </w:pPr>
          </w:p>
          <w:p w14:paraId="2542E750" w14:textId="782F18C1" w:rsidR="003F7C63" w:rsidRPr="004C46DA" w:rsidRDefault="00722173" w:rsidP="002A6448">
            <w:pPr>
              <w:spacing w:line="276" w:lineRule="auto"/>
              <w:rPr>
                <w:rFonts w:ascii="Arial" w:hAnsi="Arial" w:cs="Arial"/>
                <w:color w:val="000000" w:themeColor="text1"/>
                <w:lang w:val="en-IE"/>
              </w:rPr>
            </w:pPr>
            <w:r w:rsidRPr="009A3733">
              <w:rPr>
                <w:rFonts w:ascii="Arial" w:hAnsi="Arial" w:cs="Arial"/>
              </w:rPr>
              <w:t>The aim of Finance Shared Services, NF</w:t>
            </w:r>
            <w:r>
              <w:rPr>
                <w:rFonts w:ascii="Arial" w:hAnsi="Arial" w:cs="Arial"/>
              </w:rPr>
              <w:t>P</w:t>
            </w:r>
            <w:r w:rsidRPr="009A3733">
              <w:rPr>
                <w:rFonts w:ascii="Arial" w:hAnsi="Arial" w:cs="Arial"/>
              </w:rPr>
              <w:t xml:space="preserve">D is to deliver a customer-focused finance shared service to support frontline health service delivery in line with the Strategy.  </w:t>
            </w:r>
            <w:r w:rsidRPr="009A3733">
              <w:rPr>
                <w:rFonts w:ascii="Arial" w:hAnsi="Arial" w:cs="Arial"/>
                <w:lang w:val="en-IE"/>
              </w:rPr>
              <w:t xml:space="preserve">The </w:t>
            </w:r>
            <w:r w:rsidR="003F7C63" w:rsidRPr="002A6448">
              <w:rPr>
                <w:rFonts w:ascii="Arial" w:hAnsi="Arial" w:cs="Arial"/>
                <w:lang w:val="en-IE"/>
              </w:rPr>
              <w:t>seven</w:t>
            </w:r>
            <w:r w:rsidRPr="003F7C63">
              <w:rPr>
                <w:rFonts w:ascii="Arial" w:hAnsi="Arial" w:cs="Arial"/>
                <w:lang w:val="en-IE"/>
              </w:rPr>
              <w:t xml:space="preserve"> main</w:t>
            </w:r>
            <w:r w:rsidRPr="009A3733">
              <w:rPr>
                <w:rFonts w:ascii="Arial" w:hAnsi="Arial" w:cs="Arial"/>
                <w:lang w:val="en-IE"/>
              </w:rPr>
              <w:t xml:space="preserve"> functions within Finance Shared Services, NF</w:t>
            </w:r>
            <w:r>
              <w:rPr>
                <w:rFonts w:ascii="Arial" w:hAnsi="Arial" w:cs="Arial"/>
                <w:lang w:val="en-IE"/>
              </w:rPr>
              <w:t>P</w:t>
            </w:r>
            <w:r w:rsidRPr="009A3733">
              <w:rPr>
                <w:rFonts w:ascii="Arial" w:hAnsi="Arial" w:cs="Arial"/>
                <w:lang w:val="en-IE"/>
              </w:rPr>
              <w:t>D are</w:t>
            </w:r>
            <w:r w:rsidR="00A9018B">
              <w:rPr>
                <w:rFonts w:ascii="Arial" w:hAnsi="Arial" w:cs="Arial"/>
                <w:lang w:val="en-IE"/>
              </w:rPr>
              <w:t>,</w:t>
            </w:r>
            <w:r w:rsidRPr="009A3733">
              <w:rPr>
                <w:rFonts w:ascii="Arial" w:hAnsi="Arial" w:cs="Arial"/>
              </w:rPr>
              <w:t xml:space="preserve"> </w:t>
            </w:r>
            <w:r w:rsidR="003F7C63" w:rsidRPr="004C46DA">
              <w:rPr>
                <w:rFonts w:ascii="Arial" w:hAnsi="Arial" w:cs="Arial"/>
                <w:color w:val="000000" w:themeColor="text1"/>
                <w:lang w:val="en-IE"/>
              </w:rPr>
              <w:t>Payroll Services.</w:t>
            </w:r>
          </w:p>
          <w:p w14:paraId="25E8C9DD" w14:textId="012D8AC8" w:rsidR="00722173" w:rsidRPr="002A6448" w:rsidRDefault="003F7C63" w:rsidP="002A6448">
            <w:pPr>
              <w:spacing w:line="276" w:lineRule="auto"/>
              <w:rPr>
                <w:rFonts w:ascii="Arial" w:hAnsi="Arial" w:cs="Arial"/>
                <w:color w:val="000000" w:themeColor="text1"/>
                <w:lang w:val="en-IE"/>
              </w:rPr>
            </w:pPr>
            <w:r w:rsidRPr="004C46DA">
              <w:rPr>
                <w:rFonts w:ascii="Arial" w:hAnsi="Arial" w:cs="Arial"/>
                <w:color w:val="000000" w:themeColor="text1"/>
                <w:lang w:val="en-IE"/>
              </w:rPr>
              <w:t>Payment Services</w:t>
            </w:r>
            <w:r>
              <w:rPr>
                <w:rFonts w:ascii="Arial" w:hAnsi="Arial" w:cs="Arial"/>
                <w:color w:val="000000" w:themeColor="text1"/>
                <w:lang w:val="en-IE"/>
              </w:rPr>
              <w:t xml:space="preserve">, Record to Report, </w:t>
            </w:r>
            <w:r w:rsidRPr="004C46DA">
              <w:rPr>
                <w:rFonts w:ascii="Arial" w:hAnsi="Arial" w:cs="Arial"/>
                <w:color w:val="000000" w:themeColor="text1"/>
                <w:lang w:val="en-IE"/>
              </w:rPr>
              <w:t>Financial Reporting</w:t>
            </w:r>
            <w:r>
              <w:rPr>
                <w:rFonts w:ascii="Arial" w:hAnsi="Arial" w:cs="Arial"/>
                <w:color w:val="000000" w:themeColor="text1"/>
                <w:lang w:val="en-IE"/>
              </w:rPr>
              <w:t xml:space="preserve">, Order to Cash, </w:t>
            </w:r>
            <w:r w:rsidRPr="004C46DA">
              <w:rPr>
                <w:rFonts w:ascii="Arial" w:hAnsi="Arial" w:cs="Arial"/>
                <w:color w:val="000000" w:themeColor="text1"/>
                <w:lang w:val="en-IE"/>
              </w:rPr>
              <w:t xml:space="preserve">FSS Project </w:t>
            </w:r>
            <w:r>
              <w:rPr>
                <w:rFonts w:ascii="Arial" w:hAnsi="Arial" w:cs="Arial"/>
                <w:color w:val="000000" w:themeColor="text1"/>
              </w:rPr>
              <w:t xml:space="preserve">Management </w:t>
            </w:r>
            <w:r w:rsidRPr="004C46DA">
              <w:rPr>
                <w:rFonts w:ascii="Arial" w:hAnsi="Arial" w:cs="Arial"/>
                <w:color w:val="000000" w:themeColor="text1"/>
              </w:rPr>
              <w:t>Team</w:t>
            </w:r>
            <w:r>
              <w:rPr>
                <w:rFonts w:ascii="Arial" w:hAnsi="Arial" w:cs="Arial"/>
                <w:color w:val="000000" w:themeColor="text1"/>
              </w:rPr>
              <w:t xml:space="preserve">, </w:t>
            </w:r>
            <w:r w:rsidRPr="00D21ECA">
              <w:rPr>
                <w:rFonts w:ascii="Arial" w:hAnsi="Arial" w:cs="Arial"/>
                <w:color w:val="000000" w:themeColor="text1"/>
              </w:rPr>
              <w:t>Business Relationship Management and Project Support</w:t>
            </w:r>
            <w:r>
              <w:rPr>
                <w:rFonts w:ascii="Arial" w:hAnsi="Arial" w:cs="Arial"/>
                <w:color w:val="000000" w:themeColor="text1"/>
              </w:rPr>
              <w:t>.</w:t>
            </w:r>
          </w:p>
          <w:p w14:paraId="6E94F242" w14:textId="77777777" w:rsidR="00722173" w:rsidRPr="009A3733" w:rsidRDefault="00722173" w:rsidP="00722173">
            <w:pPr>
              <w:autoSpaceDE w:val="0"/>
              <w:autoSpaceDN w:val="0"/>
              <w:adjustRightInd w:val="0"/>
              <w:spacing w:line="276" w:lineRule="auto"/>
              <w:rPr>
                <w:rFonts w:ascii="Arial" w:hAnsi="Arial" w:cs="Arial"/>
              </w:rPr>
            </w:pPr>
          </w:p>
          <w:p w14:paraId="631EB90C" w14:textId="1C9E9715" w:rsidR="00722173" w:rsidRPr="009A3733" w:rsidRDefault="00722173" w:rsidP="00722173">
            <w:pPr>
              <w:spacing w:line="276" w:lineRule="auto"/>
              <w:rPr>
                <w:rFonts w:ascii="Arial" w:hAnsi="Arial" w:cs="Arial"/>
              </w:rPr>
            </w:pPr>
            <w:r w:rsidRPr="009A3733">
              <w:rPr>
                <w:rFonts w:ascii="Arial" w:hAnsi="Arial" w:cs="Arial"/>
              </w:rPr>
              <w:t>The following key objectives of Finance Shared Services (FSS)</w:t>
            </w:r>
            <w:r w:rsidR="00A9018B">
              <w:rPr>
                <w:rFonts w:ascii="Arial" w:hAnsi="Arial" w:cs="Arial"/>
              </w:rPr>
              <w:t>, NFPD,</w:t>
            </w:r>
            <w:r w:rsidRPr="009A3733">
              <w:rPr>
                <w:rFonts w:ascii="Arial" w:hAnsi="Arial" w:cs="Arial"/>
              </w:rPr>
              <w:t xml:space="preserve"> are to deliver:</w:t>
            </w:r>
          </w:p>
          <w:p w14:paraId="2CADF0EE" w14:textId="77777777" w:rsidR="00722173" w:rsidRPr="009A3733" w:rsidRDefault="00722173" w:rsidP="009C17E9">
            <w:pPr>
              <w:numPr>
                <w:ilvl w:val="0"/>
                <w:numId w:val="3"/>
              </w:numPr>
              <w:spacing w:line="276" w:lineRule="auto"/>
              <w:rPr>
                <w:rFonts w:ascii="Arial" w:hAnsi="Arial" w:cs="Arial"/>
              </w:rPr>
            </w:pPr>
            <w:r w:rsidRPr="009A3733">
              <w:rPr>
                <w:rFonts w:ascii="Arial" w:hAnsi="Arial" w:cs="Arial"/>
              </w:rPr>
              <w:t>The optimum in cost-effective, high-quality services.</w:t>
            </w:r>
          </w:p>
          <w:p w14:paraId="28009FB2" w14:textId="77777777" w:rsidR="00722173" w:rsidRPr="009A3733" w:rsidRDefault="00722173" w:rsidP="009C17E9">
            <w:pPr>
              <w:numPr>
                <w:ilvl w:val="0"/>
                <w:numId w:val="3"/>
              </w:numPr>
              <w:spacing w:line="276" w:lineRule="auto"/>
              <w:rPr>
                <w:rFonts w:ascii="Arial" w:hAnsi="Arial" w:cs="Arial"/>
              </w:rPr>
            </w:pPr>
            <w:r w:rsidRPr="009A3733">
              <w:rPr>
                <w:rFonts w:ascii="Arial" w:hAnsi="Arial" w:cs="Arial"/>
              </w:rPr>
              <w:t>Demonstrate improvement in quality and timeliness of financial information with a customer focus.</w:t>
            </w:r>
          </w:p>
          <w:p w14:paraId="3AFB4336" w14:textId="77777777" w:rsidR="00722173" w:rsidRPr="009A3733" w:rsidRDefault="00722173" w:rsidP="009C17E9">
            <w:pPr>
              <w:numPr>
                <w:ilvl w:val="0"/>
                <w:numId w:val="3"/>
              </w:numPr>
              <w:spacing w:line="276" w:lineRule="auto"/>
              <w:rPr>
                <w:rFonts w:ascii="Arial" w:hAnsi="Arial" w:cs="Arial"/>
              </w:rPr>
            </w:pPr>
            <w:r w:rsidRPr="009A3733">
              <w:rPr>
                <w:rFonts w:ascii="Arial" w:hAnsi="Arial" w:cs="Arial"/>
              </w:rPr>
              <w:t>Drive centralised, standardised, and consistent processes, which are cost efficient and compliant with policies, legislation, and National Financial Regulations.</w:t>
            </w:r>
          </w:p>
          <w:p w14:paraId="544E3666" w14:textId="77777777" w:rsidR="00722173" w:rsidRPr="009A3733" w:rsidRDefault="00722173" w:rsidP="009C17E9">
            <w:pPr>
              <w:numPr>
                <w:ilvl w:val="0"/>
                <w:numId w:val="3"/>
              </w:numPr>
              <w:spacing w:line="276" w:lineRule="auto"/>
              <w:rPr>
                <w:rFonts w:ascii="Arial" w:hAnsi="Arial" w:cs="Arial"/>
              </w:rPr>
            </w:pPr>
            <w:r w:rsidRPr="009A3733">
              <w:rPr>
                <w:rFonts w:ascii="Arial" w:hAnsi="Arial" w:cs="Arial"/>
              </w:rPr>
              <w:t>Delivering economies of scale.</w:t>
            </w:r>
          </w:p>
          <w:p w14:paraId="5789C158" w14:textId="490672AB" w:rsidR="00722173" w:rsidRDefault="00722173" w:rsidP="009C17E9">
            <w:pPr>
              <w:numPr>
                <w:ilvl w:val="0"/>
                <w:numId w:val="3"/>
              </w:numPr>
              <w:spacing w:line="276" w:lineRule="auto"/>
              <w:rPr>
                <w:rFonts w:ascii="Arial" w:hAnsi="Arial" w:cs="Arial"/>
              </w:rPr>
            </w:pPr>
            <w:r w:rsidRPr="009A3733">
              <w:rPr>
                <w:rFonts w:ascii="Arial" w:hAnsi="Arial" w:cs="Arial"/>
              </w:rPr>
              <w:t>Freeing capacity to support front-line clinical activities.</w:t>
            </w:r>
          </w:p>
          <w:p w14:paraId="1769E71C" w14:textId="77777777" w:rsidR="00C85A31" w:rsidRPr="009A3733" w:rsidRDefault="00C85A31" w:rsidP="00C85A31">
            <w:pPr>
              <w:spacing w:line="276" w:lineRule="auto"/>
              <w:ind w:left="720"/>
              <w:rPr>
                <w:rFonts w:ascii="Arial" w:hAnsi="Arial" w:cs="Arial"/>
              </w:rPr>
            </w:pPr>
          </w:p>
          <w:p w14:paraId="3B53666D" w14:textId="77777777" w:rsidR="00722173" w:rsidRPr="009A3733" w:rsidRDefault="00722173" w:rsidP="00722173">
            <w:pPr>
              <w:spacing w:line="276" w:lineRule="auto"/>
              <w:rPr>
                <w:rFonts w:ascii="Arial" w:hAnsi="Arial" w:cs="Arial"/>
              </w:rPr>
            </w:pPr>
            <w:r w:rsidRPr="009A3733">
              <w:rPr>
                <w:rFonts w:ascii="Arial" w:hAnsi="Arial" w:cs="Arial"/>
              </w:rPr>
              <w:t xml:space="preserve">The overall aim of the Payroll Departments in Payroll Operations is to pay staff including retired staff promptly, based on instruction received in accordance with the returns submitted &amp; information received.   </w:t>
            </w:r>
          </w:p>
          <w:p w14:paraId="098D3293" w14:textId="77777777" w:rsidR="00722173" w:rsidRPr="009A3733" w:rsidRDefault="00722173" w:rsidP="00722173">
            <w:pPr>
              <w:spacing w:line="276" w:lineRule="auto"/>
              <w:rPr>
                <w:rFonts w:ascii="Arial" w:hAnsi="Arial" w:cs="Arial"/>
              </w:rPr>
            </w:pPr>
          </w:p>
          <w:p w14:paraId="08D9F61E" w14:textId="77777777" w:rsidR="00722173" w:rsidRPr="009A3733" w:rsidRDefault="00722173" w:rsidP="00722173">
            <w:pPr>
              <w:spacing w:line="276" w:lineRule="auto"/>
              <w:rPr>
                <w:rFonts w:ascii="Arial" w:hAnsi="Arial" w:cs="Arial"/>
              </w:rPr>
            </w:pPr>
            <w:r w:rsidRPr="009A3733">
              <w:rPr>
                <w:rFonts w:ascii="Arial" w:hAnsi="Arial" w:cs="Arial"/>
              </w:rPr>
              <w:t>An on-going / future development is the delivery of a standardised HR Payroll process in a shared services environment to facilitate the delivery of the HR Payroll strategy.</w:t>
            </w:r>
          </w:p>
          <w:p w14:paraId="2CC37FAB" w14:textId="77777777" w:rsidR="00722173" w:rsidRDefault="00722173" w:rsidP="00722173">
            <w:pPr>
              <w:spacing w:line="276" w:lineRule="auto"/>
              <w:rPr>
                <w:rFonts w:ascii="Arial" w:eastAsia="Arial" w:hAnsi="Arial" w:cs="Arial"/>
              </w:rPr>
            </w:pPr>
          </w:p>
          <w:p w14:paraId="63058162" w14:textId="77777777" w:rsidR="00722173" w:rsidRDefault="00722173" w:rsidP="00722173">
            <w:pPr>
              <w:jc w:val="both"/>
              <w:rPr>
                <w:rFonts w:ascii="Arial" w:eastAsia="Arial" w:hAnsi="Arial" w:cs="Arial"/>
              </w:rPr>
            </w:pPr>
            <w:r w:rsidRPr="006D0570">
              <w:rPr>
                <w:rFonts w:ascii="Arial" w:eastAsia="Arial" w:hAnsi="Arial" w:cs="Arial"/>
              </w:rPr>
              <w:t>Please refer to map below indicating payroll areas.</w:t>
            </w:r>
          </w:p>
          <w:p w14:paraId="65418AA1" w14:textId="77777777" w:rsidR="00722173" w:rsidRPr="009A3733" w:rsidRDefault="00722173" w:rsidP="00722173">
            <w:pPr>
              <w:jc w:val="both"/>
              <w:rPr>
                <w:rFonts w:ascii="Arial" w:eastAsia="Arial" w:hAnsi="Arial" w:cs="Arial"/>
                <w:color w:val="000000" w:themeColor="text1"/>
              </w:rPr>
            </w:pPr>
          </w:p>
          <w:p w14:paraId="1E703043" w14:textId="77777777" w:rsidR="00722173" w:rsidRPr="009A3733" w:rsidRDefault="00722173" w:rsidP="00722173">
            <w:pPr>
              <w:jc w:val="both"/>
              <w:rPr>
                <w:rFonts w:ascii="Arial" w:eastAsia="Arial" w:hAnsi="Arial" w:cs="Arial"/>
                <w:color w:val="000000" w:themeColor="text1"/>
              </w:rPr>
            </w:pPr>
            <w:r w:rsidRPr="009A3733">
              <w:rPr>
                <w:rFonts w:ascii="Arial" w:eastAsia="Arial" w:hAnsi="Arial" w:cs="Arial"/>
                <w:b/>
                <w:bCs/>
                <w:color w:val="000000" w:themeColor="text1"/>
              </w:rPr>
              <w:t>Kells</w:t>
            </w:r>
            <w:r w:rsidRPr="009A3733">
              <w:rPr>
                <w:rFonts w:ascii="Arial" w:eastAsia="Arial" w:hAnsi="Arial" w:cs="Arial"/>
                <w:color w:val="000000" w:themeColor="text1"/>
              </w:rPr>
              <w:t xml:space="preserve"> – FSS </w:t>
            </w:r>
            <w:r w:rsidRPr="00A329A7">
              <w:rPr>
                <w:rFonts w:ascii="Arial" w:eastAsia="Arial" w:hAnsi="Arial" w:cs="Arial"/>
                <w:color w:val="000000" w:themeColor="text1"/>
              </w:rPr>
              <w:t>Payroll Operations, Midlands East, Kells</w:t>
            </w:r>
          </w:p>
          <w:p w14:paraId="50F831C9" w14:textId="77777777" w:rsidR="00722173" w:rsidRPr="009A3733" w:rsidRDefault="00722173" w:rsidP="00722173">
            <w:pPr>
              <w:jc w:val="both"/>
              <w:rPr>
                <w:rFonts w:ascii="Arial" w:eastAsia="Arial" w:hAnsi="Arial" w:cs="Arial"/>
                <w:color w:val="000000" w:themeColor="text1"/>
              </w:rPr>
            </w:pPr>
            <w:r w:rsidRPr="006D0570">
              <w:rPr>
                <w:rFonts w:ascii="Arial" w:eastAsia="Arial" w:hAnsi="Arial" w:cs="Arial"/>
                <w:b/>
                <w:bCs/>
                <w:color w:val="000000" w:themeColor="text1"/>
              </w:rPr>
              <w:t>Kilkenny</w:t>
            </w:r>
            <w:r w:rsidRPr="006D0570">
              <w:rPr>
                <w:rFonts w:ascii="Arial" w:eastAsia="Arial" w:hAnsi="Arial" w:cs="Arial"/>
                <w:color w:val="000000" w:themeColor="text1"/>
              </w:rPr>
              <w:t xml:space="preserve"> – FSS Payroll Operations, South, Kilkenny</w:t>
            </w:r>
            <w:r w:rsidRPr="009A3733">
              <w:rPr>
                <w:rFonts w:ascii="Arial" w:eastAsia="Arial" w:hAnsi="Arial" w:cs="Arial"/>
                <w:color w:val="000000" w:themeColor="text1"/>
              </w:rPr>
              <w:t xml:space="preserve"> </w:t>
            </w:r>
          </w:p>
          <w:p w14:paraId="5C9AD5BE" w14:textId="77777777" w:rsidR="00722173" w:rsidRPr="00195D01" w:rsidRDefault="00722173" w:rsidP="00722173">
            <w:pPr>
              <w:jc w:val="both"/>
              <w:rPr>
                <w:rFonts w:ascii="Arial" w:eastAsia="Arial" w:hAnsi="Arial" w:cs="Arial"/>
                <w:color w:val="FF0000"/>
              </w:rPr>
            </w:pPr>
            <w:r w:rsidRPr="009A3733">
              <w:rPr>
                <w:rFonts w:ascii="Arial" w:eastAsia="Arial" w:hAnsi="Arial" w:cs="Arial"/>
                <w:b/>
                <w:bCs/>
                <w:color w:val="000000" w:themeColor="text1"/>
              </w:rPr>
              <w:t>Galway</w:t>
            </w:r>
            <w:r>
              <w:rPr>
                <w:rFonts w:ascii="Arial" w:eastAsia="Arial" w:hAnsi="Arial" w:cs="Arial"/>
                <w:color w:val="000000" w:themeColor="text1"/>
              </w:rPr>
              <w:t xml:space="preserve"> – FSS Payroll </w:t>
            </w:r>
            <w:r w:rsidRPr="00A329A7">
              <w:rPr>
                <w:rFonts w:ascii="Arial" w:eastAsia="Arial" w:hAnsi="Arial" w:cs="Arial"/>
                <w:color w:val="000000" w:themeColor="text1"/>
              </w:rPr>
              <w:t>Operations, West, Galway</w:t>
            </w:r>
          </w:p>
          <w:p w14:paraId="3B06BF2D" w14:textId="77777777" w:rsidR="00722173" w:rsidRPr="009A3733" w:rsidRDefault="00722173" w:rsidP="00722173">
            <w:pPr>
              <w:jc w:val="both"/>
              <w:rPr>
                <w:rFonts w:ascii="Arial" w:eastAsia="Arial" w:hAnsi="Arial" w:cs="Arial"/>
                <w:color w:val="000000" w:themeColor="text1"/>
              </w:rPr>
            </w:pPr>
            <w:r w:rsidRPr="009A3733">
              <w:rPr>
                <w:rFonts w:ascii="Arial" w:eastAsia="Arial" w:hAnsi="Arial" w:cs="Arial"/>
                <w:b/>
                <w:bCs/>
                <w:color w:val="000000" w:themeColor="text1"/>
              </w:rPr>
              <w:t>Cork</w:t>
            </w:r>
            <w:r w:rsidRPr="009A3733">
              <w:rPr>
                <w:rFonts w:ascii="Arial" w:eastAsia="Arial" w:hAnsi="Arial" w:cs="Arial"/>
                <w:color w:val="000000" w:themeColor="text1"/>
              </w:rPr>
              <w:t xml:space="preserve"> – </w:t>
            </w:r>
            <w:r w:rsidRPr="00DC5DFD">
              <w:rPr>
                <w:rFonts w:ascii="Arial" w:eastAsia="Arial" w:hAnsi="Arial" w:cs="Arial"/>
                <w:color w:val="000000" w:themeColor="text1"/>
              </w:rPr>
              <w:t xml:space="preserve">FSS National Services, Cork </w:t>
            </w:r>
          </w:p>
          <w:p w14:paraId="0CE1036F" w14:textId="77777777" w:rsidR="00722173" w:rsidRPr="009A3733" w:rsidRDefault="00722173" w:rsidP="00722173">
            <w:pPr>
              <w:jc w:val="both"/>
              <w:rPr>
                <w:rFonts w:ascii="Arial" w:eastAsia="Arial" w:hAnsi="Arial" w:cs="Arial"/>
              </w:rPr>
            </w:pPr>
          </w:p>
          <w:p w14:paraId="2F4D63E3" w14:textId="77777777" w:rsidR="00722173" w:rsidRDefault="00722173" w:rsidP="00722173">
            <w:pPr>
              <w:spacing w:line="276" w:lineRule="auto"/>
              <w:rPr>
                <w:rFonts w:ascii="Arial" w:eastAsia="Arial" w:hAnsi="Arial" w:cs="Arial"/>
              </w:rPr>
            </w:pPr>
          </w:p>
          <w:p w14:paraId="6AEACC61" w14:textId="46FDB589" w:rsidR="00A62D03" w:rsidRDefault="00722173" w:rsidP="00722173">
            <w:pPr>
              <w:autoSpaceDE w:val="0"/>
              <w:autoSpaceDN w:val="0"/>
              <w:adjustRightInd w:val="0"/>
              <w:spacing w:line="276" w:lineRule="auto"/>
              <w:rPr>
                <w:rFonts w:ascii="Arial" w:hAnsi="Arial" w:cs="Arial"/>
                <w:color w:val="000000" w:themeColor="text1"/>
                <w:lang w:val="en-IE" w:eastAsia="en-IE"/>
              </w:rPr>
            </w:pPr>
            <w:r w:rsidRPr="009A3733">
              <w:rPr>
                <w:rFonts w:ascii="Arial" w:hAnsi="Arial" w:cs="Arial"/>
              </w:rPr>
              <w:object w:dxaOrig="3210" w:dyaOrig="3480" w14:anchorId="0AD22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109.5pt" o:ole="">
                  <v:imagedata r:id="rId13" o:title=""/>
                </v:shape>
                <o:OLEObject Type="Embed" ProgID="PBrush" ShapeID="_x0000_i1025" DrawAspect="Content" ObjectID="_1835342394" r:id="rId14"/>
              </w:object>
            </w:r>
          </w:p>
          <w:p w14:paraId="12BBDE2E" w14:textId="75E260F5" w:rsidR="00A62D03" w:rsidRDefault="00A62D03" w:rsidP="00A62D03">
            <w:pPr>
              <w:spacing w:line="276" w:lineRule="auto"/>
              <w:rPr>
                <w:rFonts w:ascii="Arial" w:hAnsi="Arial" w:cs="Arial"/>
              </w:rPr>
            </w:pPr>
          </w:p>
          <w:p w14:paraId="08AE7BA3" w14:textId="28C9CD98" w:rsidR="00A62D03" w:rsidRDefault="00A62D03" w:rsidP="00A62D03">
            <w:pPr>
              <w:spacing w:line="276" w:lineRule="auto"/>
              <w:rPr>
                <w:rFonts w:ascii="Arial" w:hAnsi="Arial" w:cs="Arial"/>
              </w:rPr>
            </w:pPr>
          </w:p>
          <w:p w14:paraId="60E10E98" w14:textId="77777777" w:rsidR="00A62D03" w:rsidRDefault="00A62D03" w:rsidP="00A62D03">
            <w:pPr>
              <w:spacing w:line="276" w:lineRule="auto"/>
              <w:rPr>
                <w:rFonts w:ascii="Arial" w:hAnsi="Arial" w:cs="Arial"/>
              </w:rPr>
            </w:pPr>
          </w:p>
          <w:p w14:paraId="7BD60562" w14:textId="096066E8" w:rsidR="00A62D03" w:rsidRPr="008214C7" w:rsidRDefault="00A62D03" w:rsidP="00722173">
            <w:pPr>
              <w:spacing w:line="276" w:lineRule="auto"/>
              <w:ind w:left="720"/>
              <w:rPr>
                <w:rFonts w:ascii="Arial" w:eastAsia="Arial" w:hAnsi="Arial" w:cs="Arial"/>
              </w:rPr>
            </w:pPr>
          </w:p>
        </w:tc>
      </w:tr>
      <w:tr w:rsidR="00A62D03" w:rsidRPr="00E766A5" w14:paraId="2295D5CB" w14:textId="77777777" w:rsidTr="028926A2">
        <w:tc>
          <w:tcPr>
            <w:tcW w:w="2364" w:type="dxa"/>
          </w:tcPr>
          <w:p w14:paraId="095C403D" w14:textId="77777777" w:rsidR="00A62D03" w:rsidRPr="00F6254C" w:rsidRDefault="00A62D03" w:rsidP="00A62D03">
            <w:pPr>
              <w:rPr>
                <w:rFonts w:ascii="Arial" w:eastAsia="Arial" w:hAnsi="Arial" w:cs="Arial"/>
                <w:b/>
                <w:bCs/>
              </w:rPr>
            </w:pPr>
            <w:r w:rsidRPr="422EC25C">
              <w:rPr>
                <w:rFonts w:ascii="Arial" w:eastAsia="Arial" w:hAnsi="Arial" w:cs="Arial"/>
                <w:b/>
                <w:bCs/>
              </w:rPr>
              <w:lastRenderedPageBreak/>
              <w:t>Reporting Relationship</w:t>
            </w:r>
          </w:p>
        </w:tc>
        <w:tc>
          <w:tcPr>
            <w:tcW w:w="8256" w:type="dxa"/>
          </w:tcPr>
          <w:p w14:paraId="33190C79" w14:textId="1F1D0D26" w:rsidR="00A62D03" w:rsidRPr="008214C7" w:rsidRDefault="00A62D03" w:rsidP="00A62D03">
            <w:pPr>
              <w:jc w:val="both"/>
              <w:rPr>
                <w:rFonts w:ascii="Arial" w:eastAsia="Arial" w:hAnsi="Arial" w:cs="Arial"/>
                <w:color w:val="000099"/>
              </w:rPr>
            </w:pPr>
            <w:r w:rsidRPr="422EC25C">
              <w:rPr>
                <w:rFonts w:ascii="Arial" w:eastAsia="Arial" w:hAnsi="Arial" w:cs="Arial"/>
                <w:color w:val="000000" w:themeColor="text1"/>
              </w:rPr>
              <w:t xml:space="preserve">The post holder will report directly to the Head of HSE Payroll, </w:t>
            </w:r>
            <w:r w:rsidR="00722173">
              <w:rPr>
                <w:rFonts w:ascii="Arial" w:eastAsia="Arial" w:hAnsi="Arial" w:cs="Arial"/>
                <w:color w:val="000000" w:themeColor="text1"/>
              </w:rPr>
              <w:t xml:space="preserve">National </w:t>
            </w:r>
            <w:r w:rsidRPr="422EC25C">
              <w:rPr>
                <w:rFonts w:ascii="Arial" w:eastAsia="Arial" w:hAnsi="Arial" w:cs="Arial"/>
                <w:color w:val="000000" w:themeColor="text1"/>
              </w:rPr>
              <w:t xml:space="preserve">Finance </w:t>
            </w:r>
            <w:r w:rsidR="00722173">
              <w:rPr>
                <w:rFonts w:ascii="Arial" w:eastAsia="Arial" w:hAnsi="Arial" w:cs="Arial"/>
                <w:color w:val="000000" w:themeColor="text1"/>
              </w:rPr>
              <w:t>&amp;</w:t>
            </w:r>
            <w:r w:rsidR="001E67B0">
              <w:rPr>
                <w:rFonts w:ascii="Arial" w:eastAsia="Arial" w:hAnsi="Arial" w:cs="Arial"/>
                <w:color w:val="000000" w:themeColor="text1"/>
              </w:rPr>
              <w:t xml:space="preserve"> </w:t>
            </w:r>
            <w:r w:rsidR="00722173">
              <w:rPr>
                <w:rFonts w:ascii="Arial" w:eastAsia="Arial" w:hAnsi="Arial" w:cs="Arial"/>
                <w:color w:val="000000" w:themeColor="text1"/>
              </w:rPr>
              <w:t>Procurement Division.</w:t>
            </w:r>
          </w:p>
          <w:p w14:paraId="24105B93" w14:textId="77777777" w:rsidR="00A62D03" w:rsidRPr="008214C7" w:rsidRDefault="00A62D03" w:rsidP="00A62D03">
            <w:pPr>
              <w:pStyle w:val="ListParagraph"/>
              <w:ind w:left="360"/>
              <w:jc w:val="both"/>
              <w:rPr>
                <w:rFonts w:ascii="Arial" w:eastAsia="Arial" w:hAnsi="Arial" w:cs="Arial"/>
                <w:color w:val="000099"/>
              </w:rPr>
            </w:pPr>
          </w:p>
        </w:tc>
      </w:tr>
      <w:tr w:rsidR="00A62D03" w:rsidRPr="00E766A5" w14:paraId="31BAA46E" w14:textId="77777777" w:rsidTr="028926A2">
        <w:tc>
          <w:tcPr>
            <w:tcW w:w="2364" w:type="dxa"/>
          </w:tcPr>
          <w:p w14:paraId="693799D8" w14:textId="77777777" w:rsidR="00A62D03" w:rsidRDefault="00A62D03" w:rsidP="00A62D03">
            <w:pPr>
              <w:rPr>
                <w:rFonts w:ascii="Arial" w:eastAsia="Arial" w:hAnsi="Arial" w:cs="Arial"/>
                <w:b/>
                <w:bCs/>
              </w:rPr>
            </w:pPr>
            <w:r w:rsidRPr="422EC25C">
              <w:rPr>
                <w:rFonts w:ascii="Arial" w:eastAsia="Arial" w:hAnsi="Arial" w:cs="Arial"/>
                <w:b/>
                <w:bCs/>
              </w:rPr>
              <w:t>Key Working Relationships</w:t>
            </w:r>
          </w:p>
          <w:p w14:paraId="1515F027" w14:textId="77777777" w:rsidR="00A62D03" w:rsidRPr="00F6254C" w:rsidRDefault="00A62D03" w:rsidP="00A62D03">
            <w:pPr>
              <w:rPr>
                <w:rFonts w:ascii="Arial" w:eastAsia="Arial" w:hAnsi="Arial" w:cs="Arial"/>
                <w:b/>
                <w:bCs/>
              </w:rPr>
            </w:pPr>
          </w:p>
        </w:tc>
        <w:tc>
          <w:tcPr>
            <w:tcW w:w="8256" w:type="dxa"/>
          </w:tcPr>
          <w:p w14:paraId="1FF324D0" w14:textId="77777777" w:rsidR="00722173" w:rsidRPr="009A3733" w:rsidRDefault="00722173" w:rsidP="00722173">
            <w:pPr>
              <w:jc w:val="both"/>
              <w:rPr>
                <w:rFonts w:ascii="Arial" w:eastAsia="Arial" w:hAnsi="Arial" w:cs="Arial"/>
                <w:color w:val="000000" w:themeColor="text1"/>
              </w:rPr>
            </w:pPr>
            <w:r w:rsidRPr="009A3733">
              <w:rPr>
                <w:rFonts w:ascii="Arial" w:eastAsia="Arial" w:hAnsi="Arial" w:cs="Arial"/>
                <w:color w:val="000000" w:themeColor="text1"/>
              </w:rPr>
              <w:t>In executing the duties of this role, the successful applicant will work with the following key working relationships:</w:t>
            </w:r>
          </w:p>
          <w:p w14:paraId="4DD8144E" w14:textId="77777777" w:rsidR="00722173" w:rsidRPr="009A3733" w:rsidRDefault="00722173" w:rsidP="00722173">
            <w:pPr>
              <w:jc w:val="both"/>
              <w:rPr>
                <w:rFonts w:ascii="Arial" w:eastAsia="Arial" w:hAnsi="Arial" w:cs="Arial"/>
                <w:color w:val="000000" w:themeColor="text1"/>
              </w:rPr>
            </w:pPr>
            <w:r w:rsidRPr="009A3733">
              <w:rPr>
                <w:rFonts w:ascii="Arial" w:eastAsia="Arial" w:hAnsi="Arial" w:cs="Arial"/>
                <w:color w:val="000000" w:themeColor="text1"/>
              </w:rPr>
              <w:t xml:space="preserve"> </w:t>
            </w:r>
          </w:p>
          <w:p w14:paraId="758FDEE2" w14:textId="77EAA00B"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HSE Payroll Managers, FSS, NF</w:t>
            </w:r>
            <w:r w:rsidR="001E67B0">
              <w:rPr>
                <w:rFonts w:ascii="Arial" w:eastAsia="Arial" w:hAnsi="Arial" w:cs="Arial"/>
                <w:color w:val="000000" w:themeColor="text1"/>
              </w:rPr>
              <w:t>P</w:t>
            </w:r>
            <w:r w:rsidRPr="009A3733">
              <w:rPr>
                <w:rFonts w:ascii="Arial" w:eastAsia="Arial" w:hAnsi="Arial" w:cs="Arial"/>
                <w:color w:val="000000" w:themeColor="text1"/>
              </w:rPr>
              <w:t>D</w:t>
            </w:r>
          </w:p>
          <w:p w14:paraId="2B66692E" w14:textId="7F0ACC6A"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Business Support Services, FSS, NF</w:t>
            </w:r>
            <w:r w:rsidR="001E67B0">
              <w:rPr>
                <w:rFonts w:ascii="Arial" w:eastAsia="Arial" w:hAnsi="Arial" w:cs="Arial"/>
                <w:color w:val="000000" w:themeColor="text1"/>
              </w:rPr>
              <w:t>P</w:t>
            </w:r>
            <w:r w:rsidRPr="009A3733">
              <w:rPr>
                <w:rFonts w:ascii="Arial" w:eastAsia="Arial" w:hAnsi="Arial" w:cs="Arial"/>
                <w:color w:val="000000" w:themeColor="text1"/>
              </w:rPr>
              <w:t>D</w:t>
            </w:r>
          </w:p>
          <w:p w14:paraId="12DDE4E7"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Services Users e.g. Health Regions, Corporate Services</w:t>
            </w:r>
          </w:p>
          <w:p w14:paraId="65A32791" w14:textId="5C50F99D"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All NF</w:t>
            </w:r>
            <w:r w:rsidR="001E67B0">
              <w:rPr>
                <w:rFonts w:ascii="Arial" w:eastAsia="Arial" w:hAnsi="Arial" w:cs="Arial"/>
                <w:color w:val="000000" w:themeColor="text1"/>
              </w:rPr>
              <w:t>P</w:t>
            </w:r>
            <w:r w:rsidRPr="009A3733">
              <w:rPr>
                <w:rFonts w:ascii="Arial" w:eastAsia="Arial" w:hAnsi="Arial" w:cs="Arial"/>
                <w:color w:val="000000" w:themeColor="text1"/>
              </w:rPr>
              <w:t>D FSS Functions</w:t>
            </w:r>
          </w:p>
          <w:p w14:paraId="3F31C19D"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National Payroll colleagues</w:t>
            </w:r>
          </w:p>
          <w:p w14:paraId="72DD7900"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C &amp; AG (External) &amp; Internal Audit</w:t>
            </w:r>
          </w:p>
          <w:p w14:paraId="3577F474"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Corporate HR, National Employee Relations (NERS), NRS &amp; Finance - HR/IR Contact</w:t>
            </w:r>
          </w:p>
          <w:p w14:paraId="55E9DEEE"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Dept. of Social Protection (DSP)</w:t>
            </w:r>
          </w:p>
          <w:p w14:paraId="081A33AB"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Revenue Commissioners</w:t>
            </w:r>
          </w:p>
          <w:p w14:paraId="703CED7A"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 xml:space="preserve">SAP </w:t>
            </w:r>
            <w:proofErr w:type="spellStart"/>
            <w:r w:rsidRPr="009A3733">
              <w:rPr>
                <w:rFonts w:ascii="Arial" w:eastAsia="Arial" w:hAnsi="Arial" w:cs="Arial"/>
                <w:color w:val="000000" w:themeColor="text1"/>
              </w:rPr>
              <w:t>CoE</w:t>
            </w:r>
            <w:proofErr w:type="spellEnd"/>
          </w:p>
          <w:p w14:paraId="6C6F50A9"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HSE Standards and Compliance and Finance Governance and Compliance team</w:t>
            </w:r>
          </w:p>
          <w:p w14:paraId="0576609B"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hAnsi="Arial" w:cs="Arial"/>
                <w:iCs/>
                <w:color w:val="000000" w:themeColor="text1"/>
              </w:rPr>
              <w:t>HR P</w:t>
            </w:r>
            <w:r>
              <w:rPr>
                <w:rFonts w:ascii="Arial" w:hAnsi="Arial" w:cs="Arial"/>
                <w:iCs/>
                <w:color w:val="000000" w:themeColor="text1"/>
              </w:rPr>
              <w:t>ay Assurance Unit</w:t>
            </w:r>
            <w:r w:rsidRPr="009A3733">
              <w:rPr>
                <w:rFonts w:ascii="Arial" w:hAnsi="Arial" w:cs="Arial"/>
                <w:iCs/>
                <w:color w:val="000000" w:themeColor="text1"/>
              </w:rPr>
              <w:t xml:space="preserve"> - HRP</w:t>
            </w:r>
            <w:r>
              <w:rPr>
                <w:rFonts w:ascii="Arial" w:hAnsi="Arial" w:cs="Arial"/>
                <w:iCs/>
                <w:color w:val="000000" w:themeColor="text1"/>
              </w:rPr>
              <w:t>A</w:t>
            </w:r>
            <w:r w:rsidRPr="009A3733">
              <w:rPr>
                <w:rFonts w:ascii="Arial" w:hAnsi="Arial" w:cs="Arial"/>
                <w:iCs/>
                <w:color w:val="000000" w:themeColor="text1"/>
              </w:rPr>
              <w:t>U</w:t>
            </w:r>
          </w:p>
          <w:p w14:paraId="2964BB81" w14:textId="77777777" w:rsidR="00722173" w:rsidRPr="009A3733" w:rsidRDefault="00722173" w:rsidP="00722173">
            <w:pPr>
              <w:pStyle w:val="ListParagraph"/>
              <w:numPr>
                <w:ilvl w:val="0"/>
                <w:numId w:val="1"/>
              </w:numPr>
              <w:jc w:val="both"/>
              <w:rPr>
                <w:rFonts w:ascii="Arial" w:eastAsia="Arial" w:hAnsi="Arial" w:cs="Arial"/>
                <w:color w:val="000000" w:themeColor="text1"/>
              </w:rPr>
            </w:pPr>
            <w:proofErr w:type="spellStart"/>
            <w:r w:rsidRPr="009A3733">
              <w:rPr>
                <w:rFonts w:ascii="Arial" w:eastAsia="Arial" w:hAnsi="Arial" w:cs="Arial"/>
                <w:color w:val="000000" w:themeColor="text1"/>
              </w:rPr>
              <w:t>NiSRP</w:t>
            </w:r>
            <w:proofErr w:type="spellEnd"/>
            <w:r w:rsidRPr="009A3733">
              <w:rPr>
                <w:rFonts w:ascii="Arial" w:eastAsia="Arial" w:hAnsi="Arial" w:cs="Arial"/>
                <w:color w:val="000000" w:themeColor="text1"/>
              </w:rPr>
              <w:t xml:space="preserve"> programme</w:t>
            </w:r>
          </w:p>
          <w:p w14:paraId="187A0940"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HR Shared Services National Personal Administration (NPA) team</w:t>
            </w:r>
          </w:p>
          <w:p w14:paraId="1CC1975F"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National Pensions Management (NPM)</w:t>
            </w:r>
          </w:p>
          <w:p w14:paraId="49D8D70D"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 xml:space="preserve">HSE Tax Department </w:t>
            </w:r>
          </w:p>
          <w:p w14:paraId="1EBEE8C3"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Banking/HSE Treasury</w:t>
            </w:r>
          </w:p>
          <w:p w14:paraId="1CF44EEB"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Government Departments</w:t>
            </w:r>
          </w:p>
          <w:p w14:paraId="63844B2F"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Trade Unions</w:t>
            </w:r>
          </w:p>
          <w:p w14:paraId="654544A8"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Solicitors</w:t>
            </w:r>
          </w:p>
          <w:p w14:paraId="2D67C12A"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Personal Injuries Assessment Board (PIAB)</w:t>
            </w:r>
          </w:p>
          <w:p w14:paraId="006A43D3"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Insurance Companies</w:t>
            </w:r>
          </w:p>
          <w:p w14:paraId="07B8A7C8"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Parliamentary Affairs – PQ’s</w:t>
            </w:r>
          </w:p>
          <w:p w14:paraId="52096AFD"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Customer Affairs/ HSE FOI Offices – Data Protection, FOI Requests, Protected Disclosures</w:t>
            </w:r>
          </w:p>
          <w:p w14:paraId="4E5A4E41"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Press Office – Media Queries</w:t>
            </w:r>
          </w:p>
          <w:p w14:paraId="7978E9C7" w14:textId="77777777" w:rsidR="00722173" w:rsidRPr="009A373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Internal Communications – Media, Communications</w:t>
            </w:r>
          </w:p>
          <w:p w14:paraId="2EAD7327" w14:textId="388E1A89" w:rsidR="00722173" w:rsidRDefault="00722173" w:rsidP="00722173">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Or any other Stakeholder Engagement applicable</w:t>
            </w:r>
          </w:p>
          <w:p w14:paraId="3E9CC84B" w14:textId="77777777" w:rsidR="005A5C03" w:rsidRPr="009A3733" w:rsidRDefault="005A5C03" w:rsidP="005A5C03">
            <w:pPr>
              <w:pStyle w:val="ListParagraph"/>
              <w:jc w:val="both"/>
              <w:rPr>
                <w:rFonts w:ascii="Arial" w:eastAsia="Arial" w:hAnsi="Arial" w:cs="Arial"/>
                <w:color w:val="000000" w:themeColor="text1"/>
              </w:rPr>
            </w:pPr>
          </w:p>
          <w:p w14:paraId="5C1FEF07" w14:textId="77777777" w:rsidR="00A62D03" w:rsidRDefault="00722173" w:rsidP="005A5C03">
            <w:pPr>
              <w:jc w:val="both"/>
              <w:rPr>
                <w:rFonts w:ascii="Arial" w:eastAsia="Arial" w:hAnsi="Arial" w:cs="Arial"/>
                <w:color w:val="000000" w:themeColor="text1"/>
              </w:rPr>
            </w:pPr>
            <w:r w:rsidRPr="00722173">
              <w:rPr>
                <w:rFonts w:ascii="Arial" w:eastAsia="Arial" w:hAnsi="Arial" w:cs="Arial"/>
                <w:color w:val="000000" w:themeColor="text1"/>
              </w:rPr>
              <w:t>The above list is not intended to be a comprehensive list of the key working relationships</w:t>
            </w:r>
            <w:r w:rsidR="005A5C03">
              <w:rPr>
                <w:rFonts w:ascii="Arial" w:eastAsia="Arial" w:hAnsi="Arial" w:cs="Arial"/>
                <w:color w:val="000000" w:themeColor="text1"/>
              </w:rPr>
              <w:t>.</w:t>
            </w:r>
          </w:p>
          <w:p w14:paraId="035D6A10" w14:textId="290C68DF" w:rsidR="005A5C03" w:rsidRPr="00722173" w:rsidRDefault="005A5C03" w:rsidP="005A5C03">
            <w:pPr>
              <w:jc w:val="both"/>
              <w:rPr>
                <w:rFonts w:ascii="Arial" w:eastAsia="Arial" w:hAnsi="Arial" w:cs="Arial"/>
                <w:color w:val="000000" w:themeColor="text1"/>
              </w:rPr>
            </w:pPr>
          </w:p>
        </w:tc>
      </w:tr>
      <w:tr w:rsidR="00A62D03" w:rsidRPr="00E766A5" w14:paraId="750E7F21" w14:textId="77777777" w:rsidTr="028926A2">
        <w:tc>
          <w:tcPr>
            <w:tcW w:w="2364" w:type="dxa"/>
          </w:tcPr>
          <w:p w14:paraId="6042E7C6" w14:textId="77777777" w:rsidR="00A62D03" w:rsidRPr="00CA44CA" w:rsidRDefault="00A62D03" w:rsidP="00A62D03">
            <w:pPr>
              <w:rPr>
                <w:rFonts w:ascii="Arial" w:eastAsia="Arial" w:hAnsi="Arial" w:cs="Arial"/>
                <w:b/>
                <w:bCs/>
              </w:rPr>
            </w:pPr>
            <w:r w:rsidRPr="00CA44CA">
              <w:rPr>
                <w:rFonts w:ascii="Arial" w:eastAsia="Arial" w:hAnsi="Arial" w:cs="Arial"/>
                <w:b/>
                <w:bCs/>
              </w:rPr>
              <w:t xml:space="preserve">Purpose of the Post </w:t>
            </w:r>
          </w:p>
        </w:tc>
        <w:tc>
          <w:tcPr>
            <w:tcW w:w="8256" w:type="dxa"/>
          </w:tcPr>
          <w:p w14:paraId="51C844F1" w14:textId="77777777" w:rsidR="00E065DA" w:rsidRPr="007D7B6E" w:rsidRDefault="009C23A1" w:rsidP="009C23A1">
            <w:pPr>
              <w:tabs>
                <w:tab w:val="left" w:pos="283"/>
              </w:tabs>
              <w:rPr>
                <w:rFonts w:ascii="Arial" w:eastAsia="Arial" w:hAnsi="Arial" w:cs="Arial"/>
                <w:color w:val="000000" w:themeColor="text1"/>
              </w:rPr>
            </w:pPr>
            <w:r w:rsidRPr="007D7B6E">
              <w:rPr>
                <w:rFonts w:ascii="Arial" w:eastAsia="Arial" w:hAnsi="Arial" w:cs="Arial"/>
                <w:color w:val="000000" w:themeColor="text1"/>
              </w:rPr>
              <w:t xml:space="preserve">The Grade VIII Payroll Standardisation, Optimisation &amp; NTS Manager function is an operational, development and project role. </w:t>
            </w:r>
          </w:p>
          <w:p w14:paraId="0FD26C8B" w14:textId="77777777" w:rsidR="00E065DA" w:rsidRPr="007D7B6E" w:rsidRDefault="00E065DA" w:rsidP="009C23A1">
            <w:pPr>
              <w:tabs>
                <w:tab w:val="left" w:pos="283"/>
              </w:tabs>
              <w:rPr>
                <w:rFonts w:ascii="Arial" w:eastAsia="Arial" w:hAnsi="Arial" w:cs="Arial"/>
                <w:color w:val="000000" w:themeColor="text1"/>
              </w:rPr>
            </w:pPr>
          </w:p>
          <w:p w14:paraId="197E0706" w14:textId="7650CA9E" w:rsidR="001E0556" w:rsidRPr="007D7B6E" w:rsidRDefault="009C23A1" w:rsidP="009C23A1">
            <w:pPr>
              <w:tabs>
                <w:tab w:val="left" w:pos="283"/>
              </w:tabs>
              <w:rPr>
                <w:rFonts w:ascii="Arial" w:eastAsia="Arial" w:hAnsi="Arial" w:cs="Arial"/>
                <w:color w:val="000000" w:themeColor="text1"/>
              </w:rPr>
            </w:pPr>
            <w:r w:rsidRPr="007D7B6E">
              <w:rPr>
                <w:rFonts w:ascii="Arial" w:eastAsia="Arial" w:hAnsi="Arial" w:cs="Arial"/>
                <w:color w:val="000000" w:themeColor="text1"/>
              </w:rPr>
              <w:t xml:space="preserve">The successful </w:t>
            </w:r>
            <w:r w:rsidR="00E065DA" w:rsidRPr="007D7B6E">
              <w:rPr>
                <w:rFonts w:ascii="Arial" w:eastAsia="Arial" w:hAnsi="Arial" w:cs="Arial"/>
                <w:color w:val="000000" w:themeColor="text1"/>
              </w:rPr>
              <w:t>candidate</w:t>
            </w:r>
            <w:r w:rsidRPr="007D7B6E">
              <w:rPr>
                <w:rFonts w:ascii="Arial" w:eastAsia="Arial" w:hAnsi="Arial" w:cs="Arial"/>
                <w:color w:val="000000" w:themeColor="text1"/>
              </w:rPr>
              <w:t xml:space="preserve"> will coordinate and support national payroll operations, drive and support operational and process consistency across all </w:t>
            </w:r>
            <w:proofErr w:type="gramStart"/>
            <w:r w:rsidRPr="007D7B6E">
              <w:rPr>
                <w:rFonts w:ascii="Arial" w:eastAsia="Arial" w:hAnsi="Arial" w:cs="Arial"/>
                <w:color w:val="000000" w:themeColor="text1"/>
              </w:rPr>
              <w:t>payroll</w:t>
            </w:r>
            <w:proofErr w:type="gramEnd"/>
            <w:r w:rsidRPr="007D7B6E">
              <w:rPr>
                <w:rFonts w:ascii="Arial" w:eastAsia="Arial" w:hAnsi="Arial" w:cs="Arial"/>
                <w:color w:val="000000" w:themeColor="text1"/>
              </w:rPr>
              <w:t xml:space="preserve"> operational areas</w:t>
            </w:r>
            <w:r w:rsidR="001E0556" w:rsidRPr="007D7B6E">
              <w:rPr>
                <w:rFonts w:ascii="Arial" w:eastAsia="Arial" w:hAnsi="Arial" w:cs="Arial"/>
                <w:color w:val="000000" w:themeColor="text1"/>
              </w:rPr>
              <w:t xml:space="preserve">. </w:t>
            </w:r>
          </w:p>
          <w:p w14:paraId="0AE26E3E" w14:textId="77777777" w:rsidR="001E0556" w:rsidRPr="007D7B6E" w:rsidRDefault="001E0556" w:rsidP="009C23A1">
            <w:pPr>
              <w:tabs>
                <w:tab w:val="left" w:pos="283"/>
              </w:tabs>
              <w:rPr>
                <w:rFonts w:ascii="Arial" w:eastAsia="Arial" w:hAnsi="Arial" w:cs="Arial"/>
                <w:color w:val="000000" w:themeColor="text1"/>
              </w:rPr>
            </w:pPr>
          </w:p>
          <w:p w14:paraId="3ECDD177" w14:textId="62D7C1AF" w:rsidR="001E0556" w:rsidRPr="007D7B6E" w:rsidRDefault="001E0556" w:rsidP="009C23A1">
            <w:pPr>
              <w:tabs>
                <w:tab w:val="left" w:pos="283"/>
              </w:tabs>
              <w:rPr>
                <w:rFonts w:ascii="Arial" w:eastAsia="Arial" w:hAnsi="Arial" w:cs="Arial"/>
                <w:color w:val="000000" w:themeColor="text1"/>
              </w:rPr>
            </w:pPr>
            <w:r w:rsidRPr="007D7B6E">
              <w:rPr>
                <w:rFonts w:ascii="Arial" w:eastAsia="Arial" w:hAnsi="Arial" w:cs="Arial"/>
                <w:color w:val="000000" w:themeColor="text1"/>
              </w:rPr>
              <w:t>B</w:t>
            </w:r>
            <w:r w:rsidR="009C23A1" w:rsidRPr="007D7B6E">
              <w:rPr>
                <w:rFonts w:ascii="Arial" w:eastAsia="Arial" w:hAnsi="Arial" w:cs="Arial"/>
                <w:color w:val="000000" w:themeColor="text1"/>
              </w:rPr>
              <w:t>e the single point of contact for the GM/ACFO</w:t>
            </w:r>
            <w:r w:rsidRPr="007D7B6E">
              <w:rPr>
                <w:rFonts w:ascii="Arial" w:eastAsia="Arial" w:hAnsi="Arial" w:cs="Arial"/>
                <w:color w:val="000000" w:themeColor="text1"/>
              </w:rPr>
              <w:t xml:space="preserve"> and liaise with the four Hub Managers</w:t>
            </w:r>
            <w:r w:rsidR="009C23A1" w:rsidRPr="007D7B6E">
              <w:rPr>
                <w:rFonts w:ascii="Arial" w:eastAsia="Arial" w:hAnsi="Arial" w:cs="Arial"/>
                <w:color w:val="000000" w:themeColor="text1"/>
              </w:rPr>
              <w:t xml:space="preserve"> when payroll information is required.</w:t>
            </w:r>
          </w:p>
          <w:p w14:paraId="3745B6FE" w14:textId="77777777" w:rsidR="001E0556" w:rsidRPr="007D7B6E" w:rsidRDefault="001E0556" w:rsidP="009C23A1">
            <w:pPr>
              <w:tabs>
                <w:tab w:val="left" w:pos="283"/>
              </w:tabs>
              <w:rPr>
                <w:rFonts w:ascii="Arial" w:eastAsia="Arial" w:hAnsi="Arial" w:cs="Arial"/>
                <w:color w:val="000000" w:themeColor="text1"/>
              </w:rPr>
            </w:pPr>
          </w:p>
          <w:p w14:paraId="034CA499" w14:textId="2E4F1B21" w:rsidR="00340393" w:rsidRPr="007D7B6E" w:rsidRDefault="009C23A1" w:rsidP="005B7C7A">
            <w:pPr>
              <w:tabs>
                <w:tab w:val="left" w:pos="283"/>
              </w:tabs>
              <w:rPr>
                <w:rFonts w:ascii="Arial" w:eastAsia="Arial" w:hAnsi="Arial" w:cs="Arial"/>
                <w:i/>
                <w:iCs/>
              </w:rPr>
            </w:pPr>
            <w:r w:rsidRPr="007D7B6E">
              <w:rPr>
                <w:rFonts w:ascii="Arial" w:eastAsia="Arial" w:hAnsi="Arial" w:cs="Arial"/>
                <w:color w:val="000000" w:themeColor="text1"/>
              </w:rPr>
              <w:t xml:space="preserve">The successful </w:t>
            </w:r>
            <w:r w:rsidR="00E065DA" w:rsidRPr="007D7B6E">
              <w:rPr>
                <w:rFonts w:ascii="Arial" w:eastAsia="Arial" w:hAnsi="Arial" w:cs="Arial"/>
                <w:color w:val="000000" w:themeColor="text1"/>
              </w:rPr>
              <w:t>candidate</w:t>
            </w:r>
            <w:r w:rsidRPr="007D7B6E">
              <w:rPr>
                <w:rFonts w:ascii="Arial" w:eastAsia="Arial" w:hAnsi="Arial" w:cs="Arial"/>
                <w:color w:val="000000" w:themeColor="text1"/>
              </w:rPr>
              <w:t xml:space="preserve"> will provide senior leadership and management capacity to lead the implementation &amp; operation of the HSE Pay</w:t>
            </w:r>
            <w:r w:rsidR="008C3A16" w:rsidRPr="007D7B6E">
              <w:rPr>
                <w:rFonts w:ascii="Arial" w:eastAsia="Arial" w:hAnsi="Arial" w:cs="Arial"/>
                <w:color w:val="000000" w:themeColor="text1"/>
              </w:rPr>
              <w:t>roll Services Target Operating M</w:t>
            </w:r>
            <w:r w:rsidRPr="007D7B6E">
              <w:rPr>
                <w:rFonts w:ascii="Arial" w:eastAsia="Arial" w:hAnsi="Arial" w:cs="Arial"/>
                <w:color w:val="000000" w:themeColor="text1"/>
              </w:rPr>
              <w:t>odel.</w:t>
            </w:r>
          </w:p>
          <w:p w14:paraId="20804CC9" w14:textId="77777777" w:rsidR="00A62D03" w:rsidRPr="007D7B6E" w:rsidRDefault="00A62D03" w:rsidP="00340393">
            <w:pPr>
              <w:tabs>
                <w:tab w:val="left" w:pos="283"/>
              </w:tabs>
              <w:rPr>
                <w:rFonts w:ascii="Arial" w:eastAsia="Arial" w:hAnsi="Arial" w:cs="Arial"/>
                <w:color w:val="000099"/>
              </w:rPr>
            </w:pPr>
          </w:p>
        </w:tc>
      </w:tr>
      <w:tr w:rsidR="00A62D03" w:rsidRPr="00E766A5" w14:paraId="631B29B8" w14:textId="77777777" w:rsidTr="028926A2">
        <w:tc>
          <w:tcPr>
            <w:tcW w:w="2364" w:type="dxa"/>
          </w:tcPr>
          <w:p w14:paraId="48300A1A" w14:textId="77777777" w:rsidR="00A62D03" w:rsidRPr="00F6254C" w:rsidRDefault="00A62D03" w:rsidP="00A62D03">
            <w:pPr>
              <w:rPr>
                <w:rFonts w:ascii="Arial" w:eastAsia="Arial" w:hAnsi="Arial" w:cs="Arial"/>
                <w:b/>
                <w:bCs/>
              </w:rPr>
            </w:pPr>
            <w:r w:rsidRPr="422EC25C">
              <w:rPr>
                <w:rFonts w:ascii="Arial" w:eastAsia="Arial" w:hAnsi="Arial" w:cs="Arial"/>
                <w:b/>
                <w:bCs/>
              </w:rPr>
              <w:t>Principal Duties and Responsibilities</w:t>
            </w:r>
          </w:p>
          <w:p w14:paraId="76005DAF" w14:textId="77777777" w:rsidR="00A62D03" w:rsidRPr="00F6254C" w:rsidRDefault="00A62D03" w:rsidP="00A62D03">
            <w:pPr>
              <w:rPr>
                <w:rFonts w:ascii="Arial" w:eastAsia="Arial" w:hAnsi="Arial" w:cs="Arial"/>
                <w:b/>
                <w:bCs/>
              </w:rPr>
            </w:pPr>
          </w:p>
        </w:tc>
        <w:tc>
          <w:tcPr>
            <w:tcW w:w="8256" w:type="dxa"/>
          </w:tcPr>
          <w:p w14:paraId="6E2BE35D" w14:textId="77777777" w:rsidR="008C3A16" w:rsidRDefault="009C23A1" w:rsidP="008C3A16">
            <w:pPr>
              <w:pStyle w:val="ListParagraph"/>
              <w:numPr>
                <w:ilvl w:val="0"/>
                <w:numId w:val="7"/>
              </w:numPr>
              <w:spacing w:before="120"/>
              <w:ind w:left="714" w:hanging="357"/>
              <w:jc w:val="both"/>
              <w:rPr>
                <w:rFonts w:ascii="Arial" w:eastAsia="Arial" w:hAnsi="Arial" w:cs="Arial"/>
                <w:color w:val="000000" w:themeColor="text1"/>
                <w:lang w:val="en-IE"/>
              </w:rPr>
            </w:pPr>
            <w:r w:rsidRPr="000E6ADB">
              <w:rPr>
                <w:rFonts w:ascii="Arial" w:eastAsia="Arial" w:hAnsi="Arial" w:cs="Arial"/>
                <w:color w:val="000000" w:themeColor="text1"/>
                <w:lang w:val="en-IE"/>
              </w:rPr>
              <w:t xml:space="preserve">Ensure </w:t>
            </w:r>
            <w:r w:rsidR="00A9018B" w:rsidRPr="000E6ADB">
              <w:rPr>
                <w:rFonts w:ascii="Arial" w:eastAsia="Arial" w:hAnsi="Arial" w:cs="Arial"/>
                <w:color w:val="000000" w:themeColor="text1"/>
                <w:lang w:val="en-IE"/>
              </w:rPr>
              <w:t xml:space="preserve">Process Standardisation by developing, testing, and maintaining Standard Operating Procedures (SOPs). </w:t>
            </w:r>
          </w:p>
          <w:p w14:paraId="364B57A0" w14:textId="77777777" w:rsidR="008C3A16" w:rsidRDefault="00A9018B" w:rsidP="008C3A16">
            <w:pPr>
              <w:pStyle w:val="ListParagraph"/>
              <w:numPr>
                <w:ilvl w:val="0"/>
                <w:numId w:val="7"/>
              </w:numPr>
              <w:spacing w:before="120"/>
              <w:ind w:left="714" w:hanging="357"/>
              <w:jc w:val="both"/>
              <w:rPr>
                <w:rFonts w:ascii="Arial" w:eastAsia="Arial" w:hAnsi="Arial" w:cs="Arial"/>
                <w:color w:val="000000" w:themeColor="text1"/>
                <w:lang w:val="en-IE"/>
              </w:rPr>
            </w:pPr>
            <w:r w:rsidRPr="000E6ADB">
              <w:rPr>
                <w:rFonts w:ascii="Arial" w:eastAsia="Arial" w:hAnsi="Arial" w:cs="Arial"/>
                <w:color w:val="000000" w:themeColor="text1"/>
                <w:lang w:val="en-IE"/>
              </w:rPr>
              <w:t xml:space="preserve">Establish a structured review cycle, incorporate stakeholder feedback, implement approved updates, and manage a centralised SOP repository and monitoring tool within the </w:t>
            </w:r>
            <w:r w:rsidR="002A6448" w:rsidRPr="000E6ADB">
              <w:rPr>
                <w:rFonts w:ascii="Arial" w:eastAsia="Arial" w:hAnsi="Arial" w:cs="Arial"/>
                <w:lang w:val="en-IE"/>
              </w:rPr>
              <w:t>FSS Reporting</w:t>
            </w:r>
            <w:r w:rsidRPr="000E6ADB">
              <w:rPr>
                <w:rFonts w:ascii="Arial" w:eastAsia="Arial" w:hAnsi="Arial" w:cs="Arial"/>
                <w:lang w:val="en-IE"/>
              </w:rPr>
              <w:t xml:space="preserve"> portal</w:t>
            </w:r>
            <w:r w:rsidR="00945D61" w:rsidRPr="000E6ADB">
              <w:rPr>
                <w:rFonts w:ascii="Arial" w:eastAsia="Arial" w:hAnsi="Arial" w:cs="Arial"/>
                <w:lang w:val="en-IE"/>
              </w:rPr>
              <w:t>.</w:t>
            </w:r>
            <w:r w:rsidRPr="000E6ADB">
              <w:rPr>
                <w:rFonts w:ascii="Arial" w:eastAsia="Arial" w:hAnsi="Arial" w:cs="Arial"/>
                <w:lang w:val="en-IE"/>
              </w:rPr>
              <w:t xml:space="preserve"> </w:t>
            </w:r>
            <w:r w:rsidR="00945D61" w:rsidRPr="000E6ADB">
              <w:rPr>
                <w:rFonts w:ascii="Arial" w:eastAsia="Arial" w:hAnsi="Arial" w:cs="Arial"/>
                <w:color w:val="000000" w:themeColor="text1"/>
                <w:lang w:val="en-IE"/>
              </w:rPr>
              <w:t xml:space="preserve"> </w:t>
            </w:r>
          </w:p>
          <w:p w14:paraId="065B5A61" w14:textId="24BE5EE6" w:rsidR="009C23A1" w:rsidRPr="00E065DA" w:rsidRDefault="00945D61" w:rsidP="008C3A16">
            <w:pPr>
              <w:pStyle w:val="ListParagraph"/>
              <w:numPr>
                <w:ilvl w:val="0"/>
                <w:numId w:val="7"/>
              </w:numPr>
              <w:spacing w:before="120"/>
              <w:ind w:left="714" w:hanging="357"/>
              <w:jc w:val="both"/>
              <w:rPr>
                <w:rFonts w:ascii="Arial" w:eastAsia="Arial" w:hAnsi="Arial" w:cs="Arial"/>
                <w:color w:val="000000" w:themeColor="text1"/>
                <w:lang w:val="en-IE"/>
              </w:rPr>
            </w:pPr>
            <w:r w:rsidRPr="000E6ADB">
              <w:rPr>
                <w:rFonts w:ascii="Arial" w:eastAsia="Arial" w:hAnsi="Arial" w:cs="Arial"/>
                <w:color w:val="000000" w:themeColor="text1"/>
                <w:lang w:val="en-IE"/>
              </w:rPr>
              <w:t>Co-ordinate with the Compliance Team to support regular compliance reviews and ensure all teams consistently follow and access the latest approved processes.</w:t>
            </w:r>
          </w:p>
          <w:p w14:paraId="3E9941E6" w14:textId="0846CAAD" w:rsidR="00A9018B" w:rsidRPr="000E6ADB" w:rsidRDefault="00A9018B" w:rsidP="008C3A16">
            <w:pPr>
              <w:pStyle w:val="ListParagraph"/>
              <w:numPr>
                <w:ilvl w:val="0"/>
                <w:numId w:val="7"/>
              </w:numPr>
              <w:spacing w:before="120"/>
              <w:ind w:left="714" w:hanging="357"/>
              <w:jc w:val="both"/>
              <w:rPr>
                <w:rFonts w:ascii="Arial" w:eastAsia="Arial" w:hAnsi="Arial" w:cs="Arial"/>
                <w:color w:val="000000" w:themeColor="text1"/>
                <w:lang w:val="en-IE"/>
              </w:rPr>
            </w:pPr>
            <w:r w:rsidRPr="000E6ADB">
              <w:rPr>
                <w:rFonts w:ascii="Arial" w:eastAsia="Arial" w:hAnsi="Arial" w:cs="Arial"/>
                <w:color w:val="000000" w:themeColor="text1"/>
                <w:lang w:val="en-IE"/>
              </w:rPr>
              <w:lastRenderedPageBreak/>
              <w:t>Drive Continuous Improvement by tracking the implementation of new processes, measuring efficiency gains, and consolidating performance insights from all hubs.</w:t>
            </w:r>
          </w:p>
          <w:p w14:paraId="3E0BD5BE" w14:textId="64E4F914" w:rsidR="00664448" w:rsidRPr="000E6ADB" w:rsidRDefault="00664448" w:rsidP="008C3A16">
            <w:pPr>
              <w:pStyle w:val="ListParagraph"/>
              <w:numPr>
                <w:ilvl w:val="0"/>
                <w:numId w:val="7"/>
              </w:numPr>
              <w:spacing w:before="120"/>
              <w:ind w:left="714" w:hanging="357"/>
              <w:jc w:val="both"/>
              <w:rPr>
                <w:rFonts w:ascii="Arial" w:eastAsia="Arial" w:hAnsi="Arial" w:cs="Arial"/>
                <w:color w:val="000000" w:themeColor="text1"/>
                <w:lang w:val="en-IE"/>
              </w:rPr>
            </w:pPr>
            <w:r w:rsidRPr="000E6ADB">
              <w:rPr>
                <w:rFonts w:ascii="Arial" w:eastAsia="Arial" w:hAnsi="Arial" w:cs="Arial"/>
                <w:color w:val="000000" w:themeColor="text1"/>
                <w:lang w:val="en-IE"/>
              </w:rPr>
              <w:t>Identify</w:t>
            </w:r>
            <w:r w:rsidR="005C23EE" w:rsidRPr="000E6ADB">
              <w:rPr>
                <w:rFonts w:ascii="Arial" w:eastAsia="Arial" w:hAnsi="Arial" w:cs="Arial"/>
                <w:color w:val="000000" w:themeColor="text1"/>
                <w:lang w:val="en-IE"/>
              </w:rPr>
              <w:t xml:space="preserve"> </w:t>
            </w:r>
            <w:r w:rsidRPr="000E6ADB">
              <w:rPr>
                <w:rFonts w:ascii="Arial" w:eastAsia="Arial" w:hAnsi="Arial" w:cs="Arial"/>
                <w:color w:val="000000" w:themeColor="text1"/>
                <w:lang w:val="en-IE"/>
              </w:rPr>
              <w:t xml:space="preserve">and develop automation projects </w:t>
            </w:r>
            <w:r w:rsidR="005C23EE" w:rsidRPr="000E6ADB">
              <w:rPr>
                <w:rFonts w:ascii="Arial" w:eastAsia="Arial" w:hAnsi="Arial" w:cs="Arial"/>
                <w:color w:val="000000" w:themeColor="text1"/>
                <w:lang w:val="en-IE"/>
              </w:rPr>
              <w:t xml:space="preserve">that streamline processes and enhance operational efficiency </w:t>
            </w:r>
            <w:r w:rsidRPr="000E6ADB">
              <w:rPr>
                <w:rFonts w:ascii="Arial" w:eastAsia="Arial" w:hAnsi="Arial" w:cs="Arial"/>
                <w:color w:val="000000" w:themeColor="text1"/>
                <w:lang w:val="en-IE"/>
              </w:rPr>
              <w:t xml:space="preserve">within the payroll </w:t>
            </w:r>
            <w:r w:rsidR="00945D61" w:rsidRPr="000E6ADB">
              <w:rPr>
                <w:rFonts w:ascii="Arial" w:eastAsia="Arial" w:hAnsi="Arial" w:cs="Arial"/>
                <w:color w:val="000000" w:themeColor="text1"/>
                <w:lang w:val="en-IE"/>
              </w:rPr>
              <w:t xml:space="preserve">department. When necessary, work with Hub Managers to appoint local project leads on a </w:t>
            </w:r>
            <w:proofErr w:type="gramStart"/>
            <w:r w:rsidR="00945D61" w:rsidRPr="000E6ADB">
              <w:rPr>
                <w:rFonts w:ascii="Arial" w:eastAsia="Arial" w:hAnsi="Arial" w:cs="Arial"/>
                <w:color w:val="000000" w:themeColor="text1"/>
                <w:lang w:val="en-IE"/>
              </w:rPr>
              <w:t>project by project</w:t>
            </w:r>
            <w:proofErr w:type="gramEnd"/>
            <w:r w:rsidR="00945D61" w:rsidRPr="000E6ADB">
              <w:rPr>
                <w:rFonts w:ascii="Arial" w:eastAsia="Arial" w:hAnsi="Arial" w:cs="Arial"/>
                <w:color w:val="000000" w:themeColor="text1"/>
                <w:lang w:val="en-IE"/>
              </w:rPr>
              <w:t xml:space="preserve"> basis.  </w:t>
            </w:r>
          </w:p>
          <w:p w14:paraId="4AEB72A4" w14:textId="0AAE6268" w:rsidR="00A9018B" w:rsidRPr="000E6ADB" w:rsidRDefault="00664448" w:rsidP="008C3A16">
            <w:pPr>
              <w:pStyle w:val="ListParagraph"/>
              <w:numPr>
                <w:ilvl w:val="0"/>
                <w:numId w:val="7"/>
              </w:numPr>
              <w:spacing w:before="120"/>
              <w:ind w:left="714" w:hanging="357"/>
              <w:jc w:val="both"/>
              <w:rPr>
                <w:rFonts w:ascii="Arial" w:eastAsia="Arial" w:hAnsi="Arial" w:cs="Arial"/>
                <w:color w:val="000000" w:themeColor="text1"/>
                <w:lang w:val="en-IE"/>
              </w:rPr>
            </w:pPr>
            <w:r w:rsidRPr="000E6ADB">
              <w:rPr>
                <w:rFonts w:ascii="Arial" w:eastAsia="Arial" w:hAnsi="Arial" w:cs="Arial"/>
                <w:color w:val="000000" w:themeColor="text1"/>
                <w:lang w:val="en-IE"/>
              </w:rPr>
              <w:t>Support</w:t>
            </w:r>
            <w:r w:rsidR="00340393" w:rsidRPr="000E6ADB">
              <w:rPr>
                <w:rFonts w:ascii="Arial" w:eastAsia="Arial" w:hAnsi="Arial" w:cs="Arial"/>
                <w:color w:val="000000" w:themeColor="text1"/>
                <w:lang w:val="en-IE"/>
              </w:rPr>
              <w:t xml:space="preserve"> e</w:t>
            </w:r>
            <w:r w:rsidR="00A9018B" w:rsidRPr="000E6ADB">
              <w:rPr>
                <w:rFonts w:ascii="Arial" w:eastAsia="Arial" w:hAnsi="Arial" w:cs="Arial"/>
                <w:color w:val="000000" w:themeColor="text1"/>
                <w:lang w:val="en-IE"/>
              </w:rPr>
              <w:t>nhance</w:t>
            </w:r>
            <w:r w:rsidR="001E0556" w:rsidRPr="000E6ADB">
              <w:rPr>
                <w:rFonts w:ascii="Arial" w:eastAsia="Arial" w:hAnsi="Arial" w:cs="Arial"/>
                <w:color w:val="000000" w:themeColor="text1"/>
                <w:lang w:val="en-IE"/>
              </w:rPr>
              <w:t>d</w:t>
            </w:r>
            <w:r w:rsidR="00A9018B" w:rsidRPr="000E6ADB">
              <w:rPr>
                <w:rFonts w:ascii="Arial" w:eastAsia="Arial" w:hAnsi="Arial" w:cs="Arial"/>
                <w:color w:val="000000" w:themeColor="text1"/>
                <w:lang w:val="en-IE"/>
              </w:rPr>
              <w:t xml:space="preserve"> Service Delivery by identifying opportunities to improve quality and efficiency, ensuring adoption of new ways of working, and contributing to project development and deployment</w:t>
            </w:r>
          </w:p>
          <w:p w14:paraId="4599D22C" w14:textId="6E6DA9A6" w:rsidR="00A9018B" w:rsidRPr="000E6ADB" w:rsidRDefault="00DC152A" w:rsidP="008C3A16">
            <w:pPr>
              <w:pStyle w:val="ListParagraph"/>
              <w:numPr>
                <w:ilvl w:val="0"/>
                <w:numId w:val="7"/>
              </w:numPr>
              <w:spacing w:before="120"/>
              <w:ind w:left="714" w:hanging="357"/>
              <w:jc w:val="both"/>
              <w:rPr>
                <w:rFonts w:ascii="Arial" w:eastAsia="Arial" w:hAnsi="Arial" w:cs="Arial"/>
                <w:color w:val="000000" w:themeColor="text1"/>
                <w:lang w:val="en-IE"/>
              </w:rPr>
            </w:pPr>
            <w:r w:rsidRPr="000E6ADB">
              <w:rPr>
                <w:rFonts w:ascii="Arial" w:eastAsia="Arial" w:hAnsi="Arial" w:cs="Arial"/>
                <w:color w:val="000000" w:themeColor="text1"/>
                <w:lang w:val="en-IE"/>
              </w:rPr>
              <w:t>Manage the</w:t>
            </w:r>
            <w:r w:rsidR="00664448" w:rsidRPr="000E6ADB">
              <w:rPr>
                <w:rFonts w:ascii="Arial" w:eastAsia="Arial" w:hAnsi="Arial" w:cs="Arial"/>
                <w:color w:val="000000" w:themeColor="text1"/>
                <w:lang w:val="en-IE"/>
              </w:rPr>
              <w:t xml:space="preserve"> </w:t>
            </w:r>
            <w:r w:rsidR="00A9018B" w:rsidRPr="000E6ADB">
              <w:rPr>
                <w:rFonts w:ascii="Arial" w:eastAsia="Arial" w:hAnsi="Arial" w:cs="Arial"/>
                <w:color w:val="000000" w:themeColor="text1"/>
                <w:lang w:val="en-IE"/>
              </w:rPr>
              <w:t>Training Strategy by establishing a formal training team and programme across all payroll locations. Standardise training content and delivery, appoint training leads in each area</w:t>
            </w:r>
            <w:r w:rsidRPr="000E6ADB">
              <w:rPr>
                <w:rFonts w:ascii="Arial" w:eastAsia="Arial" w:hAnsi="Arial" w:cs="Arial"/>
                <w:color w:val="000000" w:themeColor="text1"/>
                <w:lang w:val="en-IE"/>
              </w:rPr>
              <w:t xml:space="preserve"> and</w:t>
            </w:r>
            <w:r w:rsidR="00A9018B" w:rsidRPr="000E6ADB">
              <w:rPr>
                <w:rFonts w:ascii="Arial" w:eastAsia="Arial" w:hAnsi="Arial" w:cs="Arial"/>
                <w:color w:val="000000" w:themeColor="text1"/>
                <w:lang w:val="en-IE"/>
              </w:rPr>
              <w:t xml:space="preserve"> coordinate regular meetings</w:t>
            </w:r>
          </w:p>
          <w:p w14:paraId="035EE292" w14:textId="2DA0EFDF" w:rsidR="002A6448" w:rsidRPr="000E6ADB" w:rsidRDefault="00945D61" w:rsidP="008C3A16">
            <w:pPr>
              <w:pStyle w:val="ListParagraph"/>
              <w:numPr>
                <w:ilvl w:val="0"/>
                <w:numId w:val="7"/>
              </w:numPr>
              <w:spacing w:before="120"/>
              <w:ind w:left="714" w:hanging="357"/>
              <w:rPr>
                <w:rFonts w:ascii="Arial" w:eastAsia="Arial" w:hAnsi="Arial" w:cs="Arial"/>
                <w:color w:val="000000" w:themeColor="text1"/>
                <w:lang w:val="en-IE"/>
              </w:rPr>
            </w:pPr>
            <w:r w:rsidRPr="000E6ADB">
              <w:rPr>
                <w:rFonts w:ascii="Arial" w:eastAsia="Arial" w:hAnsi="Arial" w:cs="Arial"/>
                <w:color w:val="000000" w:themeColor="text1"/>
                <w:lang w:val="en-IE"/>
              </w:rPr>
              <w:t xml:space="preserve">Develop </w:t>
            </w:r>
            <w:r w:rsidRPr="00287AA0">
              <w:rPr>
                <w:rFonts w:ascii="Arial" w:eastAsia="Arial" w:hAnsi="Arial" w:cs="Arial"/>
                <w:color w:val="000000" w:themeColor="text1"/>
                <w:lang w:val="en-IE"/>
              </w:rPr>
              <w:t xml:space="preserve">the </w:t>
            </w:r>
            <w:r w:rsidR="00287AA0" w:rsidRPr="00287AA0">
              <w:rPr>
                <w:rFonts w:ascii="Arial" w:eastAsia="Arial" w:hAnsi="Arial" w:cs="Arial"/>
                <w:color w:val="000000" w:themeColor="text1"/>
                <w:lang w:val="en-IE"/>
              </w:rPr>
              <w:t>National Travel and Subsistence Unit</w:t>
            </w:r>
            <w:r w:rsidRPr="00287AA0">
              <w:rPr>
                <w:rFonts w:ascii="Arial" w:eastAsia="Arial" w:hAnsi="Arial" w:cs="Arial"/>
                <w:color w:val="000000" w:themeColor="text1"/>
                <w:lang w:val="en-IE"/>
              </w:rPr>
              <w:t xml:space="preserve"> Team, establishing ways of working, deliver annual</w:t>
            </w:r>
            <w:r w:rsidRPr="000E6ADB">
              <w:rPr>
                <w:rFonts w:ascii="Arial" w:eastAsia="Arial" w:hAnsi="Arial" w:cs="Arial"/>
                <w:color w:val="000000" w:themeColor="text1"/>
                <w:lang w:val="en-IE"/>
              </w:rPr>
              <w:t xml:space="preserve"> delivery plans based on risk assessments, develop reporting templates, timelines and escalation pathways as necessary.</w:t>
            </w:r>
            <w:r w:rsidR="001E0556" w:rsidRPr="000E6ADB">
              <w:rPr>
                <w:rFonts w:ascii="Arial" w:eastAsia="Arial" w:hAnsi="Arial" w:cs="Arial"/>
                <w:color w:val="000000" w:themeColor="text1"/>
                <w:lang w:val="en-IE"/>
              </w:rPr>
              <w:t xml:space="preserve"> </w:t>
            </w:r>
            <w:r w:rsidRPr="000E6ADB">
              <w:rPr>
                <w:rFonts w:ascii="Arial" w:eastAsia="Arial" w:hAnsi="Arial" w:cs="Arial"/>
                <w:color w:val="000000" w:themeColor="text1"/>
                <w:lang w:val="en-IE"/>
              </w:rPr>
              <w:t>Review current services and SOPs in line with NFRB4. Designing an efficient rollout model across all areas. Identify opportunities for systemic improvements and possible automation to minimise resource requirements</w:t>
            </w:r>
          </w:p>
          <w:p w14:paraId="7B77AF70" w14:textId="608481CD" w:rsidR="00664448" w:rsidRPr="000E6ADB" w:rsidRDefault="00664448" w:rsidP="008C3A16">
            <w:pPr>
              <w:pStyle w:val="ListParagraph"/>
              <w:numPr>
                <w:ilvl w:val="0"/>
                <w:numId w:val="7"/>
              </w:numPr>
              <w:spacing w:before="120"/>
              <w:ind w:left="714" w:hanging="357"/>
              <w:rPr>
                <w:rFonts w:ascii="Arial" w:eastAsia="Arial" w:hAnsi="Arial" w:cs="Arial"/>
                <w:color w:val="000000" w:themeColor="text1"/>
              </w:rPr>
            </w:pPr>
            <w:r w:rsidRPr="000E6ADB">
              <w:rPr>
                <w:rFonts w:ascii="Arial" w:eastAsia="Arial" w:hAnsi="Arial" w:cs="Arial"/>
                <w:color w:val="000000" w:themeColor="text1"/>
              </w:rPr>
              <w:t>Support the Head of HSE Payroll in the delivery of national objectives and deliverables and deputise as and when required</w:t>
            </w:r>
          </w:p>
          <w:p w14:paraId="10352E29" w14:textId="18FDED47" w:rsidR="00A9018B" w:rsidRPr="00287AA0" w:rsidRDefault="00664448" w:rsidP="008C3A16">
            <w:pPr>
              <w:pStyle w:val="ListParagraph"/>
              <w:numPr>
                <w:ilvl w:val="0"/>
                <w:numId w:val="7"/>
              </w:numPr>
              <w:spacing w:before="120"/>
              <w:ind w:left="714" w:hanging="357"/>
              <w:rPr>
                <w:rFonts w:eastAsia="Arial"/>
              </w:rPr>
            </w:pPr>
            <w:r w:rsidRPr="000E6ADB">
              <w:rPr>
                <w:rFonts w:ascii="Arial" w:eastAsia="Arial" w:hAnsi="Arial" w:cs="Arial"/>
                <w:color w:val="000000" w:themeColor="text1"/>
                <w:lang w:val="en-IE"/>
              </w:rPr>
              <w:t xml:space="preserve">Act as SAP CoE Liaison by creating and managing weblogs for service improvements, gathering feedback from all four hubs, staying informed on system changes and implementation timelines (including S38s/ERN consolidation), and </w:t>
            </w:r>
            <w:r w:rsidRPr="00287AA0">
              <w:rPr>
                <w:rFonts w:ascii="Arial" w:eastAsia="Arial" w:hAnsi="Arial" w:cs="Arial"/>
                <w:color w:val="000000" w:themeColor="text1"/>
                <w:lang w:val="en-IE"/>
              </w:rPr>
              <w:t>representing FSS Payroll Services in all related forums</w:t>
            </w:r>
          </w:p>
          <w:p w14:paraId="49B9E8BF" w14:textId="3640B3F9" w:rsidR="000F5733" w:rsidRPr="00287AA0" w:rsidRDefault="000F5733" w:rsidP="008C3A16">
            <w:pPr>
              <w:pStyle w:val="ListParagraph"/>
              <w:numPr>
                <w:ilvl w:val="0"/>
                <w:numId w:val="7"/>
              </w:numPr>
              <w:spacing w:before="120"/>
              <w:ind w:left="714" w:hanging="357"/>
              <w:rPr>
                <w:rFonts w:ascii="Arial" w:eastAsia="Arial" w:hAnsi="Arial" w:cs="Arial"/>
                <w:color w:val="000000" w:themeColor="text1"/>
              </w:rPr>
            </w:pPr>
            <w:r w:rsidRPr="00287AA0">
              <w:rPr>
                <w:rFonts w:ascii="Arial" w:eastAsia="Arial" w:hAnsi="Arial" w:cs="Arial"/>
                <w:color w:val="000000" w:themeColor="text1"/>
              </w:rPr>
              <w:t>Provide leadership and support in the implementation of the National Payroll Strategy.</w:t>
            </w:r>
          </w:p>
          <w:p w14:paraId="161CE632" w14:textId="15F07280" w:rsidR="00340393" w:rsidRPr="00287AA0" w:rsidRDefault="00CD1A91" w:rsidP="008C3A16">
            <w:pPr>
              <w:pStyle w:val="ListParagraph"/>
              <w:numPr>
                <w:ilvl w:val="0"/>
                <w:numId w:val="7"/>
              </w:numPr>
              <w:spacing w:before="120"/>
              <w:ind w:left="714" w:hanging="357"/>
              <w:rPr>
                <w:rFonts w:ascii="Arial" w:eastAsia="Arial" w:hAnsi="Arial" w:cs="Arial"/>
                <w:color w:val="000000" w:themeColor="text1"/>
              </w:rPr>
            </w:pPr>
            <w:r w:rsidRPr="00287AA0">
              <w:rPr>
                <w:rFonts w:ascii="Arial" w:eastAsia="Arial" w:hAnsi="Arial" w:cs="Arial"/>
                <w:color w:val="000000" w:themeColor="text1"/>
              </w:rPr>
              <w:t xml:space="preserve">Support </w:t>
            </w:r>
            <w:r w:rsidR="000F5733" w:rsidRPr="00287AA0">
              <w:rPr>
                <w:rFonts w:ascii="Arial" w:eastAsia="Arial" w:hAnsi="Arial" w:cs="Arial"/>
                <w:color w:val="000000" w:themeColor="text1"/>
              </w:rPr>
              <w:t xml:space="preserve">the HSE Payroll Services Target Operating Model (TOM) </w:t>
            </w:r>
          </w:p>
          <w:p w14:paraId="7C22B708" w14:textId="44654814" w:rsidR="000F5733" w:rsidRPr="00B00BF0" w:rsidRDefault="00340393" w:rsidP="008C3A16">
            <w:pPr>
              <w:pStyle w:val="ListParagraph"/>
              <w:numPr>
                <w:ilvl w:val="0"/>
                <w:numId w:val="7"/>
              </w:numPr>
              <w:spacing w:before="120"/>
              <w:ind w:left="714" w:hanging="357"/>
              <w:rPr>
                <w:rFonts w:ascii="Arial" w:eastAsia="Arial" w:hAnsi="Arial" w:cs="Arial"/>
                <w:color w:val="000000" w:themeColor="text1"/>
              </w:rPr>
            </w:pPr>
            <w:r>
              <w:rPr>
                <w:rFonts w:ascii="Arial" w:eastAsia="Arial" w:hAnsi="Arial" w:cs="Arial"/>
                <w:color w:val="000000" w:themeColor="text1"/>
              </w:rPr>
              <w:t>S</w:t>
            </w:r>
            <w:r w:rsidR="00DC5F68" w:rsidRPr="00B00BF0">
              <w:rPr>
                <w:rFonts w:ascii="Arial" w:eastAsia="Arial" w:hAnsi="Arial" w:cs="Arial"/>
                <w:color w:val="000000" w:themeColor="text1"/>
              </w:rPr>
              <w:t xml:space="preserve">upport </w:t>
            </w:r>
            <w:r>
              <w:rPr>
                <w:rFonts w:ascii="Arial" w:eastAsia="Arial" w:hAnsi="Arial" w:cs="Arial"/>
                <w:color w:val="000000" w:themeColor="text1"/>
              </w:rPr>
              <w:t xml:space="preserve">Payroll Operations </w:t>
            </w:r>
            <w:r w:rsidR="00DC5F68" w:rsidRPr="00B00BF0">
              <w:rPr>
                <w:rFonts w:ascii="Arial" w:eastAsia="Arial" w:hAnsi="Arial" w:cs="Arial"/>
                <w:color w:val="000000" w:themeColor="text1"/>
              </w:rPr>
              <w:t xml:space="preserve">Hub Managers </w:t>
            </w:r>
            <w:r>
              <w:rPr>
                <w:rFonts w:ascii="Arial" w:eastAsia="Arial" w:hAnsi="Arial" w:cs="Arial"/>
                <w:color w:val="000000" w:themeColor="text1"/>
              </w:rPr>
              <w:t xml:space="preserve">and National Service Manager </w:t>
            </w:r>
            <w:r w:rsidR="00DC5F68" w:rsidRPr="00B00BF0">
              <w:rPr>
                <w:rFonts w:ascii="Arial" w:eastAsia="Arial" w:hAnsi="Arial" w:cs="Arial"/>
                <w:color w:val="000000" w:themeColor="text1"/>
              </w:rPr>
              <w:t>when necessary</w:t>
            </w:r>
            <w:r w:rsidR="000F5733" w:rsidRPr="00B00BF0">
              <w:rPr>
                <w:rFonts w:ascii="Arial" w:eastAsia="Arial" w:hAnsi="Arial" w:cs="Arial"/>
                <w:color w:val="000000" w:themeColor="text1"/>
              </w:rPr>
              <w:t>.</w:t>
            </w:r>
          </w:p>
          <w:p w14:paraId="2CA3D46F" w14:textId="77777777" w:rsidR="000F5733" w:rsidRPr="00B00BF0" w:rsidRDefault="000F5733" w:rsidP="008C3A16">
            <w:pPr>
              <w:pStyle w:val="ListParagraph"/>
              <w:numPr>
                <w:ilvl w:val="0"/>
                <w:numId w:val="7"/>
              </w:numPr>
              <w:spacing w:before="120"/>
              <w:ind w:left="714" w:hanging="357"/>
              <w:rPr>
                <w:rFonts w:ascii="Arial" w:eastAsia="Arial" w:hAnsi="Arial" w:cs="Arial"/>
                <w:iCs/>
                <w:color w:val="000000" w:themeColor="text1"/>
              </w:rPr>
            </w:pPr>
            <w:r w:rsidRPr="00B00BF0">
              <w:rPr>
                <w:rFonts w:ascii="Arial" w:eastAsia="Arial" w:hAnsi="Arial" w:cs="Arial"/>
                <w:color w:val="000000" w:themeColor="text1"/>
              </w:rPr>
              <w:t xml:space="preserve">Deliver and maintain services within approved budgetary and WTE staffing limits. </w:t>
            </w:r>
          </w:p>
          <w:p w14:paraId="241975E6" w14:textId="2BD0822D"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rPr>
              <w:t xml:space="preserve">Developing and maintaining standardised processes with a requirement to create, test and deliver </w:t>
            </w:r>
            <w:r w:rsidR="00DC152A">
              <w:rPr>
                <w:rFonts w:ascii="Arial" w:eastAsia="Arial" w:hAnsi="Arial" w:cs="Arial"/>
                <w:color w:val="000000" w:themeColor="text1"/>
              </w:rPr>
              <w:t xml:space="preserve">standardised </w:t>
            </w:r>
            <w:r w:rsidRPr="00B00BF0">
              <w:rPr>
                <w:rFonts w:ascii="Arial" w:eastAsia="Arial" w:hAnsi="Arial" w:cs="Arial"/>
                <w:color w:val="000000" w:themeColor="text1"/>
              </w:rPr>
              <w:t>checklist</w:t>
            </w:r>
            <w:r w:rsidR="00CD1A91">
              <w:rPr>
                <w:rFonts w:ascii="Arial" w:eastAsia="Arial" w:hAnsi="Arial" w:cs="Arial"/>
                <w:color w:val="000000" w:themeColor="text1"/>
              </w:rPr>
              <w:t>s</w:t>
            </w:r>
            <w:r w:rsidR="008C3A16">
              <w:rPr>
                <w:rFonts w:ascii="Arial" w:eastAsia="Arial" w:hAnsi="Arial" w:cs="Arial"/>
                <w:color w:val="000000" w:themeColor="text1"/>
              </w:rPr>
              <w:t>.</w:t>
            </w:r>
          </w:p>
          <w:p w14:paraId="59E39582" w14:textId="77777777"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rPr>
              <w:t>Engaging and collaborating with multiple key stakeholders, developing positive working relationships with both internal and external customers, government departments and external services providers.</w:t>
            </w:r>
          </w:p>
          <w:p w14:paraId="0AEB8594" w14:textId="77777777"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rPr>
              <w:t>Provide support and guidance for the rollout of the fully integrated SAP HR and Payroll solution.</w:t>
            </w:r>
          </w:p>
          <w:p w14:paraId="47BBABE8" w14:textId="791ED33C" w:rsidR="000F5733" w:rsidRPr="00DC152A" w:rsidRDefault="000F5733" w:rsidP="008C3A16">
            <w:pPr>
              <w:pStyle w:val="ListParagraph"/>
              <w:numPr>
                <w:ilvl w:val="0"/>
                <w:numId w:val="7"/>
              </w:numPr>
              <w:spacing w:before="120"/>
              <w:ind w:left="714" w:hanging="357"/>
              <w:rPr>
                <w:rFonts w:ascii="Arial" w:eastAsia="Arial" w:hAnsi="Arial" w:cs="Arial"/>
                <w:color w:val="000000" w:themeColor="text1"/>
              </w:rPr>
            </w:pPr>
            <w:r w:rsidRPr="00DC152A">
              <w:rPr>
                <w:rFonts w:ascii="Arial" w:eastAsia="Arial" w:hAnsi="Arial" w:cs="Arial"/>
                <w:color w:val="000000" w:themeColor="text1"/>
              </w:rPr>
              <w:t>Provide strong leadership</w:t>
            </w:r>
            <w:r w:rsidR="008C3A16">
              <w:rPr>
                <w:rFonts w:ascii="Arial" w:eastAsia="Arial" w:hAnsi="Arial" w:cs="Arial"/>
                <w:color w:val="000000" w:themeColor="text1"/>
              </w:rPr>
              <w:t>,</w:t>
            </w:r>
            <w:r w:rsidRPr="00DC152A">
              <w:rPr>
                <w:rFonts w:ascii="Arial" w:eastAsia="Arial" w:hAnsi="Arial" w:cs="Arial"/>
                <w:color w:val="000000" w:themeColor="text1"/>
              </w:rPr>
              <w:t xml:space="preserve"> </w:t>
            </w:r>
            <w:r w:rsidR="00CD1A91" w:rsidRPr="00DC152A">
              <w:rPr>
                <w:rFonts w:ascii="Arial" w:eastAsia="Arial" w:hAnsi="Arial" w:cs="Arial"/>
                <w:color w:val="000000" w:themeColor="text1"/>
              </w:rPr>
              <w:t>m</w:t>
            </w:r>
            <w:r w:rsidRPr="00DC152A">
              <w:rPr>
                <w:rFonts w:ascii="Arial" w:eastAsia="Arial" w:hAnsi="Arial" w:cs="Arial"/>
                <w:color w:val="000000" w:themeColor="text1"/>
              </w:rPr>
              <w:t>anaging and maintaining a high performing team on an ongoing basis.</w:t>
            </w:r>
          </w:p>
          <w:p w14:paraId="05BEAEF6" w14:textId="77777777"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rPr>
              <w:t>Promote and participate in the implementation of change.</w:t>
            </w:r>
          </w:p>
          <w:p w14:paraId="7F4AD85F" w14:textId="77777777"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rPr>
              <w:t>Participate in and lead project working groups.</w:t>
            </w:r>
          </w:p>
          <w:p w14:paraId="755BBFE0" w14:textId="77777777"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rPr>
              <w:t>Ensure agreed service levels are delivered and maintained in line with the Customer Relationship Model (CRM) defined and Service Level Agreements (SLAs) in place.</w:t>
            </w:r>
          </w:p>
          <w:p w14:paraId="5BDCEEE2" w14:textId="28A5BAEB"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rPr>
              <w:t>Deal with IR Issues as they arise</w:t>
            </w:r>
            <w:r w:rsidR="00B00BF0">
              <w:rPr>
                <w:rFonts w:ascii="Arial" w:eastAsia="Arial" w:hAnsi="Arial" w:cs="Arial"/>
                <w:color w:val="000000" w:themeColor="text1"/>
              </w:rPr>
              <w:t xml:space="preserve"> for your area of responsibility</w:t>
            </w:r>
            <w:r w:rsidR="00550484">
              <w:rPr>
                <w:rFonts w:ascii="Arial" w:eastAsia="Arial" w:hAnsi="Arial" w:cs="Arial"/>
                <w:color w:val="000000" w:themeColor="text1"/>
              </w:rPr>
              <w:t xml:space="preserve"> and escalate as appropriate</w:t>
            </w:r>
          </w:p>
          <w:p w14:paraId="38694942" w14:textId="7E3D4025" w:rsidR="000F5733" w:rsidRPr="000E6ADB" w:rsidRDefault="000F5733" w:rsidP="008C3A16">
            <w:pPr>
              <w:pStyle w:val="ListParagraph"/>
              <w:numPr>
                <w:ilvl w:val="0"/>
                <w:numId w:val="7"/>
              </w:numPr>
              <w:spacing w:before="120"/>
              <w:ind w:left="714" w:hanging="357"/>
              <w:rPr>
                <w:rFonts w:ascii="Arial" w:eastAsia="Arial" w:hAnsi="Arial" w:cs="Arial"/>
                <w:color w:val="000000" w:themeColor="text1"/>
              </w:rPr>
            </w:pPr>
            <w:r w:rsidRPr="000E6ADB">
              <w:rPr>
                <w:rFonts w:ascii="Arial" w:eastAsia="Arial" w:hAnsi="Arial" w:cs="Arial"/>
                <w:color w:val="000000" w:themeColor="text1"/>
              </w:rPr>
              <w:t xml:space="preserve">Provide data </w:t>
            </w:r>
            <w:r w:rsidR="00945D61" w:rsidRPr="000E6ADB">
              <w:rPr>
                <w:rFonts w:ascii="Arial" w:eastAsia="Arial" w:hAnsi="Arial" w:cs="Arial"/>
                <w:color w:val="000000" w:themeColor="text1"/>
              </w:rPr>
              <w:t xml:space="preserve">for </w:t>
            </w:r>
            <w:r w:rsidRPr="000E6ADB">
              <w:rPr>
                <w:rFonts w:ascii="Arial" w:eastAsia="Arial" w:hAnsi="Arial" w:cs="Arial"/>
                <w:color w:val="000000" w:themeColor="text1"/>
              </w:rPr>
              <w:t>relevant FOI’s, PQ’s &amp; Media Requests as required.</w:t>
            </w:r>
          </w:p>
          <w:p w14:paraId="6A4061DD" w14:textId="049CA456" w:rsidR="000F5733" w:rsidRPr="000E6ADB" w:rsidRDefault="000F5733" w:rsidP="008C3A16">
            <w:pPr>
              <w:pStyle w:val="ListParagraph"/>
              <w:numPr>
                <w:ilvl w:val="0"/>
                <w:numId w:val="7"/>
              </w:numPr>
              <w:spacing w:before="120"/>
              <w:ind w:left="714" w:hanging="357"/>
              <w:rPr>
                <w:rFonts w:ascii="Arial" w:eastAsia="Arial" w:hAnsi="Arial" w:cs="Arial"/>
                <w:color w:val="000000" w:themeColor="text1"/>
              </w:rPr>
            </w:pPr>
            <w:r w:rsidRPr="000E6ADB">
              <w:rPr>
                <w:rFonts w:ascii="Arial" w:eastAsia="Arial" w:hAnsi="Arial" w:cs="Arial"/>
                <w:color w:val="000000" w:themeColor="text1"/>
              </w:rPr>
              <w:t>Adequately identif</w:t>
            </w:r>
            <w:r w:rsidR="00945D61" w:rsidRPr="000E6ADB">
              <w:rPr>
                <w:rFonts w:ascii="Arial" w:eastAsia="Arial" w:hAnsi="Arial" w:cs="Arial"/>
                <w:color w:val="000000" w:themeColor="text1"/>
              </w:rPr>
              <w:t>y</w:t>
            </w:r>
            <w:r w:rsidRPr="000E6ADB">
              <w:rPr>
                <w:rFonts w:ascii="Arial" w:eastAsia="Arial" w:hAnsi="Arial" w:cs="Arial"/>
                <w:color w:val="000000" w:themeColor="text1"/>
              </w:rPr>
              <w:t>, asses</w:t>
            </w:r>
            <w:r w:rsidR="00175539" w:rsidRPr="000E6ADB">
              <w:rPr>
                <w:rFonts w:ascii="Arial" w:eastAsia="Arial" w:hAnsi="Arial" w:cs="Arial"/>
                <w:color w:val="000000" w:themeColor="text1"/>
              </w:rPr>
              <w:t>s</w:t>
            </w:r>
            <w:r w:rsidRPr="000E6ADB">
              <w:rPr>
                <w:rFonts w:ascii="Arial" w:eastAsia="Arial" w:hAnsi="Arial" w:cs="Arial"/>
                <w:color w:val="000000" w:themeColor="text1"/>
              </w:rPr>
              <w:t xml:space="preserve">, manage and monitor risk within their area of responsibility. </w:t>
            </w:r>
          </w:p>
          <w:p w14:paraId="0829C0C9" w14:textId="77777777" w:rsidR="00175539" w:rsidRPr="000E6ADB" w:rsidRDefault="0008482D" w:rsidP="008C3A16">
            <w:pPr>
              <w:pStyle w:val="ListParagraph"/>
              <w:numPr>
                <w:ilvl w:val="0"/>
                <w:numId w:val="8"/>
              </w:numPr>
              <w:spacing w:before="120"/>
              <w:ind w:left="714" w:hanging="357"/>
              <w:rPr>
                <w:rFonts w:ascii="Arial" w:eastAsia="Arial" w:hAnsi="Arial" w:cs="Arial"/>
                <w:color w:val="000000" w:themeColor="text1"/>
              </w:rPr>
            </w:pPr>
            <w:r w:rsidRPr="000E6ADB">
              <w:rPr>
                <w:rFonts w:ascii="Arial" w:eastAsia="Arial" w:hAnsi="Arial" w:cs="Arial"/>
                <w:color w:val="000000" w:themeColor="text1"/>
              </w:rPr>
              <w:lastRenderedPageBreak/>
              <w:t>Coordinate the Performance Achievement process for FSS Payroll on behalf of Head of Payroll.</w:t>
            </w:r>
          </w:p>
          <w:p w14:paraId="0FEF0549" w14:textId="60751EC1" w:rsidR="0008482D" w:rsidRPr="000E6ADB" w:rsidRDefault="00BE00A7" w:rsidP="008C3A16">
            <w:pPr>
              <w:pStyle w:val="ListParagraph"/>
              <w:numPr>
                <w:ilvl w:val="0"/>
                <w:numId w:val="8"/>
              </w:numPr>
              <w:spacing w:before="120"/>
              <w:ind w:left="714" w:hanging="357"/>
              <w:rPr>
                <w:rFonts w:ascii="Arial" w:eastAsia="Arial" w:hAnsi="Arial" w:cs="Arial"/>
                <w:color w:val="000000" w:themeColor="text1"/>
              </w:rPr>
            </w:pPr>
            <w:r w:rsidRPr="000E6ADB">
              <w:rPr>
                <w:rFonts w:ascii="Arial" w:eastAsia="Arial" w:hAnsi="Arial" w:cs="Arial"/>
                <w:color w:val="000000" w:themeColor="text1"/>
              </w:rPr>
              <w:t>Ensure adherence to the Record Retention Policy.</w:t>
            </w:r>
          </w:p>
          <w:p w14:paraId="42F7538C" w14:textId="77777777"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0E6ADB">
              <w:rPr>
                <w:rFonts w:ascii="Arial" w:eastAsia="Arial" w:hAnsi="Arial" w:cs="Arial"/>
                <w:color w:val="000000" w:themeColor="text1"/>
              </w:rPr>
              <w:t>Ensure</w:t>
            </w:r>
            <w:r w:rsidRPr="00B00BF0">
              <w:rPr>
                <w:rFonts w:ascii="Arial" w:eastAsia="Arial" w:hAnsi="Arial" w:cs="Arial"/>
                <w:color w:val="000000" w:themeColor="text1"/>
              </w:rPr>
              <w:t xml:space="preserve"> that policy documentation is safely stored, managed, and made available to relevant staff.</w:t>
            </w:r>
          </w:p>
          <w:p w14:paraId="254CE9CB" w14:textId="474CC76C" w:rsidR="000F5733" w:rsidRPr="00B00BF0" w:rsidRDefault="000F5733" w:rsidP="008C3A16">
            <w:pPr>
              <w:pStyle w:val="ListParagraph"/>
              <w:numPr>
                <w:ilvl w:val="0"/>
                <w:numId w:val="7"/>
              </w:numPr>
              <w:spacing w:before="120"/>
              <w:ind w:left="714" w:hanging="357"/>
              <w:rPr>
                <w:rFonts w:ascii="Arial" w:eastAsia="Arial" w:hAnsi="Arial" w:cs="Arial"/>
                <w:color w:val="000000" w:themeColor="text1"/>
              </w:rPr>
            </w:pPr>
            <w:r w:rsidRPr="00B00BF0">
              <w:rPr>
                <w:rFonts w:ascii="Arial" w:eastAsia="Arial" w:hAnsi="Arial" w:cs="Arial"/>
                <w:color w:val="000000" w:themeColor="text1"/>
                <w:lang w:val="en-IE"/>
              </w:rPr>
              <w:t xml:space="preserve">Managing day-to-day issues within the </w:t>
            </w:r>
            <w:r w:rsidR="00E323D8">
              <w:rPr>
                <w:rFonts w:ascii="Arial" w:eastAsia="Arial" w:hAnsi="Arial" w:cs="Arial"/>
                <w:color w:val="000000" w:themeColor="text1"/>
                <w:lang w:val="en-IE"/>
              </w:rPr>
              <w:t xml:space="preserve">remit of your </w:t>
            </w:r>
            <w:r w:rsidRPr="00B00BF0">
              <w:rPr>
                <w:rFonts w:ascii="Arial" w:eastAsia="Arial" w:hAnsi="Arial" w:cs="Arial"/>
                <w:color w:val="000000" w:themeColor="text1"/>
                <w:lang w:val="en-IE"/>
              </w:rPr>
              <w:t>team</w:t>
            </w:r>
          </w:p>
          <w:p w14:paraId="12B1D29C" w14:textId="77777777" w:rsidR="000F5733" w:rsidRPr="00E323D8" w:rsidRDefault="000F5733" w:rsidP="008C3A16">
            <w:pPr>
              <w:pStyle w:val="ListParagraph"/>
              <w:numPr>
                <w:ilvl w:val="0"/>
                <w:numId w:val="7"/>
              </w:numPr>
              <w:spacing w:before="120"/>
              <w:ind w:left="714" w:hanging="357"/>
              <w:rPr>
                <w:rFonts w:ascii="Arial" w:eastAsia="Arial" w:hAnsi="Arial" w:cs="Arial"/>
                <w:color w:val="000000" w:themeColor="text1"/>
              </w:rPr>
            </w:pPr>
            <w:r w:rsidRPr="00E323D8">
              <w:rPr>
                <w:rFonts w:ascii="Arial" w:eastAsia="Arial" w:hAnsi="Arial" w:cs="Arial"/>
                <w:color w:val="000000" w:themeColor="text1"/>
              </w:rPr>
              <w:t>Act on behalf of HSE Payroll and Finance Shared Services as necessary.</w:t>
            </w:r>
          </w:p>
          <w:p w14:paraId="66845431" w14:textId="4A9E4F22" w:rsidR="00D8579A" w:rsidRDefault="000F5733" w:rsidP="008C3A16">
            <w:pPr>
              <w:pStyle w:val="ListParagraph"/>
              <w:numPr>
                <w:ilvl w:val="0"/>
                <w:numId w:val="7"/>
              </w:numPr>
              <w:spacing w:before="120"/>
              <w:ind w:left="714" w:hanging="357"/>
              <w:rPr>
                <w:rFonts w:ascii="Arial" w:eastAsia="Arial" w:hAnsi="Arial" w:cs="Arial"/>
                <w:color w:val="000000" w:themeColor="text1"/>
                <w:lang w:val="en-IE"/>
              </w:rPr>
            </w:pPr>
            <w:r w:rsidRPr="00E323D8">
              <w:rPr>
                <w:rFonts w:ascii="Arial" w:eastAsia="Arial" w:hAnsi="Arial" w:cs="Arial"/>
                <w:color w:val="000000" w:themeColor="text1"/>
                <w:lang w:val="en-IE"/>
              </w:rPr>
              <w:t>Act as spokesperson for the Organisation as require</w:t>
            </w:r>
            <w:r w:rsidR="00703E93">
              <w:rPr>
                <w:rFonts w:ascii="Arial" w:eastAsia="Arial" w:hAnsi="Arial" w:cs="Arial"/>
                <w:color w:val="000000" w:themeColor="text1"/>
                <w:lang w:val="en-IE"/>
              </w:rPr>
              <w:t>d</w:t>
            </w:r>
          </w:p>
          <w:p w14:paraId="5DA9F714" w14:textId="58699BA1" w:rsidR="000F5733" w:rsidRPr="00E323D8" w:rsidRDefault="000F5733" w:rsidP="008C3A16">
            <w:pPr>
              <w:pStyle w:val="ListParagraph"/>
              <w:numPr>
                <w:ilvl w:val="0"/>
                <w:numId w:val="7"/>
              </w:numPr>
              <w:spacing w:before="120"/>
              <w:ind w:left="714" w:hanging="357"/>
              <w:rPr>
                <w:rFonts w:ascii="Arial" w:eastAsia="Arial" w:hAnsi="Arial" w:cs="Arial"/>
                <w:color w:val="000000" w:themeColor="text1"/>
                <w:lang w:val="en-IE"/>
              </w:rPr>
            </w:pPr>
            <w:r w:rsidRPr="00E323D8">
              <w:rPr>
                <w:rFonts w:ascii="Arial" w:eastAsia="Arial" w:hAnsi="Arial" w:cs="Arial"/>
                <w:color w:val="000000" w:themeColor="text1"/>
                <w:lang w:val="en-IE"/>
              </w:rPr>
              <w:t>Provide cover for other Payroll leadership team members as required.</w:t>
            </w:r>
          </w:p>
          <w:p w14:paraId="532FADE5" w14:textId="77777777" w:rsidR="00E323D8" w:rsidRDefault="00E323D8" w:rsidP="00E323D8">
            <w:pPr>
              <w:pStyle w:val="ListParagraph"/>
              <w:rPr>
                <w:rFonts w:ascii="Arial" w:eastAsia="Arial" w:hAnsi="Arial" w:cs="Arial"/>
                <w:b/>
                <w:color w:val="000000" w:themeColor="text1"/>
                <w:lang w:val="en-IE"/>
              </w:rPr>
            </w:pPr>
          </w:p>
          <w:p w14:paraId="5C78A7E2" w14:textId="65DFBBAC" w:rsidR="000F5733" w:rsidRPr="008C3A16" w:rsidRDefault="000F5733" w:rsidP="008C3A16">
            <w:pPr>
              <w:rPr>
                <w:rFonts w:ascii="Arial" w:eastAsia="Arial" w:hAnsi="Arial" w:cs="Arial"/>
                <w:b/>
                <w:color w:val="000000" w:themeColor="text1"/>
                <w:lang w:val="en-IE"/>
              </w:rPr>
            </w:pPr>
            <w:r w:rsidRPr="008C3A16">
              <w:rPr>
                <w:rFonts w:ascii="Arial" w:eastAsia="Arial" w:hAnsi="Arial" w:cs="Arial"/>
                <w:b/>
                <w:color w:val="000000" w:themeColor="text1"/>
                <w:lang w:val="en-IE"/>
              </w:rPr>
              <w:t xml:space="preserve">General </w:t>
            </w:r>
          </w:p>
          <w:p w14:paraId="1BCD7F57" w14:textId="77777777" w:rsidR="000F5733" w:rsidRPr="00E323D8" w:rsidRDefault="000F5733" w:rsidP="008C3A16">
            <w:pPr>
              <w:pStyle w:val="ListParagraph"/>
              <w:numPr>
                <w:ilvl w:val="0"/>
                <w:numId w:val="7"/>
              </w:numPr>
              <w:spacing w:before="120"/>
              <w:ind w:left="714" w:hanging="357"/>
              <w:jc w:val="both"/>
              <w:rPr>
                <w:rFonts w:ascii="Arial" w:eastAsia="Arial" w:hAnsi="Arial" w:cs="Arial"/>
                <w:iCs/>
                <w:color w:val="000000" w:themeColor="text1"/>
              </w:rPr>
            </w:pPr>
            <w:r w:rsidRPr="00B00BF0">
              <w:rPr>
                <w:rFonts w:ascii="Arial" w:eastAsia="Arial" w:hAnsi="Arial" w:cs="Arial"/>
                <w:iCs/>
                <w:color w:val="000000" w:themeColor="text1"/>
              </w:rPr>
              <w:t xml:space="preserve">Engage in the HSE performance achievement process in conjunction with your Line </w:t>
            </w:r>
            <w:r w:rsidRPr="00E323D8">
              <w:rPr>
                <w:rFonts w:ascii="Arial" w:eastAsia="Arial" w:hAnsi="Arial" w:cs="Arial"/>
                <w:iCs/>
                <w:color w:val="000000" w:themeColor="text1"/>
              </w:rPr>
              <w:t>Manager and staff as appropriate.</w:t>
            </w:r>
          </w:p>
          <w:p w14:paraId="359AF836" w14:textId="77777777" w:rsidR="000F5733" w:rsidRPr="00E323D8" w:rsidRDefault="000F5733" w:rsidP="008C3A16">
            <w:pPr>
              <w:pStyle w:val="ListParagraph"/>
              <w:numPr>
                <w:ilvl w:val="0"/>
                <w:numId w:val="7"/>
              </w:numPr>
              <w:spacing w:before="120"/>
              <w:ind w:left="714" w:hanging="357"/>
              <w:jc w:val="both"/>
              <w:rPr>
                <w:rFonts w:ascii="Arial" w:eastAsia="Arial" w:hAnsi="Arial" w:cs="Arial"/>
                <w:color w:val="000000" w:themeColor="text1"/>
              </w:rPr>
            </w:pPr>
            <w:r w:rsidRPr="00E323D8">
              <w:rPr>
                <w:rFonts w:ascii="Arial" w:eastAsia="Arial" w:hAnsi="Arial" w:cs="Arial"/>
                <w:iCs/>
                <w:color w:val="000000" w:themeColor="text1"/>
              </w:rPr>
              <w:t>Demonstrate pro-active commitment to all communications with internal and external stakeholders</w:t>
            </w:r>
          </w:p>
          <w:p w14:paraId="1530EDA9" w14:textId="77777777" w:rsidR="000F5733" w:rsidRPr="00E323D8" w:rsidRDefault="000F5733" w:rsidP="008C3A16">
            <w:pPr>
              <w:pStyle w:val="ListParagraph"/>
              <w:numPr>
                <w:ilvl w:val="0"/>
                <w:numId w:val="7"/>
              </w:numPr>
              <w:spacing w:before="120"/>
              <w:ind w:left="714" w:hanging="357"/>
              <w:jc w:val="both"/>
              <w:rPr>
                <w:rFonts w:ascii="Arial" w:eastAsia="Arial" w:hAnsi="Arial" w:cs="Arial"/>
                <w:color w:val="000000" w:themeColor="text1"/>
              </w:rPr>
            </w:pPr>
            <w:r w:rsidRPr="00E323D8">
              <w:rPr>
                <w:rFonts w:ascii="Arial" w:eastAsia="Arial" w:hAnsi="Arial" w:cs="Arial"/>
                <w:color w:val="000000" w:themeColor="text1"/>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11A2F29" w14:textId="77777777" w:rsidR="000F5733" w:rsidRPr="00E323D8" w:rsidRDefault="000F5733" w:rsidP="008C3A16">
            <w:pPr>
              <w:pStyle w:val="ListParagraph"/>
              <w:numPr>
                <w:ilvl w:val="0"/>
                <w:numId w:val="7"/>
              </w:numPr>
              <w:spacing w:before="120"/>
              <w:ind w:left="714" w:hanging="357"/>
              <w:rPr>
                <w:rFonts w:ascii="Arial" w:eastAsia="Arial" w:hAnsi="Arial" w:cs="Arial"/>
                <w:color w:val="000000" w:themeColor="text1"/>
                <w:lang w:val="en-IE"/>
              </w:rPr>
            </w:pPr>
            <w:r w:rsidRPr="00E323D8">
              <w:rPr>
                <w:rFonts w:ascii="Arial" w:eastAsia="Arial" w:hAnsi="Arial" w:cs="Arial"/>
                <w:color w:val="000000" w:themeColor="text1"/>
                <w:lang w:val="en-IE"/>
              </w:rPr>
              <w:t>Support, promote and actively participate in sustainable energy, water, and waste initiatives to create a more sustainable, low carbon and efficient health service.</w:t>
            </w:r>
          </w:p>
          <w:p w14:paraId="065CBB6B" w14:textId="6E7F8579" w:rsidR="00A62D03" w:rsidRPr="002A6448" w:rsidRDefault="00A62D03" w:rsidP="00A62D03">
            <w:pPr>
              <w:jc w:val="both"/>
              <w:rPr>
                <w:rFonts w:ascii="Arial" w:eastAsia="Arial" w:hAnsi="Arial" w:cs="Arial"/>
                <w:color w:val="000000" w:themeColor="text1"/>
                <w:lang w:val="en-IE"/>
              </w:rPr>
            </w:pPr>
          </w:p>
          <w:p w14:paraId="2E8EA2BB" w14:textId="77777777" w:rsidR="00A62D03" w:rsidRPr="00E323D8" w:rsidRDefault="00A62D03" w:rsidP="00A62D03">
            <w:pPr>
              <w:jc w:val="both"/>
              <w:rPr>
                <w:rFonts w:ascii="Arial" w:eastAsia="Arial" w:hAnsi="Arial" w:cs="Arial"/>
                <w:b/>
                <w:bCs/>
                <w:color w:val="000000" w:themeColor="text1"/>
              </w:rPr>
            </w:pPr>
            <w:r w:rsidRPr="00B00BF0">
              <w:rPr>
                <w:rFonts w:ascii="Arial" w:eastAsia="Arial" w:hAnsi="Arial" w:cs="Arial"/>
                <w:b/>
                <w:bCs/>
                <w:color w:val="000000" w:themeColor="text1"/>
                <w:lang w:val="en-IE"/>
              </w:rPr>
              <w:t>The above Job Specification is not intended to be a comprehensive list of all duties involved and consequently, the post holder may be required to perform other duties as appropriate to the post which may be assigned to him / her from time to time and to c</w:t>
            </w:r>
            <w:r w:rsidRPr="00E323D8">
              <w:rPr>
                <w:rFonts w:ascii="Arial" w:eastAsia="Arial" w:hAnsi="Arial" w:cs="Arial"/>
                <w:b/>
                <w:bCs/>
                <w:color w:val="000000" w:themeColor="text1"/>
                <w:lang w:val="en-IE"/>
              </w:rPr>
              <w:t xml:space="preserve">ontribute to the development of the post while in office.  </w:t>
            </w:r>
          </w:p>
          <w:p w14:paraId="173B904A" w14:textId="2272D8E3" w:rsidR="00A62D03" w:rsidRPr="00E323D8" w:rsidRDefault="00A62D03" w:rsidP="00A62D03">
            <w:pPr>
              <w:jc w:val="both"/>
              <w:rPr>
                <w:rFonts w:ascii="Arial" w:eastAsia="Arial" w:hAnsi="Arial" w:cs="Arial"/>
                <w:b/>
                <w:bCs/>
              </w:rPr>
            </w:pPr>
          </w:p>
        </w:tc>
      </w:tr>
      <w:tr w:rsidR="00175539" w:rsidRPr="00E766A5" w14:paraId="0E34A514" w14:textId="77777777" w:rsidTr="028926A2">
        <w:tc>
          <w:tcPr>
            <w:tcW w:w="2364" w:type="dxa"/>
          </w:tcPr>
          <w:p w14:paraId="241C5295" w14:textId="77777777" w:rsidR="00175539" w:rsidRPr="00F6254C" w:rsidRDefault="00175539" w:rsidP="00175539">
            <w:pPr>
              <w:rPr>
                <w:rFonts w:ascii="Arial" w:eastAsia="Arial" w:hAnsi="Arial" w:cs="Arial"/>
                <w:b/>
                <w:bCs/>
              </w:rPr>
            </w:pPr>
            <w:r w:rsidRPr="422EC25C">
              <w:rPr>
                <w:rFonts w:ascii="Arial" w:eastAsia="Arial" w:hAnsi="Arial" w:cs="Arial"/>
                <w:b/>
                <w:bCs/>
              </w:rPr>
              <w:lastRenderedPageBreak/>
              <w:t>Eligibility Criteria</w:t>
            </w:r>
          </w:p>
          <w:p w14:paraId="6D98F6B1" w14:textId="77777777" w:rsidR="00175539" w:rsidRPr="00F6254C" w:rsidRDefault="00175539" w:rsidP="00175539">
            <w:pPr>
              <w:rPr>
                <w:rFonts w:ascii="Arial" w:eastAsia="Arial" w:hAnsi="Arial" w:cs="Arial"/>
                <w:b/>
                <w:bCs/>
              </w:rPr>
            </w:pPr>
          </w:p>
          <w:p w14:paraId="203CD8F7" w14:textId="77777777" w:rsidR="00175539" w:rsidRPr="00F6254C" w:rsidRDefault="00175539" w:rsidP="00175539">
            <w:pPr>
              <w:rPr>
                <w:rFonts w:ascii="Arial" w:eastAsia="Arial" w:hAnsi="Arial" w:cs="Arial"/>
                <w:b/>
                <w:bCs/>
              </w:rPr>
            </w:pPr>
            <w:r w:rsidRPr="422EC25C">
              <w:rPr>
                <w:rFonts w:ascii="Arial" w:eastAsia="Arial" w:hAnsi="Arial" w:cs="Arial"/>
                <w:b/>
                <w:bCs/>
              </w:rPr>
              <w:t>Qualifications and/ or experience</w:t>
            </w:r>
          </w:p>
          <w:p w14:paraId="595C4E86" w14:textId="77777777" w:rsidR="00175539" w:rsidRPr="00F6254C" w:rsidRDefault="00175539" w:rsidP="00175539">
            <w:pPr>
              <w:rPr>
                <w:rFonts w:ascii="Arial" w:eastAsia="Arial" w:hAnsi="Arial" w:cs="Arial"/>
                <w:b/>
                <w:bCs/>
              </w:rPr>
            </w:pPr>
          </w:p>
        </w:tc>
        <w:tc>
          <w:tcPr>
            <w:tcW w:w="8256" w:type="dxa"/>
          </w:tcPr>
          <w:p w14:paraId="273D2897" w14:textId="77777777" w:rsidR="008C3A16" w:rsidRDefault="008C3A16" w:rsidP="008C3A16">
            <w:pPr>
              <w:jc w:val="both"/>
              <w:rPr>
                <w:rFonts w:ascii="Arial" w:eastAsia="Arial" w:hAnsi="Arial" w:cs="Arial"/>
                <w:b/>
                <w:bCs/>
                <w:color w:val="000000" w:themeColor="text1"/>
              </w:rPr>
            </w:pPr>
            <w:r>
              <w:rPr>
                <w:rFonts w:ascii="Arial" w:eastAsia="Arial" w:hAnsi="Arial" w:cs="Arial"/>
                <w:b/>
                <w:bCs/>
                <w:color w:val="000000" w:themeColor="text1"/>
              </w:rPr>
              <w:t>Candidates must have at the latest date of application:</w:t>
            </w:r>
          </w:p>
          <w:p w14:paraId="0E907594" w14:textId="77777777" w:rsidR="00175539" w:rsidRPr="00D8579A" w:rsidRDefault="00175539" w:rsidP="00175539">
            <w:pPr>
              <w:ind w:firstLine="720"/>
              <w:rPr>
                <w:rFonts w:ascii="Arial" w:eastAsia="Arial" w:hAnsi="Arial" w:cs="Arial"/>
                <w:color w:val="000000" w:themeColor="text1"/>
              </w:rPr>
            </w:pPr>
          </w:p>
          <w:p w14:paraId="56FB64CA" w14:textId="315B8798" w:rsidR="00175539" w:rsidRPr="00160D92" w:rsidRDefault="00175539" w:rsidP="009C17E9">
            <w:pPr>
              <w:numPr>
                <w:ilvl w:val="0"/>
                <w:numId w:val="4"/>
              </w:numPr>
              <w:jc w:val="both"/>
              <w:rPr>
                <w:rFonts w:ascii="Arial" w:eastAsia="Arial" w:hAnsi="Arial" w:cs="Arial"/>
                <w:color w:val="000000" w:themeColor="text1"/>
              </w:rPr>
            </w:pPr>
            <w:r w:rsidRPr="00160D92">
              <w:rPr>
                <w:rFonts w:ascii="Arial" w:eastAsia="Arial" w:hAnsi="Arial" w:cs="Arial"/>
                <w:color w:val="000000" w:themeColor="text1"/>
              </w:rPr>
              <w:t>Significant senior management experience</w:t>
            </w:r>
            <w:r w:rsidR="00C14000" w:rsidRPr="00160D92">
              <w:rPr>
                <w:rFonts w:ascii="Arial" w:eastAsia="Arial" w:hAnsi="Arial" w:cs="Arial"/>
                <w:color w:val="000000" w:themeColor="text1"/>
              </w:rPr>
              <w:t xml:space="preserve"> working in Payroll services.  </w:t>
            </w:r>
            <w:r w:rsidRPr="00160D92">
              <w:rPr>
                <w:rFonts w:ascii="Arial" w:eastAsia="Arial" w:hAnsi="Arial" w:cs="Arial"/>
                <w:color w:val="000000" w:themeColor="text1"/>
              </w:rPr>
              <w:t>This should include experience in a high-volume transaction-processing environment.</w:t>
            </w:r>
          </w:p>
          <w:p w14:paraId="08293E8C" w14:textId="77777777" w:rsidR="008C3A16" w:rsidRPr="00B81F6E" w:rsidRDefault="008C3A16" w:rsidP="008C3A16">
            <w:pPr>
              <w:ind w:left="360"/>
              <w:jc w:val="both"/>
              <w:rPr>
                <w:rFonts w:ascii="Arial" w:eastAsia="Arial" w:hAnsi="Arial" w:cs="Arial"/>
                <w:color w:val="000000" w:themeColor="text1"/>
              </w:rPr>
            </w:pPr>
          </w:p>
          <w:p w14:paraId="055671CD" w14:textId="31513A08" w:rsidR="00175539" w:rsidRPr="00160D92" w:rsidRDefault="00175539" w:rsidP="009C17E9">
            <w:pPr>
              <w:numPr>
                <w:ilvl w:val="0"/>
                <w:numId w:val="4"/>
              </w:numPr>
              <w:jc w:val="both"/>
              <w:rPr>
                <w:rFonts w:ascii="Arial" w:eastAsia="Arial" w:hAnsi="Arial" w:cs="Arial"/>
                <w:color w:val="000000" w:themeColor="text1"/>
              </w:rPr>
            </w:pPr>
            <w:r w:rsidRPr="00160D92">
              <w:rPr>
                <w:rFonts w:ascii="Arial" w:eastAsia="Arial" w:hAnsi="Arial" w:cs="Arial"/>
                <w:color w:val="000000" w:themeColor="text1"/>
              </w:rPr>
              <w:t xml:space="preserve">Significant experience of initiating and delivering change in a complex environment, including experience in introducing new technologies and efficiencies. </w:t>
            </w:r>
          </w:p>
          <w:p w14:paraId="142C0F17" w14:textId="633040B0" w:rsidR="008C3A16" w:rsidRPr="00B81F6E" w:rsidRDefault="008C3A16" w:rsidP="008C3A16">
            <w:pPr>
              <w:jc w:val="both"/>
              <w:rPr>
                <w:rFonts w:ascii="Arial" w:eastAsia="Arial" w:hAnsi="Arial" w:cs="Arial"/>
                <w:color w:val="000000" w:themeColor="text1"/>
              </w:rPr>
            </w:pPr>
          </w:p>
          <w:p w14:paraId="605885D6" w14:textId="344717BE" w:rsidR="00175539" w:rsidRPr="00B81F6E" w:rsidRDefault="00C14000" w:rsidP="009C17E9">
            <w:pPr>
              <w:numPr>
                <w:ilvl w:val="0"/>
                <w:numId w:val="4"/>
              </w:numPr>
              <w:jc w:val="both"/>
              <w:rPr>
                <w:rFonts w:ascii="Arial" w:eastAsia="Arial" w:hAnsi="Arial" w:cs="Arial"/>
                <w:color w:val="000000" w:themeColor="text1"/>
              </w:rPr>
            </w:pPr>
            <w:r w:rsidRPr="00B81F6E">
              <w:rPr>
                <w:rFonts w:ascii="Arial" w:eastAsia="Arial" w:hAnsi="Arial" w:cs="Arial"/>
                <w:color w:val="000000" w:themeColor="text1"/>
              </w:rPr>
              <w:t xml:space="preserve">Experience working on </w:t>
            </w:r>
            <w:r w:rsidR="00175539" w:rsidRPr="00B81F6E">
              <w:rPr>
                <w:rFonts w:ascii="Arial" w:eastAsia="Arial" w:hAnsi="Arial" w:cs="Arial"/>
                <w:color w:val="000000" w:themeColor="text1"/>
              </w:rPr>
              <w:t>projects</w:t>
            </w:r>
            <w:r w:rsidRPr="00B81F6E">
              <w:rPr>
                <w:rFonts w:ascii="Arial" w:eastAsia="Arial" w:hAnsi="Arial" w:cs="Arial"/>
                <w:color w:val="000000" w:themeColor="text1"/>
              </w:rPr>
              <w:t xml:space="preserve"> </w:t>
            </w:r>
            <w:r w:rsidR="00175539" w:rsidRPr="00B81F6E">
              <w:rPr>
                <w:rFonts w:ascii="Arial" w:eastAsia="Arial" w:hAnsi="Arial" w:cs="Arial"/>
                <w:color w:val="000000" w:themeColor="text1"/>
              </w:rPr>
              <w:t>/</w:t>
            </w:r>
            <w:r w:rsidRPr="00B81F6E">
              <w:rPr>
                <w:rFonts w:ascii="Arial" w:eastAsia="Arial" w:hAnsi="Arial" w:cs="Arial"/>
                <w:color w:val="000000" w:themeColor="text1"/>
              </w:rPr>
              <w:t xml:space="preserve"> </w:t>
            </w:r>
            <w:r w:rsidR="00175539" w:rsidRPr="00B81F6E">
              <w:rPr>
                <w:rFonts w:ascii="Arial" w:eastAsia="Arial" w:hAnsi="Arial" w:cs="Arial"/>
                <w:color w:val="000000" w:themeColor="text1"/>
              </w:rPr>
              <w:t>automation initiatives</w:t>
            </w:r>
            <w:r w:rsidRPr="00B81F6E">
              <w:rPr>
                <w:rFonts w:ascii="Arial" w:eastAsia="Arial" w:hAnsi="Arial" w:cs="Arial"/>
                <w:color w:val="000000" w:themeColor="text1"/>
              </w:rPr>
              <w:t>.</w:t>
            </w:r>
          </w:p>
          <w:p w14:paraId="0EC86D84" w14:textId="2E67589E" w:rsidR="008C3A16" w:rsidRPr="00B81F6E" w:rsidRDefault="008C3A16" w:rsidP="008C3A16">
            <w:pPr>
              <w:jc w:val="both"/>
              <w:rPr>
                <w:rFonts w:ascii="Arial" w:eastAsia="Arial" w:hAnsi="Arial" w:cs="Arial"/>
                <w:color w:val="000000" w:themeColor="text1"/>
              </w:rPr>
            </w:pPr>
          </w:p>
          <w:p w14:paraId="3F133DB5" w14:textId="1821DEA6" w:rsidR="00175539" w:rsidRPr="00160D92" w:rsidRDefault="00175539" w:rsidP="009C17E9">
            <w:pPr>
              <w:numPr>
                <w:ilvl w:val="0"/>
                <w:numId w:val="4"/>
              </w:numPr>
              <w:jc w:val="both"/>
              <w:rPr>
                <w:rFonts w:ascii="Arial" w:eastAsia="Arial" w:hAnsi="Arial" w:cs="Arial"/>
                <w:color w:val="000000" w:themeColor="text1"/>
              </w:rPr>
            </w:pPr>
            <w:r w:rsidRPr="00160D92">
              <w:rPr>
                <w:rFonts w:ascii="Arial" w:eastAsia="Arial" w:hAnsi="Arial" w:cs="Arial"/>
              </w:rPr>
              <w:t>Significant experience working with SAP Payroll or other ERP payroll software equivalent</w:t>
            </w:r>
            <w:r w:rsidR="008C3A16" w:rsidRPr="00160D92">
              <w:rPr>
                <w:rFonts w:ascii="Arial" w:eastAsia="Arial" w:hAnsi="Arial" w:cs="Arial"/>
              </w:rPr>
              <w:t>.</w:t>
            </w:r>
          </w:p>
          <w:p w14:paraId="454AA6CD" w14:textId="4D6789E4" w:rsidR="008C3A16" w:rsidRPr="00B81F6E" w:rsidRDefault="008C3A16" w:rsidP="008C3A16">
            <w:pPr>
              <w:jc w:val="both"/>
              <w:rPr>
                <w:rFonts w:ascii="Arial" w:eastAsia="Arial" w:hAnsi="Arial" w:cs="Arial"/>
                <w:color w:val="000000" w:themeColor="text1"/>
              </w:rPr>
            </w:pPr>
          </w:p>
          <w:p w14:paraId="60330FDC" w14:textId="66675294" w:rsidR="00175539" w:rsidRPr="00160D92" w:rsidRDefault="00175539" w:rsidP="009C17E9">
            <w:pPr>
              <w:numPr>
                <w:ilvl w:val="0"/>
                <w:numId w:val="4"/>
              </w:numPr>
              <w:jc w:val="both"/>
              <w:rPr>
                <w:rFonts w:ascii="Arial" w:eastAsia="Arial" w:hAnsi="Arial" w:cs="Arial"/>
                <w:color w:val="000000" w:themeColor="text1"/>
              </w:rPr>
            </w:pPr>
            <w:r w:rsidRPr="00160D92">
              <w:rPr>
                <w:rFonts w:ascii="Arial" w:eastAsia="Arial" w:hAnsi="Arial" w:cs="Arial"/>
                <w:color w:val="000000" w:themeColor="text1"/>
              </w:rPr>
              <w:t>Significant experience in leadership, team management and development.</w:t>
            </w:r>
          </w:p>
          <w:p w14:paraId="24D7F486" w14:textId="3ED94F9F" w:rsidR="008C3A16" w:rsidRPr="00B81F6E" w:rsidRDefault="008C3A16" w:rsidP="008C3A16">
            <w:pPr>
              <w:jc w:val="both"/>
              <w:rPr>
                <w:rFonts w:ascii="Arial" w:eastAsia="Arial" w:hAnsi="Arial" w:cs="Arial"/>
                <w:color w:val="000000" w:themeColor="text1"/>
              </w:rPr>
            </w:pPr>
          </w:p>
          <w:p w14:paraId="21F45339" w14:textId="31D06A1E" w:rsidR="00175539" w:rsidRPr="00160D92" w:rsidRDefault="00175539" w:rsidP="009C17E9">
            <w:pPr>
              <w:numPr>
                <w:ilvl w:val="0"/>
                <w:numId w:val="4"/>
              </w:numPr>
              <w:jc w:val="both"/>
              <w:rPr>
                <w:rFonts w:ascii="Arial" w:eastAsia="Arial" w:hAnsi="Arial" w:cs="Arial"/>
                <w:color w:val="000000" w:themeColor="text1"/>
              </w:rPr>
            </w:pPr>
            <w:r w:rsidRPr="00160D92">
              <w:rPr>
                <w:rFonts w:ascii="Arial" w:eastAsia="Arial" w:hAnsi="Arial" w:cs="Arial"/>
                <w:color w:val="000000" w:themeColor="text1"/>
              </w:rPr>
              <w:t xml:space="preserve">Track record of managing and working collaboratively with multiple internal and external stakeholders.   </w:t>
            </w:r>
          </w:p>
          <w:p w14:paraId="2383D532" w14:textId="1481385D" w:rsidR="008C3A16" w:rsidRPr="00B81F6E" w:rsidRDefault="008C3A16" w:rsidP="008C3A16">
            <w:pPr>
              <w:jc w:val="both"/>
              <w:rPr>
                <w:rFonts w:ascii="Arial" w:eastAsia="Arial" w:hAnsi="Arial" w:cs="Arial"/>
                <w:color w:val="000000" w:themeColor="text1"/>
              </w:rPr>
            </w:pPr>
          </w:p>
          <w:p w14:paraId="3529858E" w14:textId="77777777" w:rsidR="00175539" w:rsidRPr="00B81F6E" w:rsidRDefault="00175539" w:rsidP="009C17E9">
            <w:pPr>
              <w:numPr>
                <w:ilvl w:val="0"/>
                <w:numId w:val="4"/>
              </w:numPr>
              <w:jc w:val="both"/>
              <w:rPr>
                <w:rFonts w:ascii="Arial" w:eastAsia="Arial" w:hAnsi="Arial" w:cs="Arial"/>
                <w:color w:val="000000" w:themeColor="text1"/>
              </w:rPr>
            </w:pPr>
            <w:r w:rsidRPr="00B81F6E">
              <w:rPr>
                <w:rFonts w:ascii="Arial" w:eastAsia="Arial" w:hAnsi="Arial" w:cs="Arial"/>
                <w:color w:val="000000" w:themeColor="text1"/>
              </w:rPr>
              <w:t>Have the requisite knowledge and ability (including a high standard of suitability and management ability) for the proper discharge of the duties of the office.</w:t>
            </w:r>
          </w:p>
          <w:p w14:paraId="14F555E1" w14:textId="68616065" w:rsidR="00175539" w:rsidRDefault="00175539" w:rsidP="00175539">
            <w:pPr>
              <w:rPr>
                <w:rFonts w:ascii="Arial" w:eastAsia="Arial" w:hAnsi="Arial" w:cs="Arial"/>
                <w:b/>
                <w:bCs/>
              </w:rPr>
            </w:pPr>
          </w:p>
          <w:p w14:paraId="194682B0" w14:textId="77777777" w:rsidR="008C3A16" w:rsidRPr="009A3733" w:rsidRDefault="008C3A16" w:rsidP="008C3A16">
            <w:pPr>
              <w:rPr>
                <w:rFonts w:ascii="Arial" w:eastAsia="Arial" w:hAnsi="Arial" w:cs="Arial"/>
                <w:b/>
                <w:bCs/>
              </w:rPr>
            </w:pPr>
            <w:r w:rsidRPr="009A3733">
              <w:rPr>
                <w:rFonts w:ascii="Arial" w:eastAsia="Arial" w:hAnsi="Arial" w:cs="Arial"/>
                <w:b/>
                <w:bCs/>
              </w:rPr>
              <w:t>Health</w:t>
            </w:r>
          </w:p>
          <w:p w14:paraId="411046AC" w14:textId="77777777" w:rsidR="008C3A16" w:rsidRPr="009A3733" w:rsidRDefault="008C3A16" w:rsidP="008C3A16">
            <w:pPr>
              <w:rPr>
                <w:rFonts w:ascii="Arial" w:eastAsia="Arial" w:hAnsi="Arial" w:cs="Arial"/>
              </w:rPr>
            </w:pPr>
            <w:r w:rsidRPr="009A3733">
              <w:rPr>
                <w:rFonts w:ascii="Arial" w:eastAsia="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873F8D2" w14:textId="77777777" w:rsidR="008C3A16" w:rsidRPr="009A3733" w:rsidRDefault="008C3A16" w:rsidP="008C3A16">
            <w:pPr>
              <w:rPr>
                <w:rFonts w:ascii="Arial" w:eastAsia="Arial" w:hAnsi="Arial" w:cs="Arial"/>
              </w:rPr>
            </w:pPr>
          </w:p>
          <w:p w14:paraId="041D5CF2" w14:textId="77777777" w:rsidR="008C3A16" w:rsidRPr="009A3733" w:rsidRDefault="008C3A16" w:rsidP="008C3A16">
            <w:pPr>
              <w:ind w:right="-766"/>
              <w:rPr>
                <w:rFonts w:ascii="Arial" w:eastAsia="Arial" w:hAnsi="Arial" w:cs="Arial"/>
              </w:rPr>
            </w:pPr>
            <w:r w:rsidRPr="009A3733">
              <w:rPr>
                <w:rFonts w:ascii="Arial" w:eastAsia="Arial" w:hAnsi="Arial" w:cs="Arial"/>
                <w:b/>
                <w:bCs/>
              </w:rPr>
              <w:t>Character</w:t>
            </w:r>
          </w:p>
          <w:p w14:paraId="75835C6B" w14:textId="77777777" w:rsidR="008C3A16" w:rsidRPr="009A3733" w:rsidRDefault="008C3A16" w:rsidP="008C3A16">
            <w:pPr>
              <w:ind w:right="-766"/>
              <w:rPr>
                <w:rFonts w:ascii="Arial" w:eastAsia="Arial" w:hAnsi="Arial" w:cs="Arial"/>
              </w:rPr>
            </w:pPr>
            <w:r w:rsidRPr="009A3733">
              <w:rPr>
                <w:rFonts w:ascii="Arial" w:eastAsia="Arial" w:hAnsi="Arial" w:cs="Arial"/>
              </w:rPr>
              <w:t>Each candidate for and any person holding the office must be of good character.</w:t>
            </w:r>
          </w:p>
          <w:p w14:paraId="28B04ADC" w14:textId="4B7D7107" w:rsidR="00175539" w:rsidRPr="001746A3" w:rsidRDefault="00175539" w:rsidP="00175539">
            <w:pPr>
              <w:ind w:right="-766"/>
              <w:rPr>
                <w:rFonts w:ascii="Arial" w:eastAsia="Arial" w:hAnsi="Arial" w:cs="Arial"/>
                <w:b/>
                <w:bCs/>
                <w:color w:val="222222"/>
                <w:shd w:val="clear" w:color="auto" w:fill="FFFFFF"/>
              </w:rPr>
            </w:pPr>
          </w:p>
        </w:tc>
      </w:tr>
      <w:tr w:rsidR="00175539" w:rsidRPr="0065343F" w14:paraId="4C8971FC" w14:textId="77777777" w:rsidTr="028926A2">
        <w:tc>
          <w:tcPr>
            <w:tcW w:w="2364" w:type="dxa"/>
          </w:tcPr>
          <w:p w14:paraId="37B961AC" w14:textId="77777777" w:rsidR="00175539" w:rsidRDefault="00175539" w:rsidP="00175539">
            <w:pPr>
              <w:rPr>
                <w:rFonts w:ascii="Arial" w:eastAsia="Arial" w:hAnsi="Arial" w:cs="Arial"/>
                <w:b/>
                <w:bCs/>
              </w:rPr>
            </w:pPr>
            <w:r w:rsidRPr="422EC25C">
              <w:rPr>
                <w:rFonts w:ascii="Arial" w:eastAsia="Arial" w:hAnsi="Arial" w:cs="Arial"/>
                <w:b/>
                <w:bCs/>
              </w:rPr>
              <w:lastRenderedPageBreak/>
              <w:t>Other requirements specific to the post</w:t>
            </w:r>
          </w:p>
          <w:p w14:paraId="4A26ECA0" w14:textId="6B730CA7" w:rsidR="008C3A16" w:rsidRPr="00F6254C" w:rsidRDefault="008C3A16" w:rsidP="00175539">
            <w:pPr>
              <w:rPr>
                <w:rFonts w:ascii="Arial" w:eastAsia="Arial" w:hAnsi="Arial" w:cs="Arial"/>
                <w:b/>
                <w:bCs/>
              </w:rPr>
            </w:pPr>
          </w:p>
        </w:tc>
        <w:tc>
          <w:tcPr>
            <w:tcW w:w="8256" w:type="dxa"/>
          </w:tcPr>
          <w:p w14:paraId="1A49BFC4" w14:textId="105BC9EA" w:rsidR="00175539" w:rsidRPr="0065343F" w:rsidRDefault="00175539" w:rsidP="009C17E9">
            <w:pPr>
              <w:numPr>
                <w:ilvl w:val="0"/>
                <w:numId w:val="5"/>
              </w:numPr>
              <w:jc w:val="both"/>
              <w:rPr>
                <w:rFonts w:ascii="Arial" w:eastAsia="Arial" w:hAnsi="Arial" w:cs="Arial"/>
                <w:color w:val="000000" w:themeColor="text1"/>
              </w:rPr>
            </w:pPr>
            <w:r w:rsidRPr="422EC25C">
              <w:rPr>
                <w:rFonts w:ascii="Arial" w:eastAsia="Arial" w:hAnsi="Arial" w:cs="Arial"/>
                <w:color w:val="000000" w:themeColor="text1"/>
              </w:rPr>
              <w:t xml:space="preserve">A flexible approach to working hours is required </w:t>
            </w:r>
            <w:proofErr w:type="gramStart"/>
            <w:r w:rsidRPr="422EC25C">
              <w:rPr>
                <w:rFonts w:ascii="Arial" w:eastAsia="Arial" w:hAnsi="Arial" w:cs="Arial"/>
                <w:color w:val="000000" w:themeColor="text1"/>
              </w:rPr>
              <w:t>in order to</w:t>
            </w:r>
            <w:proofErr w:type="gramEnd"/>
            <w:r w:rsidRPr="422EC25C">
              <w:rPr>
                <w:rFonts w:ascii="Arial" w:eastAsia="Arial" w:hAnsi="Arial" w:cs="Arial"/>
                <w:color w:val="000000" w:themeColor="text1"/>
              </w:rPr>
              <w:t xml:space="preserve"> ensure deadlines are met.</w:t>
            </w:r>
          </w:p>
          <w:p w14:paraId="14E912F8" w14:textId="425D64D0" w:rsidR="00175539" w:rsidRPr="0065343F" w:rsidRDefault="00175539" w:rsidP="009C17E9">
            <w:pPr>
              <w:numPr>
                <w:ilvl w:val="0"/>
                <w:numId w:val="5"/>
              </w:numPr>
              <w:jc w:val="both"/>
              <w:rPr>
                <w:rFonts w:ascii="Arial" w:eastAsia="Arial" w:hAnsi="Arial" w:cs="Arial"/>
                <w:color w:val="000000" w:themeColor="text1"/>
              </w:rPr>
            </w:pPr>
            <w:r w:rsidRPr="422EC25C">
              <w:rPr>
                <w:rFonts w:ascii="Arial" w:eastAsia="Arial" w:hAnsi="Arial" w:cs="Arial"/>
                <w:color w:val="000000" w:themeColor="text1"/>
              </w:rPr>
              <w:t>Access to transport as the post may involve travel to other locations.</w:t>
            </w:r>
          </w:p>
        </w:tc>
      </w:tr>
      <w:tr w:rsidR="008C3A16" w:rsidRPr="0065343F" w14:paraId="0974062B" w14:textId="77777777" w:rsidTr="028926A2">
        <w:tc>
          <w:tcPr>
            <w:tcW w:w="2364" w:type="dxa"/>
          </w:tcPr>
          <w:p w14:paraId="71EDDBE9" w14:textId="2F5F1296" w:rsidR="008C3A16" w:rsidRPr="422EC25C" w:rsidRDefault="008C3A16" w:rsidP="00175539">
            <w:pPr>
              <w:rPr>
                <w:rFonts w:ascii="Arial" w:eastAsia="Arial" w:hAnsi="Arial" w:cs="Arial"/>
                <w:b/>
                <w:bCs/>
              </w:rPr>
            </w:pPr>
            <w:r w:rsidRPr="00D54051">
              <w:rPr>
                <w:rFonts w:ascii="Arial" w:hAnsi="Arial" w:cs="Arial"/>
                <w:b/>
                <w:bCs/>
              </w:rPr>
              <w:t>Additional eligibility requirements</w:t>
            </w:r>
          </w:p>
        </w:tc>
        <w:tc>
          <w:tcPr>
            <w:tcW w:w="8256" w:type="dxa"/>
          </w:tcPr>
          <w:p w14:paraId="1E89FDB1" w14:textId="77777777" w:rsidR="008C3A16" w:rsidRPr="008C3A16" w:rsidRDefault="008C3A16" w:rsidP="008C3A16">
            <w:pPr>
              <w:pStyle w:val="Default"/>
              <w:rPr>
                <w:color w:val="auto"/>
                <w:sz w:val="20"/>
                <w:szCs w:val="20"/>
              </w:rPr>
            </w:pPr>
            <w:r w:rsidRPr="008C3A16">
              <w:rPr>
                <w:b/>
                <w:bCs/>
                <w:color w:val="auto"/>
                <w:sz w:val="20"/>
                <w:szCs w:val="20"/>
              </w:rPr>
              <w:t xml:space="preserve">Citizenship requirements </w:t>
            </w:r>
          </w:p>
          <w:p w14:paraId="2ED62E51" w14:textId="77777777" w:rsidR="008C3A16" w:rsidRPr="008C3A16" w:rsidRDefault="008C3A16" w:rsidP="008C3A16">
            <w:pPr>
              <w:pStyle w:val="Default"/>
              <w:rPr>
                <w:color w:val="auto"/>
                <w:sz w:val="20"/>
                <w:szCs w:val="20"/>
              </w:rPr>
            </w:pPr>
            <w:r w:rsidRPr="008C3A16">
              <w:rPr>
                <w:color w:val="auto"/>
                <w:sz w:val="20"/>
                <w:szCs w:val="20"/>
              </w:rPr>
              <w:t xml:space="preserve">Eligible candidates must be: </w:t>
            </w:r>
          </w:p>
          <w:p w14:paraId="69BBAA0C" w14:textId="77777777" w:rsidR="008C3A16" w:rsidRPr="008C3A16" w:rsidRDefault="008C3A16" w:rsidP="008C3A16">
            <w:pPr>
              <w:pStyle w:val="ListParagraph"/>
              <w:numPr>
                <w:ilvl w:val="0"/>
                <w:numId w:val="13"/>
              </w:numPr>
              <w:spacing w:after="120"/>
              <w:rPr>
                <w:rFonts w:ascii="Arial" w:hAnsi="Arial" w:cs="Arial"/>
              </w:rPr>
            </w:pPr>
            <w:r w:rsidRPr="008C3A16">
              <w:rPr>
                <w:rFonts w:ascii="Arial" w:hAnsi="Arial" w:cs="Arial"/>
              </w:rPr>
              <w:t xml:space="preserve">EEA, Swiss, or British citizens </w:t>
            </w:r>
          </w:p>
          <w:p w14:paraId="5F777948" w14:textId="77777777" w:rsidR="008C3A16" w:rsidRPr="008C3A16" w:rsidRDefault="008C3A16" w:rsidP="008C3A16">
            <w:pPr>
              <w:spacing w:after="120"/>
              <w:ind w:left="360"/>
              <w:rPr>
                <w:rFonts w:ascii="Arial" w:hAnsi="Arial" w:cs="Arial"/>
                <w:b/>
              </w:rPr>
            </w:pPr>
            <w:r w:rsidRPr="008C3A16">
              <w:rPr>
                <w:rFonts w:ascii="Arial" w:hAnsi="Arial" w:cs="Arial"/>
                <w:b/>
              </w:rPr>
              <w:t>OR</w:t>
            </w:r>
          </w:p>
          <w:p w14:paraId="0574A0B7" w14:textId="77777777" w:rsidR="008C3A16" w:rsidRPr="008C3A16" w:rsidRDefault="008C3A16" w:rsidP="008C3A16">
            <w:pPr>
              <w:pStyle w:val="ListParagraph"/>
              <w:numPr>
                <w:ilvl w:val="0"/>
                <w:numId w:val="13"/>
              </w:numPr>
              <w:spacing w:after="120"/>
              <w:rPr>
                <w:rFonts w:ascii="Arial" w:hAnsi="Arial" w:cs="Arial"/>
              </w:rPr>
            </w:pPr>
            <w:r w:rsidRPr="008C3A16">
              <w:rPr>
                <w:rFonts w:ascii="Arial" w:hAnsi="Arial" w:cs="Arial"/>
              </w:rPr>
              <w:t xml:space="preserve">Non-European Economic Area citizens with permission to reside and work in the State </w:t>
            </w:r>
          </w:p>
          <w:p w14:paraId="664652FC" w14:textId="77777777" w:rsidR="008C3A16" w:rsidRPr="008C3A16" w:rsidRDefault="008C3A16" w:rsidP="008C3A16">
            <w:pPr>
              <w:pStyle w:val="Default"/>
              <w:ind w:left="1080"/>
              <w:rPr>
                <w:bCs/>
                <w:color w:val="auto"/>
                <w:sz w:val="20"/>
                <w:szCs w:val="20"/>
              </w:rPr>
            </w:pPr>
            <w:r w:rsidRPr="008C3A16">
              <w:rPr>
                <w:bCs/>
                <w:color w:val="auto"/>
                <w:sz w:val="20"/>
                <w:szCs w:val="20"/>
              </w:rPr>
              <w:t>Read Appendix 2 of the Additional Campaign Information for further information on accepted Stamps for Non-EEA citizens resident in the State, including those with refugee status.</w:t>
            </w:r>
          </w:p>
          <w:p w14:paraId="32EA8AD4" w14:textId="77777777" w:rsidR="008C3A16" w:rsidRPr="008C3A16" w:rsidRDefault="008C3A16" w:rsidP="008C3A16">
            <w:pPr>
              <w:pStyle w:val="ListParagraph"/>
              <w:spacing w:after="120"/>
              <w:ind w:left="1080"/>
              <w:rPr>
                <w:rFonts w:ascii="Arial" w:hAnsi="Arial" w:cs="Arial"/>
              </w:rPr>
            </w:pPr>
          </w:p>
          <w:p w14:paraId="6ADCB577" w14:textId="77777777" w:rsidR="008C3A16" w:rsidRPr="008C3A16" w:rsidRDefault="008C3A16" w:rsidP="008C3A16">
            <w:pPr>
              <w:pStyle w:val="Default"/>
              <w:rPr>
                <w:bCs/>
                <w:color w:val="auto"/>
                <w:sz w:val="20"/>
                <w:szCs w:val="20"/>
              </w:rPr>
            </w:pPr>
            <w:r w:rsidRPr="008C3A16">
              <w:rPr>
                <w:bCs/>
                <w:color w:val="auto"/>
                <w:sz w:val="20"/>
                <w:szCs w:val="20"/>
              </w:rPr>
              <w:t xml:space="preserve">To qualify candidates must be eligible by the closing date of the campaign. </w:t>
            </w:r>
          </w:p>
          <w:p w14:paraId="4D1A6A7C" w14:textId="681FC897" w:rsidR="008C3A16" w:rsidRPr="422EC25C" w:rsidRDefault="008C3A16" w:rsidP="00175539">
            <w:pPr>
              <w:jc w:val="both"/>
              <w:rPr>
                <w:rFonts w:ascii="Arial" w:eastAsia="Arial" w:hAnsi="Arial" w:cs="Arial"/>
                <w:b/>
                <w:bCs/>
                <w:color w:val="000000" w:themeColor="text1"/>
                <w:u w:val="single"/>
              </w:rPr>
            </w:pPr>
          </w:p>
        </w:tc>
      </w:tr>
      <w:tr w:rsidR="00175539" w:rsidRPr="0065343F" w14:paraId="79A3DD4A" w14:textId="77777777" w:rsidTr="028926A2">
        <w:tc>
          <w:tcPr>
            <w:tcW w:w="2364" w:type="dxa"/>
          </w:tcPr>
          <w:p w14:paraId="4FE6ABBC" w14:textId="77777777" w:rsidR="00175539" w:rsidRPr="00F6254C" w:rsidRDefault="00175539" w:rsidP="00175539">
            <w:pPr>
              <w:rPr>
                <w:rFonts w:ascii="Arial" w:eastAsia="Arial" w:hAnsi="Arial" w:cs="Arial"/>
                <w:b/>
                <w:bCs/>
              </w:rPr>
            </w:pPr>
            <w:r w:rsidRPr="422EC25C">
              <w:rPr>
                <w:rFonts w:ascii="Arial" w:eastAsia="Arial" w:hAnsi="Arial" w:cs="Arial"/>
                <w:b/>
                <w:bCs/>
              </w:rPr>
              <w:t>Skills, competencies and/or knowledge</w:t>
            </w:r>
          </w:p>
          <w:p w14:paraId="5F57274F" w14:textId="77777777" w:rsidR="00175539" w:rsidRPr="00F6254C" w:rsidRDefault="00175539" w:rsidP="00175539">
            <w:pPr>
              <w:rPr>
                <w:rFonts w:ascii="Arial" w:eastAsia="Arial" w:hAnsi="Arial" w:cs="Arial"/>
                <w:b/>
                <w:bCs/>
              </w:rPr>
            </w:pPr>
          </w:p>
          <w:p w14:paraId="2D8BDDA3" w14:textId="77777777" w:rsidR="00175539" w:rsidRPr="00F6254C" w:rsidRDefault="00175539" w:rsidP="00175539">
            <w:pPr>
              <w:rPr>
                <w:rFonts w:ascii="Arial" w:eastAsia="Arial" w:hAnsi="Arial" w:cs="Arial"/>
                <w:b/>
                <w:bCs/>
              </w:rPr>
            </w:pPr>
          </w:p>
        </w:tc>
        <w:tc>
          <w:tcPr>
            <w:tcW w:w="8256" w:type="dxa"/>
          </w:tcPr>
          <w:p w14:paraId="03814E61" w14:textId="77777777" w:rsidR="00175539" w:rsidRPr="0065343F" w:rsidRDefault="00175539" w:rsidP="00175539">
            <w:pPr>
              <w:jc w:val="both"/>
              <w:rPr>
                <w:rFonts w:ascii="Arial" w:eastAsia="Arial" w:hAnsi="Arial" w:cs="Arial"/>
                <w:b/>
                <w:bCs/>
                <w:color w:val="000000" w:themeColor="text1"/>
                <w:u w:val="single"/>
              </w:rPr>
            </w:pPr>
            <w:r w:rsidRPr="422EC25C">
              <w:rPr>
                <w:rFonts w:ascii="Arial" w:eastAsia="Arial" w:hAnsi="Arial" w:cs="Arial"/>
                <w:b/>
                <w:bCs/>
                <w:color w:val="000000" w:themeColor="text1"/>
                <w:u w:val="single"/>
              </w:rPr>
              <w:t>Professional Knowledge &amp; Experience</w:t>
            </w:r>
          </w:p>
          <w:p w14:paraId="12A89198" w14:textId="77777777" w:rsidR="00175539" w:rsidRPr="0065343F" w:rsidRDefault="00175539" w:rsidP="00175539">
            <w:pPr>
              <w:jc w:val="both"/>
              <w:rPr>
                <w:rFonts w:ascii="Arial" w:eastAsia="Arial" w:hAnsi="Arial" w:cs="Arial"/>
                <w:color w:val="000000" w:themeColor="text1"/>
              </w:rPr>
            </w:pPr>
            <w:r w:rsidRPr="422EC25C">
              <w:rPr>
                <w:rFonts w:ascii="Arial" w:eastAsia="Arial" w:hAnsi="Arial" w:cs="Arial"/>
                <w:color w:val="000000" w:themeColor="text1"/>
              </w:rPr>
              <w:t>Demonstrate:</w:t>
            </w:r>
          </w:p>
          <w:p w14:paraId="67E62A17" w14:textId="77777777" w:rsidR="00175539" w:rsidRPr="00CA44CA" w:rsidRDefault="00175539" w:rsidP="008C3A16">
            <w:pPr>
              <w:numPr>
                <w:ilvl w:val="0"/>
                <w:numId w:val="6"/>
              </w:numPr>
              <w:ind w:left="782" w:hanging="357"/>
              <w:jc w:val="both"/>
              <w:rPr>
                <w:rFonts w:ascii="Arial" w:eastAsia="Arial" w:hAnsi="Arial" w:cs="Arial"/>
                <w:b/>
                <w:bCs/>
                <w:color w:val="000000" w:themeColor="text1"/>
                <w:u w:val="single"/>
              </w:rPr>
            </w:pPr>
            <w:r w:rsidRPr="422EC25C">
              <w:rPr>
                <w:rFonts w:ascii="Arial" w:eastAsia="Arial" w:hAnsi="Arial" w:cs="Arial"/>
                <w:color w:val="000000" w:themeColor="text1"/>
              </w:rPr>
              <w:t>Knowledge of the Payroll Function.</w:t>
            </w:r>
          </w:p>
          <w:p w14:paraId="42C6F449" w14:textId="1DC2A59B" w:rsidR="00175539" w:rsidRPr="00CA44CA" w:rsidRDefault="008C3A16" w:rsidP="008C3A16">
            <w:pPr>
              <w:numPr>
                <w:ilvl w:val="0"/>
                <w:numId w:val="6"/>
              </w:numPr>
              <w:ind w:left="782" w:hanging="357"/>
              <w:jc w:val="both"/>
              <w:rPr>
                <w:rFonts w:ascii="Arial" w:eastAsia="Arial" w:hAnsi="Arial" w:cs="Arial"/>
                <w:b/>
                <w:bCs/>
                <w:color w:val="000000" w:themeColor="text1"/>
                <w:u w:val="single"/>
              </w:rPr>
            </w:pPr>
            <w:r>
              <w:rPr>
                <w:rFonts w:ascii="Arial" w:eastAsia="Arial" w:hAnsi="Arial" w:cs="Arial"/>
                <w:color w:val="000000" w:themeColor="text1"/>
              </w:rPr>
              <w:t>L</w:t>
            </w:r>
            <w:r w:rsidR="00175539" w:rsidRPr="009A3733">
              <w:rPr>
                <w:rFonts w:ascii="Arial" w:eastAsia="Arial" w:hAnsi="Arial" w:cs="Arial"/>
                <w:color w:val="000000" w:themeColor="text1"/>
              </w:rPr>
              <w:t>eadership and support in the implementation of the National Payroll Strategy</w:t>
            </w:r>
          </w:p>
          <w:p w14:paraId="52C12531" w14:textId="3DD19E59" w:rsidR="00175539" w:rsidRPr="00CA44CA" w:rsidRDefault="00175539" w:rsidP="008C3A16">
            <w:pPr>
              <w:numPr>
                <w:ilvl w:val="0"/>
                <w:numId w:val="6"/>
              </w:numPr>
              <w:ind w:left="782" w:hanging="357"/>
              <w:jc w:val="both"/>
              <w:rPr>
                <w:rFonts w:ascii="Arial" w:eastAsia="Arial" w:hAnsi="Arial" w:cs="Arial"/>
                <w:color w:val="000000" w:themeColor="text1"/>
              </w:rPr>
            </w:pPr>
            <w:r w:rsidRPr="009A3733">
              <w:rPr>
                <w:rFonts w:ascii="Arial" w:eastAsia="Arial" w:hAnsi="Arial" w:cs="Arial"/>
                <w:color w:val="000000" w:themeColor="text1"/>
              </w:rPr>
              <w:t xml:space="preserve">Developing and maintaining standardised processes with a requirement to create, test and deliver SOPs and checklists. </w:t>
            </w:r>
          </w:p>
          <w:p w14:paraId="03E9A534" w14:textId="2DB48CF5" w:rsidR="00175539" w:rsidRPr="00F56415" w:rsidRDefault="00175539" w:rsidP="008C3A16">
            <w:pPr>
              <w:pStyle w:val="ListParagraph"/>
              <w:numPr>
                <w:ilvl w:val="0"/>
                <w:numId w:val="6"/>
              </w:numPr>
              <w:ind w:left="782" w:hanging="357"/>
              <w:jc w:val="both"/>
              <w:rPr>
                <w:rFonts w:ascii="Arial" w:eastAsia="Arial" w:hAnsi="Arial" w:cs="Arial"/>
                <w:b/>
                <w:bCs/>
                <w:color w:val="000000" w:themeColor="text1"/>
                <w:u w:val="single"/>
              </w:rPr>
            </w:pPr>
            <w:r w:rsidRPr="00F56415">
              <w:rPr>
                <w:rFonts w:ascii="Arial" w:eastAsia="Arial" w:hAnsi="Arial" w:cs="Arial"/>
                <w:color w:val="000000" w:themeColor="text1"/>
              </w:rPr>
              <w:t>A working knowledge of relevant IT systems. i.e., SAP, CIF etc</w:t>
            </w:r>
          </w:p>
          <w:p w14:paraId="35735E22" w14:textId="19CA6A76" w:rsidR="00175539" w:rsidRPr="0065343F" w:rsidRDefault="00175539" w:rsidP="008C3A16">
            <w:pPr>
              <w:numPr>
                <w:ilvl w:val="0"/>
                <w:numId w:val="6"/>
              </w:numPr>
              <w:ind w:left="782" w:hanging="357"/>
              <w:jc w:val="both"/>
              <w:rPr>
                <w:rFonts w:ascii="Arial" w:eastAsia="Arial" w:hAnsi="Arial" w:cs="Arial"/>
                <w:b/>
                <w:bCs/>
                <w:color w:val="000000" w:themeColor="text1"/>
                <w:u w:val="single"/>
              </w:rPr>
            </w:pPr>
            <w:r w:rsidRPr="422EC25C">
              <w:rPr>
                <w:rFonts w:ascii="Arial" w:eastAsia="Arial" w:hAnsi="Arial" w:cs="Arial"/>
                <w:color w:val="000000" w:themeColor="text1"/>
              </w:rPr>
              <w:t>Knowledge of statutory regulations within the payroll function</w:t>
            </w:r>
          </w:p>
          <w:p w14:paraId="25EF1891" w14:textId="42F96892" w:rsidR="00175539" w:rsidRPr="0065343F" w:rsidRDefault="00175539" w:rsidP="008C3A16">
            <w:pPr>
              <w:numPr>
                <w:ilvl w:val="0"/>
                <w:numId w:val="6"/>
              </w:numPr>
              <w:ind w:left="782" w:hanging="357"/>
              <w:jc w:val="both"/>
              <w:rPr>
                <w:rFonts w:ascii="Arial" w:eastAsia="Arial" w:hAnsi="Arial" w:cs="Arial"/>
                <w:color w:val="000000" w:themeColor="text1"/>
              </w:rPr>
            </w:pPr>
            <w:r w:rsidRPr="422EC25C">
              <w:rPr>
                <w:rFonts w:ascii="Arial" w:eastAsia="Arial" w:hAnsi="Arial" w:cs="Arial"/>
                <w:color w:val="000000" w:themeColor="text1"/>
              </w:rPr>
              <w:t xml:space="preserve">Experience of </w:t>
            </w:r>
            <w:r>
              <w:rPr>
                <w:rFonts w:ascii="Arial" w:eastAsia="Arial" w:hAnsi="Arial" w:cs="Arial"/>
                <w:color w:val="000000" w:themeColor="text1"/>
              </w:rPr>
              <w:t xml:space="preserve">leading and </w:t>
            </w:r>
            <w:r w:rsidRPr="422EC25C">
              <w:rPr>
                <w:rFonts w:ascii="Arial" w:eastAsia="Arial" w:hAnsi="Arial" w:cs="Arial"/>
                <w:color w:val="000000" w:themeColor="text1"/>
              </w:rPr>
              <w:t>managing people.</w:t>
            </w:r>
          </w:p>
          <w:p w14:paraId="608E40D3" w14:textId="77777777" w:rsidR="00175539" w:rsidRPr="0065343F" w:rsidRDefault="00175539" w:rsidP="008C3A16">
            <w:pPr>
              <w:numPr>
                <w:ilvl w:val="0"/>
                <w:numId w:val="6"/>
              </w:numPr>
              <w:ind w:left="782" w:hanging="357"/>
              <w:rPr>
                <w:rFonts w:ascii="Arial" w:eastAsia="Arial" w:hAnsi="Arial" w:cs="Arial"/>
                <w:color w:val="000000" w:themeColor="text1"/>
                <w:lang w:val="en-IE" w:eastAsia="en-US"/>
              </w:rPr>
            </w:pPr>
            <w:r w:rsidRPr="422EC25C">
              <w:rPr>
                <w:rFonts w:ascii="Arial" w:eastAsia="Arial" w:hAnsi="Arial" w:cs="Arial"/>
                <w:color w:val="000000" w:themeColor="text1"/>
                <w:lang w:val="en-IE" w:eastAsia="en-US"/>
              </w:rPr>
              <w:t>Excellent IT skills, including Advanced MS Office skills</w:t>
            </w:r>
          </w:p>
          <w:p w14:paraId="4C59C9CD" w14:textId="77777777" w:rsidR="00175539" w:rsidRDefault="00175539" w:rsidP="008C3A16">
            <w:pPr>
              <w:numPr>
                <w:ilvl w:val="0"/>
                <w:numId w:val="6"/>
              </w:numPr>
              <w:ind w:left="782" w:hanging="357"/>
              <w:rPr>
                <w:rFonts w:ascii="Arial" w:eastAsia="Arial" w:hAnsi="Arial" w:cs="Arial"/>
                <w:color w:val="000000" w:themeColor="text1"/>
                <w:lang w:val="en-IE" w:eastAsia="en-US"/>
              </w:rPr>
            </w:pPr>
            <w:r w:rsidRPr="422EC25C">
              <w:rPr>
                <w:rFonts w:ascii="Arial" w:eastAsia="Arial" w:hAnsi="Arial" w:cs="Arial"/>
                <w:color w:val="000000" w:themeColor="text1"/>
                <w:lang w:val="en-IE" w:eastAsia="en-US"/>
              </w:rPr>
              <w:t>The ability to work in line with relevant policies and procedures.</w:t>
            </w:r>
          </w:p>
          <w:p w14:paraId="156E2B70" w14:textId="3AD85B5C" w:rsidR="00175539" w:rsidRPr="00B1583B" w:rsidRDefault="00175539" w:rsidP="008C3A16">
            <w:pPr>
              <w:numPr>
                <w:ilvl w:val="0"/>
                <w:numId w:val="6"/>
              </w:numPr>
              <w:ind w:left="782"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Knowledge of dealing w</w:t>
            </w:r>
            <w:r>
              <w:rPr>
                <w:rFonts w:ascii="Arial" w:eastAsia="Arial" w:hAnsi="Arial" w:cs="Arial"/>
                <w:color w:val="000000" w:themeColor="text1"/>
                <w:lang w:val="en-IE" w:eastAsia="en-US"/>
              </w:rPr>
              <w:t>ith FOI’s, PQ’s &amp; Media queries for your area of responsibility</w:t>
            </w:r>
          </w:p>
          <w:p w14:paraId="3E851924" w14:textId="77777777" w:rsidR="00175539" w:rsidRPr="00B1583B" w:rsidRDefault="00175539" w:rsidP="008C3A16">
            <w:pPr>
              <w:numPr>
                <w:ilvl w:val="0"/>
                <w:numId w:val="6"/>
              </w:numPr>
              <w:ind w:left="782"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Kn</w:t>
            </w:r>
            <w:r>
              <w:rPr>
                <w:rFonts w:ascii="Arial" w:eastAsia="Arial" w:hAnsi="Arial" w:cs="Arial"/>
                <w:color w:val="000000" w:themeColor="text1"/>
                <w:lang w:val="en-IE" w:eastAsia="en-US"/>
              </w:rPr>
              <w:t>owledge of dealing with budgets</w:t>
            </w:r>
          </w:p>
          <w:p w14:paraId="13224F6D" w14:textId="77777777" w:rsidR="00175539" w:rsidRDefault="00175539" w:rsidP="008C3A16">
            <w:pPr>
              <w:numPr>
                <w:ilvl w:val="0"/>
                <w:numId w:val="6"/>
              </w:numPr>
              <w:ind w:left="782"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Knowledge of Business Relationship Management (</w:t>
            </w:r>
            <w:r w:rsidRPr="00F56415">
              <w:rPr>
                <w:rFonts w:ascii="Arial" w:eastAsia="Arial" w:hAnsi="Arial" w:cs="Arial"/>
                <w:lang w:val="en-IE" w:eastAsia="en-US"/>
              </w:rPr>
              <w:t xml:space="preserve">BRM)/Customer </w:t>
            </w:r>
            <w:r w:rsidRPr="00B1583B">
              <w:rPr>
                <w:rFonts w:ascii="Arial" w:eastAsia="Arial" w:hAnsi="Arial" w:cs="Arial"/>
                <w:color w:val="000000" w:themeColor="text1"/>
                <w:lang w:val="en-IE" w:eastAsia="en-US"/>
              </w:rPr>
              <w:t>Relationship Management (CRM) &amp; Service Level Management</w:t>
            </w:r>
          </w:p>
          <w:p w14:paraId="264DB7CE" w14:textId="77777777" w:rsidR="00175539" w:rsidRDefault="00175539" w:rsidP="008C3A16">
            <w:pPr>
              <w:numPr>
                <w:ilvl w:val="0"/>
                <w:numId w:val="6"/>
              </w:numPr>
              <w:ind w:left="782"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Experience of Stakeholder Engagement</w:t>
            </w:r>
          </w:p>
          <w:p w14:paraId="0E911DF3" w14:textId="054DCA64" w:rsidR="00175539" w:rsidRDefault="00175539" w:rsidP="008C3A16">
            <w:pPr>
              <w:numPr>
                <w:ilvl w:val="0"/>
                <w:numId w:val="6"/>
              </w:numPr>
              <w:ind w:left="782"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 xml:space="preserve">Knowledge &amp; Experience of HR </w:t>
            </w:r>
            <w:r>
              <w:rPr>
                <w:rFonts w:ascii="Arial" w:eastAsia="Arial" w:hAnsi="Arial" w:cs="Arial"/>
                <w:color w:val="000000" w:themeColor="text1"/>
                <w:lang w:val="en-IE" w:eastAsia="en-US"/>
              </w:rPr>
              <w:t xml:space="preserve">and </w:t>
            </w:r>
            <w:r w:rsidRPr="00B1583B">
              <w:rPr>
                <w:rFonts w:ascii="Arial" w:eastAsia="Arial" w:hAnsi="Arial" w:cs="Arial"/>
                <w:color w:val="000000" w:themeColor="text1"/>
                <w:lang w:val="en-IE" w:eastAsia="en-US"/>
              </w:rPr>
              <w:t>IR Issues</w:t>
            </w:r>
            <w:r>
              <w:rPr>
                <w:rFonts w:ascii="Arial" w:eastAsia="Arial" w:hAnsi="Arial" w:cs="Arial"/>
                <w:color w:val="000000" w:themeColor="text1"/>
                <w:lang w:val="en-IE" w:eastAsia="en-US"/>
              </w:rPr>
              <w:t xml:space="preserve"> within your area of remit</w:t>
            </w:r>
          </w:p>
          <w:p w14:paraId="7036AB05" w14:textId="25F36633" w:rsidR="00175539" w:rsidRPr="00B1583B" w:rsidRDefault="00175539" w:rsidP="008C3A16">
            <w:pPr>
              <w:numPr>
                <w:ilvl w:val="0"/>
                <w:numId w:val="6"/>
              </w:numPr>
              <w:ind w:left="782"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Experience in R</w:t>
            </w:r>
            <w:r>
              <w:rPr>
                <w:rFonts w:ascii="Arial" w:eastAsia="Arial" w:hAnsi="Arial" w:cs="Arial"/>
                <w:color w:val="000000" w:themeColor="text1"/>
                <w:lang w:val="en-IE" w:eastAsia="en-US"/>
              </w:rPr>
              <w:t>ecruitment &amp; HR Process Support for your area of responsibility</w:t>
            </w:r>
          </w:p>
          <w:p w14:paraId="06868B41" w14:textId="77777777" w:rsidR="00175539" w:rsidRPr="009A3733" w:rsidRDefault="00175539" w:rsidP="008C3A16">
            <w:pPr>
              <w:numPr>
                <w:ilvl w:val="0"/>
                <w:numId w:val="6"/>
              </w:numPr>
              <w:ind w:left="782" w:hanging="357"/>
              <w:jc w:val="both"/>
              <w:rPr>
                <w:rFonts w:ascii="Arial" w:eastAsia="Arial" w:hAnsi="Arial" w:cs="Arial"/>
                <w:color w:val="000000" w:themeColor="text1"/>
                <w:lang w:val="en-IE" w:eastAsia="en-US"/>
              </w:rPr>
            </w:pPr>
            <w:r w:rsidRPr="009A3733">
              <w:rPr>
                <w:rFonts w:ascii="Arial" w:eastAsia="Arial" w:hAnsi="Arial" w:cs="Arial"/>
                <w:color w:val="000000" w:themeColor="text1"/>
                <w:lang w:val="en-IE" w:eastAsia="en-US"/>
              </w:rPr>
              <w:t xml:space="preserve">Experience in providing a Quality Service </w:t>
            </w:r>
          </w:p>
          <w:p w14:paraId="2B9F8D93" w14:textId="4F57E23B" w:rsidR="00175539" w:rsidRPr="0065343F" w:rsidRDefault="00175539" w:rsidP="008C3A16">
            <w:pPr>
              <w:spacing w:after="200" w:line="276" w:lineRule="auto"/>
              <w:contextualSpacing/>
              <w:rPr>
                <w:rFonts w:ascii="Arial" w:eastAsia="Arial" w:hAnsi="Arial" w:cs="Arial"/>
                <w:color w:val="000000" w:themeColor="text1"/>
                <w:lang w:val="en-IE" w:eastAsia="en-US"/>
              </w:rPr>
            </w:pPr>
          </w:p>
          <w:p w14:paraId="2306FA8C" w14:textId="77777777" w:rsidR="00175539" w:rsidRPr="0065343F" w:rsidRDefault="00175539" w:rsidP="00175539">
            <w:pPr>
              <w:rPr>
                <w:rFonts w:ascii="Arial" w:eastAsia="Arial" w:hAnsi="Arial" w:cs="Arial"/>
                <w:b/>
                <w:bCs/>
                <w:color w:val="000000" w:themeColor="text1"/>
                <w:u w:val="single"/>
              </w:rPr>
            </w:pPr>
            <w:r w:rsidRPr="422EC25C">
              <w:rPr>
                <w:rFonts w:ascii="Arial" w:eastAsia="Arial" w:hAnsi="Arial" w:cs="Arial"/>
                <w:b/>
                <w:bCs/>
                <w:color w:val="000000" w:themeColor="text1"/>
                <w:u w:val="single"/>
              </w:rPr>
              <w:t>Operational Excellence – Managing and Delivering Results:</w:t>
            </w:r>
          </w:p>
          <w:p w14:paraId="5DC6A4E6" w14:textId="77777777" w:rsidR="00175539" w:rsidRPr="0065343F" w:rsidRDefault="00175539" w:rsidP="00175539">
            <w:pPr>
              <w:rPr>
                <w:rFonts w:ascii="Arial" w:eastAsia="Arial" w:hAnsi="Arial" w:cs="Arial"/>
                <w:color w:val="000000" w:themeColor="text1"/>
              </w:rPr>
            </w:pPr>
            <w:r w:rsidRPr="422EC25C">
              <w:rPr>
                <w:rFonts w:ascii="Arial" w:eastAsia="Arial" w:hAnsi="Arial" w:cs="Arial"/>
                <w:color w:val="000000" w:themeColor="text1"/>
              </w:rPr>
              <w:t>Demonstrate:</w:t>
            </w:r>
          </w:p>
          <w:p w14:paraId="28B0F5CE" w14:textId="77777777" w:rsidR="00175539" w:rsidRPr="00CA44CA" w:rsidRDefault="00175539" w:rsidP="009C17E9">
            <w:pPr>
              <w:numPr>
                <w:ilvl w:val="0"/>
                <w:numId w:val="6"/>
              </w:numPr>
              <w:rPr>
                <w:rFonts w:ascii="Arial" w:eastAsia="Arial" w:hAnsi="Arial" w:cs="Arial"/>
                <w:b/>
                <w:bCs/>
                <w:color w:val="000000" w:themeColor="text1"/>
                <w:u w:val="single"/>
              </w:rPr>
            </w:pPr>
            <w:r w:rsidRPr="422EC25C">
              <w:rPr>
                <w:rFonts w:ascii="Arial" w:eastAsia="Arial" w:hAnsi="Arial" w:cs="Arial"/>
                <w:color w:val="000000" w:themeColor="text1"/>
              </w:rPr>
              <w:t>Excellent organisational and time management skills to meet objectives within agreed timeframes and achieve quality results.</w:t>
            </w:r>
          </w:p>
          <w:p w14:paraId="4BF925B6" w14:textId="76441784" w:rsidR="00175539" w:rsidRPr="0065343F" w:rsidRDefault="00175539" w:rsidP="009C17E9">
            <w:pPr>
              <w:numPr>
                <w:ilvl w:val="0"/>
                <w:numId w:val="6"/>
              </w:numPr>
              <w:rPr>
                <w:rFonts w:ascii="Arial" w:eastAsia="Arial" w:hAnsi="Arial" w:cs="Arial"/>
                <w:b/>
                <w:bCs/>
                <w:color w:val="000000" w:themeColor="text1"/>
                <w:u w:val="single"/>
              </w:rPr>
            </w:pPr>
            <w:r w:rsidRPr="009A3733">
              <w:rPr>
                <w:rFonts w:ascii="Arial" w:eastAsia="Arial" w:hAnsi="Arial" w:cs="Arial"/>
                <w:color w:val="000000" w:themeColor="text1"/>
              </w:rPr>
              <w:t>Support and encourage implementation of process efficiencies and automation.</w:t>
            </w:r>
          </w:p>
          <w:p w14:paraId="27D2A90B" w14:textId="77777777" w:rsidR="00175539" w:rsidRPr="0065343F" w:rsidRDefault="00175539" w:rsidP="009C17E9">
            <w:pPr>
              <w:numPr>
                <w:ilvl w:val="0"/>
                <w:numId w:val="6"/>
              </w:numPr>
              <w:jc w:val="both"/>
              <w:rPr>
                <w:rFonts w:ascii="Arial" w:eastAsia="Arial" w:hAnsi="Arial" w:cs="Arial"/>
                <w:b/>
                <w:bCs/>
                <w:color w:val="000000" w:themeColor="text1"/>
                <w:u w:val="single"/>
              </w:rPr>
            </w:pPr>
            <w:r w:rsidRPr="422EC25C">
              <w:rPr>
                <w:rFonts w:ascii="Arial" w:eastAsia="Arial" w:hAnsi="Arial" w:cs="Arial"/>
                <w:color w:val="000000" w:themeColor="text1"/>
              </w:rPr>
              <w:t>Evidence of effective planning and organisational skills including an awareness of resource management and the importance of value for money.</w:t>
            </w:r>
          </w:p>
          <w:p w14:paraId="57ABD03B" w14:textId="77777777" w:rsidR="00175539" w:rsidRPr="0065343F" w:rsidRDefault="00175539" w:rsidP="009C17E9">
            <w:pPr>
              <w:numPr>
                <w:ilvl w:val="0"/>
                <w:numId w:val="6"/>
              </w:numPr>
              <w:jc w:val="both"/>
              <w:rPr>
                <w:rFonts w:ascii="Arial" w:eastAsia="Arial" w:hAnsi="Arial" w:cs="Arial"/>
                <w:b/>
                <w:bCs/>
                <w:color w:val="000000" w:themeColor="text1"/>
                <w:u w:val="single"/>
              </w:rPr>
            </w:pPr>
            <w:r w:rsidRPr="422EC25C">
              <w:rPr>
                <w:rFonts w:ascii="Arial" w:eastAsia="Arial" w:hAnsi="Arial" w:cs="Arial"/>
                <w:color w:val="000000" w:themeColor="text1"/>
              </w:rPr>
              <w:t>Places strong emphasis on achieving high standards of excellence.</w:t>
            </w:r>
          </w:p>
          <w:p w14:paraId="75603AFA" w14:textId="77777777" w:rsidR="00175539" w:rsidRPr="0065343F" w:rsidRDefault="00175539" w:rsidP="009C17E9">
            <w:pPr>
              <w:numPr>
                <w:ilvl w:val="0"/>
                <w:numId w:val="6"/>
              </w:numPr>
              <w:jc w:val="both"/>
              <w:rPr>
                <w:rFonts w:ascii="Arial" w:eastAsia="Arial" w:hAnsi="Arial" w:cs="Arial"/>
                <w:color w:val="000000" w:themeColor="text1"/>
              </w:rPr>
            </w:pPr>
            <w:r w:rsidRPr="422EC25C">
              <w:rPr>
                <w:rFonts w:ascii="Arial" w:eastAsia="Arial" w:hAnsi="Arial" w:cs="Arial"/>
                <w:color w:val="000000" w:themeColor="text1"/>
              </w:rPr>
              <w:t xml:space="preserve">The ability to improve efficiency within the working environment ability and the ability to evolve and adapt to a rapid changing environment. </w:t>
            </w:r>
          </w:p>
          <w:p w14:paraId="07C376F8" w14:textId="77777777" w:rsidR="00175539" w:rsidRPr="0065343F" w:rsidRDefault="00175539" w:rsidP="009C17E9">
            <w:pPr>
              <w:numPr>
                <w:ilvl w:val="0"/>
                <w:numId w:val="6"/>
              </w:numPr>
              <w:jc w:val="both"/>
              <w:rPr>
                <w:rFonts w:ascii="Arial" w:eastAsia="Arial" w:hAnsi="Arial" w:cs="Arial"/>
                <w:color w:val="000000" w:themeColor="text1"/>
              </w:rPr>
            </w:pPr>
            <w:r w:rsidRPr="422EC25C">
              <w:rPr>
                <w:rFonts w:ascii="Arial" w:eastAsia="Arial" w:hAnsi="Arial" w:cs="Arial"/>
                <w:color w:val="000000" w:themeColor="text1"/>
              </w:rPr>
              <w:t>The ability to manage deadlines and effectively handle multiple tasks.</w:t>
            </w:r>
          </w:p>
          <w:p w14:paraId="2D434124" w14:textId="5544B79A" w:rsidR="00175539" w:rsidRPr="004C64F4" w:rsidRDefault="00175539" w:rsidP="009C17E9">
            <w:pPr>
              <w:numPr>
                <w:ilvl w:val="0"/>
                <w:numId w:val="6"/>
              </w:numPr>
              <w:autoSpaceDE w:val="0"/>
              <w:autoSpaceDN w:val="0"/>
              <w:adjustRightInd w:val="0"/>
              <w:jc w:val="both"/>
              <w:rPr>
                <w:rFonts w:ascii="Arial" w:eastAsia="Arial" w:hAnsi="Arial" w:cs="Arial"/>
                <w:color w:val="000000" w:themeColor="text1"/>
              </w:rPr>
            </w:pPr>
            <w:r w:rsidRPr="422EC25C">
              <w:rPr>
                <w:rFonts w:ascii="Arial" w:eastAsia="Arial" w:hAnsi="Arial" w:cs="Arial"/>
                <w:color w:val="000000" w:themeColor="text1"/>
              </w:rPr>
              <w:t>The ability to work successfully in high-pressure situations and to prioritise heavy workload.</w:t>
            </w:r>
          </w:p>
          <w:p w14:paraId="3A3289FD" w14:textId="2C9CAB36" w:rsidR="00175539" w:rsidRPr="009A3733" w:rsidRDefault="00175539" w:rsidP="009C17E9">
            <w:pPr>
              <w:numPr>
                <w:ilvl w:val="0"/>
                <w:numId w:val="6"/>
              </w:numPr>
              <w:spacing w:after="120"/>
              <w:jc w:val="both"/>
              <w:rPr>
                <w:rFonts w:ascii="Arial" w:eastAsia="Arial" w:hAnsi="Arial" w:cs="Arial"/>
                <w:color w:val="000000" w:themeColor="text1"/>
              </w:rPr>
            </w:pPr>
            <w:r w:rsidRPr="009A3733">
              <w:rPr>
                <w:rFonts w:ascii="Arial" w:eastAsia="Arial" w:hAnsi="Arial" w:cs="Arial"/>
                <w:color w:val="000000" w:themeColor="text1"/>
              </w:rPr>
              <w:t>Deal with IR Issues as they arise</w:t>
            </w:r>
            <w:r>
              <w:rPr>
                <w:rFonts w:ascii="Arial" w:eastAsia="Arial" w:hAnsi="Arial" w:cs="Arial"/>
                <w:color w:val="000000" w:themeColor="text1"/>
              </w:rPr>
              <w:t xml:space="preserve"> within your remit</w:t>
            </w:r>
          </w:p>
          <w:p w14:paraId="53BAA0AD" w14:textId="23D80190" w:rsidR="00175539" w:rsidRPr="0065343F" w:rsidRDefault="00175539" w:rsidP="00175539">
            <w:pPr>
              <w:jc w:val="both"/>
              <w:rPr>
                <w:rFonts w:ascii="Arial" w:eastAsia="Arial" w:hAnsi="Arial" w:cs="Arial"/>
                <w:color w:val="000000" w:themeColor="text1"/>
              </w:rPr>
            </w:pPr>
          </w:p>
          <w:p w14:paraId="39B2EBC8" w14:textId="77777777" w:rsidR="00175539" w:rsidRPr="0065343F" w:rsidRDefault="00175539" w:rsidP="00175539">
            <w:pPr>
              <w:jc w:val="both"/>
              <w:rPr>
                <w:rFonts w:ascii="Arial" w:eastAsia="Arial" w:hAnsi="Arial" w:cs="Arial"/>
                <w:b/>
                <w:bCs/>
                <w:color w:val="000000" w:themeColor="text1"/>
                <w:u w:val="single"/>
              </w:rPr>
            </w:pPr>
            <w:r w:rsidRPr="422EC25C">
              <w:rPr>
                <w:rFonts w:ascii="Arial" w:eastAsia="Arial" w:hAnsi="Arial" w:cs="Arial"/>
                <w:b/>
                <w:bCs/>
                <w:color w:val="000000" w:themeColor="text1"/>
                <w:u w:val="single"/>
              </w:rPr>
              <w:t>Critical Analysis, Problem Solving and Decision Making:</w:t>
            </w:r>
          </w:p>
          <w:p w14:paraId="200C36D1" w14:textId="77777777" w:rsidR="00175539" w:rsidRPr="0065343F" w:rsidRDefault="00175539" w:rsidP="00175539">
            <w:pPr>
              <w:jc w:val="both"/>
              <w:rPr>
                <w:rFonts w:ascii="Arial" w:eastAsia="Arial" w:hAnsi="Arial" w:cs="Arial"/>
                <w:color w:val="000000" w:themeColor="text1"/>
              </w:rPr>
            </w:pPr>
            <w:r w:rsidRPr="422EC25C">
              <w:rPr>
                <w:rFonts w:ascii="Arial" w:eastAsia="Arial" w:hAnsi="Arial" w:cs="Arial"/>
                <w:color w:val="000000" w:themeColor="text1"/>
              </w:rPr>
              <w:lastRenderedPageBreak/>
              <w:t>Demonstrate:</w:t>
            </w:r>
          </w:p>
          <w:p w14:paraId="0F9FBDA1" w14:textId="77777777" w:rsidR="00175539" w:rsidRPr="0065343F" w:rsidRDefault="00175539" w:rsidP="009C17E9">
            <w:pPr>
              <w:numPr>
                <w:ilvl w:val="0"/>
                <w:numId w:val="6"/>
              </w:numPr>
              <w:jc w:val="both"/>
              <w:rPr>
                <w:rFonts w:ascii="Arial" w:eastAsia="Arial" w:hAnsi="Arial" w:cs="Arial"/>
                <w:b/>
                <w:bCs/>
                <w:color w:val="000000" w:themeColor="text1"/>
                <w:u w:val="single"/>
              </w:rPr>
            </w:pPr>
            <w:r w:rsidRPr="422EC25C">
              <w:rPr>
                <w:rFonts w:ascii="Arial" w:eastAsia="Arial" w:hAnsi="Arial" w:cs="Arial"/>
                <w:color w:val="000000" w:themeColor="text1"/>
              </w:rPr>
              <w:t>Demonstrate the ability to evaluate complex information from a variety of sources and make effective decisions.</w:t>
            </w:r>
          </w:p>
          <w:p w14:paraId="7E3A8AD3" w14:textId="77777777" w:rsidR="00175539" w:rsidRPr="0065343F" w:rsidRDefault="00175539" w:rsidP="009C17E9">
            <w:pPr>
              <w:numPr>
                <w:ilvl w:val="0"/>
                <w:numId w:val="6"/>
              </w:numPr>
              <w:jc w:val="both"/>
              <w:rPr>
                <w:rFonts w:ascii="Arial" w:eastAsia="Arial" w:hAnsi="Arial" w:cs="Arial"/>
                <w:color w:val="000000" w:themeColor="text1"/>
              </w:rPr>
            </w:pPr>
            <w:r w:rsidRPr="422EC25C">
              <w:rPr>
                <w:rFonts w:ascii="Arial" w:eastAsia="Arial" w:hAnsi="Arial" w:cs="Arial"/>
                <w:color w:val="000000" w:themeColor="text1"/>
              </w:rPr>
              <w:t>Demonstrate problem-solving capacity in complex work environments.</w:t>
            </w:r>
          </w:p>
          <w:p w14:paraId="26ECA97B" w14:textId="30C7DC51" w:rsidR="00175539" w:rsidRDefault="00175539" w:rsidP="009C17E9">
            <w:pPr>
              <w:numPr>
                <w:ilvl w:val="0"/>
                <w:numId w:val="6"/>
              </w:numPr>
              <w:jc w:val="both"/>
              <w:rPr>
                <w:rFonts w:ascii="Arial" w:eastAsia="Arial" w:hAnsi="Arial" w:cs="Arial"/>
                <w:color w:val="000000" w:themeColor="text1"/>
              </w:rPr>
            </w:pPr>
            <w:r w:rsidRPr="422EC25C">
              <w:rPr>
                <w:rFonts w:ascii="Arial" w:eastAsia="Arial" w:hAnsi="Arial" w:cs="Arial"/>
                <w:color w:val="000000" w:themeColor="text1"/>
              </w:rPr>
              <w:t>Excellent analytical and decision-making skills.</w:t>
            </w:r>
          </w:p>
          <w:p w14:paraId="67C135D9" w14:textId="77777777" w:rsidR="00175539" w:rsidRPr="00CA44CA" w:rsidRDefault="00175539" w:rsidP="009C17E9">
            <w:pPr>
              <w:numPr>
                <w:ilvl w:val="0"/>
                <w:numId w:val="6"/>
              </w:numPr>
              <w:spacing w:after="120"/>
              <w:jc w:val="both"/>
              <w:rPr>
                <w:rFonts w:ascii="Arial" w:eastAsia="Arial" w:hAnsi="Arial" w:cs="Arial"/>
              </w:rPr>
            </w:pPr>
            <w:r w:rsidRPr="00CA44CA">
              <w:rPr>
                <w:rFonts w:ascii="Arial" w:eastAsiaTheme="minorHAnsi" w:hAnsi="Arial" w:cs="Arial"/>
                <w:lang w:val="en-IE" w:eastAsia="en-US"/>
              </w:rPr>
              <w:t xml:space="preserve">Considers the impact of decisions before </w:t>
            </w:r>
            <w:proofErr w:type="gramStart"/>
            <w:r w:rsidRPr="00CA44CA">
              <w:rPr>
                <w:rFonts w:ascii="Arial" w:eastAsiaTheme="minorHAnsi" w:hAnsi="Arial" w:cs="Arial"/>
                <w:lang w:val="en-IE" w:eastAsia="en-US"/>
              </w:rPr>
              <w:t>taking action</w:t>
            </w:r>
            <w:proofErr w:type="gramEnd"/>
          </w:p>
          <w:p w14:paraId="7A3BACDB" w14:textId="77777777" w:rsidR="00175539" w:rsidRPr="00CA44CA" w:rsidRDefault="00175539" w:rsidP="009C17E9">
            <w:pPr>
              <w:numPr>
                <w:ilvl w:val="0"/>
                <w:numId w:val="6"/>
              </w:numPr>
              <w:spacing w:after="120"/>
              <w:jc w:val="both"/>
              <w:rPr>
                <w:rFonts w:ascii="Arial" w:eastAsia="Arial" w:hAnsi="Arial" w:cs="Arial"/>
              </w:rPr>
            </w:pPr>
            <w:r w:rsidRPr="00CA44CA">
              <w:rPr>
                <w:rFonts w:ascii="Arial" w:eastAsiaTheme="minorHAnsi" w:hAnsi="Arial" w:cs="Arial"/>
                <w:lang w:val="en-IE" w:eastAsia="en-US"/>
              </w:rPr>
              <w:t>Anticipates problems and recognises when to involve other parties (at the appropriate time and level)</w:t>
            </w:r>
          </w:p>
          <w:p w14:paraId="5E634465" w14:textId="77777777" w:rsidR="00175539" w:rsidRPr="00CA44CA" w:rsidRDefault="00175539" w:rsidP="009C17E9">
            <w:pPr>
              <w:numPr>
                <w:ilvl w:val="0"/>
                <w:numId w:val="6"/>
              </w:numPr>
              <w:spacing w:after="120"/>
              <w:jc w:val="both"/>
              <w:rPr>
                <w:rFonts w:ascii="Arial" w:eastAsia="Arial" w:hAnsi="Arial" w:cs="Arial"/>
              </w:rPr>
            </w:pPr>
            <w:r w:rsidRPr="00CA44CA">
              <w:rPr>
                <w:rFonts w:ascii="Arial" w:eastAsiaTheme="minorHAnsi" w:hAnsi="Arial" w:cs="Arial"/>
                <w:lang w:val="en-IE" w:eastAsia="en-US"/>
              </w:rPr>
              <w:t>Makes timely decisions and stands by those decisions as required</w:t>
            </w:r>
          </w:p>
          <w:p w14:paraId="2143B3D4" w14:textId="77777777" w:rsidR="00175539" w:rsidRPr="00CA44CA" w:rsidRDefault="00175539" w:rsidP="009C17E9">
            <w:pPr>
              <w:numPr>
                <w:ilvl w:val="0"/>
                <w:numId w:val="6"/>
              </w:numPr>
              <w:spacing w:after="120"/>
              <w:jc w:val="both"/>
              <w:rPr>
                <w:rFonts w:ascii="Arial" w:eastAsia="Arial" w:hAnsi="Arial" w:cs="Arial"/>
              </w:rPr>
            </w:pPr>
            <w:r w:rsidRPr="00CA44CA">
              <w:rPr>
                <w:rFonts w:ascii="Arial" w:eastAsiaTheme="minorHAnsi" w:hAnsi="Arial" w:cs="Arial"/>
                <w:lang w:val="en-IE" w:eastAsia="en-US"/>
              </w:rPr>
              <w:t>The ability to consider the range of options available, involve other parties at the appropriate time and level, to make balanced and timely decisions</w:t>
            </w:r>
          </w:p>
          <w:p w14:paraId="3D569D63" w14:textId="77777777" w:rsidR="00175539" w:rsidRPr="00CA44CA" w:rsidRDefault="00175539" w:rsidP="009C17E9">
            <w:pPr>
              <w:numPr>
                <w:ilvl w:val="0"/>
                <w:numId w:val="6"/>
              </w:numPr>
              <w:spacing w:after="120"/>
              <w:jc w:val="both"/>
              <w:rPr>
                <w:rFonts w:ascii="Arial" w:eastAsia="Arial" w:hAnsi="Arial" w:cs="Arial"/>
              </w:rPr>
            </w:pPr>
            <w:r w:rsidRPr="00CA44CA">
              <w:rPr>
                <w:rFonts w:ascii="Arial" w:eastAsiaTheme="minorHAnsi" w:hAnsi="Arial" w:cs="Arial"/>
                <w:lang w:val="en-IE" w:eastAsia="en-US"/>
              </w:rPr>
              <w:t>Significant experience in effective operational problem solving utilising an inclusive approach which fosters learning and self-reliance amongst teams</w:t>
            </w:r>
          </w:p>
          <w:p w14:paraId="3EE0C2D8" w14:textId="77777777" w:rsidR="00175539" w:rsidRPr="00CA44CA" w:rsidRDefault="00175539" w:rsidP="009C17E9">
            <w:pPr>
              <w:numPr>
                <w:ilvl w:val="0"/>
                <w:numId w:val="6"/>
              </w:numPr>
              <w:spacing w:after="120"/>
              <w:jc w:val="both"/>
              <w:rPr>
                <w:rFonts w:ascii="Arial" w:eastAsia="Arial" w:hAnsi="Arial" w:cs="Arial"/>
              </w:rPr>
            </w:pPr>
            <w:r w:rsidRPr="00CA44CA">
              <w:rPr>
                <w:rFonts w:ascii="Arial" w:eastAsiaTheme="minorHAnsi" w:hAnsi="Arial" w:cs="Arial"/>
                <w:lang w:val="en-IE" w:eastAsia="en-US"/>
              </w:rPr>
              <w:t xml:space="preserve">A knowledge and application of </w:t>
            </w:r>
            <w:proofErr w:type="gramStart"/>
            <w:r w:rsidRPr="00CA44CA">
              <w:rPr>
                <w:rFonts w:ascii="Arial" w:eastAsiaTheme="minorHAnsi" w:hAnsi="Arial" w:cs="Arial"/>
                <w:lang w:val="en-IE" w:eastAsia="en-US"/>
              </w:rPr>
              <w:t>evidence based</w:t>
            </w:r>
            <w:proofErr w:type="gramEnd"/>
            <w:r w:rsidRPr="00CA44CA">
              <w:rPr>
                <w:rFonts w:ascii="Arial" w:eastAsiaTheme="minorHAnsi" w:hAnsi="Arial" w:cs="Arial"/>
                <w:lang w:val="en-IE" w:eastAsia="en-US"/>
              </w:rPr>
              <w:t xml:space="preserve"> decision making</w:t>
            </w:r>
          </w:p>
          <w:p w14:paraId="1C8D5BCE" w14:textId="17C93C93" w:rsidR="00CC2A9E" w:rsidRDefault="00175539" w:rsidP="00CC2A9E">
            <w:pPr>
              <w:numPr>
                <w:ilvl w:val="0"/>
                <w:numId w:val="6"/>
              </w:numPr>
              <w:spacing w:after="120"/>
              <w:jc w:val="both"/>
              <w:rPr>
                <w:rFonts w:ascii="Arial" w:eastAsia="Arial" w:hAnsi="Arial" w:cs="Arial"/>
              </w:rPr>
            </w:pPr>
            <w:r w:rsidRPr="00CA44CA">
              <w:rPr>
                <w:rFonts w:ascii="Arial" w:eastAsiaTheme="minorHAnsi" w:hAnsi="Arial" w:cs="Arial"/>
                <w:lang w:val="en-IE" w:eastAsia="en-US"/>
              </w:rPr>
              <w:t>A capacity to develop new proposals and put forward solutions to address problems in a timely manner</w:t>
            </w:r>
          </w:p>
          <w:p w14:paraId="1E258AB4" w14:textId="77777777" w:rsidR="00CC2A9E" w:rsidRPr="00CC2A9E" w:rsidRDefault="00CC2A9E" w:rsidP="00CC2A9E">
            <w:pPr>
              <w:spacing w:after="120"/>
              <w:ind w:left="785"/>
              <w:jc w:val="both"/>
              <w:rPr>
                <w:rFonts w:ascii="Arial" w:eastAsia="Arial" w:hAnsi="Arial" w:cs="Arial"/>
              </w:rPr>
            </w:pPr>
          </w:p>
          <w:p w14:paraId="1DEFA057" w14:textId="77777777" w:rsidR="00CC2A9E" w:rsidRPr="009A3733" w:rsidRDefault="00CC2A9E" w:rsidP="00CC2A9E">
            <w:pPr>
              <w:spacing w:after="120"/>
              <w:jc w:val="both"/>
              <w:rPr>
                <w:rFonts w:ascii="Arial" w:eastAsia="Arial" w:hAnsi="Arial" w:cs="Arial"/>
                <w:b/>
                <w:bCs/>
                <w:color w:val="000000" w:themeColor="text1"/>
                <w:u w:val="single"/>
              </w:rPr>
            </w:pPr>
            <w:r>
              <w:rPr>
                <w:rFonts w:ascii="Arial" w:eastAsia="Arial" w:hAnsi="Arial" w:cs="Arial"/>
                <w:b/>
                <w:bCs/>
                <w:color w:val="000000" w:themeColor="text1"/>
                <w:u w:val="single"/>
              </w:rPr>
              <w:t>Leadership, Direction and Teamworking Skills</w:t>
            </w:r>
            <w:r w:rsidRPr="009A3733">
              <w:rPr>
                <w:rFonts w:ascii="Arial" w:eastAsia="Arial" w:hAnsi="Arial" w:cs="Arial"/>
                <w:b/>
                <w:bCs/>
                <w:color w:val="000000" w:themeColor="text1"/>
                <w:u w:val="single"/>
              </w:rPr>
              <w:t xml:space="preserve"> </w:t>
            </w:r>
          </w:p>
          <w:p w14:paraId="313DC282" w14:textId="77777777" w:rsidR="00175539" w:rsidRPr="0065343F" w:rsidRDefault="00175539" w:rsidP="00175539">
            <w:pPr>
              <w:jc w:val="both"/>
              <w:rPr>
                <w:rFonts w:ascii="Arial" w:eastAsia="Arial" w:hAnsi="Arial" w:cs="Arial"/>
                <w:color w:val="000000" w:themeColor="text1"/>
              </w:rPr>
            </w:pPr>
            <w:r w:rsidRPr="422EC25C">
              <w:rPr>
                <w:rFonts w:ascii="Arial" w:eastAsia="Arial" w:hAnsi="Arial" w:cs="Arial"/>
                <w:color w:val="000000" w:themeColor="text1"/>
              </w:rPr>
              <w:t>Demonstrate:</w:t>
            </w:r>
          </w:p>
          <w:p w14:paraId="295BB3A5" w14:textId="77777777" w:rsidR="00175539" w:rsidRPr="0065343F" w:rsidRDefault="00175539" w:rsidP="009C17E9">
            <w:pPr>
              <w:numPr>
                <w:ilvl w:val="0"/>
                <w:numId w:val="6"/>
              </w:numPr>
              <w:rPr>
                <w:rFonts w:ascii="Arial" w:eastAsia="Arial" w:hAnsi="Arial" w:cs="Arial"/>
                <w:color w:val="000000" w:themeColor="text1"/>
              </w:rPr>
            </w:pPr>
            <w:r w:rsidRPr="422EC25C">
              <w:rPr>
                <w:rFonts w:ascii="Arial" w:eastAsia="Arial" w:hAnsi="Arial" w:cs="Arial"/>
                <w:color w:val="000000" w:themeColor="text1"/>
              </w:rPr>
              <w:t xml:space="preserve">Capacity for management responsibility and demonstration of initiative. </w:t>
            </w:r>
          </w:p>
          <w:p w14:paraId="3E07802E" w14:textId="77777777" w:rsidR="00175539" w:rsidRPr="0065343F" w:rsidRDefault="00175539" w:rsidP="009C17E9">
            <w:pPr>
              <w:numPr>
                <w:ilvl w:val="0"/>
                <w:numId w:val="6"/>
              </w:numPr>
              <w:rPr>
                <w:rFonts w:ascii="Arial" w:eastAsia="Arial" w:hAnsi="Arial" w:cs="Arial"/>
                <w:color w:val="000000" w:themeColor="text1"/>
              </w:rPr>
            </w:pPr>
            <w:r w:rsidRPr="422EC25C">
              <w:rPr>
                <w:rFonts w:ascii="Arial" w:eastAsia="Arial" w:hAnsi="Arial" w:cs="Arial"/>
                <w:color w:val="000000" w:themeColor="text1"/>
              </w:rPr>
              <w:t>Champions measurement on delivery of results and is willing to take personal responsibility to initiate activities and drive objectives through to a conclusion.</w:t>
            </w:r>
          </w:p>
          <w:p w14:paraId="40CD4A3D" w14:textId="25673A84" w:rsidR="00175539" w:rsidRPr="0065343F" w:rsidRDefault="00175539" w:rsidP="009C17E9">
            <w:pPr>
              <w:numPr>
                <w:ilvl w:val="0"/>
                <w:numId w:val="6"/>
              </w:numPr>
              <w:jc w:val="both"/>
              <w:rPr>
                <w:rFonts w:ascii="Arial" w:eastAsia="Arial" w:hAnsi="Arial" w:cs="Arial"/>
                <w:b/>
                <w:bCs/>
                <w:color w:val="000000" w:themeColor="text1"/>
                <w:u w:val="single"/>
              </w:rPr>
            </w:pPr>
            <w:r w:rsidRPr="422EC25C">
              <w:rPr>
                <w:rFonts w:ascii="Arial" w:eastAsia="Arial" w:hAnsi="Arial" w:cs="Arial"/>
                <w:color w:val="000000" w:themeColor="text1"/>
              </w:rPr>
              <w:t>Teamwork skills including the ability to work as part of a multidisciplinary team environment.</w:t>
            </w:r>
          </w:p>
          <w:p w14:paraId="1EA5E4B9" w14:textId="77777777" w:rsidR="00175539" w:rsidRPr="0065343F" w:rsidRDefault="00175539" w:rsidP="009C17E9">
            <w:pPr>
              <w:numPr>
                <w:ilvl w:val="0"/>
                <w:numId w:val="6"/>
              </w:numPr>
              <w:jc w:val="both"/>
              <w:rPr>
                <w:rFonts w:ascii="Arial" w:eastAsia="Arial" w:hAnsi="Arial" w:cs="Arial"/>
                <w:b/>
                <w:bCs/>
                <w:color w:val="000000" w:themeColor="text1"/>
                <w:u w:val="single"/>
              </w:rPr>
            </w:pPr>
            <w:r w:rsidRPr="422EC25C">
              <w:rPr>
                <w:rFonts w:ascii="Arial" w:eastAsia="Arial" w:hAnsi="Arial" w:cs="Arial"/>
                <w:color w:val="000000" w:themeColor="text1"/>
              </w:rPr>
              <w:t>Motivation and an innovative approach to the job within a changing working environment.</w:t>
            </w:r>
          </w:p>
          <w:p w14:paraId="5D444986" w14:textId="77777777" w:rsidR="00175539" w:rsidRPr="0065343F" w:rsidRDefault="00175539" w:rsidP="009C17E9">
            <w:pPr>
              <w:numPr>
                <w:ilvl w:val="0"/>
                <w:numId w:val="6"/>
              </w:numPr>
              <w:jc w:val="both"/>
              <w:rPr>
                <w:rFonts w:ascii="Arial" w:eastAsia="Arial" w:hAnsi="Arial" w:cs="Arial"/>
                <w:b/>
                <w:bCs/>
                <w:color w:val="000000" w:themeColor="text1"/>
                <w:u w:val="single"/>
              </w:rPr>
            </w:pPr>
            <w:r w:rsidRPr="422EC25C">
              <w:rPr>
                <w:rFonts w:ascii="Arial" w:eastAsia="Arial" w:hAnsi="Arial" w:cs="Arial"/>
                <w:color w:val="000000" w:themeColor="text1"/>
              </w:rPr>
              <w:t>Flexibility and adaptability.</w:t>
            </w:r>
          </w:p>
          <w:p w14:paraId="1FC57BFD" w14:textId="76486C61" w:rsidR="00175539" w:rsidRPr="0065343F" w:rsidRDefault="00175539" w:rsidP="009C17E9">
            <w:pPr>
              <w:numPr>
                <w:ilvl w:val="0"/>
                <w:numId w:val="6"/>
              </w:numPr>
              <w:jc w:val="both"/>
              <w:rPr>
                <w:rFonts w:ascii="Arial" w:eastAsia="Arial" w:hAnsi="Arial" w:cs="Arial"/>
                <w:color w:val="000000" w:themeColor="text1"/>
              </w:rPr>
            </w:pPr>
            <w:r w:rsidRPr="422EC25C">
              <w:rPr>
                <w:rFonts w:ascii="Arial" w:eastAsia="Arial" w:hAnsi="Arial" w:cs="Arial"/>
                <w:color w:val="000000" w:themeColor="text1"/>
              </w:rPr>
              <w:t>Leadership skills and the capacity to inspire teams to the confident delivery of excellent services.</w:t>
            </w:r>
          </w:p>
          <w:p w14:paraId="7632585F" w14:textId="4632D92D" w:rsidR="00175539" w:rsidRPr="0065343F" w:rsidRDefault="00175539" w:rsidP="009C17E9">
            <w:pPr>
              <w:numPr>
                <w:ilvl w:val="0"/>
                <w:numId w:val="6"/>
              </w:numPr>
              <w:jc w:val="both"/>
              <w:rPr>
                <w:rFonts w:ascii="Arial" w:eastAsia="Arial" w:hAnsi="Arial" w:cs="Arial"/>
                <w:color w:val="000000" w:themeColor="text1"/>
              </w:rPr>
            </w:pPr>
            <w:r w:rsidRPr="422EC25C">
              <w:rPr>
                <w:rFonts w:ascii="Arial" w:eastAsia="Arial" w:hAnsi="Arial" w:cs="Arial"/>
                <w:color w:val="000000" w:themeColor="text1"/>
              </w:rPr>
              <w:t>Demonstrate ability to support, supervise, develop, and empower staff in changing work practises in a challenging environment within existing resources.</w:t>
            </w:r>
          </w:p>
          <w:p w14:paraId="04752EF3" w14:textId="6EB8AE31" w:rsidR="00175539" w:rsidRPr="0065343F" w:rsidRDefault="00175539" w:rsidP="009C17E9">
            <w:pPr>
              <w:numPr>
                <w:ilvl w:val="0"/>
                <w:numId w:val="6"/>
              </w:numPr>
              <w:rPr>
                <w:rFonts w:ascii="Arial" w:eastAsia="Arial" w:hAnsi="Arial" w:cs="Arial"/>
                <w:color w:val="000000" w:themeColor="text1"/>
              </w:rPr>
            </w:pPr>
            <w:r w:rsidRPr="422EC25C">
              <w:rPr>
                <w:rFonts w:ascii="Arial" w:eastAsia="Arial" w:hAnsi="Arial" w:cs="Arial"/>
                <w:color w:val="000000" w:themeColor="text1"/>
              </w:rPr>
              <w:t>Demonstrate the ability to interact in a professional manner with other finance staff, business budget holders, customers, and other key stakeholders.</w:t>
            </w:r>
          </w:p>
          <w:p w14:paraId="1E96CC43" w14:textId="77777777" w:rsidR="00175539" w:rsidRPr="0065343F" w:rsidRDefault="00175539" w:rsidP="00175539">
            <w:pPr>
              <w:jc w:val="both"/>
              <w:rPr>
                <w:rFonts w:ascii="Arial" w:eastAsia="Arial" w:hAnsi="Arial" w:cs="Arial"/>
                <w:b/>
                <w:bCs/>
                <w:color w:val="000000" w:themeColor="text1"/>
                <w:u w:val="single"/>
              </w:rPr>
            </w:pPr>
          </w:p>
          <w:p w14:paraId="1A26F1B8" w14:textId="77777777" w:rsidR="00175539" w:rsidRPr="0065343F" w:rsidRDefault="00175539" w:rsidP="00175539">
            <w:pPr>
              <w:widowControl w:val="0"/>
              <w:autoSpaceDE w:val="0"/>
              <w:autoSpaceDN w:val="0"/>
              <w:adjustRightInd w:val="0"/>
              <w:ind w:left="349" w:right="-20" w:hanging="283"/>
              <w:contextualSpacing/>
              <w:rPr>
                <w:rFonts w:ascii="Arial" w:eastAsia="Arial" w:hAnsi="Arial" w:cs="Arial"/>
                <w:b/>
                <w:bCs/>
                <w:color w:val="000000" w:themeColor="text1"/>
                <w:u w:val="single"/>
                <w:lang w:val="en-IE" w:eastAsia="en-US"/>
              </w:rPr>
            </w:pPr>
            <w:r w:rsidRPr="422EC25C">
              <w:rPr>
                <w:rFonts w:ascii="Arial" w:eastAsia="Arial" w:hAnsi="Arial" w:cs="Arial"/>
                <w:b/>
                <w:bCs/>
                <w:color w:val="000000" w:themeColor="text1"/>
                <w:u w:val="single"/>
                <w:lang w:val="en-IE" w:eastAsia="en-US"/>
              </w:rPr>
              <w:t>Communication &amp; Interpersonal Skills</w:t>
            </w:r>
          </w:p>
          <w:p w14:paraId="6313EF57" w14:textId="77777777" w:rsidR="00175539" w:rsidRPr="0065343F" w:rsidRDefault="00175539" w:rsidP="00175539">
            <w:pPr>
              <w:widowControl w:val="0"/>
              <w:autoSpaceDE w:val="0"/>
              <w:autoSpaceDN w:val="0"/>
              <w:adjustRightInd w:val="0"/>
              <w:ind w:left="349" w:right="-20" w:hanging="283"/>
              <w:contextualSpacing/>
              <w:rPr>
                <w:rFonts w:ascii="Arial" w:eastAsia="Arial" w:hAnsi="Arial" w:cs="Arial"/>
                <w:color w:val="000000" w:themeColor="text1"/>
                <w:lang w:val="en-IE" w:eastAsia="en-US"/>
              </w:rPr>
            </w:pPr>
            <w:r w:rsidRPr="422EC25C">
              <w:rPr>
                <w:rFonts w:ascii="Arial" w:eastAsia="Arial" w:hAnsi="Arial" w:cs="Arial"/>
                <w:color w:val="000000" w:themeColor="text1"/>
                <w:lang w:val="en-IE" w:eastAsia="en-US"/>
              </w:rPr>
              <w:t>Demonstrate:</w:t>
            </w:r>
          </w:p>
          <w:p w14:paraId="0ED1D219" w14:textId="6620367F" w:rsidR="00175539" w:rsidRPr="0065343F" w:rsidRDefault="00175539" w:rsidP="00F55CE8">
            <w:pPr>
              <w:widowControl w:val="0"/>
              <w:numPr>
                <w:ilvl w:val="0"/>
                <w:numId w:val="6"/>
              </w:numPr>
              <w:autoSpaceDE w:val="0"/>
              <w:autoSpaceDN w:val="0"/>
              <w:adjustRightInd w:val="0"/>
              <w:ind w:left="782" w:hanging="357"/>
              <w:contextualSpacing/>
              <w:rPr>
                <w:rFonts w:ascii="Arial" w:eastAsia="Arial" w:hAnsi="Arial" w:cs="Arial"/>
                <w:color w:val="000000" w:themeColor="text1"/>
                <w:lang w:val="en-IE" w:eastAsia="en-US"/>
              </w:rPr>
            </w:pPr>
            <w:r w:rsidRPr="422EC25C">
              <w:rPr>
                <w:rFonts w:ascii="Arial" w:eastAsia="Arial" w:hAnsi="Arial" w:cs="Arial"/>
                <w:color w:val="000000" w:themeColor="text1"/>
                <w:lang w:val="en-IE" w:eastAsia="en-US"/>
              </w:rPr>
              <w:t>Excellent</w:t>
            </w:r>
            <w:r w:rsidRPr="422EC25C">
              <w:rPr>
                <w:rFonts w:ascii="Arial" w:eastAsia="Arial" w:hAnsi="Arial" w:cs="Arial"/>
                <w:color w:val="000000" w:themeColor="text1"/>
                <w:spacing w:val="-4"/>
                <w:lang w:val="en-IE" w:eastAsia="en-US"/>
              </w:rPr>
              <w:t xml:space="preserve"> </w:t>
            </w:r>
            <w:r w:rsidRPr="422EC25C">
              <w:rPr>
                <w:rFonts w:ascii="Arial" w:eastAsia="Arial" w:hAnsi="Arial" w:cs="Arial"/>
                <w:color w:val="000000" w:themeColor="text1"/>
                <w:lang w:val="en-IE" w:eastAsia="en-US"/>
              </w:rPr>
              <w:t>i</w:t>
            </w:r>
            <w:r w:rsidRPr="422EC25C">
              <w:rPr>
                <w:rFonts w:ascii="Arial" w:eastAsia="Arial" w:hAnsi="Arial" w:cs="Arial"/>
                <w:color w:val="000000" w:themeColor="text1"/>
                <w:spacing w:val="-5"/>
                <w:lang w:val="en-IE" w:eastAsia="en-US"/>
              </w:rPr>
              <w:t>n</w:t>
            </w:r>
            <w:r w:rsidRPr="422EC25C">
              <w:rPr>
                <w:rFonts w:ascii="Arial" w:eastAsia="Arial" w:hAnsi="Arial" w:cs="Arial"/>
                <w:color w:val="000000" w:themeColor="text1"/>
                <w:lang w:val="en-IE" w:eastAsia="en-US"/>
              </w:rPr>
              <w:t>terpersonal</w:t>
            </w:r>
            <w:r w:rsidRPr="422EC25C">
              <w:rPr>
                <w:rFonts w:ascii="Arial" w:eastAsia="Arial" w:hAnsi="Arial" w:cs="Arial"/>
                <w:color w:val="000000" w:themeColor="text1"/>
                <w:spacing w:val="-7"/>
                <w:lang w:val="en-IE" w:eastAsia="en-US"/>
              </w:rPr>
              <w:t xml:space="preserve"> </w:t>
            </w:r>
            <w:r w:rsidRPr="422EC25C">
              <w:rPr>
                <w:rFonts w:ascii="Arial" w:eastAsia="Arial" w:hAnsi="Arial" w:cs="Arial"/>
                <w:color w:val="000000" w:themeColor="text1"/>
                <w:lang w:val="en-IE" w:eastAsia="en-US"/>
              </w:rPr>
              <w:t>and</w:t>
            </w:r>
            <w:r w:rsidRPr="422EC25C">
              <w:rPr>
                <w:rFonts w:ascii="Arial" w:eastAsia="Arial" w:hAnsi="Arial" w:cs="Arial"/>
                <w:color w:val="000000" w:themeColor="text1"/>
                <w:spacing w:val="7"/>
                <w:lang w:val="en-IE" w:eastAsia="en-US"/>
              </w:rPr>
              <w:t xml:space="preserve"> </w:t>
            </w:r>
            <w:r w:rsidRPr="422EC25C">
              <w:rPr>
                <w:rFonts w:ascii="Arial" w:eastAsia="Arial" w:hAnsi="Arial" w:cs="Arial"/>
                <w:color w:val="000000" w:themeColor="text1"/>
                <w:lang w:val="en-IE" w:eastAsia="en-US"/>
              </w:rPr>
              <w:t>communications</w:t>
            </w:r>
            <w:r w:rsidRPr="422EC25C">
              <w:rPr>
                <w:rFonts w:ascii="Arial" w:eastAsia="Arial" w:hAnsi="Arial" w:cs="Arial"/>
                <w:color w:val="000000" w:themeColor="text1"/>
                <w:spacing w:val="-14"/>
                <w:lang w:val="en-IE" w:eastAsia="en-US"/>
              </w:rPr>
              <w:t xml:space="preserve"> </w:t>
            </w:r>
            <w:r w:rsidRPr="422EC25C">
              <w:rPr>
                <w:rFonts w:ascii="Arial" w:eastAsia="Arial" w:hAnsi="Arial" w:cs="Arial"/>
                <w:color w:val="000000" w:themeColor="text1"/>
                <w:lang w:val="en-IE" w:eastAsia="en-US"/>
              </w:rPr>
              <w:t>skills</w:t>
            </w:r>
            <w:r w:rsidRPr="422EC25C">
              <w:rPr>
                <w:rFonts w:ascii="Arial" w:eastAsia="Arial" w:hAnsi="Arial" w:cs="Arial"/>
                <w:color w:val="000000" w:themeColor="text1"/>
                <w:spacing w:val="17"/>
                <w:lang w:val="en-IE" w:eastAsia="en-US"/>
              </w:rPr>
              <w:t xml:space="preserve"> </w:t>
            </w:r>
            <w:r w:rsidRPr="422EC25C">
              <w:rPr>
                <w:rFonts w:ascii="Arial" w:eastAsia="Arial" w:hAnsi="Arial" w:cs="Arial"/>
                <w:color w:val="000000" w:themeColor="text1"/>
                <w:lang w:val="en-IE" w:eastAsia="en-US"/>
              </w:rPr>
              <w:t xml:space="preserve">to facilitate work with a wide range of individuals, groups, and multiple stakeholders. </w:t>
            </w:r>
          </w:p>
          <w:p w14:paraId="2275B55E" w14:textId="2D704603" w:rsidR="00175539" w:rsidRPr="0065343F" w:rsidRDefault="00175539" w:rsidP="00F55CE8">
            <w:pPr>
              <w:numPr>
                <w:ilvl w:val="0"/>
                <w:numId w:val="6"/>
              </w:numPr>
              <w:ind w:left="782" w:hanging="357"/>
              <w:jc w:val="both"/>
              <w:rPr>
                <w:rFonts w:ascii="Arial" w:eastAsia="Arial" w:hAnsi="Arial" w:cs="Arial"/>
                <w:color w:val="000000" w:themeColor="text1"/>
                <w:u w:val="single"/>
              </w:rPr>
            </w:pPr>
            <w:r w:rsidRPr="422EC25C">
              <w:rPr>
                <w:rFonts w:ascii="Arial" w:eastAsia="Arial" w:hAnsi="Arial" w:cs="Arial"/>
                <w:color w:val="000000" w:themeColor="text1"/>
              </w:rPr>
              <w:t>The ability to present information in a confident, logical and convincing manner.</w:t>
            </w:r>
          </w:p>
          <w:p w14:paraId="18BB980A" w14:textId="26A727BF" w:rsidR="00175539" w:rsidRPr="0065343F" w:rsidRDefault="00175539" w:rsidP="00F55CE8">
            <w:pPr>
              <w:numPr>
                <w:ilvl w:val="0"/>
                <w:numId w:val="6"/>
              </w:numPr>
              <w:ind w:left="782" w:hanging="357"/>
              <w:jc w:val="both"/>
              <w:rPr>
                <w:rFonts w:ascii="Arial" w:eastAsia="Arial" w:hAnsi="Arial" w:cs="Arial"/>
                <w:color w:val="000000" w:themeColor="text1"/>
                <w:u w:val="single"/>
              </w:rPr>
            </w:pPr>
            <w:r>
              <w:rPr>
                <w:rFonts w:ascii="Arial" w:eastAsia="Arial" w:hAnsi="Arial" w:cs="Arial"/>
                <w:color w:val="000000" w:themeColor="text1"/>
              </w:rPr>
              <w:t>Demonstrate strong negotiation and influencing skills, building consensus and securing positive outcomes by adapting communication style to diverse stake holders.</w:t>
            </w:r>
          </w:p>
          <w:p w14:paraId="6FC476A5" w14:textId="77777777" w:rsidR="00175539" w:rsidRDefault="00175539" w:rsidP="00F55CE8">
            <w:pPr>
              <w:numPr>
                <w:ilvl w:val="0"/>
                <w:numId w:val="6"/>
              </w:numPr>
              <w:ind w:left="782" w:hanging="357"/>
              <w:rPr>
                <w:rFonts w:ascii="Arial" w:eastAsia="Arial" w:hAnsi="Arial" w:cs="Arial"/>
                <w:color w:val="000000" w:themeColor="text1"/>
              </w:rPr>
            </w:pPr>
            <w:r w:rsidRPr="422EC25C">
              <w:rPr>
                <w:rFonts w:ascii="Arial" w:eastAsia="Arial" w:hAnsi="Arial" w:cs="Arial"/>
                <w:color w:val="000000" w:themeColor="text1"/>
              </w:rPr>
              <w:t>The ability to interact in a professional manner with staff and other key stakeholders.</w:t>
            </w:r>
          </w:p>
          <w:p w14:paraId="5FB1AC9E" w14:textId="77777777" w:rsidR="00175539" w:rsidRPr="00CA44CA" w:rsidRDefault="00175539" w:rsidP="00F55CE8">
            <w:pPr>
              <w:numPr>
                <w:ilvl w:val="0"/>
                <w:numId w:val="6"/>
              </w:numPr>
              <w:ind w:left="782" w:hanging="357"/>
              <w:jc w:val="both"/>
              <w:rPr>
                <w:rFonts w:ascii="Arial" w:eastAsia="Arial" w:hAnsi="Arial" w:cs="Arial"/>
              </w:rPr>
            </w:pPr>
            <w:r w:rsidRPr="00CA44CA">
              <w:rPr>
                <w:rFonts w:ascii="Arial" w:eastAsiaTheme="minorHAnsi" w:hAnsi="Arial" w:cs="Arial"/>
                <w:lang w:val="en-IE" w:eastAsia="en-US"/>
              </w:rPr>
              <w:t>The ability to present information clearly, concisely and confidently when speaking and in writing tailoring to meet the needs of the audience</w:t>
            </w:r>
          </w:p>
          <w:p w14:paraId="1D8D81D1" w14:textId="77777777" w:rsidR="00175539" w:rsidRPr="00CA44CA" w:rsidRDefault="00175539" w:rsidP="00F55CE8">
            <w:pPr>
              <w:numPr>
                <w:ilvl w:val="0"/>
                <w:numId w:val="6"/>
              </w:numPr>
              <w:ind w:left="782" w:hanging="357"/>
              <w:jc w:val="both"/>
              <w:rPr>
                <w:rFonts w:ascii="Arial" w:eastAsia="Arial" w:hAnsi="Arial" w:cs="Arial"/>
              </w:rPr>
            </w:pPr>
            <w:r w:rsidRPr="00CA44CA">
              <w:rPr>
                <w:rFonts w:ascii="Arial" w:eastAsiaTheme="minorHAnsi" w:hAnsi="Arial" w:cs="Arial"/>
                <w:lang w:val="en-IE" w:eastAsia="en-US"/>
              </w:rPr>
              <w:t>Excellent presentation skills</w:t>
            </w:r>
          </w:p>
          <w:p w14:paraId="6BBCD602" w14:textId="5AE6768D" w:rsidR="00175539" w:rsidRPr="00CA44CA" w:rsidRDefault="00175539" w:rsidP="00F55CE8">
            <w:pPr>
              <w:numPr>
                <w:ilvl w:val="0"/>
                <w:numId w:val="6"/>
              </w:numPr>
              <w:ind w:left="782" w:hanging="357"/>
              <w:jc w:val="both"/>
              <w:rPr>
                <w:rFonts w:ascii="Arial" w:eastAsia="Arial" w:hAnsi="Arial" w:cs="Arial"/>
              </w:rPr>
            </w:pPr>
            <w:r w:rsidRPr="00CA44CA">
              <w:rPr>
                <w:rFonts w:ascii="Arial" w:eastAsiaTheme="minorHAnsi" w:hAnsi="Arial" w:cs="Arial"/>
                <w:lang w:val="en-IE" w:eastAsia="en-US"/>
              </w:rPr>
              <w:t>Excellent written communication skills including the ability to produce professional reports</w:t>
            </w:r>
          </w:p>
          <w:p w14:paraId="5F088EED" w14:textId="77777777" w:rsidR="00175539" w:rsidRPr="0065343F" w:rsidRDefault="00175539" w:rsidP="00175539">
            <w:pPr>
              <w:widowControl w:val="0"/>
              <w:autoSpaceDE w:val="0"/>
              <w:autoSpaceDN w:val="0"/>
              <w:adjustRightInd w:val="0"/>
              <w:ind w:right="-20"/>
              <w:rPr>
                <w:rFonts w:ascii="Arial" w:eastAsia="Arial" w:hAnsi="Arial" w:cs="Arial"/>
                <w:b/>
                <w:bCs/>
                <w:color w:val="000000" w:themeColor="text1"/>
                <w:u w:val="single"/>
              </w:rPr>
            </w:pPr>
          </w:p>
          <w:p w14:paraId="66600505" w14:textId="77777777" w:rsidR="00175539" w:rsidRDefault="00175539" w:rsidP="00175539">
            <w:pPr>
              <w:widowControl w:val="0"/>
              <w:autoSpaceDE w:val="0"/>
              <w:autoSpaceDN w:val="0"/>
              <w:adjustRightInd w:val="0"/>
              <w:ind w:left="349" w:right="-20" w:hanging="283"/>
              <w:rPr>
                <w:rFonts w:ascii="Arial" w:eastAsia="Arial" w:hAnsi="Arial" w:cs="Arial"/>
                <w:b/>
                <w:bCs/>
                <w:color w:val="000000" w:themeColor="text1"/>
                <w:u w:val="single"/>
              </w:rPr>
            </w:pPr>
            <w:r w:rsidRPr="422EC25C">
              <w:rPr>
                <w:rFonts w:ascii="Arial" w:eastAsia="Arial" w:hAnsi="Arial" w:cs="Arial"/>
                <w:b/>
                <w:bCs/>
                <w:color w:val="000000" w:themeColor="text1"/>
                <w:u w:val="single"/>
              </w:rPr>
              <w:t>Personal Commitment and Motivation</w:t>
            </w:r>
          </w:p>
          <w:p w14:paraId="2A0D2101" w14:textId="77777777" w:rsidR="00175539" w:rsidRDefault="00175539" w:rsidP="00175539">
            <w:pPr>
              <w:widowControl w:val="0"/>
              <w:autoSpaceDE w:val="0"/>
              <w:autoSpaceDN w:val="0"/>
              <w:adjustRightInd w:val="0"/>
              <w:ind w:left="349" w:right="-20" w:hanging="283"/>
              <w:rPr>
                <w:rFonts w:ascii="Arial" w:eastAsia="Arial" w:hAnsi="Arial" w:cs="Arial"/>
                <w:b/>
                <w:bCs/>
                <w:color w:val="000000" w:themeColor="text1"/>
                <w:u w:val="single"/>
              </w:rPr>
            </w:pPr>
          </w:p>
          <w:p w14:paraId="67168FF3" w14:textId="65B323A6" w:rsidR="00175539" w:rsidRPr="00CA44CA" w:rsidRDefault="00175539" w:rsidP="009C17E9">
            <w:pPr>
              <w:numPr>
                <w:ilvl w:val="0"/>
                <w:numId w:val="6"/>
              </w:numPr>
              <w:spacing w:after="120"/>
              <w:jc w:val="both"/>
              <w:rPr>
                <w:rFonts w:ascii="Arial" w:eastAsia="Arial" w:hAnsi="Arial" w:cs="Arial"/>
              </w:rPr>
            </w:pPr>
            <w:r w:rsidRPr="00CA44CA">
              <w:rPr>
                <w:rFonts w:ascii="Arial" w:eastAsiaTheme="minorHAnsi" w:hAnsi="Arial" w:cs="Arial"/>
                <w:lang w:val="en-IE" w:eastAsia="en-US"/>
              </w:rPr>
              <w:lastRenderedPageBreak/>
              <w:t xml:space="preserve">A vision in relation to what work changes are required to achieve immediate and </w:t>
            </w:r>
            <w:proofErr w:type="gramStart"/>
            <w:r w:rsidRPr="00CA44CA">
              <w:rPr>
                <w:rFonts w:ascii="Arial" w:eastAsiaTheme="minorHAnsi" w:hAnsi="Arial" w:cs="Arial"/>
                <w:lang w:val="en-IE" w:eastAsia="en-US"/>
              </w:rPr>
              <w:t>long term</w:t>
            </w:r>
            <w:proofErr w:type="gramEnd"/>
            <w:r w:rsidRPr="00CA44CA">
              <w:rPr>
                <w:rFonts w:ascii="Arial" w:eastAsiaTheme="minorHAnsi" w:hAnsi="Arial" w:cs="Arial"/>
                <w:lang w:val="en-IE" w:eastAsia="en-US"/>
              </w:rPr>
              <w:t xml:space="preserve"> organisational objective</w:t>
            </w:r>
          </w:p>
          <w:p w14:paraId="0CAD7260" w14:textId="77777777" w:rsidR="00175539" w:rsidRPr="0065343F" w:rsidRDefault="00175539" w:rsidP="009C17E9">
            <w:pPr>
              <w:widowControl w:val="0"/>
              <w:numPr>
                <w:ilvl w:val="0"/>
                <w:numId w:val="6"/>
              </w:numPr>
              <w:autoSpaceDE w:val="0"/>
              <w:autoSpaceDN w:val="0"/>
              <w:adjustRightInd w:val="0"/>
              <w:ind w:right="-23"/>
              <w:contextualSpacing/>
              <w:rPr>
                <w:rFonts w:ascii="Arial" w:eastAsia="Arial" w:hAnsi="Arial" w:cs="Arial"/>
                <w:color w:val="000000" w:themeColor="text1"/>
                <w:lang w:val="en-IE" w:eastAsia="en-US"/>
              </w:rPr>
            </w:pPr>
            <w:r w:rsidRPr="422EC25C">
              <w:rPr>
                <w:rFonts w:ascii="Arial" w:eastAsia="Arial" w:hAnsi="Arial" w:cs="Arial"/>
                <w:color w:val="000000" w:themeColor="text1"/>
                <w:lang w:val="en-IE" w:eastAsia="en-US"/>
              </w:rPr>
              <w:t>Be</w:t>
            </w:r>
            <w:r w:rsidRPr="422EC25C">
              <w:rPr>
                <w:rFonts w:ascii="Arial" w:eastAsia="Arial" w:hAnsi="Arial" w:cs="Arial"/>
                <w:color w:val="000000" w:themeColor="text1"/>
                <w:spacing w:val="35"/>
                <w:lang w:val="en-IE" w:eastAsia="en-US"/>
              </w:rPr>
              <w:t xml:space="preserve"> </w:t>
            </w:r>
            <w:r w:rsidRPr="422EC25C">
              <w:rPr>
                <w:rFonts w:ascii="Arial" w:eastAsia="Arial" w:hAnsi="Arial" w:cs="Arial"/>
                <w:color w:val="000000" w:themeColor="text1"/>
                <w:lang w:val="en-IE" w:eastAsia="en-US"/>
              </w:rPr>
              <w:t>driven</w:t>
            </w:r>
            <w:r w:rsidRPr="422EC25C">
              <w:rPr>
                <w:rFonts w:ascii="Arial" w:eastAsia="Arial" w:hAnsi="Arial" w:cs="Arial"/>
                <w:color w:val="000000" w:themeColor="text1"/>
                <w:spacing w:val="28"/>
                <w:lang w:val="en-IE" w:eastAsia="en-US"/>
              </w:rPr>
              <w:t xml:space="preserve"> </w:t>
            </w:r>
            <w:r w:rsidRPr="422EC25C">
              <w:rPr>
                <w:rFonts w:ascii="Arial" w:eastAsia="Arial" w:hAnsi="Arial" w:cs="Arial"/>
                <w:color w:val="000000" w:themeColor="text1"/>
                <w:lang w:val="en-IE" w:eastAsia="en-US"/>
              </w:rPr>
              <w:t>by</w:t>
            </w:r>
            <w:r w:rsidRPr="422EC25C">
              <w:rPr>
                <w:rFonts w:ascii="Arial" w:eastAsia="Arial" w:hAnsi="Arial" w:cs="Arial"/>
                <w:color w:val="000000" w:themeColor="text1"/>
                <w:spacing w:val="32"/>
                <w:lang w:val="en-IE" w:eastAsia="en-US"/>
              </w:rPr>
              <w:t xml:space="preserve"> </w:t>
            </w:r>
            <w:r w:rsidRPr="422EC25C">
              <w:rPr>
                <w:rFonts w:ascii="Arial" w:eastAsia="Arial" w:hAnsi="Arial" w:cs="Arial"/>
                <w:color w:val="000000" w:themeColor="text1"/>
                <w:lang w:val="en-IE" w:eastAsia="en-US"/>
              </w:rPr>
              <w:t>a</w:t>
            </w:r>
            <w:r w:rsidRPr="422EC25C">
              <w:rPr>
                <w:rFonts w:ascii="Arial" w:eastAsia="Arial" w:hAnsi="Arial" w:cs="Arial"/>
                <w:color w:val="000000" w:themeColor="text1"/>
                <w:spacing w:val="34"/>
                <w:lang w:val="en-IE" w:eastAsia="en-US"/>
              </w:rPr>
              <w:t xml:space="preserve"> </w:t>
            </w:r>
            <w:r w:rsidRPr="422EC25C">
              <w:rPr>
                <w:rFonts w:ascii="Arial" w:eastAsia="Arial" w:hAnsi="Arial" w:cs="Arial"/>
                <w:color w:val="000000" w:themeColor="text1"/>
                <w:lang w:val="en-IE" w:eastAsia="en-US"/>
              </w:rPr>
              <w:t>value</w:t>
            </w:r>
            <w:r w:rsidRPr="422EC25C">
              <w:rPr>
                <w:rFonts w:ascii="Arial" w:eastAsia="Arial" w:hAnsi="Arial" w:cs="Arial"/>
                <w:color w:val="000000" w:themeColor="text1"/>
                <w:spacing w:val="8"/>
                <w:lang w:val="en-IE" w:eastAsia="en-US"/>
              </w:rPr>
              <w:t xml:space="preserve"> </w:t>
            </w:r>
            <w:r w:rsidRPr="422EC25C">
              <w:rPr>
                <w:rFonts w:ascii="Arial" w:eastAsia="Arial" w:hAnsi="Arial" w:cs="Arial"/>
                <w:color w:val="000000" w:themeColor="text1"/>
                <w:lang w:val="en-IE" w:eastAsia="en-US"/>
              </w:rPr>
              <w:t>system compatible</w:t>
            </w:r>
            <w:r w:rsidRPr="422EC25C">
              <w:rPr>
                <w:rFonts w:ascii="Arial" w:eastAsia="Arial" w:hAnsi="Arial" w:cs="Arial"/>
                <w:color w:val="000000" w:themeColor="text1"/>
                <w:spacing w:val="35"/>
                <w:lang w:val="en-IE" w:eastAsia="en-US"/>
              </w:rPr>
              <w:t xml:space="preserve"> </w:t>
            </w:r>
            <w:r w:rsidRPr="422EC25C">
              <w:rPr>
                <w:rFonts w:ascii="Arial" w:eastAsia="Arial" w:hAnsi="Arial" w:cs="Arial"/>
                <w:color w:val="000000" w:themeColor="text1"/>
                <w:lang w:val="en-IE" w:eastAsia="en-US"/>
              </w:rPr>
              <w:t>with</w:t>
            </w:r>
            <w:r w:rsidRPr="422EC25C">
              <w:rPr>
                <w:rFonts w:ascii="Arial" w:eastAsia="Arial" w:hAnsi="Arial" w:cs="Arial"/>
                <w:color w:val="000000" w:themeColor="text1"/>
                <w:spacing w:val="25"/>
                <w:lang w:val="en-IE" w:eastAsia="en-US"/>
              </w:rPr>
              <w:t xml:space="preserve"> </w:t>
            </w:r>
            <w:r w:rsidRPr="422EC25C">
              <w:rPr>
                <w:rFonts w:ascii="Arial" w:eastAsia="Arial" w:hAnsi="Arial" w:cs="Arial"/>
                <w:color w:val="000000" w:themeColor="text1"/>
                <w:lang w:val="en-IE" w:eastAsia="en-US"/>
              </w:rPr>
              <w:t>the</w:t>
            </w:r>
            <w:r w:rsidRPr="422EC25C">
              <w:rPr>
                <w:rFonts w:ascii="Arial" w:eastAsia="Arial" w:hAnsi="Arial" w:cs="Arial"/>
                <w:color w:val="000000" w:themeColor="text1"/>
                <w:spacing w:val="33"/>
                <w:lang w:val="en-IE" w:eastAsia="en-US"/>
              </w:rPr>
              <w:t xml:space="preserve"> </w:t>
            </w:r>
            <w:r w:rsidRPr="422EC25C">
              <w:rPr>
                <w:rFonts w:ascii="Arial" w:eastAsia="Arial" w:hAnsi="Arial" w:cs="Arial"/>
                <w:color w:val="000000" w:themeColor="text1"/>
                <w:lang w:val="en-IE" w:eastAsia="en-US"/>
              </w:rPr>
              <w:t>aims</w:t>
            </w:r>
            <w:r w:rsidRPr="422EC25C">
              <w:rPr>
                <w:rFonts w:ascii="Arial" w:eastAsia="Arial" w:hAnsi="Arial" w:cs="Arial"/>
                <w:color w:val="000000" w:themeColor="text1"/>
                <w:spacing w:val="42"/>
                <w:lang w:val="en-IE" w:eastAsia="en-US"/>
              </w:rPr>
              <w:t xml:space="preserve"> </w:t>
            </w:r>
            <w:r w:rsidRPr="422EC25C">
              <w:rPr>
                <w:rFonts w:ascii="Arial" w:eastAsia="Arial" w:hAnsi="Arial" w:cs="Arial"/>
                <w:color w:val="000000" w:themeColor="text1"/>
                <w:lang w:val="en-IE" w:eastAsia="en-US"/>
              </w:rPr>
              <w:t>and</w:t>
            </w:r>
            <w:r w:rsidRPr="422EC25C">
              <w:rPr>
                <w:rFonts w:ascii="Arial" w:eastAsia="Arial" w:hAnsi="Arial" w:cs="Arial"/>
                <w:color w:val="000000" w:themeColor="text1"/>
                <w:spacing w:val="16"/>
                <w:lang w:val="en-IE" w:eastAsia="en-US"/>
              </w:rPr>
              <w:t xml:space="preserve"> </w:t>
            </w:r>
            <w:r w:rsidRPr="422EC25C">
              <w:rPr>
                <w:rFonts w:ascii="Arial" w:eastAsia="Arial" w:hAnsi="Arial" w:cs="Arial"/>
                <w:color w:val="000000" w:themeColor="text1"/>
                <w:lang w:val="en-IE" w:eastAsia="en-US"/>
              </w:rPr>
              <w:t>ethos</w:t>
            </w:r>
            <w:r w:rsidRPr="422EC25C">
              <w:rPr>
                <w:rFonts w:ascii="Arial" w:eastAsia="Arial" w:hAnsi="Arial" w:cs="Arial"/>
                <w:color w:val="000000" w:themeColor="text1"/>
                <w:spacing w:val="37"/>
                <w:lang w:val="en-IE" w:eastAsia="en-US"/>
              </w:rPr>
              <w:t xml:space="preserve"> </w:t>
            </w:r>
            <w:r w:rsidRPr="422EC25C">
              <w:rPr>
                <w:rFonts w:ascii="Arial" w:eastAsia="Arial" w:hAnsi="Arial" w:cs="Arial"/>
                <w:color w:val="000000" w:themeColor="text1"/>
                <w:lang w:val="en-IE" w:eastAsia="en-US"/>
              </w:rPr>
              <w:t>of</w:t>
            </w:r>
            <w:r w:rsidRPr="422EC25C">
              <w:rPr>
                <w:rFonts w:ascii="Arial" w:eastAsia="Arial" w:hAnsi="Arial" w:cs="Arial"/>
                <w:color w:val="000000" w:themeColor="text1"/>
                <w:spacing w:val="27"/>
                <w:lang w:val="en-IE" w:eastAsia="en-US"/>
              </w:rPr>
              <w:t xml:space="preserve"> </w:t>
            </w:r>
            <w:r w:rsidRPr="422EC25C">
              <w:rPr>
                <w:rFonts w:ascii="Arial" w:eastAsia="Arial" w:hAnsi="Arial" w:cs="Arial"/>
                <w:color w:val="000000" w:themeColor="text1"/>
                <w:lang w:val="en-IE" w:eastAsia="en-US"/>
              </w:rPr>
              <w:t>the HSE</w:t>
            </w:r>
            <w:r w:rsidRPr="422EC25C">
              <w:rPr>
                <w:rFonts w:ascii="Arial" w:eastAsia="Arial" w:hAnsi="Arial" w:cs="Arial"/>
                <w:color w:val="000000" w:themeColor="text1"/>
                <w:w w:val="96"/>
                <w:lang w:val="en-IE" w:eastAsia="en-US"/>
              </w:rPr>
              <w:t>.</w:t>
            </w:r>
          </w:p>
          <w:p w14:paraId="75099361" w14:textId="74B6D012" w:rsidR="00175539" w:rsidRPr="0065343F" w:rsidRDefault="00175539" w:rsidP="009C17E9">
            <w:pPr>
              <w:pStyle w:val="Default"/>
              <w:numPr>
                <w:ilvl w:val="0"/>
                <w:numId w:val="6"/>
              </w:numPr>
              <w:rPr>
                <w:rFonts w:eastAsia="Arial"/>
                <w:color w:val="000000" w:themeColor="text1"/>
                <w:sz w:val="20"/>
                <w:szCs w:val="20"/>
              </w:rPr>
            </w:pPr>
            <w:r w:rsidRPr="422EC25C">
              <w:rPr>
                <w:rFonts w:eastAsia="Arial"/>
                <w:color w:val="000000" w:themeColor="text1"/>
                <w:sz w:val="20"/>
                <w:szCs w:val="20"/>
              </w:rPr>
              <w:t>Demonstrate a core belief in and passion for the sustainable delivery of high-quality service-user focused services.</w:t>
            </w:r>
          </w:p>
          <w:p w14:paraId="0B67ED86" w14:textId="066BB235" w:rsidR="00175539" w:rsidRPr="00CA44CA" w:rsidRDefault="00175539" w:rsidP="009C17E9">
            <w:pPr>
              <w:numPr>
                <w:ilvl w:val="0"/>
                <w:numId w:val="6"/>
              </w:numPr>
              <w:rPr>
                <w:rFonts w:ascii="Arial" w:eastAsia="Arial" w:hAnsi="Arial" w:cs="Arial"/>
                <w:color w:val="000000" w:themeColor="text1"/>
                <w:lang w:val="en-IE"/>
              </w:rPr>
            </w:pPr>
            <w:r w:rsidRPr="422EC25C">
              <w:rPr>
                <w:rFonts w:ascii="Arial" w:eastAsia="Arial" w:hAnsi="Arial" w:cs="Arial"/>
                <w:color w:val="000000" w:themeColor="text1"/>
              </w:rPr>
              <w:t xml:space="preserve">Be capable of coping with competing demands without </w:t>
            </w:r>
            <w:r>
              <w:rPr>
                <w:rFonts w:ascii="Arial" w:eastAsia="Arial" w:hAnsi="Arial" w:cs="Arial"/>
                <w:color w:val="000000" w:themeColor="text1"/>
              </w:rPr>
              <w:t xml:space="preserve">compromising </w:t>
            </w:r>
            <w:r w:rsidRPr="422EC25C">
              <w:rPr>
                <w:rFonts w:ascii="Arial" w:eastAsia="Arial" w:hAnsi="Arial" w:cs="Arial"/>
                <w:color w:val="000000" w:themeColor="text1"/>
              </w:rPr>
              <w:t>performance.</w:t>
            </w:r>
          </w:p>
          <w:p w14:paraId="71710C50" w14:textId="092E4E61" w:rsidR="00175539" w:rsidRPr="0065343F" w:rsidRDefault="00175539" w:rsidP="009C17E9">
            <w:pPr>
              <w:numPr>
                <w:ilvl w:val="0"/>
                <w:numId w:val="6"/>
              </w:numPr>
              <w:rPr>
                <w:rFonts w:ascii="Arial" w:eastAsia="Arial" w:hAnsi="Arial" w:cs="Arial"/>
                <w:color w:val="000000" w:themeColor="text1"/>
                <w:lang w:val="en-IE"/>
              </w:rPr>
            </w:pPr>
            <w:r>
              <w:rPr>
                <w:rFonts w:ascii="Arial" w:eastAsia="Arial" w:hAnsi="Arial" w:cs="Arial"/>
                <w:color w:val="000000" w:themeColor="text1"/>
              </w:rPr>
              <w:t>Is personally committed and motivated for the complex role of Grade VIII, Payroll Standardisation Optimisation and NTS Manager</w:t>
            </w:r>
          </w:p>
          <w:p w14:paraId="71C6FB4E" w14:textId="77777777" w:rsidR="00175539" w:rsidRPr="0065343F" w:rsidRDefault="00175539" w:rsidP="00175539">
            <w:pPr>
              <w:pStyle w:val="ListParagraph"/>
              <w:ind w:left="360"/>
              <w:rPr>
                <w:rFonts w:ascii="Arial" w:eastAsia="Arial" w:hAnsi="Arial" w:cs="Arial"/>
                <w:color w:val="000099"/>
              </w:rPr>
            </w:pPr>
          </w:p>
        </w:tc>
      </w:tr>
      <w:tr w:rsidR="00175539" w:rsidRPr="0065343F" w14:paraId="1295DEE4" w14:textId="77777777" w:rsidTr="028926A2">
        <w:tc>
          <w:tcPr>
            <w:tcW w:w="2364" w:type="dxa"/>
          </w:tcPr>
          <w:p w14:paraId="1E6D46C3" w14:textId="77777777" w:rsidR="00175539" w:rsidRPr="00F6254C" w:rsidRDefault="00175539" w:rsidP="00175539">
            <w:pPr>
              <w:rPr>
                <w:rFonts w:ascii="Arial" w:eastAsia="Arial" w:hAnsi="Arial" w:cs="Arial"/>
                <w:b/>
                <w:bCs/>
              </w:rPr>
            </w:pPr>
            <w:r w:rsidRPr="422EC25C">
              <w:rPr>
                <w:rFonts w:ascii="Arial" w:eastAsia="Arial" w:hAnsi="Arial" w:cs="Arial"/>
                <w:b/>
                <w:bCs/>
              </w:rPr>
              <w:lastRenderedPageBreak/>
              <w:t>Campaign Specific Selection Process</w:t>
            </w:r>
          </w:p>
          <w:p w14:paraId="61406973" w14:textId="77777777" w:rsidR="00175539" w:rsidRPr="00F6254C" w:rsidRDefault="00175539" w:rsidP="00175539">
            <w:pPr>
              <w:rPr>
                <w:rFonts w:ascii="Arial" w:eastAsia="Arial" w:hAnsi="Arial" w:cs="Arial"/>
                <w:b/>
                <w:bCs/>
              </w:rPr>
            </w:pPr>
          </w:p>
          <w:p w14:paraId="7F1A4CF8" w14:textId="77777777" w:rsidR="00175539" w:rsidRPr="00F6254C" w:rsidRDefault="00175539" w:rsidP="00175539">
            <w:pPr>
              <w:rPr>
                <w:rFonts w:ascii="Arial" w:eastAsia="Arial" w:hAnsi="Arial" w:cs="Arial"/>
                <w:b/>
                <w:bCs/>
              </w:rPr>
            </w:pPr>
            <w:r w:rsidRPr="422EC25C">
              <w:rPr>
                <w:rFonts w:ascii="Arial" w:eastAsia="Arial" w:hAnsi="Arial" w:cs="Arial"/>
                <w:b/>
                <w:bCs/>
              </w:rPr>
              <w:t>Ranking/Shortlisting / Interview</w:t>
            </w:r>
          </w:p>
        </w:tc>
        <w:tc>
          <w:tcPr>
            <w:tcW w:w="8256" w:type="dxa"/>
          </w:tcPr>
          <w:p w14:paraId="3D2A6EC0" w14:textId="77777777" w:rsidR="001A5542" w:rsidRPr="00F775FC" w:rsidRDefault="001A5542" w:rsidP="001A5542">
            <w:pPr>
              <w:rPr>
                <w:rFonts w:ascii="Arial" w:hAnsi="Arial" w:cs="Arial"/>
              </w:rPr>
            </w:pPr>
            <w:r w:rsidRPr="00F775FC">
              <w:rPr>
                <w:rFonts w:ascii="Arial" w:hAnsi="Arial" w:cs="Arial"/>
              </w:rPr>
              <w:t xml:space="preserve">A ranking and or shortlisting exercise may be carried out </w:t>
            </w:r>
            <w:proofErr w:type="gramStart"/>
            <w:r w:rsidRPr="00F775FC">
              <w:rPr>
                <w:rFonts w:ascii="Arial" w:hAnsi="Arial" w:cs="Arial"/>
              </w:rPr>
              <w:t>on the basis of</w:t>
            </w:r>
            <w:proofErr w:type="gramEnd"/>
            <w:r w:rsidRPr="00F775F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775FC">
              <w:rPr>
                <w:rFonts w:ascii="Arial" w:hAnsi="Arial" w:cs="Arial"/>
              </w:rPr>
              <w:t>Therefore</w:t>
            </w:r>
            <w:proofErr w:type="gramEnd"/>
            <w:r w:rsidRPr="00F775FC">
              <w:rPr>
                <w:rFonts w:ascii="Arial" w:hAnsi="Arial" w:cs="Arial"/>
              </w:rPr>
              <w:t xml:space="preserve"> it is very important that you think about your experience </w:t>
            </w:r>
            <w:proofErr w:type="gramStart"/>
            <w:r w:rsidRPr="00F775FC">
              <w:rPr>
                <w:rFonts w:ascii="Arial" w:hAnsi="Arial" w:cs="Arial"/>
              </w:rPr>
              <w:t>in light of</w:t>
            </w:r>
            <w:proofErr w:type="gramEnd"/>
            <w:r w:rsidRPr="00F775FC">
              <w:rPr>
                <w:rFonts w:ascii="Arial" w:hAnsi="Arial" w:cs="Arial"/>
              </w:rPr>
              <w:t xml:space="preserve"> those requirements.  </w:t>
            </w:r>
          </w:p>
          <w:p w14:paraId="1FE77ED0" w14:textId="77777777" w:rsidR="001A5542" w:rsidRPr="00F775FC" w:rsidRDefault="001A5542" w:rsidP="001A5542">
            <w:pPr>
              <w:rPr>
                <w:rFonts w:ascii="Arial" w:hAnsi="Arial" w:cs="Arial"/>
              </w:rPr>
            </w:pPr>
          </w:p>
          <w:p w14:paraId="0EF8BAD8" w14:textId="77777777" w:rsidR="001A5542" w:rsidRPr="00F775FC" w:rsidRDefault="001A5542" w:rsidP="001A5542">
            <w:pPr>
              <w:rPr>
                <w:rFonts w:ascii="Arial" w:hAnsi="Arial" w:cs="Arial"/>
              </w:rPr>
            </w:pPr>
            <w:r w:rsidRPr="00F775FC">
              <w:rPr>
                <w:rFonts w:ascii="Arial" w:hAnsi="Arial" w:cs="Arial"/>
              </w:rPr>
              <w:t xml:space="preserve">Failure to include information regarding these requirements may result in you not progressing to the next stage of the selection process.  </w:t>
            </w:r>
          </w:p>
          <w:p w14:paraId="7724BCAB" w14:textId="77777777" w:rsidR="001A5542" w:rsidRPr="00F775FC" w:rsidRDefault="001A5542" w:rsidP="001A5542">
            <w:pPr>
              <w:rPr>
                <w:rFonts w:ascii="Arial" w:hAnsi="Arial" w:cs="Arial"/>
                <w:iCs/>
              </w:rPr>
            </w:pPr>
          </w:p>
          <w:p w14:paraId="5766E1E8" w14:textId="77777777" w:rsidR="001A5542" w:rsidRPr="00F775FC" w:rsidRDefault="001A5542" w:rsidP="001A5542">
            <w:pPr>
              <w:rPr>
                <w:rFonts w:ascii="Arial" w:hAnsi="Arial" w:cs="Arial"/>
                <w:iCs/>
              </w:rPr>
            </w:pPr>
            <w:r w:rsidRPr="00F775FC">
              <w:rPr>
                <w:rFonts w:ascii="Arial" w:hAnsi="Arial" w:cs="Arial"/>
                <w:iCs/>
              </w:rPr>
              <w:t>Those successful at the ranking stage of this process (where applied) will be placed on an order of merit and will be called to interview in ‘bands’ depending on the service needs of the organisation.</w:t>
            </w:r>
          </w:p>
          <w:p w14:paraId="0E3E9990" w14:textId="52B321F4" w:rsidR="00175539" w:rsidRPr="0065343F" w:rsidRDefault="00175539" w:rsidP="00175539">
            <w:pPr>
              <w:rPr>
                <w:rFonts w:ascii="Arial" w:eastAsia="Arial" w:hAnsi="Arial" w:cs="Arial"/>
              </w:rPr>
            </w:pPr>
          </w:p>
        </w:tc>
      </w:tr>
      <w:tr w:rsidR="001A5542" w:rsidRPr="0065343F" w14:paraId="411574DA" w14:textId="77777777" w:rsidTr="028926A2">
        <w:tc>
          <w:tcPr>
            <w:tcW w:w="2364" w:type="dxa"/>
          </w:tcPr>
          <w:p w14:paraId="08ED75EA" w14:textId="77777777" w:rsidR="001A5542" w:rsidRPr="009F3F3A" w:rsidRDefault="001A5542" w:rsidP="001A5542">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5CA2509" w14:textId="77777777" w:rsidR="001A5542" w:rsidRPr="422EC25C" w:rsidRDefault="001A5542" w:rsidP="00175539">
            <w:pPr>
              <w:rPr>
                <w:rFonts w:ascii="Arial" w:eastAsia="Arial" w:hAnsi="Arial" w:cs="Arial"/>
                <w:b/>
                <w:bCs/>
              </w:rPr>
            </w:pPr>
          </w:p>
        </w:tc>
        <w:tc>
          <w:tcPr>
            <w:tcW w:w="8256" w:type="dxa"/>
          </w:tcPr>
          <w:p w14:paraId="64CE74DE" w14:textId="77777777" w:rsidR="001A5542" w:rsidRPr="00F775FC" w:rsidRDefault="001A5542" w:rsidP="001A5542">
            <w:pPr>
              <w:rPr>
                <w:rFonts w:ascii="Arial" w:hAnsi="Arial" w:cs="Arial"/>
                <w:iCs/>
              </w:rPr>
            </w:pPr>
            <w:r w:rsidRPr="00F775FC">
              <w:rPr>
                <w:rFonts w:ascii="Arial" w:hAnsi="Arial" w:cs="Arial"/>
                <w:iCs/>
              </w:rPr>
              <w:t>The HSE is an equal opportunities employer.</w:t>
            </w:r>
          </w:p>
          <w:p w14:paraId="5F6660AF" w14:textId="77777777" w:rsidR="001A5542" w:rsidRPr="00F775FC" w:rsidRDefault="001A5542" w:rsidP="001A5542">
            <w:pPr>
              <w:rPr>
                <w:rFonts w:ascii="Arial" w:hAnsi="Arial" w:cs="Arial"/>
                <w:color w:val="000000"/>
                <w:shd w:val="clear" w:color="auto" w:fill="FFFFFF"/>
              </w:rPr>
            </w:pPr>
          </w:p>
          <w:p w14:paraId="7597F2F6" w14:textId="77777777" w:rsidR="001A5542" w:rsidRPr="00F775FC" w:rsidRDefault="001A5542" w:rsidP="001A5542">
            <w:pPr>
              <w:rPr>
                <w:rFonts w:ascii="Arial" w:hAnsi="Arial" w:cs="Arial"/>
                <w:color w:val="000000"/>
                <w:shd w:val="clear" w:color="auto" w:fill="FFFFFF"/>
              </w:rPr>
            </w:pPr>
            <w:r w:rsidRPr="00F775F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150BBF4" w14:textId="77777777" w:rsidR="001A5542" w:rsidRPr="00F775FC" w:rsidRDefault="001A5542" w:rsidP="001A5542">
            <w:pPr>
              <w:rPr>
                <w:rFonts w:ascii="Arial" w:hAnsi="Arial" w:cs="Arial"/>
                <w:color w:val="000000"/>
                <w:shd w:val="clear" w:color="auto" w:fill="FFFFFF"/>
              </w:rPr>
            </w:pPr>
          </w:p>
          <w:p w14:paraId="714771C1" w14:textId="77777777" w:rsidR="001A5542" w:rsidRPr="00F775FC" w:rsidRDefault="001A5542" w:rsidP="001A5542">
            <w:pPr>
              <w:rPr>
                <w:rFonts w:ascii="Arial" w:hAnsi="Arial" w:cs="Arial"/>
                <w:color w:val="000000"/>
                <w:shd w:val="clear" w:color="auto" w:fill="FFFFFF"/>
              </w:rPr>
            </w:pPr>
            <w:r w:rsidRPr="00F775F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CE3EB74" w14:textId="77777777" w:rsidR="001A5542" w:rsidRPr="00F775FC" w:rsidRDefault="001A5542" w:rsidP="001A5542">
            <w:pPr>
              <w:rPr>
                <w:rFonts w:ascii="Arial" w:hAnsi="Arial" w:cs="Arial"/>
                <w:color w:val="000000"/>
                <w:shd w:val="clear" w:color="auto" w:fill="FFFFFF"/>
              </w:rPr>
            </w:pPr>
          </w:p>
          <w:p w14:paraId="2ECCA22D" w14:textId="77777777" w:rsidR="001A5542" w:rsidRPr="00F775FC" w:rsidRDefault="001A5542" w:rsidP="001A5542">
            <w:pPr>
              <w:rPr>
                <w:rFonts w:ascii="Arial" w:hAnsi="Arial" w:cs="Arial"/>
                <w:color w:val="000000"/>
                <w:shd w:val="clear" w:color="auto" w:fill="FFFFFF"/>
              </w:rPr>
            </w:pPr>
            <w:r w:rsidRPr="00F775F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F775FC">
              <w:rPr>
                <w:rFonts w:ascii="Arial" w:hAnsi="Arial" w:cs="Arial"/>
                <w:color w:val="000000"/>
                <w:shd w:val="clear" w:color="auto" w:fill="FFFFFF"/>
              </w:rPr>
              <w:t>long term</w:t>
            </w:r>
            <w:proofErr w:type="gramEnd"/>
            <w:r w:rsidRPr="00F775FC">
              <w:rPr>
                <w:rFonts w:ascii="Arial" w:hAnsi="Arial" w:cs="Arial"/>
                <w:color w:val="000000"/>
                <w:shd w:val="clear" w:color="auto" w:fill="FFFFFF"/>
              </w:rPr>
              <w:t xml:space="preserve"> health condition. </w:t>
            </w:r>
          </w:p>
          <w:p w14:paraId="7B765470" w14:textId="77777777" w:rsidR="001A5542" w:rsidRPr="00F775FC" w:rsidRDefault="001A5542" w:rsidP="001A5542">
            <w:pPr>
              <w:rPr>
                <w:rFonts w:ascii="Arial" w:hAnsi="Arial" w:cs="Arial"/>
                <w:color w:val="000000"/>
                <w:shd w:val="clear" w:color="auto" w:fill="FFFFFF"/>
              </w:rPr>
            </w:pPr>
          </w:p>
          <w:p w14:paraId="05924075" w14:textId="77777777" w:rsidR="001A5542" w:rsidRPr="00F775FC" w:rsidRDefault="001A5542" w:rsidP="001A5542">
            <w:pPr>
              <w:rPr>
                <w:rFonts w:ascii="Arial" w:hAnsi="Arial" w:cs="Arial"/>
              </w:rPr>
            </w:pPr>
            <w:r w:rsidRPr="00F775FC">
              <w:rPr>
                <w:rFonts w:ascii="Arial" w:hAnsi="Arial" w:cs="Arial"/>
              </w:rPr>
              <w:t xml:space="preserve">Read more about the HSE’s commitment to </w:t>
            </w:r>
            <w:hyperlink r:id="rId15" w:history="1">
              <w:r w:rsidRPr="00F775FC">
                <w:rPr>
                  <w:rFonts w:ascii="Arial" w:hAnsi="Arial" w:cs="Arial"/>
                  <w:color w:val="0000FF"/>
                  <w:u w:val="single"/>
                </w:rPr>
                <w:t>Diversity, Equality and Inclusion</w:t>
              </w:r>
            </w:hyperlink>
            <w:r w:rsidRPr="00F775FC">
              <w:rPr>
                <w:rFonts w:ascii="Arial" w:hAnsi="Arial" w:cs="Arial"/>
              </w:rPr>
              <w:t xml:space="preserve"> </w:t>
            </w:r>
          </w:p>
          <w:p w14:paraId="46FBB32C" w14:textId="77777777" w:rsidR="001A5542" w:rsidRPr="422EC25C" w:rsidRDefault="001A5542" w:rsidP="00175539">
            <w:pPr>
              <w:rPr>
                <w:rFonts w:ascii="Arial" w:eastAsia="Arial" w:hAnsi="Arial" w:cs="Arial"/>
              </w:rPr>
            </w:pPr>
          </w:p>
        </w:tc>
      </w:tr>
      <w:tr w:rsidR="00175539" w:rsidRPr="0065343F" w14:paraId="66B90564" w14:textId="77777777" w:rsidTr="028926A2">
        <w:tc>
          <w:tcPr>
            <w:tcW w:w="2364" w:type="dxa"/>
          </w:tcPr>
          <w:p w14:paraId="1A947F70" w14:textId="77777777" w:rsidR="00175539" w:rsidRPr="00F6254C" w:rsidRDefault="00175539" w:rsidP="00175539">
            <w:pPr>
              <w:rPr>
                <w:rFonts w:ascii="Arial" w:eastAsia="Arial" w:hAnsi="Arial" w:cs="Arial"/>
                <w:b/>
                <w:bCs/>
              </w:rPr>
            </w:pPr>
            <w:r w:rsidRPr="422EC25C">
              <w:rPr>
                <w:rFonts w:ascii="Arial" w:eastAsia="Arial" w:hAnsi="Arial" w:cs="Arial"/>
                <w:b/>
                <w:bCs/>
              </w:rPr>
              <w:t>Code of Practice</w:t>
            </w:r>
          </w:p>
        </w:tc>
        <w:tc>
          <w:tcPr>
            <w:tcW w:w="8256" w:type="dxa"/>
          </w:tcPr>
          <w:p w14:paraId="58D78EE2" w14:textId="77777777" w:rsidR="001A5542" w:rsidRPr="00F775FC" w:rsidRDefault="001A5542" w:rsidP="001A5542">
            <w:pPr>
              <w:rPr>
                <w:rFonts w:ascii="Arial" w:hAnsi="Arial" w:cs="Arial"/>
                <w:lang w:val="en-IE" w:eastAsia="en-US"/>
              </w:rPr>
            </w:pPr>
            <w:r w:rsidRPr="00F775FC">
              <w:rPr>
                <w:rFonts w:ascii="Arial" w:hAnsi="Arial" w:cs="Arial"/>
              </w:rPr>
              <w:t>The Health Service Executive</w:t>
            </w:r>
            <w:r w:rsidRPr="00F775FC">
              <w:rPr>
                <w:rFonts w:ascii="Arial" w:hAnsi="Arial" w:cs="Arial"/>
                <w:color w:val="FF0000"/>
              </w:rPr>
              <w:t xml:space="preserve"> </w:t>
            </w:r>
            <w:r w:rsidRPr="00F775FC">
              <w:rPr>
                <w:rFonts w:ascii="Arial" w:hAnsi="Arial" w:cs="Arial"/>
              </w:rPr>
              <w:t>will run this campaign in compliance with the Code of Practice prepared by the Commission for Public Service Appointments (CPSA).</w:t>
            </w:r>
          </w:p>
          <w:p w14:paraId="609155CE" w14:textId="77777777" w:rsidR="001A5542" w:rsidRPr="00F775FC" w:rsidRDefault="001A5542" w:rsidP="001A5542">
            <w:pPr>
              <w:rPr>
                <w:rFonts w:ascii="Arial" w:hAnsi="Arial" w:cs="Arial"/>
              </w:rPr>
            </w:pPr>
          </w:p>
          <w:p w14:paraId="4295BAA5" w14:textId="77777777" w:rsidR="001A5542" w:rsidRPr="00F775FC" w:rsidRDefault="001A5542" w:rsidP="001A5542">
            <w:pPr>
              <w:shd w:val="clear" w:color="auto" w:fill="FFFFFF"/>
              <w:spacing w:line="276" w:lineRule="auto"/>
              <w:rPr>
                <w:rFonts w:ascii="Arial" w:hAnsi="Arial" w:cs="Arial"/>
                <w:color w:val="333333"/>
                <w:lang w:val="en-IE" w:eastAsia="en-IE"/>
              </w:rPr>
            </w:pPr>
            <w:r w:rsidRPr="00F775FC">
              <w:rPr>
                <w:rFonts w:ascii="Arial" w:hAnsi="Arial" w:cs="Arial"/>
              </w:rPr>
              <w:t xml:space="preserve">The CPSA is responsible for </w:t>
            </w:r>
            <w:r w:rsidRPr="00F775FC">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5261A9F" w14:textId="77777777" w:rsidR="001A5542" w:rsidRPr="00F775FC" w:rsidRDefault="001A5542" w:rsidP="001A5542">
            <w:pPr>
              <w:ind w:firstLine="720"/>
              <w:rPr>
                <w:rFonts w:ascii="Arial" w:hAnsi="Arial" w:cs="Arial"/>
              </w:rPr>
            </w:pPr>
          </w:p>
          <w:p w14:paraId="21D7EE9A" w14:textId="77777777" w:rsidR="001A5542" w:rsidRPr="00F775FC" w:rsidRDefault="001A5542" w:rsidP="001A5542">
            <w:pPr>
              <w:rPr>
                <w:rFonts w:ascii="Arial" w:hAnsi="Arial" w:cs="Arial"/>
                <w:lang w:val="en-IE" w:eastAsia="en-US"/>
              </w:rPr>
            </w:pPr>
            <w:r w:rsidRPr="00F775FC">
              <w:rPr>
                <w:rFonts w:ascii="Arial" w:hAnsi="Arial" w:cs="Arial"/>
              </w:rPr>
              <w:t xml:space="preserve">Read the </w:t>
            </w:r>
            <w:hyperlink r:id="rId16" w:history="1">
              <w:r w:rsidRPr="00F775FC">
                <w:rPr>
                  <w:rFonts w:ascii="Arial" w:hAnsi="Arial" w:cs="Arial"/>
                  <w:color w:val="0000FF"/>
                  <w:u w:val="single"/>
                </w:rPr>
                <w:t>CPSA Code of Practice</w:t>
              </w:r>
            </w:hyperlink>
            <w:r w:rsidRPr="00F775FC">
              <w:rPr>
                <w:rFonts w:ascii="Arial" w:hAnsi="Arial" w:cs="Arial"/>
              </w:rPr>
              <w:t xml:space="preserve">. </w:t>
            </w:r>
          </w:p>
          <w:p w14:paraId="405A63F2" w14:textId="36042A4D" w:rsidR="00175539" w:rsidRPr="0065343F" w:rsidRDefault="00175539" w:rsidP="00175539">
            <w:pPr>
              <w:rPr>
                <w:rFonts w:ascii="Arial" w:eastAsia="Arial" w:hAnsi="Arial" w:cs="Arial"/>
              </w:rPr>
            </w:pPr>
          </w:p>
        </w:tc>
      </w:tr>
      <w:tr w:rsidR="00175539" w:rsidRPr="008214C7" w14:paraId="369B709F" w14:textId="77777777" w:rsidTr="028926A2">
        <w:tc>
          <w:tcPr>
            <w:tcW w:w="10620" w:type="dxa"/>
            <w:gridSpan w:val="2"/>
          </w:tcPr>
          <w:p w14:paraId="6310BC4C" w14:textId="77777777" w:rsidR="00175539" w:rsidRPr="008214C7" w:rsidRDefault="00175539" w:rsidP="00175539">
            <w:pPr>
              <w:rPr>
                <w:rFonts w:ascii="Arial" w:eastAsia="Arial" w:hAnsi="Arial" w:cs="Arial"/>
              </w:rPr>
            </w:pPr>
            <w:r w:rsidRPr="422EC25C">
              <w:rPr>
                <w:rFonts w:ascii="Arial" w:eastAsia="Arial" w:hAnsi="Arial" w:cs="Arial"/>
              </w:rPr>
              <w:t>The reform programme outlined for the Health Services may impact on this role and as structures change the Job Specification may be reviewed.</w:t>
            </w:r>
          </w:p>
          <w:p w14:paraId="141489D3" w14:textId="77777777" w:rsidR="00175539" w:rsidRPr="008214C7" w:rsidRDefault="00175539" w:rsidP="00175539">
            <w:pPr>
              <w:rPr>
                <w:rFonts w:ascii="Arial" w:eastAsia="Arial" w:hAnsi="Arial" w:cs="Arial"/>
              </w:rPr>
            </w:pPr>
          </w:p>
          <w:p w14:paraId="72F831CD" w14:textId="77777777" w:rsidR="00175539" w:rsidRPr="008214C7" w:rsidRDefault="00175539" w:rsidP="00175539">
            <w:pPr>
              <w:rPr>
                <w:rFonts w:ascii="Arial" w:eastAsia="Arial" w:hAnsi="Arial" w:cs="Arial"/>
              </w:rPr>
            </w:pPr>
            <w:r w:rsidRPr="422EC25C">
              <w:rPr>
                <w:rFonts w:ascii="Arial" w:eastAsia="Arial" w:hAnsi="Arial" w:cs="Arial"/>
              </w:rPr>
              <w:t>This Job Specification is a guide to the general range of duties assigned to the post holder. It is intended to be neither definitive nor restrictive and is subject to periodic review with the employee concerned.</w:t>
            </w:r>
          </w:p>
        </w:tc>
      </w:tr>
    </w:tbl>
    <w:p w14:paraId="043C5404" w14:textId="77777777" w:rsidR="00DA7FD3" w:rsidRDefault="00DA7FD3" w:rsidP="422EC25C">
      <w:pPr>
        <w:jc w:val="both"/>
        <w:rPr>
          <w:rFonts w:ascii="Arial" w:eastAsia="Arial" w:hAnsi="Arial" w:cs="Arial"/>
        </w:rPr>
      </w:pPr>
    </w:p>
    <w:p w14:paraId="196FBF2C" w14:textId="73E93D32" w:rsidR="001A5542" w:rsidRDefault="001A5542">
      <w:pPr>
        <w:spacing w:after="200" w:line="276" w:lineRule="auto"/>
        <w:rPr>
          <w:rFonts w:ascii="Arial" w:eastAsia="Arial" w:hAnsi="Arial" w:cs="Arial"/>
        </w:rPr>
      </w:pPr>
      <w:r>
        <w:rPr>
          <w:rFonts w:ascii="Arial" w:eastAsia="Arial" w:hAnsi="Arial" w:cs="Arial"/>
        </w:rPr>
        <w:br w:type="page"/>
      </w:r>
    </w:p>
    <w:p w14:paraId="55DD8A4B" w14:textId="77777777" w:rsidR="00463454" w:rsidRDefault="00463454" w:rsidP="422EC25C">
      <w:pPr>
        <w:jc w:val="both"/>
        <w:rPr>
          <w:rFonts w:ascii="Arial" w:eastAsia="Arial" w:hAnsi="Arial" w:cs="Arial"/>
        </w:rPr>
      </w:pPr>
    </w:p>
    <w:p w14:paraId="6F05CAC8" w14:textId="77777777" w:rsidR="00543F98" w:rsidRPr="00E766A5" w:rsidRDefault="00543F98" w:rsidP="422EC25C">
      <w:pPr>
        <w:jc w:val="both"/>
        <w:rPr>
          <w:rFonts w:ascii="Arial" w:eastAsia="Arial" w:hAnsi="Arial" w:cs="Arial"/>
        </w:rPr>
      </w:pPr>
    </w:p>
    <w:p w14:paraId="4C4145A7" w14:textId="77777777" w:rsidR="00543F98" w:rsidRPr="00E766A5" w:rsidRDefault="00543F98" w:rsidP="422EC25C">
      <w:pPr>
        <w:jc w:val="both"/>
        <w:rPr>
          <w:rFonts w:ascii="Arial" w:eastAsia="Arial" w:hAnsi="Arial" w:cs="Arial"/>
          <w:b/>
          <w:bCs/>
        </w:rPr>
      </w:pPr>
    </w:p>
    <w:p w14:paraId="706738A9" w14:textId="4E6A121D" w:rsidR="00AB4063" w:rsidRDefault="00F4209B" w:rsidP="00F4209B">
      <w:pPr>
        <w:rPr>
          <w:rFonts w:ascii="Arial" w:eastAsia="Arial" w:hAnsi="Arial" w:cs="Arial"/>
          <w:b/>
          <w:bCs/>
          <w:color w:val="000099"/>
        </w:rPr>
      </w:pPr>
      <w:r w:rsidRPr="00F4209B">
        <w:rPr>
          <w:rFonts w:ascii="Arial" w:eastAsia="Arial" w:hAnsi="Arial" w:cs="Arial"/>
          <w:b/>
          <w:bCs/>
          <w:noProof/>
          <w:color w:val="000099"/>
          <w:lang w:val="en-IE" w:eastAsia="en-IE"/>
        </w:rPr>
        <w:drawing>
          <wp:inline distT="0" distB="0" distL="0" distR="0" wp14:anchorId="2CBF7C2B" wp14:editId="490B37D7">
            <wp:extent cx="819264" cy="685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19264" cy="685896"/>
                    </a:xfrm>
                    <a:prstGeom prst="rect">
                      <a:avLst/>
                    </a:prstGeom>
                  </pic:spPr>
                </pic:pic>
              </a:graphicData>
            </a:graphic>
          </wp:inline>
        </w:drawing>
      </w:r>
    </w:p>
    <w:p w14:paraId="42F5AA9F" w14:textId="7E135EB9" w:rsidR="007D639C" w:rsidRDefault="031E94BD" w:rsidP="001A5542">
      <w:pPr>
        <w:jc w:val="center"/>
        <w:rPr>
          <w:rFonts w:ascii="Arial" w:eastAsia="Arial" w:hAnsi="Arial" w:cs="Arial"/>
          <w:b/>
          <w:bCs/>
          <w:color w:val="000000" w:themeColor="text1"/>
        </w:rPr>
      </w:pPr>
      <w:r w:rsidRPr="2FACBD71">
        <w:rPr>
          <w:rFonts w:ascii="Arial" w:eastAsia="Arial" w:hAnsi="Arial" w:cs="Arial"/>
          <w:b/>
          <w:bCs/>
          <w:color w:val="000000" w:themeColor="text1"/>
        </w:rPr>
        <w:t xml:space="preserve">Grade </w:t>
      </w:r>
      <w:r w:rsidR="00D324F3" w:rsidRPr="2FACBD71">
        <w:rPr>
          <w:rFonts w:ascii="Arial" w:eastAsia="Arial" w:hAnsi="Arial" w:cs="Arial"/>
          <w:b/>
          <w:bCs/>
          <w:color w:val="000000" w:themeColor="text1"/>
        </w:rPr>
        <w:t>VIII Payroll</w:t>
      </w:r>
      <w:r w:rsidR="00550484">
        <w:rPr>
          <w:rFonts w:ascii="Arial" w:eastAsia="Arial" w:hAnsi="Arial" w:cs="Arial"/>
          <w:b/>
          <w:bCs/>
          <w:color w:val="000000" w:themeColor="text1"/>
        </w:rPr>
        <w:t xml:space="preserve"> Standardisation, Optimisation and NTS Manager</w:t>
      </w:r>
    </w:p>
    <w:p w14:paraId="33019C2B" w14:textId="77777777" w:rsidR="00543F98" w:rsidRDefault="00543F98" w:rsidP="001A5542">
      <w:pPr>
        <w:jc w:val="center"/>
        <w:rPr>
          <w:rFonts w:ascii="Arial" w:eastAsia="Arial" w:hAnsi="Arial" w:cs="Arial"/>
          <w:b/>
          <w:bCs/>
        </w:rPr>
      </w:pPr>
      <w:r w:rsidRPr="52C9239B">
        <w:rPr>
          <w:rFonts w:ascii="Arial" w:eastAsia="Arial" w:hAnsi="Arial" w:cs="Arial"/>
          <w:b/>
          <w:bCs/>
        </w:rPr>
        <w:t>Terms and Conditions of Employment</w:t>
      </w:r>
    </w:p>
    <w:p w14:paraId="5FD0DEBB" w14:textId="77777777" w:rsidR="00543F98" w:rsidRPr="00E766A5" w:rsidRDefault="00543F98" w:rsidP="422EC25C">
      <w:pPr>
        <w:jc w:val="center"/>
        <w:rPr>
          <w:rFonts w:ascii="Arial" w:eastAsia="Arial" w:hAnsi="Arial" w:cs="Arial"/>
          <w:b/>
          <w:bC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33EDFF42" w14:textId="77777777" w:rsidTr="6929AE84">
        <w:tc>
          <w:tcPr>
            <w:tcW w:w="1985" w:type="dxa"/>
          </w:tcPr>
          <w:p w14:paraId="6AFDA637" w14:textId="77777777" w:rsidR="00543F98" w:rsidRPr="00E766A5" w:rsidRDefault="00543F98" w:rsidP="422EC25C">
            <w:pPr>
              <w:jc w:val="both"/>
              <w:rPr>
                <w:rFonts w:ascii="Arial" w:eastAsia="Arial" w:hAnsi="Arial" w:cs="Arial"/>
                <w:b/>
                <w:bCs/>
              </w:rPr>
            </w:pPr>
            <w:r w:rsidRPr="422EC25C">
              <w:rPr>
                <w:rFonts w:ascii="Arial" w:eastAsia="Arial" w:hAnsi="Arial" w:cs="Arial"/>
                <w:b/>
                <w:bCs/>
              </w:rPr>
              <w:t xml:space="preserve">Tenure </w:t>
            </w:r>
          </w:p>
        </w:tc>
        <w:tc>
          <w:tcPr>
            <w:tcW w:w="7655" w:type="dxa"/>
          </w:tcPr>
          <w:p w14:paraId="23D21DB1" w14:textId="60E5DF1B" w:rsidR="00B9384F" w:rsidRPr="00D324F3" w:rsidRDefault="00B9384F" w:rsidP="422EC25C">
            <w:pPr>
              <w:tabs>
                <w:tab w:val="left" w:pos="720"/>
              </w:tabs>
              <w:suppressAutoHyphens/>
              <w:jc w:val="both"/>
              <w:rPr>
                <w:rFonts w:ascii="Arial" w:eastAsia="Arial" w:hAnsi="Arial" w:cs="Arial"/>
                <w:spacing w:val="-3"/>
              </w:rPr>
            </w:pPr>
            <w:r w:rsidRPr="422EC25C">
              <w:rPr>
                <w:rFonts w:ascii="Arial" w:eastAsia="Arial" w:hAnsi="Arial" w:cs="Arial"/>
                <w:spacing w:val="-3"/>
              </w:rPr>
              <w:t xml:space="preserve">The current vacancy available </w:t>
            </w:r>
            <w:r w:rsidRPr="422EC25C">
              <w:rPr>
                <w:rFonts w:ascii="Arial" w:eastAsia="Arial" w:hAnsi="Arial" w:cs="Arial"/>
                <w:color w:val="000000" w:themeColor="text1"/>
                <w:spacing w:val="-3"/>
              </w:rPr>
              <w:t xml:space="preserve">is </w:t>
            </w:r>
            <w:r w:rsidR="00D324F3">
              <w:rPr>
                <w:rFonts w:ascii="Arial" w:eastAsia="Arial" w:hAnsi="Arial" w:cs="Arial"/>
                <w:color w:val="000000" w:themeColor="text1"/>
                <w:spacing w:val="-3"/>
              </w:rPr>
              <w:t>p</w:t>
            </w:r>
            <w:r w:rsidR="00550484" w:rsidRPr="00D324F3">
              <w:rPr>
                <w:rFonts w:ascii="Arial" w:eastAsia="Arial" w:hAnsi="Arial" w:cs="Arial"/>
                <w:color w:val="000000" w:themeColor="text1"/>
                <w:spacing w:val="-3"/>
              </w:rPr>
              <w:t xml:space="preserve">ermanent </w:t>
            </w:r>
            <w:r w:rsidRPr="00D324F3">
              <w:rPr>
                <w:rFonts w:ascii="Arial" w:eastAsia="Arial" w:hAnsi="Arial" w:cs="Arial"/>
                <w:color w:val="000000" w:themeColor="text1"/>
                <w:spacing w:val="-3"/>
              </w:rPr>
              <w:t xml:space="preserve">and </w:t>
            </w:r>
            <w:r w:rsidRPr="00D324F3">
              <w:rPr>
                <w:rFonts w:ascii="Arial" w:eastAsia="Arial" w:hAnsi="Arial" w:cs="Arial"/>
                <w:bCs/>
                <w:color w:val="000000" w:themeColor="text1"/>
                <w:spacing w:val="-3"/>
              </w:rPr>
              <w:t>whole time.</w:t>
            </w:r>
            <w:r w:rsidRPr="00D324F3">
              <w:rPr>
                <w:rFonts w:ascii="Arial" w:eastAsia="Arial" w:hAnsi="Arial" w:cs="Arial"/>
                <w:color w:val="000000" w:themeColor="text1"/>
                <w:spacing w:val="-3"/>
              </w:rPr>
              <w:t xml:space="preserve">  </w:t>
            </w:r>
          </w:p>
          <w:p w14:paraId="3478DE11" w14:textId="77777777" w:rsidR="00543F98" w:rsidRPr="008214C7" w:rsidRDefault="00543F98" w:rsidP="422EC25C">
            <w:pPr>
              <w:tabs>
                <w:tab w:val="left" w:pos="720"/>
              </w:tabs>
              <w:suppressAutoHyphens/>
              <w:jc w:val="both"/>
              <w:rPr>
                <w:rFonts w:ascii="Arial" w:eastAsia="Arial" w:hAnsi="Arial" w:cs="Arial"/>
                <w:spacing w:val="-3"/>
              </w:rPr>
            </w:pPr>
          </w:p>
          <w:p w14:paraId="65AEA38B" w14:textId="77777777" w:rsidR="001A5542" w:rsidRPr="009A3733" w:rsidRDefault="001A5542" w:rsidP="001A5542">
            <w:pPr>
              <w:tabs>
                <w:tab w:val="left" w:pos="720"/>
              </w:tabs>
              <w:suppressAutoHyphens/>
              <w:jc w:val="both"/>
              <w:rPr>
                <w:rFonts w:ascii="Arial" w:eastAsia="Arial" w:hAnsi="Arial" w:cs="Arial"/>
                <w:spacing w:val="-3"/>
              </w:rPr>
            </w:pPr>
            <w:r w:rsidRPr="009A3733">
              <w:rPr>
                <w:rFonts w:ascii="Arial" w:eastAsia="Arial" w:hAnsi="Arial" w:cs="Arial"/>
                <w:spacing w:val="-3"/>
              </w:rPr>
              <w:t>The post</w:t>
            </w:r>
            <w:r>
              <w:rPr>
                <w:rFonts w:ascii="Arial" w:eastAsia="Arial" w:hAnsi="Arial" w:cs="Arial"/>
                <w:spacing w:val="-3"/>
              </w:rPr>
              <w:t xml:space="preserve"> is </w:t>
            </w:r>
            <w:r w:rsidRPr="009A3733">
              <w:rPr>
                <w:rFonts w:ascii="Arial" w:eastAsia="Arial" w:hAnsi="Arial" w:cs="Arial"/>
                <w:spacing w:val="-3"/>
              </w:rPr>
              <w:t xml:space="preserve">pensionable. </w:t>
            </w:r>
            <w:r>
              <w:rPr>
                <w:rFonts w:ascii="Arial" w:hAnsi="Arial" w:cs="Arial"/>
                <w:spacing w:val="-3"/>
              </w:rPr>
              <w:t>A panel may be created from which permanent and specified purpose vacancies of full or part time duration may be filled. The tenure of these posts will be indicated at “expression of interest” stage.</w:t>
            </w:r>
          </w:p>
          <w:p w14:paraId="4A33E003" w14:textId="77777777" w:rsidR="00543F98" w:rsidRPr="008214C7" w:rsidRDefault="00543F98" w:rsidP="422EC25C">
            <w:pPr>
              <w:tabs>
                <w:tab w:val="left" w:pos="720"/>
              </w:tabs>
              <w:suppressAutoHyphens/>
              <w:jc w:val="both"/>
              <w:rPr>
                <w:rFonts w:ascii="Arial" w:eastAsia="Arial" w:hAnsi="Arial" w:cs="Arial"/>
                <w:spacing w:val="-3"/>
              </w:rPr>
            </w:pPr>
          </w:p>
          <w:p w14:paraId="4325B000" w14:textId="77777777" w:rsidR="00543F98" w:rsidRPr="008214C7" w:rsidRDefault="00543F98" w:rsidP="422EC25C">
            <w:pPr>
              <w:tabs>
                <w:tab w:val="left" w:pos="720"/>
              </w:tabs>
              <w:suppressAutoHyphens/>
              <w:jc w:val="both"/>
              <w:rPr>
                <w:rFonts w:ascii="Arial" w:eastAsia="Arial" w:hAnsi="Arial" w:cs="Arial"/>
                <w:spacing w:val="-3"/>
              </w:rPr>
            </w:pPr>
            <w:r w:rsidRPr="422EC25C">
              <w:rPr>
                <w:rFonts w:ascii="Arial" w:eastAsia="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7DDD2D5" w14:textId="77777777" w:rsidR="00543F98" w:rsidRPr="008214C7" w:rsidRDefault="00543F98" w:rsidP="422EC25C">
            <w:pPr>
              <w:tabs>
                <w:tab w:val="left" w:pos="720"/>
              </w:tabs>
              <w:suppressAutoHyphens/>
              <w:jc w:val="both"/>
              <w:rPr>
                <w:rFonts w:ascii="Arial" w:eastAsia="Arial" w:hAnsi="Arial" w:cs="Arial"/>
                <w:spacing w:val="-3"/>
              </w:rPr>
            </w:pPr>
          </w:p>
        </w:tc>
      </w:tr>
      <w:tr w:rsidR="00543F98" w:rsidRPr="00E766A5" w14:paraId="40C663B5" w14:textId="77777777" w:rsidTr="6929AE84">
        <w:tc>
          <w:tcPr>
            <w:tcW w:w="1985" w:type="dxa"/>
          </w:tcPr>
          <w:p w14:paraId="4C666490" w14:textId="77777777" w:rsidR="00543F98" w:rsidRPr="00E766A5" w:rsidRDefault="00543F98" w:rsidP="422EC25C">
            <w:pPr>
              <w:jc w:val="both"/>
              <w:rPr>
                <w:rFonts w:ascii="Arial" w:eastAsia="Arial" w:hAnsi="Arial" w:cs="Arial"/>
                <w:b/>
                <w:bCs/>
              </w:rPr>
            </w:pPr>
            <w:r w:rsidRPr="422EC25C">
              <w:rPr>
                <w:rFonts w:ascii="Arial" w:eastAsia="Arial" w:hAnsi="Arial" w:cs="Arial"/>
                <w:b/>
                <w:bCs/>
              </w:rPr>
              <w:t xml:space="preserve">Remuneration </w:t>
            </w:r>
          </w:p>
        </w:tc>
        <w:tc>
          <w:tcPr>
            <w:tcW w:w="7655" w:type="dxa"/>
          </w:tcPr>
          <w:p w14:paraId="6A8BDC32" w14:textId="06C9A4A7" w:rsidR="00060022" w:rsidRDefault="00060022" w:rsidP="00060022">
            <w:pPr>
              <w:jc w:val="both"/>
              <w:rPr>
                <w:rFonts w:ascii="Arial" w:eastAsia="Arial" w:hAnsi="Arial" w:cs="Arial"/>
                <w:spacing w:val="-3"/>
              </w:rPr>
            </w:pPr>
            <w:r w:rsidRPr="006D0570">
              <w:rPr>
                <w:rFonts w:ascii="Arial" w:eastAsia="Arial" w:hAnsi="Arial" w:cs="Arial"/>
                <w:spacing w:val="-3"/>
              </w:rPr>
              <w:t>The salary scale for the post is: (as at 01/0</w:t>
            </w:r>
            <w:r w:rsidR="00BB1D93">
              <w:rPr>
                <w:rFonts w:ascii="Arial" w:eastAsia="Arial" w:hAnsi="Arial" w:cs="Arial"/>
                <w:spacing w:val="-3"/>
              </w:rPr>
              <w:t>2</w:t>
            </w:r>
            <w:r w:rsidRPr="006D0570">
              <w:rPr>
                <w:rFonts w:ascii="Arial" w:eastAsia="Arial" w:hAnsi="Arial" w:cs="Arial"/>
                <w:spacing w:val="-3"/>
              </w:rPr>
              <w:t>/202</w:t>
            </w:r>
            <w:r w:rsidR="00BB1D93">
              <w:rPr>
                <w:rFonts w:ascii="Arial" w:eastAsia="Arial" w:hAnsi="Arial" w:cs="Arial"/>
                <w:spacing w:val="-3"/>
              </w:rPr>
              <w:t>6</w:t>
            </w:r>
            <w:r w:rsidRPr="006D0570">
              <w:rPr>
                <w:rFonts w:ascii="Arial" w:eastAsia="Arial" w:hAnsi="Arial" w:cs="Arial"/>
                <w:spacing w:val="-3"/>
              </w:rPr>
              <w:t>)</w:t>
            </w:r>
          </w:p>
          <w:p w14:paraId="128B4B20" w14:textId="77777777" w:rsidR="00060022" w:rsidRPr="009A3733" w:rsidRDefault="00060022" w:rsidP="00060022">
            <w:pPr>
              <w:jc w:val="both"/>
              <w:rPr>
                <w:rFonts w:ascii="Arial" w:eastAsia="Arial" w:hAnsi="Arial" w:cs="Arial"/>
                <w:b/>
              </w:rPr>
            </w:pPr>
            <w:r w:rsidRPr="009A3733">
              <w:rPr>
                <w:rFonts w:ascii="Arial" w:eastAsia="Arial" w:hAnsi="Arial" w:cs="Arial"/>
                <w:b/>
              </w:rPr>
              <w:t xml:space="preserve"> </w:t>
            </w:r>
          </w:p>
          <w:p w14:paraId="7DE48AE4" w14:textId="433D2E3F" w:rsidR="00BB1D93" w:rsidRDefault="00BB1D93" w:rsidP="00060022">
            <w:pPr>
              <w:jc w:val="both"/>
              <w:rPr>
                <w:rFonts w:ascii="Arial" w:hAnsi="Arial" w:cs="Arial"/>
              </w:rPr>
            </w:pPr>
            <w:r>
              <w:rPr>
                <w:rFonts w:ascii="Arial" w:hAnsi="Arial" w:cs="Arial"/>
              </w:rPr>
              <w:t>€</w:t>
            </w:r>
            <w:r w:rsidRPr="00BB1D93">
              <w:rPr>
                <w:rFonts w:ascii="Arial" w:hAnsi="Arial" w:cs="Arial"/>
              </w:rPr>
              <w:t>83,081</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83,827</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87,105</w:t>
            </w:r>
            <w:r>
              <w:rPr>
                <w:rFonts w:ascii="Arial" w:hAnsi="Arial" w:cs="Arial"/>
              </w:rPr>
              <w:t>, €</w:t>
            </w:r>
            <w:r w:rsidRPr="00BB1D93">
              <w:rPr>
                <w:rFonts w:ascii="Arial" w:hAnsi="Arial" w:cs="Arial"/>
              </w:rPr>
              <w:t>90,397</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93,663</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96,943</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100,205</w:t>
            </w:r>
          </w:p>
          <w:p w14:paraId="16E780C8" w14:textId="77777777" w:rsidR="00543F98" w:rsidRPr="008214C7" w:rsidRDefault="00543F98" w:rsidP="422EC25C">
            <w:pPr>
              <w:jc w:val="both"/>
              <w:rPr>
                <w:rFonts w:ascii="Arial" w:eastAsia="Arial" w:hAnsi="Arial" w:cs="Arial"/>
              </w:rPr>
            </w:pPr>
          </w:p>
          <w:p w14:paraId="4A4423D1" w14:textId="77777777" w:rsidR="00543F98" w:rsidRPr="008214C7" w:rsidRDefault="00543F98" w:rsidP="422EC25C">
            <w:pPr>
              <w:jc w:val="both"/>
              <w:rPr>
                <w:rFonts w:ascii="Arial" w:eastAsia="Arial" w:hAnsi="Arial" w:cs="Arial"/>
              </w:rPr>
            </w:pPr>
            <w:r w:rsidRPr="422EC25C">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31ED461" w14:textId="77777777" w:rsidR="00543F98" w:rsidRPr="008214C7" w:rsidRDefault="00543F98" w:rsidP="422EC25C">
            <w:pPr>
              <w:jc w:val="both"/>
              <w:rPr>
                <w:rFonts w:ascii="Arial" w:eastAsia="Arial" w:hAnsi="Arial" w:cs="Arial"/>
              </w:rPr>
            </w:pPr>
          </w:p>
        </w:tc>
      </w:tr>
      <w:tr w:rsidR="00543F98" w:rsidRPr="00E766A5" w14:paraId="004BFD45" w14:textId="77777777" w:rsidTr="6929AE84">
        <w:tc>
          <w:tcPr>
            <w:tcW w:w="1985" w:type="dxa"/>
          </w:tcPr>
          <w:p w14:paraId="15EBE1C3" w14:textId="77777777" w:rsidR="00543F98" w:rsidRPr="00E766A5" w:rsidRDefault="00543F98" w:rsidP="422EC25C">
            <w:pPr>
              <w:jc w:val="both"/>
              <w:rPr>
                <w:rFonts w:ascii="Arial" w:eastAsia="Arial" w:hAnsi="Arial" w:cs="Arial"/>
                <w:b/>
                <w:bCs/>
              </w:rPr>
            </w:pPr>
            <w:r w:rsidRPr="422EC25C">
              <w:rPr>
                <w:rFonts w:ascii="Arial" w:eastAsia="Arial" w:hAnsi="Arial" w:cs="Arial"/>
                <w:b/>
                <w:bCs/>
              </w:rPr>
              <w:t>Working Week</w:t>
            </w:r>
          </w:p>
          <w:p w14:paraId="1540A280" w14:textId="77777777" w:rsidR="00543F98" w:rsidRPr="00E766A5" w:rsidRDefault="00543F98" w:rsidP="422EC25C">
            <w:pPr>
              <w:jc w:val="both"/>
              <w:rPr>
                <w:rFonts w:ascii="Arial" w:eastAsia="Arial" w:hAnsi="Arial" w:cs="Arial"/>
                <w:b/>
                <w:bCs/>
              </w:rPr>
            </w:pPr>
          </w:p>
        </w:tc>
        <w:tc>
          <w:tcPr>
            <w:tcW w:w="7655" w:type="dxa"/>
          </w:tcPr>
          <w:p w14:paraId="7B3D4631" w14:textId="77777777" w:rsidR="001A5542" w:rsidRPr="00FE4F7B" w:rsidRDefault="001A5542" w:rsidP="001A5542">
            <w:pPr>
              <w:pStyle w:val="paragraph"/>
              <w:spacing w:before="0" w:beforeAutospacing="0" w:after="0" w:afterAutospacing="0"/>
              <w:textAlignment w:val="baseline"/>
              <w:rPr>
                <w:rFonts w:ascii="Arial" w:hAnsi="Arial" w:cs="Arial"/>
                <w:sz w:val="20"/>
                <w:szCs w:val="20"/>
              </w:rPr>
            </w:pPr>
            <w:r w:rsidRPr="00FE4F7B">
              <w:rPr>
                <w:rStyle w:val="normaltextrun"/>
                <w:rFonts w:ascii="Arial" w:hAnsi="Arial" w:cs="Arial"/>
                <w:sz w:val="20"/>
                <w:szCs w:val="20"/>
                <w:lang w:val="en-US"/>
              </w:rPr>
              <w:t xml:space="preserve">The standard weekly working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FE4F7B">
              <w:rPr>
                <w:rStyle w:val="normaltextrun"/>
                <w:rFonts w:ascii="Arial" w:hAnsi="Arial" w:cs="Arial"/>
                <w:sz w:val="20"/>
                <w:szCs w:val="20"/>
                <w:lang w:val="en-US"/>
              </w:rPr>
              <w:t xml:space="preserve">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per week. Your normal weekly working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FE4F7B">
              <w:rPr>
                <w:rStyle w:val="normaltextrun"/>
                <w:rFonts w:ascii="Arial" w:hAnsi="Arial" w:cs="Arial"/>
                <w:sz w:val="20"/>
                <w:szCs w:val="20"/>
                <w:lang w:val="en-US"/>
              </w:rPr>
              <w:t xml:space="preserve">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Contracted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that are less than the standard weekly working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for your grade will be paid pro rata to the full time equivalent.</w:t>
            </w:r>
          </w:p>
          <w:p w14:paraId="78BAD2F6" w14:textId="77777777" w:rsidR="001A5542" w:rsidRPr="00FE4F7B" w:rsidRDefault="001A5542" w:rsidP="001A5542">
            <w:pPr>
              <w:pStyle w:val="paragraph"/>
              <w:spacing w:before="0" w:beforeAutospacing="0" w:after="0" w:afterAutospacing="0"/>
              <w:textAlignment w:val="baseline"/>
              <w:rPr>
                <w:rFonts w:ascii="Arial" w:hAnsi="Arial" w:cs="Arial"/>
                <w:sz w:val="20"/>
                <w:szCs w:val="20"/>
              </w:rPr>
            </w:pPr>
          </w:p>
          <w:p w14:paraId="323C2FAA" w14:textId="77777777" w:rsidR="001A5542" w:rsidRPr="00FE4F7B" w:rsidRDefault="001A5542" w:rsidP="001A5542">
            <w:pPr>
              <w:pStyle w:val="paragraph"/>
              <w:spacing w:before="0" w:beforeAutospacing="0" w:after="0" w:afterAutospacing="0"/>
              <w:textAlignment w:val="baseline"/>
              <w:rPr>
                <w:rFonts w:ascii="Arial" w:hAnsi="Arial" w:cs="Arial"/>
                <w:sz w:val="20"/>
                <w:szCs w:val="20"/>
              </w:rPr>
            </w:pPr>
            <w:r w:rsidRPr="00FE4F7B">
              <w:rPr>
                <w:rStyle w:val="normaltextrun"/>
                <w:rFonts w:ascii="Arial" w:hAnsi="Arial" w:cs="Arial"/>
                <w:sz w:val="20"/>
                <w:szCs w:val="20"/>
                <w:lang w:val="en-US"/>
              </w:rPr>
              <w:t xml:space="preserve">You are required to work agreed roster/on-call arrangements advised by your Reporting Manager. Your contracted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are liable to change between the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CD41C3C" w14:textId="5510A957" w:rsidR="00543F98" w:rsidRPr="008214C7" w:rsidRDefault="00543F98" w:rsidP="422EC25C">
            <w:pPr>
              <w:jc w:val="both"/>
              <w:rPr>
                <w:rFonts w:ascii="Arial" w:eastAsia="Arial" w:hAnsi="Arial" w:cs="Arial"/>
              </w:rPr>
            </w:pPr>
          </w:p>
        </w:tc>
      </w:tr>
      <w:tr w:rsidR="00543F98" w:rsidRPr="00E766A5" w14:paraId="507A40A7" w14:textId="77777777" w:rsidTr="6929AE84">
        <w:tc>
          <w:tcPr>
            <w:tcW w:w="1985" w:type="dxa"/>
          </w:tcPr>
          <w:p w14:paraId="7E4000E0" w14:textId="77777777" w:rsidR="00543F98" w:rsidRPr="00E766A5" w:rsidRDefault="00543F98" w:rsidP="422EC25C">
            <w:pPr>
              <w:jc w:val="both"/>
              <w:rPr>
                <w:rFonts w:ascii="Arial" w:eastAsia="Arial" w:hAnsi="Arial" w:cs="Arial"/>
                <w:b/>
                <w:bCs/>
              </w:rPr>
            </w:pPr>
            <w:r w:rsidRPr="422EC25C">
              <w:rPr>
                <w:rFonts w:ascii="Arial" w:eastAsia="Arial" w:hAnsi="Arial" w:cs="Arial"/>
                <w:b/>
                <w:bCs/>
              </w:rPr>
              <w:t>Annual Leave</w:t>
            </w:r>
          </w:p>
        </w:tc>
        <w:tc>
          <w:tcPr>
            <w:tcW w:w="7655" w:type="dxa"/>
          </w:tcPr>
          <w:p w14:paraId="786E9625" w14:textId="77777777" w:rsidR="00543F98" w:rsidRPr="008214C7" w:rsidRDefault="24489C4F" w:rsidP="422EC25C">
            <w:pPr>
              <w:rPr>
                <w:rFonts w:ascii="Arial" w:eastAsia="Arial" w:hAnsi="Arial" w:cs="Arial"/>
              </w:rPr>
            </w:pPr>
            <w:r w:rsidRPr="422EC25C">
              <w:rPr>
                <w:rFonts w:ascii="Arial" w:eastAsia="Arial" w:hAnsi="Arial" w:cs="Arial"/>
                <w:color w:val="000000" w:themeColor="text1"/>
                <w:lang w:val="en-IE" w:eastAsia="en-US"/>
              </w:rPr>
              <w:t xml:space="preserve">The annual leave associated with the post will be confirmed at </w:t>
            </w:r>
            <w:r w:rsidR="701C0960" w:rsidRPr="422EC25C">
              <w:rPr>
                <w:rFonts w:ascii="Arial" w:eastAsia="Arial" w:hAnsi="Arial" w:cs="Arial"/>
                <w:color w:val="000000" w:themeColor="text1"/>
                <w:lang w:val="en-IE" w:eastAsia="en-US"/>
              </w:rPr>
              <w:t>C</w:t>
            </w:r>
            <w:r w:rsidRPr="422EC25C">
              <w:rPr>
                <w:rFonts w:ascii="Arial" w:eastAsia="Arial" w:hAnsi="Arial" w:cs="Arial"/>
                <w:color w:val="000000" w:themeColor="text1"/>
                <w:lang w:val="en-IE" w:eastAsia="en-US"/>
              </w:rPr>
              <w:t>ontracting stage</w:t>
            </w:r>
            <w:r w:rsidR="00543F98" w:rsidRPr="422EC25C">
              <w:rPr>
                <w:rFonts w:ascii="Arial" w:eastAsia="Arial" w:hAnsi="Arial" w:cs="Arial"/>
              </w:rPr>
              <w:t>.</w:t>
            </w:r>
          </w:p>
          <w:p w14:paraId="458312EF" w14:textId="77777777" w:rsidR="00543F98" w:rsidRPr="008214C7" w:rsidRDefault="00543F98" w:rsidP="422EC25C">
            <w:pPr>
              <w:jc w:val="both"/>
              <w:rPr>
                <w:rFonts w:ascii="Arial" w:eastAsia="Arial" w:hAnsi="Arial" w:cs="Arial"/>
              </w:rPr>
            </w:pPr>
          </w:p>
        </w:tc>
      </w:tr>
      <w:tr w:rsidR="00543F98" w:rsidRPr="00E766A5" w14:paraId="40E7C94F" w14:textId="77777777" w:rsidTr="6929AE84">
        <w:tc>
          <w:tcPr>
            <w:tcW w:w="1985" w:type="dxa"/>
          </w:tcPr>
          <w:p w14:paraId="7D0F1ABC" w14:textId="77777777" w:rsidR="00543F98" w:rsidRPr="00E766A5" w:rsidRDefault="00543F98" w:rsidP="422EC25C">
            <w:pPr>
              <w:jc w:val="both"/>
              <w:rPr>
                <w:rFonts w:ascii="Arial" w:eastAsia="Arial" w:hAnsi="Arial" w:cs="Arial"/>
                <w:b/>
                <w:bCs/>
              </w:rPr>
            </w:pPr>
            <w:r w:rsidRPr="422EC25C">
              <w:rPr>
                <w:rFonts w:ascii="Arial" w:eastAsia="Arial" w:hAnsi="Arial" w:cs="Arial"/>
                <w:b/>
                <w:bCs/>
              </w:rPr>
              <w:t>Superannuation</w:t>
            </w:r>
          </w:p>
          <w:p w14:paraId="478196DB" w14:textId="77777777" w:rsidR="00543F98" w:rsidRPr="00E766A5" w:rsidRDefault="00543F98" w:rsidP="422EC25C">
            <w:pPr>
              <w:jc w:val="both"/>
              <w:rPr>
                <w:rFonts w:ascii="Arial" w:eastAsia="Arial" w:hAnsi="Arial" w:cs="Arial"/>
                <w:b/>
                <w:bCs/>
              </w:rPr>
            </w:pPr>
          </w:p>
          <w:p w14:paraId="51853370" w14:textId="77777777" w:rsidR="00543F98" w:rsidRPr="00E766A5" w:rsidRDefault="00543F98" w:rsidP="422EC25C">
            <w:pPr>
              <w:jc w:val="both"/>
              <w:rPr>
                <w:rFonts w:ascii="Arial" w:eastAsia="Arial" w:hAnsi="Arial" w:cs="Arial"/>
                <w:b/>
                <w:bCs/>
              </w:rPr>
            </w:pPr>
          </w:p>
        </w:tc>
        <w:tc>
          <w:tcPr>
            <w:tcW w:w="7655" w:type="dxa"/>
          </w:tcPr>
          <w:p w14:paraId="15EBF492" w14:textId="77777777" w:rsidR="00543F98" w:rsidRDefault="00543F98" w:rsidP="422EC25C">
            <w:pPr>
              <w:jc w:val="both"/>
              <w:rPr>
                <w:rFonts w:ascii="Arial" w:eastAsia="Arial" w:hAnsi="Arial" w:cs="Arial"/>
              </w:rPr>
            </w:pPr>
            <w:r w:rsidRPr="422EC25C">
              <w:rPr>
                <w:rFonts w:ascii="Arial" w:eastAsia="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r w:rsidR="0065343F" w:rsidRPr="422EC25C">
              <w:rPr>
                <w:rFonts w:ascii="Arial" w:eastAsia="Arial" w:hAnsi="Arial" w:cs="Arial"/>
              </w:rPr>
              <w:t>01</w:t>
            </w:r>
            <w:r w:rsidR="0065343F" w:rsidRPr="422EC25C">
              <w:rPr>
                <w:rFonts w:ascii="Arial" w:eastAsia="Arial" w:hAnsi="Arial" w:cs="Arial"/>
                <w:vertAlign w:val="superscript"/>
              </w:rPr>
              <w:t>st of</w:t>
            </w:r>
            <w:r w:rsidRPr="422EC25C">
              <w:rPr>
                <w:rFonts w:ascii="Arial" w:eastAsia="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422EC25C">
              <w:rPr>
                <w:rFonts w:ascii="Arial" w:eastAsia="Arial" w:hAnsi="Arial" w:cs="Arial"/>
              </w:rPr>
              <w:t>at</w:t>
            </w:r>
            <w:proofErr w:type="gramEnd"/>
            <w:r w:rsidRPr="422EC25C">
              <w:rPr>
                <w:rFonts w:ascii="Arial" w:eastAsia="Arial" w:hAnsi="Arial" w:cs="Arial"/>
              </w:rPr>
              <w:t xml:space="preserve"> </w:t>
            </w:r>
            <w:smartTag w:uri="urn:schemas-microsoft-com:office:smarttags" w:element="date">
              <w:smartTagPr>
                <w:attr w:name="Year" w:val="2004"/>
                <w:attr w:name="Day" w:val="31"/>
                <w:attr w:name="Month" w:val="12"/>
              </w:smartTagPr>
              <w:r w:rsidRPr="422EC25C">
                <w:rPr>
                  <w:rFonts w:ascii="Arial" w:eastAsia="Arial" w:hAnsi="Arial" w:cs="Arial"/>
                </w:rPr>
                <w:t>31</w:t>
              </w:r>
              <w:r w:rsidRPr="422EC25C">
                <w:rPr>
                  <w:rFonts w:ascii="Arial" w:eastAsia="Arial" w:hAnsi="Arial" w:cs="Arial"/>
                  <w:vertAlign w:val="superscript"/>
                </w:rPr>
                <w:t>st</w:t>
              </w:r>
              <w:r w:rsidRPr="422EC25C">
                <w:rPr>
                  <w:rFonts w:ascii="Arial" w:eastAsia="Arial" w:hAnsi="Arial" w:cs="Arial"/>
                </w:rPr>
                <w:t xml:space="preserve"> December 2004</w:t>
              </w:r>
              <w:r w:rsidR="6257176F" w:rsidRPr="422EC25C">
                <w:rPr>
                  <w:rFonts w:ascii="Arial" w:eastAsia="Arial" w:hAnsi="Arial" w:cs="Arial"/>
                </w:rPr>
                <w:t xml:space="preserve">. </w:t>
              </w:r>
            </w:smartTag>
          </w:p>
          <w:p w14:paraId="7E132E65" w14:textId="49FD4FD1" w:rsidR="001A5542" w:rsidRPr="008214C7" w:rsidRDefault="001A5542" w:rsidP="422EC25C">
            <w:pPr>
              <w:jc w:val="both"/>
              <w:rPr>
                <w:rFonts w:ascii="Arial" w:eastAsia="Arial" w:hAnsi="Arial" w:cs="Arial"/>
              </w:rPr>
            </w:pPr>
          </w:p>
        </w:tc>
      </w:tr>
      <w:tr w:rsidR="005F595E" w:rsidRPr="00E766A5" w14:paraId="01131B2A" w14:textId="77777777" w:rsidTr="6929AE84">
        <w:tc>
          <w:tcPr>
            <w:tcW w:w="1985" w:type="dxa"/>
          </w:tcPr>
          <w:p w14:paraId="1722B5D7" w14:textId="77777777" w:rsidR="005F595E" w:rsidRPr="00E766A5" w:rsidRDefault="0CA371C2" w:rsidP="422EC25C">
            <w:pPr>
              <w:jc w:val="both"/>
              <w:rPr>
                <w:rFonts w:ascii="Arial" w:eastAsia="Arial" w:hAnsi="Arial" w:cs="Arial"/>
                <w:b/>
                <w:bCs/>
              </w:rPr>
            </w:pPr>
            <w:r w:rsidRPr="422EC25C">
              <w:rPr>
                <w:rFonts w:ascii="Arial" w:eastAsia="Arial" w:hAnsi="Arial" w:cs="Arial"/>
                <w:b/>
                <w:bCs/>
              </w:rPr>
              <w:t>Age</w:t>
            </w:r>
          </w:p>
        </w:tc>
        <w:tc>
          <w:tcPr>
            <w:tcW w:w="7655" w:type="dxa"/>
          </w:tcPr>
          <w:p w14:paraId="29A6C04A" w14:textId="77777777" w:rsidR="00E45386" w:rsidRPr="008214C7" w:rsidRDefault="009DE73A" w:rsidP="422EC25C">
            <w:pPr>
              <w:autoSpaceDE w:val="0"/>
              <w:autoSpaceDN w:val="0"/>
              <w:adjustRightInd w:val="0"/>
              <w:rPr>
                <w:rFonts w:ascii="Arial" w:eastAsia="Arial" w:hAnsi="Arial" w:cs="Arial"/>
                <w:i/>
                <w:iCs/>
                <w:color w:val="000000"/>
                <w:lang w:val="en-IE" w:eastAsia="en-US"/>
              </w:rPr>
            </w:pPr>
            <w:r w:rsidRPr="422EC25C">
              <w:rPr>
                <w:rFonts w:ascii="Arial" w:eastAsia="Arial" w:hAnsi="Arial" w:cs="Arial"/>
                <w:color w:val="000000" w:themeColor="text1"/>
                <w:lang w:val="en-IE" w:eastAsia="en-US"/>
              </w:rPr>
              <w:t>The Public Service Superannuation (Age of Retirement) Act, 2018* set 70 years as the compulsory retirement age for public servants.</w:t>
            </w:r>
            <w:r w:rsidRPr="422EC25C">
              <w:rPr>
                <w:rFonts w:ascii="Arial" w:eastAsia="Arial" w:hAnsi="Arial" w:cs="Arial"/>
                <w:i/>
                <w:iCs/>
                <w:color w:val="000000" w:themeColor="text1"/>
                <w:lang w:val="en-IE" w:eastAsia="en-US"/>
              </w:rPr>
              <w:t xml:space="preserve"> </w:t>
            </w:r>
          </w:p>
          <w:p w14:paraId="7D2B9FC9" w14:textId="77777777" w:rsidR="00E45386" w:rsidRPr="008214C7" w:rsidRDefault="00E45386" w:rsidP="422EC25C">
            <w:pPr>
              <w:autoSpaceDE w:val="0"/>
              <w:autoSpaceDN w:val="0"/>
              <w:adjustRightInd w:val="0"/>
              <w:rPr>
                <w:rFonts w:ascii="Arial" w:eastAsia="Arial" w:hAnsi="Arial" w:cs="Arial"/>
                <w:i/>
                <w:iCs/>
                <w:color w:val="000000"/>
                <w:lang w:val="en-IE" w:eastAsia="en-US"/>
              </w:rPr>
            </w:pPr>
          </w:p>
          <w:p w14:paraId="0D9DD81C" w14:textId="77777777" w:rsidR="00E45386" w:rsidRPr="008214C7" w:rsidRDefault="009DE73A" w:rsidP="422EC25C">
            <w:pPr>
              <w:autoSpaceDE w:val="0"/>
              <w:autoSpaceDN w:val="0"/>
              <w:adjustRightInd w:val="0"/>
              <w:rPr>
                <w:rFonts w:ascii="Arial" w:eastAsia="Arial" w:hAnsi="Arial" w:cs="Arial"/>
                <w:b/>
                <w:bCs/>
                <w:i/>
                <w:iCs/>
                <w:color w:val="000000" w:themeColor="text1"/>
                <w:u w:val="single"/>
                <w:lang w:val="en-IE" w:eastAsia="en-US"/>
              </w:rPr>
            </w:pPr>
            <w:r w:rsidRPr="422EC25C">
              <w:rPr>
                <w:rFonts w:ascii="Arial" w:eastAsia="Arial" w:hAnsi="Arial" w:cs="Arial"/>
                <w:b/>
                <w:bCs/>
                <w:i/>
                <w:iCs/>
                <w:color w:val="000000" w:themeColor="text1"/>
                <w:lang w:val="en-IE" w:eastAsia="en-US"/>
              </w:rPr>
              <w:t xml:space="preserve">* </w:t>
            </w:r>
            <w:r w:rsidRPr="422EC25C">
              <w:rPr>
                <w:rFonts w:ascii="Arial" w:eastAsia="Arial" w:hAnsi="Arial" w:cs="Arial"/>
                <w:b/>
                <w:bCs/>
                <w:i/>
                <w:iCs/>
                <w:color w:val="000000" w:themeColor="text1"/>
                <w:u w:val="single"/>
                <w:lang w:val="en-IE" w:eastAsia="en-US"/>
              </w:rPr>
              <w:t>Public Servants not affected by this legislation:</w:t>
            </w:r>
          </w:p>
          <w:p w14:paraId="7B7867D6" w14:textId="4E379E06" w:rsidR="00E45386" w:rsidRPr="008214C7" w:rsidRDefault="009DE73A" w:rsidP="422EC25C">
            <w:pPr>
              <w:autoSpaceDE w:val="0"/>
              <w:autoSpaceDN w:val="0"/>
              <w:adjustRightInd w:val="0"/>
              <w:rPr>
                <w:rFonts w:ascii="Arial" w:eastAsia="Arial" w:hAnsi="Arial" w:cs="Arial"/>
                <w:color w:val="000000" w:themeColor="text1"/>
                <w:lang w:val="en-IE" w:eastAsia="en-US"/>
              </w:rPr>
            </w:pPr>
            <w:r w:rsidRPr="422EC25C">
              <w:rPr>
                <w:rFonts w:ascii="Arial" w:eastAsia="Arial" w:hAnsi="Arial" w:cs="Arial"/>
                <w:color w:val="000000" w:themeColor="text1"/>
                <w:lang w:val="en-IE" w:eastAsia="en-US"/>
              </w:rPr>
              <w:t xml:space="preserve">Public servants joining the public </w:t>
            </w:r>
            <w:r w:rsidR="501D2545" w:rsidRPr="422EC25C">
              <w:rPr>
                <w:rFonts w:ascii="Arial" w:eastAsia="Arial" w:hAnsi="Arial" w:cs="Arial"/>
                <w:color w:val="000000" w:themeColor="text1"/>
                <w:lang w:val="en-IE" w:eastAsia="en-US"/>
              </w:rPr>
              <w:t>service or</w:t>
            </w:r>
            <w:r w:rsidRPr="422EC25C">
              <w:rPr>
                <w:rFonts w:ascii="Arial" w:eastAsia="Arial" w:hAnsi="Arial" w:cs="Arial"/>
                <w:color w:val="000000" w:themeColor="text1"/>
                <w:lang w:val="en-IE" w:eastAsia="en-US"/>
              </w:rPr>
              <w:t xml:space="preserve"> re</w:t>
            </w:r>
            <w:r w:rsidR="11E3A02A" w:rsidRPr="422EC25C">
              <w:rPr>
                <w:rFonts w:ascii="Arial" w:eastAsia="Arial" w:hAnsi="Arial" w:cs="Arial"/>
                <w:color w:val="000000" w:themeColor="text1"/>
                <w:lang w:val="en-IE" w:eastAsia="en-US"/>
              </w:rPr>
              <w:t>-</w:t>
            </w:r>
            <w:r w:rsidRPr="422EC25C">
              <w:rPr>
                <w:rFonts w:ascii="Arial" w:eastAsia="Arial" w:hAnsi="Arial" w:cs="Arial"/>
                <w:color w:val="000000" w:themeColor="text1"/>
                <w:lang w:val="en-IE" w:eastAsia="en-US"/>
              </w:rPr>
              <w:t xml:space="preserve">joining the public service with a </w:t>
            </w:r>
            <w:r w:rsidR="0065343F" w:rsidRPr="422EC25C">
              <w:rPr>
                <w:rFonts w:ascii="Arial" w:eastAsia="Arial" w:hAnsi="Arial" w:cs="Arial"/>
                <w:color w:val="000000" w:themeColor="text1"/>
                <w:lang w:val="en-IE" w:eastAsia="en-US"/>
              </w:rPr>
              <w:t>26-week</w:t>
            </w:r>
            <w:r w:rsidRPr="422EC25C">
              <w:rPr>
                <w:rFonts w:ascii="Arial" w:eastAsia="Arial" w:hAnsi="Arial" w:cs="Arial"/>
                <w:color w:val="000000" w:themeColor="text1"/>
                <w:lang w:val="en-IE" w:eastAsia="en-US"/>
              </w:rPr>
              <w:t xml:space="preserve"> break in service, between 1 April 2004 and 31 December 2012 (new entrants) have no compulsory retirement age.</w:t>
            </w:r>
          </w:p>
          <w:p w14:paraId="55346963" w14:textId="77777777" w:rsidR="00E45386" w:rsidRPr="008214C7" w:rsidRDefault="00E45386" w:rsidP="422EC25C">
            <w:pPr>
              <w:autoSpaceDE w:val="0"/>
              <w:autoSpaceDN w:val="0"/>
              <w:adjustRightInd w:val="0"/>
              <w:rPr>
                <w:rFonts w:ascii="Arial" w:eastAsia="Arial" w:hAnsi="Arial" w:cs="Arial"/>
                <w:color w:val="000000" w:themeColor="text1"/>
                <w:lang w:val="en-IE" w:eastAsia="en-US"/>
              </w:rPr>
            </w:pPr>
          </w:p>
          <w:p w14:paraId="1F8DE126" w14:textId="77777777" w:rsidR="005F595E" w:rsidRDefault="009DE73A" w:rsidP="422EC25C">
            <w:pPr>
              <w:autoSpaceDE w:val="0"/>
              <w:autoSpaceDN w:val="0"/>
              <w:adjustRightInd w:val="0"/>
              <w:rPr>
                <w:rFonts w:ascii="Arial" w:eastAsia="Arial" w:hAnsi="Arial" w:cs="Arial"/>
                <w:color w:val="000000" w:themeColor="text1"/>
                <w:lang w:val="en-IE" w:eastAsia="en-US"/>
              </w:rPr>
            </w:pPr>
            <w:r w:rsidRPr="422EC25C">
              <w:rPr>
                <w:rFonts w:ascii="Arial" w:eastAsia="Arial" w:hAnsi="Arial" w:cs="Arial"/>
                <w:color w:val="000000" w:themeColor="text1"/>
                <w:lang w:val="en-IE" w:eastAsia="en-US"/>
              </w:rPr>
              <w:lastRenderedPageBreak/>
              <w:t xml:space="preserve">Public servants, joining the public service or re-joining the public service after a </w:t>
            </w:r>
            <w:r w:rsidR="0065343F" w:rsidRPr="422EC25C">
              <w:rPr>
                <w:rFonts w:ascii="Arial" w:eastAsia="Arial" w:hAnsi="Arial" w:cs="Arial"/>
                <w:color w:val="000000" w:themeColor="text1"/>
                <w:lang w:val="en-IE" w:eastAsia="en-US"/>
              </w:rPr>
              <w:t>26-week</w:t>
            </w:r>
            <w:r w:rsidRPr="422EC25C">
              <w:rPr>
                <w:rFonts w:ascii="Arial" w:eastAsia="Arial" w:hAnsi="Arial" w:cs="Arial"/>
                <w:color w:val="000000" w:themeColor="text1"/>
                <w:lang w:val="en-IE" w:eastAsia="en-US"/>
              </w:rPr>
              <w:t xml:space="preserve"> break, after 1 January 2013 are members of the Single Pension Scheme and have a compulsory retirement age of 70.</w:t>
            </w:r>
          </w:p>
          <w:p w14:paraId="56BBE37D" w14:textId="6DACF708" w:rsidR="00D324F3" w:rsidRPr="008214C7" w:rsidRDefault="00D324F3" w:rsidP="422EC25C">
            <w:pPr>
              <w:autoSpaceDE w:val="0"/>
              <w:autoSpaceDN w:val="0"/>
              <w:adjustRightInd w:val="0"/>
              <w:rPr>
                <w:rFonts w:ascii="Arial" w:eastAsia="Arial" w:hAnsi="Arial" w:cs="Arial"/>
                <w:color w:val="000000"/>
                <w:lang w:val="en-IE" w:eastAsia="en-US"/>
              </w:rPr>
            </w:pPr>
          </w:p>
        </w:tc>
      </w:tr>
      <w:tr w:rsidR="00543F98" w:rsidRPr="00E766A5" w14:paraId="6630DCAA" w14:textId="77777777" w:rsidTr="6929AE84">
        <w:tc>
          <w:tcPr>
            <w:tcW w:w="1985" w:type="dxa"/>
          </w:tcPr>
          <w:p w14:paraId="5505CB2F" w14:textId="77777777" w:rsidR="00543F98" w:rsidRPr="00E766A5" w:rsidRDefault="00543F98" w:rsidP="422EC25C">
            <w:pPr>
              <w:rPr>
                <w:rFonts w:ascii="Arial" w:eastAsia="Arial" w:hAnsi="Arial" w:cs="Arial"/>
                <w:b/>
                <w:bCs/>
              </w:rPr>
            </w:pPr>
            <w:r w:rsidRPr="422EC25C">
              <w:rPr>
                <w:rFonts w:ascii="Arial" w:eastAsia="Arial" w:hAnsi="Arial" w:cs="Arial"/>
                <w:b/>
                <w:bCs/>
              </w:rPr>
              <w:lastRenderedPageBreak/>
              <w:t>Probation</w:t>
            </w:r>
          </w:p>
        </w:tc>
        <w:tc>
          <w:tcPr>
            <w:tcW w:w="7655" w:type="dxa"/>
          </w:tcPr>
          <w:p w14:paraId="0518E3AE" w14:textId="77777777" w:rsidR="00543F98" w:rsidRDefault="00543F98" w:rsidP="422EC25C">
            <w:pPr>
              <w:pStyle w:val="Heading7"/>
              <w:rPr>
                <w:rFonts w:eastAsia="Arial" w:cs="Arial"/>
                <w:b w:val="0"/>
                <w:sz w:val="20"/>
              </w:rPr>
            </w:pPr>
            <w:r w:rsidRPr="422EC25C">
              <w:rPr>
                <w:rFonts w:eastAsia="Arial" w:cs="Arial"/>
                <w:b w:val="0"/>
                <w:sz w:val="20"/>
              </w:rPr>
              <w:t xml:space="preserve">Every appointment of a person who is not already a permanent officer of the </w:t>
            </w:r>
            <w:r w:rsidRPr="422EC25C">
              <w:rPr>
                <w:rFonts w:eastAsia="Arial" w:cs="Arial"/>
                <w:b w:val="0"/>
                <w:sz w:val="20"/>
                <w:shd w:val="clear" w:color="auto" w:fill="FFFFFF"/>
              </w:rPr>
              <w:t>Health Service Executive or of a Local Authority</w:t>
            </w:r>
            <w:r w:rsidRPr="422EC25C">
              <w:rPr>
                <w:rFonts w:eastAsia="Arial" w:cs="Arial"/>
                <w:b w:val="0"/>
                <w:sz w:val="20"/>
              </w:rPr>
              <w:t xml:space="preserve"> shall be subject to a probationary period of 12 months as stipulated in the Department of Health Circular No.10/71.</w:t>
            </w:r>
          </w:p>
          <w:p w14:paraId="5A50BB5E" w14:textId="5AB8F842" w:rsidR="001A5542" w:rsidRPr="001A5542" w:rsidRDefault="001A5542" w:rsidP="001A5542">
            <w:pPr>
              <w:rPr>
                <w:rFonts w:eastAsia="Arial"/>
                <w:lang w:eastAsia="en-US"/>
              </w:rPr>
            </w:pPr>
          </w:p>
        </w:tc>
      </w:tr>
      <w:tr w:rsidR="001A5542" w14:paraId="59C72E3B" w14:textId="77777777" w:rsidTr="6929AE84">
        <w:trPr>
          <w:trHeight w:val="1138"/>
        </w:trPr>
        <w:tc>
          <w:tcPr>
            <w:tcW w:w="1985" w:type="dxa"/>
            <w:tcBorders>
              <w:top w:val="single" w:sz="4" w:space="0" w:color="auto"/>
              <w:left w:val="single" w:sz="4" w:space="0" w:color="auto"/>
              <w:bottom w:val="single" w:sz="4" w:space="0" w:color="auto"/>
              <w:right w:val="single" w:sz="4" w:space="0" w:color="auto"/>
            </w:tcBorders>
          </w:tcPr>
          <w:p w14:paraId="790140BE" w14:textId="77777777" w:rsidR="001A5542" w:rsidRPr="006B758C" w:rsidRDefault="001A5542" w:rsidP="001A5542">
            <w:pPr>
              <w:rPr>
                <w:rFonts w:ascii="Arial" w:hAnsi="Arial" w:cs="Arial"/>
                <w:b/>
                <w:bCs/>
              </w:rPr>
            </w:pPr>
            <w:r w:rsidRPr="006B758C">
              <w:rPr>
                <w:rFonts w:ascii="Arial" w:hAnsi="Arial" w:cs="Arial"/>
                <w:b/>
                <w:bCs/>
              </w:rPr>
              <w:t>Protection of Children Guidance and Legislation</w:t>
            </w:r>
          </w:p>
          <w:p w14:paraId="151CE070" w14:textId="77777777" w:rsidR="001A5542" w:rsidRPr="422EC25C" w:rsidRDefault="001A5542" w:rsidP="001A5542">
            <w:pPr>
              <w:rPr>
                <w:rFonts w:ascii="Arial" w:eastAsia="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043EC83E" w14:textId="77777777" w:rsidR="001A5542" w:rsidRPr="00952B80" w:rsidRDefault="001A5542" w:rsidP="001A5542">
            <w:pPr>
              <w:jc w:val="both"/>
              <w:rPr>
                <w:rFonts w:ascii="Arial" w:hAnsi="Arial" w:cs="Arial"/>
              </w:rPr>
            </w:pPr>
            <w:r w:rsidRPr="00952B8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794B5CE" w14:textId="77777777" w:rsidR="001A5542" w:rsidRPr="00952B80" w:rsidRDefault="001A5542" w:rsidP="001A5542">
            <w:pPr>
              <w:jc w:val="both"/>
              <w:rPr>
                <w:rFonts w:ascii="Arial" w:hAnsi="Arial" w:cs="Arial"/>
              </w:rPr>
            </w:pPr>
          </w:p>
          <w:p w14:paraId="1F0FA463" w14:textId="77777777" w:rsidR="001A5542" w:rsidRPr="00952B80" w:rsidRDefault="001A5542" w:rsidP="001A5542">
            <w:pPr>
              <w:jc w:val="both"/>
              <w:rPr>
                <w:rFonts w:ascii="Arial" w:hAnsi="Arial" w:cs="Arial"/>
              </w:rPr>
            </w:pPr>
            <w:r w:rsidRPr="00952B80">
              <w:rPr>
                <w:rFonts w:ascii="Arial" w:hAnsi="Arial" w:cs="Arial"/>
              </w:rPr>
              <w:t xml:space="preserve">Some staff have additional responsibilities such as Line Managers, Designated Officers and Mandated Persons. </w:t>
            </w:r>
          </w:p>
          <w:p w14:paraId="362229E1" w14:textId="77777777" w:rsidR="001A5542" w:rsidRPr="00952B80" w:rsidRDefault="001A5542" w:rsidP="001A5542">
            <w:pPr>
              <w:jc w:val="both"/>
              <w:rPr>
                <w:rFonts w:ascii="Arial" w:hAnsi="Arial" w:cs="Arial"/>
              </w:rPr>
            </w:pPr>
          </w:p>
          <w:p w14:paraId="57AD7441" w14:textId="77777777" w:rsidR="001A5542" w:rsidRPr="00952B80" w:rsidRDefault="001A5542" w:rsidP="001A5542">
            <w:pPr>
              <w:jc w:val="both"/>
              <w:rPr>
                <w:rFonts w:ascii="Arial" w:hAnsi="Arial" w:cs="Arial"/>
              </w:rPr>
            </w:pPr>
            <w:r w:rsidRPr="00952B8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952B80">
                <w:rPr>
                  <w:rStyle w:val="Hyperlink"/>
                  <w:rFonts w:ascii="Arial" w:hAnsi="Arial" w:cs="Arial"/>
                </w:rPr>
                <w:t>Schedule 2</w:t>
              </w:r>
              <w:r w:rsidRPr="00952B80">
                <w:rPr>
                  <w:rFonts w:ascii="Arial" w:hAnsi="Arial"/>
                </w:rPr>
                <w:t xml:space="preserve"> of the Children First Act 2015</w:t>
              </w:r>
            </w:hyperlink>
            <w:r w:rsidRPr="00952B80">
              <w:rPr>
                <w:rFonts w:ascii="Arial" w:hAnsi="Arial" w:cs="Arial"/>
              </w:rPr>
              <w:t xml:space="preserve"> to see if you are a Mandated Person, and therefore a HSE Designated Officer, and be familiar with the related roles and legal responsibilities. </w:t>
            </w:r>
          </w:p>
          <w:p w14:paraId="3451C173" w14:textId="77777777" w:rsidR="001A5542" w:rsidRPr="00952B80" w:rsidRDefault="001A5542" w:rsidP="001A5542">
            <w:pPr>
              <w:jc w:val="both"/>
              <w:rPr>
                <w:rFonts w:ascii="Arial" w:hAnsi="Arial" w:cs="Arial"/>
              </w:rPr>
            </w:pPr>
          </w:p>
          <w:p w14:paraId="3F771877" w14:textId="77777777" w:rsidR="001A5542" w:rsidRPr="00952B80" w:rsidRDefault="001A5542" w:rsidP="001A5542">
            <w:pPr>
              <w:jc w:val="both"/>
              <w:rPr>
                <w:rFonts w:ascii="Arial" w:hAnsi="Arial" w:cs="Arial"/>
              </w:rPr>
            </w:pPr>
            <w:r w:rsidRPr="00952B80">
              <w:rPr>
                <w:rFonts w:ascii="Arial" w:hAnsi="Arial" w:cs="Arial"/>
              </w:rPr>
              <w:t xml:space="preserve">Visit </w:t>
            </w:r>
            <w:hyperlink r:id="rId19" w:history="1">
              <w:r w:rsidRPr="00952B80">
                <w:rPr>
                  <w:rStyle w:val="Hyperlink"/>
                  <w:rFonts w:ascii="Arial" w:hAnsi="Arial" w:cs="Arial"/>
                </w:rPr>
                <w:t>HSE Children First</w:t>
              </w:r>
              <w:r w:rsidRPr="00952B80">
                <w:rPr>
                  <w:rFonts w:ascii="Arial" w:hAnsi="Arial"/>
                </w:rPr>
                <w:t xml:space="preserve"> </w:t>
              </w:r>
            </w:hyperlink>
            <w:r w:rsidRPr="00952B80">
              <w:rPr>
                <w:rFonts w:ascii="Arial" w:hAnsi="Arial" w:cs="Arial"/>
              </w:rPr>
              <w:t xml:space="preserve">for further information, guidance and resources. </w:t>
            </w:r>
          </w:p>
          <w:p w14:paraId="0FDAD918" w14:textId="77777777" w:rsidR="001A5542" w:rsidRPr="422EC25C" w:rsidRDefault="001A5542" w:rsidP="001A5542">
            <w:pPr>
              <w:jc w:val="both"/>
              <w:rPr>
                <w:rFonts w:ascii="Arial" w:eastAsia="Arial" w:hAnsi="Arial" w:cs="Arial"/>
              </w:rPr>
            </w:pPr>
          </w:p>
        </w:tc>
      </w:tr>
      <w:tr w:rsidR="001A5542" w14:paraId="54952D2F" w14:textId="77777777" w:rsidTr="6929AE84">
        <w:trPr>
          <w:trHeight w:val="1138"/>
        </w:trPr>
        <w:tc>
          <w:tcPr>
            <w:tcW w:w="1985" w:type="dxa"/>
            <w:tcBorders>
              <w:top w:val="single" w:sz="4" w:space="0" w:color="auto"/>
              <w:left w:val="single" w:sz="4" w:space="0" w:color="auto"/>
              <w:bottom w:val="single" w:sz="4" w:space="0" w:color="auto"/>
              <w:right w:val="single" w:sz="4" w:space="0" w:color="auto"/>
            </w:tcBorders>
          </w:tcPr>
          <w:p w14:paraId="63CA36B3" w14:textId="77777777" w:rsidR="001A5542" w:rsidRDefault="001A5542" w:rsidP="001A5542">
            <w:pPr>
              <w:rPr>
                <w:rFonts w:ascii="Arial" w:eastAsia="Arial" w:hAnsi="Arial" w:cs="Arial"/>
                <w:b/>
                <w:bCs/>
              </w:rPr>
            </w:pPr>
            <w:bookmarkStart w:id="0" w:name="_Hlk58316562"/>
            <w:r w:rsidRPr="422EC25C">
              <w:rPr>
                <w:rFonts w:ascii="Arial" w:eastAsia="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FA15475" w14:textId="77777777" w:rsidR="001A5542" w:rsidRPr="008214C7" w:rsidRDefault="001A5542" w:rsidP="001A5542">
            <w:pPr>
              <w:jc w:val="both"/>
              <w:rPr>
                <w:rFonts w:ascii="Arial" w:eastAsia="Arial" w:hAnsi="Arial" w:cs="Arial"/>
              </w:rPr>
            </w:pPr>
            <w:r w:rsidRPr="422EC25C">
              <w:rPr>
                <w:rFonts w:ascii="Arial" w:eastAsia="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B31E7C4" w14:textId="77777777" w:rsidR="001A5542" w:rsidRPr="008214C7" w:rsidRDefault="001A5542" w:rsidP="001A5542">
            <w:pPr>
              <w:jc w:val="both"/>
              <w:rPr>
                <w:rFonts w:ascii="Arial" w:eastAsia="Arial" w:hAnsi="Arial" w:cs="Arial"/>
              </w:rPr>
            </w:pPr>
          </w:p>
        </w:tc>
      </w:tr>
      <w:tr w:rsidR="001A5542" w14:paraId="68C0BAEB" w14:textId="77777777" w:rsidTr="6929AE84">
        <w:trPr>
          <w:trHeight w:val="1138"/>
        </w:trPr>
        <w:tc>
          <w:tcPr>
            <w:tcW w:w="1985" w:type="dxa"/>
            <w:tcBorders>
              <w:top w:val="single" w:sz="4" w:space="0" w:color="auto"/>
              <w:left w:val="single" w:sz="4" w:space="0" w:color="auto"/>
              <w:bottom w:val="single" w:sz="4" w:space="0" w:color="auto"/>
              <w:right w:val="single" w:sz="4" w:space="0" w:color="auto"/>
            </w:tcBorders>
          </w:tcPr>
          <w:p w14:paraId="79F33BE3" w14:textId="77777777" w:rsidR="001A5542" w:rsidRPr="00B44E44" w:rsidRDefault="001A5542" w:rsidP="001A5542">
            <w:pPr>
              <w:rPr>
                <w:rFonts w:ascii="Arial" w:eastAsia="Arial" w:hAnsi="Arial" w:cs="Arial"/>
                <w:b/>
                <w:bCs/>
              </w:rPr>
            </w:pPr>
            <w:r w:rsidRPr="422EC25C">
              <w:rPr>
                <w:rFonts w:ascii="Arial" w:eastAsia="Arial" w:hAnsi="Arial" w:cs="Arial"/>
                <w:b/>
                <w:bCs/>
              </w:rPr>
              <w:t>Health &amp; Safety</w:t>
            </w:r>
          </w:p>
        </w:tc>
        <w:tc>
          <w:tcPr>
            <w:tcW w:w="7655" w:type="dxa"/>
            <w:tcBorders>
              <w:top w:val="single" w:sz="4" w:space="0" w:color="auto"/>
              <w:left w:val="single" w:sz="4" w:space="0" w:color="auto"/>
              <w:bottom w:val="single" w:sz="4" w:space="0" w:color="auto"/>
              <w:right w:val="single" w:sz="4" w:space="0" w:color="auto"/>
            </w:tcBorders>
          </w:tcPr>
          <w:p w14:paraId="034D6F2D" w14:textId="320D2102" w:rsidR="001A5542" w:rsidRPr="008214C7" w:rsidRDefault="001A5542" w:rsidP="001A5542">
            <w:pPr>
              <w:jc w:val="both"/>
              <w:rPr>
                <w:rFonts w:ascii="Arial" w:eastAsia="Arial" w:hAnsi="Arial" w:cs="Arial"/>
              </w:rPr>
            </w:pPr>
            <w:r w:rsidRPr="422EC25C">
              <w:rPr>
                <w:rFonts w:ascii="Arial" w:eastAsia="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Site-Specific Safety Statement (SSSS). </w:t>
            </w:r>
          </w:p>
          <w:p w14:paraId="4CAEC0A1" w14:textId="77777777" w:rsidR="001A5542" w:rsidRPr="008214C7" w:rsidRDefault="001A5542" w:rsidP="001A5542">
            <w:pPr>
              <w:ind w:firstLine="720"/>
              <w:jc w:val="both"/>
              <w:rPr>
                <w:rFonts w:ascii="Arial" w:eastAsia="Arial" w:hAnsi="Arial" w:cs="Arial"/>
              </w:rPr>
            </w:pPr>
          </w:p>
          <w:p w14:paraId="6720AB91" w14:textId="77777777" w:rsidR="001A5542" w:rsidRPr="008214C7" w:rsidRDefault="001A5542" w:rsidP="001A5542">
            <w:pPr>
              <w:jc w:val="both"/>
              <w:rPr>
                <w:rFonts w:ascii="Arial" w:eastAsia="Arial" w:hAnsi="Arial" w:cs="Arial"/>
              </w:rPr>
            </w:pPr>
            <w:r w:rsidRPr="422EC25C">
              <w:rPr>
                <w:rFonts w:ascii="Arial" w:eastAsia="Arial" w:hAnsi="Arial" w:cs="Arial"/>
              </w:rPr>
              <w:t>Key responsibilities include:</w:t>
            </w:r>
          </w:p>
          <w:p w14:paraId="6B62CAAA" w14:textId="77777777" w:rsidR="001A5542" w:rsidRPr="008214C7" w:rsidRDefault="001A5542" w:rsidP="001A5542">
            <w:pPr>
              <w:jc w:val="both"/>
              <w:rPr>
                <w:rFonts w:ascii="Arial" w:eastAsia="Arial" w:hAnsi="Arial" w:cs="Arial"/>
                <w:highlight w:val="yellow"/>
              </w:rPr>
            </w:pPr>
          </w:p>
          <w:p w14:paraId="4805D8AA" w14:textId="77777777" w:rsidR="001A5542" w:rsidRPr="008214C7" w:rsidRDefault="001A5542" w:rsidP="001A5542">
            <w:pPr>
              <w:pStyle w:val="ListParagraph"/>
              <w:numPr>
                <w:ilvl w:val="0"/>
                <w:numId w:val="2"/>
              </w:numPr>
              <w:jc w:val="both"/>
              <w:rPr>
                <w:rFonts w:ascii="Arial" w:eastAsia="Arial" w:hAnsi="Arial" w:cs="Arial"/>
              </w:rPr>
            </w:pPr>
            <w:r w:rsidRPr="422EC25C">
              <w:rPr>
                <w:rFonts w:ascii="Arial" w:eastAsia="Arial" w:hAnsi="Arial" w:cs="Arial"/>
              </w:rPr>
              <w:t>Developing a SSSS for the department/service</w:t>
            </w:r>
            <w:r w:rsidRPr="422EC25C">
              <w:rPr>
                <w:rStyle w:val="FootnoteReference"/>
                <w:rFonts w:ascii="Arial" w:eastAsia="Arial" w:hAnsi="Arial" w:cs="Arial"/>
              </w:rPr>
              <w:footnoteReference w:id="1"/>
            </w:r>
            <w:r w:rsidRPr="422EC25C">
              <w:rPr>
                <w:rFonts w:ascii="Arial" w:eastAsia="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355C3CE" w14:textId="502FD6C3" w:rsidR="001A5542" w:rsidRPr="008214C7" w:rsidRDefault="001A5542" w:rsidP="001A5542">
            <w:pPr>
              <w:pStyle w:val="ListParagraph"/>
              <w:numPr>
                <w:ilvl w:val="0"/>
                <w:numId w:val="2"/>
              </w:numPr>
              <w:jc w:val="both"/>
              <w:rPr>
                <w:rFonts w:ascii="Arial" w:eastAsia="Arial" w:hAnsi="Arial" w:cs="Arial"/>
              </w:rPr>
            </w:pPr>
            <w:r w:rsidRPr="422EC25C">
              <w:rPr>
                <w:rFonts w:ascii="Arial" w:eastAsia="Arial" w:hAnsi="Arial" w:cs="Arial"/>
              </w:rPr>
              <w:t xml:space="preserve">Ensuring that Occupational Safety and Health (OSH) </w:t>
            </w:r>
            <w:proofErr w:type="gramStart"/>
            <w:r w:rsidRPr="422EC25C">
              <w:rPr>
                <w:rFonts w:ascii="Arial" w:eastAsia="Arial" w:hAnsi="Arial" w:cs="Arial"/>
              </w:rPr>
              <w:t>is</w:t>
            </w:r>
            <w:proofErr w:type="gramEnd"/>
            <w:r w:rsidRPr="422EC25C">
              <w:rPr>
                <w:rFonts w:ascii="Arial" w:eastAsia="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2C458BB5" w14:textId="77777777" w:rsidR="001A5542" w:rsidRPr="008214C7" w:rsidRDefault="001A5542" w:rsidP="001A5542">
            <w:pPr>
              <w:pStyle w:val="ListParagraph"/>
              <w:numPr>
                <w:ilvl w:val="0"/>
                <w:numId w:val="2"/>
              </w:numPr>
              <w:jc w:val="both"/>
              <w:rPr>
                <w:rFonts w:ascii="Arial" w:eastAsia="Arial" w:hAnsi="Arial" w:cs="Arial"/>
              </w:rPr>
            </w:pPr>
            <w:r w:rsidRPr="422EC25C">
              <w:rPr>
                <w:rFonts w:ascii="Arial" w:eastAsia="Arial" w:hAnsi="Arial" w:cs="Arial"/>
              </w:rPr>
              <w:t>Consulting and communicating with staff and safety representatives on OSH matters.</w:t>
            </w:r>
          </w:p>
          <w:p w14:paraId="030D5861" w14:textId="77777777" w:rsidR="001A5542" w:rsidRPr="008214C7" w:rsidRDefault="001A5542" w:rsidP="001A5542">
            <w:pPr>
              <w:pStyle w:val="ListParagraph"/>
              <w:numPr>
                <w:ilvl w:val="0"/>
                <w:numId w:val="2"/>
              </w:numPr>
              <w:jc w:val="both"/>
              <w:rPr>
                <w:rFonts w:ascii="Arial" w:eastAsia="Arial" w:hAnsi="Arial" w:cs="Arial"/>
              </w:rPr>
            </w:pPr>
            <w:r w:rsidRPr="422EC25C">
              <w:rPr>
                <w:rFonts w:ascii="Arial" w:eastAsia="Arial" w:hAnsi="Arial" w:cs="Arial"/>
              </w:rPr>
              <w:t>Ensuring a training needs assessment (TNA) is undertaken for employees, facilitating their attendance at statutory OSH training, and ensuring records are maintained for each employee.</w:t>
            </w:r>
          </w:p>
          <w:p w14:paraId="32042880" w14:textId="77777777" w:rsidR="001A5542" w:rsidRPr="008214C7" w:rsidRDefault="001A5542" w:rsidP="001A5542">
            <w:pPr>
              <w:pStyle w:val="ListParagraph"/>
              <w:numPr>
                <w:ilvl w:val="0"/>
                <w:numId w:val="2"/>
              </w:numPr>
              <w:jc w:val="both"/>
              <w:rPr>
                <w:rFonts w:ascii="Arial" w:eastAsia="Arial" w:hAnsi="Arial" w:cs="Arial"/>
              </w:rPr>
            </w:pPr>
            <w:r w:rsidRPr="422EC25C">
              <w:rPr>
                <w:rFonts w:ascii="Arial" w:eastAsia="Arial" w:hAnsi="Arial" w:cs="Arial"/>
              </w:rPr>
              <w:lastRenderedPageBreak/>
              <w:t>Ensuring that all incidents occurring within the relevant department/service are appropriately managed and investigated in accordance with HSE procedures</w:t>
            </w:r>
            <w:r w:rsidRPr="422EC25C">
              <w:rPr>
                <w:rStyle w:val="FootnoteReference"/>
                <w:rFonts w:ascii="Arial" w:eastAsia="Arial" w:hAnsi="Arial" w:cs="Arial"/>
              </w:rPr>
              <w:footnoteReference w:id="2"/>
            </w:r>
            <w:r w:rsidRPr="422EC25C">
              <w:rPr>
                <w:rFonts w:ascii="Arial" w:eastAsia="Arial" w:hAnsi="Arial" w:cs="Arial"/>
              </w:rPr>
              <w:t>.</w:t>
            </w:r>
          </w:p>
          <w:p w14:paraId="6492973C" w14:textId="77777777" w:rsidR="001A5542" w:rsidRPr="008214C7" w:rsidRDefault="001A5542" w:rsidP="001A5542">
            <w:pPr>
              <w:pStyle w:val="ListParagraph"/>
              <w:numPr>
                <w:ilvl w:val="0"/>
                <w:numId w:val="2"/>
              </w:numPr>
              <w:jc w:val="both"/>
              <w:rPr>
                <w:rFonts w:ascii="Arial" w:eastAsia="Arial" w:hAnsi="Arial" w:cs="Arial"/>
              </w:rPr>
            </w:pPr>
            <w:r w:rsidRPr="422EC25C">
              <w:rPr>
                <w:rFonts w:ascii="Arial" w:eastAsia="Arial" w:hAnsi="Arial" w:cs="Arial"/>
              </w:rPr>
              <w:t>Seeking advice from health and safety professionals through the National Health and Safety Function Helpdesk as appropriate.</w:t>
            </w:r>
          </w:p>
          <w:p w14:paraId="66C0B661" w14:textId="77777777" w:rsidR="001A5542" w:rsidRPr="008214C7" w:rsidRDefault="001A5542" w:rsidP="001A5542">
            <w:pPr>
              <w:pStyle w:val="ListParagraph"/>
              <w:numPr>
                <w:ilvl w:val="0"/>
                <w:numId w:val="2"/>
              </w:numPr>
              <w:jc w:val="both"/>
              <w:rPr>
                <w:rFonts w:ascii="Arial" w:eastAsia="Arial" w:hAnsi="Arial" w:cs="Arial"/>
              </w:rPr>
            </w:pPr>
            <w:r w:rsidRPr="422EC25C">
              <w:rPr>
                <w:rFonts w:ascii="Arial" w:eastAsia="Arial" w:hAnsi="Arial" w:cs="Arial"/>
              </w:rPr>
              <w:t>Reviewing the health and safety performance of the ward/department/service and staff through, respectively, local audit and performance achievement meetings for example.</w:t>
            </w:r>
          </w:p>
          <w:p w14:paraId="0A21A26D" w14:textId="77777777" w:rsidR="001A5542" w:rsidRPr="008214C7" w:rsidRDefault="001A5542" w:rsidP="001A5542">
            <w:pPr>
              <w:jc w:val="both"/>
              <w:rPr>
                <w:rFonts w:ascii="Arial" w:eastAsia="Arial" w:hAnsi="Arial" w:cs="Arial"/>
              </w:rPr>
            </w:pPr>
          </w:p>
          <w:p w14:paraId="6154E19C" w14:textId="77777777" w:rsidR="001A5542" w:rsidRDefault="001A5542" w:rsidP="001A5542">
            <w:pPr>
              <w:jc w:val="both"/>
              <w:rPr>
                <w:rFonts w:ascii="Arial" w:eastAsia="Arial" w:hAnsi="Arial" w:cs="Arial"/>
              </w:rPr>
            </w:pPr>
            <w:r w:rsidRPr="422EC25C">
              <w:rPr>
                <w:rFonts w:ascii="Arial" w:eastAsia="Arial" w:hAnsi="Arial" w:cs="Arial"/>
                <w:b/>
                <w:bCs/>
              </w:rPr>
              <w:t>Note</w:t>
            </w:r>
            <w:r w:rsidRPr="422EC25C">
              <w:rPr>
                <w:rFonts w:ascii="Arial" w:eastAsia="Arial" w:hAnsi="Arial" w:cs="Arial"/>
              </w:rPr>
              <w:t xml:space="preserve">: Detailed roles and responsibilities of Line Managers are outlined in local SSSS. </w:t>
            </w:r>
          </w:p>
          <w:p w14:paraId="4760D463" w14:textId="3697318E" w:rsidR="001A5542" w:rsidRPr="008214C7" w:rsidRDefault="001A5542" w:rsidP="001A5542">
            <w:pPr>
              <w:jc w:val="both"/>
              <w:rPr>
                <w:rFonts w:ascii="Arial" w:eastAsia="Arial" w:hAnsi="Arial" w:cs="Arial"/>
              </w:rPr>
            </w:pPr>
          </w:p>
        </w:tc>
      </w:tr>
      <w:bookmarkEnd w:id="0"/>
      <w:tr w:rsidR="001A5542" w:rsidRPr="00E766A5" w14:paraId="3C28DF89" w14:textId="77777777" w:rsidTr="6929AE84">
        <w:trPr>
          <w:trHeight w:val="2259"/>
        </w:trPr>
        <w:tc>
          <w:tcPr>
            <w:tcW w:w="1985" w:type="dxa"/>
          </w:tcPr>
          <w:p w14:paraId="44CFCB39" w14:textId="77777777" w:rsidR="001A5542" w:rsidRPr="007F4C09" w:rsidRDefault="001A5542" w:rsidP="001A5542">
            <w:pPr>
              <w:rPr>
                <w:rFonts w:ascii="Arial" w:eastAsia="Arial" w:hAnsi="Arial" w:cs="Arial"/>
                <w:b/>
                <w:bCs/>
                <w:color w:val="000000" w:themeColor="text1"/>
              </w:rPr>
            </w:pPr>
            <w:r w:rsidRPr="422EC25C">
              <w:rPr>
                <w:rFonts w:ascii="Arial" w:eastAsia="Arial" w:hAnsi="Arial" w:cs="Arial"/>
                <w:b/>
                <w:bCs/>
                <w:color w:val="000000" w:themeColor="text1"/>
              </w:rPr>
              <w:lastRenderedPageBreak/>
              <w:t>Ethics in Public Office 1995 and 2001</w:t>
            </w:r>
          </w:p>
          <w:p w14:paraId="72B41B3A" w14:textId="77777777" w:rsidR="001A5542" w:rsidRDefault="001A5542" w:rsidP="001A5542">
            <w:pPr>
              <w:rPr>
                <w:rFonts w:ascii="Arial" w:eastAsia="Arial" w:hAnsi="Arial" w:cs="Arial"/>
                <w:b/>
                <w:bCs/>
                <w:color w:val="000099"/>
              </w:rPr>
            </w:pPr>
          </w:p>
          <w:p w14:paraId="3CCDC295" w14:textId="77777777" w:rsidR="001A5542" w:rsidRPr="00E766A5" w:rsidRDefault="001A5542" w:rsidP="001A5542">
            <w:pPr>
              <w:jc w:val="both"/>
              <w:rPr>
                <w:rFonts w:ascii="Arial" w:eastAsia="Arial" w:hAnsi="Arial" w:cs="Arial"/>
                <w:b/>
                <w:bCs/>
              </w:rPr>
            </w:pPr>
          </w:p>
          <w:p w14:paraId="3CAEA259" w14:textId="77777777" w:rsidR="001A5542" w:rsidRPr="00E766A5" w:rsidRDefault="001A5542" w:rsidP="001A5542">
            <w:pPr>
              <w:jc w:val="both"/>
              <w:rPr>
                <w:rFonts w:ascii="Arial" w:eastAsia="Arial" w:hAnsi="Arial" w:cs="Arial"/>
                <w:b/>
                <w:bCs/>
              </w:rPr>
            </w:pPr>
          </w:p>
          <w:p w14:paraId="12971078" w14:textId="77777777" w:rsidR="001A5542" w:rsidRPr="00E766A5" w:rsidRDefault="001A5542" w:rsidP="001A5542">
            <w:pPr>
              <w:jc w:val="both"/>
              <w:rPr>
                <w:rFonts w:ascii="Arial" w:eastAsia="Arial" w:hAnsi="Arial" w:cs="Arial"/>
                <w:b/>
                <w:bCs/>
              </w:rPr>
            </w:pPr>
          </w:p>
          <w:p w14:paraId="485F80CB" w14:textId="77777777" w:rsidR="001A5542" w:rsidRDefault="001A5542" w:rsidP="001A5542">
            <w:pPr>
              <w:rPr>
                <w:rFonts w:ascii="Arial" w:eastAsia="Arial" w:hAnsi="Arial" w:cs="Arial"/>
                <w:b/>
                <w:bCs/>
              </w:rPr>
            </w:pPr>
          </w:p>
          <w:p w14:paraId="12DCC43D" w14:textId="77777777" w:rsidR="001A5542" w:rsidRPr="00E766A5" w:rsidRDefault="001A5542" w:rsidP="001A5542">
            <w:pPr>
              <w:rPr>
                <w:rFonts w:ascii="Arial" w:eastAsia="Arial" w:hAnsi="Arial" w:cs="Arial"/>
                <w:b/>
                <w:bCs/>
              </w:rPr>
            </w:pPr>
          </w:p>
          <w:p w14:paraId="36376F8D" w14:textId="77777777" w:rsidR="001A5542" w:rsidRPr="00E766A5" w:rsidRDefault="001A5542" w:rsidP="001A5542">
            <w:pPr>
              <w:rPr>
                <w:rFonts w:ascii="Arial" w:eastAsia="Arial" w:hAnsi="Arial" w:cs="Arial"/>
                <w:b/>
                <w:bCs/>
              </w:rPr>
            </w:pPr>
          </w:p>
        </w:tc>
        <w:tc>
          <w:tcPr>
            <w:tcW w:w="7655" w:type="dxa"/>
          </w:tcPr>
          <w:p w14:paraId="0553CD60" w14:textId="77777777" w:rsidR="001A5542" w:rsidRPr="00755DC4" w:rsidRDefault="001A5542" w:rsidP="001A5542">
            <w:pPr>
              <w:jc w:val="both"/>
              <w:rPr>
                <w:rFonts w:ascii="Arial" w:hAnsi="Arial" w:cs="Arial"/>
              </w:rPr>
            </w:pPr>
            <w:r w:rsidRPr="00755DC4">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AFA9471" w14:textId="77777777" w:rsidR="001A5542" w:rsidRPr="00755DC4" w:rsidRDefault="001A5542" w:rsidP="001A5542">
            <w:pPr>
              <w:jc w:val="both"/>
              <w:rPr>
                <w:rFonts w:ascii="Arial" w:hAnsi="Arial" w:cs="Arial"/>
              </w:rPr>
            </w:pPr>
          </w:p>
          <w:p w14:paraId="7A1DB892" w14:textId="77777777" w:rsidR="001A5542" w:rsidRPr="00755DC4" w:rsidRDefault="001A5542" w:rsidP="001A5542">
            <w:pPr>
              <w:jc w:val="both"/>
              <w:rPr>
                <w:rFonts w:ascii="Arial" w:hAnsi="Arial" w:cs="Arial"/>
              </w:rPr>
            </w:pPr>
            <w:r w:rsidRPr="00755DC4">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55DC4">
              <w:rPr>
                <w:rFonts w:ascii="Arial" w:hAnsi="Arial" w:cs="Arial"/>
                <w:vertAlign w:val="superscript"/>
              </w:rPr>
              <w:t>st</w:t>
            </w:r>
            <w:r w:rsidRPr="00755DC4">
              <w:rPr>
                <w:rFonts w:ascii="Arial" w:hAnsi="Arial" w:cs="Arial"/>
              </w:rPr>
              <w:t xml:space="preserve"> January in the following year.</w:t>
            </w:r>
          </w:p>
          <w:p w14:paraId="613EAD40" w14:textId="77777777" w:rsidR="001A5542" w:rsidRPr="00755DC4" w:rsidRDefault="001A5542" w:rsidP="001A5542">
            <w:pPr>
              <w:jc w:val="both"/>
              <w:rPr>
                <w:rFonts w:ascii="Arial" w:hAnsi="Arial" w:cs="Arial"/>
              </w:rPr>
            </w:pPr>
          </w:p>
          <w:p w14:paraId="3C8965F6" w14:textId="77777777" w:rsidR="001A5542" w:rsidRPr="00755DC4" w:rsidRDefault="001A5542" w:rsidP="001A5542">
            <w:pPr>
              <w:jc w:val="both"/>
              <w:rPr>
                <w:rFonts w:ascii="Arial" w:hAnsi="Arial" w:cs="Arial"/>
              </w:rPr>
            </w:pPr>
            <w:r w:rsidRPr="00755DC4">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755DC4">
                <w:rPr>
                  <w:rFonts w:ascii="Arial" w:hAnsi="Arial" w:cs="Arial"/>
                </w:rPr>
                <w:t>HSE</w:t>
              </w:r>
            </w:smartTag>
            <w:r w:rsidRPr="00755DC4">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E1975EA" w14:textId="77777777" w:rsidR="001A5542" w:rsidRDefault="001A5542" w:rsidP="001A5542">
            <w:pPr>
              <w:rPr>
                <w:rFonts w:ascii="Arial" w:eastAsia="Arial" w:hAnsi="Arial" w:cs="Arial"/>
                <w:i/>
              </w:rPr>
            </w:pPr>
          </w:p>
          <w:p w14:paraId="31CD9343" w14:textId="77777777" w:rsidR="001A5542" w:rsidRPr="00755DC4" w:rsidRDefault="001A5542" w:rsidP="001A5542">
            <w:pPr>
              <w:rPr>
                <w:rFonts w:ascii="Arial" w:hAnsi="Arial" w:cs="Arial"/>
              </w:rPr>
            </w:pPr>
            <w:r w:rsidRPr="00755DC4">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0" w:history="1">
              <w:r w:rsidRPr="00755DC4">
                <w:rPr>
                  <w:rFonts w:ascii="Arial" w:hAnsi="Arial" w:cs="Arial"/>
                  <w:color w:val="0000FF"/>
                  <w:u w:val="single"/>
                </w:rPr>
                <w:t>Standards Commission’s website</w:t>
              </w:r>
            </w:hyperlink>
            <w:r w:rsidRPr="00755DC4">
              <w:rPr>
                <w:rFonts w:ascii="Arial" w:hAnsi="Arial" w:cs="Arial"/>
              </w:rPr>
              <w:t>.</w:t>
            </w:r>
          </w:p>
          <w:p w14:paraId="3BEE330A" w14:textId="68E41D9F" w:rsidR="001A5542" w:rsidRPr="000037FD" w:rsidRDefault="001A5542" w:rsidP="001A5542">
            <w:pPr>
              <w:rPr>
                <w:rFonts w:ascii="Arial" w:eastAsia="Arial" w:hAnsi="Arial" w:cs="Arial"/>
              </w:rPr>
            </w:pPr>
          </w:p>
        </w:tc>
      </w:tr>
    </w:tbl>
    <w:p w14:paraId="07146549" w14:textId="77777777" w:rsidR="00117CD7" w:rsidRDefault="00117CD7" w:rsidP="422EC25C">
      <w:pPr>
        <w:rPr>
          <w:rFonts w:ascii="Arial" w:eastAsia="Arial" w:hAnsi="Arial" w:cs="Arial"/>
          <w:b/>
          <w:bCs/>
          <w:color w:val="000099"/>
        </w:rPr>
      </w:pPr>
    </w:p>
    <w:p w14:paraId="347E652E" w14:textId="77777777" w:rsidR="00117CD7" w:rsidRDefault="00117CD7" w:rsidP="00543F98">
      <w:pPr>
        <w:jc w:val="center"/>
        <w:rPr>
          <w:rFonts w:ascii="Arial" w:hAnsi="Arial" w:cs="Arial"/>
          <w:b/>
          <w:color w:val="000099"/>
        </w:rPr>
      </w:pPr>
    </w:p>
    <w:p w14:paraId="1CBCD1DB" w14:textId="77777777" w:rsidR="00543F98" w:rsidRPr="006A54F6" w:rsidRDefault="00543F98" w:rsidP="00543F98">
      <w:pPr>
        <w:rPr>
          <w:color w:val="000099"/>
        </w:rPr>
      </w:pPr>
    </w:p>
    <w:p w14:paraId="4657E3F1" w14:textId="77777777" w:rsidR="000037FD" w:rsidRPr="00E766A5" w:rsidRDefault="000037FD" w:rsidP="5FB29037">
      <w:pPr>
        <w:jc w:val="both"/>
        <w:rPr>
          <w:rFonts w:ascii="Arial" w:hAnsi="Arial" w:cs="Arial"/>
        </w:rPr>
      </w:pPr>
    </w:p>
    <w:p w14:paraId="27163BF4" w14:textId="00014358" w:rsidR="00EB5E72" w:rsidRPr="00BE2087" w:rsidRDefault="00EB5E72" w:rsidP="00BE2087">
      <w:pPr>
        <w:spacing w:after="160"/>
        <w:rPr>
          <w:rFonts w:ascii="Arial" w:eastAsia="Arial" w:hAnsi="Arial" w:cs="Arial"/>
          <w:color w:val="000099"/>
        </w:rPr>
      </w:pPr>
    </w:p>
    <w:sectPr w:rsidR="00EB5E72" w:rsidRPr="00BE2087" w:rsidSect="005F595E">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1F79" w14:textId="77777777" w:rsidR="0021236E" w:rsidRDefault="0021236E" w:rsidP="00543F98">
      <w:r>
        <w:separator/>
      </w:r>
    </w:p>
  </w:endnote>
  <w:endnote w:type="continuationSeparator" w:id="0">
    <w:p w14:paraId="648A198A" w14:textId="77777777" w:rsidR="0021236E" w:rsidRDefault="0021236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4ECF" w14:textId="77777777" w:rsidR="00B13527" w:rsidRDefault="00B13527">
    <w:pPr>
      <w:pStyle w:val="Footer"/>
      <w:framePr w:wrap="around" w:vAnchor="text" w:hAnchor="margin" w:xAlign="center" w:y="1"/>
      <w:rPr>
        <w:rStyle w:val="PageNumber"/>
      </w:rPr>
    </w:pPr>
  </w:p>
  <w:p w14:paraId="780E3842"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5D19" w14:textId="77777777" w:rsidR="00DA7FD3" w:rsidRDefault="00DA7FD3">
    <w:pPr>
      <w:pStyle w:val="Footer"/>
      <w:jc w:val="right"/>
    </w:pPr>
  </w:p>
  <w:p w14:paraId="04F66D64"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5783" w14:textId="77777777" w:rsidR="0021236E" w:rsidRDefault="0021236E" w:rsidP="00543F98">
      <w:r>
        <w:separator/>
      </w:r>
    </w:p>
  </w:footnote>
  <w:footnote w:type="continuationSeparator" w:id="0">
    <w:p w14:paraId="544B1A2D" w14:textId="77777777" w:rsidR="0021236E" w:rsidRDefault="0021236E" w:rsidP="00543F98">
      <w:r>
        <w:continuationSeparator/>
      </w:r>
    </w:p>
  </w:footnote>
  <w:footnote w:id="1">
    <w:p w14:paraId="299D7462" w14:textId="77777777" w:rsidR="001A5542" w:rsidRPr="00BE491B" w:rsidRDefault="001A5542"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1886AB92" w14:textId="77777777" w:rsidR="001A5542" w:rsidRPr="00BE491B" w:rsidRDefault="001A5542"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0170BCF6" w14:textId="77777777" w:rsidR="001A5542" w:rsidRPr="00F84940" w:rsidRDefault="001A5542" w:rsidP="00BE491B">
      <w:pPr>
        <w:rPr>
          <w:rFonts w:ascii="Arial" w:hAnsi="Arial" w:cs="Arial"/>
        </w:rPr>
      </w:pPr>
    </w:p>
    <w:p w14:paraId="5D0DD054" w14:textId="77777777" w:rsidR="001A5542" w:rsidRDefault="001A5542" w:rsidP="00543F98">
      <w:pPr>
        <w:pStyle w:val="FootnoteText"/>
      </w:pPr>
    </w:p>
  </w:footnote>
  <w:footnote w:id="2">
    <w:p w14:paraId="75FE11BC" w14:textId="77777777" w:rsidR="001A5542" w:rsidRPr="00DD13C2" w:rsidRDefault="001A5542" w:rsidP="00543F98">
      <w:pPr>
        <w:pStyle w:val="FootnoteText"/>
      </w:pPr>
    </w:p>
  </w:footnote>
</w:footnotes>
</file>

<file path=word/intelligence.xml><?xml version="1.0" encoding="utf-8"?>
<int:Intelligence xmlns:int="http://schemas.microsoft.com/office/intelligence/2019/intelligence">
  <int:IntelligenceSettings/>
  <int:Manifest>
    <int:WordHash hashCode="WuyyAQV2qrD3nv" id="4JUYp5jR"/>
  </int:Manifest>
  <int:Observations>
    <int:Content id="4JUYp5j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1"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E546493"/>
    <w:multiLevelType w:val="hybridMultilevel"/>
    <w:tmpl w:val="AE440DF8"/>
    <w:lvl w:ilvl="0" w:tplc="18090001">
      <w:start w:val="1"/>
      <w:numFmt w:val="bullet"/>
      <w:lvlText w:val=""/>
      <w:lvlJc w:val="left"/>
      <w:pPr>
        <w:ind w:left="78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BC56CC"/>
    <w:multiLevelType w:val="hybridMultilevel"/>
    <w:tmpl w:val="42CAB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84495F"/>
    <w:multiLevelType w:val="hybridMultilevel"/>
    <w:tmpl w:val="29D8CB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6F00DD6"/>
    <w:multiLevelType w:val="hybridMultilevel"/>
    <w:tmpl w:val="F230C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10B2917"/>
    <w:multiLevelType w:val="hybridMultilevel"/>
    <w:tmpl w:val="3D125F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D022587"/>
    <w:multiLevelType w:val="hybridMultilevel"/>
    <w:tmpl w:val="DBA00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459550D"/>
    <w:multiLevelType w:val="hybridMultilevel"/>
    <w:tmpl w:val="371A4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4F703F8"/>
    <w:multiLevelType w:val="hybridMultilevel"/>
    <w:tmpl w:val="12D49B68"/>
    <w:lvl w:ilvl="0" w:tplc="5E602500">
      <w:start w:val="1"/>
      <w:numFmt w:val="bullet"/>
      <w:lvlText w:val=""/>
      <w:lvlJc w:val="left"/>
      <w:pPr>
        <w:tabs>
          <w:tab w:val="num" w:pos="360"/>
        </w:tabs>
        <w:ind w:left="36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981039">
    <w:abstractNumId w:val="0"/>
  </w:num>
  <w:num w:numId="2" w16cid:durableId="1414006464">
    <w:abstractNumId w:val="2"/>
  </w:num>
  <w:num w:numId="3" w16cid:durableId="2062753900">
    <w:abstractNumId w:val="7"/>
  </w:num>
  <w:num w:numId="4" w16cid:durableId="1030371928">
    <w:abstractNumId w:val="1"/>
  </w:num>
  <w:num w:numId="5" w16cid:durableId="161816986">
    <w:abstractNumId w:val="12"/>
  </w:num>
  <w:num w:numId="6" w16cid:durableId="773208742">
    <w:abstractNumId w:val="3"/>
  </w:num>
  <w:num w:numId="7" w16cid:durableId="872227633">
    <w:abstractNumId w:val="8"/>
  </w:num>
  <w:num w:numId="8" w16cid:durableId="345451412">
    <w:abstractNumId w:val="10"/>
  </w:num>
  <w:num w:numId="9" w16cid:durableId="1145732073">
    <w:abstractNumId w:val="11"/>
  </w:num>
  <w:num w:numId="10" w16cid:durableId="1970697077">
    <w:abstractNumId w:val="6"/>
  </w:num>
  <w:num w:numId="11" w16cid:durableId="1672487997">
    <w:abstractNumId w:val="4"/>
  </w:num>
  <w:num w:numId="12" w16cid:durableId="94176105">
    <w:abstractNumId w:val="9"/>
  </w:num>
  <w:num w:numId="13" w16cid:durableId="24700655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11B6"/>
    <w:rsid w:val="000433E9"/>
    <w:rsid w:val="00055A19"/>
    <w:rsid w:val="00060022"/>
    <w:rsid w:val="00063F8A"/>
    <w:rsid w:val="00077B67"/>
    <w:rsid w:val="0008482D"/>
    <w:rsid w:val="00086201"/>
    <w:rsid w:val="00091D46"/>
    <w:rsid w:val="00095C1D"/>
    <w:rsid w:val="000A7350"/>
    <w:rsid w:val="000A79A8"/>
    <w:rsid w:val="000B7318"/>
    <w:rsid w:val="000D436F"/>
    <w:rsid w:val="000E6ADB"/>
    <w:rsid w:val="000F271C"/>
    <w:rsid w:val="000F5733"/>
    <w:rsid w:val="000F6620"/>
    <w:rsid w:val="001142DE"/>
    <w:rsid w:val="00117CD7"/>
    <w:rsid w:val="00143B14"/>
    <w:rsid w:val="00160D92"/>
    <w:rsid w:val="00163957"/>
    <w:rsid w:val="00165FF1"/>
    <w:rsid w:val="001746A3"/>
    <w:rsid w:val="00175539"/>
    <w:rsid w:val="00177D2A"/>
    <w:rsid w:val="0018179A"/>
    <w:rsid w:val="0018387C"/>
    <w:rsid w:val="00185CE6"/>
    <w:rsid w:val="00185EBC"/>
    <w:rsid w:val="00195968"/>
    <w:rsid w:val="001A5542"/>
    <w:rsid w:val="001A7F9A"/>
    <w:rsid w:val="001C4AA1"/>
    <w:rsid w:val="001E0556"/>
    <w:rsid w:val="001E67B0"/>
    <w:rsid w:val="0021236E"/>
    <w:rsid w:val="00227E61"/>
    <w:rsid w:val="0023552F"/>
    <w:rsid w:val="0024231B"/>
    <w:rsid w:val="00242DA6"/>
    <w:rsid w:val="00257231"/>
    <w:rsid w:val="00260C8B"/>
    <w:rsid w:val="00286130"/>
    <w:rsid w:val="00287AA0"/>
    <w:rsid w:val="0029014C"/>
    <w:rsid w:val="002A1DEB"/>
    <w:rsid w:val="002A6448"/>
    <w:rsid w:val="002D6185"/>
    <w:rsid w:val="00312DD3"/>
    <w:rsid w:val="003237BB"/>
    <w:rsid w:val="00331995"/>
    <w:rsid w:val="0033762B"/>
    <w:rsid w:val="00340393"/>
    <w:rsid w:val="0035717C"/>
    <w:rsid w:val="00363D0F"/>
    <w:rsid w:val="003809DE"/>
    <w:rsid w:val="00387421"/>
    <w:rsid w:val="003A5D80"/>
    <w:rsid w:val="003A6BF7"/>
    <w:rsid w:val="003C69A1"/>
    <w:rsid w:val="003D73DF"/>
    <w:rsid w:val="003F586D"/>
    <w:rsid w:val="003F7C63"/>
    <w:rsid w:val="0041250A"/>
    <w:rsid w:val="004263BD"/>
    <w:rsid w:val="00441E33"/>
    <w:rsid w:val="0044373F"/>
    <w:rsid w:val="004625A4"/>
    <w:rsid w:val="00463454"/>
    <w:rsid w:val="00475884"/>
    <w:rsid w:val="00477AEF"/>
    <w:rsid w:val="004831DD"/>
    <w:rsid w:val="004C64F4"/>
    <w:rsid w:val="004C78F8"/>
    <w:rsid w:val="004F2F73"/>
    <w:rsid w:val="00506D4D"/>
    <w:rsid w:val="005150A5"/>
    <w:rsid w:val="00521CFC"/>
    <w:rsid w:val="00543F98"/>
    <w:rsid w:val="00550484"/>
    <w:rsid w:val="0057620C"/>
    <w:rsid w:val="00583AC9"/>
    <w:rsid w:val="00593D2E"/>
    <w:rsid w:val="005A203A"/>
    <w:rsid w:val="005A242B"/>
    <w:rsid w:val="005A5C03"/>
    <w:rsid w:val="005B29E2"/>
    <w:rsid w:val="005B7C7A"/>
    <w:rsid w:val="005C23EE"/>
    <w:rsid w:val="005C645C"/>
    <w:rsid w:val="005F10AC"/>
    <w:rsid w:val="005F595E"/>
    <w:rsid w:val="00611576"/>
    <w:rsid w:val="00614366"/>
    <w:rsid w:val="0062080E"/>
    <w:rsid w:val="00624EE5"/>
    <w:rsid w:val="00630FF9"/>
    <w:rsid w:val="0064026D"/>
    <w:rsid w:val="00651424"/>
    <w:rsid w:val="0065343F"/>
    <w:rsid w:val="006544F8"/>
    <w:rsid w:val="00664448"/>
    <w:rsid w:val="00671C9E"/>
    <w:rsid w:val="006979D0"/>
    <w:rsid w:val="006A2668"/>
    <w:rsid w:val="006A54F6"/>
    <w:rsid w:val="006B6642"/>
    <w:rsid w:val="006D5427"/>
    <w:rsid w:val="006F176D"/>
    <w:rsid w:val="006F6EB4"/>
    <w:rsid w:val="00703E93"/>
    <w:rsid w:val="00705C73"/>
    <w:rsid w:val="007159A7"/>
    <w:rsid w:val="00722173"/>
    <w:rsid w:val="0074246C"/>
    <w:rsid w:val="007545B5"/>
    <w:rsid w:val="00762F30"/>
    <w:rsid w:val="00795998"/>
    <w:rsid w:val="007D2E37"/>
    <w:rsid w:val="007D43A7"/>
    <w:rsid w:val="007D639C"/>
    <w:rsid w:val="007D7B6E"/>
    <w:rsid w:val="007E7495"/>
    <w:rsid w:val="007F4C09"/>
    <w:rsid w:val="007F6BBE"/>
    <w:rsid w:val="0080628D"/>
    <w:rsid w:val="00810A0D"/>
    <w:rsid w:val="008214C7"/>
    <w:rsid w:val="0083015B"/>
    <w:rsid w:val="00835025"/>
    <w:rsid w:val="00857B32"/>
    <w:rsid w:val="008614E2"/>
    <w:rsid w:val="00874173"/>
    <w:rsid w:val="008776C5"/>
    <w:rsid w:val="00881730"/>
    <w:rsid w:val="0088761A"/>
    <w:rsid w:val="00890A2B"/>
    <w:rsid w:val="008950F1"/>
    <w:rsid w:val="008A014A"/>
    <w:rsid w:val="008A6CFF"/>
    <w:rsid w:val="008C3A16"/>
    <w:rsid w:val="009441FF"/>
    <w:rsid w:val="00945D61"/>
    <w:rsid w:val="00955918"/>
    <w:rsid w:val="009713C6"/>
    <w:rsid w:val="00981437"/>
    <w:rsid w:val="009B6BF8"/>
    <w:rsid w:val="009C0F62"/>
    <w:rsid w:val="009C17E9"/>
    <w:rsid w:val="009C23A1"/>
    <w:rsid w:val="009C7692"/>
    <w:rsid w:val="009D3D0B"/>
    <w:rsid w:val="009D78A1"/>
    <w:rsid w:val="009DE73A"/>
    <w:rsid w:val="00A03FDB"/>
    <w:rsid w:val="00A31CE6"/>
    <w:rsid w:val="00A33245"/>
    <w:rsid w:val="00A33D27"/>
    <w:rsid w:val="00A35B00"/>
    <w:rsid w:val="00A36FE9"/>
    <w:rsid w:val="00A44BE2"/>
    <w:rsid w:val="00A62D03"/>
    <w:rsid w:val="00A847E5"/>
    <w:rsid w:val="00A8573A"/>
    <w:rsid w:val="00A85FAD"/>
    <w:rsid w:val="00A9018B"/>
    <w:rsid w:val="00AA7601"/>
    <w:rsid w:val="00AB4063"/>
    <w:rsid w:val="00AB4D43"/>
    <w:rsid w:val="00AC325C"/>
    <w:rsid w:val="00AF0D3A"/>
    <w:rsid w:val="00B00BF0"/>
    <w:rsid w:val="00B1147B"/>
    <w:rsid w:val="00B13527"/>
    <w:rsid w:val="00B45630"/>
    <w:rsid w:val="00B45750"/>
    <w:rsid w:val="00B57DF8"/>
    <w:rsid w:val="00B75B18"/>
    <w:rsid w:val="00B81F6E"/>
    <w:rsid w:val="00B85A4B"/>
    <w:rsid w:val="00B9384F"/>
    <w:rsid w:val="00BA14C2"/>
    <w:rsid w:val="00BB1D93"/>
    <w:rsid w:val="00BB4432"/>
    <w:rsid w:val="00BC6279"/>
    <w:rsid w:val="00BD5194"/>
    <w:rsid w:val="00BE00A7"/>
    <w:rsid w:val="00BE2087"/>
    <w:rsid w:val="00BE26E9"/>
    <w:rsid w:val="00BE3298"/>
    <w:rsid w:val="00BE491B"/>
    <w:rsid w:val="00C00299"/>
    <w:rsid w:val="00C14000"/>
    <w:rsid w:val="00C27EBA"/>
    <w:rsid w:val="00C36670"/>
    <w:rsid w:val="00C438C1"/>
    <w:rsid w:val="00C57CEC"/>
    <w:rsid w:val="00C85A31"/>
    <w:rsid w:val="00C96ADB"/>
    <w:rsid w:val="00CA12C1"/>
    <w:rsid w:val="00CA44CA"/>
    <w:rsid w:val="00CB2C3A"/>
    <w:rsid w:val="00CC082D"/>
    <w:rsid w:val="00CC2A9E"/>
    <w:rsid w:val="00CD1A91"/>
    <w:rsid w:val="00CE3011"/>
    <w:rsid w:val="00CE499C"/>
    <w:rsid w:val="00D07EF5"/>
    <w:rsid w:val="00D27295"/>
    <w:rsid w:val="00D31308"/>
    <w:rsid w:val="00D324F3"/>
    <w:rsid w:val="00D34192"/>
    <w:rsid w:val="00D345CA"/>
    <w:rsid w:val="00D44407"/>
    <w:rsid w:val="00D54217"/>
    <w:rsid w:val="00D844B6"/>
    <w:rsid w:val="00D8579A"/>
    <w:rsid w:val="00DA5455"/>
    <w:rsid w:val="00DA7FD3"/>
    <w:rsid w:val="00DB329B"/>
    <w:rsid w:val="00DB6F35"/>
    <w:rsid w:val="00DC152A"/>
    <w:rsid w:val="00DC5F68"/>
    <w:rsid w:val="00DE0529"/>
    <w:rsid w:val="00DF0E68"/>
    <w:rsid w:val="00E065DA"/>
    <w:rsid w:val="00E323D8"/>
    <w:rsid w:val="00E360B3"/>
    <w:rsid w:val="00E45386"/>
    <w:rsid w:val="00E46F0F"/>
    <w:rsid w:val="00E53F9F"/>
    <w:rsid w:val="00E61610"/>
    <w:rsid w:val="00E64E67"/>
    <w:rsid w:val="00E77239"/>
    <w:rsid w:val="00E93E8D"/>
    <w:rsid w:val="00E96F4C"/>
    <w:rsid w:val="00EB3C67"/>
    <w:rsid w:val="00EB5E72"/>
    <w:rsid w:val="00EB7809"/>
    <w:rsid w:val="00EC32D1"/>
    <w:rsid w:val="00EC3C8E"/>
    <w:rsid w:val="00EF4649"/>
    <w:rsid w:val="00EF5A89"/>
    <w:rsid w:val="00F105D9"/>
    <w:rsid w:val="00F1158C"/>
    <w:rsid w:val="00F20301"/>
    <w:rsid w:val="00F415C8"/>
    <w:rsid w:val="00F4209B"/>
    <w:rsid w:val="00F55CE8"/>
    <w:rsid w:val="00F56415"/>
    <w:rsid w:val="00F60613"/>
    <w:rsid w:val="00F6254C"/>
    <w:rsid w:val="00F63857"/>
    <w:rsid w:val="00F8393C"/>
    <w:rsid w:val="00F83B46"/>
    <w:rsid w:val="00F928ED"/>
    <w:rsid w:val="00F93D7A"/>
    <w:rsid w:val="00F96E03"/>
    <w:rsid w:val="00FC12B2"/>
    <w:rsid w:val="00FD6170"/>
    <w:rsid w:val="00FD7DA1"/>
    <w:rsid w:val="01F880C8"/>
    <w:rsid w:val="0207556F"/>
    <w:rsid w:val="028926A2"/>
    <w:rsid w:val="031E94BD"/>
    <w:rsid w:val="0322438F"/>
    <w:rsid w:val="0404B283"/>
    <w:rsid w:val="0460EEDA"/>
    <w:rsid w:val="04F2649C"/>
    <w:rsid w:val="052CDB2C"/>
    <w:rsid w:val="0A39C983"/>
    <w:rsid w:val="0A8C0482"/>
    <w:rsid w:val="0C2C87B7"/>
    <w:rsid w:val="0C538C67"/>
    <w:rsid w:val="0CA371C2"/>
    <w:rsid w:val="0D3A31B1"/>
    <w:rsid w:val="0E8A4870"/>
    <w:rsid w:val="0F058822"/>
    <w:rsid w:val="10E2B457"/>
    <w:rsid w:val="11D82A33"/>
    <w:rsid w:val="11E3A02A"/>
    <w:rsid w:val="135A0C5C"/>
    <w:rsid w:val="1408897D"/>
    <w:rsid w:val="147BD86A"/>
    <w:rsid w:val="14B1A8E4"/>
    <w:rsid w:val="14F5DCBD"/>
    <w:rsid w:val="155B92FE"/>
    <w:rsid w:val="16C9A68C"/>
    <w:rsid w:val="16FFD219"/>
    <w:rsid w:val="183207B8"/>
    <w:rsid w:val="1875B61C"/>
    <w:rsid w:val="189AD831"/>
    <w:rsid w:val="1954C824"/>
    <w:rsid w:val="1C44381C"/>
    <w:rsid w:val="1CAE401B"/>
    <w:rsid w:val="1CEADC04"/>
    <w:rsid w:val="1D3B4B99"/>
    <w:rsid w:val="1E2B21A4"/>
    <w:rsid w:val="1FB5C7E5"/>
    <w:rsid w:val="203EA715"/>
    <w:rsid w:val="213D48EE"/>
    <w:rsid w:val="21AFD424"/>
    <w:rsid w:val="225E0A00"/>
    <w:rsid w:val="24489C4F"/>
    <w:rsid w:val="247553B9"/>
    <w:rsid w:val="262AFF50"/>
    <w:rsid w:val="29B93B22"/>
    <w:rsid w:val="2A5AE0DA"/>
    <w:rsid w:val="2A61973E"/>
    <w:rsid w:val="2A691F22"/>
    <w:rsid w:val="2A782B10"/>
    <w:rsid w:val="2B249BB9"/>
    <w:rsid w:val="2DCCA9C1"/>
    <w:rsid w:val="2EE7EC0D"/>
    <w:rsid w:val="2FACBD71"/>
    <w:rsid w:val="349B8B71"/>
    <w:rsid w:val="34A17350"/>
    <w:rsid w:val="34CE70D2"/>
    <w:rsid w:val="35B14DFD"/>
    <w:rsid w:val="3724A210"/>
    <w:rsid w:val="3AD93A16"/>
    <w:rsid w:val="3BA388FE"/>
    <w:rsid w:val="3D288EDE"/>
    <w:rsid w:val="3D859DA3"/>
    <w:rsid w:val="3E6419E8"/>
    <w:rsid w:val="3FAB8EB3"/>
    <w:rsid w:val="422EC25C"/>
    <w:rsid w:val="4387F61D"/>
    <w:rsid w:val="48894DA8"/>
    <w:rsid w:val="4A482232"/>
    <w:rsid w:val="4AF1CCD3"/>
    <w:rsid w:val="4CB205A0"/>
    <w:rsid w:val="4CD69F9F"/>
    <w:rsid w:val="4EB1F5AE"/>
    <w:rsid w:val="501D2545"/>
    <w:rsid w:val="50705685"/>
    <w:rsid w:val="523C27AE"/>
    <w:rsid w:val="52C9239B"/>
    <w:rsid w:val="561E2498"/>
    <w:rsid w:val="5738B6AE"/>
    <w:rsid w:val="57621395"/>
    <w:rsid w:val="58388046"/>
    <w:rsid w:val="5AD06528"/>
    <w:rsid w:val="5B129934"/>
    <w:rsid w:val="5CDC09C6"/>
    <w:rsid w:val="5ED93171"/>
    <w:rsid w:val="5F8310B8"/>
    <w:rsid w:val="5FB29037"/>
    <w:rsid w:val="614AF360"/>
    <w:rsid w:val="6257176F"/>
    <w:rsid w:val="64369F83"/>
    <w:rsid w:val="6732E1F3"/>
    <w:rsid w:val="6747FAB6"/>
    <w:rsid w:val="6929AE84"/>
    <w:rsid w:val="6B2CAC17"/>
    <w:rsid w:val="6C98A348"/>
    <w:rsid w:val="6FF0991B"/>
    <w:rsid w:val="701C0960"/>
    <w:rsid w:val="735CEB3B"/>
    <w:rsid w:val="7418D643"/>
    <w:rsid w:val="7742541A"/>
    <w:rsid w:val="79F6A889"/>
    <w:rsid w:val="7AB4299C"/>
    <w:rsid w:val="7B91EA63"/>
    <w:rsid w:val="7CFE3FCE"/>
    <w:rsid w:val="7D88272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08AC2D91"/>
  <w15:docId w15:val="{1C2C3E39-E1B7-4285-A347-81736738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0F62"/>
    <w:rPr>
      <w:sz w:val="16"/>
      <w:szCs w:val="16"/>
    </w:rPr>
  </w:style>
  <w:style w:type="paragraph" w:styleId="CommentText">
    <w:name w:val="annotation text"/>
    <w:basedOn w:val="Normal"/>
    <w:link w:val="CommentTextChar"/>
    <w:uiPriority w:val="99"/>
    <w:unhideWhenUsed/>
    <w:rsid w:val="009C0F62"/>
  </w:style>
  <w:style w:type="character" w:customStyle="1" w:styleId="CommentTextChar">
    <w:name w:val="Comment Text Char"/>
    <w:basedOn w:val="DefaultParagraphFont"/>
    <w:link w:val="CommentText"/>
    <w:uiPriority w:val="99"/>
    <w:rsid w:val="009C0F6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C0F62"/>
    <w:rPr>
      <w:b/>
      <w:bCs/>
    </w:rPr>
  </w:style>
  <w:style w:type="character" w:customStyle="1" w:styleId="CommentSubjectChar">
    <w:name w:val="Comment Subject Char"/>
    <w:basedOn w:val="CommentTextChar"/>
    <w:link w:val="CommentSubject"/>
    <w:uiPriority w:val="99"/>
    <w:semiHidden/>
    <w:rsid w:val="009C0F62"/>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74246C"/>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22173"/>
    <w:rPr>
      <w:rFonts w:ascii="Times New Roman" w:eastAsia="Times New Roman" w:hAnsi="Times New Roman" w:cs="Times New Roman"/>
      <w:sz w:val="20"/>
      <w:szCs w:val="20"/>
      <w:lang w:val="en-GB" w:eastAsia="en-GB"/>
    </w:rPr>
  </w:style>
  <w:style w:type="paragraph" w:styleId="Revision">
    <w:name w:val="Revision"/>
    <w:hidden/>
    <w:uiPriority w:val="99"/>
    <w:semiHidden/>
    <w:rsid w:val="00227E61"/>
    <w:pPr>
      <w:spacing w:after="0" w:line="240" w:lineRule="auto"/>
    </w:pPr>
    <w:rPr>
      <w:rFonts w:ascii="Times New Roman" w:eastAsia="Times New Roman" w:hAnsi="Times New Roman" w:cs="Times New Roman"/>
      <w:sz w:val="20"/>
      <w:szCs w:val="20"/>
      <w:lang w:val="en-GB" w:eastAsia="en-GB"/>
    </w:rPr>
  </w:style>
  <w:style w:type="paragraph" w:customStyle="1" w:styleId="xmsonormal">
    <w:name w:val="x_msonormal"/>
    <w:basedOn w:val="Normal"/>
    <w:uiPriority w:val="99"/>
    <w:rsid w:val="000311B6"/>
    <w:rPr>
      <w:rFonts w:eastAsiaTheme="minorHAnsi"/>
      <w:sz w:val="24"/>
      <w:szCs w:val="24"/>
      <w:lang w:val="en-IE" w:eastAsia="en-IE"/>
    </w:rPr>
  </w:style>
  <w:style w:type="paragraph" w:customStyle="1" w:styleId="paragraph">
    <w:name w:val="paragraph"/>
    <w:basedOn w:val="Normal"/>
    <w:rsid w:val="001A554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1A5542"/>
  </w:style>
  <w:style w:type="character" w:customStyle="1" w:styleId="findhit">
    <w:name w:val="findhit"/>
    <w:basedOn w:val="DefaultParagraphFont"/>
    <w:rsid w:val="001A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60072156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585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trina.murphy@hse.i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yperlink" Target="https://www.sipo.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27e03651ccdd470c"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724747-95B2-4C74-9065-4037B213D06A}">
  <ds:schemaRefs>
    <ds:schemaRef ds:uri="http://schemas.openxmlformats.org/officeDocument/2006/bibliography"/>
  </ds:schemaRefs>
</ds:datastoreItem>
</file>

<file path=customXml/itemProps2.xml><?xml version="1.0" encoding="utf-8"?>
<ds:datastoreItem xmlns:ds="http://schemas.openxmlformats.org/officeDocument/2006/customXml" ds:itemID="{69812283-FD1A-4012-95A3-912207C0A2A5}">
  <ds:schemaRefs>
    <ds:schemaRef ds:uri="http://schemas.microsoft.com/sharepoint/v3/contenttype/forms"/>
  </ds:schemaRefs>
</ds:datastoreItem>
</file>

<file path=customXml/itemProps3.xml><?xml version="1.0" encoding="utf-8"?>
<ds:datastoreItem xmlns:ds="http://schemas.openxmlformats.org/officeDocument/2006/customXml" ds:itemID="{ED58F970-C5FC-49FB-8C79-ADF07E97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49F59-2791-448A-B8C5-3D4C2603639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12</cp:revision>
  <cp:lastPrinted>2025-12-15T10:02:00Z</cp:lastPrinted>
  <dcterms:created xsi:type="dcterms:W3CDTF">2026-02-03T14:46:00Z</dcterms:created>
  <dcterms:modified xsi:type="dcterms:W3CDTF">2026-03-18T12:33:00Z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