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48340B89" w:rsidR="00A13568" w:rsidRDefault="002343EF" w:rsidP="001E242F">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404D06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A45C555" w14:textId="56D30376" w:rsidR="00751B15" w:rsidRPr="000F6529" w:rsidRDefault="00751B15" w:rsidP="00751B15">
      <w:pPr>
        <w:jc w:val="center"/>
        <w:rPr>
          <w:b/>
          <w:iCs/>
        </w:rPr>
      </w:pPr>
      <w:r>
        <w:rPr>
          <w:b/>
          <w:iCs/>
        </w:rPr>
        <w:t xml:space="preserve">NRS15224 </w:t>
      </w:r>
      <w:r w:rsidRPr="000F6529">
        <w:rPr>
          <w:b/>
          <w:iCs/>
        </w:rPr>
        <w:t>Audiologist, Staff Grade</w:t>
      </w:r>
    </w:p>
    <w:p w14:paraId="11B0349C" w14:textId="0BF8A515" w:rsidR="00751B15" w:rsidRPr="000F6529" w:rsidRDefault="00751B15" w:rsidP="00751B15">
      <w:pPr>
        <w:jc w:val="center"/>
        <w:rPr>
          <w:b/>
          <w:iCs/>
        </w:rPr>
      </w:pPr>
      <w:r w:rsidRPr="000F6529">
        <w:rPr>
          <w:b/>
          <w:iCs/>
        </w:rPr>
        <w:t>National Recruitment Campaign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12">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4C6808C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E60BA2">
        <w:rPr>
          <w:b/>
        </w:rPr>
        <w:t>12:00 Noon</w:t>
      </w:r>
      <w:r w:rsidR="008C7EA9">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243A8865"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7F46F8">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your email is not quarantined your email attachments should not exceed a 3mb limit. If you are </w:t>
      </w:r>
      <w:r w:rsidR="007C2F9A">
        <w:rPr>
          <w:b/>
          <w:u w:val="single"/>
        </w:rPr>
        <w:lastRenderedPageBreak/>
        <w:t>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3">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660" w:type="dxa"/>
        <w:tblInd w:w="108" w:type="dxa"/>
        <w:tblLook w:val="04A0" w:firstRow="1" w:lastRow="0" w:firstColumn="1" w:lastColumn="0" w:noHBand="0" w:noVBand="1"/>
      </w:tblPr>
      <w:tblGrid>
        <w:gridCol w:w="3261"/>
        <w:gridCol w:w="7399"/>
      </w:tblGrid>
      <w:tr w:rsidR="00A63B5A" w:rsidRPr="00A63B5A" w14:paraId="7C8ABBF2" w14:textId="77777777" w:rsidTr="001E242F">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7399" w:type="dxa"/>
            <w:vAlign w:val="center"/>
          </w:tcPr>
          <w:p w14:paraId="0A7318CA" w14:textId="0268B80C" w:rsidR="00A63B5A" w:rsidRPr="00256D7A" w:rsidRDefault="00256D7A" w:rsidP="008C7EA9">
            <w:pPr>
              <w:rPr>
                <w:b/>
                <w:bCs/>
                <w:i/>
                <w:color w:val="000000" w:themeColor="text1"/>
              </w:rPr>
            </w:pPr>
            <w:r w:rsidRPr="00256D7A">
              <w:rPr>
                <w:b/>
                <w:bCs/>
                <w:i/>
                <w:color w:val="000000" w:themeColor="text1"/>
              </w:rPr>
              <w:t xml:space="preserve">12:00 </w:t>
            </w:r>
            <w:r w:rsidR="007F46F8">
              <w:rPr>
                <w:b/>
                <w:bCs/>
                <w:i/>
                <w:color w:val="000000" w:themeColor="text1"/>
              </w:rPr>
              <w:t>n</w:t>
            </w:r>
            <w:r w:rsidRPr="00256D7A">
              <w:rPr>
                <w:b/>
                <w:bCs/>
                <w:i/>
                <w:color w:val="000000" w:themeColor="text1"/>
              </w:rPr>
              <w:t xml:space="preserve">oon </w:t>
            </w:r>
            <w:r w:rsidR="007F46F8">
              <w:rPr>
                <w:b/>
                <w:bCs/>
                <w:i/>
                <w:color w:val="000000" w:themeColor="text1"/>
              </w:rPr>
              <w:t xml:space="preserve">on </w:t>
            </w:r>
            <w:r w:rsidR="00934E4B">
              <w:rPr>
                <w:b/>
                <w:bCs/>
                <w:i/>
                <w:color w:val="000000" w:themeColor="text1"/>
              </w:rPr>
              <w:t>Thursday 19th</w:t>
            </w:r>
            <w:r w:rsidRPr="00256D7A">
              <w:rPr>
                <w:b/>
                <w:bCs/>
                <w:i/>
                <w:color w:val="000000" w:themeColor="text1"/>
              </w:rPr>
              <w:t xml:space="preserve"> February 2026</w:t>
            </w:r>
            <w:bookmarkStart w:id="2" w:name="_GoBack"/>
            <w:bookmarkEnd w:id="2"/>
          </w:p>
        </w:tc>
      </w:tr>
      <w:tr w:rsidR="00A63B5A" w:rsidRPr="00A63B5A" w14:paraId="6FEA239A" w14:textId="77777777" w:rsidTr="001E242F">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7399" w:type="dxa"/>
            <w:vAlign w:val="center"/>
          </w:tcPr>
          <w:p w14:paraId="0454707F" w14:textId="4524C836" w:rsidR="00751B15" w:rsidRPr="000F6529" w:rsidRDefault="00934E4B" w:rsidP="004905E3">
            <w:pPr>
              <w:rPr>
                <w:b/>
                <w:iCs/>
              </w:rPr>
            </w:pPr>
            <w:hyperlink r:id="rId14" w:history="1">
              <w:r w:rsidR="0078352F" w:rsidRPr="00E644EF">
                <w:rPr>
                  <w:rStyle w:val="Hyperlink"/>
                  <w:bCs/>
                </w:rPr>
                <w:t>applyalliedhealth@hse.ie</w:t>
              </w:r>
            </w:hyperlink>
            <w:r w:rsidR="004905E3">
              <w:t xml:space="preserve"> </w:t>
            </w:r>
            <w:r w:rsidR="0078352F" w:rsidRPr="00E644EF">
              <w:rPr>
                <w:bCs/>
                <w:color w:val="000000" w:themeColor="text1"/>
              </w:rPr>
              <w:t xml:space="preserve">using the subject line </w:t>
            </w:r>
            <w:r w:rsidR="00751B15" w:rsidRPr="00751B15">
              <w:rPr>
                <w:iCs/>
              </w:rPr>
              <w:t>NRS15224 Audiologist, Staff Grade</w:t>
            </w:r>
          </w:p>
          <w:p w14:paraId="59AECB11" w14:textId="7238B3BE" w:rsidR="0078352F" w:rsidRPr="00E644EF" w:rsidRDefault="0078352F" w:rsidP="0078352F">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2440C45"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5" w:history="1">
              <w:r w:rsidR="00751B15" w:rsidRPr="00C20224">
                <w:rPr>
                  <w:rStyle w:val="Hyperlink"/>
                  <w:b/>
                  <w:bCs/>
                </w:rPr>
                <w:t>applyalliedhealth@hse.ie</w:t>
              </w:r>
            </w:hyperlink>
            <w:r>
              <w:rPr>
                <w:b/>
                <w:bCs/>
              </w:rPr>
              <w:t xml:space="preserve"> to verify that your email has been received.</w:t>
            </w:r>
          </w:p>
        </w:tc>
      </w:tr>
      <w:tr w:rsidR="00B33B94" w:rsidRPr="00A63B5A" w14:paraId="1923BBC3" w14:textId="77777777" w:rsidTr="001E242F">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7399"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6"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1E242F">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7399"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4DF85624" w:rsidR="00553354" w:rsidRPr="0078352F" w:rsidRDefault="00751B15" w:rsidP="00A501B5">
            <w:pPr>
              <w:tabs>
                <w:tab w:val="left" w:pos="1418"/>
              </w:tabs>
              <w:rPr>
                <w:b/>
                <w:color w:val="FF0000"/>
                <w:sz w:val="16"/>
                <w:szCs w:val="16"/>
              </w:rPr>
            </w:pPr>
            <w:r w:rsidRPr="00751B15">
              <w:rPr>
                <w:b/>
              </w:rPr>
              <w:t>Audiologist, Staff Grade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C7AFAA6" w:rsidR="00553354" w:rsidRPr="0078352F" w:rsidRDefault="00751B15" w:rsidP="00A501B5">
            <w:pPr>
              <w:spacing w:before="40" w:after="40"/>
              <w:rPr>
                <w:b/>
                <w:color w:val="FF0000"/>
              </w:rPr>
            </w:pPr>
            <w:r w:rsidRPr="00751B15">
              <w:rPr>
                <w:b/>
              </w:rPr>
              <w:t>NRS15224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2DCDEF91" w14:textId="77777777" w:rsidR="0078352F" w:rsidRPr="00751B15" w:rsidRDefault="0078352F" w:rsidP="0078352F">
      <w:pPr>
        <w:suppressAutoHyphens w:val="0"/>
        <w:autoSpaceDE w:val="0"/>
        <w:autoSpaceDN w:val="0"/>
        <w:adjustRightInd w:val="0"/>
        <w:spacing w:line="240" w:lineRule="atLeast"/>
      </w:pPr>
      <w:r w:rsidRPr="00751B15">
        <w:t>The HSE welcomes applications from suitably qualified Non-EEA Nationals and will support successful Non EEA candidates in their application for a Work Permit as applicable.</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934E4B">
              <w:rPr>
                <w:color w:val="000000" w:themeColor="text1"/>
              </w:rPr>
            </w:r>
            <w:r w:rsidR="00934E4B">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34E4B">
              <w:rPr>
                <w:color w:val="000000" w:themeColor="text1"/>
              </w:rPr>
            </w:r>
            <w:r w:rsidR="00934E4B">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34E4B">
              <w:rPr>
                <w:color w:val="000000" w:themeColor="text1"/>
              </w:rPr>
            </w:r>
            <w:r w:rsidR="00934E4B">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934E4B">
              <w:rPr>
                <w:color w:val="000000" w:themeColor="text1"/>
              </w:rPr>
            </w:r>
            <w:r w:rsidR="00934E4B">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934E4B">
              <w:rPr>
                <w:color w:val="000000" w:themeColor="text1"/>
              </w:rPr>
            </w:r>
            <w:r w:rsidR="00934E4B">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34E4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34E4B">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934E4B">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934E4B">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34E4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34E4B">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934E4B">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934E4B">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934E4B" w:rsidP="005C3B3C">
      <w:pPr>
        <w:pStyle w:val="ListParagraph"/>
        <w:suppressAutoHyphens w:val="0"/>
        <w:ind w:left="360"/>
        <w:rPr>
          <w:b/>
          <w:color w:val="000000"/>
          <w:sz w:val="22"/>
          <w:szCs w:val="22"/>
        </w:rPr>
      </w:pPr>
      <w:hyperlink r:id="rId17"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0DEFC466" w:rsidR="00ED2B56" w:rsidRDefault="00ED2B56" w:rsidP="00BD13BE">
      <w:pPr>
        <w:pStyle w:val="ListParagraph"/>
        <w:suppressAutoHyphens w:val="0"/>
        <w:ind w:left="360"/>
        <w:rPr>
          <w:b/>
          <w:color w:val="000000"/>
          <w:sz w:val="22"/>
          <w:szCs w:val="22"/>
        </w:rPr>
      </w:pPr>
    </w:p>
    <w:p w14:paraId="424E3B78" w14:textId="1B6F1766" w:rsidR="001E242F" w:rsidRDefault="001E242F" w:rsidP="00BD13BE">
      <w:pPr>
        <w:pStyle w:val="ListParagraph"/>
        <w:suppressAutoHyphens w:val="0"/>
        <w:ind w:left="360"/>
        <w:rPr>
          <w:b/>
          <w:color w:val="000000"/>
          <w:sz w:val="22"/>
          <w:szCs w:val="22"/>
        </w:rPr>
      </w:pPr>
    </w:p>
    <w:p w14:paraId="0FE160FA" w14:textId="10CC8D58" w:rsidR="001E242F" w:rsidRDefault="001E242F" w:rsidP="00BD13BE">
      <w:pPr>
        <w:pStyle w:val="ListParagraph"/>
        <w:suppressAutoHyphens w:val="0"/>
        <w:ind w:left="360"/>
        <w:rPr>
          <w:b/>
          <w:color w:val="000000"/>
          <w:sz w:val="22"/>
          <w:szCs w:val="22"/>
        </w:rPr>
      </w:pPr>
    </w:p>
    <w:p w14:paraId="12572E5B" w14:textId="78376918" w:rsidR="001E242F" w:rsidRDefault="001E242F" w:rsidP="00BD13BE">
      <w:pPr>
        <w:pStyle w:val="ListParagraph"/>
        <w:suppressAutoHyphens w:val="0"/>
        <w:ind w:left="360"/>
        <w:rPr>
          <w:b/>
          <w:color w:val="000000"/>
          <w:sz w:val="22"/>
          <w:szCs w:val="22"/>
        </w:rPr>
      </w:pPr>
    </w:p>
    <w:p w14:paraId="00C7AB0B" w14:textId="0B8CA2E5" w:rsidR="001E242F" w:rsidRDefault="001E242F" w:rsidP="00BD13BE">
      <w:pPr>
        <w:pStyle w:val="ListParagraph"/>
        <w:suppressAutoHyphens w:val="0"/>
        <w:ind w:left="360"/>
        <w:rPr>
          <w:b/>
          <w:color w:val="000000"/>
          <w:sz w:val="22"/>
          <w:szCs w:val="22"/>
        </w:rPr>
      </w:pPr>
    </w:p>
    <w:p w14:paraId="2D51E0C4" w14:textId="36504DAD" w:rsidR="001E242F" w:rsidRDefault="001E242F" w:rsidP="00BD13BE">
      <w:pPr>
        <w:pStyle w:val="ListParagraph"/>
        <w:suppressAutoHyphens w:val="0"/>
        <w:ind w:left="360"/>
        <w:rPr>
          <w:b/>
          <w:color w:val="000000"/>
          <w:sz w:val="22"/>
          <w:szCs w:val="22"/>
        </w:rPr>
      </w:pPr>
    </w:p>
    <w:p w14:paraId="41C0BA85" w14:textId="0624CD47" w:rsidR="001E242F" w:rsidRDefault="001E242F" w:rsidP="00BD13BE">
      <w:pPr>
        <w:pStyle w:val="ListParagraph"/>
        <w:suppressAutoHyphens w:val="0"/>
        <w:ind w:left="360"/>
        <w:rPr>
          <w:b/>
          <w:color w:val="000000"/>
          <w:sz w:val="22"/>
          <w:szCs w:val="22"/>
        </w:rPr>
      </w:pPr>
    </w:p>
    <w:p w14:paraId="4CE3D7FC" w14:textId="5EA3BA31" w:rsidR="001E242F" w:rsidRDefault="001E242F" w:rsidP="00BD13BE">
      <w:pPr>
        <w:pStyle w:val="ListParagraph"/>
        <w:suppressAutoHyphens w:val="0"/>
        <w:ind w:left="360"/>
        <w:rPr>
          <w:b/>
          <w:color w:val="000000"/>
          <w:sz w:val="22"/>
          <w:szCs w:val="22"/>
        </w:rPr>
      </w:pPr>
    </w:p>
    <w:p w14:paraId="4A2AE13C" w14:textId="487C2DFF" w:rsidR="001E242F" w:rsidRDefault="001E242F" w:rsidP="00BD13BE">
      <w:pPr>
        <w:pStyle w:val="ListParagraph"/>
        <w:suppressAutoHyphens w:val="0"/>
        <w:ind w:left="360"/>
        <w:rPr>
          <w:b/>
          <w:color w:val="000000"/>
          <w:sz w:val="22"/>
          <w:szCs w:val="22"/>
        </w:rPr>
      </w:pPr>
    </w:p>
    <w:p w14:paraId="5EFD7BD5" w14:textId="3EF54FEF" w:rsidR="001E242F" w:rsidRDefault="001E242F" w:rsidP="00BD13BE">
      <w:pPr>
        <w:pStyle w:val="ListParagraph"/>
        <w:suppressAutoHyphens w:val="0"/>
        <w:ind w:left="360"/>
        <w:rPr>
          <w:b/>
          <w:color w:val="000000"/>
          <w:sz w:val="22"/>
          <w:szCs w:val="22"/>
        </w:rPr>
      </w:pPr>
    </w:p>
    <w:p w14:paraId="64085E7C" w14:textId="523B1FAA" w:rsidR="001E242F" w:rsidRDefault="001E242F" w:rsidP="00BD13BE">
      <w:pPr>
        <w:pStyle w:val="ListParagraph"/>
        <w:suppressAutoHyphens w:val="0"/>
        <w:ind w:left="360"/>
        <w:rPr>
          <w:b/>
          <w:color w:val="000000"/>
          <w:sz w:val="22"/>
          <w:szCs w:val="22"/>
        </w:rPr>
      </w:pPr>
    </w:p>
    <w:p w14:paraId="413A9B8B" w14:textId="3C134245" w:rsidR="001E242F" w:rsidRDefault="001E242F" w:rsidP="00BD13BE">
      <w:pPr>
        <w:pStyle w:val="ListParagraph"/>
        <w:suppressAutoHyphens w:val="0"/>
        <w:ind w:left="360"/>
        <w:rPr>
          <w:b/>
          <w:color w:val="000000"/>
          <w:sz w:val="22"/>
          <w:szCs w:val="22"/>
        </w:rPr>
      </w:pPr>
    </w:p>
    <w:p w14:paraId="49E21D91" w14:textId="64D6C90A" w:rsidR="001E242F" w:rsidRDefault="001E242F" w:rsidP="00BD13BE">
      <w:pPr>
        <w:pStyle w:val="ListParagraph"/>
        <w:suppressAutoHyphens w:val="0"/>
        <w:ind w:left="360"/>
        <w:rPr>
          <w:b/>
          <w:color w:val="000000"/>
          <w:sz w:val="22"/>
          <w:szCs w:val="22"/>
        </w:rPr>
      </w:pPr>
    </w:p>
    <w:p w14:paraId="1EEB613F" w14:textId="1F6BA797" w:rsidR="001E242F" w:rsidRDefault="001E242F" w:rsidP="00BD13BE">
      <w:pPr>
        <w:pStyle w:val="ListParagraph"/>
        <w:suppressAutoHyphens w:val="0"/>
        <w:ind w:left="360"/>
        <w:rPr>
          <w:b/>
          <w:color w:val="000000"/>
          <w:sz w:val="22"/>
          <w:szCs w:val="22"/>
        </w:rPr>
      </w:pPr>
    </w:p>
    <w:p w14:paraId="000905A1" w14:textId="1161B8EB" w:rsidR="001E242F" w:rsidRDefault="001E242F" w:rsidP="00BD13BE">
      <w:pPr>
        <w:pStyle w:val="ListParagraph"/>
        <w:suppressAutoHyphens w:val="0"/>
        <w:ind w:left="360"/>
        <w:rPr>
          <w:b/>
          <w:color w:val="000000"/>
          <w:sz w:val="22"/>
          <w:szCs w:val="22"/>
        </w:rPr>
      </w:pPr>
    </w:p>
    <w:p w14:paraId="272EEA42" w14:textId="50F25301" w:rsidR="00ED2B56" w:rsidRPr="001E242F" w:rsidRDefault="00ED2B56" w:rsidP="001E242F">
      <w:pPr>
        <w:suppressAutoHyphens w:val="0"/>
        <w:rPr>
          <w:b/>
          <w:color w:val="000000"/>
          <w:sz w:val="22"/>
          <w:szCs w:val="22"/>
        </w:rPr>
      </w:pPr>
    </w:p>
    <w:p w14:paraId="1C3A5D71" w14:textId="77777777" w:rsidR="001E242F" w:rsidRDefault="001E242F" w:rsidP="001E242F">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HEALTH REGION CHOICE</w:t>
      </w:r>
    </w:p>
    <w:p w14:paraId="061F73FF" w14:textId="77777777" w:rsidR="001E242F" w:rsidRDefault="001E242F" w:rsidP="001E242F">
      <w:pPr>
        <w:autoSpaceDE w:val="0"/>
        <w:autoSpaceDN w:val="0"/>
        <w:adjustRightInd w:val="0"/>
        <w:jc w:val="both"/>
        <w:rPr>
          <w:lang w:val="en"/>
        </w:rPr>
      </w:pPr>
    </w:p>
    <w:p w14:paraId="7FB1BD19" w14:textId="44E3ABD2" w:rsidR="001E242F" w:rsidRDefault="001E242F" w:rsidP="001E242F">
      <w:pPr>
        <w:suppressAutoHyphens w:val="0"/>
        <w:jc w:val="both"/>
        <w:rPr>
          <w:rFonts w:cs="Times New Roman"/>
          <w:lang w:val="en-IE" w:eastAsia="en-IE"/>
        </w:rPr>
      </w:pPr>
      <w:r>
        <w:rPr>
          <w:rFonts w:cs="Times New Roman"/>
          <w:lang w:val="en-IE" w:eastAsia="en-IE"/>
        </w:rPr>
        <w:t xml:space="preserve">It is the intention of the National Recruitment Service to form six </w:t>
      </w:r>
      <w:r>
        <w:rPr>
          <w:rFonts w:cs="Times New Roman"/>
          <w:lang w:eastAsia="en-GB"/>
        </w:rPr>
        <w:t>separate panels as a resul</w:t>
      </w:r>
      <w:r w:rsidR="00EE68BE">
        <w:rPr>
          <w:rFonts w:cs="Times New Roman"/>
          <w:lang w:eastAsia="en-GB"/>
        </w:rPr>
        <w:t>t of this campaign for Audiologist</w:t>
      </w:r>
      <w:r>
        <w:rPr>
          <w:rFonts w:cs="Times New Roman"/>
          <w:lang w:eastAsia="en-GB"/>
        </w:rPr>
        <w:t xml:space="preserve">, Staff Grade; one for each </w:t>
      </w:r>
      <w:r w:rsidR="00714672">
        <w:rPr>
          <w:rFonts w:cs="Times New Roman"/>
          <w:lang w:eastAsia="en-GB"/>
        </w:rPr>
        <w:t xml:space="preserve">HSE </w:t>
      </w:r>
      <w:r>
        <w:rPr>
          <w:rFonts w:cs="Times New Roman"/>
          <w:lang w:eastAsia="en-GB"/>
        </w:rPr>
        <w:t xml:space="preserve">Health </w:t>
      </w:r>
      <w:r w:rsidR="00714672">
        <w:rPr>
          <w:rFonts w:cs="Times New Roman"/>
          <w:lang w:eastAsia="en-GB"/>
        </w:rPr>
        <w:t>Region</w:t>
      </w:r>
      <w:r>
        <w:rPr>
          <w:rFonts w:cs="Times New Roman"/>
          <w:lang w:eastAsia="en-GB"/>
        </w:rPr>
        <w:t xml:space="preserve">. These panels will be used to fill current and future, permanent and specified purpose vacancies of full or part-time duration. </w:t>
      </w:r>
      <w:r>
        <w:rPr>
          <w:rFonts w:cs="Times New Roman"/>
          <w:lang w:eastAsia="en-IE"/>
        </w:rPr>
        <w:t xml:space="preserve">In your application form, you must select the </w:t>
      </w:r>
      <w:r w:rsidR="00714672">
        <w:rPr>
          <w:rFonts w:cs="Times New Roman"/>
          <w:lang w:eastAsia="en-IE"/>
        </w:rPr>
        <w:t>Health Region</w:t>
      </w:r>
      <w:r>
        <w:rPr>
          <w:rFonts w:cs="Times New Roman"/>
          <w:lang w:eastAsia="en-IE"/>
        </w:rPr>
        <w:t xml:space="preserve">(s) in which you are interested in working. </w:t>
      </w:r>
      <w:r>
        <w:rPr>
          <w:rFonts w:cs="Times New Roman"/>
          <w:lang w:val="en-IE" w:eastAsia="en-IE"/>
        </w:rPr>
        <w:t xml:space="preserve">Please note we cannot accept changes to </w:t>
      </w:r>
      <w:r w:rsidR="00714672">
        <w:rPr>
          <w:rFonts w:cs="Times New Roman"/>
          <w:lang w:val="en-IE" w:eastAsia="en-IE"/>
        </w:rPr>
        <w:t xml:space="preserve">Health Region </w:t>
      </w:r>
      <w:r>
        <w:rPr>
          <w:rFonts w:cs="Times New Roman"/>
          <w:lang w:val="en-IE" w:eastAsia="en-IE"/>
        </w:rPr>
        <w:t xml:space="preserve">choice after the closing date and time for the receipt of applications.  Therefore, you should choose the </w:t>
      </w:r>
      <w:r w:rsidR="00714672">
        <w:rPr>
          <w:rFonts w:cs="Times New Roman"/>
          <w:lang w:val="en-IE" w:eastAsia="en-IE"/>
        </w:rPr>
        <w:t>Health Region(s)</w:t>
      </w:r>
      <w:r>
        <w:rPr>
          <w:rFonts w:cs="Times New Roman"/>
          <w:lang w:val="en-IE" w:eastAsia="en-IE"/>
        </w:rPr>
        <w:t xml:space="preserve"> in which you would most like to work.</w:t>
      </w:r>
    </w:p>
    <w:p w14:paraId="60B06283" w14:textId="77777777" w:rsidR="001E242F" w:rsidRDefault="001E242F" w:rsidP="001E242F">
      <w:pPr>
        <w:suppressAutoHyphens w:val="0"/>
        <w:rPr>
          <w:rFonts w:cs="Times New Roman"/>
          <w:lang w:eastAsia="en-IE"/>
        </w:rPr>
      </w:pPr>
    </w:p>
    <w:p w14:paraId="69C0344C" w14:textId="25DAD8C5" w:rsidR="001E242F" w:rsidRDefault="001E242F" w:rsidP="001E242F">
      <w:pPr>
        <w:suppressAutoHyphens w:val="0"/>
        <w:rPr>
          <w:rFonts w:cs="Times New Roman"/>
          <w:lang w:eastAsia="en-IE"/>
        </w:rPr>
      </w:pPr>
      <w:r>
        <w:rPr>
          <w:rFonts w:cs="Times New Roman"/>
          <w:lang w:eastAsia="en-IE"/>
        </w:rPr>
        <w:t>The</w:t>
      </w:r>
      <w:r w:rsidR="00714672">
        <w:rPr>
          <w:rFonts w:cs="Times New Roman"/>
          <w:lang w:eastAsia="en-IE"/>
        </w:rPr>
        <w:t xml:space="preserve"> Health Regions</w:t>
      </w:r>
      <w:r>
        <w:rPr>
          <w:rFonts w:cs="Times New Roman"/>
          <w:lang w:eastAsia="en-IE"/>
        </w:rPr>
        <w:t xml:space="preserve"> are:</w:t>
      </w:r>
    </w:p>
    <w:p w14:paraId="0DA3395B" w14:textId="77777777" w:rsidR="001E242F" w:rsidRDefault="001E242F" w:rsidP="001E242F">
      <w:pPr>
        <w:numPr>
          <w:ilvl w:val="0"/>
          <w:numId w:val="31"/>
        </w:numPr>
        <w:shd w:val="clear" w:color="auto" w:fill="FFFFFF"/>
        <w:suppressAutoHyphens w:val="0"/>
        <w:spacing w:before="100" w:beforeAutospacing="1" w:after="100" w:afterAutospacing="1"/>
        <w:rPr>
          <w:rFonts w:cs="Times New Roman"/>
          <w:color w:val="000000"/>
          <w:lang w:val="en-IE" w:eastAsia="en-IE"/>
        </w:rPr>
      </w:pPr>
      <w:r>
        <w:rPr>
          <w:rFonts w:cs="Times New Roman"/>
          <w:color w:val="000000"/>
          <w:lang w:val="en-IE" w:eastAsia="en-IE"/>
        </w:rPr>
        <w:t>HSE Dublin and North East - North Dublin, Meath, Louth, Cavan**, and Monaghan</w:t>
      </w:r>
    </w:p>
    <w:p w14:paraId="49DC0132" w14:textId="77777777" w:rsidR="001E242F" w:rsidRDefault="001E242F" w:rsidP="001E242F">
      <w:pPr>
        <w:numPr>
          <w:ilvl w:val="0"/>
          <w:numId w:val="31"/>
        </w:numPr>
        <w:shd w:val="clear" w:color="auto" w:fill="FFFFFF"/>
        <w:suppressAutoHyphens w:val="0"/>
        <w:spacing w:before="100" w:beforeAutospacing="1" w:after="100" w:afterAutospacing="1"/>
        <w:rPr>
          <w:rFonts w:cs="Times New Roman"/>
          <w:color w:val="000000"/>
          <w:lang w:val="en-IE" w:eastAsia="en-IE"/>
        </w:rPr>
      </w:pPr>
      <w:r>
        <w:rPr>
          <w:rFonts w:cs="Times New Roman"/>
          <w:color w:val="000000"/>
          <w:lang w:val="en-IE" w:eastAsia="en-IE"/>
        </w:rPr>
        <w:t>HSE Dublin and Midlands - Longford, Westmeath, Offaly, Laois, Kildare, and parts of Dublin South and Wicklow*</w:t>
      </w:r>
    </w:p>
    <w:p w14:paraId="1826AA4B" w14:textId="77777777" w:rsidR="001E242F" w:rsidRDefault="001E242F" w:rsidP="001E242F">
      <w:pPr>
        <w:numPr>
          <w:ilvl w:val="0"/>
          <w:numId w:val="31"/>
        </w:numPr>
        <w:shd w:val="clear" w:color="auto" w:fill="FFFFFF"/>
        <w:suppressAutoHyphens w:val="0"/>
        <w:spacing w:before="100" w:beforeAutospacing="1" w:after="100" w:afterAutospacing="1"/>
        <w:rPr>
          <w:rFonts w:cs="Times New Roman"/>
          <w:color w:val="000000"/>
          <w:lang w:val="en-IE" w:eastAsia="en-IE"/>
        </w:rPr>
      </w:pPr>
      <w:r>
        <w:rPr>
          <w:rFonts w:cs="Times New Roman"/>
          <w:color w:val="000000"/>
          <w:lang w:val="en-IE" w:eastAsia="en-IE"/>
        </w:rPr>
        <w:t>HSE Dublin and South East - Tipperary South, Waterford, Kilkenny, Carlow, Wexford, Wicklow, part of South Dublin</w:t>
      </w:r>
    </w:p>
    <w:p w14:paraId="1E5FAB88" w14:textId="77777777" w:rsidR="001E242F" w:rsidRDefault="001E242F" w:rsidP="001E242F">
      <w:pPr>
        <w:numPr>
          <w:ilvl w:val="0"/>
          <w:numId w:val="31"/>
        </w:numPr>
        <w:shd w:val="clear" w:color="auto" w:fill="FFFFFF"/>
        <w:suppressAutoHyphens w:val="0"/>
        <w:spacing w:before="100" w:beforeAutospacing="1" w:after="100" w:afterAutospacing="1"/>
        <w:rPr>
          <w:rFonts w:cs="Times New Roman"/>
          <w:color w:val="000000"/>
          <w:lang w:val="en-IE" w:eastAsia="en-IE"/>
        </w:rPr>
      </w:pPr>
      <w:r>
        <w:rPr>
          <w:rFonts w:cs="Times New Roman"/>
          <w:color w:val="000000"/>
          <w:lang w:val="en-IE" w:eastAsia="en-IE"/>
        </w:rPr>
        <w:t>HSE Mid-West - Limerick, Tipperary and Clare</w:t>
      </w:r>
    </w:p>
    <w:p w14:paraId="5744414B" w14:textId="77777777" w:rsidR="001E242F" w:rsidRDefault="001E242F" w:rsidP="001E242F">
      <w:pPr>
        <w:numPr>
          <w:ilvl w:val="0"/>
          <w:numId w:val="31"/>
        </w:numPr>
        <w:shd w:val="clear" w:color="auto" w:fill="FFFFFF"/>
        <w:suppressAutoHyphens w:val="0"/>
        <w:spacing w:before="100" w:beforeAutospacing="1" w:after="100" w:afterAutospacing="1"/>
        <w:rPr>
          <w:rFonts w:cs="Times New Roman"/>
          <w:color w:val="000000"/>
          <w:lang w:val="en-IE" w:eastAsia="en-IE"/>
        </w:rPr>
      </w:pPr>
      <w:r>
        <w:rPr>
          <w:rFonts w:cs="Times New Roman"/>
          <w:color w:val="000000"/>
          <w:lang w:val="en-IE" w:eastAsia="en-IE"/>
        </w:rPr>
        <w:t>HSE South West - Kerry and Cork</w:t>
      </w:r>
    </w:p>
    <w:p w14:paraId="7089BF9F" w14:textId="77777777" w:rsidR="001E242F" w:rsidRDefault="001E242F" w:rsidP="001E242F">
      <w:pPr>
        <w:numPr>
          <w:ilvl w:val="0"/>
          <w:numId w:val="31"/>
        </w:numPr>
        <w:shd w:val="clear" w:color="auto" w:fill="FFFFFF"/>
        <w:suppressAutoHyphens w:val="0"/>
        <w:spacing w:before="100" w:beforeAutospacing="1" w:after="100" w:afterAutospacing="1"/>
        <w:rPr>
          <w:rFonts w:cs="Times New Roman"/>
          <w:color w:val="000000"/>
          <w:lang w:val="en-IE" w:eastAsia="en-IE"/>
        </w:rPr>
      </w:pPr>
      <w:r>
        <w:rPr>
          <w:rFonts w:cs="Times New Roman"/>
          <w:color w:val="000000"/>
          <w:lang w:val="en-IE" w:eastAsia="en-IE"/>
        </w:rPr>
        <w:t>HSE West and North West - Donegal, Sligo, Leitrim**, Roscommon, Mayo, and Galway</w:t>
      </w:r>
    </w:p>
    <w:p w14:paraId="6F892DBF" w14:textId="77777777" w:rsidR="001E242F" w:rsidRDefault="001E242F" w:rsidP="001E242F">
      <w:pPr>
        <w:shd w:val="clear" w:color="auto" w:fill="FFFFFF"/>
        <w:suppressAutoHyphens w:val="0"/>
        <w:spacing w:after="150"/>
        <w:rPr>
          <w:rFonts w:eastAsia="Calibri" w:cs="Times New Roman"/>
          <w:color w:val="000000"/>
          <w:lang w:val="en-IE" w:eastAsia="en-IE"/>
        </w:rPr>
      </w:pPr>
      <w:r>
        <w:rPr>
          <w:rFonts w:cs="Times New Roman"/>
          <w:i/>
          <w:iCs/>
          <w:color w:val="000000"/>
          <w:lang w:val="en-IE" w:eastAsia="en-IE"/>
        </w:rPr>
        <w:t>*West county Wicklow: West county Wicklow continues to be aligned with Kildare for health services</w:t>
      </w:r>
    </w:p>
    <w:p w14:paraId="7CACE34E" w14:textId="77777777" w:rsidR="001E242F" w:rsidRDefault="001E242F" w:rsidP="001E242F">
      <w:pPr>
        <w:shd w:val="clear" w:color="auto" w:fill="FFFFFF"/>
        <w:suppressAutoHyphens w:val="0"/>
        <w:spacing w:after="150"/>
        <w:rPr>
          <w:rFonts w:cs="Times New Roman"/>
          <w:color w:val="000000"/>
          <w:lang w:val="en-IE" w:eastAsia="en-IE"/>
        </w:rPr>
      </w:pPr>
      <w:r>
        <w:rPr>
          <w:rFonts w:cs="Times New Roman"/>
          <w:i/>
          <w:iCs/>
          <w:color w:val="000000"/>
          <w:lang w:val="en-IE" w:eastAsia="en-IE"/>
        </w:rPr>
        <w:lastRenderedPageBreak/>
        <w:t>**West county Cavan: A small portion of west county Cavan continues to be aligned with Sligo/Leitrim for health services</w:t>
      </w:r>
    </w:p>
    <w:p w14:paraId="0F992F56" w14:textId="77777777" w:rsidR="001E242F" w:rsidRDefault="00934E4B" w:rsidP="001E242F">
      <w:pPr>
        <w:shd w:val="clear" w:color="auto" w:fill="FFFFFF"/>
        <w:suppressAutoHyphens w:val="0"/>
        <w:spacing w:after="150"/>
        <w:rPr>
          <w:rFonts w:cs="Times New Roman"/>
          <w:lang w:val="en-IE" w:eastAsia="en-IE"/>
        </w:rPr>
      </w:pPr>
      <w:hyperlink r:id="rId18" w:history="1">
        <w:r w:rsidR="001E242F">
          <w:rPr>
            <w:rStyle w:val="Hyperlink"/>
            <w:rFonts w:cs="Times New Roman"/>
            <w:color w:val="0048A8"/>
            <w:lang w:val="en-IE" w:eastAsia="en-IE"/>
          </w:rPr>
          <w:t>Map of the 6 new health regions</w:t>
        </w:r>
      </w:hyperlink>
    </w:p>
    <w:p w14:paraId="02B99D6F" w14:textId="4223D967" w:rsidR="001E242F" w:rsidRDefault="001E242F" w:rsidP="001E242F">
      <w:pPr>
        <w:suppressAutoHyphens w:val="0"/>
        <w:rPr>
          <w:lang w:val="en-IE" w:eastAsia="en-IE"/>
        </w:rPr>
      </w:pPr>
      <w:r>
        <w:rPr>
          <w:rFonts w:cs="Times New Roman"/>
          <w:lang w:eastAsia="en-IE"/>
        </w:rPr>
        <w:t xml:space="preserve">Candidates can choose a </w:t>
      </w:r>
      <w:r w:rsidRPr="00703F28">
        <w:rPr>
          <w:rFonts w:cs="Times New Roman"/>
          <w:lang w:eastAsia="en-IE"/>
        </w:rPr>
        <w:t xml:space="preserve">maximum of two </w:t>
      </w:r>
      <w:r w:rsidR="00714672">
        <w:rPr>
          <w:rFonts w:cs="Times New Roman"/>
          <w:lang w:eastAsia="en-IE"/>
        </w:rPr>
        <w:t>Health Region</w:t>
      </w:r>
      <w:r w:rsidRPr="00703F28">
        <w:rPr>
          <w:rFonts w:cs="Times New Roman"/>
          <w:lang w:eastAsia="en-IE"/>
        </w:rPr>
        <w:t>’s</w:t>
      </w:r>
      <w:r>
        <w:rPr>
          <w:rFonts w:cs="Times New Roman"/>
          <w:lang w:val="en-IE" w:eastAsia="en-IE"/>
        </w:rPr>
        <w:t xml:space="preserve">. </w:t>
      </w:r>
      <w:r>
        <w:rPr>
          <w:rFonts w:cs="Times New Roman"/>
          <w:lang w:eastAsia="en-IE"/>
        </w:rPr>
        <w:t xml:space="preserve">Eligible applicants will attend one interview and if successful their total score awarded at interview will be used to determine their panel placing for each of their </w:t>
      </w:r>
      <w:r w:rsidR="00714672">
        <w:rPr>
          <w:rFonts w:cs="Times New Roman"/>
          <w:lang w:eastAsia="en-IE"/>
        </w:rPr>
        <w:t>Health Region</w:t>
      </w:r>
      <w:r>
        <w:rPr>
          <w:rFonts w:cs="Times New Roman"/>
          <w:lang w:eastAsia="en-IE"/>
        </w:rPr>
        <w:t xml:space="preserve"> choices. Candidates who do not specify at least one area, will not be called forward to interview.   </w:t>
      </w:r>
    </w:p>
    <w:p w14:paraId="25D95EBA" w14:textId="77777777" w:rsidR="001E242F" w:rsidRDefault="001E242F" w:rsidP="001E242F">
      <w:pPr>
        <w:suppressAutoHyphens w:val="0"/>
        <w:rPr>
          <w:rFonts w:cs="Times New Roman"/>
          <w:lang w:eastAsia="en-IE"/>
        </w:rPr>
      </w:pPr>
    </w:p>
    <w:p w14:paraId="1F13D047" w14:textId="1CF306D2" w:rsidR="001E242F" w:rsidRDefault="001E242F" w:rsidP="001E242F">
      <w:pPr>
        <w:autoSpaceDE w:val="0"/>
        <w:autoSpaceDN w:val="0"/>
        <w:adjustRightInd w:val="0"/>
        <w:rPr>
          <w:lang w:val="en"/>
        </w:rPr>
      </w:pPr>
      <w:r>
        <w:rPr>
          <w:lang w:val="en"/>
        </w:rPr>
        <w:t xml:space="preserve">Please indicate your </w:t>
      </w:r>
      <w:r w:rsidR="0045059B">
        <w:rPr>
          <w:lang w:val="en"/>
        </w:rPr>
        <w:t>Health Region</w:t>
      </w:r>
      <w:r>
        <w:rPr>
          <w:lang w:val="en"/>
        </w:rPr>
        <w:t xml:space="preserve"> choices from the options listed below. </w:t>
      </w:r>
      <w:r>
        <w:rPr>
          <w:lang w:eastAsia="en-IE"/>
        </w:rPr>
        <w:t xml:space="preserve">Candidates can choose a </w:t>
      </w:r>
      <w:r>
        <w:rPr>
          <w:b/>
          <w:lang w:eastAsia="en-IE"/>
        </w:rPr>
        <w:t>maximum of two</w:t>
      </w:r>
      <w:r>
        <w:rPr>
          <w:lang w:eastAsia="en-IE"/>
        </w:rPr>
        <w:t xml:space="preserve"> </w:t>
      </w:r>
      <w:r w:rsidR="0045059B">
        <w:rPr>
          <w:lang w:eastAsia="en-IE"/>
        </w:rPr>
        <w:t>Health Region</w:t>
      </w:r>
      <w:r>
        <w:rPr>
          <w:lang w:eastAsia="en-IE"/>
        </w:rPr>
        <w:t>s</w:t>
      </w:r>
      <w:r>
        <w:rPr>
          <w:lang w:val="en-IE" w:eastAsia="en-IE"/>
        </w:rPr>
        <w:t>.</w:t>
      </w:r>
      <w:r>
        <w:rPr>
          <w:lang w:eastAsia="en-IE"/>
        </w:rPr>
        <w:t xml:space="preserve"> If you do not specify at least one area you will not be called forward to interview.</w:t>
      </w:r>
    </w:p>
    <w:p w14:paraId="562A01F1" w14:textId="77777777" w:rsidR="001E242F" w:rsidRDefault="001E242F" w:rsidP="001E242F">
      <w:pPr>
        <w:autoSpaceDE w:val="0"/>
        <w:autoSpaceDN w:val="0"/>
        <w:adjustRightInd w:val="0"/>
        <w:rPr>
          <w:color w:val="FF0000"/>
          <w:lang w:val="en"/>
        </w:rPr>
      </w:pPr>
    </w:p>
    <w:tbl>
      <w:tblPr>
        <w:tblStyle w:val="TableGrid1"/>
        <w:tblW w:w="0" w:type="auto"/>
        <w:tblInd w:w="0" w:type="dxa"/>
        <w:tblLook w:val="04A0" w:firstRow="1" w:lastRow="0" w:firstColumn="1" w:lastColumn="0" w:noHBand="0" w:noVBand="1"/>
      </w:tblPr>
      <w:tblGrid>
        <w:gridCol w:w="7366"/>
        <w:gridCol w:w="3397"/>
      </w:tblGrid>
      <w:tr w:rsidR="001E242F" w14:paraId="4C18C693" w14:textId="77777777" w:rsidTr="009C2A66">
        <w:trPr>
          <w:trHeight w:val="579"/>
        </w:trPr>
        <w:tc>
          <w:tcPr>
            <w:tcW w:w="7366" w:type="dxa"/>
            <w:tcBorders>
              <w:top w:val="single" w:sz="4" w:space="0" w:color="auto"/>
              <w:left w:val="single" w:sz="4" w:space="0" w:color="auto"/>
              <w:bottom w:val="single" w:sz="4" w:space="0" w:color="auto"/>
              <w:right w:val="single" w:sz="4" w:space="0" w:color="auto"/>
            </w:tcBorders>
          </w:tcPr>
          <w:p w14:paraId="249965B3" w14:textId="77777777" w:rsidR="001E242F" w:rsidRDefault="001E242F" w:rsidP="009C2A66">
            <w:pPr>
              <w:suppressAutoHyphens w:val="0"/>
              <w:rPr>
                <w:b/>
                <w:lang w:eastAsia="en-IE"/>
              </w:rPr>
            </w:pPr>
          </w:p>
        </w:tc>
        <w:tc>
          <w:tcPr>
            <w:tcW w:w="3397" w:type="dxa"/>
            <w:tcBorders>
              <w:top w:val="single" w:sz="4" w:space="0" w:color="auto"/>
              <w:left w:val="single" w:sz="4" w:space="0" w:color="auto"/>
              <w:bottom w:val="single" w:sz="4" w:space="0" w:color="auto"/>
              <w:right w:val="single" w:sz="4" w:space="0" w:color="auto"/>
            </w:tcBorders>
          </w:tcPr>
          <w:p w14:paraId="2BDF5421" w14:textId="77777777" w:rsidR="001E242F" w:rsidRDefault="001E242F" w:rsidP="009C2A66">
            <w:pPr>
              <w:suppressAutoHyphens w:val="0"/>
              <w:rPr>
                <w:b/>
                <w:lang w:eastAsia="en-IE"/>
              </w:rPr>
            </w:pPr>
          </w:p>
          <w:p w14:paraId="31AB3022" w14:textId="77777777" w:rsidR="001E242F" w:rsidRDefault="001E242F" w:rsidP="009C2A66">
            <w:pPr>
              <w:suppressAutoHyphens w:val="0"/>
              <w:rPr>
                <w:b/>
                <w:lang w:eastAsia="en-IE"/>
              </w:rPr>
            </w:pPr>
            <w:r>
              <w:rPr>
                <w:b/>
                <w:lang w:eastAsia="en-IE"/>
              </w:rPr>
              <w:t>Please tick the areas which you are applying for:</w:t>
            </w:r>
          </w:p>
          <w:p w14:paraId="0F626065" w14:textId="77777777" w:rsidR="001E242F" w:rsidRDefault="001E242F" w:rsidP="009C2A66">
            <w:pPr>
              <w:suppressAutoHyphens w:val="0"/>
              <w:rPr>
                <w:b/>
                <w:lang w:eastAsia="en-IE"/>
              </w:rPr>
            </w:pPr>
          </w:p>
        </w:tc>
      </w:tr>
      <w:tr w:rsidR="001E242F" w14:paraId="21BC4B32" w14:textId="77777777" w:rsidTr="009C2A66">
        <w:tc>
          <w:tcPr>
            <w:tcW w:w="7366" w:type="dxa"/>
            <w:tcBorders>
              <w:top w:val="single" w:sz="4" w:space="0" w:color="auto"/>
              <w:left w:val="single" w:sz="4" w:space="0" w:color="auto"/>
              <w:bottom w:val="single" w:sz="4" w:space="0" w:color="auto"/>
              <w:right w:val="single" w:sz="4" w:space="0" w:color="auto"/>
            </w:tcBorders>
          </w:tcPr>
          <w:p w14:paraId="6D86E4F8" w14:textId="77777777" w:rsidR="001E242F" w:rsidRDefault="001E242F" w:rsidP="009C2A66">
            <w:pPr>
              <w:suppressAutoHyphens w:val="0"/>
              <w:ind w:left="720"/>
              <w:contextualSpacing/>
              <w:rPr>
                <w:lang w:eastAsia="en-IE"/>
              </w:rPr>
            </w:pPr>
          </w:p>
          <w:p w14:paraId="6B0AE9B0" w14:textId="77777777" w:rsidR="001E242F" w:rsidRDefault="001E242F" w:rsidP="001E242F">
            <w:pPr>
              <w:numPr>
                <w:ilvl w:val="0"/>
                <w:numId w:val="32"/>
              </w:numPr>
              <w:suppressAutoHyphens w:val="0"/>
              <w:rPr>
                <w:lang w:eastAsia="en-IE"/>
              </w:rPr>
            </w:pPr>
            <w:r>
              <w:t>HSE Dublin and North East</w:t>
            </w:r>
            <w:r>
              <w:rPr>
                <w:color w:val="000000"/>
                <w:lang w:val="en-IE" w:eastAsia="en-IE"/>
              </w:rPr>
              <w:t>- North Dublin, Meath, Louth, Cavan**, and Monaghan</w:t>
            </w:r>
          </w:p>
          <w:p w14:paraId="1CB3FED9" w14:textId="77777777" w:rsidR="001E242F" w:rsidRDefault="001E242F" w:rsidP="009C2A66">
            <w:pPr>
              <w:suppressAutoHyphens w:val="0"/>
              <w:ind w:left="720"/>
              <w:contextualSpacing/>
              <w:rPr>
                <w:lang w:eastAsia="en-IE"/>
              </w:rPr>
            </w:pPr>
          </w:p>
        </w:tc>
        <w:tc>
          <w:tcPr>
            <w:tcW w:w="3397" w:type="dxa"/>
            <w:tcBorders>
              <w:top w:val="single" w:sz="4" w:space="0" w:color="auto"/>
              <w:left w:val="single" w:sz="4" w:space="0" w:color="auto"/>
              <w:bottom w:val="single" w:sz="4" w:space="0" w:color="auto"/>
              <w:right w:val="single" w:sz="4" w:space="0" w:color="auto"/>
            </w:tcBorders>
          </w:tcPr>
          <w:p w14:paraId="404492B0" w14:textId="77777777" w:rsidR="001E242F" w:rsidRDefault="001E242F" w:rsidP="009C2A66">
            <w:pPr>
              <w:suppressAutoHyphens w:val="0"/>
              <w:rPr>
                <w:lang w:eastAsia="en-IE"/>
              </w:rPr>
            </w:pPr>
          </w:p>
        </w:tc>
      </w:tr>
      <w:tr w:rsidR="001E242F" w14:paraId="723AB7F8" w14:textId="77777777" w:rsidTr="009C2A66">
        <w:tc>
          <w:tcPr>
            <w:tcW w:w="7366" w:type="dxa"/>
            <w:tcBorders>
              <w:top w:val="single" w:sz="4" w:space="0" w:color="auto"/>
              <w:left w:val="single" w:sz="4" w:space="0" w:color="auto"/>
              <w:bottom w:val="single" w:sz="4" w:space="0" w:color="auto"/>
              <w:right w:val="single" w:sz="4" w:space="0" w:color="auto"/>
            </w:tcBorders>
          </w:tcPr>
          <w:p w14:paraId="4F9D8E29" w14:textId="77777777" w:rsidR="001E242F" w:rsidRDefault="001E242F" w:rsidP="009C2A66">
            <w:pPr>
              <w:suppressAutoHyphens w:val="0"/>
              <w:ind w:left="720"/>
              <w:contextualSpacing/>
              <w:rPr>
                <w:lang w:eastAsia="en-IE"/>
              </w:rPr>
            </w:pPr>
          </w:p>
          <w:p w14:paraId="6A63A24B" w14:textId="77777777" w:rsidR="001E242F" w:rsidRDefault="001E242F" w:rsidP="001E242F">
            <w:pPr>
              <w:numPr>
                <w:ilvl w:val="0"/>
                <w:numId w:val="32"/>
              </w:numPr>
              <w:suppressAutoHyphens w:val="0"/>
              <w:rPr>
                <w:lang w:eastAsia="en-IE"/>
              </w:rPr>
            </w:pPr>
            <w:r>
              <w:t>HSE Dublin and Midlands</w:t>
            </w:r>
            <w:r>
              <w:rPr>
                <w:color w:val="000000"/>
                <w:lang w:val="en-IE" w:eastAsia="en-IE"/>
              </w:rPr>
              <w:t>- Longford, Westmeath, Offaly, Laois, Kildare, and parts of Dublin South and Wicklow*</w:t>
            </w:r>
          </w:p>
          <w:p w14:paraId="0B560A90" w14:textId="77777777" w:rsidR="001E242F" w:rsidRDefault="001E242F" w:rsidP="009C2A66">
            <w:pPr>
              <w:suppressAutoHyphens w:val="0"/>
              <w:ind w:left="720"/>
              <w:contextualSpacing/>
              <w:rPr>
                <w:lang w:eastAsia="en-IE"/>
              </w:rPr>
            </w:pPr>
          </w:p>
        </w:tc>
        <w:tc>
          <w:tcPr>
            <w:tcW w:w="3397" w:type="dxa"/>
            <w:tcBorders>
              <w:top w:val="single" w:sz="4" w:space="0" w:color="auto"/>
              <w:left w:val="single" w:sz="4" w:space="0" w:color="auto"/>
              <w:bottom w:val="single" w:sz="4" w:space="0" w:color="auto"/>
              <w:right w:val="single" w:sz="4" w:space="0" w:color="auto"/>
            </w:tcBorders>
          </w:tcPr>
          <w:p w14:paraId="7EDFFEB1" w14:textId="77777777" w:rsidR="001E242F" w:rsidRDefault="001E242F" w:rsidP="009C2A66">
            <w:pPr>
              <w:suppressAutoHyphens w:val="0"/>
              <w:rPr>
                <w:lang w:eastAsia="en-IE"/>
              </w:rPr>
            </w:pPr>
          </w:p>
        </w:tc>
      </w:tr>
      <w:tr w:rsidR="001E242F" w14:paraId="4CA96201" w14:textId="77777777" w:rsidTr="009C2A66">
        <w:tc>
          <w:tcPr>
            <w:tcW w:w="7366" w:type="dxa"/>
            <w:tcBorders>
              <w:top w:val="single" w:sz="4" w:space="0" w:color="auto"/>
              <w:left w:val="single" w:sz="4" w:space="0" w:color="auto"/>
              <w:bottom w:val="single" w:sz="4" w:space="0" w:color="auto"/>
              <w:right w:val="single" w:sz="4" w:space="0" w:color="auto"/>
            </w:tcBorders>
          </w:tcPr>
          <w:p w14:paraId="51B0A60B" w14:textId="77777777" w:rsidR="001E242F" w:rsidRDefault="001E242F" w:rsidP="009C2A66">
            <w:pPr>
              <w:shd w:val="clear" w:color="auto" w:fill="FFFFFF"/>
              <w:suppressAutoHyphens w:val="0"/>
              <w:spacing w:before="100" w:beforeAutospacing="1" w:after="100" w:afterAutospacing="1"/>
              <w:rPr>
                <w:lang w:eastAsia="en-IE"/>
              </w:rPr>
            </w:pPr>
          </w:p>
          <w:p w14:paraId="00DEE511" w14:textId="77777777" w:rsidR="001E242F" w:rsidRDefault="001E242F" w:rsidP="001E242F">
            <w:pPr>
              <w:numPr>
                <w:ilvl w:val="0"/>
                <w:numId w:val="32"/>
              </w:numPr>
              <w:shd w:val="clear" w:color="auto" w:fill="FFFFFF"/>
              <w:suppressAutoHyphens w:val="0"/>
              <w:spacing w:before="100" w:beforeAutospacing="1" w:after="100" w:afterAutospacing="1"/>
              <w:contextualSpacing/>
              <w:rPr>
                <w:lang w:eastAsia="en-IE"/>
              </w:rPr>
            </w:pPr>
            <w:r>
              <w:t>HSE Dublin and South East</w:t>
            </w:r>
            <w:r>
              <w:rPr>
                <w:color w:val="000000"/>
                <w:lang w:val="en-IE" w:eastAsia="en-IE"/>
              </w:rPr>
              <w:t>- Tipperary South, Waterford, Kilkenny, Carlow, Wexford, Wicklow, part of South Dublin</w:t>
            </w:r>
          </w:p>
        </w:tc>
        <w:tc>
          <w:tcPr>
            <w:tcW w:w="3397" w:type="dxa"/>
            <w:tcBorders>
              <w:top w:val="single" w:sz="4" w:space="0" w:color="auto"/>
              <w:left w:val="single" w:sz="4" w:space="0" w:color="auto"/>
              <w:bottom w:val="single" w:sz="4" w:space="0" w:color="auto"/>
              <w:right w:val="single" w:sz="4" w:space="0" w:color="auto"/>
            </w:tcBorders>
          </w:tcPr>
          <w:p w14:paraId="02067454" w14:textId="77777777" w:rsidR="001E242F" w:rsidRDefault="001E242F" w:rsidP="009C2A66">
            <w:pPr>
              <w:suppressAutoHyphens w:val="0"/>
              <w:rPr>
                <w:lang w:eastAsia="en-IE"/>
              </w:rPr>
            </w:pPr>
          </w:p>
        </w:tc>
      </w:tr>
      <w:tr w:rsidR="001E242F" w14:paraId="0A4A9D1E" w14:textId="77777777" w:rsidTr="009C2A66">
        <w:tc>
          <w:tcPr>
            <w:tcW w:w="7366" w:type="dxa"/>
            <w:tcBorders>
              <w:top w:val="single" w:sz="4" w:space="0" w:color="auto"/>
              <w:left w:val="single" w:sz="4" w:space="0" w:color="auto"/>
              <w:bottom w:val="single" w:sz="4" w:space="0" w:color="auto"/>
              <w:right w:val="single" w:sz="4" w:space="0" w:color="auto"/>
            </w:tcBorders>
          </w:tcPr>
          <w:p w14:paraId="19219B24" w14:textId="77777777" w:rsidR="001E242F" w:rsidRDefault="001E242F" w:rsidP="009C2A66">
            <w:pPr>
              <w:suppressAutoHyphens w:val="0"/>
              <w:ind w:left="720"/>
              <w:contextualSpacing/>
              <w:rPr>
                <w:lang w:eastAsia="en-IE"/>
              </w:rPr>
            </w:pPr>
          </w:p>
          <w:p w14:paraId="394965FB" w14:textId="77777777" w:rsidR="001E242F" w:rsidRDefault="001E242F" w:rsidP="001E242F">
            <w:pPr>
              <w:numPr>
                <w:ilvl w:val="0"/>
                <w:numId w:val="32"/>
              </w:numPr>
              <w:suppressAutoHyphens w:val="0"/>
              <w:rPr>
                <w:lang w:eastAsia="en-IE"/>
              </w:rPr>
            </w:pPr>
            <w:r>
              <w:t>HSE Mid-West</w:t>
            </w:r>
            <w:r>
              <w:rPr>
                <w:color w:val="000000"/>
                <w:lang w:val="en-IE" w:eastAsia="en-IE"/>
              </w:rPr>
              <w:t>- Limerick, Tipperary and Clare</w:t>
            </w:r>
          </w:p>
          <w:p w14:paraId="4FDA26F9" w14:textId="77777777" w:rsidR="001E242F" w:rsidRDefault="001E242F" w:rsidP="009C2A66">
            <w:pPr>
              <w:suppressAutoHyphens w:val="0"/>
              <w:ind w:left="720"/>
              <w:contextualSpacing/>
              <w:rPr>
                <w:lang w:eastAsia="en-IE"/>
              </w:rPr>
            </w:pPr>
          </w:p>
        </w:tc>
        <w:tc>
          <w:tcPr>
            <w:tcW w:w="3397" w:type="dxa"/>
            <w:tcBorders>
              <w:top w:val="single" w:sz="4" w:space="0" w:color="auto"/>
              <w:left w:val="single" w:sz="4" w:space="0" w:color="auto"/>
              <w:bottom w:val="single" w:sz="4" w:space="0" w:color="auto"/>
              <w:right w:val="single" w:sz="4" w:space="0" w:color="auto"/>
            </w:tcBorders>
          </w:tcPr>
          <w:p w14:paraId="7F1601A9" w14:textId="77777777" w:rsidR="001E242F" w:rsidRDefault="001E242F" w:rsidP="009C2A66">
            <w:pPr>
              <w:suppressAutoHyphens w:val="0"/>
              <w:rPr>
                <w:lang w:eastAsia="en-IE"/>
              </w:rPr>
            </w:pPr>
          </w:p>
        </w:tc>
      </w:tr>
      <w:tr w:rsidR="001E242F" w14:paraId="7A81861F" w14:textId="77777777" w:rsidTr="009C2A66">
        <w:tc>
          <w:tcPr>
            <w:tcW w:w="7366" w:type="dxa"/>
            <w:tcBorders>
              <w:top w:val="single" w:sz="4" w:space="0" w:color="auto"/>
              <w:left w:val="single" w:sz="4" w:space="0" w:color="auto"/>
              <w:bottom w:val="single" w:sz="4" w:space="0" w:color="auto"/>
              <w:right w:val="single" w:sz="4" w:space="0" w:color="auto"/>
            </w:tcBorders>
          </w:tcPr>
          <w:p w14:paraId="6B7A50F4" w14:textId="77777777" w:rsidR="001E242F" w:rsidRDefault="001E242F" w:rsidP="009C2A66">
            <w:pPr>
              <w:suppressAutoHyphens w:val="0"/>
              <w:ind w:left="720"/>
              <w:contextualSpacing/>
              <w:rPr>
                <w:lang w:eastAsia="en-IE"/>
              </w:rPr>
            </w:pPr>
          </w:p>
          <w:p w14:paraId="4E807E4D" w14:textId="77777777" w:rsidR="001E242F" w:rsidRDefault="001E242F" w:rsidP="001E242F">
            <w:pPr>
              <w:numPr>
                <w:ilvl w:val="0"/>
                <w:numId w:val="32"/>
              </w:numPr>
              <w:suppressAutoHyphens w:val="0"/>
              <w:rPr>
                <w:lang w:eastAsia="en-IE"/>
              </w:rPr>
            </w:pPr>
            <w:r>
              <w:t>HSE South West</w:t>
            </w:r>
            <w:r>
              <w:rPr>
                <w:color w:val="000000"/>
                <w:lang w:val="en-IE" w:eastAsia="en-IE"/>
              </w:rPr>
              <w:t>- Kerry and Cork</w:t>
            </w:r>
          </w:p>
          <w:p w14:paraId="327A2BE9" w14:textId="77777777" w:rsidR="001E242F" w:rsidRDefault="001E242F" w:rsidP="009C2A66">
            <w:pPr>
              <w:suppressAutoHyphens w:val="0"/>
              <w:rPr>
                <w:lang w:eastAsia="en-IE"/>
              </w:rPr>
            </w:pPr>
          </w:p>
        </w:tc>
        <w:tc>
          <w:tcPr>
            <w:tcW w:w="3397" w:type="dxa"/>
            <w:tcBorders>
              <w:top w:val="single" w:sz="4" w:space="0" w:color="auto"/>
              <w:left w:val="single" w:sz="4" w:space="0" w:color="auto"/>
              <w:bottom w:val="single" w:sz="4" w:space="0" w:color="auto"/>
              <w:right w:val="single" w:sz="4" w:space="0" w:color="auto"/>
            </w:tcBorders>
          </w:tcPr>
          <w:p w14:paraId="13F35E9E" w14:textId="77777777" w:rsidR="001E242F" w:rsidRDefault="001E242F" w:rsidP="009C2A66">
            <w:pPr>
              <w:suppressAutoHyphens w:val="0"/>
              <w:rPr>
                <w:lang w:eastAsia="en-IE"/>
              </w:rPr>
            </w:pPr>
          </w:p>
        </w:tc>
      </w:tr>
      <w:tr w:rsidR="001E242F" w14:paraId="1E93B564" w14:textId="77777777" w:rsidTr="009C2A66">
        <w:tc>
          <w:tcPr>
            <w:tcW w:w="7366" w:type="dxa"/>
            <w:tcBorders>
              <w:top w:val="single" w:sz="4" w:space="0" w:color="auto"/>
              <w:left w:val="single" w:sz="4" w:space="0" w:color="auto"/>
              <w:bottom w:val="single" w:sz="4" w:space="0" w:color="auto"/>
              <w:right w:val="single" w:sz="4" w:space="0" w:color="auto"/>
            </w:tcBorders>
          </w:tcPr>
          <w:p w14:paraId="56035257" w14:textId="77777777" w:rsidR="001E242F" w:rsidRDefault="001E242F" w:rsidP="009C2A66">
            <w:pPr>
              <w:suppressAutoHyphens w:val="0"/>
              <w:ind w:left="720"/>
              <w:contextualSpacing/>
              <w:rPr>
                <w:lang w:eastAsia="en-IE"/>
              </w:rPr>
            </w:pPr>
          </w:p>
          <w:p w14:paraId="587AAFD7" w14:textId="77777777" w:rsidR="001E242F" w:rsidRDefault="001E242F" w:rsidP="001E242F">
            <w:pPr>
              <w:numPr>
                <w:ilvl w:val="0"/>
                <w:numId w:val="32"/>
              </w:numPr>
              <w:suppressAutoHyphens w:val="0"/>
              <w:rPr>
                <w:lang w:eastAsia="en-IE"/>
              </w:rPr>
            </w:pPr>
            <w:r>
              <w:t>HSE West and North West</w:t>
            </w:r>
            <w:r>
              <w:rPr>
                <w:color w:val="000000"/>
                <w:lang w:val="en-IE" w:eastAsia="en-IE"/>
              </w:rPr>
              <w:t>- Donegal, Sligo, Leitrim**, Roscommon, Mayo, and Galway</w:t>
            </w:r>
          </w:p>
          <w:p w14:paraId="75B8BBF2" w14:textId="77777777" w:rsidR="001E242F" w:rsidRDefault="001E242F" w:rsidP="009C2A66">
            <w:pPr>
              <w:suppressAutoHyphens w:val="0"/>
              <w:ind w:left="720"/>
              <w:contextualSpacing/>
              <w:rPr>
                <w:lang w:eastAsia="en-IE"/>
              </w:rPr>
            </w:pPr>
          </w:p>
        </w:tc>
        <w:tc>
          <w:tcPr>
            <w:tcW w:w="3397" w:type="dxa"/>
            <w:tcBorders>
              <w:top w:val="single" w:sz="4" w:space="0" w:color="auto"/>
              <w:left w:val="single" w:sz="4" w:space="0" w:color="auto"/>
              <w:bottom w:val="single" w:sz="4" w:space="0" w:color="auto"/>
              <w:right w:val="single" w:sz="4" w:space="0" w:color="auto"/>
            </w:tcBorders>
          </w:tcPr>
          <w:p w14:paraId="4B0F21E2" w14:textId="77777777" w:rsidR="001E242F" w:rsidRDefault="001E242F" w:rsidP="009C2A66">
            <w:pPr>
              <w:suppressAutoHyphens w:val="0"/>
              <w:rPr>
                <w:lang w:eastAsia="en-IE"/>
              </w:rPr>
            </w:pPr>
          </w:p>
        </w:tc>
      </w:tr>
    </w:tbl>
    <w:p w14:paraId="23A29273" w14:textId="77777777" w:rsidR="001E242F" w:rsidRDefault="001E242F" w:rsidP="001E242F">
      <w:pPr>
        <w:suppressAutoHyphens w:val="0"/>
        <w:rPr>
          <w:b/>
          <w:color w:val="000000"/>
          <w:sz w:val="22"/>
          <w:szCs w:val="22"/>
        </w:rPr>
      </w:pPr>
    </w:p>
    <w:p w14:paraId="2ED90671" w14:textId="77777777" w:rsidR="001E242F" w:rsidRDefault="001E242F" w:rsidP="001E242F">
      <w:pPr>
        <w:suppressAutoHyphens w:val="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2B09529E" w14:textId="77777777" w:rsidR="00751B15" w:rsidRPr="00E40A52" w:rsidRDefault="00751B15" w:rsidP="00751B15">
      <w:pPr>
        <w:suppressAutoHyphens w:val="0"/>
        <w:ind w:right="-154"/>
        <w:jc w:val="both"/>
        <w:rPr>
          <w:b/>
          <w:color w:val="000000" w:themeColor="text1"/>
        </w:rPr>
      </w:pPr>
      <w:r w:rsidRPr="00E40A52">
        <w:rPr>
          <w:bCs/>
          <w:color w:val="000000" w:themeColor="text1"/>
        </w:rPr>
        <w:t xml:space="preserve">Please indicate below how your qualifications and professional experience meet the eligibility criteria for the role.  </w:t>
      </w:r>
      <w:r w:rsidRPr="00E40A52">
        <w:rPr>
          <w:b/>
          <w:bCs/>
          <w:color w:val="000000" w:themeColor="text1"/>
        </w:rPr>
        <w:t>Please note that if you omit information in this section pertinent to the eligibility criteria you will be deemed ineligible and subsequently not called forward to interview.</w:t>
      </w:r>
      <w:r w:rsidRPr="00E40A52">
        <w:rPr>
          <w:bCs/>
          <w:color w:val="000000" w:themeColor="text1"/>
        </w:rPr>
        <w:t xml:space="preserve">  Please complete each section below.</w:t>
      </w:r>
    </w:p>
    <w:p w14:paraId="1FB337C4" w14:textId="77777777" w:rsidR="00751B15" w:rsidRDefault="00751B15" w:rsidP="00751B15">
      <w:pPr>
        <w:rPr>
          <w:b/>
          <w:bCs/>
        </w:rPr>
      </w:pPr>
    </w:p>
    <w:p w14:paraId="396F0ECE" w14:textId="57CFB597" w:rsidR="00751B15" w:rsidRPr="00000196" w:rsidRDefault="00751B15" w:rsidP="00751B15">
      <w:pPr>
        <w:jc w:val="both"/>
        <w:rPr>
          <w:b/>
          <w:bCs/>
          <w:i/>
          <w:iCs/>
        </w:rPr>
      </w:pPr>
      <w:r w:rsidRPr="00000196">
        <w:rPr>
          <w:b/>
          <w:i/>
          <w:lang w:val="en-US" w:eastAsia="en-US"/>
        </w:rPr>
        <w:t>202</w:t>
      </w:r>
      <w:r w:rsidR="00256D7A">
        <w:rPr>
          <w:b/>
          <w:i/>
          <w:lang w:val="en-US" w:eastAsia="en-US"/>
        </w:rPr>
        <w:t>6</w:t>
      </w:r>
      <w:r>
        <w:rPr>
          <w:b/>
          <w:i/>
          <w:lang w:val="en-US" w:eastAsia="en-US"/>
        </w:rPr>
        <w:t xml:space="preserve"> Audiology Graduates</w:t>
      </w:r>
      <w:r w:rsidRPr="00000196">
        <w:rPr>
          <w:b/>
          <w:bCs/>
          <w:i/>
          <w:iCs/>
        </w:rPr>
        <w:t xml:space="preserve"> are eligible to apply</w:t>
      </w:r>
      <w:r>
        <w:rPr>
          <w:b/>
          <w:bCs/>
          <w:i/>
          <w:iCs/>
        </w:rPr>
        <w:t>. Please refer to</w:t>
      </w:r>
      <w:r w:rsidR="0045059B">
        <w:rPr>
          <w:b/>
          <w:bCs/>
          <w:i/>
          <w:iCs/>
        </w:rPr>
        <w:t xml:space="preserve"> page 1 of</w:t>
      </w:r>
      <w:r>
        <w:rPr>
          <w:b/>
          <w:bCs/>
          <w:i/>
          <w:iCs/>
        </w:rPr>
        <w:t xml:space="preserve"> the Additional Campaign Information for further details.</w:t>
      </w:r>
    </w:p>
    <w:p w14:paraId="7497BBF1" w14:textId="77777777" w:rsidR="00751B15" w:rsidRDefault="00751B15" w:rsidP="00751B1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3828"/>
      </w:tblGrid>
      <w:tr w:rsidR="00751B15" w:rsidRPr="00C8154F" w14:paraId="6AAC6A98" w14:textId="77777777" w:rsidTr="00770A61">
        <w:tc>
          <w:tcPr>
            <w:tcW w:w="6799" w:type="dxa"/>
            <w:shd w:val="clear" w:color="auto" w:fill="D9D9D9" w:themeFill="background1" w:themeFillShade="D9"/>
          </w:tcPr>
          <w:p w14:paraId="7C11F4D9" w14:textId="77777777" w:rsidR="00751B15" w:rsidRPr="00C8154F" w:rsidRDefault="00751B15" w:rsidP="00770A61">
            <w:pPr>
              <w:jc w:val="center"/>
              <w:rPr>
                <w:b/>
                <w:bCs/>
              </w:rPr>
            </w:pPr>
            <w:r w:rsidRPr="00C8154F">
              <w:rPr>
                <w:b/>
                <w:bCs/>
              </w:rPr>
              <w:t>Qualification</w:t>
            </w:r>
          </w:p>
          <w:p w14:paraId="57EB230A" w14:textId="77777777" w:rsidR="00751B15" w:rsidRPr="00C8154F" w:rsidRDefault="00751B15" w:rsidP="00770A61">
            <w:pPr>
              <w:jc w:val="center"/>
              <w:rPr>
                <w:b/>
                <w:bCs/>
              </w:rPr>
            </w:pPr>
          </w:p>
        </w:tc>
        <w:tc>
          <w:tcPr>
            <w:tcW w:w="3828" w:type="dxa"/>
            <w:shd w:val="clear" w:color="auto" w:fill="D9D9D9" w:themeFill="background1" w:themeFillShade="D9"/>
          </w:tcPr>
          <w:p w14:paraId="72AC1A5C" w14:textId="65A5791B" w:rsidR="00751B15" w:rsidRPr="00C8154F" w:rsidRDefault="00751B15" w:rsidP="00770A61">
            <w:pPr>
              <w:jc w:val="center"/>
              <w:rPr>
                <w:b/>
                <w:bCs/>
              </w:rPr>
            </w:pPr>
            <w:r w:rsidRPr="00C8154F">
              <w:rPr>
                <w:b/>
                <w:bCs/>
              </w:rPr>
              <w:t>Date awarded</w:t>
            </w:r>
            <w:r w:rsidR="00DD286E">
              <w:rPr>
                <w:b/>
                <w:bCs/>
              </w:rPr>
              <w:t>/Due to Qualify</w:t>
            </w:r>
          </w:p>
          <w:p w14:paraId="4F7C328F" w14:textId="77777777" w:rsidR="00751B15" w:rsidRPr="00C8154F" w:rsidRDefault="00751B15" w:rsidP="00770A61">
            <w:pPr>
              <w:jc w:val="center"/>
              <w:rPr>
                <w:b/>
                <w:bCs/>
              </w:rPr>
            </w:pPr>
            <w:r w:rsidRPr="00C8154F">
              <w:rPr>
                <w:b/>
                <w:bCs/>
              </w:rPr>
              <w:t xml:space="preserve"> DD/MM/YY</w:t>
            </w:r>
          </w:p>
        </w:tc>
      </w:tr>
      <w:tr w:rsidR="00751B15" w:rsidRPr="00484489" w14:paraId="29513128" w14:textId="77777777" w:rsidTr="00770A61">
        <w:trPr>
          <w:trHeight w:val="1253"/>
        </w:trPr>
        <w:tc>
          <w:tcPr>
            <w:tcW w:w="6799" w:type="dxa"/>
          </w:tcPr>
          <w:p w14:paraId="73823078" w14:textId="59A6DE3F" w:rsidR="00751B15" w:rsidRPr="00C8154F" w:rsidRDefault="00DA3D38" w:rsidP="0015698F">
            <w:pPr>
              <w:pStyle w:val="ListParagraph"/>
              <w:numPr>
                <w:ilvl w:val="0"/>
                <w:numId w:val="41"/>
              </w:numPr>
              <w:tabs>
                <w:tab w:val="left" w:pos="1680"/>
              </w:tabs>
            </w:pPr>
            <w:r>
              <w:t>I h</w:t>
            </w:r>
            <w:r w:rsidR="00751B15">
              <w:t xml:space="preserve">old the </w:t>
            </w:r>
            <w:r w:rsidR="008E7B56">
              <w:t>two-year full-time</w:t>
            </w:r>
            <w:r w:rsidR="00751B15">
              <w:t xml:space="preserve"> M.Sc.</w:t>
            </w:r>
            <w:r w:rsidR="008E7B56">
              <w:t xml:space="preserve"> </w:t>
            </w:r>
            <w:r w:rsidR="00751B15">
              <w:t>in Audiology awarded by the National University of Ireland, University College Cork at Level 9 on the Quality and Qualifications of Ireland (QQI) framework, which includes a licence to practice clinical audiology in Ireland</w:t>
            </w:r>
          </w:p>
        </w:tc>
        <w:tc>
          <w:tcPr>
            <w:tcW w:w="3828" w:type="dxa"/>
          </w:tcPr>
          <w:p w14:paraId="648A50F8" w14:textId="77777777" w:rsidR="00751B15" w:rsidRPr="00484489" w:rsidRDefault="00751B15" w:rsidP="00770A61">
            <w:pPr>
              <w:spacing w:before="120" w:after="120"/>
              <w:rPr>
                <w:b/>
                <w:bCs/>
                <w:color w:val="FF0000"/>
              </w:rPr>
            </w:pPr>
          </w:p>
        </w:tc>
      </w:tr>
      <w:tr w:rsidR="00751B15" w:rsidRPr="00484489" w14:paraId="70F2D7B9" w14:textId="77777777" w:rsidTr="00770A61">
        <w:tc>
          <w:tcPr>
            <w:tcW w:w="6799" w:type="dxa"/>
          </w:tcPr>
          <w:p w14:paraId="2AD79710" w14:textId="7EF409E8" w:rsidR="00751B15" w:rsidRPr="0015698F" w:rsidRDefault="0017516B" w:rsidP="0015698F">
            <w:pPr>
              <w:pStyle w:val="ListParagraph"/>
              <w:numPr>
                <w:ilvl w:val="0"/>
                <w:numId w:val="41"/>
              </w:numPr>
              <w:shd w:val="clear" w:color="auto" w:fill="FFFFFF"/>
              <w:spacing w:before="240"/>
            </w:pPr>
            <w:r>
              <w:t>I h</w:t>
            </w:r>
            <w:r w:rsidR="00751B15" w:rsidRPr="009A4FE4">
              <w:t xml:space="preserve">old an equivalent qualification in Audiology awarded in another jurisdiction validated by the Department of Health (An </w:t>
            </w:r>
            <w:proofErr w:type="spellStart"/>
            <w:r w:rsidR="00751B15" w:rsidRPr="009A4FE4">
              <w:t>Roinn</w:t>
            </w:r>
            <w:proofErr w:type="spellEnd"/>
            <w:r w:rsidR="00751B15" w:rsidRPr="009A4FE4">
              <w:t xml:space="preserve"> </w:t>
            </w:r>
            <w:proofErr w:type="spellStart"/>
            <w:r w:rsidR="00751B15" w:rsidRPr="009A4FE4">
              <w:t>Sláinte</w:t>
            </w:r>
            <w:proofErr w:type="spellEnd"/>
            <w:r w:rsidR="00751B15" w:rsidRPr="009A4FE4">
              <w:t>)</w:t>
            </w:r>
            <w:r w:rsidR="00751B15" w:rsidRPr="0015698F">
              <w:t xml:space="preserve"> </w:t>
            </w:r>
            <w:r w:rsidR="00751B15" w:rsidRPr="009A4FE4">
              <w:t>(</w:t>
            </w:r>
            <w:r w:rsidR="00751B15" w:rsidRPr="0015698F">
              <w:t>See Note 1* below)</w:t>
            </w:r>
          </w:p>
          <w:p w14:paraId="2BCAF7E3" w14:textId="77777777" w:rsidR="00751B15" w:rsidRPr="00484489" w:rsidRDefault="00751B15" w:rsidP="00770A61">
            <w:pPr>
              <w:spacing w:before="120" w:after="120"/>
              <w:rPr>
                <w:bCs/>
                <w:color w:val="FF0000"/>
              </w:rPr>
            </w:pPr>
            <w:r w:rsidRPr="0015698F">
              <w:t>.</w:t>
            </w:r>
            <w:r w:rsidRPr="009A4FE4">
              <w:rPr>
                <w:b/>
              </w:rPr>
              <w:t xml:space="preserve"> </w:t>
            </w:r>
          </w:p>
        </w:tc>
        <w:tc>
          <w:tcPr>
            <w:tcW w:w="3828" w:type="dxa"/>
          </w:tcPr>
          <w:p w14:paraId="24948659" w14:textId="77777777" w:rsidR="00751B15" w:rsidRPr="00484489" w:rsidRDefault="00751B15" w:rsidP="00770A61">
            <w:pPr>
              <w:spacing w:before="120" w:after="120"/>
              <w:rPr>
                <w:b/>
                <w:bCs/>
                <w:color w:val="FF0000"/>
              </w:rPr>
            </w:pPr>
          </w:p>
        </w:tc>
      </w:tr>
    </w:tbl>
    <w:p w14:paraId="2F4ADAC8" w14:textId="77777777" w:rsidR="00751B15" w:rsidRPr="00484489" w:rsidRDefault="00751B15" w:rsidP="00751B15">
      <w:pPr>
        <w:jc w:val="both"/>
        <w:rPr>
          <w:b/>
          <w:bCs/>
          <w:color w:val="FF0000"/>
        </w:rPr>
      </w:pPr>
    </w:p>
    <w:p w14:paraId="65B7E6D2" w14:textId="77777777" w:rsidR="00751B15" w:rsidRPr="00C8154F" w:rsidRDefault="00751B15" w:rsidP="00751B15">
      <w:pPr>
        <w:jc w:val="both"/>
        <w:rPr>
          <w:b/>
        </w:rPr>
      </w:pPr>
      <w:r w:rsidRPr="00C8154F">
        <w:rPr>
          <w:b/>
        </w:rPr>
        <w:t>If you have applied under point (ii) above, please provide details of your equivalent qualification in the table below:</w:t>
      </w:r>
    </w:p>
    <w:p w14:paraId="5B1F0105" w14:textId="77777777" w:rsidR="00751B15" w:rsidRDefault="00751B15" w:rsidP="00751B15">
      <w:pPr>
        <w:jc w:val="both"/>
        <w:rPr>
          <w:bCs/>
          <w:color w:val="C00000"/>
        </w:rPr>
      </w:pPr>
    </w:p>
    <w:tbl>
      <w:tblPr>
        <w:tblW w:w="10482" w:type="dxa"/>
        <w:tblLayout w:type="fixed"/>
        <w:tblCellMar>
          <w:left w:w="105" w:type="dxa"/>
          <w:right w:w="105" w:type="dxa"/>
        </w:tblCellMar>
        <w:tblLook w:val="00A0" w:firstRow="1" w:lastRow="0" w:firstColumn="1" w:lastColumn="0" w:noHBand="0" w:noVBand="0"/>
      </w:tblPr>
      <w:tblGrid>
        <w:gridCol w:w="1632"/>
        <w:gridCol w:w="3088"/>
        <w:gridCol w:w="2502"/>
        <w:gridCol w:w="1817"/>
        <w:gridCol w:w="1443"/>
      </w:tblGrid>
      <w:tr w:rsidR="00751B15" w:rsidRPr="00881CE4" w14:paraId="699F0C50" w14:textId="77777777" w:rsidTr="00770A61">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F770AE3" w14:textId="77777777" w:rsidR="00751B15" w:rsidRPr="00881CE4" w:rsidRDefault="00751B15" w:rsidP="00770A6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24E979C9" w14:textId="77777777" w:rsidR="00751B15" w:rsidRPr="00881CE4" w:rsidRDefault="00751B15" w:rsidP="00770A6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2BF1ED43" w14:textId="77777777" w:rsidR="00751B15" w:rsidRPr="00881CE4" w:rsidRDefault="00751B15" w:rsidP="00770A6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502" w:type="dxa"/>
            <w:tcBorders>
              <w:top w:val="single" w:sz="6" w:space="0" w:color="000000"/>
              <w:left w:val="single" w:sz="6" w:space="0" w:color="000000"/>
              <w:bottom w:val="single" w:sz="6" w:space="0" w:color="000000"/>
              <w:right w:val="single" w:sz="6" w:space="0" w:color="000000"/>
            </w:tcBorders>
            <w:shd w:val="clear" w:color="auto" w:fill="D2D2D2"/>
          </w:tcPr>
          <w:p w14:paraId="7B27E3A0" w14:textId="77777777" w:rsidR="00751B15" w:rsidRPr="00881CE4" w:rsidRDefault="00751B15" w:rsidP="00770A6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44546B7C" w14:textId="77777777" w:rsidR="00751B15" w:rsidRPr="00881CE4" w:rsidRDefault="00751B15" w:rsidP="00770A61">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Level of Award on the NFQ Framework maintained by QQI </w:t>
            </w:r>
          </w:p>
          <w:p w14:paraId="75AC3F59" w14:textId="77777777" w:rsidR="00751B15" w:rsidRPr="00881CE4" w:rsidRDefault="00934E4B" w:rsidP="00770A61">
            <w:pPr>
              <w:suppressAutoHyphens w:val="0"/>
              <w:autoSpaceDE w:val="0"/>
              <w:autoSpaceDN w:val="0"/>
              <w:adjustRightInd w:val="0"/>
              <w:jc w:val="center"/>
              <w:rPr>
                <w:rFonts w:eastAsia="SimSun"/>
                <w:b/>
                <w:bCs/>
                <w:color w:val="000000"/>
                <w:lang w:val="en-IE"/>
              </w:rPr>
            </w:pPr>
            <w:hyperlink r:id="rId19" w:history="1">
              <w:r w:rsidR="00751B15" w:rsidRPr="00881CE4">
                <w:rPr>
                  <w:rFonts w:eastAsia="SimSun"/>
                  <w:b/>
                  <w:bCs/>
                  <w:color w:val="0000FF"/>
                  <w:u w:val="single"/>
                  <w:lang w:val="en-IE"/>
                </w:rPr>
                <w:t>http://www.nfq-qqi.com/</w:t>
              </w:r>
            </w:hyperlink>
            <w:r w:rsidR="00751B15" w:rsidRPr="00881CE4">
              <w:rPr>
                <w:rFonts w:eastAsia="SimSun"/>
                <w:b/>
                <w:bCs/>
                <w:color w:val="000000"/>
                <w:lang w:val="en-IE"/>
              </w:rPr>
              <w:t xml:space="preserve">  </w:t>
            </w:r>
          </w:p>
        </w:tc>
        <w:tc>
          <w:tcPr>
            <w:tcW w:w="1443" w:type="dxa"/>
            <w:tcBorders>
              <w:top w:val="single" w:sz="6" w:space="0" w:color="000000"/>
              <w:left w:val="single" w:sz="6" w:space="0" w:color="000000"/>
              <w:bottom w:val="single" w:sz="6" w:space="0" w:color="000000"/>
              <w:right w:val="single" w:sz="6" w:space="0" w:color="000000"/>
            </w:tcBorders>
            <w:shd w:val="clear" w:color="auto" w:fill="D2D2D2"/>
          </w:tcPr>
          <w:p w14:paraId="6C072839" w14:textId="77777777" w:rsidR="00751B15" w:rsidRPr="00881CE4" w:rsidRDefault="00751B15" w:rsidP="00770A61">
            <w:pPr>
              <w:suppressAutoHyphens w:val="0"/>
              <w:autoSpaceDE w:val="0"/>
              <w:autoSpaceDN w:val="0"/>
              <w:adjustRightInd w:val="0"/>
              <w:jc w:val="center"/>
              <w:rPr>
                <w:rFonts w:eastAsia="SimSun"/>
                <w:b/>
                <w:bCs/>
                <w:color w:val="FF0000"/>
                <w:lang w:val="en-IE"/>
              </w:rPr>
            </w:pPr>
            <w:r w:rsidRPr="00C8154F">
              <w:rPr>
                <w:rFonts w:eastAsia="SimSun"/>
                <w:b/>
                <w:bCs/>
                <w:lang w:val="en-IE"/>
              </w:rPr>
              <w:t>Any major speciality option (if applicable)</w:t>
            </w:r>
          </w:p>
        </w:tc>
      </w:tr>
      <w:tr w:rsidR="00751B15" w:rsidRPr="00881CE4" w14:paraId="2253B014" w14:textId="77777777" w:rsidTr="00770A61">
        <w:tc>
          <w:tcPr>
            <w:tcW w:w="1632" w:type="dxa"/>
            <w:tcBorders>
              <w:top w:val="single" w:sz="6" w:space="0" w:color="000000"/>
              <w:left w:val="single" w:sz="6" w:space="0" w:color="000000"/>
              <w:bottom w:val="single" w:sz="6" w:space="0" w:color="000000"/>
              <w:right w:val="single" w:sz="6" w:space="0" w:color="000000"/>
            </w:tcBorders>
          </w:tcPr>
          <w:p w14:paraId="15A851C6" w14:textId="77777777" w:rsidR="00751B15" w:rsidRPr="00881CE4" w:rsidRDefault="00751B15" w:rsidP="00770A61">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7555E44E" w14:textId="77777777" w:rsidR="00751B15" w:rsidRPr="00881CE4" w:rsidRDefault="00751B15" w:rsidP="00770A61">
            <w:pPr>
              <w:suppressAutoHyphens w:val="0"/>
              <w:autoSpaceDE w:val="0"/>
              <w:autoSpaceDN w:val="0"/>
              <w:adjustRightInd w:val="0"/>
              <w:rPr>
                <w:rFonts w:eastAsia="SimSun"/>
                <w:b/>
                <w:bCs/>
                <w:color w:val="FF0000"/>
                <w:lang w:val="en-IE"/>
              </w:rPr>
            </w:pPr>
          </w:p>
        </w:tc>
        <w:tc>
          <w:tcPr>
            <w:tcW w:w="2502" w:type="dxa"/>
            <w:tcBorders>
              <w:top w:val="single" w:sz="6" w:space="0" w:color="000000"/>
              <w:left w:val="single" w:sz="6" w:space="0" w:color="000000"/>
              <w:bottom w:val="single" w:sz="6" w:space="0" w:color="000000"/>
              <w:right w:val="single" w:sz="6" w:space="0" w:color="000000"/>
            </w:tcBorders>
          </w:tcPr>
          <w:p w14:paraId="7B247A32" w14:textId="77777777" w:rsidR="00751B15" w:rsidRPr="00881CE4" w:rsidRDefault="00751B15" w:rsidP="00770A61">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4170C5BA" w14:textId="77777777" w:rsidR="00751B15" w:rsidRPr="00881CE4" w:rsidRDefault="00751B15" w:rsidP="00770A61">
            <w:pPr>
              <w:suppressAutoHyphens w:val="0"/>
              <w:autoSpaceDE w:val="0"/>
              <w:autoSpaceDN w:val="0"/>
              <w:adjustRightInd w:val="0"/>
              <w:rPr>
                <w:rFonts w:eastAsia="SimSun"/>
                <w:b/>
                <w:bCs/>
                <w:color w:val="FF0000"/>
                <w:lang w:val="en-IE"/>
              </w:rPr>
            </w:pPr>
          </w:p>
        </w:tc>
        <w:tc>
          <w:tcPr>
            <w:tcW w:w="1443" w:type="dxa"/>
            <w:tcBorders>
              <w:top w:val="single" w:sz="6" w:space="0" w:color="000000"/>
              <w:left w:val="single" w:sz="6" w:space="0" w:color="000000"/>
              <w:bottom w:val="single" w:sz="6" w:space="0" w:color="000000"/>
              <w:right w:val="single" w:sz="6" w:space="0" w:color="000000"/>
            </w:tcBorders>
          </w:tcPr>
          <w:p w14:paraId="1E5E4A43" w14:textId="77777777" w:rsidR="00751B15" w:rsidRPr="00881CE4" w:rsidRDefault="00751B15" w:rsidP="00770A61">
            <w:pPr>
              <w:suppressAutoHyphens w:val="0"/>
              <w:autoSpaceDE w:val="0"/>
              <w:autoSpaceDN w:val="0"/>
              <w:adjustRightInd w:val="0"/>
              <w:spacing w:after="240"/>
              <w:rPr>
                <w:rFonts w:eastAsia="SimSun"/>
                <w:b/>
                <w:bCs/>
                <w:color w:val="FF0000"/>
                <w:lang w:val="en-IE"/>
              </w:rPr>
            </w:pPr>
          </w:p>
        </w:tc>
      </w:tr>
      <w:tr w:rsidR="00751B15" w:rsidRPr="00881CE4" w14:paraId="669BF594" w14:textId="77777777" w:rsidTr="00770A61">
        <w:trPr>
          <w:trHeight w:val="561"/>
        </w:trPr>
        <w:tc>
          <w:tcPr>
            <w:tcW w:w="1632" w:type="dxa"/>
            <w:tcBorders>
              <w:top w:val="single" w:sz="6" w:space="0" w:color="000000"/>
              <w:left w:val="single" w:sz="6" w:space="0" w:color="000000"/>
              <w:bottom w:val="single" w:sz="6" w:space="0" w:color="000000"/>
              <w:right w:val="single" w:sz="6" w:space="0" w:color="000000"/>
            </w:tcBorders>
          </w:tcPr>
          <w:p w14:paraId="7F96AA88" w14:textId="77777777" w:rsidR="00751B15" w:rsidRPr="00881CE4" w:rsidRDefault="00751B15" w:rsidP="00770A61">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5219173F" w14:textId="77777777" w:rsidR="00751B15" w:rsidRPr="00881CE4" w:rsidRDefault="00751B15" w:rsidP="00770A61">
            <w:pPr>
              <w:suppressAutoHyphens w:val="0"/>
              <w:autoSpaceDE w:val="0"/>
              <w:autoSpaceDN w:val="0"/>
              <w:adjustRightInd w:val="0"/>
              <w:rPr>
                <w:rFonts w:eastAsia="SimSun"/>
                <w:b/>
                <w:bCs/>
                <w:color w:val="FF0000"/>
                <w:lang w:val="en-IE"/>
              </w:rPr>
            </w:pPr>
          </w:p>
        </w:tc>
        <w:tc>
          <w:tcPr>
            <w:tcW w:w="2502" w:type="dxa"/>
            <w:tcBorders>
              <w:top w:val="single" w:sz="6" w:space="0" w:color="000000"/>
              <w:left w:val="single" w:sz="6" w:space="0" w:color="000000"/>
              <w:bottom w:val="single" w:sz="6" w:space="0" w:color="000000"/>
              <w:right w:val="single" w:sz="6" w:space="0" w:color="000000"/>
            </w:tcBorders>
          </w:tcPr>
          <w:p w14:paraId="279D9ED6" w14:textId="77777777" w:rsidR="00751B15" w:rsidRPr="00881CE4" w:rsidRDefault="00751B15" w:rsidP="00770A61">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64E32E23" w14:textId="77777777" w:rsidR="00751B15" w:rsidRPr="00881CE4" w:rsidRDefault="00751B15" w:rsidP="00770A61">
            <w:pPr>
              <w:suppressAutoHyphens w:val="0"/>
              <w:autoSpaceDE w:val="0"/>
              <w:autoSpaceDN w:val="0"/>
              <w:adjustRightInd w:val="0"/>
              <w:rPr>
                <w:rFonts w:eastAsia="SimSun"/>
                <w:b/>
                <w:bCs/>
                <w:color w:val="FF0000"/>
                <w:lang w:val="en-IE"/>
              </w:rPr>
            </w:pPr>
          </w:p>
        </w:tc>
        <w:tc>
          <w:tcPr>
            <w:tcW w:w="1443" w:type="dxa"/>
            <w:tcBorders>
              <w:top w:val="single" w:sz="6" w:space="0" w:color="000000"/>
              <w:left w:val="single" w:sz="6" w:space="0" w:color="000000"/>
              <w:bottom w:val="single" w:sz="6" w:space="0" w:color="000000"/>
              <w:right w:val="single" w:sz="6" w:space="0" w:color="000000"/>
            </w:tcBorders>
          </w:tcPr>
          <w:p w14:paraId="7A6DEFF8" w14:textId="77777777" w:rsidR="00751B15" w:rsidRPr="00881CE4" w:rsidRDefault="00751B15" w:rsidP="00770A61">
            <w:pPr>
              <w:keepNext/>
              <w:keepLines/>
              <w:suppressAutoHyphens w:val="0"/>
              <w:autoSpaceDE w:val="0"/>
              <w:autoSpaceDN w:val="0"/>
              <w:adjustRightInd w:val="0"/>
              <w:rPr>
                <w:rFonts w:eastAsia="SimSun"/>
                <w:b/>
                <w:bCs/>
                <w:color w:val="FF0000"/>
                <w:lang w:val="en-IE"/>
              </w:rPr>
            </w:pPr>
          </w:p>
        </w:tc>
      </w:tr>
    </w:tbl>
    <w:p w14:paraId="08290B9B" w14:textId="77777777" w:rsidR="00751B15" w:rsidRDefault="00751B15" w:rsidP="00751B15">
      <w:pPr>
        <w:jc w:val="both"/>
        <w:rPr>
          <w:b/>
          <w:i/>
        </w:rPr>
      </w:pPr>
    </w:p>
    <w:p w14:paraId="29AEEECF" w14:textId="77777777" w:rsidR="00751B15" w:rsidRPr="009A4FE4" w:rsidRDefault="00751B15" w:rsidP="00751B15">
      <w:pPr>
        <w:jc w:val="both"/>
      </w:pPr>
      <w:r w:rsidRPr="009A4FE4">
        <w:rPr>
          <w:b/>
          <w:i/>
        </w:rPr>
        <w:t>*</w:t>
      </w:r>
      <w:r w:rsidRPr="009A4FE4">
        <w:rPr>
          <w:b/>
        </w:rPr>
        <w:t xml:space="preserve">Note 1: </w:t>
      </w:r>
      <w:r w:rsidRPr="009A4FE4">
        <w:t>In addition to this requirement, documentation should be provided to indicate that the qualification entitles the candidate to practise as an audiologist in the country where they qualified.</w:t>
      </w:r>
    </w:p>
    <w:p w14:paraId="370C4933" w14:textId="77777777" w:rsidR="00751B15" w:rsidRPr="009A4FE4" w:rsidRDefault="00751B15" w:rsidP="00751B15">
      <w:pPr>
        <w:jc w:val="both"/>
      </w:pPr>
    </w:p>
    <w:p w14:paraId="6D6106BC" w14:textId="77777777" w:rsidR="00751B15" w:rsidRPr="009A4FE4" w:rsidRDefault="00751B15" w:rsidP="00751B15">
      <w:pPr>
        <w:jc w:val="both"/>
        <w:rPr>
          <w:i/>
        </w:rPr>
      </w:pPr>
      <w:r w:rsidRPr="009A4FE4">
        <w:t xml:space="preserve">Please attach this documentation to your Application Form. Failure to submit this documentation may result in you not getting called forward to the next stage of the process. </w:t>
      </w:r>
    </w:p>
    <w:p w14:paraId="3E4C5900" w14:textId="77777777" w:rsidR="00751B15" w:rsidRDefault="00751B15" w:rsidP="00751B15">
      <w:pPr>
        <w:jc w:val="both"/>
        <w:rPr>
          <w:bCs/>
          <w:color w:val="C00000"/>
        </w:rPr>
      </w:pPr>
    </w:p>
    <w:p w14:paraId="11FF34D6" w14:textId="77777777" w:rsidR="00751B15" w:rsidRDefault="00751B15" w:rsidP="00751B15">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751B15" w:rsidRPr="009C65D6" w14:paraId="7E255ABE" w14:textId="77777777" w:rsidTr="00770A61">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069AB56F" w14:textId="77777777" w:rsidR="00751B15" w:rsidRPr="009A4FE4" w:rsidRDefault="00751B15" w:rsidP="00770A61">
            <w:pPr>
              <w:suppressAutoHyphens w:val="0"/>
              <w:autoSpaceDE w:val="0"/>
              <w:autoSpaceDN w:val="0"/>
              <w:adjustRightInd w:val="0"/>
              <w:ind w:left="154" w:right="130"/>
              <w:jc w:val="both"/>
              <w:rPr>
                <w:rFonts w:eastAsia="SimSun"/>
                <w:b/>
                <w:bCs/>
                <w:color w:val="000000" w:themeColor="text1"/>
                <w:lang w:val="en-IE"/>
              </w:rPr>
            </w:pPr>
            <w:r w:rsidRPr="009A4FE4">
              <w:rPr>
                <w:rFonts w:eastAsia="SimSun"/>
                <w:b/>
                <w:bCs/>
                <w:color w:val="000000" w:themeColor="text1"/>
                <w:lang w:val="en-IE"/>
              </w:rPr>
              <w:lastRenderedPageBreak/>
              <w:t xml:space="preserve">If your educational award has not been obtained in the Republic of Ireland, have you received validation of your qualification from the Department of Health.   </w:t>
            </w:r>
          </w:p>
          <w:p w14:paraId="782F25EF" w14:textId="77777777" w:rsidR="00751B15" w:rsidRPr="0096145B" w:rsidRDefault="00751B15" w:rsidP="00770A61">
            <w:pPr>
              <w:suppressAutoHyphens w:val="0"/>
              <w:autoSpaceDE w:val="0"/>
              <w:autoSpaceDN w:val="0"/>
              <w:adjustRightInd w:val="0"/>
              <w:ind w:left="154" w:right="130"/>
              <w:jc w:val="both"/>
              <w:rPr>
                <w:rFonts w:eastAsia="SimSun"/>
                <w:bCs/>
                <w:lang w:val="en-IE"/>
              </w:rPr>
            </w:pPr>
            <w:r w:rsidRPr="0096145B">
              <w:rPr>
                <w:rFonts w:eastAsia="SimSun"/>
                <w:bCs/>
                <w:lang w:val="en-IE"/>
              </w:rPr>
              <w:t xml:space="preserve">As this process </w:t>
            </w:r>
            <w:r>
              <w:rPr>
                <w:rFonts w:eastAsia="SimSun"/>
                <w:bCs/>
                <w:lang w:val="en-IE"/>
              </w:rPr>
              <w:t>can take</w:t>
            </w:r>
            <w:r w:rsidRPr="0096145B">
              <w:rPr>
                <w:rFonts w:eastAsia="SimSun"/>
                <w:bCs/>
                <w:lang w:val="en-IE"/>
              </w:rPr>
              <w:t xml:space="preserve"> a period of time we strongly recommend that you commence the validation process now.  Please refer to Appendix 1 of Additional Campaign Information for further information</w:t>
            </w:r>
          </w:p>
          <w:p w14:paraId="43CF2E05" w14:textId="77777777" w:rsidR="00751B15" w:rsidRPr="009C65D6" w:rsidRDefault="00751B15" w:rsidP="00770A61">
            <w:pPr>
              <w:suppressAutoHyphens w:val="0"/>
              <w:autoSpaceDE w:val="0"/>
              <w:autoSpaceDN w:val="0"/>
              <w:adjustRightInd w:val="0"/>
              <w:spacing w:before="120" w:after="120"/>
              <w:ind w:left="154" w:right="130"/>
              <w:jc w:val="both"/>
              <w:rPr>
                <w:rFonts w:eastAsia="SimSun"/>
                <w:b/>
                <w:bCs/>
                <w:i/>
                <w:iCs/>
                <w:color w:val="FF0000"/>
                <w:lang w:val="en-IE"/>
              </w:rPr>
            </w:pPr>
            <w:r w:rsidRPr="0096145B">
              <w:rPr>
                <w:rFonts w:eastAsia="SimSun"/>
                <w:b/>
                <w:bCs/>
                <w:i/>
                <w:iCs/>
                <w:lang w:val="en-IE"/>
              </w:rPr>
              <w:t>Please tick as appropriate:</w:t>
            </w:r>
          </w:p>
        </w:tc>
      </w:tr>
      <w:tr w:rsidR="00751B15" w:rsidRPr="0096145B" w14:paraId="62BF27B5" w14:textId="77777777" w:rsidTr="00770A61">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7A171E8F" w14:textId="77777777" w:rsidR="00751B15" w:rsidRPr="0096145B" w:rsidRDefault="00751B15" w:rsidP="00770A61">
            <w:pPr>
              <w:suppressAutoHyphens w:val="0"/>
              <w:autoSpaceDE w:val="0"/>
              <w:autoSpaceDN w:val="0"/>
              <w:adjustRightInd w:val="0"/>
              <w:rPr>
                <w:rFonts w:eastAsia="SimSun"/>
                <w:b/>
                <w:bCs/>
                <w:lang w:val="en-IE"/>
              </w:rPr>
            </w:pPr>
            <w:r w:rsidRPr="0096145B">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63FC57BF" w14:textId="77777777" w:rsidR="00751B15" w:rsidRPr="0096145B" w:rsidRDefault="00751B15" w:rsidP="00770A61">
            <w:pPr>
              <w:suppressAutoHyphens w:val="0"/>
              <w:autoSpaceDE w:val="0"/>
              <w:autoSpaceDN w:val="0"/>
              <w:adjustRightInd w:val="0"/>
              <w:ind w:left="15"/>
              <w:rPr>
                <w:rFonts w:eastAsia="SimSun"/>
                <w:b/>
                <w:bCs/>
                <w:lang w:val="en-IE"/>
              </w:rPr>
            </w:pPr>
            <w:r w:rsidRPr="0096145B">
              <w:rPr>
                <w:rFonts w:eastAsia="SimSun"/>
                <w:b/>
                <w:bCs/>
                <w:lang w:val="en-IE"/>
              </w:rPr>
              <w:t>No</w:t>
            </w:r>
          </w:p>
        </w:tc>
      </w:tr>
    </w:tbl>
    <w:p w14:paraId="5A63251E" w14:textId="77777777" w:rsidR="00751B15" w:rsidRDefault="00751B15" w:rsidP="00751B15">
      <w:pPr>
        <w:jc w:val="both"/>
        <w:rPr>
          <w:bCs/>
          <w:color w:val="C00000"/>
        </w:rPr>
      </w:pPr>
    </w:p>
    <w:p w14:paraId="2893CBFD" w14:textId="77777777" w:rsidR="00751B15" w:rsidRDefault="00751B15" w:rsidP="00751B15">
      <w:pPr>
        <w:jc w:val="both"/>
        <w:rPr>
          <w:bCs/>
          <w:color w:val="C00000"/>
        </w:rPr>
      </w:pPr>
    </w:p>
    <w:p w14:paraId="49056574" w14:textId="77777777" w:rsidR="00751B15" w:rsidRDefault="00751B15" w:rsidP="00751B15">
      <w:pPr>
        <w:ind w:right="-24"/>
        <w:jc w:val="both"/>
        <w:rPr>
          <w:color w:val="FF0000"/>
        </w:rPr>
      </w:pPr>
    </w:p>
    <w:p w14:paraId="6F11E3FC" w14:textId="77777777" w:rsidR="00751B15" w:rsidRDefault="00751B15" w:rsidP="00751B15">
      <w:pPr>
        <w:jc w:val="center"/>
        <w:rPr>
          <w:b/>
          <w:bCs/>
        </w:rPr>
      </w:pPr>
      <w:r>
        <w:rPr>
          <w:b/>
          <w:bCs/>
        </w:rPr>
        <w:t>OR</w:t>
      </w:r>
    </w:p>
    <w:p w14:paraId="1C643A61" w14:textId="77777777" w:rsidR="00751B15" w:rsidRDefault="00751B15" w:rsidP="00751B15">
      <w:pPr>
        <w:suppressAutoHyphens w:val="0"/>
        <w:rPr>
          <w:b/>
          <w:bCs/>
        </w:rPr>
      </w:pPr>
      <w:r>
        <w:rPr>
          <w:b/>
          <w:bCs/>
        </w:rPr>
        <w:br w:type="page"/>
      </w:r>
    </w:p>
    <w:p w14:paraId="4C204A38" w14:textId="77777777" w:rsidR="00751B15" w:rsidRDefault="00751B15" w:rsidP="00751B15">
      <w:pPr>
        <w:jc w:val="center"/>
        <w:rPr>
          <w:b/>
          <w:bCs/>
        </w:rPr>
      </w:pPr>
    </w:p>
    <w:p w14:paraId="0DCC1BEA" w14:textId="77777777" w:rsidR="00751B15" w:rsidRDefault="00751B15" w:rsidP="00751B15">
      <w:pPr>
        <w:rPr>
          <w:b/>
          <w:bCs/>
        </w:rPr>
      </w:pPr>
      <w:r>
        <w:rPr>
          <w:b/>
          <w:bCs/>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551"/>
      </w:tblGrid>
      <w:tr w:rsidR="00751B15" w:rsidRPr="00796178" w14:paraId="107D8A0A" w14:textId="77777777" w:rsidTr="00770A61">
        <w:trPr>
          <w:trHeight w:val="478"/>
        </w:trPr>
        <w:tc>
          <w:tcPr>
            <w:tcW w:w="7905" w:type="dxa"/>
            <w:tcBorders>
              <w:top w:val="nil"/>
              <w:left w:val="nil"/>
            </w:tcBorders>
          </w:tcPr>
          <w:p w14:paraId="6A57A41E" w14:textId="77777777" w:rsidR="00751B15" w:rsidRPr="00796178" w:rsidRDefault="00751B15" w:rsidP="00770A61">
            <w:pPr>
              <w:rPr>
                <w:b/>
              </w:rPr>
            </w:pPr>
          </w:p>
        </w:tc>
        <w:tc>
          <w:tcPr>
            <w:tcW w:w="2551" w:type="dxa"/>
          </w:tcPr>
          <w:p w14:paraId="3F3FF102" w14:textId="77777777" w:rsidR="00751B15" w:rsidRDefault="00751B15" w:rsidP="00770A61">
            <w:pPr>
              <w:jc w:val="center"/>
              <w:rPr>
                <w:b/>
                <w:bCs/>
                <w:sz w:val="16"/>
                <w:szCs w:val="16"/>
              </w:rPr>
            </w:pPr>
            <w:r>
              <w:rPr>
                <w:b/>
                <w:bCs/>
                <w:sz w:val="16"/>
                <w:szCs w:val="16"/>
              </w:rPr>
              <w:t>Date of Award</w:t>
            </w:r>
          </w:p>
          <w:p w14:paraId="130DB8F7" w14:textId="77777777" w:rsidR="00751B15" w:rsidRPr="00796178" w:rsidRDefault="00751B15" w:rsidP="00770A61">
            <w:pPr>
              <w:jc w:val="center"/>
              <w:rPr>
                <w:b/>
                <w:bCs/>
                <w:sz w:val="16"/>
                <w:szCs w:val="16"/>
              </w:rPr>
            </w:pPr>
            <w:r>
              <w:rPr>
                <w:b/>
                <w:bCs/>
                <w:sz w:val="16"/>
                <w:szCs w:val="16"/>
              </w:rPr>
              <w:t>DD/MM/YYYY</w:t>
            </w:r>
          </w:p>
        </w:tc>
      </w:tr>
      <w:tr w:rsidR="00751B15" w:rsidRPr="00796178" w14:paraId="1E3A6C87" w14:textId="77777777" w:rsidTr="00770A61">
        <w:trPr>
          <w:trHeight w:val="823"/>
        </w:trPr>
        <w:tc>
          <w:tcPr>
            <w:tcW w:w="7905" w:type="dxa"/>
          </w:tcPr>
          <w:p w14:paraId="3B255EDA" w14:textId="77777777" w:rsidR="00751B15" w:rsidRDefault="00751B15" w:rsidP="00770A61">
            <w:pPr>
              <w:rPr>
                <w:b/>
              </w:rPr>
            </w:pPr>
          </w:p>
          <w:p w14:paraId="23B49409" w14:textId="551FCD72" w:rsidR="00751B15" w:rsidRDefault="0017516B" w:rsidP="00770A61">
            <w:pPr>
              <w:tabs>
                <w:tab w:val="left" w:pos="1680"/>
              </w:tabs>
            </w:pPr>
            <w:r>
              <w:t>I h</w:t>
            </w:r>
            <w:r w:rsidR="00751B15">
              <w:t xml:space="preserve">old the BSc (Hons) in Audiology awarded by Athlone Institute of Technology awarded in 2016 only, at Level 8 on the Quality and Qualifications of Ireland (QQI) framework. </w:t>
            </w:r>
          </w:p>
          <w:p w14:paraId="619FD1A5" w14:textId="77777777" w:rsidR="00751B15" w:rsidRPr="00796178" w:rsidRDefault="00751B15" w:rsidP="00770A61">
            <w:pPr>
              <w:rPr>
                <w:b/>
                <w:bCs/>
                <w:sz w:val="16"/>
                <w:szCs w:val="16"/>
              </w:rPr>
            </w:pPr>
          </w:p>
        </w:tc>
        <w:tc>
          <w:tcPr>
            <w:tcW w:w="2551" w:type="dxa"/>
          </w:tcPr>
          <w:p w14:paraId="4B3A7F82" w14:textId="77777777" w:rsidR="00751B15" w:rsidRPr="00796178" w:rsidRDefault="00751B15" w:rsidP="00770A61">
            <w:pPr>
              <w:jc w:val="center"/>
              <w:rPr>
                <w:b/>
                <w:bCs/>
                <w:sz w:val="16"/>
                <w:szCs w:val="16"/>
              </w:rPr>
            </w:pPr>
          </w:p>
        </w:tc>
      </w:tr>
    </w:tbl>
    <w:p w14:paraId="426249C4" w14:textId="77777777" w:rsidR="00751B15" w:rsidRDefault="00751B15" w:rsidP="00751B15">
      <w:pPr>
        <w:ind w:right="-24"/>
        <w:jc w:val="both"/>
        <w:rPr>
          <w:bCs/>
          <w:color w:val="FF0000"/>
        </w:rPr>
      </w:pPr>
    </w:p>
    <w:p w14:paraId="4FB4AC0F" w14:textId="77777777" w:rsidR="00751B15" w:rsidRDefault="00751B15" w:rsidP="00751B15">
      <w:pPr>
        <w:jc w:val="center"/>
        <w:rPr>
          <w:b/>
          <w:bCs/>
        </w:rPr>
      </w:pPr>
      <w:r>
        <w:rPr>
          <w:b/>
          <w:bCs/>
        </w:rPr>
        <w:t>OR</w:t>
      </w:r>
    </w:p>
    <w:p w14:paraId="61399CB4" w14:textId="77777777" w:rsidR="00751B15" w:rsidRDefault="00751B15" w:rsidP="00751B15">
      <w:pPr>
        <w:rPr>
          <w:b/>
          <w:bCs/>
        </w:rPr>
      </w:pPr>
    </w:p>
    <w:p w14:paraId="7A3D9CC0" w14:textId="4FE5F8C3" w:rsidR="00751B15" w:rsidRDefault="00751B15" w:rsidP="00751B15">
      <w:pPr>
        <w:jc w:val="both"/>
        <w:rPr>
          <w:b/>
          <w:bCs/>
          <w:lang w:val="en-IE"/>
        </w:rPr>
      </w:pPr>
      <w:r>
        <w:rPr>
          <w:b/>
          <w:bCs/>
        </w:rPr>
        <w:t>(C)</w:t>
      </w:r>
      <w:r w:rsidRPr="00585EBF">
        <w:rPr>
          <w:b/>
          <w:bCs/>
        </w:rPr>
        <w:t xml:space="preserve"> </w:t>
      </w:r>
      <w:r w:rsidR="00E27401">
        <w:rPr>
          <w:b/>
          <w:bCs/>
        </w:rPr>
        <w:t>I am</w:t>
      </w:r>
      <w:r w:rsidRPr="00B5636C">
        <w:rPr>
          <w:b/>
          <w:bCs/>
        </w:rPr>
        <w:t xml:space="preserve"> currently working as an Audiologist or Audiological Scientist</w:t>
      </w:r>
      <w:r w:rsidRPr="00B5636C">
        <w:rPr>
          <w:b/>
          <w:bCs/>
          <w:lang w:val="en-IE"/>
        </w:rPr>
        <w:t xml:space="preserve"> within the Irish Health System</w:t>
      </w:r>
    </w:p>
    <w:p w14:paraId="28B35927" w14:textId="77777777" w:rsidR="00751B15" w:rsidRDefault="00751B15" w:rsidP="00751B15">
      <w:pPr>
        <w:jc w:val="both"/>
        <w:rPr>
          <w:b/>
          <w:bCs/>
          <w:lang w:val="en-IE"/>
        </w:rPr>
      </w:pPr>
    </w:p>
    <w:tbl>
      <w:tblPr>
        <w:tblStyle w:val="TableGrid"/>
        <w:tblW w:w="0" w:type="auto"/>
        <w:tblLook w:val="04A0" w:firstRow="1" w:lastRow="0" w:firstColumn="1" w:lastColumn="0" w:noHBand="0" w:noVBand="1"/>
      </w:tblPr>
      <w:tblGrid>
        <w:gridCol w:w="3369"/>
        <w:gridCol w:w="7313"/>
      </w:tblGrid>
      <w:tr w:rsidR="00751B15" w:rsidRPr="0018600F" w14:paraId="14370BD7" w14:textId="77777777" w:rsidTr="00770A61">
        <w:tc>
          <w:tcPr>
            <w:tcW w:w="3369" w:type="dxa"/>
          </w:tcPr>
          <w:p w14:paraId="036FFA20" w14:textId="77777777" w:rsidR="00751B15" w:rsidRPr="0018600F" w:rsidRDefault="00751B15" w:rsidP="00770A61">
            <w:pPr>
              <w:jc w:val="both"/>
              <w:rPr>
                <w:b/>
                <w:highlight w:val="yellow"/>
              </w:rPr>
            </w:pPr>
          </w:p>
          <w:p w14:paraId="79DB3FA4" w14:textId="77777777" w:rsidR="00751B15" w:rsidRPr="0018600F" w:rsidRDefault="00751B15" w:rsidP="00770A61">
            <w:pPr>
              <w:jc w:val="both"/>
              <w:rPr>
                <w:b/>
                <w:highlight w:val="yellow"/>
              </w:rPr>
            </w:pPr>
            <w:r w:rsidRPr="009A4FE4">
              <w:rPr>
                <w:b/>
              </w:rPr>
              <w:t>Date employment commenced:</w:t>
            </w:r>
          </w:p>
        </w:tc>
        <w:tc>
          <w:tcPr>
            <w:tcW w:w="7313" w:type="dxa"/>
          </w:tcPr>
          <w:p w14:paraId="6B25623F" w14:textId="77777777" w:rsidR="00751B15" w:rsidRPr="0018600F" w:rsidRDefault="00751B15" w:rsidP="00770A61">
            <w:pPr>
              <w:jc w:val="both"/>
              <w:rPr>
                <w:b/>
                <w:highlight w:val="yellow"/>
              </w:rPr>
            </w:pPr>
          </w:p>
        </w:tc>
      </w:tr>
      <w:tr w:rsidR="00751B15" w:rsidRPr="0018600F" w14:paraId="22AF575F" w14:textId="77777777" w:rsidTr="00770A61">
        <w:tc>
          <w:tcPr>
            <w:tcW w:w="3369" w:type="dxa"/>
          </w:tcPr>
          <w:p w14:paraId="1ECE01D0" w14:textId="77777777" w:rsidR="00751B15" w:rsidRPr="0018600F" w:rsidRDefault="00751B15" w:rsidP="00770A61">
            <w:pPr>
              <w:jc w:val="both"/>
              <w:rPr>
                <w:b/>
                <w:highlight w:val="yellow"/>
              </w:rPr>
            </w:pPr>
          </w:p>
          <w:p w14:paraId="60283FB5" w14:textId="77777777" w:rsidR="00751B15" w:rsidRPr="0018600F" w:rsidRDefault="00751B15" w:rsidP="00770A61">
            <w:pPr>
              <w:jc w:val="both"/>
              <w:rPr>
                <w:b/>
                <w:highlight w:val="yellow"/>
              </w:rPr>
            </w:pPr>
            <w:r w:rsidRPr="009A4FE4">
              <w:rPr>
                <w:b/>
              </w:rPr>
              <w:t>Job Title:</w:t>
            </w:r>
          </w:p>
        </w:tc>
        <w:tc>
          <w:tcPr>
            <w:tcW w:w="7313" w:type="dxa"/>
          </w:tcPr>
          <w:p w14:paraId="0320F6F9" w14:textId="77777777" w:rsidR="00751B15" w:rsidRPr="0018600F" w:rsidRDefault="00751B15" w:rsidP="00770A61">
            <w:pPr>
              <w:jc w:val="both"/>
              <w:rPr>
                <w:b/>
                <w:highlight w:val="yellow"/>
              </w:rPr>
            </w:pPr>
          </w:p>
        </w:tc>
      </w:tr>
      <w:tr w:rsidR="00751B15" w:rsidRPr="0018600F" w14:paraId="3724C93A" w14:textId="77777777" w:rsidTr="00770A61">
        <w:tc>
          <w:tcPr>
            <w:tcW w:w="3369" w:type="dxa"/>
          </w:tcPr>
          <w:p w14:paraId="3BB791BC" w14:textId="77777777" w:rsidR="00751B15" w:rsidRPr="0018600F" w:rsidRDefault="00751B15" w:rsidP="00770A61">
            <w:pPr>
              <w:jc w:val="both"/>
              <w:rPr>
                <w:b/>
                <w:highlight w:val="yellow"/>
              </w:rPr>
            </w:pPr>
          </w:p>
          <w:p w14:paraId="0C5EA8F3" w14:textId="77777777" w:rsidR="00751B15" w:rsidRPr="0018600F" w:rsidRDefault="00751B15" w:rsidP="00770A61">
            <w:pPr>
              <w:jc w:val="both"/>
              <w:rPr>
                <w:b/>
                <w:highlight w:val="yellow"/>
              </w:rPr>
            </w:pPr>
            <w:r w:rsidRPr="009A4FE4">
              <w:rPr>
                <w:b/>
              </w:rPr>
              <w:t>Employer:</w:t>
            </w:r>
          </w:p>
        </w:tc>
        <w:tc>
          <w:tcPr>
            <w:tcW w:w="7313" w:type="dxa"/>
          </w:tcPr>
          <w:p w14:paraId="268428FA" w14:textId="77777777" w:rsidR="00751B15" w:rsidRPr="0018600F" w:rsidRDefault="00751B15" w:rsidP="00770A61">
            <w:pPr>
              <w:jc w:val="both"/>
              <w:rPr>
                <w:b/>
                <w:highlight w:val="yellow"/>
              </w:rPr>
            </w:pPr>
          </w:p>
        </w:tc>
      </w:tr>
    </w:tbl>
    <w:p w14:paraId="194877B6" w14:textId="77777777" w:rsidR="00751B15" w:rsidRDefault="00751B15" w:rsidP="00751B15">
      <w:pPr>
        <w:ind w:right="-24"/>
        <w:jc w:val="both"/>
        <w:rPr>
          <w:bCs/>
          <w:color w:val="FF0000"/>
        </w:rPr>
      </w:pPr>
    </w:p>
    <w:p w14:paraId="0C253918" w14:textId="688A359C" w:rsidR="00751B15" w:rsidRPr="00DA3D38" w:rsidRDefault="00DA3D38" w:rsidP="00DA3D38">
      <w:pPr>
        <w:jc w:val="both"/>
        <w:rPr>
          <w:b/>
          <w:bCs/>
        </w:rPr>
      </w:pPr>
      <w:r w:rsidRPr="00DA3D38">
        <w:rPr>
          <w:b/>
          <w:bCs/>
        </w:rPr>
        <w:t>I hold the following:</w:t>
      </w:r>
    </w:p>
    <w:p w14:paraId="014D9979" w14:textId="77777777" w:rsidR="00DA3D38" w:rsidRDefault="00DA3D38" w:rsidP="00751B15">
      <w:pPr>
        <w:ind w:right="-24"/>
        <w:jc w:val="both"/>
        <w:rPr>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7"/>
        <w:gridCol w:w="2632"/>
      </w:tblGrid>
      <w:tr w:rsidR="00751B15" w:rsidRPr="004629F2" w14:paraId="2F8FE0EF" w14:textId="77777777" w:rsidTr="00770A61">
        <w:trPr>
          <w:trHeight w:val="478"/>
        </w:trPr>
        <w:tc>
          <w:tcPr>
            <w:tcW w:w="6771" w:type="dxa"/>
            <w:tcBorders>
              <w:top w:val="nil"/>
              <w:left w:val="nil"/>
            </w:tcBorders>
          </w:tcPr>
          <w:p w14:paraId="0B0BF522" w14:textId="77777777" w:rsidR="00751B15" w:rsidRPr="004629F2" w:rsidRDefault="00751B15" w:rsidP="00770A61">
            <w:pPr>
              <w:jc w:val="center"/>
              <w:rPr>
                <w:b/>
              </w:rPr>
            </w:pPr>
          </w:p>
        </w:tc>
        <w:tc>
          <w:tcPr>
            <w:tcW w:w="2632" w:type="dxa"/>
          </w:tcPr>
          <w:p w14:paraId="64C7E1A8" w14:textId="77777777" w:rsidR="00751B15" w:rsidRPr="004629F2" w:rsidRDefault="00751B15" w:rsidP="00770A61">
            <w:pPr>
              <w:jc w:val="center"/>
              <w:rPr>
                <w:b/>
                <w:bCs/>
                <w:sz w:val="16"/>
                <w:szCs w:val="16"/>
              </w:rPr>
            </w:pPr>
          </w:p>
          <w:p w14:paraId="6328CEBC" w14:textId="77777777" w:rsidR="00751B15" w:rsidRPr="004629F2" w:rsidRDefault="00751B15" w:rsidP="00770A61">
            <w:pPr>
              <w:jc w:val="center"/>
              <w:rPr>
                <w:b/>
                <w:bCs/>
                <w:sz w:val="16"/>
                <w:szCs w:val="16"/>
              </w:rPr>
            </w:pPr>
            <w:r w:rsidRPr="004629F2">
              <w:rPr>
                <w:b/>
                <w:bCs/>
                <w:sz w:val="16"/>
                <w:szCs w:val="16"/>
              </w:rPr>
              <w:t>Please tick as appropriate</w:t>
            </w:r>
          </w:p>
        </w:tc>
      </w:tr>
      <w:tr w:rsidR="00751B15" w:rsidRPr="004629F2" w14:paraId="15A63180" w14:textId="77777777" w:rsidTr="00770A61">
        <w:trPr>
          <w:trHeight w:val="629"/>
        </w:trPr>
        <w:tc>
          <w:tcPr>
            <w:tcW w:w="6771" w:type="dxa"/>
          </w:tcPr>
          <w:p w14:paraId="3DB4F41C" w14:textId="77777777" w:rsidR="00751B15" w:rsidRPr="004629F2" w:rsidRDefault="00751B15" w:rsidP="00770A61">
            <w:pPr>
              <w:rPr>
                <w:b/>
              </w:rPr>
            </w:pPr>
          </w:p>
          <w:tbl>
            <w:tblPr>
              <w:tblW w:w="6901" w:type="dxa"/>
              <w:tblInd w:w="720" w:type="dxa"/>
              <w:tblLook w:val="04A0" w:firstRow="1" w:lastRow="0" w:firstColumn="1" w:lastColumn="0" w:noHBand="0" w:noVBand="1"/>
            </w:tblPr>
            <w:tblGrid>
              <w:gridCol w:w="892"/>
              <w:gridCol w:w="6009"/>
            </w:tblGrid>
            <w:tr w:rsidR="00751B15" w:rsidRPr="004629F2" w14:paraId="278F2F6C" w14:textId="77777777" w:rsidTr="00770A61">
              <w:tc>
                <w:tcPr>
                  <w:tcW w:w="753" w:type="dxa"/>
                  <w:hideMark/>
                </w:tcPr>
                <w:p w14:paraId="6205B45B" w14:textId="77777777" w:rsidR="00751B15" w:rsidRPr="004629F2" w:rsidRDefault="00751B15" w:rsidP="00770A61">
                  <w:pPr>
                    <w:jc w:val="both"/>
                    <w:rPr>
                      <w:bCs/>
                    </w:rPr>
                  </w:pPr>
                  <w:r w:rsidRPr="004629F2">
                    <w:rPr>
                      <w:bCs/>
                    </w:rPr>
                    <w:t>(a)</w:t>
                  </w:r>
                </w:p>
              </w:tc>
              <w:tc>
                <w:tcPr>
                  <w:tcW w:w="5074" w:type="dxa"/>
                </w:tcPr>
                <w:p w14:paraId="0FE4ED44" w14:textId="77777777" w:rsidR="00751B15" w:rsidRPr="004629F2" w:rsidRDefault="00751B15" w:rsidP="00770A61">
                  <w:pPr>
                    <w:jc w:val="both"/>
                    <w:rPr>
                      <w:bCs/>
                    </w:rPr>
                  </w:pPr>
                  <w:r w:rsidRPr="004629F2">
                    <w:rPr>
                      <w:bCs/>
                    </w:rPr>
                    <w:t>A qualification equivalent to (A) above</w:t>
                  </w:r>
                </w:p>
                <w:p w14:paraId="5C6EF3E3" w14:textId="77777777" w:rsidR="00751B15" w:rsidRPr="004629F2" w:rsidRDefault="00751B15" w:rsidP="00770A61">
                  <w:pPr>
                    <w:jc w:val="both"/>
                    <w:rPr>
                      <w:bCs/>
                    </w:rPr>
                  </w:pPr>
                </w:p>
              </w:tc>
            </w:tr>
          </w:tbl>
          <w:p w14:paraId="3B1B018D" w14:textId="77777777" w:rsidR="00751B15" w:rsidRPr="004629F2" w:rsidRDefault="00751B15" w:rsidP="00770A61">
            <w:pPr>
              <w:rPr>
                <w:b/>
                <w:bCs/>
                <w:sz w:val="16"/>
                <w:szCs w:val="16"/>
              </w:rPr>
            </w:pPr>
          </w:p>
        </w:tc>
        <w:tc>
          <w:tcPr>
            <w:tcW w:w="2632" w:type="dxa"/>
          </w:tcPr>
          <w:p w14:paraId="1617445C" w14:textId="77777777" w:rsidR="00751B15" w:rsidRPr="004629F2" w:rsidRDefault="00751B15" w:rsidP="00770A61">
            <w:pPr>
              <w:jc w:val="center"/>
              <w:rPr>
                <w:b/>
                <w:bCs/>
                <w:sz w:val="16"/>
                <w:szCs w:val="16"/>
              </w:rPr>
            </w:pPr>
          </w:p>
        </w:tc>
      </w:tr>
      <w:tr w:rsidR="00751B15" w:rsidRPr="004629F2" w14:paraId="58ECB017" w14:textId="77777777" w:rsidTr="00770A61">
        <w:trPr>
          <w:trHeight w:val="781"/>
        </w:trPr>
        <w:tc>
          <w:tcPr>
            <w:tcW w:w="6771" w:type="dxa"/>
          </w:tcPr>
          <w:tbl>
            <w:tblPr>
              <w:tblW w:w="6901" w:type="dxa"/>
              <w:tblInd w:w="720" w:type="dxa"/>
              <w:tblLook w:val="04A0" w:firstRow="1" w:lastRow="0" w:firstColumn="1" w:lastColumn="0" w:noHBand="0" w:noVBand="1"/>
            </w:tblPr>
            <w:tblGrid>
              <w:gridCol w:w="892"/>
              <w:gridCol w:w="6009"/>
            </w:tblGrid>
            <w:tr w:rsidR="00751B15" w:rsidRPr="004629F2" w14:paraId="489461B7" w14:textId="77777777" w:rsidTr="00770A61">
              <w:tc>
                <w:tcPr>
                  <w:tcW w:w="753" w:type="dxa"/>
                  <w:hideMark/>
                </w:tcPr>
                <w:p w14:paraId="23C5B832" w14:textId="77777777" w:rsidR="00751B15" w:rsidRPr="004629F2" w:rsidRDefault="00751B15" w:rsidP="00770A61">
                  <w:pPr>
                    <w:spacing w:before="240"/>
                    <w:jc w:val="both"/>
                    <w:rPr>
                      <w:bCs/>
                    </w:rPr>
                  </w:pPr>
                  <w:r w:rsidRPr="004629F2">
                    <w:rPr>
                      <w:bCs/>
                    </w:rPr>
                    <w:t>(b)</w:t>
                  </w:r>
                </w:p>
              </w:tc>
              <w:tc>
                <w:tcPr>
                  <w:tcW w:w="5074" w:type="dxa"/>
                </w:tcPr>
                <w:p w14:paraId="73380E95" w14:textId="77777777" w:rsidR="00751B15" w:rsidRPr="004629F2" w:rsidRDefault="00751B15" w:rsidP="00770A61">
                  <w:pPr>
                    <w:spacing w:before="240" w:after="240"/>
                    <w:jc w:val="both"/>
                    <w:rPr>
                      <w:b/>
                      <w:bCs/>
                    </w:rPr>
                  </w:pPr>
                  <w:r w:rsidRPr="004629F2">
                    <w:rPr>
                      <w:bCs/>
                    </w:rPr>
                    <w:t>The British Association of Audiologists Examinations Parts 1 &amp; 2 (or its predecessor)</w:t>
                  </w:r>
                </w:p>
              </w:tc>
            </w:tr>
          </w:tbl>
          <w:p w14:paraId="7F757F6B" w14:textId="77777777" w:rsidR="00751B15" w:rsidRPr="004629F2" w:rsidRDefault="00751B15" w:rsidP="00770A61">
            <w:pPr>
              <w:rPr>
                <w:b/>
              </w:rPr>
            </w:pPr>
          </w:p>
        </w:tc>
        <w:tc>
          <w:tcPr>
            <w:tcW w:w="2632" w:type="dxa"/>
          </w:tcPr>
          <w:p w14:paraId="59A6392F" w14:textId="77777777" w:rsidR="00751B15" w:rsidRPr="004629F2" w:rsidRDefault="00751B15" w:rsidP="00770A61">
            <w:pPr>
              <w:jc w:val="center"/>
              <w:rPr>
                <w:b/>
                <w:bCs/>
                <w:sz w:val="16"/>
                <w:szCs w:val="16"/>
              </w:rPr>
            </w:pPr>
          </w:p>
        </w:tc>
      </w:tr>
      <w:tr w:rsidR="00751B15" w:rsidRPr="004629F2" w14:paraId="0078B4C0" w14:textId="77777777" w:rsidTr="00770A61">
        <w:trPr>
          <w:trHeight w:val="682"/>
        </w:trPr>
        <w:tc>
          <w:tcPr>
            <w:tcW w:w="6771" w:type="dxa"/>
          </w:tcPr>
          <w:p w14:paraId="0B2C5167" w14:textId="77777777" w:rsidR="00751B15" w:rsidRPr="004629F2" w:rsidRDefault="00751B15" w:rsidP="00770A61"/>
          <w:tbl>
            <w:tblPr>
              <w:tblW w:w="6901" w:type="dxa"/>
              <w:tblInd w:w="720" w:type="dxa"/>
              <w:tblLook w:val="04A0" w:firstRow="1" w:lastRow="0" w:firstColumn="1" w:lastColumn="0" w:noHBand="0" w:noVBand="1"/>
            </w:tblPr>
            <w:tblGrid>
              <w:gridCol w:w="892"/>
              <w:gridCol w:w="6009"/>
            </w:tblGrid>
            <w:tr w:rsidR="00751B15" w:rsidRPr="004629F2" w14:paraId="2EB7A6F2" w14:textId="77777777" w:rsidTr="00770A61">
              <w:tc>
                <w:tcPr>
                  <w:tcW w:w="892" w:type="dxa"/>
                  <w:hideMark/>
                </w:tcPr>
                <w:p w14:paraId="3E3B973D" w14:textId="77777777" w:rsidR="00751B15" w:rsidRPr="004629F2" w:rsidRDefault="00751B15" w:rsidP="00770A61">
                  <w:pPr>
                    <w:jc w:val="both"/>
                    <w:rPr>
                      <w:bCs/>
                    </w:rPr>
                  </w:pPr>
                  <w:r w:rsidRPr="004629F2">
                    <w:rPr>
                      <w:bCs/>
                    </w:rPr>
                    <w:t>(c)</w:t>
                  </w:r>
                </w:p>
              </w:tc>
              <w:tc>
                <w:tcPr>
                  <w:tcW w:w="6009" w:type="dxa"/>
                </w:tcPr>
                <w:p w14:paraId="0F25C931" w14:textId="77777777" w:rsidR="00751B15" w:rsidRPr="004629F2" w:rsidRDefault="00751B15" w:rsidP="00770A61">
                  <w:pPr>
                    <w:jc w:val="both"/>
                    <w:rPr>
                      <w:bCs/>
                    </w:rPr>
                  </w:pPr>
                  <w:r w:rsidRPr="004629F2">
                    <w:rPr>
                      <w:bCs/>
                    </w:rPr>
                    <w:t xml:space="preserve">A qualification equivalent to </w:t>
                  </w:r>
                  <w:r w:rsidRPr="004629F2">
                    <w:rPr>
                      <w:b/>
                      <w:bCs/>
                    </w:rPr>
                    <w:t>(C)</w:t>
                  </w:r>
                  <w:r w:rsidRPr="004629F2">
                    <w:rPr>
                      <w:bCs/>
                    </w:rPr>
                    <w:t>, (a), (b).</w:t>
                  </w:r>
                </w:p>
                <w:p w14:paraId="37A421F6" w14:textId="77777777" w:rsidR="00751B15" w:rsidRPr="004629F2" w:rsidRDefault="00751B15" w:rsidP="00770A61">
                  <w:pPr>
                    <w:jc w:val="both"/>
                    <w:rPr>
                      <w:bCs/>
                    </w:rPr>
                  </w:pPr>
                </w:p>
              </w:tc>
            </w:tr>
          </w:tbl>
          <w:p w14:paraId="568C5DD1" w14:textId="77777777" w:rsidR="00751B15" w:rsidRPr="004629F2" w:rsidRDefault="00751B15" w:rsidP="00770A61">
            <w:pPr>
              <w:rPr>
                <w:b/>
              </w:rPr>
            </w:pPr>
          </w:p>
        </w:tc>
        <w:tc>
          <w:tcPr>
            <w:tcW w:w="2632" w:type="dxa"/>
          </w:tcPr>
          <w:p w14:paraId="61F7F4D7" w14:textId="77777777" w:rsidR="00751B15" w:rsidRPr="004629F2" w:rsidRDefault="00751B15" w:rsidP="00770A61">
            <w:pPr>
              <w:jc w:val="center"/>
              <w:rPr>
                <w:b/>
                <w:bCs/>
                <w:sz w:val="16"/>
                <w:szCs w:val="16"/>
              </w:rPr>
            </w:pPr>
          </w:p>
        </w:tc>
      </w:tr>
    </w:tbl>
    <w:p w14:paraId="31BAD8A8" w14:textId="77777777" w:rsidR="00751B15" w:rsidRPr="004A5535" w:rsidRDefault="00751B15" w:rsidP="00751B15">
      <w:pPr>
        <w:ind w:right="-24"/>
        <w:jc w:val="both"/>
        <w:rPr>
          <w:bCs/>
          <w:color w:val="FF0000"/>
        </w:rPr>
      </w:pPr>
    </w:p>
    <w:p w14:paraId="681673A1" w14:textId="77777777" w:rsidR="00751B15" w:rsidRDefault="00751B15" w:rsidP="00751B15">
      <w:pPr>
        <w:suppressAutoHyphens w:val="0"/>
        <w:rPr>
          <w:b/>
          <w:color w:val="FF0000"/>
        </w:rPr>
      </w:pPr>
    </w:p>
    <w:p w14:paraId="405EE196" w14:textId="07452F7D" w:rsidR="00751B15" w:rsidRPr="00D6399C" w:rsidRDefault="00DA3D38" w:rsidP="00751B15">
      <w:pPr>
        <w:rPr>
          <w:b/>
          <w:bCs/>
        </w:rPr>
      </w:pPr>
      <w:r>
        <w:rPr>
          <w:b/>
          <w:bCs/>
        </w:rPr>
        <w:t>If you have ticked option a or c above, p</w:t>
      </w:r>
      <w:r w:rsidR="00751B15" w:rsidRPr="00D6399C">
        <w:rPr>
          <w:b/>
          <w:bCs/>
        </w:rPr>
        <w:t>lease provide details of your qualification below:</w:t>
      </w:r>
    </w:p>
    <w:p w14:paraId="1300FD7A" w14:textId="77777777" w:rsidR="00751B15" w:rsidRPr="00D6399C" w:rsidRDefault="00751B15" w:rsidP="00751B15">
      <w:pPr>
        <w:rPr>
          <w:b/>
          <w:bCs/>
        </w:rPr>
      </w:pPr>
    </w:p>
    <w:tbl>
      <w:tblPr>
        <w:tblW w:w="10717" w:type="dxa"/>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751B15" w:rsidRPr="00D6399C" w14:paraId="6BCCD21F" w14:textId="77777777" w:rsidTr="00770A61">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2808FDD3" w14:textId="77777777" w:rsidR="00751B15" w:rsidRPr="00D6399C" w:rsidRDefault="00751B15" w:rsidP="00770A61">
            <w:pPr>
              <w:suppressAutoHyphens w:val="0"/>
              <w:autoSpaceDE w:val="0"/>
              <w:autoSpaceDN w:val="0"/>
              <w:adjustRightInd w:val="0"/>
              <w:jc w:val="center"/>
              <w:rPr>
                <w:rFonts w:eastAsia="SimSun"/>
                <w:b/>
                <w:bCs/>
                <w:color w:val="000000"/>
                <w:lang w:val="en-IE"/>
              </w:rPr>
            </w:pPr>
            <w:r w:rsidRPr="00D6399C">
              <w:rPr>
                <w:rFonts w:eastAsia="SimSun"/>
                <w:b/>
                <w:bCs/>
                <w:color w:val="000000"/>
                <w:lang w:val="en-IE"/>
              </w:rPr>
              <w:t>Duration of Award</w:t>
            </w:r>
          </w:p>
          <w:p w14:paraId="7BFE4C95" w14:textId="77777777" w:rsidR="00751B15" w:rsidRPr="00D6399C" w:rsidRDefault="00751B15" w:rsidP="00770A61">
            <w:pPr>
              <w:suppressAutoHyphens w:val="0"/>
              <w:autoSpaceDE w:val="0"/>
              <w:autoSpaceDN w:val="0"/>
              <w:adjustRightInd w:val="0"/>
              <w:jc w:val="center"/>
              <w:rPr>
                <w:rFonts w:eastAsia="SimSun"/>
                <w:b/>
                <w:bCs/>
                <w:color w:val="000000"/>
                <w:lang w:val="en-IE"/>
              </w:rPr>
            </w:pPr>
            <w:r w:rsidRPr="00D6399C">
              <w:rPr>
                <w:rFonts w:eastAsia="SimSun"/>
                <w:b/>
                <w:bCs/>
                <w:color w:val="000000"/>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65CCF486" w14:textId="77777777" w:rsidR="00751B15" w:rsidRPr="00D6399C" w:rsidRDefault="00751B15" w:rsidP="00770A61">
            <w:pPr>
              <w:suppressAutoHyphens w:val="0"/>
              <w:autoSpaceDE w:val="0"/>
              <w:autoSpaceDN w:val="0"/>
              <w:adjustRightInd w:val="0"/>
              <w:jc w:val="center"/>
              <w:rPr>
                <w:rFonts w:eastAsia="SimSun"/>
                <w:b/>
                <w:bCs/>
                <w:color w:val="000000"/>
                <w:lang w:val="en-IE"/>
              </w:rPr>
            </w:pPr>
            <w:r w:rsidRPr="00D6399C">
              <w:rPr>
                <w:rFonts w:eastAsia="SimSun"/>
                <w:b/>
                <w:bCs/>
                <w:color w:val="000000"/>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02CDB763" w14:textId="77777777" w:rsidR="00751B15" w:rsidRPr="00D6399C" w:rsidRDefault="00751B15" w:rsidP="00770A61">
            <w:pPr>
              <w:suppressAutoHyphens w:val="0"/>
              <w:autoSpaceDE w:val="0"/>
              <w:autoSpaceDN w:val="0"/>
              <w:adjustRightInd w:val="0"/>
              <w:jc w:val="center"/>
              <w:rPr>
                <w:rFonts w:eastAsia="SimSun"/>
                <w:b/>
                <w:bCs/>
                <w:color w:val="000000"/>
                <w:lang w:val="en-IE"/>
              </w:rPr>
            </w:pPr>
            <w:r w:rsidRPr="00D6399C">
              <w:rPr>
                <w:rFonts w:eastAsia="SimSun"/>
                <w:b/>
                <w:bCs/>
                <w:color w:val="000000"/>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29010A5D" w14:textId="77777777" w:rsidR="00751B15" w:rsidRPr="00D6399C" w:rsidRDefault="00751B15" w:rsidP="00770A61">
            <w:pPr>
              <w:suppressAutoHyphens w:val="0"/>
              <w:autoSpaceDE w:val="0"/>
              <w:autoSpaceDN w:val="0"/>
              <w:adjustRightInd w:val="0"/>
              <w:jc w:val="center"/>
              <w:rPr>
                <w:rFonts w:eastAsia="SimSun"/>
                <w:b/>
                <w:bCs/>
                <w:color w:val="000000"/>
                <w:lang w:val="en-IE"/>
              </w:rPr>
            </w:pPr>
            <w:r w:rsidRPr="00D6399C">
              <w:rPr>
                <w:rFonts w:eastAsia="SimSun"/>
                <w:b/>
                <w:bCs/>
                <w:color w:val="000000"/>
                <w:lang w:val="en-IE"/>
              </w:rPr>
              <w:t xml:space="preserve">Level of Award on the NFQ Framework maintained by QQI </w:t>
            </w:r>
          </w:p>
          <w:p w14:paraId="27F74A83" w14:textId="77777777" w:rsidR="00751B15" w:rsidRPr="00D6399C" w:rsidRDefault="00934E4B" w:rsidP="00770A61">
            <w:pPr>
              <w:suppressAutoHyphens w:val="0"/>
              <w:autoSpaceDE w:val="0"/>
              <w:autoSpaceDN w:val="0"/>
              <w:adjustRightInd w:val="0"/>
              <w:jc w:val="center"/>
              <w:rPr>
                <w:rFonts w:eastAsia="SimSun"/>
                <w:b/>
                <w:bCs/>
                <w:color w:val="000000"/>
                <w:lang w:val="en-IE"/>
              </w:rPr>
            </w:pPr>
            <w:hyperlink r:id="rId20" w:history="1">
              <w:r w:rsidR="00751B15" w:rsidRPr="00D6399C">
                <w:rPr>
                  <w:rFonts w:eastAsia="SimSun"/>
                  <w:b/>
                  <w:bCs/>
                  <w:color w:val="0000FF"/>
                  <w:u w:val="single"/>
                  <w:lang w:val="en-IE"/>
                </w:rPr>
                <w:t>http://www.nfq-qqi.com/</w:t>
              </w:r>
            </w:hyperlink>
            <w:r w:rsidR="00751B15" w:rsidRPr="00D6399C">
              <w:rPr>
                <w:rFonts w:eastAsia="SimSun"/>
                <w:b/>
                <w:bCs/>
                <w:color w:val="000000"/>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54F23AF6" w14:textId="77777777" w:rsidR="00751B15" w:rsidRPr="00D6399C" w:rsidRDefault="00751B15" w:rsidP="00770A61">
            <w:pPr>
              <w:suppressAutoHyphens w:val="0"/>
              <w:autoSpaceDE w:val="0"/>
              <w:autoSpaceDN w:val="0"/>
              <w:adjustRightInd w:val="0"/>
              <w:jc w:val="center"/>
              <w:rPr>
                <w:rFonts w:eastAsia="SimSun"/>
                <w:b/>
                <w:bCs/>
                <w:color w:val="000000" w:themeColor="text1"/>
                <w:lang w:val="en-IE"/>
              </w:rPr>
            </w:pPr>
            <w:r w:rsidRPr="00D6399C">
              <w:rPr>
                <w:rFonts w:eastAsia="SimSun"/>
                <w:b/>
                <w:bCs/>
                <w:color w:val="000000" w:themeColor="text1"/>
                <w:lang w:val="en-IE"/>
              </w:rPr>
              <w:t>Any major speciality option (if applicable)</w:t>
            </w:r>
          </w:p>
        </w:tc>
      </w:tr>
      <w:tr w:rsidR="00751B15" w:rsidRPr="00D6399C" w14:paraId="181CE82C" w14:textId="77777777" w:rsidTr="00770A61">
        <w:tc>
          <w:tcPr>
            <w:tcW w:w="1632" w:type="dxa"/>
            <w:tcBorders>
              <w:top w:val="single" w:sz="6" w:space="0" w:color="000000"/>
              <w:left w:val="single" w:sz="6" w:space="0" w:color="000000"/>
              <w:bottom w:val="single" w:sz="6" w:space="0" w:color="000000"/>
              <w:right w:val="single" w:sz="6" w:space="0" w:color="000000"/>
            </w:tcBorders>
          </w:tcPr>
          <w:p w14:paraId="2BA5D88A" w14:textId="77777777" w:rsidR="00751B15" w:rsidRPr="00D6399C" w:rsidRDefault="00751B15" w:rsidP="00770A61">
            <w:pPr>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1470E18E" w14:textId="77777777" w:rsidR="00751B15" w:rsidRPr="00D6399C" w:rsidRDefault="00751B15" w:rsidP="00770A61">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4989B9A3" w14:textId="77777777" w:rsidR="00751B15" w:rsidRPr="00D6399C" w:rsidRDefault="00751B15" w:rsidP="00770A61">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43A36CC5" w14:textId="77777777" w:rsidR="00751B15" w:rsidRPr="00D6399C" w:rsidRDefault="00751B15" w:rsidP="00770A61">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6F909123" w14:textId="77777777" w:rsidR="00751B15" w:rsidRPr="00D6399C" w:rsidRDefault="00751B15" w:rsidP="00770A61">
            <w:pPr>
              <w:suppressAutoHyphens w:val="0"/>
              <w:autoSpaceDE w:val="0"/>
              <w:autoSpaceDN w:val="0"/>
              <w:adjustRightInd w:val="0"/>
              <w:spacing w:after="240"/>
              <w:rPr>
                <w:rFonts w:eastAsia="SimSun"/>
                <w:b/>
                <w:bCs/>
                <w:color w:val="FF0000"/>
                <w:lang w:val="en-IE"/>
              </w:rPr>
            </w:pPr>
          </w:p>
        </w:tc>
      </w:tr>
      <w:tr w:rsidR="00751B15" w:rsidRPr="00D6399C" w14:paraId="2BA206AF" w14:textId="77777777" w:rsidTr="00770A61">
        <w:tc>
          <w:tcPr>
            <w:tcW w:w="1632" w:type="dxa"/>
            <w:tcBorders>
              <w:top w:val="single" w:sz="6" w:space="0" w:color="000000"/>
              <w:left w:val="single" w:sz="6" w:space="0" w:color="000000"/>
              <w:bottom w:val="single" w:sz="6" w:space="0" w:color="000000"/>
              <w:right w:val="single" w:sz="6" w:space="0" w:color="000000"/>
            </w:tcBorders>
          </w:tcPr>
          <w:p w14:paraId="2803AE96" w14:textId="77777777" w:rsidR="00751B15" w:rsidRPr="00D6399C" w:rsidRDefault="00751B15" w:rsidP="00770A61">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304D78B9" w14:textId="77777777" w:rsidR="00751B15" w:rsidRPr="00D6399C" w:rsidRDefault="00751B15" w:rsidP="00770A61">
            <w:pPr>
              <w:suppressAutoHyphens w:val="0"/>
              <w:autoSpaceDE w:val="0"/>
              <w:autoSpaceDN w:val="0"/>
              <w:adjustRightInd w:val="0"/>
              <w:rPr>
                <w:rFonts w:eastAsia="SimSun"/>
                <w:b/>
                <w:bCs/>
                <w:color w:val="FF0000"/>
                <w:lang w:val="en-IE"/>
              </w:rPr>
            </w:pPr>
          </w:p>
          <w:p w14:paraId="271D2EF2" w14:textId="77777777" w:rsidR="00751B15" w:rsidRPr="00D6399C" w:rsidRDefault="00751B15" w:rsidP="00770A61">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259EB64F" w14:textId="77777777" w:rsidR="00751B15" w:rsidRPr="00D6399C" w:rsidRDefault="00751B15" w:rsidP="00770A61">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54C4B79C" w14:textId="77777777" w:rsidR="00751B15" w:rsidRPr="00D6399C" w:rsidRDefault="00751B15" w:rsidP="00770A61">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19C4BD62" w14:textId="77777777" w:rsidR="00751B15" w:rsidRPr="00D6399C" w:rsidRDefault="00751B15" w:rsidP="00770A61">
            <w:pPr>
              <w:keepNext/>
              <w:keepLines/>
              <w:suppressAutoHyphens w:val="0"/>
              <w:autoSpaceDE w:val="0"/>
              <w:autoSpaceDN w:val="0"/>
              <w:adjustRightInd w:val="0"/>
              <w:rPr>
                <w:rFonts w:eastAsia="SimSun"/>
                <w:b/>
                <w:bCs/>
                <w:color w:val="FF0000"/>
                <w:lang w:val="en-IE"/>
              </w:rPr>
            </w:pPr>
          </w:p>
        </w:tc>
      </w:tr>
    </w:tbl>
    <w:p w14:paraId="01E73641" w14:textId="77777777" w:rsidR="00751B15" w:rsidRPr="00D6399C" w:rsidRDefault="00751B15" w:rsidP="00751B15">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751B15" w:rsidRPr="00D6399C" w14:paraId="33877A8E" w14:textId="77777777" w:rsidTr="00770A61">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1E190474" w14:textId="77777777" w:rsidR="00751B15" w:rsidRPr="00D6399C" w:rsidRDefault="00751B15" w:rsidP="00770A61">
            <w:pPr>
              <w:suppressAutoHyphens w:val="0"/>
              <w:autoSpaceDE w:val="0"/>
              <w:autoSpaceDN w:val="0"/>
              <w:adjustRightInd w:val="0"/>
              <w:ind w:left="154" w:right="130"/>
              <w:jc w:val="both"/>
              <w:rPr>
                <w:rFonts w:eastAsia="SimSun"/>
                <w:b/>
                <w:bCs/>
                <w:color w:val="000000" w:themeColor="text1"/>
                <w:lang w:val="en-IE"/>
              </w:rPr>
            </w:pPr>
            <w:r w:rsidRPr="00D6399C">
              <w:rPr>
                <w:rFonts w:eastAsia="SimSun"/>
                <w:b/>
                <w:bCs/>
                <w:color w:val="000000" w:themeColor="text1"/>
                <w:lang w:val="en-IE"/>
              </w:rPr>
              <w:t xml:space="preserve">If your equivalent educational award has not been obtained in the Republic of Ireland, have you received validation of your qualification from the Department of Health.   </w:t>
            </w:r>
          </w:p>
          <w:p w14:paraId="40CC8965" w14:textId="77777777" w:rsidR="00751B15" w:rsidRPr="00D6399C" w:rsidRDefault="00751B15" w:rsidP="00770A61">
            <w:pPr>
              <w:suppressAutoHyphens w:val="0"/>
              <w:autoSpaceDE w:val="0"/>
              <w:autoSpaceDN w:val="0"/>
              <w:adjustRightInd w:val="0"/>
              <w:spacing w:before="120"/>
              <w:ind w:left="154" w:right="130"/>
              <w:jc w:val="both"/>
              <w:rPr>
                <w:rFonts w:eastAsia="SimSun"/>
                <w:b/>
                <w:bCs/>
                <w:color w:val="000000" w:themeColor="text1"/>
                <w:lang w:val="en-IE"/>
              </w:rPr>
            </w:pPr>
            <w:r w:rsidRPr="00D6399C">
              <w:rPr>
                <w:rFonts w:eastAsia="SimSun"/>
                <w:b/>
                <w:bCs/>
                <w:color w:val="000000" w:themeColor="text1"/>
                <w:lang w:val="en-IE"/>
              </w:rPr>
              <w:t xml:space="preserve"> (Refer to Appendix 1 of Additional Campaign Information for further information).</w:t>
            </w:r>
          </w:p>
          <w:p w14:paraId="01BFBB77" w14:textId="77777777" w:rsidR="00751B15" w:rsidRPr="00D6399C" w:rsidRDefault="00751B15" w:rsidP="00770A61">
            <w:pPr>
              <w:suppressAutoHyphens w:val="0"/>
              <w:autoSpaceDE w:val="0"/>
              <w:autoSpaceDN w:val="0"/>
              <w:adjustRightInd w:val="0"/>
              <w:spacing w:before="120" w:after="120"/>
              <w:ind w:left="154" w:right="130"/>
              <w:jc w:val="both"/>
              <w:rPr>
                <w:rFonts w:eastAsia="SimSun"/>
                <w:b/>
                <w:bCs/>
                <w:i/>
                <w:iCs/>
                <w:color w:val="000000" w:themeColor="text1"/>
                <w:lang w:val="en-IE"/>
              </w:rPr>
            </w:pPr>
            <w:r w:rsidRPr="00D6399C">
              <w:rPr>
                <w:rFonts w:eastAsia="SimSun"/>
                <w:b/>
                <w:bCs/>
                <w:i/>
                <w:iCs/>
                <w:color w:val="000000" w:themeColor="text1"/>
                <w:lang w:val="en-IE"/>
              </w:rPr>
              <w:t>Please tick as appropriate:</w:t>
            </w:r>
          </w:p>
        </w:tc>
      </w:tr>
      <w:tr w:rsidR="00751B15" w:rsidRPr="00D6399C" w14:paraId="544D5A49" w14:textId="77777777" w:rsidTr="00770A61">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6F756783" w14:textId="77777777" w:rsidR="00751B15" w:rsidRPr="00D6399C" w:rsidRDefault="00751B15" w:rsidP="00770A61">
            <w:pPr>
              <w:suppressAutoHyphens w:val="0"/>
              <w:autoSpaceDE w:val="0"/>
              <w:autoSpaceDN w:val="0"/>
              <w:adjustRightInd w:val="0"/>
              <w:rPr>
                <w:rFonts w:eastAsia="SimSun"/>
                <w:b/>
                <w:bCs/>
                <w:color w:val="000000" w:themeColor="text1"/>
                <w:lang w:val="en-IE"/>
              </w:rPr>
            </w:pPr>
            <w:r w:rsidRPr="00D6399C">
              <w:rPr>
                <w:rFonts w:eastAsia="SimSun"/>
                <w:b/>
                <w:bCs/>
                <w:color w:val="000000" w:themeColor="text1"/>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0610F9D7" w14:textId="77777777" w:rsidR="00751B15" w:rsidRPr="00D6399C" w:rsidRDefault="00751B15" w:rsidP="00770A61">
            <w:pPr>
              <w:suppressAutoHyphens w:val="0"/>
              <w:autoSpaceDE w:val="0"/>
              <w:autoSpaceDN w:val="0"/>
              <w:adjustRightInd w:val="0"/>
              <w:ind w:left="15"/>
              <w:rPr>
                <w:rFonts w:eastAsia="SimSun"/>
                <w:b/>
                <w:bCs/>
                <w:color w:val="000000" w:themeColor="text1"/>
                <w:lang w:val="en-IE"/>
              </w:rPr>
            </w:pPr>
            <w:r w:rsidRPr="00D6399C">
              <w:rPr>
                <w:rFonts w:eastAsia="SimSun"/>
                <w:b/>
                <w:bCs/>
                <w:color w:val="000000" w:themeColor="text1"/>
                <w:lang w:val="en-IE"/>
              </w:rPr>
              <w:t>No</w:t>
            </w:r>
          </w:p>
        </w:tc>
      </w:tr>
    </w:tbl>
    <w:p w14:paraId="368D90AA" w14:textId="77777777" w:rsidR="00751B15" w:rsidRPr="00D6399C" w:rsidRDefault="00751B15" w:rsidP="00751B15">
      <w:pPr>
        <w:jc w:val="center"/>
        <w:rPr>
          <w:b/>
          <w:bCs/>
        </w:rPr>
      </w:pPr>
    </w:p>
    <w:p w14:paraId="6FF3A40B" w14:textId="77777777" w:rsidR="00751B15" w:rsidRPr="00D6399C" w:rsidRDefault="00751B15" w:rsidP="00751B15">
      <w:pPr>
        <w:jc w:val="both"/>
        <w:rPr>
          <w:bCs/>
          <w:color w:val="C00000"/>
        </w:rPr>
      </w:pPr>
    </w:p>
    <w:p w14:paraId="70E9357A" w14:textId="77777777" w:rsidR="00751B15" w:rsidRPr="00D6399C" w:rsidRDefault="00751B15" w:rsidP="00751B15">
      <w:pPr>
        <w:jc w:val="center"/>
        <w:rPr>
          <w:b/>
          <w:bCs/>
        </w:rPr>
      </w:pPr>
      <w:r>
        <w:rPr>
          <w:b/>
          <w:color w:val="FF0000"/>
        </w:rPr>
        <w:br w:type="page"/>
      </w:r>
      <w:r w:rsidRPr="00D6399C">
        <w:rPr>
          <w:b/>
          <w:bCs/>
        </w:rPr>
        <w:lastRenderedPageBreak/>
        <w:t>AND</w:t>
      </w:r>
    </w:p>
    <w:p w14:paraId="3DB57059" w14:textId="77777777" w:rsidR="00751B15" w:rsidRPr="00D6399C" w:rsidRDefault="00751B15" w:rsidP="00751B15">
      <w:pPr>
        <w:jc w:val="center"/>
        <w:rPr>
          <w:b/>
          <w:bCs/>
        </w:rPr>
      </w:pPr>
    </w:p>
    <w:p w14:paraId="74A3D6E1" w14:textId="77777777" w:rsidR="00751B15" w:rsidRPr="00D6399C" w:rsidRDefault="00751B15" w:rsidP="00751B15">
      <w:pPr>
        <w:rPr>
          <w:bCs/>
        </w:rPr>
      </w:pPr>
      <w:r w:rsidRPr="00D6399C">
        <w:rPr>
          <w:b/>
          <w:bCs/>
        </w:rPr>
        <w:t xml:space="preserve">(D) </w:t>
      </w:r>
      <w:r w:rsidRPr="00D6399C">
        <w:rPr>
          <w:bCs/>
        </w:rPr>
        <w:t>Candi</w:t>
      </w:r>
      <w:r>
        <w:rPr>
          <w:bCs/>
        </w:rPr>
        <w:t>dates must provide evidence of A</w:t>
      </w:r>
      <w:r w:rsidRPr="00D6399C">
        <w:rPr>
          <w:bCs/>
        </w:rPr>
        <w:t xml:space="preserve">udiological competence relevant to the scope of practice required for the role. </w:t>
      </w:r>
      <w:r w:rsidRPr="00D6399C">
        <w:rPr>
          <w:b/>
          <w:bCs/>
          <w:i/>
        </w:rPr>
        <w:t>(See Note 2* below</w:t>
      </w:r>
      <w:r w:rsidRPr="00D6399C">
        <w:rPr>
          <w:bCs/>
        </w:rPr>
        <w:t>).</w:t>
      </w:r>
    </w:p>
    <w:p w14:paraId="4C7759B1" w14:textId="77777777" w:rsidR="00751B15" w:rsidRPr="00D6399C" w:rsidRDefault="00751B15" w:rsidP="00751B15">
      <w:pPr>
        <w:rPr>
          <w:bCs/>
        </w:rPr>
      </w:pPr>
    </w:p>
    <w:p w14:paraId="19B8C122" w14:textId="77777777" w:rsidR="00751B15" w:rsidRPr="00D6399C" w:rsidRDefault="00751B15" w:rsidP="00751B15">
      <w:pPr>
        <w:rPr>
          <w:i/>
        </w:rPr>
      </w:pPr>
      <w:r w:rsidRPr="00D6399C">
        <w:rPr>
          <w:b/>
          <w:bCs/>
          <w:i/>
        </w:rPr>
        <w:t xml:space="preserve">Note 2* </w:t>
      </w:r>
      <w:r w:rsidRPr="00D6399C">
        <w:rPr>
          <w:i/>
        </w:rPr>
        <w:t xml:space="preserve">Certified evidence of clinical competency may take the form of formal certification (e.g. CCC, CAC etc) or formal written statements from reliable clinical or academic sources confirming competence in one or more areas of practice. </w:t>
      </w:r>
    </w:p>
    <w:p w14:paraId="5FD5E30E" w14:textId="77777777" w:rsidR="00751B15" w:rsidRPr="00D6399C" w:rsidRDefault="00751B15" w:rsidP="00751B15">
      <w:pPr>
        <w:rPr>
          <w:b/>
          <w:bCs/>
        </w:rPr>
      </w:pPr>
    </w:p>
    <w:p w14:paraId="2B7488A6" w14:textId="77777777" w:rsidR="00751B15" w:rsidRPr="00D6399C" w:rsidRDefault="00751B15" w:rsidP="00751B15">
      <w:pPr>
        <w:jc w:val="both"/>
        <w:rPr>
          <w:b/>
          <w:bCs/>
        </w:rPr>
      </w:pPr>
      <w:r w:rsidRPr="00D6399C">
        <w:rPr>
          <w:b/>
          <w:bCs/>
        </w:rPr>
        <w:t xml:space="preserve">Please attach any </w:t>
      </w:r>
      <w:r w:rsidRPr="00D6399C">
        <w:rPr>
          <w:b/>
        </w:rPr>
        <w:t>certified evidence of clinical competency to your application from and provide further details below as necessary.</w:t>
      </w:r>
      <w:r w:rsidRPr="00D6399C">
        <w:t xml:space="preserve"> </w:t>
      </w:r>
    </w:p>
    <w:p w14:paraId="30AB05BF" w14:textId="77777777" w:rsidR="00751B15" w:rsidRPr="00D6399C" w:rsidRDefault="00751B15" w:rsidP="00751B15">
      <w:pPr>
        <w:jc w:val="cente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51B15" w:rsidRPr="00D6399C" w14:paraId="54C3E85D" w14:textId="77777777" w:rsidTr="00770A61">
        <w:tc>
          <w:tcPr>
            <w:tcW w:w="10368" w:type="dxa"/>
            <w:gridSpan w:val="2"/>
            <w:shd w:val="clear" w:color="auto" w:fill="E0E0E0"/>
          </w:tcPr>
          <w:p w14:paraId="2C084821" w14:textId="77777777" w:rsidR="00751B15" w:rsidRPr="00D6399C" w:rsidRDefault="00751B15" w:rsidP="00770A61">
            <w:pPr>
              <w:spacing w:before="240" w:after="240"/>
              <w:jc w:val="both"/>
              <w:rPr>
                <w:b/>
              </w:rPr>
            </w:pPr>
            <w:r w:rsidRPr="00D6399C">
              <w:rPr>
                <w:b/>
              </w:rPr>
              <w:t>Details of Audiological Competence:</w:t>
            </w:r>
          </w:p>
        </w:tc>
      </w:tr>
      <w:tr w:rsidR="00751B15" w:rsidRPr="00D6399C" w14:paraId="06CE6397" w14:textId="77777777" w:rsidTr="00770A61">
        <w:trPr>
          <w:trHeight w:val="774"/>
        </w:trPr>
        <w:tc>
          <w:tcPr>
            <w:tcW w:w="4264" w:type="dxa"/>
          </w:tcPr>
          <w:p w14:paraId="7AB61179" w14:textId="77777777" w:rsidR="00751B15" w:rsidRPr="00D6399C" w:rsidRDefault="00751B15" w:rsidP="00770A61">
            <w:pPr>
              <w:rPr>
                <w:b/>
                <w:bCs/>
              </w:rPr>
            </w:pPr>
          </w:p>
          <w:p w14:paraId="35C9390E" w14:textId="77777777" w:rsidR="00751B15" w:rsidRPr="00D6399C" w:rsidRDefault="00751B15" w:rsidP="00770A61">
            <w:pPr>
              <w:rPr>
                <w:b/>
                <w:bCs/>
              </w:rPr>
            </w:pPr>
            <w:r w:rsidRPr="00D6399C">
              <w:rPr>
                <w:b/>
                <w:bCs/>
              </w:rPr>
              <w:t>From (00/00):</w:t>
            </w:r>
          </w:p>
        </w:tc>
        <w:tc>
          <w:tcPr>
            <w:tcW w:w="6104" w:type="dxa"/>
          </w:tcPr>
          <w:p w14:paraId="039EAFB9" w14:textId="77777777" w:rsidR="00751B15" w:rsidRPr="00D6399C" w:rsidRDefault="00751B15" w:rsidP="00770A61">
            <w:pPr>
              <w:rPr>
                <w:b/>
                <w:bCs/>
              </w:rPr>
            </w:pPr>
          </w:p>
          <w:p w14:paraId="79C7F351" w14:textId="77777777" w:rsidR="00751B15" w:rsidRPr="00D6399C" w:rsidRDefault="00751B15" w:rsidP="00770A61">
            <w:pPr>
              <w:rPr>
                <w:b/>
                <w:bCs/>
              </w:rPr>
            </w:pPr>
            <w:r w:rsidRPr="00D6399C">
              <w:rPr>
                <w:b/>
                <w:bCs/>
              </w:rPr>
              <w:t>To(00/00) :</w:t>
            </w:r>
          </w:p>
        </w:tc>
      </w:tr>
      <w:tr w:rsidR="00751B15" w:rsidRPr="00D6399C" w14:paraId="1DD7AB91" w14:textId="77777777" w:rsidTr="00770A61">
        <w:trPr>
          <w:trHeight w:val="1050"/>
        </w:trPr>
        <w:tc>
          <w:tcPr>
            <w:tcW w:w="10368" w:type="dxa"/>
            <w:gridSpan w:val="2"/>
          </w:tcPr>
          <w:p w14:paraId="36CF4064" w14:textId="77777777" w:rsidR="00751B15" w:rsidRPr="00D6399C" w:rsidRDefault="00751B15" w:rsidP="00770A61"/>
          <w:p w14:paraId="47E6206F" w14:textId="77777777" w:rsidR="00751B15" w:rsidRPr="00D6399C" w:rsidRDefault="00751B15" w:rsidP="00770A61"/>
          <w:p w14:paraId="62770F93" w14:textId="77777777" w:rsidR="00751B15" w:rsidRPr="00D6399C" w:rsidRDefault="00751B15" w:rsidP="00770A61"/>
          <w:p w14:paraId="0C9D5EA9" w14:textId="77777777" w:rsidR="00751B15" w:rsidRPr="00D6399C" w:rsidRDefault="00751B15" w:rsidP="00770A61"/>
          <w:p w14:paraId="0C452E39" w14:textId="77777777" w:rsidR="00751B15" w:rsidRPr="00D6399C" w:rsidRDefault="00751B15" w:rsidP="00770A61"/>
          <w:p w14:paraId="550AF65B" w14:textId="77777777" w:rsidR="00751B15" w:rsidRPr="00D6399C" w:rsidRDefault="00751B15" w:rsidP="00770A61"/>
          <w:p w14:paraId="2099DCFF" w14:textId="77777777" w:rsidR="00751B15" w:rsidRPr="00D6399C" w:rsidRDefault="00751B15" w:rsidP="00770A61"/>
          <w:p w14:paraId="49BFF79B" w14:textId="77777777" w:rsidR="00751B15" w:rsidRPr="00D6399C" w:rsidRDefault="00751B15" w:rsidP="00770A61"/>
          <w:p w14:paraId="648ACE65" w14:textId="77777777" w:rsidR="00751B15" w:rsidRPr="00D6399C" w:rsidRDefault="00751B15" w:rsidP="00770A61"/>
          <w:p w14:paraId="3C1CF7C5" w14:textId="77777777" w:rsidR="00751B15" w:rsidRPr="00D6399C" w:rsidRDefault="00751B15" w:rsidP="00770A61"/>
          <w:p w14:paraId="3E5A1CCE" w14:textId="77777777" w:rsidR="00751B15" w:rsidRPr="00D6399C" w:rsidRDefault="00751B15" w:rsidP="00770A61"/>
          <w:p w14:paraId="220FD551" w14:textId="77777777" w:rsidR="00751B15" w:rsidRPr="00D6399C" w:rsidRDefault="00751B15" w:rsidP="00770A61"/>
          <w:p w14:paraId="54774D08" w14:textId="77777777" w:rsidR="00751B15" w:rsidRPr="00D6399C" w:rsidRDefault="00751B15" w:rsidP="00770A61"/>
          <w:p w14:paraId="7FD3061E" w14:textId="77777777" w:rsidR="00751B15" w:rsidRPr="00D6399C" w:rsidRDefault="00751B15" w:rsidP="00770A61"/>
          <w:p w14:paraId="5D9EA169" w14:textId="77777777" w:rsidR="00751B15" w:rsidRPr="00D6399C" w:rsidRDefault="00751B15" w:rsidP="00770A61"/>
          <w:p w14:paraId="29A3245E" w14:textId="77777777" w:rsidR="00751B15" w:rsidRPr="00D6399C" w:rsidRDefault="00751B15" w:rsidP="00770A61"/>
          <w:p w14:paraId="72B70136" w14:textId="77777777" w:rsidR="00751B15" w:rsidRPr="00D6399C" w:rsidRDefault="00751B15" w:rsidP="00770A61"/>
          <w:p w14:paraId="71B6775D" w14:textId="77777777" w:rsidR="00751B15" w:rsidRPr="00D6399C" w:rsidRDefault="00751B15" w:rsidP="00770A61"/>
          <w:p w14:paraId="000E29A5" w14:textId="77777777" w:rsidR="00751B15" w:rsidRPr="00D6399C" w:rsidRDefault="00751B15" w:rsidP="00770A61"/>
          <w:p w14:paraId="3A603FFC" w14:textId="77777777" w:rsidR="00751B15" w:rsidRPr="00D6399C" w:rsidRDefault="00751B15" w:rsidP="00770A61"/>
          <w:p w14:paraId="1983845C" w14:textId="77777777" w:rsidR="00751B15" w:rsidRPr="00D6399C" w:rsidRDefault="00751B15" w:rsidP="00770A61"/>
          <w:p w14:paraId="65798E6B" w14:textId="77777777" w:rsidR="00751B15" w:rsidRPr="00D6399C" w:rsidRDefault="00751B15" w:rsidP="00770A61"/>
          <w:p w14:paraId="03598647" w14:textId="77777777" w:rsidR="00751B15" w:rsidRPr="00D6399C" w:rsidRDefault="00751B15" w:rsidP="00770A61"/>
          <w:p w14:paraId="1C80F862" w14:textId="77777777" w:rsidR="00751B15" w:rsidRPr="00D6399C" w:rsidRDefault="00751B15" w:rsidP="00770A61"/>
          <w:p w14:paraId="1AC58FFC" w14:textId="77777777" w:rsidR="00751B15" w:rsidRPr="00D6399C" w:rsidRDefault="00751B15" w:rsidP="00770A61"/>
          <w:p w14:paraId="28317BDB" w14:textId="77777777" w:rsidR="00751B15" w:rsidRPr="00D6399C" w:rsidRDefault="00751B15" w:rsidP="00770A61"/>
          <w:p w14:paraId="0D695B13" w14:textId="77777777" w:rsidR="00751B15" w:rsidRPr="00D6399C" w:rsidRDefault="00751B15" w:rsidP="00770A61"/>
        </w:tc>
      </w:tr>
    </w:tbl>
    <w:p w14:paraId="75DD8DF9" w14:textId="77777777" w:rsidR="00751B15" w:rsidRPr="00D6399C" w:rsidRDefault="00751B15" w:rsidP="00751B15">
      <w:pPr>
        <w:suppressAutoHyphens w:val="0"/>
        <w:jc w:val="center"/>
        <w:rPr>
          <w:b/>
          <w:bCs/>
        </w:rPr>
      </w:pPr>
    </w:p>
    <w:p w14:paraId="4F9C816B" w14:textId="77777777" w:rsidR="00751B15" w:rsidRPr="00D6399C" w:rsidRDefault="00751B15" w:rsidP="00751B15">
      <w:pPr>
        <w:suppressAutoHyphens w:val="0"/>
        <w:jc w:val="center"/>
        <w:rPr>
          <w:b/>
          <w:bCs/>
        </w:rPr>
      </w:pPr>
      <w:r w:rsidRPr="00D6399C">
        <w:rPr>
          <w:b/>
          <w:bCs/>
        </w:rPr>
        <w:t>AND</w:t>
      </w:r>
    </w:p>
    <w:p w14:paraId="421DB85E" w14:textId="77777777" w:rsidR="00751B15" w:rsidRPr="00D6399C" w:rsidRDefault="00751B15" w:rsidP="00751B15">
      <w:pPr>
        <w:suppressAutoHyphens w:val="0"/>
        <w:ind w:left="720" w:hanging="720"/>
        <w:rPr>
          <w:b/>
          <w:bCs/>
        </w:rPr>
      </w:pPr>
      <w:r w:rsidRPr="00D6399C">
        <w:rPr>
          <w:b/>
          <w:bCs/>
        </w:rPr>
        <w:lastRenderedPageBreak/>
        <w:t>(E)</w:t>
      </w:r>
    </w:p>
    <w:p w14:paraId="0936C777" w14:textId="77777777" w:rsidR="00751B15" w:rsidRPr="00D6399C" w:rsidRDefault="00751B15" w:rsidP="00751B15">
      <w:pPr>
        <w:suppressAutoHyphens w:val="0"/>
        <w:ind w:left="720" w:hanging="720"/>
        <w:rPr>
          <w:b/>
          <w:bC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276"/>
        <w:gridCol w:w="1417"/>
      </w:tblGrid>
      <w:tr w:rsidR="00751B15" w:rsidRPr="00D6399C" w14:paraId="383E7BAB" w14:textId="77777777" w:rsidTr="00770A61">
        <w:tc>
          <w:tcPr>
            <w:tcW w:w="7655" w:type="dxa"/>
            <w:shd w:val="clear" w:color="auto" w:fill="BFBFBF" w:themeFill="background1" w:themeFillShade="BF"/>
          </w:tcPr>
          <w:p w14:paraId="158EE77D" w14:textId="77777777" w:rsidR="00751B15" w:rsidRPr="00D6399C" w:rsidRDefault="00751B15" w:rsidP="00770A61">
            <w:pPr>
              <w:autoSpaceDE w:val="0"/>
              <w:autoSpaceDN w:val="0"/>
              <w:adjustRightInd w:val="0"/>
              <w:contextualSpacing/>
              <w:jc w:val="center"/>
              <w:rPr>
                <w:b/>
              </w:rPr>
            </w:pPr>
          </w:p>
        </w:tc>
        <w:tc>
          <w:tcPr>
            <w:tcW w:w="1276" w:type="dxa"/>
            <w:shd w:val="clear" w:color="auto" w:fill="BFBFBF" w:themeFill="background1" w:themeFillShade="BF"/>
          </w:tcPr>
          <w:p w14:paraId="26537649" w14:textId="77777777" w:rsidR="00751B15" w:rsidRPr="00D6399C" w:rsidRDefault="00751B15" w:rsidP="00770A61">
            <w:pPr>
              <w:autoSpaceDE w:val="0"/>
              <w:autoSpaceDN w:val="0"/>
              <w:adjustRightInd w:val="0"/>
              <w:contextualSpacing/>
              <w:jc w:val="center"/>
              <w:rPr>
                <w:b/>
              </w:rPr>
            </w:pPr>
            <w:r w:rsidRPr="00D6399C">
              <w:rPr>
                <w:b/>
              </w:rPr>
              <w:t>Yes</w:t>
            </w:r>
          </w:p>
        </w:tc>
        <w:tc>
          <w:tcPr>
            <w:tcW w:w="1417" w:type="dxa"/>
            <w:shd w:val="clear" w:color="auto" w:fill="BFBFBF" w:themeFill="background1" w:themeFillShade="BF"/>
          </w:tcPr>
          <w:p w14:paraId="6AED9A1F" w14:textId="77777777" w:rsidR="00751B15" w:rsidRPr="00D6399C" w:rsidRDefault="00751B15" w:rsidP="00770A61">
            <w:pPr>
              <w:autoSpaceDE w:val="0"/>
              <w:autoSpaceDN w:val="0"/>
              <w:adjustRightInd w:val="0"/>
              <w:contextualSpacing/>
              <w:jc w:val="center"/>
              <w:rPr>
                <w:b/>
              </w:rPr>
            </w:pPr>
            <w:r w:rsidRPr="00D6399C">
              <w:rPr>
                <w:b/>
              </w:rPr>
              <w:t>No</w:t>
            </w:r>
          </w:p>
        </w:tc>
      </w:tr>
      <w:tr w:rsidR="00751B15" w:rsidRPr="00D6399C" w14:paraId="24389BE3" w14:textId="77777777" w:rsidTr="00770A61">
        <w:tc>
          <w:tcPr>
            <w:tcW w:w="7655" w:type="dxa"/>
          </w:tcPr>
          <w:p w14:paraId="501B11E2" w14:textId="77777777" w:rsidR="00751B15" w:rsidRPr="00D6399C" w:rsidRDefault="00751B15" w:rsidP="00770A61">
            <w:pPr>
              <w:autoSpaceDE w:val="0"/>
              <w:autoSpaceDN w:val="0"/>
              <w:adjustRightInd w:val="0"/>
              <w:contextualSpacing/>
            </w:pPr>
            <w:r w:rsidRPr="00D6399C">
              <w:t>I completed the required studies through the medium of English.</w:t>
            </w:r>
          </w:p>
          <w:p w14:paraId="3989DEDF" w14:textId="77777777" w:rsidR="00751B15" w:rsidRPr="00D6399C" w:rsidRDefault="00751B15" w:rsidP="00770A61">
            <w:pPr>
              <w:autoSpaceDE w:val="0"/>
              <w:autoSpaceDN w:val="0"/>
              <w:adjustRightInd w:val="0"/>
              <w:contextualSpacing/>
            </w:pPr>
          </w:p>
        </w:tc>
        <w:tc>
          <w:tcPr>
            <w:tcW w:w="1276" w:type="dxa"/>
          </w:tcPr>
          <w:p w14:paraId="7937EDB2" w14:textId="77777777" w:rsidR="00751B15" w:rsidRPr="00D6399C" w:rsidRDefault="00751B15" w:rsidP="00770A61">
            <w:pPr>
              <w:autoSpaceDE w:val="0"/>
              <w:autoSpaceDN w:val="0"/>
              <w:adjustRightInd w:val="0"/>
            </w:pPr>
          </w:p>
        </w:tc>
        <w:tc>
          <w:tcPr>
            <w:tcW w:w="1417" w:type="dxa"/>
          </w:tcPr>
          <w:p w14:paraId="71A6B9F3" w14:textId="77777777" w:rsidR="00751B15" w:rsidRPr="00D6399C" w:rsidRDefault="00751B15" w:rsidP="00770A61">
            <w:pPr>
              <w:autoSpaceDE w:val="0"/>
              <w:autoSpaceDN w:val="0"/>
              <w:adjustRightInd w:val="0"/>
              <w:contextualSpacing/>
            </w:pPr>
          </w:p>
        </w:tc>
      </w:tr>
      <w:tr w:rsidR="00751B15" w:rsidRPr="00D6399C" w14:paraId="0EF439BD" w14:textId="77777777" w:rsidTr="00770A61">
        <w:tc>
          <w:tcPr>
            <w:tcW w:w="7655" w:type="dxa"/>
          </w:tcPr>
          <w:p w14:paraId="2AC109A4" w14:textId="77777777" w:rsidR="00751B15" w:rsidRPr="00D6399C" w:rsidRDefault="00751B15" w:rsidP="00770A61">
            <w:pPr>
              <w:autoSpaceDE w:val="0"/>
              <w:autoSpaceDN w:val="0"/>
              <w:adjustRightInd w:val="0"/>
              <w:contextualSpacing/>
            </w:pPr>
            <w:r w:rsidRPr="00D6399C">
              <w:t xml:space="preserve">If you did </w:t>
            </w:r>
            <w:r w:rsidRPr="00D6399C">
              <w:rPr>
                <w:b/>
                <w:u w:val="single"/>
              </w:rPr>
              <w:t>not</w:t>
            </w:r>
            <w:r w:rsidRPr="00D6399C">
              <w:t xml:space="preserve"> complete the required studies through the medium of English, </w:t>
            </w:r>
            <w:r w:rsidRPr="00D6399C">
              <w:rPr>
                <w:b/>
              </w:rPr>
              <w:t xml:space="preserve">can you </w:t>
            </w:r>
            <w:r w:rsidRPr="00D6399C">
              <w:rPr>
                <w:b/>
                <w:lang w:eastAsia="en-US"/>
              </w:rPr>
              <w:t>demonstrate your proficiency in the English language through the submission of certification from the International English Language Testing System (IELTS).</w:t>
            </w:r>
            <w:r w:rsidRPr="00D6399C">
              <w:rPr>
                <w:lang w:eastAsia="en-US"/>
              </w:rPr>
              <w:t xml:space="preserve">  An overall score of 7.00 is required with a minimum of Reading 6.5, Writing 7, Listening 6.5, and Speaking 7.</w:t>
            </w:r>
          </w:p>
          <w:p w14:paraId="4A9B9891" w14:textId="77777777" w:rsidR="00751B15" w:rsidRPr="00D6399C" w:rsidRDefault="00751B15" w:rsidP="00770A61">
            <w:pPr>
              <w:autoSpaceDE w:val="0"/>
              <w:autoSpaceDN w:val="0"/>
              <w:adjustRightInd w:val="0"/>
              <w:contextualSpacing/>
            </w:pPr>
          </w:p>
        </w:tc>
        <w:tc>
          <w:tcPr>
            <w:tcW w:w="1276" w:type="dxa"/>
          </w:tcPr>
          <w:p w14:paraId="4E38D129" w14:textId="77777777" w:rsidR="00751B15" w:rsidRPr="00D6399C" w:rsidRDefault="00751B15" w:rsidP="00770A61">
            <w:pPr>
              <w:autoSpaceDE w:val="0"/>
              <w:autoSpaceDN w:val="0"/>
              <w:adjustRightInd w:val="0"/>
              <w:contextualSpacing/>
            </w:pPr>
          </w:p>
        </w:tc>
        <w:tc>
          <w:tcPr>
            <w:tcW w:w="1417" w:type="dxa"/>
          </w:tcPr>
          <w:p w14:paraId="74BCED9B" w14:textId="77777777" w:rsidR="00751B15" w:rsidRPr="00D6399C" w:rsidRDefault="00751B15" w:rsidP="00770A61">
            <w:pPr>
              <w:autoSpaceDE w:val="0"/>
              <w:autoSpaceDN w:val="0"/>
              <w:adjustRightInd w:val="0"/>
              <w:contextualSpacing/>
            </w:pPr>
          </w:p>
        </w:tc>
      </w:tr>
    </w:tbl>
    <w:p w14:paraId="4A57C6D3" w14:textId="77777777" w:rsidR="00751B15" w:rsidRDefault="00751B15" w:rsidP="00751B15">
      <w:pPr>
        <w:jc w:val="both"/>
        <w:rPr>
          <w:b/>
          <w:bCs/>
        </w:rPr>
      </w:pPr>
    </w:p>
    <w:p w14:paraId="24736B37" w14:textId="77777777" w:rsidR="00751B15" w:rsidRPr="00D6399C" w:rsidRDefault="00751B15" w:rsidP="00751B15">
      <w:pPr>
        <w:jc w:val="both"/>
        <w:rPr>
          <w:b/>
          <w:bCs/>
        </w:rPr>
      </w:pPr>
      <w:r w:rsidRPr="00D6399C">
        <w:rPr>
          <w:b/>
          <w:bCs/>
        </w:rPr>
        <w:t xml:space="preserve">Please attach </w:t>
      </w:r>
      <w:r w:rsidRPr="00D6399C">
        <w:rPr>
          <w:b/>
          <w:lang w:eastAsia="en-US"/>
        </w:rPr>
        <w:t>certification from the International English Language Testing System (IELTS)</w:t>
      </w:r>
      <w:r>
        <w:rPr>
          <w:b/>
          <w:lang w:eastAsia="en-US"/>
        </w:rPr>
        <w:t xml:space="preserve"> </w:t>
      </w:r>
      <w:r w:rsidRPr="00D6399C">
        <w:rPr>
          <w:b/>
        </w:rPr>
        <w:t xml:space="preserve">to your application from </w:t>
      </w:r>
      <w:r>
        <w:rPr>
          <w:b/>
        </w:rPr>
        <w:t>to demonstrate your proficiency in the English language</w:t>
      </w:r>
    </w:p>
    <w:p w14:paraId="7AE4D94B" w14:textId="77777777" w:rsidR="00751B15" w:rsidRPr="00D6399C" w:rsidRDefault="00751B15" w:rsidP="00751B15">
      <w:pPr>
        <w:suppressAutoHyphens w:val="0"/>
        <w:rPr>
          <w:b/>
          <w:bCs/>
        </w:rPr>
      </w:pPr>
    </w:p>
    <w:p w14:paraId="33A50D98" w14:textId="7BFCBAC4" w:rsidR="0078352F" w:rsidRDefault="0078352F" w:rsidP="0078352F">
      <w:pPr>
        <w:rPr>
          <w:b/>
          <w:color w:val="FF0000"/>
        </w:rPr>
      </w:pPr>
    </w:p>
    <w:p w14:paraId="2995F3A8" w14:textId="77777777" w:rsidR="00751B15" w:rsidRDefault="00751B15" w:rsidP="0078352F">
      <w:pPr>
        <w:rPr>
          <w:b/>
          <w:color w:val="000000" w:themeColor="text1"/>
        </w:rPr>
      </w:pPr>
    </w:p>
    <w:p w14:paraId="5C3E2DEF" w14:textId="4BFF99B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78812E78" w14:textId="26217E9E" w:rsidR="0078352F" w:rsidRPr="00D47F40" w:rsidRDefault="0078352F" w:rsidP="0078352F">
      <w:pPr>
        <w:suppressAutoHyphens w:val="0"/>
        <w:ind w:right="-154"/>
        <w:jc w:val="both"/>
        <w:rPr>
          <w:b/>
          <w:color w:val="FF0000"/>
        </w:rPr>
      </w:pPr>
    </w:p>
    <w:p w14:paraId="04AB7E47" w14:textId="77777777" w:rsidR="0078352F" w:rsidRPr="003831DE" w:rsidRDefault="0078352F" w:rsidP="0078352F">
      <w:pPr>
        <w:rPr>
          <w:rFonts w:eastAsiaTheme="minorHAnsi"/>
          <w:b/>
          <w:bCs/>
          <w:color w:val="FF0000"/>
          <w:sz w:val="22"/>
          <w:szCs w:val="22"/>
        </w:rPr>
      </w:pPr>
    </w:p>
    <w:tbl>
      <w:tblPr>
        <w:tblW w:w="0" w:type="auto"/>
        <w:tblCellMar>
          <w:left w:w="0" w:type="dxa"/>
          <w:right w:w="0" w:type="dxa"/>
        </w:tblCellMar>
        <w:tblLook w:val="04A0" w:firstRow="1" w:lastRow="0" w:firstColumn="1" w:lastColumn="0" w:noHBand="0" w:noVBand="1"/>
      </w:tblPr>
      <w:tblGrid>
        <w:gridCol w:w="10753"/>
      </w:tblGrid>
      <w:tr w:rsidR="00751B15" w14:paraId="38A41AD9" w14:textId="77777777" w:rsidTr="00770A61">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980FD4" w14:textId="77777777" w:rsidR="00751B15" w:rsidRDefault="00751B15" w:rsidP="00770A61">
            <w:pPr>
              <w:jc w:val="center"/>
              <w:rPr>
                <w:b/>
                <w:bCs/>
                <w:color w:val="000000"/>
              </w:rPr>
            </w:pPr>
            <w:r>
              <w:rPr>
                <w:b/>
                <w:bCs/>
                <w:color w:val="000000"/>
              </w:rPr>
              <w:t xml:space="preserve">POST SPECIFIC REQUIREMENTS </w:t>
            </w:r>
          </w:p>
        </w:tc>
      </w:tr>
    </w:tbl>
    <w:p w14:paraId="0AA6C0B7" w14:textId="77777777" w:rsidR="00751B15" w:rsidRPr="003831DE" w:rsidRDefault="00751B15" w:rsidP="00751B15">
      <w:pPr>
        <w:rPr>
          <w:rFonts w:eastAsiaTheme="minorHAnsi"/>
          <w:b/>
          <w:bCs/>
          <w:color w:val="FF0000"/>
          <w:sz w:val="22"/>
          <w:szCs w:val="22"/>
        </w:rPr>
      </w:pPr>
    </w:p>
    <w:p w14:paraId="3A3BE3B4" w14:textId="77777777" w:rsidR="00751B15" w:rsidRPr="004C308F" w:rsidRDefault="00751B15" w:rsidP="00751B15">
      <w:pPr>
        <w:jc w:val="both"/>
        <w:rPr>
          <w:b/>
          <w:bCs/>
          <w:lang w:val="en-IE"/>
        </w:rPr>
      </w:pPr>
      <w:r w:rsidRPr="004C308F">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69B4536" w14:textId="77777777" w:rsidR="00751B15" w:rsidRPr="004C308F" w:rsidRDefault="00751B15" w:rsidP="00751B15">
      <w:pPr>
        <w:rPr>
          <w:b/>
          <w:bCs/>
        </w:rPr>
      </w:pPr>
    </w:p>
    <w:p w14:paraId="2DBAF3C6" w14:textId="77777777" w:rsidR="00751B15" w:rsidRPr="004C308F" w:rsidRDefault="00751B15" w:rsidP="00751B15">
      <w:pPr>
        <w:numPr>
          <w:ilvl w:val="0"/>
          <w:numId w:val="27"/>
        </w:numPr>
        <w:suppressAutoHyphens w:val="0"/>
        <w:jc w:val="both"/>
        <w:rPr>
          <w:b/>
          <w:bCs/>
          <w:lang w:val="en-IE" w:eastAsia="en-IE"/>
        </w:rPr>
      </w:pPr>
      <w:r w:rsidRPr="004C308F">
        <w:rPr>
          <w:b/>
          <w:bCs/>
        </w:rPr>
        <w:t xml:space="preserve">In this section it is important that your answers do not exceed 1 page per post specific requirement.  </w:t>
      </w:r>
      <w:r w:rsidRPr="004C308F">
        <w:rPr>
          <w:b/>
          <w:bCs/>
          <w:lang w:eastAsia="en-IE"/>
        </w:rPr>
        <w:t xml:space="preserve">The selection board will take your adherence to this limit into account when reviewing your application.    </w:t>
      </w:r>
    </w:p>
    <w:p w14:paraId="7826AD85" w14:textId="77777777" w:rsidR="00751B15" w:rsidRPr="004C308F" w:rsidRDefault="00751B15" w:rsidP="00751B15">
      <w:pPr>
        <w:ind w:left="360"/>
        <w:jc w:val="both"/>
        <w:rPr>
          <w:rFonts w:ascii="Calibri" w:hAnsi="Calibri" w:cs="Calibri"/>
          <w:b/>
          <w:bCs/>
          <w:sz w:val="22"/>
          <w:szCs w:val="22"/>
          <w:lang w:eastAsia="en-IE"/>
        </w:rPr>
      </w:pPr>
    </w:p>
    <w:p w14:paraId="7EDBC92A" w14:textId="77777777" w:rsidR="00751B15" w:rsidRPr="004C308F" w:rsidRDefault="00751B15" w:rsidP="00751B15">
      <w:pPr>
        <w:numPr>
          <w:ilvl w:val="0"/>
          <w:numId w:val="28"/>
        </w:numPr>
        <w:suppressAutoHyphens w:val="0"/>
        <w:jc w:val="both"/>
        <w:rPr>
          <w:b/>
          <w:bCs/>
        </w:rPr>
      </w:pPr>
      <w:r w:rsidRPr="004C308F">
        <w:rPr>
          <w:b/>
          <w:bCs/>
        </w:rPr>
        <w:t>You may wish to write paragraphs or bullet points that demonstrate how your unique experience is relevant to the requirements of this role.  Please provide clear</w:t>
      </w:r>
      <w:r w:rsidRPr="004C308F">
        <w:rPr>
          <w:b/>
          <w:bCs/>
          <w:strike/>
        </w:rPr>
        <w:t xml:space="preserve"> </w:t>
      </w:r>
      <w:r w:rsidRPr="004C308F">
        <w:rPr>
          <w:b/>
          <w:bCs/>
        </w:rPr>
        <w:t>answer(s) that demonstrate the depth and breadth of your experience in the area(s) below, reflective of the requirements of this post.</w:t>
      </w:r>
    </w:p>
    <w:p w14:paraId="50C14838" w14:textId="77777777" w:rsidR="00751B15" w:rsidRPr="004C308F" w:rsidRDefault="00751B15" w:rsidP="00751B15">
      <w:pPr>
        <w:rPr>
          <w:b/>
          <w:bCs/>
          <w:lang w:val="en-IE" w:eastAsia="en-US"/>
        </w:rPr>
      </w:pPr>
    </w:p>
    <w:p w14:paraId="21FC5ED8" w14:textId="77777777" w:rsidR="00751B15" w:rsidRDefault="00751B15" w:rsidP="00751B15">
      <w:pPr>
        <w:numPr>
          <w:ilvl w:val="0"/>
          <w:numId w:val="28"/>
        </w:numPr>
        <w:suppressAutoHyphens w:val="0"/>
        <w:jc w:val="both"/>
        <w:rPr>
          <w:b/>
          <w:bCs/>
        </w:rPr>
      </w:pPr>
      <w:r w:rsidRPr="004C308F">
        <w:rPr>
          <w:b/>
          <w:bCs/>
        </w:rPr>
        <w:t xml:space="preserve">Please complete each section below. As you complete each section we recognise there will be an overlap in the employer and date periods. </w:t>
      </w:r>
    </w:p>
    <w:p w14:paraId="69CF376B" w14:textId="77777777" w:rsidR="00751B15" w:rsidRDefault="00751B15" w:rsidP="00751B15">
      <w:pPr>
        <w:pStyle w:val="ListParagraph"/>
        <w:rPr>
          <w:b/>
          <w:bCs/>
        </w:rPr>
      </w:pPr>
    </w:p>
    <w:p w14:paraId="4D8DF17E" w14:textId="77777777" w:rsidR="00751B15" w:rsidRPr="004C308F" w:rsidRDefault="00751B15" w:rsidP="00751B15">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51B15" w:rsidRPr="004C308F" w14:paraId="284E31E9" w14:textId="77777777" w:rsidTr="00770A6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763EA5" w14:textId="77777777" w:rsidR="00751B15" w:rsidRPr="004C308F" w:rsidRDefault="00751B15" w:rsidP="00751B15">
            <w:pPr>
              <w:pStyle w:val="ListParagraph"/>
              <w:numPr>
                <w:ilvl w:val="0"/>
                <w:numId w:val="40"/>
              </w:numPr>
              <w:rPr>
                <w:b/>
                <w:bCs/>
                <w:lang w:val="en-IE" w:eastAsia="en-US"/>
              </w:rPr>
            </w:pPr>
            <w:r w:rsidRPr="004C308F">
              <w:rPr>
                <w:b/>
              </w:rPr>
              <w:lastRenderedPageBreak/>
              <w:t xml:space="preserve">Please demonstrate below your depth and breadth of experience </w:t>
            </w:r>
            <w:r w:rsidRPr="004C308F">
              <w:rPr>
                <w:b/>
                <w:bCs/>
                <w:iCs/>
              </w:rPr>
              <w:t xml:space="preserve">in Digital amplification for adults and children as relevant to the role: </w:t>
            </w:r>
            <w:r w:rsidRPr="004C308F">
              <w:rPr>
                <w:b/>
                <w:bCs/>
              </w:rPr>
              <w:t>Please limit your answer in this section to 1 page</w:t>
            </w:r>
            <w:r w:rsidRPr="004C308F">
              <w:rPr>
                <w:b/>
                <w:bCs/>
                <w:lang w:val="en-IE" w:eastAsia="en-US"/>
              </w:rPr>
              <w:t>.</w:t>
            </w:r>
          </w:p>
        </w:tc>
      </w:tr>
      <w:tr w:rsidR="00751B15" w:rsidRPr="004C308F" w14:paraId="27C5B7F3" w14:textId="77777777" w:rsidTr="00770A6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D75AF" w14:textId="77777777" w:rsidR="00751B15" w:rsidRPr="004C308F" w:rsidRDefault="00751B15" w:rsidP="00770A61">
            <w:pPr>
              <w:rPr>
                <w:rFonts w:ascii="Calibri" w:hAnsi="Calibri" w:cs="Calibri"/>
                <w:sz w:val="22"/>
                <w:szCs w:val="22"/>
              </w:rPr>
            </w:pPr>
            <w:r w:rsidRPr="004C308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CF8A3B2" w14:textId="77777777" w:rsidR="00751B15" w:rsidRPr="004C308F" w:rsidRDefault="00751B15" w:rsidP="00770A61">
            <w:pPr>
              <w:rPr>
                <w:b/>
                <w:bCs/>
              </w:rPr>
            </w:pPr>
            <w:r w:rsidRPr="004C308F">
              <w:rPr>
                <w:b/>
                <w:bCs/>
              </w:rPr>
              <w:t>Employer(s) &amp; Department Name</w:t>
            </w:r>
          </w:p>
          <w:p w14:paraId="69ACDDCC" w14:textId="77777777" w:rsidR="00751B15" w:rsidRPr="004C308F" w:rsidRDefault="00751B15" w:rsidP="00770A61">
            <w:pPr>
              <w:rPr>
                <w:b/>
                <w:bCs/>
              </w:rPr>
            </w:pPr>
          </w:p>
        </w:tc>
      </w:tr>
      <w:tr w:rsidR="00751B15" w14:paraId="1E9D2476" w14:textId="77777777" w:rsidTr="00770A6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E9AC6" w14:textId="77777777" w:rsidR="00751B15" w:rsidRDefault="00751B15" w:rsidP="00770A61">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1F4924C" w14:textId="77777777" w:rsidR="00751B15" w:rsidRDefault="00751B15" w:rsidP="00770A61">
            <w:pPr>
              <w:rPr>
                <w:color w:val="000000"/>
              </w:rPr>
            </w:pPr>
          </w:p>
        </w:tc>
      </w:tr>
      <w:tr w:rsidR="00751B15" w14:paraId="2DC26EEA" w14:textId="77777777" w:rsidTr="00770A6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8C74DA" w14:textId="77777777" w:rsidR="00751B15" w:rsidRDefault="00751B15" w:rsidP="00770A61">
            <w:pPr>
              <w:rPr>
                <w:color w:val="000000"/>
              </w:rPr>
            </w:pPr>
          </w:p>
          <w:p w14:paraId="606B793A" w14:textId="77777777" w:rsidR="00751B15" w:rsidRDefault="00751B15" w:rsidP="00770A61">
            <w:pPr>
              <w:rPr>
                <w:color w:val="000000"/>
              </w:rPr>
            </w:pPr>
          </w:p>
          <w:p w14:paraId="1616A274" w14:textId="77777777" w:rsidR="00751B15" w:rsidRDefault="00751B15" w:rsidP="00770A61">
            <w:pPr>
              <w:rPr>
                <w:color w:val="000000"/>
              </w:rPr>
            </w:pPr>
          </w:p>
          <w:p w14:paraId="7D6303B2" w14:textId="77777777" w:rsidR="00751B15" w:rsidRDefault="00751B15" w:rsidP="00770A61">
            <w:pPr>
              <w:rPr>
                <w:color w:val="000000"/>
              </w:rPr>
            </w:pPr>
          </w:p>
          <w:p w14:paraId="5A91AF69" w14:textId="77777777" w:rsidR="00751B15" w:rsidRDefault="00751B15" w:rsidP="00770A61">
            <w:pPr>
              <w:rPr>
                <w:color w:val="000000"/>
              </w:rPr>
            </w:pPr>
          </w:p>
          <w:p w14:paraId="220330C7" w14:textId="77777777" w:rsidR="00751B15" w:rsidRDefault="00751B15" w:rsidP="00770A61">
            <w:pPr>
              <w:rPr>
                <w:color w:val="000000"/>
              </w:rPr>
            </w:pPr>
          </w:p>
          <w:p w14:paraId="6F730FC4" w14:textId="77777777" w:rsidR="00751B15" w:rsidRDefault="00751B15" w:rsidP="00770A61">
            <w:pPr>
              <w:rPr>
                <w:color w:val="000000"/>
              </w:rPr>
            </w:pPr>
          </w:p>
          <w:p w14:paraId="2C30CB5D" w14:textId="77777777" w:rsidR="00751B15" w:rsidRDefault="00751B15" w:rsidP="00770A61">
            <w:pPr>
              <w:rPr>
                <w:color w:val="000000"/>
              </w:rPr>
            </w:pPr>
          </w:p>
          <w:p w14:paraId="66F67DAF" w14:textId="77777777" w:rsidR="00751B15" w:rsidRDefault="00751B15" w:rsidP="00770A61">
            <w:pPr>
              <w:rPr>
                <w:color w:val="000000"/>
              </w:rPr>
            </w:pPr>
          </w:p>
          <w:p w14:paraId="194086AE" w14:textId="77777777" w:rsidR="00751B15" w:rsidRDefault="00751B15" w:rsidP="00770A61">
            <w:pPr>
              <w:rPr>
                <w:color w:val="000000"/>
              </w:rPr>
            </w:pPr>
          </w:p>
          <w:p w14:paraId="5B7B8E76" w14:textId="77777777" w:rsidR="00751B15" w:rsidRDefault="00751B15" w:rsidP="00770A61">
            <w:pPr>
              <w:rPr>
                <w:color w:val="000000"/>
              </w:rPr>
            </w:pPr>
          </w:p>
          <w:p w14:paraId="2E15291F" w14:textId="77777777" w:rsidR="00751B15" w:rsidRDefault="00751B15" w:rsidP="00770A61">
            <w:pPr>
              <w:rPr>
                <w:color w:val="000000"/>
              </w:rPr>
            </w:pPr>
          </w:p>
          <w:p w14:paraId="7CD76572" w14:textId="77777777" w:rsidR="00751B15" w:rsidRDefault="00751B15" w:rsidP="00770A61">
            <w:pPr>
              <w:rPr>
                <w:color w:val="000000"/>
              </w:rPr>
            </w:pPr>
          </w:p>
          <w:p w14:paraId="6E5BC8C9" w14:textId="77777777" w:rsidR="00751B15" w:rsidRDefault="00751B15" w:rsidP="00770A61">
            <w:pPr>
              <w:rPr>
                <w:color w:val="000000"/>
              </w:rPr>
            </w:pPr>
          </w:p>
          <w:p w14:paraId="5232C952" w14:textId="77777777" w:rsidR="00751B15" w:rsidRDefault="00751B15" w:rsidP="00770A61">
            <w:pPr>
              <w:rPr>
                <w:color w:val="000000"/>
              </w:rPr>
            </w:pPr>
          </w:p>
          <w:p w14:paraId="016223D6" w14:textId="77777777" w:rsidR="00751B15" w:rsidRDefault="00751B15" w:rsidP="00770A61">
            <w:pPr>
              <w:rPr>
                <w:color w:val="000000"/>
              </w:rPr>
            </w:pPr>
          </w:p>
          <w:p w14:paraId="2D058270" w14:textId="77777777" w:rsidR="00751B15" w:rsidRDefault="00751B15" w:rsidP="00770A61">
            <w:pPr>
              <w:rPr>
                <w:color w:val="000000"/>
              </w:rPr>
            </w:pPr>
          </w:p>
          <w:p w14:paraId="4769D748" w14:textId="77777777" w:rsidR="00751B15" w:rsidRDefault="00751B15" w:rsidP="00770A61">
            <w:pPr>
              <w:rPr>
                <w:color w:val="000000"/>
              </w:rPr>
            </w:pPr>
          </w:p>
          <w:p w14:paraId="4274CD45" w14:textId="77777777" w:rsidR="00751B15" w:rsidRDefault="00751B15" w:rsidP="00770A61">
            <w:pPr>
              <w:rPr>
                <w:color w:val="000000"/>
              </w:rPr>
            </w:pPr>
          </w:p>
          <w:p w14:paraId="15F3A5A3" w14:textId="77777777" w:rsidR="00751B15" w:rsidRDefault="00751B15" w:rsidP="00770A61">
            <w:pPr>
              <w:rPr>
                <w:color w:val="000000"/>
              </w:rPr>
            </w:pPr>
          </w:p>
          <w:p w14:paraId="3F262253" w14:textId="77777777" w:rsidR="00751B15" w:rsidRDefault="00751B15" w:rsidP="00770A61">
            <w:pPr>
              <w:rPr>
                <w:color w:val="000000"/>
              </w:rPr>
            </w:pPr>
          </w:p>
          <w:p w14:paraId="34FFA843" w14:textId="77777777" w:rsidR="00751B15" w:rsidRDefault="00751B15" w:rsidP="00770A61">
            <w:pPr>
              <w:rPr>
                <w:color w:val="000000"/>
              </w:rPr>
            </w:pPr>
          </w:p>
          <w:p w14:paraId="4EE6F193" w14:textId="77777777" w:rsidR="00751B15" w:rsidRDefault="00751B15" w:rsidP="00770A61">
            <w:pPr>
              <w:rPr>
                <w:color w:val="000000"/>
              </w:rPr>
            </w:pPr>
          </w:p>
          <w:p w14:paraId="0CCE6913" w14:textId="77777777" w:rsidR="00751B15" w:rsidRDefault="00751B15" w:rsidP="00770A61">
            <w:pPr>
              <w:rPr>
                <w:color w:val="000000"/>
              </w:rPr>
            </w:pPr>
          </w:p>
          <w:p w14:paraId="65A1BB1E" w14:textId="77777777" w:rsidR="00751B15" w:rsidRDefault="00751B15" w:rsidP="00770A61">
            <w:pPr>
              <w:rPr>
                <w:color w:val="000000"/>
              </w:rPr>
            </w:pPr>
          </w:p>
          <w:p w14:paraId="0894571A" w14:textId="77777777" w:rsidR="00751B15" w:rsidRDefault="00751B15" w:rsidP="00770A61">
            <w:pPr>
              <w:rPr>
                <w:color w:val="000000"/>
              </w:rPr>
            </w:pPr>
          </w:p>
          <w:p w14:paraId="3DDE34D2" w14:textId="77777777" w:rsidR="00751B15" w:rsidRDefault="00751B15" w:rsidP="00770A61">
            <w:pPr>
              <w:rPr>
                <w:color w:val="000000"/>
              </w:rPr>
            </w:pPr>
          </w:p>
          <w:p w14:paraId="109D34DC" w14:textId="77777777" w:rsidR="00751B15" w:rsidRDefault="00751B15" w:rsidP="00770A61">
            <w:pPr>
              <w:rPr>
                <w:color w:val="000000"/>
              </w:rPr>
            </w:pPr>
          </w:p>
          <w:p w14:paraId="7A0183DB" w14:textId="77777777" w:rsidR="00751B15" w:rsidRDefault="00751B15" w:rsidP="00770A61">
            <w:pPr>
              <w:rPr>
                <w:color w:val="000000"/>
              </w:rPr>
            </w:pPr>
          </w:p>
          <w:p w14:paraId="272C61A5" w14:textId="77777777" w:rsidR="00751B15" w:rsidRDefault="00751B15" w:rsidP="00770A61">
            <w:pPr>
              <w:rPr>
                <w:color w:val="000000"/>
              </w:rPr>
            </w:pPr>
          </w:p>
          <w:p w14:paraId="6CAABECC" w14:textId="77777777" w:rsidR="00751B15" w:rsidRDefault="00751B15" w:rsidP="00770A61">
            <w:pPr>
              <w:rPr>
                <w:color w:val="000000"/>
              </w:rPr>
            </w:pPr>
          </w:p>
          <w:p w14:paraId="6D66795D" w14:textId="77777777" w:rsidR="00751B15" w:rsidRDefault="00751B15" w:rsidP="00770A61">
            <w:pPr>
              <w:rPr>
                <w:color w:val="000000"/>
              </w:rPr>
            </w:pPr>
          </w:p>
          <w:p w14:paraId="0F4ADC4D" w14:textId="77777777" w:rsidR="00751B15" w:rsidRDefault="00751B15" w:rsidP="00770A61">
            <w:pPr>
              <w:rPr>
                <w:color w:val="000000"/>
              </w:rPr>
            </w:pPr>
          </w:p>
          <w:p w14:paraId="748F0512" w14:textId="1F7C4A37" w:rsidR="00751B15" w:rsidRDefault="00751B15" w:rsidP="00770A61">
            <w:pPr>
              <w:rPr>
                <w:color w:val="000000"/>
              </w:rPr>
            </w:pPr>
          </w:p>
        </w:tc>
      </w:tr>
      <w:tr w:rsidR="00751B15" w:rsidRPr="004C308F" w14:paraId="1F1F2552" w14:textId="77777777" w:rsidTr="00770A6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725C5BA" w14:textId="77777777" w:rsidR="00751B15" w:rsidRPr="004C308F" w:rsidRDefault="00751B15" w:rsidP="00751B15">
            <w:pPr>
              <w:pStyle w:val="ListParagraph"/>
              <w:numPr>
                <w:ilvl w:val="0"/>
                <w:numId w:val="40"/>
              </w:numPr>
              <w:suppressAutoHyphens w:val="0"/>
              <w:rPr>
                <w:b/>
                <w:bCs/>
                <w:iCs/>
                <w:color w:val="000000"/>
              </w:rPr>
            </w:pPr>
            <w:r w:rsidRPr="004C308F">
              <w:rPr>
                <w:b/>
              </w:rPr>
              <w:t xml:space="preserve">Please demonstrate below your depth and breadth of experience </w:t>
            </w:r>
            <w:r w:rsidRPr="004C308F">
              <w:rPr>
                <w:b/>
                <w:bCs/>
                <w:iCs/>
                <w:color w:val="000000"/>
              </w:rPr>
              <w:t xml:space="preserve">in </w:t>
            </w:r>
            <w:r w:rsidRPr="004C308F">
              <w:rPr>
                <w:b/>
                <w:bCs/>
                <w:iCs/>
              </w:rPr>
              <w:t xml:space="preserve">hearing aid prescription and verification methods including using REM’s for adults and children </w:t>
            </w:r>
            <w:r w:rsidRPr="004C308F">
              <w:rPr>
                <w:b/>
                <w:bCs/>
                <w:iCs/>
                <w:color w:val="000000"/>
              </w:rPr>
              <w:t xml:space="preserve">as relevant to the role: </w:t>
            </w:r>
            <w:r w:rsidRPr="004C308F">
              <w:rPr>
                <w:b/>
                <w:bCs/>
              </w:rPr>
              <w:t>Please limit your answer in this section to 1 page.</w:t>
            </w:r>
          </w:p>
        </w:tc>
      </w:tr>
      <w:tr w:rsidR="00751B15" w:rsidRPr="004C308F" w14:paraId="286FDDC5" w14:textId="77777777" w:rsidTr="00770A6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78FD6" w14:textId="77777777" w:rsidR="00751B15" w:rsidRPr="004C308F" w:rsidRDefault="00751B15" w:rsidP="00770A61">
            <w:pPr>
              <w:rPr>
                <w:rFonts w:ascii="Calibri" w:hAnsi="Calibri" w:cs="Calibri"/>
                <w:sz w:val="22"/>
                <w:szCs w:val="22"/>
              </w:rPr>
            </w:pPr>
            <w:r w:rsidRPr="004C308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685BE70" w14:textId="77777777" w:rsidR="00751B15" w:rsidRPr="004C308F" w:rsidRDefault="00751B15" w:rsidP="00770A61">
            <w:pPr>
              <w:rPr>
                <w:b/>
                <w:bCs/>
              </w:rPr>
            </w:pPr>
            <w:r w:rsidRPr="004C308F">
              <w:rPr>
                <w:b/>
                <w:bCs/>
              </w:rPr>
              <w:t>Employer(s) &amp; Department Name</w:t>
            </w:r>
          </w:p>
          <w:p w14:paraId="43E7A348" w14:textId="77777777" w:rsidR="00751B15" w:rsidRPr="004C308F" w:rsidRDefault="00751B15" w:rsidP="00770A61">
            <w:pPr>
              <w:rPr>
                <w:b/>
                <w:bCs/>
              </w:rPr>
            </w:pPr>
          </w:p>
        </w:tc>
      </w:tr>
      <w:tr w:rsidR="00751B15" w14:paraId="71A85215" w14:textId="77777777" w:rsidTr="00770A6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9B9585" w14:textId="77777777" w:rsidR="00751B15" w:rsidRDefault="00751B15" w:rsidP="00770A61">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9C4100A" w14:textId="77777777" w:rsidR="00751B15" w:rsidRDefault="00751B15" w:rsidP="00770A61">
            <w:pPr>
              <w:rPr>
                <w:color w:val="000000"/>
              </w:rPr>
            </w:pPr>
          </w:p>
        </w:tc>
      </w:tr>
      <w:tr w:rsidR="00751B15" w14:paraId="4AC6B248" w14:textId="77777777" w:rsidTr="00770A6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61D29C" w14:textId="77777777" w:rsidR="00751B15" w:rsidRDefault="00751B15" w:rsidP="00770A61">
            <w:pPr>
              <w:rPr>
                <w:color w:val="000000"/>
              </w:rPr>
            </w:pPr>
          </w:p>
          <w:p w14:paraId="00D98291" w14:textId="77777777" w:rsidR="00751B15" w:rsidRDefault="00751B15" w:rsidP="00770A61">
            <w:pPr>
              <w:rPr>
                <w:color w:val="000000"/>
              </w:rPr>
            </w:pPr>
          </w:p>
          <w:p w14:paraId="3372AAA0" w14:textId="77777777" w:rsidR="00751B15" w:rsidRDefault="00751B15" w:rsidP="00770A61">
            <w:pPr>
              <w:rPr>
                <w:color w:val="000000"/>
              </w:rPr>
            </w:pPr>
          </w:p>
          <w:p w14:paraId="51088D93" w14:textId="77777777" w:rsidR="00751B15" w:rsidRDefault="00751B15" w:rsidP="00770A61">
            <w:pPr>
              <w:rPr>
                <w:color w:val="000000"/>
              </w:rPr>
            </w:pPr>
          </w:p>
          <w:p w14:paraId="502C1063" w14:textId="77777777" w:rsidR="00751B15" w:rsidRDefault="00751B15" w:rsidP="00770A61">
            <w:pPr>
              <w:rPr>
                <w:color w:val="000000"/>
              </w:rPr>
            </w:pPr>
          </w:p>
          <w:p w14:paraId="457D8F2A" w14:textId="77777777" w:rsidR="00751B15" w:rsidRDefault="00751B15" w:rsidP="00770A61">
            <w:pPr>
              <w:rPr>
                <w:color w:val="000000"/>
              </w:rPr>
            </w:pPr>
          </w:p>
          <w:p w14:paraId="7CEA18FE" w14:textId="77777777" w:rsidR="00751B15" w:rsidRDefault="00751B15" w:rsidP="00770A61">
            <w:pPr>
              <w:rPr>
                <w:color w:val="000000"/>
              </w:rPr>
            </w:pPr>
          </w:p>
          <w:p w14:paraId="3BCDC734" w14:textId="77777777" w:rsidR="00751B15" w:rsidRDefault="00751B15" w:rsidP="00770A61">
            <w:pPr>
              <w:rPr>
                <w:color w:val="000000"/>
              </w:rPr>
            </w:pPr>
          </w:p>
          <w:p w14:paraId="605FE457" w14:textId="77777777" w:rsidR="00751B15" w:rsidRDefault="00751B15" w:rsidP="00770A61">
            <w:pPr>
              <w:rPr>
                <w:color w:val="000000"/>
              </w:rPr>
            </w:pPr>
          </w:p>
          <w:p w14:paraId="59C7BE43" w14:textId="77777777" w:rsidR="00751B15" w:rsidRDefault="00751B15" w:rsidP="00770A61">
            <w:pPr>
              <w:rPr>
                <w:color w:val="000000"/>
              </w:rPr>
            </w:pPr>
          </w:p>
          <w:p w14:paraId="5EDAF651" w14:textId="77777777" w:rsidR="00751B15" w:rsidRDefault="00751B15" w:rsidP="00770A61">
            <w:pPr>
              <w:rPr>
                <w:color w:val="000000"/>
              </w:rPr>
            </w:pPr>
          </w:p>
          <w:p w14:paraId="1128636F" w14:textId="77777777" w:rsidR="00751B15" w:rsidRDefault="00751B15" w:rsidP="00770A61">
            <w:pPr>
              <w:rPr>
                <w:color w:val="000000"/>
              </w:rPr>
            </w:pPr>
          </w:p>
          <w:p w14:paraId="557B6347" w14:textId="77777777" w:rsidR="00751B15" w:rsidRDefault="00751B15" w:rsidP="00770A61">
            <w:pPr>
              <w:rPr>
                <w:color w:val="000000"/>
              </w:rPr>
            </w:pPr>
          </w:p>
          <w:p w14:paraId="799C7F58" w14:textId="77777777" w:rsidR="00751B15" w:rsidRDefault="00751B15" w:rsidP="00770A61">
            <w:pPr>
              <w:rPr>
                <w:color w:val="000000"/>
              </w:rPr>
            </w:pPr>
          </w:p>
          <w:p w14:paraId="03CE4A09" w14:textId="77777777" w:rsidR="00751B15" w:rsidRDefault="00751B15" w:rsidP="00770A61">
            <w:pPr>
              <w:rPr>
                <w:color w:val="000000"/>
              </w:rPr>
            </w:pPr>
          </w:p>
          <w:p w14:paraId="1BFAE083" w14:textId="77777777" w:rsidR="00751B15" w:rsidRDefault="00751B15" w:rsidP="00770A61">
            <w:pPr>
              <w:rPr>
                <w:color w:val="000000"/>
              </w:rPr>
            </w:pPr>
          </w:p>
          <w:p w14:paraId="0283BFA2" w14:textId="77777777" w:rsidR="00751B15" w:rsidRDefault="00751B15" w:rsidP="00770A61">
            <w:pPr>
              <w:rPr>
                <w:color w:val="000000"/>
              </w:rPr>
            </w:pPr>
          </w:p>
          <w:p w14:paraId="135B6C9E" w14:textId="77777777" w:rsidR="00751B15" w:rsidRDefault="00751B15" w:rsidP="00770A61">
            <w:pPr>
              <w:rPr>
                <w:color w:val="000000"/>
              </w:rPr>
            </w:pPr>
          </w:p>
          <w:p w14:paraId="356296CF" w14:textId="77777777" w:rsidR="00751B15" w:rsidRDefault="00751B15" w:rsidP="00770A61">
            <w:pPr>
              <w:rPr>
                <w:color w:val="000000"/>
              </w:rPr>
            </w:pPr>
          </w:p>
          <w:p w14:paraId="22405087" w14:textId="77777777" w:rsidR="00751B15" w:rsidRDefault="00751B15" w:rsidP="00770A61">
            <w:pPr>
              <w:rPr>
                <w:color w:val="000000"/>
              </w:rPr>
            </w:pPr>
          </w:p>
          <w:p w14:paraId="185E0FE8" w14:textId="77777777" w:rsidR="00751B15" w:rsidRDefault="00751B15" w:rsidP="00770A61">
            <w:pPr>
              <w:rPr>
                <w:color w:val="000000"/>
              </w:rPr>
            </w:pPr>
          </w:p>
          <w:p w14:paraId="6B94E7FB" w14:textId="77777777" w:rsidR="00751B15" w:rsidRDefault="00751B15" w:rsidP="00770A61">
            <w:pPr>
              <w:rPr>
                <w:color w:val="000000"/>
              </w:rPr>
            </w:pPr>
          </w:p>
          <w:p w14:paraId="4A948AEF" w14:textId="77777777" w:rsidR="00751B15" w:rsidRDefault="00751B15" w:rsidP="00770A61">
            <w:pPr>
              <w:rPr>
                <w:color w:val="000000"/>
              </w:rPr>
            </w:pPr>
          </w:p>
          <w:p w14:paraId="3FA2CB51" w14:textId="77777777" w:rsidR="00751B15" w:rsidRDefault="00751B15" w:rsidP="00770A61">
            <w:pPr>
              <w:rPr>
                <w:color w:val="000000"/>
              </w:rPr>
            </w:pPr>
          </w:p>
          <w:p w14:paraId="635EA9C1" w14:textId="77777777" w:rsidR="00751B15" w:rsidRDefault="00751B15" w:rsidP="00770A61">
            <w:pPr>
              <w:rPr>
                <w:color w:val="000000"/>
              </w:rPr>
            </w:pPr>
          </w:p>
          <w:p w14:paraId="41A34E52" w14:textId="77777777" w:rsidR="00751B15" w:rsidRDefault="00751B15" w:rsidP="00770A61">
            <w:pPr>
              <w:rPr>
                <w:color w:val="000000"/>
              </w:rPr>
            </w:pPr>
          </w:p>
          <w:p w14:paraId="31006746" w14:textId="77777777" w:rsidR="00751B15" w:rsidRDefault="00751B15" w:rsidP="00770A61">
            <w:pPr>
              <w:rPr>
                <w:color w:val="000000"/>
              </w:rPr>
            </w:pPr>
          </w:p>
          <w:p w14:paraId="7786A6D8" w14:textId="77777777" w:rsidR="00751B15" w:rsidRDefault="00751B15" w:rsidP="00770A61">
            <w:pPr>
              <w:rPr>
                <w:color w:val="000000"/>
              </w:rPr>
            </w:pPr>
          </w:p>
          <w:p w14:paraId="03BB9213" w14:textId="77777777" w:rsidR="00751B15" w:rsidRDefault="00751B15" w:rsidP="00770A61">
            <w:pPr>
              <w:rPr>
                <w:color w:val="000000"/>
              </w:rPr>
            </w:pPr>
          </w:p>
          <w:p w14:paraId="4DDFA211" w14:textId="77777777" w:rsidR="00751B15" w:rsidRDefault="00751B15" w:rsidP="00770A61">
            <w:pPr>
              <w:rPr>
                <w:color w:val="000000"/>
              </w:rPr>
            </w:pPr>
          </w:p>
          <w:p w14:paraId="175944BD" w14:textId="77777777" w:rsidR="00751B15" w:rsidRDefault="00751B15" w:rsidP="00770A61">
            <w:pPr>
              <w:rPr>
                <w:color w:val="000000"/>
              </w:rPr>
            </w:pPr>
          </w:p>
          <w:p w14:paraId="56AEC2FA" w14:textId="77777777" w:rsidR="00751B15" w:rsidRDefault="00751B15" w:rsidP="00770A61">
            <w:pPr>
              <w:rPr>
                <w:color w:val="000000"/>
              </w:rPr>
            </w:pPr>
          </w:p>
          <w:p w14:paraId="097AD321" w14:textId="77777777" w:rsidR="00751B15" w:rsidRDefault="00751B15" w:rsidP="00770A61">
            <w:pPr>
              <w:rPr>
                <w:color w:val="000000"/>
              </w:rPr>
            </w:pPr>
          </w:p>
          <w:p w14:paraId="48025874" w14:textId="77777777" w:rsidR="00751B15" w:rsidRDefault="00751B15" w:rsidP="00770A61">
            <w:pPr>
              <w:rPr>
                <w:color w:val="000000"/>
              </w:rPr>
            </w:pPr>
          </w:p>
          <w:p w14:paraId="1D082E36" w14:textId="77777777" w:rsidR="00751B15" w:rsidRDefault="00751B15" w:rsidP="00770A61">
            <w:pPr>
              <w:rPr>
                <w:color w:val="000000"/>
              </w:rPr>
            </w:pPr>
          </w:p>
          <w:p w14:paraId="5DE19FD0" w14:textId="77777777" w:rsidR="00751B15" w:rsidRDefault="00751B15" w:rsidP="00770A61">
            <w:pPr>
              <w:rPr>
                <w:color w:val="000000"/>
              </w:rPr>
            </w:pPr>
          </w:p>
          <w:p w14:paraId="33BCD25E" w14:textId="77777777" w:rsidR="00751B15" w:rsidRDefault="00751B15" w:rsidP="00770A61">
            <w:pPr>
              <w:rPr>
                <w:color w:val="000000"/>
              </w:rPr>
            </w:pPr>
          </w:p>
          <w:p w14:paraId="6DDF37E3" w14:textId="77777777" w:rsidR="00751B15" w:rsidRDefault="00751B15" w:rsidP="00770A61">
            <w:pPr>
              <w:rPr>
                <w:color w:val="000000"/>
              </w:rPr>
            </w:pPr>
          </w:p>
          <w:p w14:paraId="276FF434" w14:textId="77777777" w:rsidR="00751B15" w:rsidRDefault="00751B15" w:rsidP="00770A61">
            <w:pPr>
              <w:rPr>
                <w:color w:val="000000"/>
              </w:rPr>
            </w:pPr>
          </w:p>
          <w:p w14:paraId="0CF848BC" w14:textId="77777777" w:rsidR="00751B15" w:rsidRDefault="00751B15" w:rsidP="00770A61">
            <w:pPr>
              <w:rPr>
                <w:color w:val="000000"/>
              </w:rPr>
            </w:pPr>
          </w:p>
          <w:p w14:paraId="2C0AFF9B" w14:textId="77777777" w:rsidR="00751B15" w:rsidRDefault="00751B15" w:rsidP="00770A61">
            <w:pPr>
              <w:rPr>
                <w:color w:val="000000"/>
              </w:rPr>
            </w:pPr>
          </w:p>
          <w:p w14:paraId="3CFCB6B3" w14:textId="77777777" w:rsidR="00751B15" w:rsidRDefault="00751B15" w:rsidP="00770A61">
            <w:pPr>
              <w:rPr>
                <w:color w:val="000000"/>
              </w:rPr>
            </w:pPr>
          </w:p>
          <w:p w14:paraId="45F9BF41" w14:textId="77777777" w:rsidR="00751B15" w:rsidRDefault="00751B15" w:rsidP="00770A61">
            <w:pPr>
              <w:rPr>
                <w:color w:val="000000"/>
              </w:rPr>
            </w:pPr>
          </w:p>
          <w:p w14:paraId="192AEC5E" w14:textId="77777777" w:rsidR="00751B15" w:rsidRDefault="00751B15" w:rsidP="00770A61">
            <w:pPr>
              <w:rPr>
                <w:color w:val="000000"/>
              </w:rPr>
            </w:pPr>
          </w:p>
          <w:p w14:paraId="1EBA9E21" w14:textId="77777777" w:rsidR="00751B15" w:rsidRDefault="00751B15" w:rsidP="00770A61">
            <w:pPr>
              <w:rPr>
                <w:color w:val="000000"/>
              </w:rPr>
            </w:pPr>
          </w:p>
          <w:p w14:paraId="78511281" w14:textId="77777777" w:rsidR="00751B15" w:rsidRDefault="00751B15" w:rsidP="00770A61">
            <w:pPr>
              <w:rPr>
                <w:color w:val="000000"/>
              </w:rPr>
            </w:pPr>
          </w:p>
          <w:p w14:paraId="593FD9BF" w14:textId="77777777" w:rsidR="00751B15" w:rsidRDefault="00751B15" w:rsidP="00770A61">
            <w:pPr>
              <w:rPr>
                <w:color w:val="000000"/>
              </w:rPr>
            </w:pPr>
          </w:p>
          <w:p w14:paraId="01914A09" w14:textId="77777777" w:rsidR="00751B15" w:rsidRDefault="00751B15" w:rsidP="00770A61">
            <w:pPr>
              <w:rPr>
                <w:color w:val="000000"/>
              </w:rPr>
            </w:pPr>
          </w:p>
          <w:p w14:paraId="3DD1DFFC" w14:textId="77777777" w:rsidR="00751B15" w:rsidRDefault="00751B15" w:rsidP="00770A61">
            <w:pPr>
              <w:rPr>
                <w:color w:val="000000"/>
              </w:rPr>
            </w:pPr>
          </w:p>
          <w:p w14:paraId="378AA08A" w14:textId="77777777" w:rsidR="00751B15" w:rsidRDefault="00751B15" w:rsidP="00770A61">
            <w:pPr>
              <w:rPr>
                <w:color w:val="000000"/>
              </w:rPr>
            </w:pPr>
          </w:p>
          <w:p w14:paraId="5C3D92D7" w14:textId="77777777" w:rsidR="00751B15" w:rsidRDefault="00751B15" w:rsidP="00770A61">
            <w:pPr>
              <w:rPr>
                <w:color w:val="000000"/>
              </w:rPr>
            </w:pPr>
          </w:p>
          <w:p w14:paraId="41373199" w14:textId="77777777" w:rsidR="00751B15" w:rsidRDefault="00751B15" w:rsidP="00770A61">
            <w:pPr>
              <w:rPr>
                <w:color w:val="000000"/>
              </w:rPr>
            </w:pPr>
          </w:p>
          <w:p w14:paraId="7D769F35" w14:textId="77777777" w:rsidR="00751B15" w:rsidRDefault="00751B15" w:rsidP="00770A61">
            <w:pPr>
              <w:rPr>
                <w:color w:val="000000"/>
              </w:rPr>
            </w:pPr>
          </w:p>
        </w:tc>
      </w:tr>
    </w:tbl>
    <w:p w14:paraId="43B26213" w14:textId="77777777" w:rsidR="00751B15" w:rsidRDefault="00751B15" w:rsidP="00751B15">
      <w:pPr>
        <w:suppressAutoHyphens w:val="0"/>
        <w:jc w:val="both"/>
        <w:rPr>
          <w:b/>
          <w:bCs/>
          <w:color w:val="FF0000"/>
        </w:rPr>
      </w:pPr>
    </w:p>
    <w:tbl>
      <w:tblPr>
        <w:tblW w:w="10368" w:type="dxa"/>
        <w:tblCellMar>
          <w:left w:w="0" w:type="dxa"/>
          <w:right w:w="0" w:type="dxa"/>
        </w:tblCellMar>
        <w:tblLook w:val="04A0" w:firstRow="1" w:lastRow="0" w:firstColumn="1" w:lastColumn="0" w:noHBand="0" w:noVBand="1"/>
      </w:tblPr>
      <w:tblGrid>
        <w:gridCol w:w="4264"/>
        <w:gridCol w:w="6104"/>
      </w:tblGrid>
      <w:tr w:rsidR="00751B15" w:rsidRPr="004C308F" w14:paraId="3E60E7C9" w14:textId="77777777" w:rsidTr="00770A6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695EA7" w14:textId="77777777" w:rsidR="00751B15" w:rsidRPr="00F63804" w:rsidRDefault="00751B15" w:rsidP="00751B15">
            <w:pPr>
              <w:pStyle w:val="ListParagraph"/>
              <w:numPr>
                <w:ilvl w:val="0"/>
                <w:numId w:val="40"/>
              </w:numPr>
              <w:suppressAutoHyphens w:val="0"/>
              <w:rPr>
                <w:b/>
                <w:bCs/>
                <w:iCs/>
              </w:rPr>
            </w:pPr>
            <w:r w:rsidRPr="00F63804">
              <w:rPr>
                <w:b/>
              </w:rPr>
              <w:t xml:space="preserve">Please demonstrate below your depth and breadth of experience </w:t>
            </w:r>
            <w:r w:rsidRPr="00F63804">
              <w:rPr>
                <w:b/>
                <w:bCs/>
                <w:iCs/>
                <w:color w:val="000000"/>
              </w:rPr>
              <w:t xml:space="preserve">in </w:t>
            </w:r>
            <w:r w:rsidRPr="00F63804">
              <w:rPr>
                <w:b/>
                <w:bCs/>
                <w:iCs/>
              </w:rPr>
              <w:t xml:space="preserve">assessment of adults and children </w:t>
            </w:r>
            <w:r w:rsidRPr="00F63804">
              <w:rPr>
                <w:b/>
                <w:bCs/>
                <w:iCs/>
                <w:color w:val="000000"/>
              </w:rPr>
              <w:t xml:space="preserve">as relevant to the role: </w:t>
            </w:r>
            <w:r w:rsidRPr="00F63804">
              <w:rPr>
                <w:b/>
                <w:bCs/>
              </w:rPr>
              <w:t>Please limit your answer in this section to 1 page.</w:t>
            </w:r>
          </w:p>
        </w:tc>
      </w:tr>
      <w:tr w:rsidR="00751B15" w:rsidRPr="004C308F" w14:paraId="3ACFFF8B" w14:textId="77777777" w:rsidTr="00770A6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8EFED" w14:textId="77777777" w:rsidR="00751B15" w:rsidRPr="004C308F" w:rsidRDefault="00751B15" w:rsidP="00770A61">
            <w:pPr>
              <w:rPr>
                <w:rFonts w:ascii="Calibri" w:hAnsi="Calibri" w:cs="Calibri"/>
                <w:sz w:val="22"/>
                <w:szCs w:val="22"/>
              </w:rPr>
            </w:pPr>
            <w:r w:rsidRPr="004C308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A090BC6" w14:textId="77777777" w:rsidR="00751B15" w:rsidRPr="004C308F" w:rsidRDefault="00751B15" w:rsidP="00770A61">
            <w:pPr>
              <w:rPr>
                <w:b/>
                <w:bCs/>
              </w:rPr>
            </w:pPr>
            <w:r w:rsidRPr="004C308F">
              <w:rPr>
                <w:b/>
                <w:bCs/>
              </w:rPr>
              <w:t>Employer(s) &amp; Department Name</w:t>
            </w:r>
          </w:p>
          <w:p w14:paraId="08157902" w14:textId="77777777" w:rsidR="00751B15" w:rsidRPr="004C308F" w:rsidRDefault="00751B15" w:rsidP="00770A61">
            <w:pPr>
              <w:rPr>
                <w:b/>
                <w:bCs/>
              </w:rPr>
            </w:pPr>
          </w:p>
        </w:tc>
      </w:tr>
      <w:tr w:rsidR="00751B15" w14:paraId="44CCE199" w14:textId="77777777" w:rsidTr="00770A6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8B4BB7" w14:textId="77777777" w:rsidR="00751B15" w:rsidRDefault="00751B15" w:rsidP="00770A61">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72E48B9C" w14:textId="77777777" w:rsidR="00751B15" w:rsidRDefault="00751B15" w:rsidP="00770A61">
            <w:pPr>
              <w:rPr>
                <w:color w:val="000000"/>
              </w:rPr>
            </w:pPr>
          </w:p>
        </w:tc>
      </w:tr>
      <w:tr w:rsidR="00751B15" w14:paraId="34DB0D95" w14:textId="77777777" w:rsidTr="00770A6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F7833A" w14:textId="77777777" w:rsidR="00751B15" w:rsidRDefault="00751B15" w:rsidP="00770A61">
            <w:pPr>
              <w:rPr>
                <w:color w:val="000000"/>
              </w:rPr>
            </w:pPr>
          </w:p>
          <w:p w14:paraId="6C71F6F9" w14:textId="77777777" w:rsidR="00751B15" w:rsidRDefault="00751B15" w:rsidP="00770A61">
            <w:pPr>
              <w:rPr>
                <w:color w:val="000000"/>
              </w:rPr>
            </w:pPr>
          </w:p>
          <w:p w14:paraId="6B1CA36C" w14:textId="77777777" w:rsidR="00751B15" w:rsidRDefault="00751B15" w:rsidP="00770A61">
            <w:pPr>
              <w:rPr>
                <w:color w:val="000000"/>
              </w:rPr>
            </w:pPr>
          </w:p>
          <w:p w14:paraId="44B64578" w14:textId="77777777" w:rsidR="00751B15" w:rsidRDefault="00751B15" w:rsidP="00770A61">
            <w:pPr>
              <w:rPr>
                <w:color w:val="000000"/>
              </w:rPr>
            </w:pPr>
          </w:p>
          <w:p w14:paraId="1F93E157" w14:textId="77777777" w:rsidR="00751B15" w:rsidRDefault="00751B15" w:rsidP="00770A61">
            <w:pPr>
              <w:rPr>
                <w:color w:val="000000"/>
              </w:rPr>
            </w:pPr>
          </w:p>
          <w:p w14:paraId="07388ACB" w14:textId="77777777" w:rsidR="00751B15" w:rsidRDefault="00751B15" w:rsidP="00770A61">
            <w:pPr>
              <w:rPr>
                <w:color w:val="000000"/>
              </w:rPr>
            </w:pPr>
          </w:p>
          <w:p w14:paraId="1F314C77" w14:textId="77777777" w:rsidR="00751B15" w:rsidRDefault="00751B15" w:rsidP="00770A61">
            <w:pPr>
              <w:rPr>
                <w:color w:val="000000"/>
              </w:rPr>
            </w:pPr>
          </w:p>
          <w:p w14:paraId="414F25FB" w14:textId="77777777" w:rsidR="00751B15" w:rsidRDefault="00751B15" w:rsidP="00770A61">
            <w:pPr>
              <w:rPr>
                <w:color w:val="000000"/>
              </w:rPr>
            </w:pPr>
          </w:p>
          <w:p w14:paraId="1470E33B" w14:textId="77777777" w:rsidR="00751B15" w:rsidRDefault="00751B15" w:rsidP="00770A61">
            <w:pPr>
              <w:rPr>
                <w:color w:val="000000"/>
              </w:rPr>
            </w:pPr>
          </w:p>
          <w:p w14:paraId="49CA0821" w14:textId="77777777" w:rsidR="00751B15" w:rsidRDefault="00751B15" w:rsidP="00770A61">
            <w:pPr>
              <w:rPr>
                <w:color w:val="000000"/>
              </w:rPr>
            </w:pPr>
          </w:p>
          <w:p w14:paraId="66A6AE95" w14:textId="77777777" w:rsidR="00751B15" w:rsidRDefault="00751B15" w:rsidP="00770A61">
            <w:pPr>
              <w:rPr>
                <w:color w:val="000000"/>
              </w:rPr>
            </w:pPr>
          </w:p>
          <w:p w14:paraId="238466BE" w14:textId="77777777" w:rsidR="00751B15" w:rsidRDefault="00751B15" w:rsidP="00770A61">
            <w:pPr>
              <w:rPr>
                <w:color w:val="000000"/>
              </w:rPr>
            </w:pPr>
          </w:p>
          <w:p w14:paraId="29664DFB" w14:textId="77777777" w:rsidR="00751B15" w:rsidRDefault="00751B15" w:rsidP="00770A61">
            <w:pPr>
              <w:rPr>
                <w:color w:val="000000"/>
              </w:rPr>
            </w:pPr>
          </w:p>
          <w:p w14:paraId="54CA708C" w14:textId="77777777" w:rsidR="00751B15" w:rsidRDefault="00751B15" w:rsidP="00770A61">
            <w:pPr>
              <w:rPr>
                <w:color w:val="000000"/>
              </w:rPr>
            </w:pPr>
          </w:p>
          <w:p w14:paraId="754C86F1" w14:textId="77777777" w:rsidR="00751B15" w:rsidRDefault="00751B15" w:rsidP="00770A61">
            <w:pPr>
              <w:rPr>
                <w:color w:val="000000"/>
              </w:rPr>
            </w:pPr>
          </w:p>
          <w:p w14:paraId="13E1D4D3" w14:textId="77777777" w:rsidR="00751B15" w:rsidRDefault="00751B15" w:rsidP="00770A61">
            <w:pPr>
              <w:rPr>
                <w:color w:val="000000"/>
              </w:rPr>
            </w:pPr>
          </w:p>
          <w:p w14:paraId="59AE4D23" w14:textId="77777777" w:rsidR="00751B15" w:rsidRDefault="00751B15" w:rsidP="00770A61">
            <w:pPr>
              <w:rPr>
                <w:color w:val="000000"/>
              </w:rPr>
            </w:pPr>
          </w:p>
          <w:p w14:paraId="0ED2112F" w14:textId="77777777" w:rsidR="00751B15" w:rsidRDefault="00751B15" w:rsidP="00770A61">
            <w:pPr>
              <w:rPr>
                <w:color w:val="000000"/>
              </w:rPr>
            </w:pPr>
          </w:p>
          <w:p w14:paraId="2BE9E6E8" w14:textId="77777777" w:rsidR="00751B15" w:rsidRDefault="00751B15" w:rsidP="00770A61">
            <w:pPr>
              <w:rPr>
                <w:color w:val="000000"/>
              </w:rPr>
            </w:pPr>
          </w:p>
          <w:p w14:paraId="474C19EA" w14:textId="77777777" w:rsidR="00751B15" w:rsidRDefault="00751B15" w:rsidP="00770A61">
            <w:pPr>
              <w:rPr>
                <w:color w:val="000000"/>
              </w:rPr>
            </w:pPr>
          </w:p>
          <w:p w14:paraId="4D8AF25C" w14:textId="77777777" w:rsidR="00751B15" w:rsidRDefault="00751B15" w:rsidP="00770A61">
            <w:pPr>
              <w:rPr>
                <w:color w:val="000000"/>
              </w:rPr>
            </w:pPr>
          </w:p>
          <w:p w14:paraId="668090C8" w14:textId="77777777" w:rsidR="00751B15" w:rsidRDefault="00751B15" w:rsidP="00770A61">
            <w:pPr>
              <w:rPr>
                <w:color w:val="000000"/>
              </w:rPr>
            </w:pPr>
          </w:p>
          <w:p w14:paraId="6D3F2EEE" w14:textId="77777777" w:rsidR="00751B15" w:rsidRDefault="00751B15" w:rsidP="00770A61">
            <w:pPr>
              <w:rPr>
                <w:color w:val="000000"/>
              </w:rPr>
            </w:pPr>
          </w:p>
          <w:p w14:paraId="2BF85E58" w14:textId="77777777" w:rsidR="00751B15" w:rsidRDefault="00751B15" w:rsidP="00770A61">
            <w:pPr>
              <w:rPr>
                <w:color w:val="000000"/>
              </w:rPr>
            </w:pPr>
          </w:p>
          <w:p w14:paraId="72480F70" w14:textId="77777777" w:rsidR="00751B15" w:rsidRDefault="00751B15" w:rsidP="00770A61">
            <w:pPr>
              <w:rPr>
                <w:color w:val="000000"/>
              </w:rPr>
            </w:pPr>
          </w:p>
          <w:p w14:paraId="518521BD" w14:textId="77777777" w:rsidR="00751B15" w:rsidRDefault="00751B15" w:rsidP="00770A61">
            <w:pPr>
              <w:rPr>
                <w:color w:val="000000"/>
              </w:rPr>
            </w:pPr>
          </w:p>
          <w:p w14:paraId="7B6C38C8" w14:textId="77777777" w:rsidR="00751B15" w:rsidRDefault="00751B15" w:rsidP="00770A61">
            <w:pPr>
              <w:rPr>
                <w:color w:val="000000"/>
              </w:rPr>
            </w:pPr>
          </w:p>
          <w:p w14:paraId="01CB4ACB" w14:textId="77777777" w:rsidR="00751B15" w:rsidRDefault="00751B15" w:rsidP="00770A61">
            <w:pPr>
              <w:rPr>
                <w:color w:val="000000"/>
              </w:rPr>
            </w:pPr>
          </w:p>
          <w:p w14:paraId="6F010437" w14:textId="77777777" w:rsidR="00751B15" w:rsidRDefault="00751B15" w:rsidP="00770A61">
            <w:pPr>
              <w:rPr>
                <w:color w:val="000000"/>
              </w:rPr>
            </w:pPr>
          </w:p>
          <w:p w14:paraId="150BB436" w14:textId="77777777" w:rsidR="00751B15" w:rsidRDefault="00751B15" w:rsidP="00770A61">
            <w:pPr>
              <w:rPr>
                <w:color w:val="000000"/>
              </w:rPr>
            </w:pPr>
          </w:p>
          <w:p w14:paraId="7D0D3A54" w14:textId="77777777" w:rsidR="00751B15" w:rsidRDefault="00751B15" w:rsidP="00770A61">
            <w:pPr>
              <w:rPr>
                <w:color w:val="000000"/>
              </w:rPr>
            </w:pPr>
          </w:p>
          <w:p w14:paraId="7F83A9FD" w14:textId="77777777" w:rsidR="00751B15" w:rsidRDefault="00751B15" w:rsidP="00770A61">
            <w:pPr>
              <w:rPr>
                <w:color w:val="000000"/>
              </w:rPr>
            </w:pPr>
          </w:p>
          <w:p w14:paraId="791D4A50" w14:textId="77777777" w:rsidR="00751B15" w:rsidRDefault="00751B15" w:rsidP="00770A61">
            <w:pPr>
              <w:rPr>
                <w:color w:val="000000"/>
              </w:rPr>
            </w:pPr>
          </w:p>
          <w:p w14:paraId="73B8E58E" w14:textId="77777777" w:rsidR="00751B15" w:rsidRDefault="00751B15" w:rsidP="00770A61">
            <w:pPr>
              <w:rPr>
                <w:color w:val="000000"/>
              </w:rPr>
            </w:pPr>
          </w:p>
          <w:p w14:paraId="174B7A97" w14:textId="77777777" w:rsidR="00751B15" w:rsidRDefault="00751B15" w:rsidP="00770A61">
            <w:pPr>
              <w:rPr>
                <w:color w:val="000000"/>
              </w:rPr>
            </w:pPr>
          </w:p>
          <w:p w14:paraId="45AAAC07" w14:textId="77777777" w:rsidR="00751B15" w:rsidRDefault="00751B15" w:rsidP="00770A61">
            <w:pPr>
              <w:rPr>
                <w:color w:val="000000"/>
              </w:rPr>
            </w:pPr>
          </w:p>
          <w:p w14:paraId="3F9652B9" w14:textId="77777777" w:rsidR="00751B15" w:rsidRDefault="00751B15" w:rsidP="00770A61">
            <w:pPr>
              <w:rPr>
                <w:color w:val="000000"/>
              </w:rPr>
            </w:pPr>
          </w:p>
          <w:p w14:paraId="04F0564E" w14:textId="77777777" w:rsidR="00751B15" w:rsidRDefault="00751B15" w:rsidP="00770A61">
            <w:pPr>
              <w:rPr>
                <w:color w:val="000000"/>
              </w:rPr>
            </w:pPr>
          </w:p>
          <w:p w14:paraId="132BB2AC" w14:textId="77777777" w:rsidR="00751B15" w:rsidRDefault="00751B15" w:rsidP="00770A61">
            <w:pPr>
              <w:rPr>
                <w:color w:val="000000"/>
              </w:rPr>
            </w:pPr>
          </w:p>
          <w:p w14:paraId="0E723D24" w14:textId="77777777" w:rsidR="00751B15" w:rsidRDefault="00751B15" w:rsidP="00770A61">
            <w:pPr>
              <w:rPr>
                <w:color w:val="000000"/>
              </w:rPr>
            </w:pPr>
          </w:p>
          <w:p w14:paraId="4FA03A96" w14:textId="77777777" w:rsidR="00751B15" w:rsidRDefault="00751B15" w:rsidP="00770A61">
            <w:pPr>
              <w:rPr>
                <w:color w:val="000000"/>
              </w:rPr>
            </w:pPr>
          </w:p>
          <w:p w14:paraId="50F46249" w14:textId="77777777" w:rsidR="00751B15" w:rsidRDefault="00751B15" w:rsidP="00770A61">
            <w:pPr>
              <w:rPr>
                <w:color w:val="000000"/>
              </w:rPr>
            </w:pPr>
          </w:p>
          <w:p w14:paraId="4A6B6389" w14:textId="77777777" w:rsidR="00751B15" w:rsidRDefault="00751B15" w:rsidP="00770A61">
            <w:pPr>
              <w:rPr>
                <w:color w:val="000000"/>
              </w:rPr>
            </w:pPr>
          </w:p>
          <w:p w14:paraId="14D65085" w14:textId="77777777" w:rsidR="00751B15" w:rsidRDefault="00751B15" w:rsidP="00770A61">
            <w:pPr>
              <w:rPr>
                <w:color w:val="000000"/>
              </w:rPr>
            </w:pPr>
          </w:p>
          <w:p w14:paraId="7CDBB84F" w14:textId="77777777" w:rsidR="00751B15" w:rsidRDefault="00751B15" w:rsidP="00770A61">
            <w:pPr>
              <w:rPr>
                <w:color w:val="000000"/>
              </w:rPr>
            </w:pPr>
          </w:p>
          <w:p w14:paraId="143A9F2B" w14:textId="77777777" w:rsidR="00751B15" w:rsidRDefault="00751B15" w:rsidP="00770A61">
            <w:pPr>
              <w:rPr>
                <w:color w:val="000000"/>
              </w:rPr>
            </w:pPr>
          </w:p>
          <w:p w14:paraId="27F900D3" w14:textId="77777777" w:rsidR="00751B15" w:rsidRDefault="00751B15" w:rsidP="00770A61">
            <w:pPr>
              <w:rPr>
                <w:color w:val="000000"/>
              </w:rPr>
            </w:pPr>
          </w:p>
          <w:p w14:paraId="16A16E14" w14:textId="77777777" w:rsidR="00751B15" w:rsidRDefault="00751B15" w:rsidP="00770A61">
            <w:pPr>
              <w:rPr>
                <w:color w:val="000000"/>
              </w:rPr>
            </w:pPr>
          </w:p>
          <w:p w14:paraId="4A08BD6C" w14:textId="77777777" w:rsidR="00751B15" w:rsidRDefault="00751B15" w:rsidP="00770A61">
            <w:pPr>
              <w:rPr>
                <w:color w:val="000000"/>
              </w:rPr>
            </w:pPr>
          </w:p>
          <w:p w14:paraId="4C57AF00" w14:textId="77777777" w:rsidR="00751B15" w:rsidRDefault="00751B15" w:rsidP="00770A61">
            <w:pPr>
              <w:rPr>
                <w:color w:val="000000"/>
              </w:rPr>
            </w:pPr>
          </w:p>
          <w:p w14:paraId="5AE179E0" w14:textId="77777777" w:rsidR="00751B15" w:rsidRDefault="00751B15" w:rsidP="00770A61">
            <w:pPr>
              <w:rPr>
                <w:color w:val="000000"/>
              </w:rPr>
            </w:pPr>
          </w:p>
          <w:p w14:paraId="170D6F47" w14:textId="77777777" w:rsidR="00751B15" w:rsidRDefault="00751B15" w:rsidP="00770A61">
            <w:pPr>
              <w:rPr>
                <w:color w:val="000000"/>
              </w:rPr>
            </w:pPr>
          </w:p>
          <w:p w14:paraId="7972B5A8" w14:textId="77777777" w:rsidR="00751B15" w:rsidRDefault="00751B15" w:rsidP="00770A61">
            <w:pPr>
              <w:rPr>
                <w:color w:val="000000"/>
              </w:rPr>
            </w:pPr>
          </w:p>
          <w:p w14:paraId="40AFD715" w14:textId="77777777" w:rsidR="00751B15" w:rsidRDefault="00751B15" w:rsidP="00770A61">
            <w:pPr>
              <w:rPr>
                <w:color w:val="000000"/>
              </w:rPr>
            </w:pPr>
          </w:p>
        </w:tc>
      </w:tr>
    </w:tbl>
    <w:p w14:paraId="52A4D582" w14:textId="77777777" w:rsidR="00751B15" w:rsidRDefault="00751B15" w:rsidP="00751B15">
      <w:pPr>
        <w:suppressAutoHyphens w:val="0"/>
        <w:jc w:val="both"/>
        <w:rPr>
          <w:b/>
          <w:bCs/>
          <w:color w:val="FF0000"/>
        </w:rPr>
      </w:pPr>
    </w:p>
    <w:tbl>
      <w:tblPr>
        <w:tblW w:w="10368" w:type="dxa"/>
        <w:tblCellMar>
          <w:left w:w="0" w:type="dxa"/>
          <w:right w:w="0" w:type="dxa"/>
        </w:tblCellMar>
        <w:tblLook w:val="04A0" w:firstRow="1" w:lastRow="0" w:firstColumn="1" w:lastColumn="0" w:noHBand="0" w:noVBand="1"/>
      </w:tblPr>
      <w:tblGrid>
        <w:gridCol w:w="4264"/>
        <w:gridCol w:w="6104"/>
      </w:tblGrid>
      <w:tr w:rsidR="00751B15" w:rsidRPr="00F63804" w14:paraId="44C49D11" w14:textId="77777777" w:rsidTr="00770A61">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89FC7E7" w14:textId="77777777" w:rsidR="00751B15" w:rsidRPr="00F63804" w:rsidRDefault="00751B15" w:rsidP="00751B15">
            <w:pPr>
              <w:pStyle w:val="ListParagraph"/>
              <w:numPr>
                <w:ilvl w:val="0"/>
                <w:numId w:val="40"/>
              </w:numPr>
              <w:suppressAutoHyphens w:val="0"/>
              <w:rPr>
                <w:b/>
              </w:rPr>
            </w:pPr>
            <w:r w:rsidRPr="00F63804">
              <w:rPr>
                <w:b/>
              </w:rPr>
              <w:t xml:space="preserve">Please demonstrate below your depth and breadth of experience </w:t>
            </w:r>
            <w:r w:rsidRPr="00F63804">
              <w:rPr>
                <w:b/>
                <w:bCs/>
                <w:iCs/>
                <w:color w:val="000000"/>
              </w:rPr>
              <w:t xml:space="preserve">in </w:t>
            </w:r>
            <w:r w:rsidRPr="00F63804">
              <w:rPr>
                <w:b/>
              </w:rPr>
              <w:t xml:space="preserve">a paediatric clinical service as relevant to the role: </w:t>
            </w:r>
            <w:r w:rsidRPr="00F63804">
              <w:rPr>
                <w:b/>
                <w:bCs/>
              </w:rPr>
              <w:t>Please limit your answer in this section to 1 page.</w:t>
            </w:r>
          </w:p>
        </w:tc>
      </w:tr>
      <w:tr w:rsidR="00751B15" w:rsidRPr="004C308F" w14:paraId="528C327A" w14:textId="77777777" w:rsidTr="00770A61">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A7F33" w14:textId="77777777" w:rsidR="00751B15" w:rsidRPr="004C308F" w:rsidRDefault="00751B15" w:rsidP="00770A61">
            <w:pPr>
              <w:rPr>
                <w:rFonts w:ascii="Calibri" w:hAnsi="Calibri" w:cs="Calibri"/>
                <w:sz w:val="22"/>
                <w:szCs w:val="22"/>
              </w:rPr>
            </w:pPr>
            <w:r w:rsidRPr="004C308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47EA232" w14:textId="77777777" w:rsidR="00751B15" w:rsidRPr="004C308F" w:rsidRDefault="00751B15" w:rsidP="00770A61">
            <w:pPr>
              <w:rPr>
                <w:b/>
                <w:bCs/>
              </w:rPr>
            </w:pPr>
            <w:r w:rsidRPr="004C308F">
              <w:rPr>
                <w:b/>
                <w:bCs/>
              </w:rPr>
              <w:t>Employer(s) &amp; Department Name</w:t>
            </w:r>
          </w:p>
          <w:p w14:paraId="09210367" w14:textId="77777777" w:rsidR="00751B15" w:rsidRPr="004C308F" w:rsidRDefault="00751B15" w:rsidP="00770A61">
            <w:pPr>
              <w:rPr>
                <w:b/>
                <w:bCs/>
              </w:rPr>
            </w:pPr>
          </w:p>
        </w:tc>
      </w:tr>
      <w:tr w:rsidR="00751B15" w14:paraId="2D614100" w14:textId="77777777" w:rsidTr="00770A6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7944AA" w14:textId="77777777" w:rsidR="00751B15" w:rsidRDefault="00751B15" w:rsidP="00770A61">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24C1F80" w14:textId="77777777" w:rsidR="00751B15" w:rsidRDefault="00751B15" w:rsidP="00770A61">
            <w:pPr>
              <w:rPr>
                <w:color w:val="000000"/>
              </w:rPr>
            </w:pPr>
          </w:p>
        </w:tc>
      </w:tr>
      <w:tr w:rsidR="00751B15" w14:paraId="59ABBA8D" w14:textId="77777777" w:rsidTr="00770A61">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076C21" w14:textId="77777777" w:rsidR="00751B15" w:rsidRDefault="00751B15" w:rsidP="00770A61">
            <w:pPr>
              <w:rPr>
                <w:color w:val="000000"/>
              </w:rPr>
            </w:pPr>
          </w:p>
          <w:p w14:paraId="42CBDA45" w14:textId="77777777" w:rsidR="00751B15" w:rsidRDefault="00751B15" w:rsidP="00770A61">
            <w:pPr>
              <w:rPr>
                <w:color w:val="000000"/>
              </w:rPr>
            </w:pPr>
          </w:p>
          <w:p w14:paraId="21817052" w14:textId="77777777" w:rsidR="00751B15" w:rsidRDefault="00751B15" w:rsidP="00770A61">
            <w:pPr>
              <w:rPr>
                <w:color w:val="000000"/>
              </w:rPr>
            </w:pPr>
          </w:p>
          <w:p w14:paraId="7DBEB8CD" w14:textId="77777777" w:rsidR="00751B15" w:rsidRDefault="00751B15" w:rsidP="00770A61">
            <w:pPr>
              <w:rPr>
                <w:color w:val="000000"/>
              </w:rPr>
            </w:pPr>
          </w:p>
          <w:p w14:paraId="18C48776" w14:textId="77777777" w:rsidR="00751B15" w:rsidRDefault="00751B15" w:rsidP="00770A61">
            <w:pPr>
              <w:rPr>
                <w:color w:val="000000"/>
              </w:rPr>
            </w:pPr>
          </w:p>
          <w:p w14:paraId="468D7E6D" w14:textId="77777777" w:rsidR="00751B15" w:rsidRDefault="00751B15" w:rsidP="00770A61">
            <w:pPr>
              <w:rPr>
                <w:color w:val="000000"/>
              </w:rPr>
            </w:pPr>
          </w:p>
          <w:p w14:paraId="3D37FD28" w14:textId="77777777" w:rsidR="00751B15" w:rsidRDefault="00751B15" w:rsidP="00770A61">
            <w:pPr>
              <w:rPr>
                <w:color w:val="000000"/>
              </w:rPr>
            </w:pPr>
          </w:p>
          <w:p w14:paraId="27F7AE0A" w14:textId="77777777" w:rsidR="00751B15" w:rsidRDefault="00751B15" w:rsidP="00770A61">
            <w:pPr>
              <w:rPr>
                <w:color w:val="000000"/>
              </w:rPr>
            </w:pPr>
          </w:p>
          <w:p w14:paraId="63DC8C8C" w14:textId="77777777" w:rsidR="00751B15" w:rsidRDefault="00751B15" w:rsidP="00770A61">
            <w:pPr>
              <w:rPr>
                <w:color w:val="000000"/>
              </w:rPr>
            </w:pPr>
          </w:p>
          <w:p w14:paraId="1F08CBAD" w14:textId="77777777" w:rsidR="00751B15" w:rsidRDefault="00751B15" w:rsidP="00770A61">
            <w:pPr>
              <w:rPr>
                <w:color w:val="000000"/>
              </w:rPr>
            </w:pPr>
          </w:p>
          <w:p w14:paraId="2F7A6625" w14:textId="77777777" w:rsidR="00751B15" w:rsidRDefault="00751B15" w:rsidP="00770A61">
            <w:pPr>
              <w:rPr>
                <w:color w:val="000000"/>
              </w:rPr>
            </w:pPr>
          </w:p>
          <w:p w14:paraId="05AD590F" w14:textId="77777777" w:rsidR="00751B15" w:rsidRDefault="00751B15" w:rsidP="00770A61">
            <w:pPr>
              <w:rPr>
                <w:color w:val="000000"/>
              </w:rPr>
            </w:pPr>
          </w:p>
          <w:p w14:paraId="663E5017" w14:textId="77777777" w:rsidR="00751B15" w:rsidRDefault="00751B15" w:rsidP="00770A61">
            <w:pPr>
              <w:rPr>
                <w:color w:val="000000"/>
              </w:rPr>
            </w:pPr>
          </w:p>
          <w:p w14:paraId="7F9372AB" w14:textId="77777777" w:rsidR="00751B15" w:rsidRDefault="00751B15" w:rsidP="00770A61">
            <w:pPr>
              <w:rPr>
                <w:color w:val="000000"/>
              </w:rPr>
            </w:pPr>
          </w:p>
          <w:p w14:paraId="56A31509" w14:textId="77777777" w:rsidR="00751B15" w:rsidRDefault="00751B15" w:rsidP="00770A61">
            <w:pPr>
              <w:rPr>
                <w:color w:val="000000"/>
              </w:rPr>
            </w:pPr>
          </w:p>
          <w:p w14:paraId="496AF17B" w14:textId="77777777" w:rsidR="00751B15" w:rsidRDefault="00751B15" w:rsidP="00770A61">
            <w:pPr>
              <w:rPr>
                <w:color w:val="000000"/>
              </w:rPr>
            </w:pPr>
          </w:p>
          <w:p w14:paraId="26BED526" w14:textId="77777777" w:rsidR="00751B15" w:rsidRDefault="00751B15" w:rsidP="00770A61">
            <w:pPr>
              <w:rPr>
                <w:color w:val="000000"/>
              </w:rPr>
            </w:pPr>
          </w:p>
          <w:p w14:paraId="0203E801" w14:textId="77777777" w:rsidR="00751B15" w:rsidRDefault="00751B15" w:rsidP="00770A61">
            <w:pPr>
              <w:rPr>
                <w:color w:val="000000"/>
              </w:rPr>
            </w:pPr>
          </w:p>
          <w:p w14:paraId="6AE80FA1" w14:textId="77777777" w:rsidR="00751B15" w:rsidRDefault="00751B15" w:rsidP="00770A61">
            <w:pPr>
              <w:rPr>
                <w:color w:val="000000"/>
              </w:rPr>
            </w:pPr>
          </w:p>
          <w:p w14:paraId="63AC8634" w14:textId="77777777" w:rsidR="00751B15" w:rsidRDefault="00751B15" w:rsidP="00770A61">
            <w:pPr>
              <w:rPr>
                <w:color w:val="000000"/>
              </w:rPr>
            </w:pPr>
          </w:p>
          <w:p w14:paraId="6CA56D40" w14:textId="77777777" w:rsidR="00751B15" w:rsidRDefault="00751B15" w:rsidP="00770A61">
            <w:pPr>
              <w:rPr>
                <w:color w:val="000000"/>
              </w:rPr>
            </w:pPr>
          </w:p>
          <w:p w14:paraId="215D33D4" w14:textId="77777777" w:rsidR="00751B15" w:rsidRDefault="00751B15" w:rsidP="00770A61">
            <w:pPr>
              <w:rPr>
                <w:color w:val="000000"/>
              </w:rPr>
            </w:pPr>
          </w:p>
          <w:p w14:paraId="0F99FDFF" w14:textId="77777777" w:rsidR="00751B15" w:rsidRDefault="00751B15" w:rsidP="00770A61">
            <w:pPr>
              <w:rPr>
                <w:color w:val="000000"/>
              </w:rPr>
            </w:pPr>
          </w:p>
          <w:p w14:paraId="21B1D909" w14:textId="77777777" w:rsidR="00751B15" w:rsidRDefault="00751B15" w:rsidP="00770A61">
            <w:pPr>
              <w:rPr>
                <w:color w:val="000000"/>
              </w:rPr>
            </w:pPr>
          </w:p>
          <w:p w14:paraId="3EDFE6FE" w14:textId="77777777" w:rsidR="00751B15" w:rsidRDefault="00751B15" w:rsidP="00770A61">
            <w:pPr>
              <w:rPr>
                <w:color w:val="000000"/>
              </w:rPr>
            </w:pPr>
          </w:p>
          <w:p w14:paraId="2EAD6502" w14:textId="77777777" w:rsidR="00751B15" w:rsidRDefault="00751B15" w:rsidP="00770A61">
            <w:pPr>
              <w:rPr>
                <w:color w:val="000000"/>
              </w:rPr>
            </w:pPr>
          </w:p>
          <w:p w14:paraId="4D08C32F" w14:textId="77777777" w:rsidR="00751B15" w:rsidRDefault="00751B15" w:rsidP="00770A61">
            <w:pPr>
              <w:rPr>
                <w:color w:val="000000"/>
              </w:rPr>
            </w:pPr>
          </w:p>
          <w:p w14:paraId="6434CA86" w14:textId="77777777" w:rsidR="00751B15" w:rsidRDefault="00751B15" w:rsidP="00770A61">
            <w:pPr>
              <w:rPr>
                <w:color w:val="000000"/>
              </w:rPr>
            </w:pPr>
          </w:p>
          <w:p w14:paraId="584A5876" w14:textId="77777777" w:rsidR="00751B15" w:rsidRDefault="00751B15" w:rsidP="00770A61">
            <w:pPr>
              <w:rPr>
                <w:color w:val="000000"/>
              </w:rPr>
            </w:pPr>
          </w:p>
          <w:p w14:paraId="37308248" w14:textId="77777777" w:rsidR="00751B15" w:rsidRDefault="00751B15" w:rsidP="00770A61">
            <w:pPr>
              <w:rPr>
                <w:color w:val="000000"/>
              </w:rPr>
            </w:pPr>
          </w:p>
          <w:p w14:paraId="5B02CEB5" w14:textId="77777777" w:rsidR="00751B15" w:rsidRDefault="00751B15" w:rsidP="00770A61">
            <w:pPr>
              <w:rPr>
                <w:color w:val="000000"/>
              </w:rPr>
            </w:pPr>
          </w:p>
          <w:p w14:paraId="15C0EBB2" w14:textId="77777777" w:rsidR="00751B15" w:rsidRDefault="00751B15" w:rsidP="00770A61">
            <w:pPr>
              <w:rPr>
                <w:color w:val="000000"/>
              </w:rPr>
            </w:pPr>
          </w:p>
          <w:p w14:paraId="251EBB65" w14:textId="77777777" w:rsidR="00751B15" w:rsidRDefault="00751B15" w:rsidP="00770A61">
            <w:pPr>
              <w:rPr>
                <w:color w:val="000000"/>
              </w:rPr>
            </w:pPr>
          </w:p>
          <w:p w14:paraId="2707E038" w14:textId="77777777" w:rsidR="00751B15" w:rsidRDefault="00751B15" w:rsidP="00770A61">
            <w:pPr>
              <w:rPr>
                <w:color w:val="000000"/>
              </w:rPr>
            </w:pPr>
          </w:p>
          <w:p w14:paraId="7431859A" w14:textId="77777777" w:rsidR="00751B15" w:rsidRDefault="00751B15" w:rsidP="00770A61">
            <w:pPr>
              <w:rPr>
                <w:color w:val="000000"/>
              </w:rPr>
            </w:pPr>
          </w:p>
          <w:p w14:paraId="2ADF6D2B" w14:textId="77777777" w:rsidR="00751B15" w:rsidRDefault="00751B15" w:rsidP="00770A61">
            <w:pPr>
              <w:rPr>
                <w:color w:val="000000"/>
              </w:rPr>
            </w:pPr>
          </w:p>
          <w:p w14:paraId="586BC6CA" w14:textId="77777777" w:rsidR="00751B15" w:rsidRDefault="00751B15" w:rsidP="00770A61">
            <w:pPr>
              <w:rPr>
                <w:color w:val="000000"/>
              </w:rPr>
            </w:pPr>
          </w:p>
          <w:p w14:paraId="39B607C1" w14:textId="77777777" w:rsidR="00751B15" w:rsidRDefault="00751B15" w:rsidP="00770A61">
            <w:pPr>
              <w:rPr>
                <w:color w:val="000000"/>
              </w:rPr>
            </w:pPr>
          </w:p>
          <w:p w14:paraId="17543ED3" w14:textId="77777777" w:rsidR="00751B15" w:rsidRDefault="00751B15" w:rsidP="00770A61">
            <w:pPr>
              <w:rPr>
                <w:color w:val="000000"/>
              </w:rPr>
            </w:pPr>
          </w:p>
          <w:p w14:paraId="15FAD19D" w14:textId="77777777" w:rsidR="00751B15" w:rsidRDefault="00751B15" w:rsidP="00770A61">
            <w:pPr>
              <w:rPr>
                <w:color w:val="000000"/>
              </w:rPr>
            </w:pPr>
          </w:p>
          <w:p w14:paraId="524826E9" w14:textId="77777777" w:rsidR="00751B15" w:rsidRDefault="00751B15" w:rsidP="00770A61">
            <w:pPr>
              <w:rPr>
                <w:color w:val="000000"/>
              </w:rPr>
            </w:pPr>
          </w:p>
          <w:p w14:paraId="35099F4C" w14:textId="77777777" w:rsidR="00751B15" w:rsidRDefault="00751B15" w:rsidP="00770A61">
            <w:pPr>
              <w:rPr>
                <w:color w:val="000000"/>
              </w:rPr>
            </w:pPr>
          </w:p>
          <w:p w14:paraId="4D30FA9A" w14:textId="77777777" w:rsidR="00751B15" w:rsidRDefault="00751B15" w:rsidP="00770A61">
            <w:pPr>
              <w:rPr>
                <w:color w:val="000000"/>
              </w:rPr>
            </w:pPr>
          </w:p>
          <w:p w14:paraId="6B0AD789" w14:textId="77777777" w:rsidR="00751B15" w:rsidRDefault="00751B15" w:rsidP="00770A61">
            <w:pPr>
              <w:rPr>
                <w:color w:val="000000"/>
              </w:rPr>
            </w:pPr>
          </w:p>
          <w:p w14:paraId="19FB8AB3" w14:textId="77777777" w:rsidR="00751B15" w:rsidRDefault="00751B15" w:rsidP="00770A61">
            <w:pPr>
              <w:rPr>
                <w:color w:val="000000"/>
              </w:rPr>
            </w:pPr>
          </w:p>
          <w:p w14:paraId="6204A61B" w14:textId="77777777" w:rsidR="00751B15" w:rsidRDefault="00751B15" w:rsidP="00770A61">
            <w:pPr>
              <w:rPr>
                <w:color w:val="000000"/>
              </w:rPr>
            </w:pPr>
          </w:p>
          <w:p w14:paraId="676532AC" w14:textId="77777777" w:rsidR="00751B15" w:rsidRDefault="00751B15" w:rsidP="00770A61">
            <w:pPr>
              <w:rPr>
                <w:color w:val="000000"/>
              </w:rPr>
            </w:pPr>
          </w:p>
          <w:p w14:paraId="3055DAA9" w14:textId="77777777" w:rsidR="00751B15" w:rsidRDefault="00751B15" w:rsidP="00770A61">
            <w:pPr>
              <w:rPr>
                <w:color w:val="000000"/>
              </w:rPr>
            </w:pPr>
          </w:p>
          <w:p w14:paraId="68B247A1" w14:textId="77777777" w:rsidR="00751B15" w:rsidRDefault="00751B15" w:rsidP="00770A61">
            <w:pPr>
              <w:rPr>
                <w:color w:val="000000"/>
              </w:rPr>
            </w:pPr>
          </w:p>
          <w:p w14:paraId="1A72DB35" w14:textId="77777777" w:rsidR="00751B15" w:rsidRDefault="00751B15" w:rsidP="00770A61">
            <w:pPr>
              <w:rPr>
                <w:color w:val="000000"/>
              </w:rPr>
            </w:pPr>
          </w:p>
          <w:p w14:paraId="4350536D" w14:textId="77777777" w:rsidR="00751B15" w:rsidRDefault="00751B15" w:rsidP="00770A61">
            <w:pPr>
              <w:rPr>
                <w:color w:val="000000"/>
              </w:rPr>
            </w:pPr>
          </w:p>
          <w:p w14:paraId="7B9D47E6" w14:textId="77777777" w:rsidR="00751B15" w:rsidRDefault="00751B15" w:rsidP="00770A61">
            <w:pPr>
              <w:rPr>
                <w:color w:val="000000"/>
              </w:rPr>
            </w:pPr>
          </w:p>
          <w:p w14:paraId="5BDC3172" w14:textId="77777777" w:rsidR="00751B15" w:rsidRDefault="00751B15" w:rsidP="00770A61">
            <w:pPr>
              <w:rPr>
                <w:color w:val="000000"/>
              </w:rPr>
            </w:pPr>
          </w:p>
          <w:p w14:paraId="2961DC06" w14:textId="77777777" w:rsidR="00751B15" w:rsidRDefault="00751B15" w:rsidP="00770A61">
            <w:pPr>
              <w:rPr>
                <w:color w:val="000000"/>
              </w:rPr>
            </w:pPr>
          </w:p>
          <w:p w14:paraId="2A42A474" w14:textId="77777777" w:rsidR="00751B15" w:rsidRDefault="00751B15" w:rsidP="00770A61">
            <w:pPr>
              <w:rPr>
                <w:color w:val="000000"/>
              </w:rPr>
            </w:pPr>
          </w:p>
        </w:tc>
      </w:tr>
    </w:tbl>
    <w:p w14:paraId="51BD6E20" w14:textId="17CE0688"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lastRenderedPageBreak/>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 xml:space="preserve">I hereby accept and confirm the entitlement of the Health Service Executive to reject my application or terminate my employment (in the event of a contract of employment having been entered into) if I have omitted to furnish </w:t>
      </w:r>
      <w:r>
        <w:lastRenderedPageBreak/>
        <w:t>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34E4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8008A4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751B15">
        <w:rPr>
          <w:rFonts w:eastAsia="SimSun"/>
          <w:lang w:val="en-IE"/>
        </w:rPr>
        <w:t>clinical perspe</w:t>
      </w:r>
      <w:r w:rsidR="00751B15" w:rsidRPr="00751B15">
        <w:rPr>
          <w:rFonts w:eastAsia="SimSun"/>
          <w:lang w:val="en-IE"/>
        </w:rPr>
        <w:t>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934E4B">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934E4B">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34E4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34E4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34E4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34E4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34E4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34E4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34E4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34E4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34E4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34E4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34E4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34E4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34E4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34E4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34E4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34E4B" w:rsidP="00A74062">
      <w:pPr>
        <w:ind w:left="-142" w:right="-188"/>
        <w:jc w:val="both"/>
        <w:rPr>
          <w:color w:val="000000" w:themeColor="text1"/>
        </w:rPr>
      </w:pPr>
      <w:r>
        <w:rPr>
          <w:color w:val="000000" w:themeColor="text1"/>
        </w:rPr>
        <w:lastRenderedPageBreak/>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34E4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934E4B">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934E4B">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934E4B">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934E4B">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DA3D38" w:rsidRPr="002F7DF3" w14:paraId="0204FDF1" w14:textId="77777777" w:rsidTr="00401BFB">
        <w:trPr>
          <w:trHeight w:val="915"/>
        </w:trPr>
        <w:tc>
          <w:tcPr>
            <w:tcW w:w="6235" w:type="dxa"/>
            <w:vAlign w:val="center"/>
          </w:tcPr>
          <w:p w14:paraId="12F01D63" w14:textId="00A9C92B" w:rsidR="00DA3D38" w:rsidRPr="00DA3D38" w:rsidRDefault="00DA3D38" w:rsidP="00C75B41">
            <w:pPr>
              <w:rPr>
                <w:lang w:val="en-IE"/>
              </w:rPr>
            </w:pPr>
            <w:r w:rsidRPr="00DA3D38">
              <w:t>That you have attached any certified evidence of clinical competency to your application from</w:t>
            </w:r>
          </w:p>
        </w:tc>
        <w:tc>
          <w:tcPr>
            <w:tcW w:w="1218" w:type="dxa"/>
            <w:vAlign w:val="center"/>
          </w:tcPr>
          <w:p w14:paraId="20A4094D" w14:textId="4BFFB249" w:rsidR="00DA3D38" w:rsidRPr="002F7DF3" w:rsidRDefault="00DA3D38" w:rsidP="00C75B41">
            <w:pPr>
              <w:jc w:val="center"/>
            </w:pPr>
            <w:r w:rsidRPr="002F7DF3">
              <w:fldChar w:fldCharType="begin">
                <w:ffData>
                  <w:name w:val="Check11"/>
                  <w:enabled/>
                  <w:calcOnExit w:val="0"/>
                  <w:checkBox>
                    <w:sizeAuto/>
                    <w:default w:val="0"/>
                  </w:checkBox>
                </w:ffData>
              </w:fldChar>
            </w:r>
            <w:r w:rsidRPr="002F7DF3">
              <w:instrText xml:space="preserve"> FORMCHECKBOX </w:instrText>
            </w:r>
            <w:r w:rsidR="00934E4B">
              <w:fldChar w:fldCharType="separate"/>
            </w:r>
            <w:r w:rsidRPr="002F7DF3">
              <w:fldChar w:fldCharType="end"/>
            </w:r>
          </w:p>
        </w:tc>
        <w:tc>
          <w:tcPr>
            <w:tcW w:w="1770" w:type="dxa"/>
            <w:vMerge/>
            <w:vAlign w:val="center"/>
          </w:tcPr>
          <w:p w14:paraId="50059A80" w14:textId="77777777" w:rsidR="00DA3D38" w:rsidRPr="002F7DF3" w:rsidRDefault="00DA3D38"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934E4B">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217DCCE2" w14:textId="77777777" w:rsidTr="00401BFB">
        <w:trPr>
          <w:trHeight w:val="915"/>
        </w:trPr>
        <w:tc>
          <w:tcPr>
            <w:tcW w:w="6235" w:type="dxa"/>
            <w:vAlign w:val="center"/>
          </w:tcPr>
          <w:p w14:paraId="533E81EB" w14:textId="0978360A" w:rsidR="00401BFB" w:rsidRPr="00653D54" w:rsidRDefault="00653D54" w:rsidP="007C245B">
            <w:pPr>
              <w:rPr>
                <w:color w:val="FF0000"/>
                <w:lang w:val="en-IE"/>
              </w:rPr>
            </w:pPr>
            <w:r w:rsidRPr="00653D54">
              <w:rPr>
                <w:lang w:val="en-IE"/>
              </w:rPr>
              <w:t>If you have applied with an equivalent qualification, you</w:t>
            </w:r>
            <w:r w:rsidRPr="00653D54">
              <w:rPr>
                <w:bCs/>
                <w:shd w:val="clear" w:color="auto" w:fill="FFFFFF"/>
              </w:rPr>
              <w:t xml:space="preserve"> must submit a</w:t>
            </w:r>
            <w:r w:rsidRPr="00653D54">
              <w:rPr>
                <w:rFonts w:eastAsia="SimSun"/>
                <w:lang w:val="en-IE" w:eastAsia="en-IE"/>
              </w:rPr>
              <w:t xml:space="preserve"> photocopy of your Audiology qualifications and course transcripts with subject details and breakdown of clinical placement hours with your Application Form</w:t>
            </w:r>
          </w:p>
        </w:tc>
        <w:tc>
          <w:tcPr>
            <w:tcW w:w="1218" w:type="dxa"/>
            <w:vAlign w:val="center"/>
          </w:tcPr>
          <w:p w14:paraId="200AEBBD"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34E4B">
              <w:fldChar w:fldCharType="separate"/>
            </w:r>
            <w:r w:rsidRPr="002F7DF3">
              <w:fldChar w:fldCharType="end"/>
            </w:r>
          </w:p>
        </w:tc>
        <w:tc>
          <w:tcPr>
            <w:tcW w:w="1770" w:type="dxa"/>
            <w:vMerge/>
            <w:vAlign w:val="center"/>
          </w:tcPr>
          <w:p w14:paraId="5E02838E" w14:textId="77777777" w:rsidR="00401BFB" w:rsidRPr="002F7DF3" w:rsidRDefault="00401BFB" w:rsidP="00C75B41"/>
        </w:tc>
      </w:tr>
      <w:tr w:rsidR="00653D54" w:rsidRPr="002F7DF3" w14:paraId="47E42E6B" w14:textId="77777777" w:rsidTr="00401BFB">
        <w:trPr>
          <w:trHeight w:val="915"/>
        </w:trPr>
        <w:tc>
          <w:tcPr>
            <w:tcW w:w="6235" w:type="dxa"/>
            <w:vAlign w:val="center"/>
          </w:tcPr>
          <w:p w14:paraId="4798E9D9" w14:textId="0ECE5691" w:rsidR="00653D54" w:rsidRDefault="00DD286E" w:rsidP="00E84E42">
            <w:pPr>
              <w:rPr>
                <w:lang w:val="en-IE"/>
              </w:rPr>
            </w:pPr>
            <w:r>
              <w:rPr>
                <w:lang w:val="en-IE"/>
              </w:rPr>
              <w:t xml:space="preserve">If you did not complete the required studies through the medium of English, you must </w:t>
            </w:r>
            <w:r w:rsidRPr="00B22968">
              <w:rPr>
                <w:bCs/>
                <w:iCs/>
                <w:shd w:val="clear" w:color="auto" w:fill="FFFFFF"/>
              </w:rPr>
              <w:t xml:space="preserve">demonstrate </w:t>
            </w:r>
            <w:r>
              <w:rPr>
                <w:bCs/>
                <w:iCs/>
                <w:shd w:val="clear" w:color="auto" w:fill="FFFFFF"/>
              </w:rPr>
              <w:t>you</w:t>
            </w:r>
            <w:r w:rsidRPr="00B22968">
              <w:rPr>
                <w:bCs/>
                <w:iCs/>
                <w:shd w:val="clear" w:color="auto" w:fill="FFFFFF"/>
              </w:rPr>
              <w:t>r proficiency in the English language through the submission of certification from the International English Language Testing System [IELTS].</w:t>
            </w:r>
          </w:p>
        </w:tc>
        <w:tc>
          <w:tcPr>
            <w:tcW w:w="1218" w:type="dxa"/>
            <w:vAlign w:val="center"/>
          </w:tcPr>
          <w:p w14:paraId="50500146" w14:textId="2541BCA8" w:rsidR="00653D54" w:rsidRPr="002F7DF3" w:rsidRDefault="00DD286E" w:rsidP="00C75B41">
            <w:pPr>
              <w:jc w:val="center"/>
            </w:pPr>
            <w:r w:rsidRPr="002F7DF3">
              <w:fldChar w:fldCharType="begin">
                <w:ffData>
                  <w:name w:val="Check14"/>
                  <w:enabled/>
                  <w:calcOnExit w:val="0"/>
                  <w:checkBox>
                    <w:sizeAuto/>
                    <w:default w:val="0"/>
                  </w:checkBox>
                </w:ffData>
              </w:fldChar>
            </w:r>
            <w:r w:rsidRPr="002F7DF3">
              <w:instrText xml:space="preserve"> FORMCHECKBOX </w:instrText>
            </w:r>
            <w:r w:rsidR="00934E4B">
              <w:fldChar w:fldCharType="separate"/>
            </w:r>
            <w:r w:rsidRPr="002F7DF3">
              <w:fldChar w:fldCharType="end"/>
            </w:r>
          </w:p>
        </w:tc>
        <w:tc>
          <w:tcPr>
            <w:tcW w:w="1770" w:type="dxa"/>
            <w:vMerge/>
            <w:vAlign w:val="center"/>
          </w:tcPr>
          <w:p w14:paraId="284DB34C" w14:textId="77777777" w:rsidR="00653D54" w:rsidRPr="002F7DF3" w:rsidRDefault="00653D54"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934E4B">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1E242F">
      <w:headerReference w:type="default" r:id="rId27"/>
      <w:footerReference w:type="default" r:id="rId28"/>
      <w:pgSz w:w="11906" w:h="16838"/>
      <w:pgMar w:top="568"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0571F" w14:textId="77777777" w:rsidR="00E36EDF" w:rsidRDefault="00E36EDF" w:rsidP="002212CD">
      <w:r>
        <w:separator/>
      </w:r>
    </w:p>
  </w:endnote>
  <w:endnote w:type="continuationSeparator" w:id="0">
    <w:p w14:paraId="75833BED" w14:textId="77777777" w:rsidR="00E36EDF" w:rsidRDefault="00E36ED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34AE24D6"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34E4B">
      <w:rPr>
        <w:rFonts w:ascii="Arial" w:hAnsi="Arial" w:cs="Arial"/>
        <w:noProof/>
        <w:sz w:val="20"/>
      </w:rPr>
      <w:t>18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3A517" w14:textId="77777777" w:rsidR="00E36EDF" w:rsidRDefault="00E36EDF">
      <w:r>
        <w:separator/>
      </w:r>
    </w:p>
  </w:footnote>
  <w:footnote w:type="continuationSeparator" w:id="0">
    <w:p w14:paraId="42BCBA04" w14:textId="77777777" w:rsidR="00E36EDF" w:rsidRDefault="00E36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1BF2224" w:rsidR="00497B0E" w:rsidRPr="0078352F" w:rsidRDefault="00497B0E" w:rsidP="005326FF">
    <w:pPr>
      <w:pStyle w:val="Header"/>
      <w:ind w:right="-143"/>
      <w:jc w:val="right"/>
      <w:rPr>
        <w:color w:val="FF0000"/>
      </w:rPr>
    </w:pPr>
    <w:r>
      <w:rPr>
        <w:rFonts w:eastAsia="Arial"/>
      </w:rPr>
      <w:t xml:space="preserve">                                                                                               </w:t>
    </w:r>
    <w:r>
      <w:t xml:space="preserve">Candidate ID Number </w:t>
    </w:r>
    <w:r w:rsidR="00751B15" w:rsidRPr="00751B15">
      <w:t>NRS15224</w:t>
    </w:r>
    <w:r w:rsidRPr="00751B15">
      <w:t xml:space="preserve"> – </w:t>
    </w:r>
  </w:p>
  <w:p w14:paraId="329E6530" w14:textId="254FDE03" w:rsidR="00497B0E" w:rsidRDefault="001E242F" w:rsidP="005326FF">
    <w:pPr>
      <w:pStyle w:val="Header"/>
      <w:ind w:right="-143"/>
      <w:jc w:val="right"/>
    </w:pPr>
    <w:r>
      <w:t>Audiologist, Staff Grade</w:t>
    </w:r>
  </w:p>
  <w:p w14:paraId="75C7B9D8" w14:textId="77777777" w:rsidR="001E242F" w:rsidRDefault="001E242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D17C08"/>
    <w:multiLevelType w:val="hybridMultilevel"/>
    <w:tmpl w:val="D1C653F6"/>
    <w:lvl w:ilvl="0" w:tplc="91B2FE7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EF55A3"/>
    <w:multiLevelType w:val="hybridMultilevel"/>
    <w:tmpl w:val="C6FA014C"/>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07D3F"/>
    <w:multiLevelType w:val="hybridMultilevel"/>
    <w:tmpl w:val="2AFED60C"/>
    <w:lvl w:ilvl="0" w:tplc="67E4062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6"/>
  </w:num>
  <w:num w:numId="3">
    <w:abstractNumId w:val="25"/>
  </w:num>
  <w:num w:numId="4">
    <w:abstractNumId w:val="29"/>
  </w:num>
  <w:num w:numId="5">
    <w:abstractNumId w:val="27"/>
  </w:num>
  <w:num w:numId="6">
    <w:abstractNumId w:val="18"/>
  </w:num>
  <w:num w:numId="7">
    <w:abstractNumId w:val="28"/>
  </w:num>
  <w:num w:numId="8">
    <w:abstractNumId w:val="33"/>
  </w:num>
  <w:num w:numId="9">
    <w:abstractNumId w:val="6"/>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0"/>
  </w:num>
  <w:num w:numId="21">
    <w:abstractNumId w:val="15"/>
  </w:num>
  <w:num w:numId="22">
    <w:abstractNumId w:val="2"/>
  </w:num>
  <w:num w:numId="23">
    <w:abstractNumId w:val="16"/>
  </w:num>
  <w:num w:numId="24">
    <w:abstractNumId w:val="35"/>
  </w:num>
  <w:num w:numId="25">
    <w:abstractNumId w:val="8"/>
  </w:num>
  <w:num w:numId="26">
    <w:abstractNumId w:val="11"/>
  </w:num>
  <w:num w:numId="27">
    <w:abstractNumId w:val="34"/>
  </w:num>
  <w:num w:numId="28">
    <w:abstractNumId w:val="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6"/>
  </w:num>
  <w:num w:numId="35">
    <w:abstractNumId w:val="4"/>
  </w:num>
  <w:num w:numId="36">
    <w:abstractNumId w:val="20"/>
  </w:num>
  <w:num w:numId="37">
    <w:abstractNumId w:val="23"/>
  </w:num>
  <w:num w:numId="38">
    <w:abstractNumId w:val="26"/>
  </w:num>
  <w:num w:numId="39">
    <w:abstractNumId w:val="32"/>
  </w:num>
  <w:num w:numId="40">
    <w:abstractNumId w:val="13"/>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6"/>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5698F"/>
    <w:rsid w:val="00162C0C"/>
    <w:rsid w:val="0017516B"/>
    <w:rsid w:val="00185042"/>
    <w:rsid w:val="001909EA"/>
    <w:rsid w:val="00195190"/>
    <w:rsid w:val="00196859"/>
    <w:rsid w:val="001A5A20"/>
    <w:rsid w:val="001A7C69"/>
    <w:rsid w:val="001B4546"/>
    <w:rsid w:val="001B75BF"/>
    <w:rsid w:val="001C01ED"/>
    <w:rsid w:val="001D4FAD"/>
    <w:rsid w:val="001E0AD6"/>
    <w:rsid w:val="001E242F"/>
    <w:rsid w:val="00200954"/>
    <w:rsid w:val="00204B7B"/>
    <w:rsid w:val="002158C5"/>
    <w:rsid w:val="002212CD"/>
    <w:rsid w:val="002343EF"/>
    <w:rsid w:val="00254A20"/>
    <w:rsid w:val="00256D7A"/>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059B"/>
    <w:rsid w:val="00456820"/>
    <w:rsid w:val="00456B89"/>
    <w:rsid w:val="004646D7"/>
    <w:rsid w:val="00475A5F"/>
    <w:rsid w:val="0047689C"/>
    <w:rsid w:val="004826EA"/>
    <w:rsid w:val="00483035"/>
    <w:rsid w:val="00484489"/>
    <w:rsid w:val="004905E3"/>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3D54"/>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4672"/>
    <w:rsid w:val="0071733D"/>
    <w:rsid w:val="00726F3A"/>
    <w:rsid w:val="00732B6E"/>
    <w:rsid w:val="0074690A"/>
    <w:rsid w:val="00746D47"/>
    <w:rsid w:val="00751B15"/>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46F8"/>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E7B56"/>
    <w:rsid w:val="008F6E8B"/>
    <w:rsid w:val="0091236C"/>
    <w:rsid w:val="00917DD0"/>
    <w:rsid w:val="0092583D"/>
    <w:rsid w:val="00934E4B"/>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1341"/>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A3D38"/>
    <w:rsid w:val="00DB1CA0"/>
    <w:rsid w:val="00DB7E27"/>
    <w:rsid w:val="00DC30AA"/>
    <w:rsid w:val="00DD286E"/>
    <w:rsid w:val="00DE7F67"/>
    <w:rsid w:val="00E01DC5"/>
    <w:rsid w:val="00E1447F"/>
    <w:rsid w:val="00E15C40"/>
    <w:rsid w:val="00E20BB0"/>
    <w:rsid w:val="00E25B2F"/>
    <w:rsid w:val="00E27401"/>
    <w:rsid w:val="00E36569"/>
    <w:rsid w:val="00E36EDF"/>
    <w:rsid w:val="00E450E7"/>
    <w:rsid w:val="00E50F06"/>
    <w:rsid w:val="00E57AFA"/>
    <w:rsid w:val="00E60BA2"/>
    <w:rsid w:val="00E644EF"/>
    <w:rsid w:val="00E84E42"/>
    <w:rsid w:val="00E96E9E"/>
    <w:rsid w:val="00E96F15"/>
    <w:rsid w:val="00EA57ED"/>
    <w:rsid w:val="00EA7E41"/>
    <w:rsid w:val="00EC6362"/>
    <w:rsid w:val="00ED12FD"/>
    <w:rsid w:val="00ED2B56"/>
    <w:rsid w:val="00ED3181"/>
    <w:rsid w:val="00ED4570"/>
    <w:rsid w:val="00EE18CC"/>
    <w:rsid w:val="00EE1F4B"/>
    <w:rsid w:val="00EE68BE"/>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table" w:customStyle="1" w:styleId="TableGrid1">
    <w:name w:val="Table Grid1"/>
    <w:basedOn w:val="TableNormal"/>
    <w:uiPriority w:val="59"/>
    <w:rsid w:val="001E242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sa.ie/" TargetMode="External"/><Relationship Id="rId18" Type="http://schemas.openxmlformats.org/officeDocument/2006/relationships/hyperlink" Target="https://assets.hse.ie/media/images/Health_regions_map_september_2023.width-800.png" TargetMode="External"/><Relationship Id="rId26" Type="http://schemas.openxmlformats.org/officeDocument/2006/relationships/hyperlink" Target="mailto:protected.disclosures@hse.ie" TargetMode="External"/><Relationship Id="rId3" Type="http://schemas.openxmlformats.org/officeDocument/2006/relationships/customXml" Target="../customXml/item3.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settings" Target="settings.xml"/><Relationship Id="rId12" Type="http://schemas.openxmlformats.org/officeDocument/2006/relationships/hyperlink" Target="http://www.hse.ie/eng/staff/jobs/job_search/" TargetMode="External"/><Relationship Id="rId17" Type="http://schemas.openxmlformats.org/officeDocument/2006/relationships/hyperlink" Target="https://www.gov.ie/en/organisation-information/9c9c03-bodies-under-the-aegis-of-the-department-of-health/?referrer=http://www.health.gov.ie/about-us/agencies-health-bodies/" TargetMode="External"/><Relationship Id="rId25" Type="http://schemas.openxmlformats.org/officeDocument/2006/relationships/hyperlink" Target="https://www.hse.ie/eng/about/who/protected-disclosures/" TargetMode="External"/><Relationship Id="rId2" Type="http://schemas.openxmlformats.org/officeDocument/2006/relationships/customXml" Target="../customXml/item2.xml"/><Relationship Id="rId16" Type="http://schemas.openxmlformats.org/officeDocument/2006/relationships/hyperlink" Target="mailto:asknrs@hse.ie" TargetMode="External"/><Relationship Id="rId20" Type="http://schemas.openxmlformats.org/officeDocument/2006/relationships/hyperlink" Target="http://www.nfq-qqi.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hse.ie/media/documents/ncr/HSE_Record_Retention_Policy_V1_101123.pdf" TargetMode="External"/><Relationship Id="rId5" Type="http://schemas.openxmlformats.org/officeDocument/2006/relationships/numbering" Target="numbering.xml"/><Relationship Id="rId15" Type="http://schemas.openxmlformats.org/officeDocument/2006/relationships/hyperlink" Target="mailto:applyalliedhealth@hse.ie"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fq-qq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yalliedhealth@hse.ie"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20B8FD928024A95EA744F8D436A2B" ma:contentTypeVersion="14" ma:contentTypeDescription="Create a new document." ma:contentTypeScope="" ma:versionID="61ee487e7a7a07d032c77440fe52c812">
  <xsd:schema xmlns:xsd="http://www.w3.org/2001/XMLSchema" xmlns:xs="http://www.w3.org/2001/XMLSchema" xmlns:p="http://schemas.microsoft.com/office/2006/metadata/properties" xmlns:ns3="001753b7-8a8a-415f-88ce-bb7e910516db" xmlns:ns4="34f3eeea-6ce0-4083-8a45-1dc26cdfbb7f" targetNamespace="http://schemas.microsoft.com/office/2006/metadata/properties" ma:root="true" ma:fieldsID="ebba65631550541609fed6d68ee914a9" ns3:_="" ns4:_="">
    <xsd:import namespace="001753b7-8a8a-415f-88ce-bb7e910516db"/>
    <xsd:import namespace="34f3eeea-6ce0-4083-8a45-1dc26cdfbb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753b7-8a8a-415f-88ce-bb7e910516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f3eeea-6ce0-4083-8a45-1dc26cdfbb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4f3eeea-6ce0-4083-8a45-1dc26cdfbb7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B7DE-C143-445A-A103-00B8B27561A6}">
  <ds:schemaRefs>
    <ds:schemaRef ds:uri="http://schemas.microsoft.com/sharepoint/v3/contenttype/forms"/>
  </ds:schemaRefs>
</ds:datastoreItem>
</file>

<file path=customXml/itemProps2.xml><?xml version="1.0" encoding="utf-8"?>
<ds:datastoreItem xmlns:ds="http://schemas.openxmlformats.org/officeDocument/2006/customXml" ds:itemID="{58985F4A-F275-4998-9573-6340BAE0A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753b7-8a8a-415f-88ce-bb7e910516db"/>
    <ds:schemaRef ds:uri="34f3eeea-6ce0-4083-8a45-1dc26cdfb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558AC-66E1-4DDD-A22C-8D2BE1DDCF3F}">
  <ds:schemaRefs>
    <ds:schemaRef ds:uri="http://schemas.microsoft.com/office/2006/metadata/properties"/>
    <ds:schemaRef ds:uri="http://schemas.microsoft.com/office/infopath/2007/PartnerControls"/>
    <ds:schemaRef ds:uri="34f3eeea-6ce0-4083-8a45-1dc26cdfbb7f"/>
  </ds:schemaRefs>
</ds:datastoreItem>
</file>

<file path=customXml/itemProps4.xml><?xml version="1.0" encoding="utf-8"?>
<ds:datastoreItem xmlns:ds="http://schemas.openxmlformats.org/officeDocument/2006/customXml" ds:itemID="{FDA65F1D-C9D5-45AB-A8D9-C172CAE26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4094</Words>
  <Characters>23341</Characters>
  <Application>Microsoft Office Word</Application>
  <DocSecurity>6</DocSecurity>
  <Lines>194</Lines>
  <Paragraphs>54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Moises Erick Oberiano</cp:lastModifiedBy>
  <cp:revision>2</cp:revision>
  <cp:lastPrinted>2020-03-25T10:40:00Z</cp:lastPrinted>
  <dcterms:created xsi:type="dcterms:W3CDTF">2026-01-28T12:23:00Z</dcterms:created>
  <dcterms:modified xsi:type="dcterms:W3CDTF">2026-01-28T12:23:00Z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0x0101009AB20B8FD928024A95EA744F8D436A2B</vt:lpwstr>
  </property>
</Properties>
</file>