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A9388" w14:textId="6DF59FB6" w:rsidR="00D428CA" w:rsidRPr="00132595" w:rsidRDefault="00C047D4" w:rsidP="00170DB7">
      <w:pPr>
        <w:jc w:val="right"/>
        <w:rPr>
          <w:rFonts w:ascii="Arial" w:hAnsi="Arial" w:cs="Arial"/>
          <w:b/>
          <w:bCs/>
          <w:iCs/>
        </w:rPr>
      </w:pPr>
      <w:r w:rsidRPr="00324FEE">
        <w:rPr>
          <w:noProof/>
          <w:color w:val="000099"/>
          <w:lang w:val="en-IE" w:eastAsia="en-IE"/>
        </w:rPr>
        <w:drawing>
          <wp:anchor distT="0" distB="0" distL="114300" distR="114300" simplePos="0" relativeHeight="251659264" behindDoc="0" locked="0" layoutInCell="1" allowOverlap="1" wp14:anchorId="058714FD" wp14:editId="197F4AB4">
            <wp:simplePos x="0" y="0"/>
            <wp:positionH relativeFrom="margin">
              <wp:posOffset>-750498</wp:posOffset>
            </wp:positionH>
            <wp:positionV relativeFrom="margin">
              <wp:posOffset>-215624</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lang w:val="en-US"/>
        </w:rPr>
        <w:t>General Manager</w:t>
      </w:r>
    </w:p>
    <w:p w14:paraId="18A9AB14" w14:textId="77777777" w:rsidR="00C047D4" w:rsidRPr="00C047D4" w:rsidRDefault="00C047D4" w:rsidP="00543F98">
      <w:pPr>
        <w:ind w:left="-1260"/>
        <w:jc w:val="right"/>
        <w:rPr>
          <w:rFonts w:ascii="Arial" w:hAnsi="Arial" w:cs="Arial"/>
          <w:b/>
          <w:sz w:val="12"/>
        </w:rPr>
      </w:pPr>
    </w:p>
    <w:p w14:paraId="228B00E9" w14:textId="226F0899" w:rsidR="00543F98" w:rsidRPr="00C047D4" w:rsidRDefault="00543F98" w:rsidP="00543F98">
      <w:pPr>
        <w:ind w:left="-1260"/>
        <w:jc w:val="right"/>
        <w:rPr>
          <w:rFonts w:ascii="Arial" w:hAnsi="Arial" w:cs="Arial"/>
          <w:b/>
          <w:sz w:val="22"/>
        </w:rPr>
      </w:pPr>
      <w:r w:rsidRPr="00C047D4">
        <w:rPr>
          <w:rFonts w:ascii="Arial" w:hAnsi="Arial" w:cs="Arial"/>
          <w:b/>
          <w:sz w:val="22"/>
        </w:rPr>
        <w:t>Job Specification &amp; Terms and Conditions</w:t>
      </w:r>
    </w:p>
    <w:p w14:paraId="49AEBD4A" w14:textId="77777777" w:rsidR="00543F98" w:rsidRPr="00170DB7" w:rsidRDefault="00543F98" w:rsidP="00543F98">
      <w:pPr>
        <w:jc w:val="both"/>
        <w:rPr>
          <w:rFonts w:ascii="Arial" w:hAnsi="Arial" w:cs="Arial"/>
          <w:b/>
          <w:sz w:val="14"/>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F894329" w14:textId="77777777" w:rsidR="00C047D4" w:rsidRDefault="00C047D4" w:rsidP="00D428CA">
            <w:pPr>
              <w:tabs>
                <w:tab w:val="left" w:pos="283"/>
              </w:tabs>
              <w:jc w:val="both"/>
              <w:rPr>
                <w:rFonts w:ascii="Arial" w:hAnsi="Arial" w:cs="Arial"/>
                <w:iCs/>
              </w:rPr>
            </w:pPr>
            <w:r>
              <w:rPr>
                <w:rFonts w:ascii="Arial" w:hAnsi="Arial" w:cs="Arial"/>
                <w:iCs/>
              </w:rPr>
              <w:t>General Manager</w:t>
            </w:r>
          </w:p>
          <w:p w14:paraId="203998FB" w14:textId="1FE2349E" w:rsidR="00D428CA" w:rsidRPr="00C047D4" w:rsidRDefault="00D428CA" w:rsidP="00D428CA">
            <w:pPr>
              <w:tabs>
                <w:tab w:val="left" w:pos="283"/>
              </w:tabs>
              <w:jc w:val="both"/>
              <w:rPr>
                <w:rFonts w:ascii="Arial" w:hAnsi="Arial" w:cs="Arial"/>
                <w:b/>
                <w:bCs/>
                <w:i/>
                <w:iCs/>
              </w:rPr>
            </w:pPr>
            <w:r w:rsidRPr="00C047D4">
              <w:rPr>
                <w:rFonts w:ascii="Arial" w:hAnsi="Arial" w:cs="Arial"/>
                <w:i/>
                <w:iCs/>
              </w:rPr>
              <w:t>(Grade Code</w:t>
            </w:r>
            <w:r w:rsidR="00C047D4" w:rsidRPr="00C047D4">
              <w:rPr>
                <w:rFonts w:ascii="Arial" w:hAnsi="Arial" w:cs="Arial"/>
                <w:i/>
                <w:iCs/>
              </w:rPr>
              <w:t>:</w:t>
            </w:r>
            <w:r w:rsidRPr="00C047D4">
              <w:rPr>
                <w:rFonts w:ascii="Arial" w:hAnsi="Arial" w:cs="Arial"/>
                <w:i/>
                <w:iCs/>
              </w:rPr>
              <w:t xml:space="preserve"> 0041)</w:t>
            </w:r>
          </w:p>
          <w:p w14:paraId="1A2CE988" w14:textId="44095821" w:rsidR="00543F98" w:rsidRPr="00F6254C" w:rsidRDefault="00543F98" w:rsidP="00C047D4">
            <w:pPr>
              <w:spacing w:line="231" w:lineRule="exact"/>
              <w:ind w:right="360"/>
              <w:textAlignment w:val="baseline"/>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3D384661" w14:textId="77777777" w:rsidR="00792F91" w:rsidRPr="00A82594" w:rsidRDefault="00A82594" w:rsidP="00E94375">
            <w:pPr>
              <w:pStyle w:val="Heading7"/>
              <w:rPr>
                <w:rFonts w:cs="Arial"/>
                <w:b w:val="0"/>
                <w:bCs/>
                <w:iCs/>
                <w:sz w:val="20"/>
              </w:rPr>
            </w:pPr>
            <w:r w:rsidRPr="00A82594">
              <w:rPr>
                <w:rFonts w:cs="Arial"/>
                <w:b w:val="0"/>
                <w:bCs/>
                <w:iCs/>
                <w:sz w:val="20"/>
              </w:rPr>
              <w:t>NRS15238</w:t>
            </w:r>
          </w:p>
          <w:p w14:paraId="14323542" w14:textId="0B970F72" w:rsidR="00A82594" w:rsidRPr="00A82594" w:rsidRDefault="00A82594" w:rsidP="00A82594">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5CD0CF95" w14:textId="5B05C1A3" w:rsidR="00792F91" w:rsidRPr="008E2703" w:rsidRDefault="008E2703" w:rsidP="00E94375">
            <w:pPr>
              <w:pStyle w:val="Heading7"/>
              <w:rPr>
                <w:rFonts w:cs="Arial"/>
                <w:b w:val="0"/>
                <w:iCs/>
                <w:sz w:val="20"/>
                <w:szCs w:val="16"/>
              </w:rPr>
            </w:pPr>
            <w:r w:rsidRPr="008E2703">
              <w:rPr>
                <w:rFonts w:cs="Arial"/>
                <w:b w:val="0"/>
                <w:iCs/>
                <w:sz w:val="20"/>
                <w:szCs w:val="16"/>
              </w:rPr>
              <w:t>M</w:t>
            </w:r>
            <w:r w:rsidRPr="008E2703">
              <w:rPr>
                <w:b w:val="0"/>
                <w:iCs/>
                <w:sz w:val="20"/>
                <w:szCs w:val="16"/>
              </w:rPr>
              <w:t>onday 30</w:t>
            </w:r>
            <w:r w:rsidRPr="008E2703">
              <w:rPr>
                <w:b w:val="0"/>
                <w:iCs/>
                <w:sz w:val="20"/>
                <w:szCs w:val="16"/>
                <w:vertAlign w:val="superscript"/>
              </w:rPr>
              <w:t>th</w:t>
            </w:r>
            <w:r w:rsidRPr="008E2703">
              <w:rPr>
                <w:b w:val="0"/>
                <w:iCs/>
                <w:sz w:val="20"/>
                <w:szCs w:val="16"/>
              </w:rPr>
              <w:t xml:space="preserve"> March 2026 @ 3pm</w:t>
            </w:r>
          </w:p>
          <w:p w14:paraId="1DC28C0B" w14:textId="32F0D965" w:rsidR="00A82594" w:rsidRPr="008E2703" w:rsidRDefault="00A82594" w:rsidP="00A82594">
            <w:pPr>
              <w:rPr>
                <w:szCs w:val="16"/>
                <w:lang w:eastAsia="en-U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27B4E78" w14:textId="52F9C29C" w:rsidR="00132595" w:rsidRDefault="00132595" w:rsidP="0070424B">
            <w:pPr>
              <w:pStyle w:val="Heading7"/>
              <w:rPr>
                <w:b w:val="0"/>
                <w:sz w:val="20"/>
              </w:rPr>
            </w:pPr>
            <w:r w:rsidRPr="00132595">
              <w:rPr>
                <w:b w:val="0"/>
                <w:sz w:val="20"/>
              </w:rPr>
              <w:t>Interview dates will be confirmed following the closure of this campaign.</w:t>
            </w:r>
          </w:p>
          <w:p w14:paraId="6CE9DE96" w14:textId="77777777" w:rsidR="00132595" w:rsidRPr="00132595" w:rsidRDefault="00132595" w:rsidP="00132595">
            <w:pPr>
              <w:rPr>
                <w:lang w:eastAsia="en-US"/>
              </w:rPr>
            </w:pPr>
          </w:p>
          <w:p w14:paraId="1D297E1D" w14:textId="106B612A"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0E2D722D" w14:textId="135C7956" w:rsidR="00D428CA" w:rsidRPr="00CF0A6D" w:rsidRDefault="00132595" w:rsidP="00D428CA">
            <w:pPr>
              <w:rPr>
                <w:rFonts w:ascii="Arial" w:hAnsi="Arial" w:cs="Arial"/>
                <w:bCs/>
                <w:iCs/>
              </w:rPr>
            </w:pPr>
            <w:r w:rsidRPr="00CF0A6D">
              <w:rPr>
                <w:rFonts w:ascii="Arial" w:hAnsi="Arial" w:cs="Arial"/>
                <w:bCs/>
                <w:iCs/>
              </w:rPr>
              <w:t>Office of the National Director, Head of Strategic</w:t>
            </w:r>
            <w:r w:rsidR="00C047D4" w:rsidRPr="00CF0A6D">
              <w:rPr>
                <w:rFonts w:ascii="Arial" w:hAnsi="Arial" w:cs="Arial"/>
                <w:bCs/>
                <w:iCs/>
              </w:rPr>
              <w:t xml:space="preserve"> Health</w:t>
            </w:r>
            <w:r w:rsidRPr="00CF0A6D">
              <w:rPr>
                <w:rFonts w:ascii="Arial" w:hAnsi="Arial" w:cs="Arial"/>
                <w:bCs/>
                <w:iCs/>
              </w:rPr>
              <w:t xml:space="preserve"> Infrastructure and Capital Delivery</w:t>
            </w:r>
            <w:r w:rsidR="00D428CA" w:rsidRPr="00CF0A6D">
              <w:rPr>
                <w:rFonts w:ascii="Arial" w:hAnsi="Arial" w:cs="Arial"/>
                <w:bCs/>
                <w:iCs/>
              </w:rPr>
              <w:t xml:space="preserve">, </w:t>
            </w:r>
            <w:proofErr w:type="spellStart"/>
            <w:r w:rsidR="00D428CA" w:rsidRPr="00CF0A6D">
              <w:rPr>
                <w:rFonts w:ascii="Arial" w:hAnsi="Arial" w:cs="Arial"/>
                <w:bCs/>
                <w:iCs/>
              </w:rPr>
              <w:t>Dr.</w:t>
            </w:r>
            <w:proofErr w:type="spellEnd"/>
            <w:r w:rsidR="00D428CA" w:rsidRPr="00CF0A6D">
              <w:rPr>
                <w:rFonts w:ascii="Arial" w:hAnsi="Arial" w:cs="Arial"/>
                <w:bCs/>
                <w:iCs/>
              </w:rPr>
              <w:t xml:space="preserve"> </w:t>
            </w:r>
            <w:proofErr w:type="spellStart"/>
            <w:r w:rsidR="00D428CA" w:rsidRPr="00CF0A6D">
              <w:rPr>
                <w:rFonts w:ascii="Arial" w:hAnsi="Arial" w:cs="Arial"/>
                <w:bCs/>
                <w:iCs/>
              </w:rPr>
              <w:t>Steevens</w:t>
            </w:r>
            <w:proofErr w:type="spellEnd"/>
            <w:r w:rsidR="00D428CA" w:rsidRPr="00CF0A6D">
              <w:rPr>
                <w:rFonts w:ascii="Arial" w:hAnsi="Arial" w:cs="Arial"/>
                <w:bCs/>
                <w:iCs/>
              </w:rPr>
              <w:t xml:space="preserve">’ Hospital, Dublin 8.   </w:t>
            </w:r>
          </w:p>
          <w:p w14:paraId="0081D010" w14:textId="77777777" w:rsidR="00D428CA" w:rsidRDefault="00D428CA" w:rsidP="00D428CA">
            <w:pPr>
              <w:rPr>
                <w:rFonts w:ascii="Arial" w:hAnsi="Arial" w:cs="Arial"/>
                <w:b/>
                <w:iCs/>
                <w:color w:val="FF0000"/>
              </w:rPr>
            </w:pPr>
          </w:p>
          <w:p w14:paraId="0F17B3A2" w14:textId="22A20F73" w:rsidR="00D428CA" w:rsidRPr="003B6769" w:rsidRDefault="00C047D4" w:rsidP="00D428CA">
            <w:pPr>
              <w:rPr>
                <w:rFonts w:ascii="Arial" w:hAnsi="Arial" w:cs="Arial"/>
                <w:iCs/>
              </w:rPr>
            </w:pPr>
            <w:r>
              <w:rPr>
                <w:rFonts w:ascii="Arial" w:hAnsi="Arial" w:cs="Arial"/>
                <w:iCs/>
              </w:rPr>
              <w:t>There is currently one permanent and whole-</w:t>
            </w:r>
            <w:r w:rsidR="00D428CA" w:rsidRPr="003B6769">
              <w:rPr>
                <w:rFonts w:ascii="Arial" w:hAnsi="Arial" w:cs="Arial"/>
                <w:iCs/>
              </w:rPr>
              <w:t xml:space="preserve">time vacancy available. </w:t>
            </w:r>
          </w:p>
          <w:p w14:paraId="1B52FBB6" w14:textId="77777777" w:rsidR="00D428CA" w:rsidRDefault="00D428CA" w:rsidP="00D428CA">
            <w:pPr>
              <w:rPr>
                <w:rFonts w:ascii="Arial" w:hAnsi="Arial" w:cs="Arial"/>
                <w:b/>
                <w:iCs/>
              </w:rPr>
            </w:pPr>
          </w:p>
          <w:p w14:paraId="1EF0E23F" w14:textId="77777777" w:rsidR="00792F91" w:rsidRDefault="00C047D4" w:rsidP="00C047D4">
            <w:pPr>
              <w:rPr>
                <w:rFonts w:ascii="Arial" w:hAnsi="Arial"/>
              </w:rPr>
            </w:pPr>
            <w:r w:rsidRPr="0070424B">
              <w:rPr>
                <w:rFonts w:ascii="Arial" w:hAnsi="Arial"/>
              </w:rPr>
              <w:t xml:space="preserve">A panel may be formed as a result of this campaign for </w:t>
            </w:r>
            <w:r w:rsidRPr="00C047D4">
              <w:rPr>
                <w:rFonts w:ascii="Arial" w:hAnsi="Arial" w:cs="Arial"/>
                <w:b/>
                <w:iCs/>
              </w:rPr>
              <w:t>General Manager, Office of the National Director, Head of Strategic Health Infrastructure and Capital Delivery</w:t>
            </w:r>
            <w:r w:rsidR="00CF0A6D">
              <w:rPr>
                <w:rFonts w:ascii="Arial" w:hAnsi="Arial" w:cs="Arial"/>
                <w:b/>
                <w:iCs/>
              </w:rPr>
              <w:t>, Dublin</w:t>
            </w:r>
            <w:r w:rsidRPr="00C047D4">
              <w:rPr>
                <w:rFonts w:ascii="Arial" w:hAnsi="Arial" w:cs="Arial"/>
                <w:iCs/>
              </w:rPr>
              <w:t xml:space="preserve"> </w:t>
            </w:r>
            <w:r w:rsidRPr="0070424B">
              <w:rPr>
                <w:rFonts w:ascii="Arial" w:hAnsi="Arial"/>
              </w:rPr>
              <w:t>from which current and future, permanent and specified purpose vacancies of full or part-time duration may be filled.</w:t>
            </w:r>
          </w:p>
          <w:p w14:paraId="54EF7056" w14:textId="03278A4A" w:rsidR="00CF0A6D" w:rsidRPr="00F6254C" w:rsidRDefault="00CF0A6D" w:rsidP="00C047D4">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1A565D76" w14:textId="77777777" w:rsidR="00132595" w:rsidRPr="00E94375" w:rsidRDefault="00132595" w:rsidP="00792F91">
            <w:pPr>
              <w:rPr>
                <w:rFonts w:ascii="Arial" w:hAnsi="Arial"/>
                <w:sz w:val="12"/>
              </w:rPr>
            </w:pPr>
          </w:p>
          <w:p w14:paraId="72735E85" w14:textId="77777777" w:rsidR="00E94375" w:rsidRDefault="00E94375" w:rsidP="00E94375">
            <w:pPr>
              <w:rPr>
                <w:rFonts w:ascii="Arial" w:hAnsi="Arial" w:cs="Arial"/>
                <w:color w:val="000099"/>
              </w:rPr>
            </w:pPr>
            <w:r w:rsidRPr="007A7DE8">
              <w:rPr>
                <w:rFonts w:ascii="Arial" w:hAnsi="Arial" w:cs="Arial"/>
              </w:rPr>
              <w:t xml:space="preserve">Please contact the office of the National director at </w:t>
            </w:r>
            <w:hyperlink r:id="rId8" w:history="1">
              <w:r w:rsidRPr="003A12C7">
                <w:rPr>
                  <w:rStyle w:val="Hyperlink"/>
                  <w:rFonts w:ascii="Arial" w:hAnsi="Arial" w:cs="Arial"/>
                  <w:b/>
                  <w:bCs/>
                </w:rPr>
                <w:t>healthinfrastructure@hse.ie</w:t>
              </w:r>
            </w:hyperlink>
            <w:r>
              <w:rPr>
                <w:rFonts w:ascii="Arial" w:hAnsi="Arial" w:cs="Arial"/>
                <w:color w:val="000099"/>
              </w:rPr>
              <w:t xml:space="preserve"> / </w:t>
            </w:r>
            <w:r w:rsidRPr="007A7DE8">
              <w:rPr>
                <w:rFonts w:ascii="Arial" w:hAnsi="Arial" w:cs="Arial"/>
                <w:color w:val="000099"/>
              </w:rPr>
              <w:t>(</w:t>
            </w:r>
            <w:r w:rsidRPr="007A7DE8">
              <w:rPr>
                <w:rFonts w:ascii="Arial" w:hAnsi="Arial" w:cs="Arial"/>
              </w:rPr>
              <w:t xml:space="preserve">01) 635 2232 </w:t>
            </w:r>
            <w:r w:rsidRPr="0070424B">
              <w:rPr>
                <w:rFonts w:ascii="Arial" w:hAnsi="Arial"/>
              </w:rPr>
              <w:t>for further information about the role.</w:t>
            </w:r>
          </w:p>
          <w:p w14:paraId="53559CB7" w14:textId="12833F79" w:rsidR="0068735E" w:rsidRPr="00F6254C" w:rsidRDefault="0068735E" w:rsidP="00132595">
            <w:pPr>
              <w:rPr>
                <w:rFonts w:ascii="Arial" w:hAnsi="Arial" w:cs="Arial"/>
                <w:color w:val="000099"/>
              </w:rPr>
            </w:pPr>
          </w:p>
        </w:tc>
      </w:tr>
      <w:tr w:rsidR="00E94375" w:rsidRPr="00E766A5" w14:paraId="2B1A6303" w14:textId="77777777" w:rsidTr="00F6254C">
        <w:tc>
          <w:tcPr>
            <w:tcW w:w="2364" w:type="dxa"/>
          </w:tcPr>
          <w:p w14:paraId="6C4C05C5" w14:textId="054A593E" w:rsidR="00E94375" w:rsidRPr="008E2703" w:rsidRDefault="00E94375" w:rsidP="00E94375">
            <w:pPr>
              <w:rPr>
                <w:rFonts w:ascii="Arial" w:hAnsi="Arial" w:cs="Arial"/>
                <w:b/>
                <w:bCs/>
              </w:rPr>
            </w:pPr>
            <w:r w:rsidRPr="008E2703">
              <w:rPr>
                <w:rFonts w:ascii="Arial" w:hAnsi="Arial" w:cs="Arial"/>
                <w:b/>
                <w:bCs/>
              </w:rPr>
              <w:t xml:space="preserve">Reasonable Accommodations </w:t>
            </w:r>
          </w:p>
        </w:tc>
        <w:tc>
          <w:tcPr>
            <w:tcW w:w="8256" w:type="dxa"/>
          </w:tcPr>
          <w:p w14:paraId="104E5E3E" w14:textId="2F259928" w:rsidR="00E94375" w:rsidRPr="008E2703" w:rsidRDefault="00E94375" w:rsidP="00E94375">
            <w:pPr>
              <w:spacing w:line="276" w:lineRule="auto"/>
              <w:rPr>
                <w:rFonts w:ascii="Arial" w:eastAsiaTheme="minorHAnsi" w:hAnsi="Arial" w:cs="Arial"/>
                <w:lang w:eastAsia="en-US"/>
              </w:rPr>
            </w:pPr>
            <w:r w:rsidRPr="008E2703">
              <w:rPr>
                <w:rFonts w:ascii="Arial" w:hAnsi="Arial" w:cs="Arial"/>
              </w:rPr>
              <w:t xml:space="preserve">Candidates who require a Reasonable Accommodation/s to support their participation, at any stage, in the recruitment and selection process should email </w:t>
            </w:r>
            <w:hyperlink r:id="rId9" w:history="1">
              <w:r w:rsidR="008E2703" w:rsidRPr="008E2703">
                <w:rPr>
                  <w:rStyle w:val="Hyperlink"/>
                  <w:rFonts w:ascii="Arial" w:hAnsi="Arial" w:cs="Arial"/>
                </w:rPr>
                <w:t>recruitmanagement@hse.ie</w:t>
              </w:r>
            </w:hyperlink>
            <w:r w:rsidR="008E2703" w:rsidRPr="008E2703">
              <w:rPr>
                <w:rFonts w:ascii="Arial" w:hAnsi="Arial" w:cs="Arial"/>
              </w:rPr>
              <w:t xml:space="preserve"> </w:t>
            </w:r>
          </w:p>
          <w:p w14:paraId="3B865291" w14:textId="77777777" w:rsidR="00E94375" w:rsidRPr="008E2703" w:rsidRDefault="00E94375" w:rsidP="00E94375">
            <w:pPr>
              <w:jc w:val="both"/>
              <w:rPr>
                <w:rFonts w:ascii="Arial" w:hAnsi="Arial" w:cs="Arial"/>
                <w:lang w:val="en-IE"/>
              </w:rPr>
            </w:pPr>
          </w:p>
        </w:tc>
      </w:tr>
      <w:tr w:rsidR="00E94375" w:rsidRPr="00E766A5" w14:paraId="03188742" w14:textId="77777777" w:rsidTr="00F6254C">
        <w:tc>
          <w:tcPr>
            <w:tcW w:w="2364" w:type="dxa"/>
          </w:tcPr>
          <w:p w14:paraId="78FAEB89" w14:textId="77777777" w:rsidR="00E94375" w:rsidRPr="00F6254C" w:rsidRDefault="00E94375" w:rsidP="00E94375">
            <w:pPr>
              <w:rPr>
                <w:rFonts w:ascii="Arial" w:hAnsi="Arial" w:cs="Arial"/>
                <w:b/>
                <w:bCs/>
              </w:rPr>
            </w:pPr>
            <w:r w:rsidRPr="00F6254C">
              <w:rPr>
                <w:rFonts w:ascii="Arial" w:hAnsi="Arial" w:cs="Arial"/>
                <w:b/>
                <w:bCs/>
              </w:rPr>
              <w:t>Details of Service</w:t>
            </w:r>
          </w:p>
          <w:p w14:paraId="4D2AE865" w14:textId="77777777" w:rsidR="00E94375" w:rsidRPr="00F6254C" w:rsidRDefault="00E94375" w:rsidP="00E94375">
            <w:pPr>
              <w:rPr>
                <w:rFonts w:ascii="Arial" w:hAnsi="Arial" w:cs="Arial"/>
                <w:b/>
                <w:bCs/>
              </w:rPr>
            </w:pPr>
          </w:p>
        </w:tc>
        <w:tc>
          <w:tcPr>
            <w:tcW w:w="8256" w:type="dxa"/>
          </w:tcPr>
          <w:p w14:paraId="6B6D78D4" w14:textId="77777777" w:rsidR="00E94375" w:rsidRPr="00177FE4" w:rsidRDefault="00E94375" w:rsidP="00E94375">
            <w:pPr>
              <w:jc w:val="both"/>
              <w:rPr>
                <w:rFonts w:ascii="Arial" w:hAnsi="Arial" w:cs="Arial"/>
                <w:lang w:val="en-IE"/>
              </w:rPr>
            </w:pPr>
            <w:r w:rsidRPr="00177FE4">
              <w:rPr>
                <w:rFonts w:ascii="Arial" w:hAnsi="Arial" w:cs="Arial"/>
                <w:lang w:val="en-IE"/>
              </w:rPr>
              <w:t xml:space="preserve">The HSE is responsible for the planning and delivery of health, social and personal services across the full range of care programmes in the Irish healthcare system.  </w:t>
            </w:r>
          </w:p>
          <w:p w14:paraId="61C15EB7" w14:textId="77777777" w:rsidR="00E94375" w:rsidRPr="00177FE4" w:rsidRDefault="00E94375" w:rsidP="00E94375">
            <w:pPr>
              <w:jc w:val="both"/>
              <w:rPr>
                <w:rFonts w:ascii="Arial" w:hAnsi="Arial" w:cs="Arial"/>
                <w:lang w:val="en-IE"/>
              </w:rPr>
            </w:pPr>
          </w:p>
          <w:p w14:paraId="525B7C81" w14:textId="77777777" w:rsidR="00E94375" w:rsidRPr="00177FE4" w:rsidRDefault="00E94375" w:rsidP="00E94375">
            <w:pPr>
              <w:jc w:val="both"/>
              <w:rPr>
                <w:rFonts w:ascii="Arial" w:hAnsi="Arial" w:cs="Arial"/>
                <w:lang w:val="en-IE"/>
              </w:rPr>
            </w:pPr>
            <w:r w:rsidRPr="00177FE4">
              <w:rPr>
                <w:rFonts w:ascii="Arial" w:hAnsi="Arial" w:cs="Arial"/>
                <w:lang w:val="en-IE"/>
              </w:rPr>
              <w:t>The Healthcare estate is a key resource supporting the delivery of quality healthcare.  Effective management of the estate is central to providing a quality and safe environment for both users and staff.  Ensuring value for money in respect of developing and operating the health estate is a key priority for the HSE</w:t>
            </w:r>
          </w:p>
          <w:p w14:paraId="1AC43B87" w14:textId="77777777" w:rsidR="00E94375" w:rsidRPr="00177FE4" w:rsidRDefault="00E94375" w:rsidP="00E94375">
            <w:pPr>
              <w:rPr>
                <w:rFonts w:ascii="Arial" w:hAnsi="Arial" w:cs="Arial"/>
                <w:lang w:val="en-IE"/>
              </w:rPr>
            </w:pPr>
          </w:p>
          <w:p w14:paraId="752C7BA3" w14:textId="77777777" w:rsidR="00E94375" w:rsidRPr="00177FE4" w:rsidRDefault="00E94375" w:rsidP="00E94375">
            <w:pPr>
              <w:jc w:val="both"/>
              <w:rPr>
                <w:rFonts w:ascii="Arial" w:hAnsi="Arial" w:cs="Arial"/>
                <w:color w:val="000000"/>
              </w:rPr>
            </w:pPr>
            <w:r w:rsidRPr="00177FE4">
              <w:rPr>
                <w:rFonts w:ascii="Arial" w:hAnsi="Arial" w:cs="Arial"/>
                <w:color w:val="000000"/>
              </w:rPr>
              <w:t>The Capital &amp; Estates</w:t>
            </w:r>
            <w:r>
              <w:rPr>
                <w:rFonts w:ascii="Arial" w:hAnsi="Arial" w:cs="Arial"/>
                <w:color w:val="000000"/>
              </w:rPr>
              <w:t xml:space="preserve"> (C&amp;E)</w:t>
            </w:r>
            <w:r w:rsidRPr="00177FE4">
              <w:rPr>
                <w:rFonts w:ascii="Arial" w:hAnsi="Arial" w:cs="Arial"/>
                <w:color w:val="000000"/>
              </w:rPr>
              <w:t xml:space="preserve"> function provides a range of professional, technical, project management, and related services in respect of the procurement, development, operation and maintenance of the health service’s physical infrastructure, which includes buildings, plant and equipment.</w:t>
            </w:r>
          </w:p>
          <w:p w14:paraId="46901500" w14:textId="77777777" w:rsidR="00E94375" w:rsidRPr="00177FE4" w:rsidRDefault="00E94375" w:rsidP="00E94375">
            <w:pPr>
              <w:jc w:val="both"/>
              <w:rPr>
                <w:rFonts w:ascii="Arial" w:hAnsi="Arial" w:cs="Arial"/>
                <w:color w:val="000000"/>
              </w:rPr>
            </w:pPr>
            <w:r w:rsidRPr="00177FE4">
              <w:rPr>
                <w:rFonts w:ascii="Arial" w:hAnsi="Arial" w:cs="Arial"/>
                <w:color w:val="000000"/>
              </w:rPr>
              <w:t xml:space="preserve"> </w:t>
            </w:r>
          </w:p>
          <w:p w14:paraId="20827359" w14:textId="77777777" w:rsidR="00E94375" w:rsidRPr="00177FE4" w:rsidRDefault="00E94375" w:rsidP="00E94375">
            <w:pPr>
              <w:jc w:val="both"/>
              <w:rPr>
                <w:rFonts w:ascii="Arial" w:hAnsi="Arial" w:cs="Arial"/>
                <w:color w:val="000000"/>
              </w:rPr>
            </w:pPr>
            <w:r w:rsidRPr="00177FE4">
              <w:rPr>
                <w:rFonts w:ascii="Arial" w:hAnsi="Arial" w:cs="Arial"/>
              </w:rPr>
              <w:t xml:space="preserve">These services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w:t>
            </w:r>
          </w:p>
          <w:p w14:paraId="0AE4B5A1" w14:textId="2519D783" w:rsidR="00E94375" w:rsidRPr="00F6254C" w:rsidRDefault="00E94375" w:rsidP="00E94375">
            <w:pPr>
              <w:rPr>
                <w:rFonts w:ascii="Arial" w:hAnsi="Arial" w:cs="Arial"/>
                <w:iCs/>
                <w:color w:val="000099"/>
              </w:rPr>
            </w:pPr>
          </w:p>
        </w:tc>
      </w:tr>
      <w:tr w:rsidR="00E94375" w:rsidRPr="00E766A5" w14:paraId="2344165A" w14:textId="77777777" w:rsidTr="00F6254C">
        <w:tc>
          <w:tcPr>
            <w:tcW w:w="2364" w:type="dxa"/>
          </w:tcPr>
          <w:p w14:paraId="5F099111" w14:textId="77777777" w:rsidR="00E94375" w:rsidRPr="00F6254C" w:rsidRDefault="00E94375" w:rsidP="00E94375">
            <w:pPr>
              <w:rPr>
                <w:rFonts w:ascii="Arial" w:hAnsi="Arial" w:cs="Arial"/>
                <w:b/>
                <w:bCs/>
              </w:rPr>
            </w:pPr>
            <w:r w:rsidRPr="00F6254C">
              <w:rPr>
                <w:rFonts w:ascii="Arial" w:hAnsi="Arial" w:cs="Arial"/>
                <w:b/>
                <w:bCs/>
              </w:rPr>
              <w:t>Reporting Relationship</w:t>
            </w:r>
          </w:p>
        </w:tc>
        <w:tc>
          <w:tcPr>
            <w:tcW w:w="8256" w:type="dxa"/>
          </w:tcPr>
          <w:p w14:paraId="1B320E80" w14:textId="77777777" w:rsidR="00E94375" w:rsidRPr="00D63B64" w:rsidRDefault="00E94375" w:rsidP="00E94375">
            <w:pPr>
              <w:spacing w:line="231" w:lineRule="exact"/>
              <w:ind w:right="360"/>
              <w:textAlignment w:val="baseline"/>
              <w:rPr>
                <w:rFonts w:ascii="Arial" w:hAnsi="Arial" w:cs="Arial"/>
                <w:b/>
                <w:bCs/>
                <w:iCs/>
                <w:sz w:val="24"/>
                <w:szCs w:val="24"/>
              </w:rPr>
            </w:pPr>
            <w:r w:rsidRPr="003B6769">
              <w:rPr>
                <w:rFonts w:ascii="Arial" w:eastAsia="Arial" w:hAnsi="Arial"/>
                <w:lang w:val="en-US"/>
              </w:rPr>
              <w:t xml:space="preserve">The post holder will report directly to the </w:t>
            </w:r>
            <w:r w:rsidRPr="00C523D7">
              <w:rPr>
                <w:rFonts w:ascii="Arial" w:eastAsia="Arial" w:hAnsi="Arial"/>
                <w:lang w:val="en-US"/>
              </w:rPr>
              <w:t>National Director, Head of Strategic Infrastructure and Capital Delivery</w:t>
            </w:r>
            <w:r>
              <w:rPr>
                <w:rFonts w:ascii="Arial" w:hAnsi="Arial" w:cs="Arial"/>
                <w:b/>
                <w:bCs/>
                <w:iCs/>
                <w:sz w:val="24"/>
                <w:szCs w:val="24"/>
              </w:rPr>
              <w:t xml:space="preserve"> </w:t>
            </w:r>
          </w:p>
          <w:p w14:paraId="3CBC6A3A" w14:textId="463DD031" w:rsidR="00E94375" w:rsidRPr="00D428CA" w:rsidRDefault="00E94375" w:rsidP="00E94375">
            <w:pPr>
              <w:rPr>
                <w:rFonts w:ascii="Arial" w:hAnsi="Arial" w:cs="Arial"/>
                <w:iCs/>
                <w:color w:val="000099"/>
              </w:rPr>
            </w:pPr>
          </w:p>
        </w:tc>
      </w:tr>
      <w:tr w:rsidR="00E94375" w:rsidRPr="00E766A5" w14:paraId="0E89F2ED" w14:textId="77777777" w:rsidTr="00F6254C">
        <w:tc>
          <w:tcPr>
            <w:tcW w:w="2364" w:type="dxa"/>
          </w:tcPr>
          <w:p w14:paraId="061A4806" w14:textId="77777777" w:rsidR="00E94375" w:rsidRDefault="00E94375" w:rsidP="00E94375">
            <w:pPr>
              <w:rPr>
                <w:rFonts w:ascii="Arial" w:hAnsi="Arial" w:cs="Arial"/>
                <w:b/>
                <w:bCs/>
              </w:rPr>
            </w:pPr>
            <w:r>
              <w:rPr>
                <w:rFonts w:ascii="Arial" w:hAnsi="Arial" w:cs="Arial"/>
                <w:b/>
                <w:bCs/>
              </w:rPr>
              <w:lastRenderedPageBreak/>
              <w:t>Key Working Relationships</w:t>
            </w:r>
          </w:p>
          <w:p w14:paraId="3949D30A" w14:textId="77777777" w:rsidR="00E94375" w:rsidRPr="00F6254C" w:rsidRDefault="00E94375" w:rsidP="00E94375">
            <w:pPr>
              <w:rPr>
                <w:rFonts w:ascii="Arial" w:hAnsi="Arial" w:cs="Arial"/>
                <w:b/>
                <w:bCs/>
              </w:rPr>
            </w:pPr>
          </w:p>
        </w:tc>
        <w:tc>
          <w:tcPr>
            <w:tcW w:w="8256" w:type="dxa"/>
          </w:tcPr>
          <w:p w14:paraId="4B13D3E4" w14:textId="77777777" w:rsidR="00E94375" w:rsidRPr="003C7DFE" w:rsidRDefault="00E94375" w:rsidP="00E94375">
            <w:pPr>
              <w:rPr>
                <w:rFonts w:ascii="Arial" w:hAnsi="Arial" w:cs="Arial"/>
                <w:iCs/>
              </w:rPr>
            </w:pPr>
            <w:r w:rsidRPr="003C7DFE">
              <w:rPr>
                <w:rFonts w:ascii="Arial" w:hAnsi="Arial" w:cs="Arial"/>
                <w:iCs/>
              </w:rPr>
              <w:t>Capital &amp; Estates Senior Management</w:t>
            </w:r>
          </w:p>
          <w:p w14:paraId="52B4AA78" w14:textId="77777777" w:rsidR="00E94375" w:rsidRPr="003C7DFE" w:rsidRDefault="00E94375" w:rsidP="00E94375">
            <w:pPr>
              <w:rPr>
                <w:rFonts w:ascii="Arial" w:hAnsi="Arial" w:cs="Arial"/>
                <w:iCs/>
              </w:rPr>
            </w:pPr>
            <w:r w:rsidRPr="003C7DFE">
              <w:rPr>
                <w:rFonts w:ascii="Arial" w:hAnsi="Arial" w:cs="Arial"/>
                <w:iCs/>
              </w:rPr>
              <w:t>Capital &amp; Estates National &amp; Regional Offices</w:t>
            </w:r>
          </w:p>
          <w:p w14:paraId="77FC92DC" w14:textId="77777777" w:rsidR="00E94375" w:rsidRPr="003C7DFE" w:rsidRDefault="00E94375" w:rsidP="00E94375">
            <w:pPr>
              <w:rPr>
                <w:rFonts w:ascii="Arial" w:hAnsi="Arial" w:cs="Arial"/>
                <w:iCs/>
              </w:rPr>
            </w:pPr>
            <w:r w:rsidRPr="003C7DFE">
              <w:rPr>
                <w:rFonts w:ascii="Arial" w:hAnsi="Arial" w:cs="Arial"/>
                <w:iCs/>
              </w:rPr>
              <w:t xml:space="preserve">Regional Executive Officer </w:t>
            </w:r>
          </w:p>
          <w:p w14:paraId="2F9AF6E3" w14:textId="77777777" w:rsidR="00E94375" w:rsidRPr="003C7DFE" w:rsidRDefault="00E94375" w:rsidP="00E94375">
            <w:pPr>
              <w:rPr>
                <w:rFonts w:ascii="Arial" w:hAnsi="Arial" w:cs="Arial"/>
                <w:iCs/>
              </w:rPr>
            </w:pPr>
            <w:r w:rsidRPr="003C7DFE">
              <w:rPr>
                <w:rFonts w:ascii="Arial" w:hAnsi="Arial" w:cs="Arial"/>
                <w:iCs/>
              </w:rPr>
              <w:t>National Directorates</w:t>
            </w:r>
          </w:p>
          <w:p w14:paraId="7E95D747" w14:textId="77777777" w:rsidR="00E94375" w:rsidRDefault="00E94375" w:rsidP="00E94375">
            <w:pPr>
              <w:rPr>
                <w:rFonts w:ascii="Arial" w:hAnsi="Arial" w:cs="Arial"/>
                <w:iCs/>
              </w:rPr>
            </w:pPr>
            <w:r>
              <w:rPr>
                <w:rFonts w:ascii="Arial" w:hAnsi="Arial" w:cs="Arial"/>
                <w:iCs/>
              </w:rPr>
              <w:t>Department of Health c</w:t>
            </w:r>
            <w:r w:rsidRPr="003C7DFE">
              <w:rPr>
                <w:rFonts w:ascii="Arial" w:hAnsi="Arial" w:cs="Arial"/>
                <w:iCs/>
              </w:rPr>
              <w:t xml:space="preserve">olleagues </w:t>
            </w:r>
          </w:p>
          <w:p w14:paraId="51AC9B51" w14:textId="77777777" w:rsidR="00E94375" w:rsidRDefault="00E94375" w:rsidP="00E94375">
            <w:pPr>
              <w:rPr>
                <w:rFonts w:ascii="Arial" w:hAnsi="Arial" w:cs="Arial"/>
                <w:iCs/>
              </w:rPr>
            </w:pPr>
            <w:r>
              <w:rPr>
                <w:rFonts w:ascii="Arial" w:hAnsi="Arial" w:cs="Arial"/>
                <w:iCs/>
              </w:rPr>
              <w:t>CEOs Office</w:t>
            </w:r>
          </w:p>
          <w:p w14:paraId="2FD3CF7B" w14:textId="77777777" w:rsidR="00E94375" w:rsidRDefault="00E94375" w:rsidP="00E94375">
            <w:pPr>
              <w:rPr>
                <w:rFonts w:ascii="Arial" w:hAnsi="Arial" w:cs="Arial"/>
                <w:iCs/>
              </w:rPr>
            </w:pPr>
            <w:r>
              <w:rPr>
                <w:rFonts w:ascii="Arial" w:hAnsi="Arial" w:cs="Arial"/>
                <w:iCs/>
              </w:rPr>
              <w:t>HSE Board Office</w:t>
            </w:r>
          </w:p>
          <w:p w14:paraId="78DE9869" w14:textId="0BAABAFA" w:rsidR="00E94375" w:rsidRPr="00CF0A6D" w:rsidRDefault="00E94375" w:rsidP="00E94375">
            <w:pPr>
              <w:rPr>
                <w:rFonts w:ascii="Arial" w:hAnsi="Arial" w:cs="Arial"/>
                <w:iCs/>
              </w:rPr>
            </w:pPr>
          </w:p>
        </w:tc>
      </w:tr>
      <w:tr w:rsidR="00E94375" w:rsidRPr="00E766A5" w14:paraId="11F49E6D" w14:textId="77777777" w:rsidTr="00F6254C">
        <w:tc>
          <w:tcPr>
            <w:tcW w:w="2364" w:type="dxa"/>
          </w:tcPr>
          <w:p w14:paraId="5D392E76" w14:textId="77777777" w:rsidR="00E94375" w:rsidRPr="00F6254C" w:rsidRDefault="00E94375" w:rsidP="00E94375">
            <w:pPr>
              <w:rPr>
                <w:rFonts w:ascii="Arial" w:hAnsi="Arial" w:cs="Arial"/>
                <w:b/>
                <w:bCs/>
              </w:rPr>
            </w:pPr>
            <w:r w:rsidRPr="00F6254C">
              <w:rPr>
                <w:rFonts w:ascii="Arial" w:hAnsi="Arial" w:cs="Arial"/>
                <w:b/>
                <w:bCs/>
              </w:rPr>
              <w:t xml:space="preserve">Purpose of the Post </w:t>
            </w:r>
          </w:p>
        </w:tc>
        <w:tc>
          <w:tcPr>
            <w:tcW w:w="8256" w:type="dxa"/>
          </w:tcPr>
          <w:p w14:paraId="168C979B" w14:textId="2AA0D453" w:rsidR="00E94375" w:rsidRDefault="00E94375" w:rsidP="00E94375">
            <w:pPr>
              <w:rPr>
                <w:rFonts w:ascii="Arial" w:hAnsi="Arial" w:cs="Arial"/>
                <w:iCs/>
              </w:rPr>
            </w:pPr>
            <w:r w:rsidRPr="005B53EC">
              <w:rPr>
                <w:rFonts w:ascii="Arial" w:hAnsi="Arial" w:cs="Arial"/>
                <w:iCs/>
              </w:rPr>
              <w:t>The post holder will work with existing resource to provide comprehensive, high-level business management and executive support to the National Director, ensuring the effective co</w:t>
            </w:r>
            <w:r>
              <w:rPr>
                <w:rFonts w:ascii="Arial" w:hAnsi="Arial" w:cs="Arial"/>
                <w:iCs/>
              </w:rPr>
              <w:t>-</w:t>
            </w:r>
            <w:r w:rsidRPr="005B53EC">
              <w:rPr>
                <w:rFonts w:ascii="Arial" w:hAnsi="Arial" w:cs="Arial"/>
                <w:iCs/>
              </w:rPr>
              <w:t>ordination, governance, and delivery of all operational, strategic, and corporate reporting requirements within Strategic Health Infrastructure and Capital Delivery.</w:t>
            </w:r>
          </w:p>
          <w:p w14:paraId="3875957D" w14:textId="76618733" w:rsidR="00E94375" w:rsidRPr="00F6254C" w:rsidRDefault="00E94375" w:rsidP="00E94375">
            <w:pPr>
              <w:rPr>
                <w:rFonts w:ascii="Arial" w:hAnsi="Arial" w:cs="Arial"/>
                <w:iCs/>
                <w:color w:val="000099"/>
              </w:rPr>
            </w:pPr>
          </w:p>
        </w:tc>
      </w:tr>
      <w:tr w:rsidR="00E94375" w:rsidRPr="00E766A5" w14:paraId="6FC4F317" w14:textId="77777777" w:rsidTr="00F6254C">
        <w:tc>
          <w:tcPr>
            <w:tcW w:w="2364" w:type="dxa"/>
          </w:tcPr>
          <w:p w14:paraId="706E700B" w14:textId="77777777" w:rsidR="00E94375" w:rsidRPr="00F6254C" w:rsidRDefault="00E94375" w:rsidP="00E94375">
            <w:pPr>
              <w:rPr>
                <w:rFonts w:ascii="Arial" w:hAnsi="Arial" w:cs="Arial"/>
                <w:b/>
                <w:bCs/>
              </w:rPr>
            </w:pPr>
            <w:r w:rsidRPr="00F6254C">
              <w:rPr>
                <w:rFonts w:ascii="Arial" w:hAnsi="Arial" w:cs="Arial"/>
                <w:b/>
                <w:bCs/>
              </w:rPr>
              <w:t>Principal Duties and Responsibilities</w:t>
            </w:r>
          </w:p>
          <w:p w14:paraId="57CD5BE4" w14:textId="77777777" w:rsidR="00E94375" w:rsidRPr="00F6254C" w:rsidRDefault="00E94375" w:rsidP="00E94375">
            <w:pPr>
              <w:rPr>
                <w:rFonts w:ascii="Arial" w:hAnsi="Arial" w:cs="Arial"/>
                <w:b/>
                <w:bCs/>
              </w:rPr>
            </w:pPr>
          </w:p>
        </w:tc>
        <w:tc>
          <w:tcPr>
            <w:tcW w:w="8256" w:type="dxa"/>
          </w:tcPr>
          <w:p w14:paraId="54D78452" w14:textId="77777777" w:rsidR="00E94375" w:rsidRPr="00D428CA" w:rsidRDefault="00E94375" w:rsidP="00E94375">
            <w:pPr>
              <w:rPr>
                <w:rFonts w:ascii="Arial" w:hAnsi="Arial" w:cs="Arial"/>
                <w:iCs/>
                <w:color w:val="000000" w:themeColor="text1"/>
                <w:lang w:val="en-IE"/>
              </w:rPr>
            </w:pPr>
            <w:r w:rsidRPr="00D428CA">
              <w:rPr>
                <w:rFonts w:ascii="Arial" w:hAnsi="Arial" w:cs="Arial"/>
                <w:b/>
                <w:bCs/>
                <w:iCs/>
                <w:color w:val="000000" w:themeColor="text1"/>
                <w:lang w:val="en-IE"/>
              </w:rPr>
              <w:t>Key Duties and Responsibilities:</w:t>
            </w:r>
          </w:p>
          <w:p w14:paraId="644B8B59" w14:textId="77777777" w:rsidR="00E94375" w:rsidRPr="00CF0A6D" w:rsidRDefault="00E94375" w:rsidP="00E94375">
            <w:pPr>
              <w:rPr>
                <w:rFonts w:ascii="Arial" w:hAnsi="Arial" w:cs="Arial"/>
                <w:iCs/>
                <w:color w:val="000000" w:themeColor="text1"/>
                <w:sz w:val="12"/>
                <w:lang w:val="en-IE"/>
              </w:rPr>
            </w:pPr>
          </w:p>
          <w:p w14:paraId="6521A583" w14:textId="77777777" w:rsidR="00E94375" w:rsidRPr="007A7DE8" w:rsidRDefault="00E94375" w:rsidP="00E94375">
            <w:pPr>
              <w:rPr>
                <w:rFonts w:ascii="Arial" w:hAnsi="Arial" w:cs="Arial"/>
                <w:b/>
                <w:bCs/>
                <w:iCs/>
                <w:color w:val="000000" w:themeColor="text1"/>
                <w:lang w:val="en-IE"/>
              </w:rPr>
            </w:pPr>
            <w:r w:rsidRPr="007A7DE8">
              <w:rPr>
                <w:rFonts w:ascii="Arial" w:hAnsi="Arial" w:cs="Arial"/>
                <w:b/>
                <w:bCs/>
                <w:iCs/>
                <w:color w:val="000000" w:themeColor="text1"/>
                <w:lang w:val="en-IE"/>
              </w:rPr>
              <w:t>Governance, Corporate Reporting &amp; Committee Support</w:t>
            </w:r>
          </w:p>
          <w:p w14:paraId="56D781DB" w14:textId="77777777" w:rsidR="00E94375" w:rsidRPr="007A7DE8" w:rsidRDefault="00E94375" w:rsidP="00E94375">
            <w:pPr>
              <w:numPr>
                <w:ilvl w:val="0"/>
                <w:numId w:val="33"/>
              </w:numPr>
              <w:spacing w:after="120"/>
              <w:ind w:hanging="357"/>
              <w:rPr>
                <w:rFonts w:ascii="Arial" w:hAnsi="Arial" w:cs="Arial"/>
                <w:iCs/>
                <w:color w:val="000000" w:themeColor="text1"/>
                <w:lang w:val="en-IE"/>
              </w:rPr>
            </w:pPr>
            <w:r w:rsidRPr="007A7DE8">
              <w:rPr>
                <w:rFonts w:ascii="Arial" w:hAnsi="Arial" w:cs="Arial"/>
                <w:iCs/>
                <w:color w:val="000000" w:themeColor="text1"/>
                <w:lang w:val="en-IE"/>
              </w:rPr>
              <w:t>Lead and coordinate the preparation, consolidation, quality review, and timely submission of all papers to key governance bodies, including:</w:t>
            </w:r>
          </w:p>
          <w:p w14:paraId="249DA4A6" w14:textId="77777777" w:rsidR="00E94375" w:rsidRPr="007A7DE8" w:rsidRDefault="00E94375" w:rsidP="00E94375">
            <w:pPr>
              <w:numPr>
                <w:ilvl w:val="1"/>
                <w:numId w:val="33"/>
              </w:numPr>
              <w:spacing w:after="60"/>
              <w:ind w:hanging="357"/>
              <w:rPr>
                <w:rFonts w:ascii="Arial" w:hAnsi="Arial" w:cs="Arial"/>
                <w:iCs/>
                <w:color w:val="000000" w:themeColor="text1"/>
                <w:lang w:val="en-IE"/>
              </w:rPr>
            </w:pPr>
            <w:r w:rsidRPr="007A7DE8">
              <w:rPr>
                <w:rFonts w:ascii="Arial" w:hAnsi="Arial" w:cs="Arial"/>
                <w:iCs/>
                <w:color w:val="000000" w:themeColor="text1"/>
                <w:lang w:val="en-IE"/>
              </w:rPr>
              <w:t>HSE Board and Board Sub-Committees</w:t>
            </w:r>
          </w:p>
          <w:p w14:paraId="4EC231F8" w14:textId="77777777" w:rsidR="00E94375" w:rsidRPr="007A7DE8" w:rsidRDefault="00E94375" w:rsidP="00E94375">
            <w:pPr>
              <w:numPr>
                <w:ilvl w:val="1"/>
                <w:numId w:val="33"/>
              </w:numPr>
              <w:spacing w:after="60"/>
              <w:rPr>
                <w:rFonts w:ascii="Arial" w:hAnsi="Arial" w:cs="Arial"/>
                <w:iCs/>
                <w:color w:val="000000" w:themeColor="text1"/>
                <w:lang w:val="en-IE"/>
              </w:rPr>
            </w:pPr>
            <w:r w:rsidRPr="007A7DE8">
              <w:rPr>
                <w:rFonts w:ascii="Arial" w:hAnsi="Arial" w:cs="Arial"/>
                <w:iCs/>
                <w:color w:val="000000" w:themeColor="text1"/>
                <w:lang w:val="en-IE"/>
              </w:rPr>
              <w:t>Audit and Risk Committee (ARC)</w:t>
            </w:r>
          </w:p>
          <w:p w14:paraId="0B03E3BE" w14:textId="77777777" w:rsidR="00E94375" w:rsidRPr="007A7DE8" w:rsidRDefault="00E94375" w:rsidP="00E94375">
            <w:pPr>
              <w:numPr>
                <w:ilvl w:val="1"/>
                <w:numId w:val="33"/>
              </w:numPr>
              <w:spacing w:after="60"/>
              <w:rPr>
                <w:rFonts w:ascii="Arial" w:hAnsi="Arial" w:cs="Arial"/>
                <w:iCs/>
                <w:color w:val="000000" w:themeColor="text1"/>
                <w:lang w:val="en-IE"/>
              </w:rPr>
            </w:pPr>
            <w:r w:rsidRPr="007A7DE8">
              <w:rPr>
                <w:rFonts w:ascii="Arial" w:hAnsi="Arial" w:cs="Arial"/>
                <w:iCs/>
                <w:color w:val="000000" w:themeColor="text1"/>
                <w:lang w:val="en-IE"/>
              </w:rPr>
              <w:t>Senior Leadership Team (SLT)</w:t>
            </w:r>
          </w:p>
          <w:p w14:paraId="2F44B209" w14:textId="77777777" w:rsidR="00E94375" w:rsidRPr="007A7DE8" w:rsidRDefault="00E94375" w:rsidP="00E94375">
            <w:pPr>
              <w:numPr>
                <w:ilvl w:val="1"/>
                <w:numId w:val="33"/>
              </w:numPr>
              <w:spacing w:after="60"/>
              <w:rPr>
                <w:rFonts w:ascii="Arial" w:hAnsi="Arial" w:cs="Arial"/>
                <w:iCs/>
                <w:color w:val="000000" w:themeColor="text1"/>
                <w:lang w:val="en-IE"/>
              </w:rPr>
            </w:pPr>
            <w:r w:rsidRPr="007A7DE8">
              <w:rPr>
                <w:rFonts w:ascii="Arial" w:hAnsi="Arial" w:cs="Arial"/>
                <w:iCs/>
                <w:color w:val="000000" w:themeColor="text1"/>
                <w:lang w:val="en-IE"/>
              </w:rPr>
              <w:t>Joint Oireachtas Committee on Health (JHC)</w:t>
            </w:r>
          </w:p>
          <w:p w14:paraId="796EDE14" w14:textId="77777777" w:rsidR="00E94375" w:rsidRPr="007A7DE8" w:rsidRDefault="00E94375" w:rsidP="00E94375">
            <w:pPr>
              <w:numPr>
                <w:ilvl w:val="1"/>
                <w:numId w:val="33"/>
              </w:numPr>
              <w:spacing w:after="60"/>
              <w:rPr>
                <w:rFonts w:ascii="Arial" w:hAnsi="Arial" w:cs="Arial"/>
                <w:iCs/>
                <w:color w:val="000000" w:themeColor="text1"/>
                <w:lang w:val="en-IE"/>
              </w:rPr>
            </w:pPr>
            <w:r w:rsidRPr="007A7DE8">
              <w:rPr>
                <w:rFonts w:ascii="Arial" w:hAnsi="Arial" w:cs="Arial"/>
                <w:iCs/>
                <w:color w:val="000000" w:themeColor="text1"/>
                <w:lang w:val="en-IE"/>
              </w:rPr>
              <w:t>Public Accounts Committee (PAC)</w:t>
            </w:r>
          </w:p>
          <w:p w14:paraId="2D4AAB2A" w14:textId="77777777" w:rsidR="00E94375" w:rsidRDefault="00E94375" w:rsidP="00E94375">
            <w:pPr>
              <w:numPr>
                <w:ilvl w:val="1"/>
                <w:numId w:val="33"/>
              </w:numPr>
              <w:spacing w:after="60"/>
              <w:rPr>
                <w:rFonts w:ascii="Arial" w:hAnsi="Arial" w:cs="Arial"/>
                <w:iCs/>
                <w:color w:val="000000" w:themeColor="text1"/>
                <w:lang w:val="en-IE"/>
              </w:rPr>
            </w:pPr>
            <w:r w:rsidRPr="007A7DE8">
              <w:rPr>
                <w:rFonts w:ascii="Arial" w:hAnsi="Arial" w:cs="Arial"/>
                <w:iCs/>
                <w:color w:val="000000" w:themeColor="text1"/>
                <w:lang w:val="en-IE"/>
              </w:rPr>
              <w:t>Department of Health and relevant cross-government for</w:t>
            </w:r>
            <w:r>
              <w:rPr>
                <w:rFonts w:ascii="Arial" w:hAnsi="Arial" w:cs="Arial"/>
                <w:iCs/>
                <w:color w:val="000000" w:themeColor="text1"/>
                <w:lang w:val="en-IE"/>
              </w:rPr>
              <w:t>ms</w:t>
            </w:r>
          </w:p>
          <w:p w14:paraId="24953484" w14:textId="77777777" w:rsidR="00E94375" w:rsidRPr="005B53EC" w:rsidRDefault="00E94375" w:rsidP="00E94375">
            <w:pPr>
              <w:numPr>
                <w:ilvl w:val="1"/>
                <w:numId w:val="33"/>
              </w:numPr>
              <w:spacing w:after="60"/>
              <w:rPr>
                <w:rFonts w:ascii="Arial" w:hAnsi="Arial" w:cs="Arial"/>
                <w:iCs/>
                <w:lang w:val="en-IE"/>
              </w:rPr>
            </w:pPr>
            <w:r w:rsidRPr="005B53EC">
              <w:rPr>
                <w:rFonts w:ascii="Arial" w:hAnsi="Arial" w:cs="Arial"/>
                <w:iCs/>
                <w:lang w:val="en-IE"/>
              </w:rPr>
              <w:t>Other forums as required</w:t>
            </w:r>
          </w:p>
          <w:p w14:paraId="0B0C5FA8" w14:textId="77777777" w:rsidR="00E94375" w:rsidRPr="007A7DE8" w:rsidRDefault="00E94375" w:rsidP="00E94375">
            <w:pPr>
              <w:numPr>
                <w:ilvl w:val="0"/>
                <w:numId w:val="33"/>
              </w:numPr>
              <w:spacing w:after="120"/>
              <w:ind w:left="714" w:hanging="357"/>
              <w:rPr>
                <w:rFonts w:ascii="Arial" w:hAnsi="Arial" w:cs="Arial"/>
                <w:iCs/>
                <w:color w:val="000000" w:themeColor="text1"/>
                <w:lang w:val="en-IE"/>
              </w:rPr>
            </w:pPr>
            <w:r w:rsidRPr="007A7DE8">
              <w:rPr>
                <w:rFonts w:ascii="Arial" w:hAnsi="Arial" w:cs="Arial"/>
                <w:iCs/>
                <w:color w:val="000000" w:themeColor="text1"/>
                <w:lang w:val="en-IE"/>
              </w:rPr>
              <w:t>Ensure all papers meet required governance, compliance, and legislative standards, including assurance of data integrity, factual accuracy, and strategic coherence.</w:t>
            </w:r>
          </w:p>
          <w:p w14:paraId="74BE703E" w14:textId="77777777" w:rsidR="00E94375" w:rsidRDefault="00E94375" w:rsidP="00E94375">
            <w:pPr>
              <w:numPr>
                <w:ilvl w:val="0"/>
                <w:numId w:val="33"/>
              </w:numPr>
              <w:spacing w:after="120"/>
              <w:ind w:left="714" w:hanging="357"/>
              <w:rPr>
                <w:rFonts w:ascii="Arial" w:hAnsi="Arial" w:cs="Arial"/>
                <w:iCs/>
                <w:color w:val="000000" w:themeColor="text1"/>
                <w:lang w:val="en-IE"/>
              </w:rPr>
            </w:pPr>
            <w:r w:rsidRPr="007A7DE8">
              <w:rPr>
                <w:rFonts w:ascii="Arial" w:hAnsi="Arial" w:cs="Arial"/>
                <w:iCs/>
                <w:color w:val="000000" w:themeColor="text1"/>
                <w:lang w:val="en-IE"/>
              </w:rPr>
              <w:t>Maintain forward planning schedules for all governance and reporting requirements, ensuring the National Director is fully briefed and strategically prepared.</w:t>
            </w:r>
          </w:p>
          <w:p w14:paraId="48E4EDEA" w14:textId="77777777" w:rsidR="00E94375" w:rsidRPr="005B53EC" w:rsidRDefault="00E94375" w:rsidP="00E94375">
            <w:pPr>
              <w:numPr>
                <w:ilvl w:val="0"/>
                <w:numId w:val="33"/>
              </w:numPr>
              <w:spacing w:after="120"/>
              <w:ind w:left="714" w:hanging="357"/>
              <w:rPr>
                <w:rFonts w:ascii="Arial" w:hAnsi="Arial" w:cs="Arial"/>
                <w:lang w:val="en-IE" w:eastAsia="en-IE"/>
              </w:rPr>
            </w:pPr>
            <w:r w:rsidRPr="005B53EC">
              <w:rPr>
                <w:rFonts w:ascii="Arial" w:hAnsi="Arial" w:cs="Arial"/>
              </w:rPr>
              <w:t>Track and manage action items arising from Board, ARC, and SLT meetings to ensure timely closure and accountability.</w:t>
            </w:r>
          </w:p>
          <w:p w14:paraId="2875FF9C" w14:textId="77777777" w:rsidR="00E94375" w:rsidRDefault="00E94375" w:rsidP="00E94375">
            <w:pPr>
              <w:rPr>
                <w:rFonts w:ascii="Arial" w:hAnsi="Arial" w:cs="Arial"/>
                <w:b/>
                <w:bCs/>
                <w:iCs/>
                <w:color w:val="000000" w:themeColor="text1"/>
                <w:lang w:val="en-IE"/>
              </w:rPr>
            </w:pPr>
          </w:p>
          <w:p w14:paraId="51DBDE8F" w14:textId="67E32D4A" w:rsidR="00E94375" w:rsidRPr="007A7DE8" w:rsidRDefault="00E94375" w:rsidP="00E94375">
            <w:pPr>
              <w:rPr>
                <w:rFonts w:ascii="Arial" w:hAnsi="Arial" w:cs="Arial"/>
                <w:b/>
                <w:bCs/>
                <w:iCs/>
                <w:color w:val="000000" w:themeColor="text1"/>
                <w:lang w:val="en-IE"/>
              </w:rPr>
            </w:pPr>
            <w:r w:rsidRPr="007A7DE8">
              <w:rPr>
                <w:rFonts w:ascii="Arial" w:hAnsi="Arial" w:cs="Arial"/>
                <w:b/>
                <w:bCs/>
                <w:iCs/>
                <w:color w:val="000000" w:themeColor="text1"/>
                <w:lang w:val="en-IE"/>
              </w:rPr>
              <w:t>Parliamentary Affa</w:t>
            </w:r>
            <w:r>
              <w:rPr>
                <w:rFonts w:ascii="Arial" w:hAnsi="Arial" w:cs="Arial"/>
                <w:b/>
                <w:bCs/>
                <w:iCs/>
                <w:color w:val="000000" w:themeColor="text1"/>
                <w:lang w:val="en-IE"/>
              </w:rPr>
              <w:t>irs, Parliamentary Questions &amp; O</w:t>
            </w:r>
            <w:r w:rsidRPr="007A7DE8">
              <w:rPr>
                <w:rFonts w:ascii="Arial" w:hAnsi="Arial" w:cs="Arial"/>
                <w:b/>
                <w:bCs/>
                <w:iCs/>
                <w:color w:val="000000" w:themeColor="text1"/>
                <w:lang w:val="en-IE"/>
              </w:rPr>
              <w:t>fficial Correspondence</w:t>
            </w:r>
          </w:p>
          <w:p w14:paraId="7AF5FA73" w14:textId="11D2C131" w:rsidR="00E94375" w:rsidRPr="005B53EC" w:rsidRDefault="00E94375" w:rsidP="00E94375">
            <w:pPr>
              <w:numPr>
                <w:ilvl w:val="0"/>
                <w:numId w:val="33"/>
              </w:numPr>
              <w:spacing w:after="120"/>
              <w:ind w:left="714" w:hanging="357"/>
              <w:rPr>
                <w:rFonts w:ascii="Arial" w:hAnsi="Arial" w:cs="Arial"/>
                <w:iCs/>
                <w:lang w:val="en-IE"/>
              </w:rPr>
            </w:pPr>
            <w:r w:rsidRPr="005B53EC">
              <w:rPr>
                <w:rFonts w:ascii="Arial" w:hAnsi="Arial" w:cs="Arial"/>
                <w:iCs/>
                <w:lang w:val="en-IE"/>
              </w:rPr>
              <w:t>Co</w:t>
            </w:r>
            <w:r>
              <w:rPr>
                <w:rFonts w:ascii="Arial" w:hAnsi="Arial" w:cs="Arial"/>
                <w:iCs/>
                <w:lang w:val="en-IE"/>
              </w:rPr>
              <w:t>-</w:t>
            </w:r>
            <w:r w:rsidRPr="005B53EC">
              <w:rPr>
                <w:rFonts w:ascii="Arial" w:hAnsi="Arial" w:cs="Arial"/>
                <w:iCs/>
                <w:lang w:val="en-IE"/>
              </w:rPr>
              <w:t xml:space="preserve">ordinate and oversee </w:t>
            </w:r>
            <w:r>
              <w:rPr>
                <w:rFonts w:ascii="Arial" w:hAnsi="Arial" w:cs="Arial"/>
                <w:iCs/>
                <w:lang w:val="en-IE"/>
              </w:rPr>
              <w:t>Parliamentary Questions (PQs), topical i</w:t>
            </w:r>
            <w:r w:rsidRPr="005B53EC">
              <w:rPr>
                <w:rFonts w:ascii="Arial" w:hAnsi="Arial" w:cs="Arial"/>
                <w:iCs/>
                <w:lang w:val="en-IE"/>
              </w:rPr>
              <w:t xml:space="preserve">ssues, </w:t>
            </w:r>
            <w:proofErr w:type="spellStart"/>
            <w:r w:rsidRPr="005B53EC">
              <w:rPr>
                <w:rFonts w:ascii="Arial" w:hAnsi="Arial" w:cs="Arial"/>
                <w:iCs/>
                <w:lang w:val="en-IE"/>
              </w:rPr>
              <w:t>Dáil</w:t>
            </w:r>
            <w:proofErr w:type="spellEnd"/>
            <w:r w:rsidRPr="005B53EC">
              <w:rPr>
                <w:rFonts w:ascii="Arial" w:hAnsi="Arial" w:cs="Arial"/>
                <w:iCs/>
                <w:lang w:val="en-IE"/>
              </w:rPr>
              <w:t xml:space="preserve"> Questions, and ministerial correspondence relevant to the Division as appropriate to the office National Director, Head of Strategic Health Infrastructure and Capital Delivery.</w:t>
            </w:r>
          </w:p>
          <w:p w14:paraId="4995FA33" w14:textId="77777777" w:rsidR="00E94375" w:rsidRPr="005B53EC" w:rsidRDefault="00E94375" w:rsidP="00E94375">
            <w:pPr>
              <w:numPr>
                <w:ilvl w:val="0"/>
                <w:numId w:val="33"/>
              </w:numPr>
              <w:spacing w:after="120"/>
              <w:ind w:left="714" w:hanging="357"/>
              <w:rPr>
                <w:rFonts w:ascii="Arial" w:hAnsi="Arial" w:cs="Arial"/>
                <w:iCs/>
                <w:lang w:val="en-IE"/>
              </w:rPr>
            </w:pPr>
            <w:r w:rsidRPr="005B53EC">
              <w:rPr>
                <w:rFonts w:ascii="Arial" w:hAnsi="Arial" w:cs="Arial"/>
                <w:iCs/>
                <w:lang w:val="en-IE"/>
              </w:rPr>
              <w:t>Provide final review and authorisation checks to ensure responses are fully compliant with HSE, legislative, and Department of Health requirements before sign-off by the National Director, as appropriate to the office National Director, Head of Strategic Health Infrastructure and Capital Delivery.</w:t>
            </w:r>
          </w:p>
          <w:p w14:paraId="19AC4A13" w14:textId="77777777" w:rsidR="00E94375" w:rsidRPr="005B53EC" w:rsidRDefault="00E94375" w:rsidP="00E94375">
            <w:pPr>
              <w:numPr>
                <w:ilvl w:val="0"/>
                <w:numId w:val="33"/>
              </w:numPr>
              <w:spacing w:after="120"/>
              <w:ind w:left="714" w:hanging="357"/>
              <w:rPr>
                <w:rFonts w:ascii="Arial" w:hAnsi="Arial" w:cs="Arial"/>
                <w:iCs/>
                <w:lang w:val="en-IE"/>
              </w:rPr>
            </w:pPr>
            <w:r w:rsidRPr="005B53EC">
              <w:rPr>
                <w:rFonts w:ascii="Arial" w:hAnsi="Arial" w:cs="Arial"/>
                <w:iCs/>
                <w:lang w:val="en-IE"/>
              </w:rPr>
              <w:t xml:space="preserve">Manage correspondence issuing via the National Maternity Hospital at St. </w:t>
            </w:r>
            <w:proofErr w:type="spellStart"/>
            <w:r w:rsidRPr="005B53EC">
              <w:rPr>
                <w:rFonts w:ascii="Arial" w:hAnsi="Arial" w:cs="Arial"/>
                <w:iCs/>
                <w:lang w:val="en-IE"/>
              </w:rPr>
              <w:t>Vincents</w:t>
            </w:r>
            <w:proofErr w:type="spellEnd"/>
            <w:r w:rsidRPr="005B53EC">
              <w:rPr>
                <w:rFonts w:ascii="Arial" w:hAnsi="Arial" w:cs="Arial"/>
                <w:iCs/>
                <w:lang w:val="en-IE"/>
              </w:rPr>
              <w:t xml:space="preserve"> University Hospital Programme in collaboration with communications teams as required.</w:t>
            </w:r>
          </w:p>
          <w:p w14:paraId="01A282B0" w14:textId="77777777" w:rsidR="00E94375" w:rsidRPr="005B53EC" w:rsidRDefault="00E94375" w:rsidP="00E94375">
            <w:pPr>
              <w:numPr>
                <w:ilvl w:val="0"/>
                <w:numId w:val="33"/>
              </w:numPr>
              <w:spacing w:after="120"/>
              <w:ind w:left="714" w:hanging="357"/>
              <w:rPr>
                <w:rFonts w:ascii="Arial" w:hAnsi="Arial" w:cs="Arial"/>
                <w:iCs/>
                <w:lang w:val="en-IE"/>
              </w:rPr>
            </w:pPr>
            <w:r w:rsidRPr="005B53EC">
              <w:rPr>
                <w:rFonts w:ascii="Arial" w:hAnsi="Arial" w:cs="Arial"/>
                <w:iCs/>
                <w:lang w:val="en-IE"/>
              </w:rPr>
              <w:t>Serve as the point of escalation for press queries ensuring timely and accurate responses in consultation with National Directors within Strategic Health Infrastructure and Capital Delivery.</w:t>
            </w:r>
          </w:p>
          <w:p w14:paraId="527C4DDD" w14:textId="77777777" w:rsidR="00E94375" w:rsidRPr="005B53EC" w:rsidRDefault="00E94375" w:rsidP="00E94375">
            <w:pPr>
              <w:numPr>
                <w:ilvl w:val="0"/>
                <w:numId w:val="33"/>
              </w:numPr>
              <w:spacing w:after="120"/>
              <w:ind w:left="714" w:hanging="357"/>
              <w:rPr>
                <w:rFonts w:ascii="Arial" w:hAnsi="Arial" w:cs="Arial"/>
                <w:iCs/>
                <w:lang w:val="en-IE"/>
              </w:rPr>
            </w:pPr>
            <w:r w:rsidRPr="005B53EC">
              <w:rPr>
                <w:rFonts w:ascii="Arial" w:hAnsi="Arial" w:cs="Arial"/>
                <w:iCs/>
                <w:lang w:val="en-IE"/>
              </w:rPr>
              <w:t>Provide governance oversight of parliamentary workflows to ensure deadlines are met, risks are escalated, and the quality of responses is consistently of the highest standard, as appropriate to the office National Director, Head of Strategic Health Infrastructure and Capital Delivery.</w:t>
            </w:r>
          </w:p>
          <w:p w14:paraId="48511DE9" w14:textId="77777777" w:rsidR="00E94375" w:rsidRPr="007A7DE8" w:rsidRDefault="00E94375" w:rsidP="00E94375">
            <w:pPr>
              <w:rPr>
                <w:rFonts w:ascii="Arial" w:hAnsi="Arial" w:cs="Arial"/>
                <w:b/>
                <w:bCs/>
                <w:iCs/>
                <w:color w:val="000000" w:themeColor="text1"/>
                <w:lang w:val="en-IE"/>
              </w:rPr>
            </w:pPr>
            <w:r w:rsidRPr="007A7DE8">
              <w:rPr>
                <w:rFonts w:ascii="Arial" w:hAnsi="Arial" w:cs="Arial"/>
                <w:b/>
                <w:bCs/>
                <w:iCs/>
                <w:color w:val="000000" w:themeColor="text1"/>
                <w:lang w:val="en-IE"/>
              </w:rPr>
              <w:lastRenderedPageBreak/>
              <w:t>Strategic &amp; Operational Planning</w:t>
            </w:r>
          </w:p>
          <w:p w14:paraId="6AF53C19" w14:textId="77777777" w:rsidR="00E94375" w:rsidRPr="007A7DE8" w:rsidRDefault="00E94375" w:rsidP="00E94375">
            <w:pPr>
              <w:numPr>
                <w:ilvl w:val="0"/>
                <w:numId w:val="33"/>
              </w:numPr>
              <w:spacing w:after="120"/>
              <w:ind w:left="714" w:hanging="357"/>
              <w:rPr>
                <w:rFonts w:ascii="Arial" w:hAnsi="Arial" w:cs="Arial"/>
                <w:iCs/>
                <w:color w:val="000000" w:themeColor="text1"/>
                <w:lang w:val="en-IE"/>
              </w:rPr>
            </w:pPr>
            <w:r w:rsidRPr="007A7DE8">
              <w:rPr>
                <w:rFonts w:ascii="Arial" w:hAnsi="Arial" w:cs="Arial"/>
                <w:iCs/>
                <w:color w:val="000000" w:themeColor="text1"/>
                <w:lang w:val="en-IE"/>
              </w:rPr>
              <w:t>Draft high-quality reports to support the development of long-term work plans, future strategic programmes, and business plans across Strategic Health Infrastructure and Capital Delivery.</w:t>
            </w:r>
          </w:p>
          <w:p w14:paraId="5D0F7DB9" w14:textId="77777777" w:rsidR="00E94375" w:rsidRPr="007A7DE8" w:rsidRDefault="00E94375" w:rsidP="00E94375">
            <w:pPr>
              <w:numPr>
                <w:ilvl w:val="0"/>
                <w:numId w:val="33"/>
              </w:numPr>
              <w:spacing w:after="120"/>
              <w:ind w:left="714" w:hanging="357"/>
              <w:rPr>
                <w:rFonts w:ascii="Arial" w:hAnsi="Arial" w:cs="Arial"/>
                <w:iCs/>
                <w:color w:val="000000" w:themeColor="text1"/>
                <w:lang w:val="en-IE"/>
              </w:rPr>
            </w:pPr>
            <w:r w:rsidRPr="007A7DE8">
              <w:rPr>
                <w:rFonts w:ascii="Arial" w:hAnsi="Arial" w:cs="Arial"/>
                <w:iCs/>
                <w:color w:val="000000" w:themeColor="text1"/>
                <w:lang w:val="en-IE"/>
              </w:rPr>
              <w:t>Support</w:t>
            </w:r>
            <w:r>
              <w:rPr>
                <w:rFonts w:ascii="Arial" w:hAnsi="Arial" w:cs="Arial"/>
                <w:iCs/>
                <w:color w:val="000000" w:themeColor="text1"/>
                <w:lang w:val="en-IE"/>
              </w:rPr>
              <w:t xml:space="preserve"> and </w:t>
            </w:r>
            <w:r w:rsidRPr="007A7DE8">
              <w:rPr>
                <w:rFonts w:ascii="Arial" w:hAnsi="Arial" w:cs="Arial"/>
                <w:iCs/>
                <w:color w:val="000000" w:themeColor="text1"/>
                <w:lang w:val="en-IE"/>
              </w:rPr>
              <w:t>contribute to the development</w:t>
            </w:r>
            <w:r>
              <w:rPr>
                <w:rFonts w:ascii="Arial" w:hAnsi="Arial" w:cs="Arial"/>
                <w:iCs/>
                <w:color w:val="000000" w:themeColor="text1"/>
                <w:lang w:val="en-IE"/>
              </w:rPr>
              <w:t xml:space="preserve"> and updating</w:t>
            </w:r>
            <w:r w:rsidRPr="007A7DE8">
              <w:rPr>
                <w:rFonts w:ascii="Arial" w:hAnsi="Arial" w:cs="Arial"/>
                <w:iCs/>
                <w:color w:val="000000" w:themeColor="text1"/>
                <w:lang w:val="en-IE"/>
              </w:rPr>
              <w:t xml:space="preserve"> of strategic documents including the Capital Plan, National Service Plan, Annual Reports,</w:t>
            </w:r>
            <w:r>
              <w:rPr>
                <w:rFonts w:ascii="Arial" w:hAnsi="Arial" w:cs="Arial"/>
                <w:iCs/>
                <w:color w:val="000000" w:themeColor="text1"/>
                <w:lang w:val="en-IE"/>
              </w:rPr>
              <w:t xml:space="preserve"> Corporate Plan</w:t>
            </w:r>
            <w:r w:rsidRPr="007A7DE8">
              <w:rPr>
                <w:rFonts w:ascii="Arial" w:hAnsi="Arial" w:cs="Arial"/>
                <w:iCs/>
                <w:color w:val="000000" w:themeColor="text1"/>
                <w:lang w:val="en-IE"/>
              </w:rPr>
              <w:t xml:space="preserve"> a</w:t>
            </w:r>
            <w:r>
              <w:rPr>
                <w:rFonts w:ascii="Arial" w:hAnsi="Arial" w:cs="Arial"/>
                <w:iCs/>
                <w:color w:val="000000" w:themeColor="text1"/>
                <w:lang w:val="en-IE"/>
              </w:rPr>
              <w:t xml:space="preserve">nd </w:t>
            </w:r>
            <w:r w:rsidRPr="007A7DE8">
              <w:rPr>
                <w:rFonts w:ascii="Arial" w:hAnsi="Arial" w:cs="Arial"/>
                <w:iCs/>
                <w:color w:val="000000" w:themeColor="text1"/>
                <w:lang w:val="en-IE"/>
              </w:rPr>
              <w:t>Strategic Health Infrastructure and Capital Delivery</w:t>
            </w:r>
            <w:r>
              <w:rPr>
                <w:rFonts w:ascii="Arial" w:hAnsi="Arial" w:cs="Arial"/>
                <w:iCs/>
                <w:color w:val="000000" w:themeColor="text1"/>
                <w:lang w:val="en-IE"/>
              </w:rPr>
              <w:t xml:space="preserve"> Strategy (currently the Capital and Estates Strategy). </w:t>
            </w:r>
            <w:r w:rsidRPr="007A7DE8">
              <w:rPr>
                <w:rFonts w:ascii="Arial" w:hAnsi="Arial" w:cs="Arial"/>
                <w:iCs/>
                <w:color w:val="000000" w:themeColor="text1"/>
                <w:lang w:val="en-IE"/>
              </w:rPr>
              <w:t xml:space="preserve"> </w:t>
            </w:r>
          </w:p>
          <w:p w14:paraId="3656F8C0" w14:textId="77777777" w:rsidR="00E94375" w:rsidRDefault="00E94375" w:rsidP="00E94375">
            <w:pPr>
              <w:numPr>
                <w:ilvl w:val="0"/>
                <w:numId w:val="33"/>
              </w:numPr>
              <w:spacing w:after="120"/>
              <w:ind w:left="714" w:hanging="357"/>
              <w:rPr>
                <w:rFonts w:ascii="Arial" w:hAnsi="Arial" w:cs="Arial"/>
                <w:iCs/>
                <w:color w:val="000000" w:themeColor="text1"/>
                <w:lang w:val="en-IE"/>
              </w:rPr>
            </w:pPr>
            <w:r w:rsidRPr="007A7DE8">
              <w:rPr>
                <w:rFonts w:ascii="Arial" w:hAnsi="Arial" w:cs="Arial"/>
                <w:iCs/>
                <w:color w:val="000000" w:themeColor="text1"/>
                <w:lang w:val="en-IE"/>
              </w:rPr>
              <w:t>Analyse business requirements and identify items of emerging significance, ensuring they are captured within strategic plans.</w:t>
            </w:r>
          </w:p>
          <w:p w14:paraId="4191AFB9" w14:textId="77777777" w:rsidR="00E94375" w:rsidRPr="005B53EC" w:rsidRDefault="00E94375" w:rsidP="00E94375">
            <w:pPr>
              <w:numPr>
                <w:ilvl w:val="0"/>
                <w:numId w:val="33"/>
              </w:numPr>
              <w:spacing w:after="120"/>
              <w:ind w:left="714" w:hanging="357"/>
              <w:rPr>
                <w:rFonts w:ascii="Arial" w:hAnsi="Arial" w:cs="Arial"/>
                <w:lang w:val="en-IE" w:eastAsia="en-IE"/>
              </w:rPr>
            </w:pPr>
            <w:r w:rsidRPr="005B53EC">
              <w:rPr>
                <w:rFonts w:ascii="Arial" w:hAnsi="Arial" w:cs="Arial"/>
              </w:rPr>
              <w:t>Actively contribute to programme delivery as tasked, including participation in working groups and cross-functional project teams as required.</w:t>
            </w:r>
          </w:p>
          <w:p w14:paraId="229A5E75" w14:textId="77777777" w:rsidR="00E94375" w:rsidRDefault="00E94375" w:rsidP="00E94375">
            <w:pPr>
              <w:rPr>
                <w:rFonts w:ascii="Arial" w:hAnsi="Arial" w:cs="Arial"/>
                <w:b/>
                <w:bCs/>
                <w:iCs/>
                <w:color w:val="000000" w:themeColor="text1"/>
                <w:lang w:val="en-IE"/>
              </w:rPr>
            </w:pPr>
            <w:bookmarkStart w:id="0" w:name="_Hlk219100524"/>
          </w:p>
          <w:p w14:paraId="0D0F1B1C" w14:textId="1E4044C1" w:rsidR="00E94375" w:rsidRPr="007A7DE8" w:rsidRDefault="00E94375" w:rsidP="00E94375">
            <w:pPr>
              <w:rPr>
                <w:rFonts w:ascii="Arial" w:hAnsi="Arial" w:cs="Arial"/>
                <w:b/>
                <w:bCs/>
                <w:iCs/>
                <w:color w:val="000000" w:themeColor="text1"/>
                <w:lang w:val="en-IE"/>
              </w:rPr>
            </w:pPr>
            <w:r w:rsidRPr="007A7DE8">
              <w:rPr>
                <w:rFonts w:ascii="Arial" w:hAnsi="Arial" w:cs="Arial"/>
                <w:b/>
                <w:bCs/>
                <w:iCs/>
                <w:color w:val="000000" w:themeColor="text1"/>
                <w:lang w:val="en-IE"/>
              </w:rPr>
              <w:t>Performance, Deliverables &amp; KPI Oversight</w:t>
            </w:r>
          </w:p>
          <w:bookmarkEnd w:id="0"/>
          <w:p w14:paraId="178FBEEA" w14:textId="652C213B" w:rsidR="00E94375" w:rsidRPr="007A7DE8" w:rsidRDefault="00E94375" w:rsidP="00E94375">
            <w:pPr>
              <w:numPr>
                <w:ilvl w:val="0"/>
                <w:numId w:val="33"/>
              </w:numPr>
              <w:spacing w:after="120"/>
              <w:ind w:left="714" w:hanging="357"/>
              <w:rPr>
                <w:rFonts w:ascii="Arial" w:hAnsi="Arial" w:cs="Arial"/>
                <w:iCs/>
                <w:color w:val="000000" w:themeColor="text1"/>
                <w:lang w:val="en-IE"/>
              </w:rPr>
            </w:pPr>
            <w:r>
              <w:rPr>
                <w:rFonts w:ascii="Arial" w:hAnsi="Arial" w:cs="Arial"/>
                <w:iCs/>
                <w:color w:val="000000" w:themeColor="text1"/>
                <w:lang w:val="en-IE"/>
              </w:rPr>
              <w:t>Develop and c</w:t>
            </w:r>
            <w:r w:rsidRPr="007A7DE8">
              <w:rPr>
                <w:rFonts w:ascii="Arial" w:hAnsi="Arial" w:cs="Arial"/>
                <w:iCs/>
                <w:color w:val="000000" w:themeColor="text1"/>
                <w:lang w:val="en-IE"/>
              </w:rPr>
              <w:t>o</w:t>
            </w:r>
            <w:r>
              <w:rPr>
                <w:rFonts w:ascii="Arial" w:hAnsi="Arial" w:cs="Arial"/>
                <w:iCs/>
                <w:color w:val="000000" w:themeColor="text1"/>
                <w:lang w:val="en-IE"/>
              </w:rPr>
              <w:t>-</w:t>
            </w:r>
            <w:r w:rsidRPr="007A7DE8">
              <w:rPr>
                <w:rFonts w:ascii="Arial" w:hAnsi="Arial" w:cs="Arial"/>
                <w:iCs/>
                <w:color w:val="000000" w:themeColor="text1"/>
                <w:lang w:val="en-IE"/>
              </w:rPr>
              <w:t>ordinate the portfolio of operational KPIs, deliverables, and performance outputs for the Division, ensuring accurate tracking, reporting, and escalation where required.</w:t>
            </w:r>
          </w:p>
          <w:p w14:paraId="009BE443" w14:textId="6903B863" w:rsidR="00E94375" w:rsidRPr="005B53EC" w:rsidRDefault="00E94375" w:rsidP="00E94375">
            <w:pPr>
              <w:numPr>
                <w:ilvl w:val="0"/>
                <w:numId w:val="33"/>
              </w:numPr>
              <w:spacing w:after="120"/>
              <w:ind w:left="714" w:hanging="357"/>
              <w:rPr>
                <w:rFonts w:ascii="Arial" w:hAnsi="Arial" w:cs="Arial"/>
                <w:iCs/>
                <w:lang w:val="en-IE"/>
              </w:rPr>
            </w:pPr>
            <w:r w:rsidRPr="007A7DE8">
              <w:rPr>
                <w:rFonts w:ascii="Arial" w:hAnsi="Arial" w:cs="Arial"/>
                <w:iCs/>
                <w:color w:val="000000" w:themeColor="text1"/>
                <w:lang w:val="en-IE"/>
              </w:rPr>
              <w:t>Lead the preparation, co</w:t>
            </w:r>
            <w:r>
              <w:rPr>
                <w:rFonts w:ascii="Arial" w:hAnsi="Arial" w:cs="Arial"/>
                <w:iCs/>
                <w:color w:val="000000" w:themeColor="text1"/>
                <w:lang w:val="en-IE"/>
              </w:rPr>
              <w:t>-</w:t>
            </w:r>
            <w:r w:rsidRPr="007A7DE8">
              <w:rPr>
                <w:rFonts w:ascii="Arial" w:hAnsi="Arial" w:cs="Arial"/>
                <w:iCs/>
                <w:color w:val="000000" w:themeColor="text1"/>
                <w:lang w:val="en-IE"/>
              </w:rPr>
              <w:t xml:space="preserve">ordination, and quality review of divisional reports, </w:t>
            </w:r>
            <w:r w:rsidRPr="005B53EC">
              <w:rPr>
                <w:rFonts w:ascii="Arial" w:hAnsi="Arial" w:cs="Arial"/>
                <w:iCs/>
                <w:lang w:val="en-IE"/>
              </w:rPr>
              <w:t>ensuring all inputs have been validated and approved for submission.</w:t>
            </w:r>
          </w:p>
          <w:p w14:paraId="77909C3A" w14:textId="77777777" w:rsidR="00E94375" w:rsidRPr="005B53EC" w:rsidRDefault="00E94375" w:rsidP="00E94375">
            <w:pPr>
              <w:numPr>
                <w:ilvl w:val="0"/>
                <w:numId w:val="33"/>
              </w:numPr>
              <w:spacing w:after="120"/>
              <w:ind w:left="714" w:hanging="357"/>
              <w:rPr>
                <w:rFonts w:ascii="Arial" w:hAnsi="Arial" w:cs="Arial"/>
                <w:iCs/>
                <w:lang w:val="en-IE"/>
              </w:rPr>
            </w:pPr>
            <w:r w:rsidRPr="005B53EC">
              <w:rPr>
                <w:rFonts w:ascii="Arial" w:hAnsi="Arial" w:cs="Arial"/>
                <w:iCs/>
                <w:lang w:val="en-IE"/>
              </w:rPr>
              <w:t>Oversee the production, editing, and release of all deliverable review reports, ensuring alignment with organisational priorities and statutory obligations.</w:t>
            </w:r>
          </w:p>
          <w:p w14:paraId="01C65EA0" w14:textId="77777777" w:rsidR="00E94375" w:rsidRPr="005B53EC" w:rsidRDefault="00E94375" w:rsidP="00E94375">
            <w:pPr>
              <w:numPr>
                <w:ilvl w:val="0"/>
                <w:numId w:val="33"/>
              </w:numPr>
              <w:spacing w:after="120"/>
              <w:ind w:left="714" w:hanging="357"/>
              <w:rPr>
                <w:rFonts w:ascii="Arial" w:hAnsi="Arial" w:cs="Arial"/>
                <w:lang w:val="en-IE" w:eastAsia="en-IE"/>
              </w:rPr>
            </w:pPr>
            <w:r w:rsidRPr="005B53EC">
              <w:rPr>
                <w:rFonts w:ascii="Arial" w:hAnsi="Arial" w:cs="Arial"/>
              </w:rPr>
              <w:t xml:space="preserve">Monitor and manage performance expectations with the Department of Health, Department of Children, Disability and Equality, tracking deliverables and reporting progress in collaboration with relevant National Directors. </w:t>
            </w:r>
          </w:p>
          <w:p w14:paraId="655B74D2" w14:textId="77777777" w:rsidR="00E94375" w:rsidRDefault="00E94375" w:rsidP="00E94375">
            <w:pPr>
              <w:rPr>
                <w:rFonts w:ascii="Arial" w:hAnsi="Arial" w:cs="Arial"/>
                <w:b/>
                <w:bCs/>
                <w:iCs/>
                <w:color w:val="000000" w:themeColor="text1"/>
                <w:lang w:val="en-IE"/>
              </w:rPr>
            </w:pPr>
          </w:p>
          <w:p w14:paraId="009D95AD" w14:textId="77777777" w:rsidR="00E94375" w:rsidRPr="007A7DE8" w:rsidRDefault="00E94375" w:rsidP="00E94375">
            <w:pPr>
              <w:rPr>
                <w:rFonts w:ascii="Arial" w:hAnsi="Arial" w:cs="Arial"/>
                <w:b/>
                <w:bCs/>
                <w:iCs/>
                <w:color w:val="000000" w:themeColor="text1"/>
                <w:lang w:val="en-IE"/>
              </w:rPr>
            </w:pPr>
            <w:r w:rsidRPr="007A7DE8">
              <w:rPr>
                <w:rFonts w:ascii="Arial" w:hAnsi="Arial" w:cs="Arial"/>
                <w:b/>
                <w:bCs/>
                <w:iCs/>
                <w:color w:val="000000" w:themeColor="text1"/>
                <w:lang w:val="en-IE"/>
              </w:rPr>
              <w:t>Programme &amp; Project Oversight</w:t>
            </w:r>
          </w:p>
          <w:p w14:paraId="3883CB37" w14:textId="77777777" w:rsidR="00E94375" w:rsidRPr="007A7DE8" w:rsidRDefault="00E94375" w:rsidP="00E94375">
            <w:pPr>
              <w:numPr>
                <w:ilvl w:val="0"/>
                <w:numId w:val="33"/>
              </w:numPr>
              <w:spacing w:after="120"/>
              <w:ind w:left="714" w:hanging="357"/>
              <w:rPr>
                <w:rFonts w:ascii="Arial" w:hAnsi="Arial" w:cs="Arial"/>
                <w:iCs/>
                <w:color w:val="000000" w:themeColor="text1"/>
                <w:lang w:val="en-IE"/>
              </w:rPr>
            </w:pPr>
            <w:r w:rsidRPr="007A7DE8">
              <w:rPr>
                <w:rFonts w:ascii="Arial" w:hAnsi="Arial" w:cs="Arial"/>
                <w:iCs/>
                <w:color w:val="000000" w:themeColor="text1"/>
                <w:lang w:val="en-IE"/>
              </w:rPr>
              <w:t>Support oversight of divisional projects and programmes of work, ensuring progress is monitored, risks identified, and follow-up actions implemented in collaboration with project leads</w:t>
            </w:r>
            <w:r>
              <w:rPr>
                <w:rFonts w:ascii="Arial" w:hAnsi="Arial" w:cs="Arial"/>
                <w:iCs/>
                <w:color w:val="000000" w:themeColor="text1"/>
                <w:lang w:val="en-IE"/>
              </w:rPr>
              <w:t>, as appropriate to the office National Director, Head of Strategic Health Infrastructure and Capital Delivery.</w:t>
            </w:r>
          </w:p>
          <w:p w14:paraId="3317CDC1" w14:textId="77777777" w:rsidR="00E94375" w:rsidRDefault="00E94375" w:rsidP="00E94375">
            <w:pPr>
              <w:numPr>
                <w:ilvl w:val="0"/>
                <w:numId w:val="33"/>
              </w:numPr>
              <w:spacing w:after="120"/>
              <w:ind w:left="714" w:hanging="357"/>
              <w:rPr>
                <w:rFonts w:ascii="Arial" w:hAnsi="Arial" w:cs="Arial"/>
                <w:iCs/>
                <w:color w:val="000000" w:themeColor="text1"/>
                <w:lang w:val="en-IE"/>
              </w:rPr>
            </w:pPr>
            <w:r w:rsidRPr="007A7DE8">
              <w:rPr>
                <w:rFonts w:ascii="Arial" w:hAnsi="Arial" w:cs="Arial"/>
                <w:iCs/>
                <w:color w:val="000000" w:themeColor="text1"/>
                <w:lang w:val="en-IE"/>
              </w:rPr>
              <w:t>Lead the consolidation of preliminary, interim, and final project reports for executive consideration</w:t>
            </w:r>
            <w:r>
              <w:rPr>
                <w:rFonts w:ascii="Arial" w:hAnsi="Arial" w:cs="Arial"/>
                <w:iCs/>
                <w:color w:val="000000" w:themeColor="text1"/>
                <w:lang w:val="en-IE"/>
              </w:rPr>
              <w:t>, as appropriate to the office National Director, Head of Strategic Health Infrastructure and Capital Delivery.</w:t>
            </w:r>
          </w:p>
          <w:p w14:paraId="333D4313" w14:textId="77777777" w:rsidR="00E94375" w:rsidRPr="005B53EC" w:rsidRDefault="00E94375" w:rsidP="00E94375">
            <w:pPr>
              <w:numPr>
                <w:ilvl w:val="0"/>
                <w:numId w:val="33"/>
              </w:numPr>
              <w:spacing w:after="120"/>
              <w:ind w:left="714" w:hanging="357"/>
              <w:rPr>
                <w:rFonts w:ascii="Arial" w:hAnsi="Arial" w:cs="Arial"/>
                <w:iCs/>
                <w:lang w:val="en-IE"/>
              </w:rPr>
            </w:pPr>
            <w:r w:rsidRPr="005B53EC">
              <w:rPr>
                <w:rFonts w:ascii="Arial" w:hAnsi="Arial" w:cs="Arial"/>
                <w:iCs/>
              </w:rPr>
              <w:t>Participate in project delivery as required, including contributing to working groups.</w:t>
            </w:r>
          </w:p>
          <w:p w14:paraId="50430133" w14:textId="77777777" w:rsidR="00E94375" w:rsidRPr="005B53EC" w:rsidRDefault="00E94375" w:rsidP="00E94375">
            <w:pPr>
              <w:rPr>
                <w:rFonts w:ascii="Arial" w:hAnsi="Arial" w:cs="Arial"/>
                <w:iCs/>
              </w:rPr>
            </w:pPr>
          </w:p>
          <w:p w14:paraId="3591DE70" w14:textId="77777777" w:rsidR="00E94375" w:rsidRPr="005B53EC" w:rsidRDefault="00E94375" w:rsidP="00E94375">
            <w:pPr>
              <w:rPr>
                <w:rFonts w:ascii="Arial" w:hAnsi="Arial" w:cs="Arial"/>
                <w:iCs/>
                <w:lang w:val="en-IE"/>
              </w:rPr>
            </w:pPr>
            <w:r w:rsidRPr="005B53EC">
              <w:rPr>
                <w:rFonts w:ascii="Arial" w:hAnsi="Arial" w:cs="Arial"/>
                <w:b/>
                <w:bCs/>
                <w:iCs/>
                <w:lang w:val="en-IE"/>
              </w:rPr>
              <w:t>Risk Management</w:t>
            </w:r>
          </w:p>
          <w:p w14:paraId="380F5185" w14:textId="77777777" w:rsidR="00E94375" w:rsidRPr="005B53EC" w:rsidRDefault="00E94375" w:rsidP="00E94375">
            <w:pPr>
              <w:rPr>
                <w:rFonts w:ascii="Arial" w:hAnsi="Arial" w:cs="Arial"/>
                <w:iCs/>
                <w:lang w:val="en-IE"/>
              </w:rPr>
            </w:pPr>
          </w:p>
          <w:p w14:paraId="3EB72532" w14:textId="77777777" w:rsidR="00E94375" w:rsidRPr="005B53EC" w:rsidRDefault="00E94375" w:rsidP="00E94375">
            <w:pPr>
              <w:numPr>
                <w:ilvl w:val="0"/>
                <w:numId w:val="34"/>
              </w:numPr>
              <w:spacing w:after="120"/>
              <w:ind w:left="714" w:hanging="357"/>
              <w:rPr>
                <w:rFonts w:ascii="Arial" w:hAnsi="Arial" w:cs="Arial"/>
                <w:iCs/>
                <w:lang w:val="en-IE"/>
              </w:rPr>
            </w:pPr>
            <w:r w:rsidRPr="005B53EC">
              <w:rPr>
                <w:rFonts w:ascii="Arial" w:hAnsi="Arial" w:cs="Arial"/>
                <w:iCs/>
                <w:lang w:val="en-IE"/>
              </w:rPr>
              <w:t xml:space="preserve">Maintain oversight of divisional risks, including review and monitoring of the risk register in collaboration with </w:t>
            </w:r>
            <w:r w:rsidRPr="005B53EC">
              <w:rPr>
                <w:rFonts w:ascii="Arial" w:hAnsi="Arial" w:cs="Arial"/>
                <w:iCs/>
              </w:rPr>
              <w:t>Infrastructure Facilities and Emergency Preparedness</w:t>
            </w:r>
          </w:p>
          <w:p w14:paraId="131ACCC1" w14:textId="77777777" w:rsidR="00E94375" w:rsidRPr="005B53EC" w:rsidRDefault="00E94375" w:rsidP="00E94375">
            <w:pPr>
              <w:numPr>
                <w:ilvl w:val="0"/>
                <w:numId w:val="34"/>
              </w:numPr>
              <w:spacing w:after="120"/>
              <w:ind w:left="714" w:hanging="357"/>
              <w:rPr>
                <w:rFonts w:ascii="Arial" w:hAnsi="Arial" w:cs="Arial"/>
                <w:iCs/>
                <w:lang w:val="en-IE"/>
              </w:rPr>
            </w:pPr>
            <w:r w:rsidRPr="005B53EC">
              <w:rPr>
                <w:rFonts w:ascii="Arial" w:hAnsi="Arial" w:cs="Arial"/>
                <w:iCs/>
                <w:lang w:val="en-IE"/>
              </w:rPr>
              <w:t>Ensure risks are escalated appropriately, mitigation plans are tracked, and reporting aligns with organisational and governance standards</w:t>
            </w:r>
          </w:p>
          <w:p w14:paraId="619D2858" w14:textId="77777777" w:rsidR="00E94375" w:rsidRPr="00F6254C" w:rsidRDefault="00E94375" w:rsidP="00E94375">
            <w:pPr>
              <w:rPr>
                <w:rFonts w:ascii="Arial" w:hAnsi="Arial" w:cs="Arial"/>
                <w:iCs/>
                <w:color w:val="000000" w:themeColor="text1"/>
              </w:rPr>
            </w:pPr>
          </w:p>
          <w:p w14:paraId="129167A2" w14:textId="77777777" w:rsidR="00E94375" w:rsidRDefault="00E94375" w:rsidP="00E94375">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E94375" w:rsidRPr="00170DB7" w:rsidRDefault="00E94375" w:rsidP="00E94375">
            <w:pPr>
              <w:rPr>
                <w:rFonts w:ascii="Arial" w:hAnsi="Arial" w:cs="Arial"/>
                <w:b/>
                <w:sz w:val="14"/>
              </w:rPr>
            </w:pPr>
          </w:p>
        </w:tc>
      </w:tr>
      <w:tr w:rsidR="00E94375" w:rsidRPr="00E766A5" w14:paraId="6C210CFE" w14:textId="77777777" w:rsidTr="00F6254C">
        <w:tc>
          <w:tcPr>
            <w:tcW w:w="2364" w:type="dxa"/>
          </w:tcPr>
          <w:p w14:paraId="71AEAB78" w14:textId="77777777" w:rsidR="00E94375" w:rsidRPr="00F6254C" w:rsidRDefault="00E94375" w:rsidP="00E94375">
            <w:pPr>
              <w:rPr>
                <w:rFonts w:ascii="Arial" w:hAnsi="Arial" w:cs="Arial"/>
                <w:b/>
                <w:bCs/>
              </w:rPr>
            </w:pPr>
            <w:r w:rsidRPr="00F6254C">
              <w:rPr>
                <w:rFonts w:ascii="Arial" w:hAnsi="Arial" w:cs="Arial"/>
                <w:b/>
                <w:bCs/>
              </w:rPr>
              <w:lastRenderedPageBreak/>
              <w:t>Eligibility Criteria</w:t>
            </w:r>
          </w:p>
          <w:p w14:paraId="54F50D02" w14:textId="77777777" w:rsidR="00E94375" w:rsidRPr="00F6254C" w:rsidRDefault="00E94375" w:rsidP="00E94375">
            <w:pPr>
              <w:rPr>
                <w:rFonts w:ascii="Arial" w:hAnsi="Arial" w:cs="Arial"/>
                <w:b/>
                <w:bCs/>
              </w:rPr>
            </w:pPr>
          </w:p>
          <w:p w14:paraId="5800EDA7" w14:textId="77777777" w:rsidR="00E94375" w:rsidRPr="00F6254C" w:rsidRDefault="00E94375" w:rsidP="00E94375">
            <w:pPr>
              <w:rPr>
                <w:rFonts w:ascii="Arial" w:hAnsi="Arial" w:cs="Arial"/>
                <w:b/>
                <w:bCs/>
              </w:rPr>
            </w:pPr>
            <w:r w:rsidRPr="00F6254C">
              <w:rPr>
                <w:rFonts w:ascii="Arial" w:hAnsi="Arial" w:cs="Arial"/>
                <w:b/>
                <w:bCs/>
              </w:rPr>
              <w:t>Qualifications and/ or experience</w:t>
            </w:r>
          </w:p>
          <w:p w14:paraId="36A9F709" w14:textId="77777777" w:rsidR="00E94375" w:rsidRPr="00F6254C" w:rsidRDefault="00E94375" w:rsidP="00E94375">
            <w:pPr>
              <w:rPr>
                <w:rFonts w:ascii="Arial" w:hAnsi="Arial" w:cs="Arial"/>
                <w:b/>
                <w:bCs/>
              </w:rPr>
            </w:pPr>
          </w:p>
        </w:tc>
        <w:tc>
          <w:tcPr>
            <w:tcW w:w="8256" w:type="dxa"/>
          </w:tcPr>
          <w:p w14:paraId="5F883234" w14:textId="186744D9" w:rsidR="00E94375" w:rsidRDefault="00E94375" w:rsidP="00E94375">
            <w:pPr>
              <w:ind w:left="144"/>
              <w:textAlignment w:val="baseline"/>
              <w:rPr>
                <w:rFonts w:ascii="Arial" w:eastAsia="Arial" w:hAnsi="Arial"/>
                <w:b/>
                <w:lang w:val="en-US"/>
              </w:rPr>
            </w:pPr>
            <w:r w:rsidRPr="00311B75">
              <w:rPr>
                <w:rFonts w:ascii="Arial" w:eastAsia="Arial" w:hAnsi="Arial"/>
                <w:b/>
                <w:lang w:val="en-US"/>
              </w:rPr>
              <w:t>Candidates must have at the latest date of application:</w:t>
            </w:r>
          </w:p>
          <w:p w14:paraId="4CC8F107" w14:textId="77777777" w:rsidR="00E94375" w:rsidRPr="007F5212" w:rsidRDefault="00E94375" w:rsidP="00E94375">
            <w:pPr>
              <w:ind w:left="144"/>
              <w:textAlignment w:val="baseline"/>
              <w:rPr>
                <w:rFonts w:ascii="Arial" w:eastAsia="Arial" w:hAnsi="Arial"/>
                <w:b/>
                <w:sz w:val="12"/>
              </w:rPr>
            </w:pPr>
          </w:p>
          <w:p w14:paraId="06FAE849" w14:textId="41031664" w:rsidR="00E94375" w:rsidRPr="005D2C56" w:rsidRDefault="00E94375" w:rsidP="00E94375">
            <w:pPr>
              <w:numPr>
                <w:ilvl w:val="0"/>
                <w:numId w:val="28"/>
              </w:numPr>
              <w:tabs>
                <w:tab w:val="left" w:pos="864"/>
              </w:tabs>
              <w:ind w:left="360" w:right="324" w:hanging="360"/>
              <w:textAlignment w:val="baseline"/>
              <w:rPr>
                <w:rFonts w:ascii="Arial" w:eastAsia="Arial" w:hAnsi="Arial"/>
              </w:rPr>
            </w:pPr>
            <w:r w:rsidRPr="005D2C56">
              <w:rPr>
                <w:rFonts w:ascii="Arial" w:eastAsia="Arial" w:hAnsi="Arial"/>
                <w:lang w:val="en-US"/>
              </w:rPr>
              <w:t>Significant experience at a senior level in a complex business</w:t>
            </w:r>
            <w:r>
              <w:rPr>
                <w:rFonts w:ascii="Arial" w:eastAsia="Arial" w:hAnsi="Arial"/>
                <w:lang w:val="en-US"/>
              </w:rPr>
              <w:t xml:space="preserve"> environment including experience the</w:t>
            </w:r>
            <w:r w:rsidRPr="005D2C56">
              <w:rPr>
                <w:rFonts w:ascii="Arial" w:eastAsia="Arial" w:hAnsi="Arial"/>
                <w:lang w:val="en-US"/>
              </w:rPr>
              <w:t xml:space="preserve"> provision of executive support at an appropriate and comparable senior level</w:t>
            </w:r>
            <w:r>
              <w:rPr>
                <w:rFonts w:ascii="Arial" w:eastAsia="Arial" w:hAnsi="Arial"/>
                <w:lang w:val="en-US"/>
              </w:rPr>
              <w:t xml:space="preserve"> as </w:t>
            </w:r>
            <w:r w:rsidRPr="005D2C56">
              <w:rPr>
                <w:rFonts w:ascii="Arial" w:eastAsia="Arial" w:hAnsi="Arial"/>
                <w:lang w:val="en-US"/>
              </w:rPr>
              <w:t>relevant to this role</w:t>
            </w:r>
            <w:r>
              <w:rPr>
                <w:rFonts w:ascii="Arial" w:eastAsia="Arial" w:hAnsi="Arial"/>
                <w:lang w:val="en-US"/>
              </w:rPr>
              <w:t>.</w:t>
            </w:r>
          </w:p>
          <w:p w14:paraId="62ADE181" w14:textId="77777777" w:rsidR="00E94375" w:rsidRPr="00311B75" w:rsidRDefault="00E94375" w:rsidP="00E94375">
            <w:pPr>
              <w:tabs>
                <w:tab w:val="left" w:pos="360"/>
                <w:tab w:val="left" w:pos="864"/>
              </w:tabs>
              <w:ind w:left="-504" w:right="324"/>
              <w:textAlignment w:val="baseline"/>
              <w:rPr>
                <w:rFonts w:ascii="Arial" w:eastAsia="Arial" w:hAnsi="Arial"/>
              </w:rPr>
            </w:pPr>
          </w:p>
          <w:p w14:paraId="43B0F96A" w14:textId="184E7933" w:rsidR="00E94375" w:rsidRPr="00D4065A" w:rsidRDefault="00E94375" w:rsidP="00E94375">
            <w:pPr>
              <w:numPr>
                <w:ilvl w:val="0"/>
                <w:numId w:val="28"/>
              </w:numPr>
              <w:tabs>
                <w:tab w:val="left" w:pos="864"/>
              </w:tabs>
              <w:ind w:left="360" w:right="216" w:hanging="360"/>
              <w:textAlignment w:val="baseline"/>
              <w:rPr>
                <w:rFonts w:ascii="Arial" w:eastAsia="Arial" w:hAnsi="Arial"/>
              </w:rPr>
            </w:pPr>
            <w:r>
              <w:rPr>
                <w:rFonts w:ascii="Arial" w:eastAsia="Arial" w:hAnsi="Arial"/>
                <w:lang w:val="en-US"/>
              </w:rPr>
              <w:lastRenderedPageBreak/>
              <w:t>Experience in</w:t>
            </w:r>
            <w:r w:rsidRPr="00311B75">
              <w:rPr>
                <w:rFonts w:ascii="Arial" w:eastAsia="Arial" w:hAnsi="Arial"/>
                <w:lang w:val="en-US"/>
              </w:rPr>
              <w:t xml:space="preserve"> professional writing which has included some or all of the following – </w:t>
            </w:r>
            <w:r>
              <w:rPr>
                <w:rFonts w:ascii="Arial" w:eastAsia="Arial" w:hAnsi="Arial"/>
                <w:lang w:val="en-US"/>
              </w:rPr>
              <w:t xml:space="preserve">condensing major reports, </w:t>
            </w:r>
            <w:r w:rsidRPr="00311B75">
              <w:rPr>
                <w:rFonts w:ascii="Arial" w:eastAsia="Arial" w:hAnsi="Arial"/>
                <w:lang w:val="en-US"/>
              </w:rPr>
              <w:t xml:space="preserve">briefings for government departments or Oireachtas committees, </w:t>
            </w:r>
            <w:r>
              <w:rPr>
                <w:rFonts w:ascii="Arial" w:eastAsia="Arial" w:hAnsi="Arial"/>
                <w:lang w:val="en-US"/>
              </w:rPr>
              <w:t xml:space="preserve">preparing responses to </w:t>
            </w:r>
            <w:r w:rsidRPr="00311B75">
              <w:rPr>
                <w:rFonts w:ascii="Arial" w:eastAsia="Arial" w:hAnsi="Arial"/>
                <w:lang w:val="en-US"/>
              </w:rPr>
              <w:t>parliamentary questions, press statements and other significant formal material</w:t>
            </w:r>
            <w:r>
              <w:rPr>
                <w:rFonts w:ascii="Arial" w:eastAsia="Arial" w:hAnsi="Arial"/>
                <w:lang w:val="en-US"/>
              </w:rPr>
              <w:t>.</w:t>
            </w:r>
          </w:p>
          <w:p w14:paraId="775D3265" w14:textId="77777777" w:rsidR="00E94375" w:rsidRDefault="00E94375" w:rsidP="00E94375">
            <w:pPr>
              <w:pStyle w:val="ListParagraph"/>
              <w:rPr>
                <w:rFonts w:ascii="Arial" w:eastAsia="Arial" w:hAnsi="Arial"/>
              </w:rPr>
            </w:pPr>
          </w:p>
          <w:p w14:paraId="4D633331" w14:textId="158C5F10" w:rsidR="00E94375" w:rsidRPr="00170DB7" w:rsidRDefault="00E94375" w:rsidP="00E94375">
            <w:pPr>
              <w:numPr>
                <w:ilvl w:val="0"/>
                <w:numId w:val="28"/>
              </w:numPr>
              <w:tabs>
                <w:tab w:val="left" w:pos="864"/>
              </w:tabs>
              <w:spacing w:before="16" w:line="230" w:lineRule="exact"/>
              <w:ind w:left="360" w:right="216" w:hanging="360"/>
              <w:textAlignment w:val="baseline"/>
              <w:rPr>
                <w:rFonts w:ascii="Arial" w:eastAsia="Arial" w:hAnsi="Arial"/>
              </w:rPr>
            </w:pPr>
            <w:r w:rsidRPr="00170DB7">
              <w:rPr>
                <w:rFonts w:ascii="Arial" w:eastAsia="Arial" w:hAnsi="Arial"/>
              </w:rPr>
              <w:t>A proven track record in developing and implementing plans at a strategic level.</w:t>
            </w:r>
          </w:p>
          <w:p w14:paraId="71AFCB38" w14:textId="77777777" w:rsidR="00E94375" w:rsidRPr="00311B75" w:rsidRDefault="00E94375" w:rsidP="00E94375">
            <w:pPr>
              <w:tabs>
                <w:tab w:val="left" w:pos="360"/>
                <w:tab w:val="left" w:pos="864"/>
              </w:tabs>
              <w:spacing w:before="16" w:line="230" w:lineRule="exact"/>
              <w:ind w:left="360" w:right="216"/>
              <w:textAlignment w:val="baseline"/>
              <w:rPr>
                <w:rFonts w:ascii="Arial" w:eastAsia="Arial" w:hAnsi="Arial"/>
              </w:rPr>
            </w:pPr>
          </w:p>
          <w:p w14:paraId="00141D2E" w14:textId="4527B1DE" w:rsidR="00E94375" w:rsidRPr="00311B75" w:rsidRDefault="00E94375" w:rsidP="00E94375">
            <w:pPr>
              <w:numPr>
                <w:ilvl w:val="0"/>
                <w:numId w:val="28"/>
              </w:numPr>
              <w:tabs>
                <w:tab w:val="left" w:pos="864"/>
              </w:tabs>
              <w:spacing w:before="15" w:line="230" w:lineRule="exact"/>
              <w:ind w:left="360" w:right="504" w:hanging="360"/>
              <w:jc w:val="both"/>
              <w:textAlignment w:val="baseline"/>
              <w:rPr>
                <w:rFonts w:ascii="Arial" w:eastAsia="Arial" w:hAnsi="Arial"/>
              </w:rPr>
            </w:pPr>
            <w:r w:rsidRPr="00311B75">
              <w:rPr>
                <w:rFonts w:ascii="Arial" w:eastAsia="Arial" w:hAnsi="Arial"/>
                <w:lang w:val="en-US"/>
              </w:rPr>
              <w:t xml:space="preserve">A proven ability to develop, manage and deliver effective </w:t>
            </w:r>
            <w:proofErr w:type="spellStart"/>
            <w:r w:rsidRPr="00311B75">
              <w:rPr>
                <w:rFonts w:ascii="Arial" w:eastAsia="Arial" w:hAnsi="Arial"/>
                <w:lang w:val="en-US"/>
              </w:rPr>
              <w:t>programmes</w:t>
            </w:r>
            <w:proofErr w:type="spellEnd"/>
            <w:r w:rsidRPr="00311B75">
              <w:rPr>
                <w:rFonts w:ascii="Arial" w:eastAsia="Arial" w:hAnsi="Arial"/>
                <w:lang w:val="en-US"/>
              </w:rPr>
              <w:t xml:space="preserve"> of work, both through themselves and through others</w:t>
            </w:r>
            <w:r>
              <w:rPr>
                <w:rFonts w:ascii="Arial" w:eastAsia="Arial" w:hAnsi="Arial"/>
                <w:lang w:val="en-US"/>
              </w:rPr>
              <w:t>.</w:t>
            </w:r>
          </w:p>
          <w:p w14:paraId="1EB02EAD" w14:textId="77777777" w:rsidR="00E94375" w:rsidRPr="00311B75" w:rsidRDefault="00E94375" w:rsidP="00E94375">
            <w:pPr>
              <w:tabs>
                <w:tab w:val="left" w:pos="360"/>
                <w:tab w:val="left" w:pos="864"/>
              </w:tabs>
              <w:spacing w:before="15" w:line="230" w:lineRule="exact"/>
              <w:ind w:left="360"/>
              <w:textAlignment w:val="baseline"/>
              <w:rPr>
                <w:rFonts w:ascii="Arial" w:eastAsia="Arial" w:hAnsi="Arial"/>
                <w:strike/>
              </w:rPr>
            </w:pPr>
          </w:p>
          <w:p w14:paraId="67FB68D4" w14:textId="1EDF6F50" w:rsidR="00E94375" w:rsidRPr="00311B75" w:rsidRDefault="00E94375" w:rsidP="00E94375">
            <w:pPr>
              <w:numPr>
                <w:ilvl w:val="0"/>
                <w:numId w:val="28"/>
              </w:numPr>
              <w:tabs>
                <w:tab w:val="left" w:pos="864"/>
              </w:tabs>
              <w:spacing w:before="11" w:line="230" w:lineRule="exact"/>
              <w:ind w:left="360" w:right="792" w:hanging="360"/>
              <w:textAlignment w:val="baseline"/>
              <w:rPr>
                <w:rFonts w:ascii="Arial" w:eastAsia="Arial" w:hAnsi="Arial"/>
              </w:rPr>
            </w:pPr>
            <w:r w:rsidRPr="00311B75">
              <w:rPr>
                <w:rFonts w:ascii="Arial" w:eastAsia="Arial" w:hAnsi="Arial"/>
                <w:lang w:val="en-US"/>
              </w:rPr>
              <w:t xml:space="preserve">Experience of managing and working collaboratively with internal and </w:t>
            </w:r>
            <w:r>
              <w:rPr>
                <w:rFonts w:ascii="Arial" w:eastAsia="Arial" w:hAnsi="Arial"/>
                <w:lang w:val="en-US"/>
              </w:rPr>
              <w:t>e</w:t>
            </w:r>
            <w:r w:rsidRPr="00311B75">
              <w:rPr>
                <w:rFonts w:ascii="Arial" w:eastAsia="Arial" w:hAnsi="Arial"/>
                <w:lang w:val="en-US"/>
              </w:rPr>
              <w:t>xternal stakeholders as relevant to this role</w:t>
            </w:r>
            <w:r>
              <w:rPr>
                <w:rFonts w:ascii="Arial" w:eastAsia="Arial" w:hAnsi="Arial"/>
                <w:lang w:val="en-US"/>
              </w:rPr>
              <w:t>.</w:t>
            </w:r>
          </w:p>
          <w:p w14:paraId="32F18D85" w14:textId="77777777" w:rsidR="00E94375" w:rsidRPr="00311B75" w:rsidRDefault="00E94375" w:rsidP="00E94375">
            <w:pPr>
              <w:tabs>
                <w:tab w:val="left" w:pos="360"/>
                <w:tab w:val="left" w:pos="864"/>
              </w:tabs>
              <w:spacing w:before="11" w:line="230" w:lineRule="exact"/>
              <w:ind w:left="864" w:right="792"/>
              <w:textAlignment w:val="baseline"/>
              <w:rPr>
                <w:rFonts w:ascii="Arial" w:eastAsia="Arial" w:hAnsi="Arial"/>
              </w:rPr>
            </w:pPr>
          </w:p>
          <w:p w14:paraId="77CEEE7F" w14:textId="49CF1DA7" w:rsidR="00E94375" w:rsidRPr="00311B75" w:rsidRDefault="00E94375" w:rsidP="00E94375">
            <w:pPr>
              <w:pStyle w:val="Default"/>
              <w:numPr>
                <w:ilvl w:val="0"/>
                <w:numId w:val="28"/>
              </w:numPr>
              <w:ind w:left="360" w:hanging="360"/>
              <w:rPr>
                <w:rFonts w:eastAsia="Times New Roman"/>
                <w:sz w:val="20"/>
                <w:szCs w:val="20"/>
              </w:rPr>
            </w:pPr>
            <w:r>
              <w:rPr>
                <w:rFonts w:eastAsia="Arial"/>
                <w:sz w:val="20"/>
                <w:szCs w:val="20"/>
              </w:rPr>
              <w:t>T</w:t>
            </w:r>
            <w:r w:rsidRPr="00BF6451">
              <w:rPr>
                <w:rFonts w:eastAsia="Arial"/>
                <w:sz w:val="20"/>
                <w:szCs w:val="20"/>
              </w:rPr>
              <w:t>he requisite knowledge and ability (including a high standard of suitability and management ability) for the proper discharge of the duties of the office.</w:t>
            </w:r>
          </w:p>
          <w:p w14:paraId="58A06D67" w14:textId="77777777" w:rsidR="00E94375" w:rsidRPr="00311B75" w:rsidRDefault="00E94375" w:rsidP="00E94375">
            <w:pPr>
              <w:pStyle w:val="Default"/>
              <w:ind w:left="360"/>
              <w:rPr>
                <w:rFonts w:eastAsia="Times New Roman"/>
                <w:sz w:val="20"/>
                <w:szCs w:val="20"/>
              </w:rPr>
            </w:pPr>
          </w:p>
          <w:p w14:paraId="1D91FE95" w14:textId="77777777" w:rsidR="00E94375" w:rsidRPr="00311B75" w:rsidRDefault="00E94375" w:rsidP="00E94375">
            <w:pPr>
              <w:jc w:val="both"/>
              <w:rPr>
                <w:rFonts w:ascii="Arial" w:hAnsi="Arial" w:cs="Arial"/>
                <w:b/>
              </w:rPr>
            </w:pPr>
            <w:r w:rsidRPr="00311B75">
              <w:rPr>
                <w:rFonts w:ascii="Arial" w:hAnsi="Arial" w:cs="Arial"/>
                <w:b/>
              </w:rPr>
              <w:t>Health</w:t>
            </w:r>
          </w:p>
          <w:p w14:paraId="04E05EC4" w14:textId="77777777" w:rsidR="00E94375" w:rsidRPr="00311B75" w:rsidRDefault="00E94375" w:rsidP="00E94375">
            <w:pPr>
              <w:jc w:val="both"/>
              <w:rPr>
                <w:rFonts w:ascii="Arial" w:hAnsi="Arial" w:cs="Arial"/>
              </w:rPr>
            </w:pPr>
            <w:r w:rsidRPr="00311B7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EA0475E" w14:textId="77777777" w:rsidR="00E94375" w:rsidRDefault="00E94375" w:rsidP="00E94375">
            <w:pPr>
              <w:jc w:val="both"/>
              <w:rPr>
                <w:rFonts w:ascii="Arial" w:hAnsi="Arial" w:cs="Arial"/>
              </w:rPr>
            </w:pPr>
          </w:p>
          <w:p w14:paraId="5934960F" w14:textId="77777777" w:rsidR="00E94375" w:rsidRPr="00311B75" w:rsidRDefault="00E94375" w:rsidP="00E94375">
            <w:pPr>
              <w:ind w:right="-766"/>
              <w:jc w:val="both"/>
              <w:rPr>
                <w:rFonts w:ascii="Arial" w:hAnsi="Arial" w:cs="Arial"/>
                <w:iCs/>
              </w:rPr>
            </w:pPr>
            <w:r w:rsidRPr="00311B75">
              <w:rPr>
                <w:rFonts w:ascii="Arial" w:hAnsi="Arial" w:cs="Arial"/>
                <w:b/>
                <w:bCs/>
              </w:rPr>
              <w:t>Character</w:t>
            </w:r>
          </w:p>
          <w:p w14:paraId="516DAEBD" w14:textId="77777777" w:rsidR="00E94375" w:rsidRPr="00311B75" w:rsidRDefault="00E94375" w:rsidP="00E94375">
            <w:pPr>
              <w:ind w:right="-766"/>
              <w:jc w:val="both"/>
              <w:rPr>
                <w:rFonts w:ascii="Arial" w:hAnsi="Arial" w:cs="Arial"/>
              </w:rPr>
            </w:pPr>
            <w:r w:rsidRPr="00311B75">
              <w:rPr>
                <w:rFonts w:ascii="Arial" w:hAnsi="Arial" w:cs="Arial"/>
              </w:rPr>
              <w:t>Each candidate for and any person holding the office must be of good character.</w:t>
            </w:r>
          </w:p>
          <w:p w14:paraId="1151045D" w14:textId="6C22025D" w:rsidR="00E94375" w:rsidRPr="00170DB7" w:rsidRDefault="00E94375" w:rsidP="00E94375">
            <w:pPr>
              <w:widowControl w:val="0"/>
              <w:autoSpaceDE w:val="0"/>
              <w:autoSpaceDN w:val="0"/>
              <w:adjustRightInd w:val="0"/>
              <w:rPr>
                <w:rFonts w:ascii="Arial" w:hAnsi="Arial" w:cs="Arial"/>
                <w:b/>
                <w:bCs/>
                <w:iCs/>
                <w:color w:val="222222"/>
                <w:sz w:val="14"/>
                <w:shd w:val="clear" w:color="auto" w:fill="FFFFFF"/>
              </w:rPr>
            </w:pPr>
            <w:r w:rsidRPr="00D428CA">
              <w:rPr>
                <w:rFonts w:ascii="Arial" w:hAnsi="Arial" w:cs="Arial"/>
                <w:bCs/>
                <w:color w:val="000099"/>
              </w:rPr>
              <w:t xml:space="preserve"> </w:t>
            </w:r>
          </w:p>
        </w:tc>
      </w:tr>
      <w:tr w:rsidR="00E94375"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E94375" w:rsidRPr="00F6254C" w:rsidRDefault="00E94375" w:rsidP="00E94375">
            <w:pPr>
              <w:rPr>
                <w:rFonts w:ascii="Arial" w:hAnsi="Arial" w:cs="Arial"/>
                <w:b/>
                <w:bCs/>
              </w:rPr>
            </w:pPr>
            <w:r w:rsidRPr="00F6254C">
              <w:rPr>
                <w:rFonts w:ascii="Arial" w:hAnsi="Arial" w:cs="Arial"/>
                <w:b/>
                <w:bCs/>
              </w:rPr>
              <w:lastRenderedPageBreak/>
              <w:t>Post Specific Requirements</w:t>
            </w:r>
          </w:p>
          <w:p w14:paraId="504A9C88" w14:textId="77777777" w:rsidR="00E94375" w:rsidRPr="00170DB7" w:rsidRDefault="00E94375" w:rsidP="00E94375">
            <w:pPr>
              <w:rPr>
                <w:rFonts w:ascii="Arial" w:hAnsi="Arial" w:cs="Arial"/>
                <w:b/>
                <w:bCs/>
                <w:sz w:val="14"/>
              </w:rPr>
            </w:pPr>
          </w:p>
        </w:tc>
        <w:tc>
          <w:tcPr>
            <w:tcW w:w="8256" w:type="dxa"/>
            <w:tcBorders>
              <w:top w:val="single" w:sz="4" w:space="0" w:color="auto"/>
              <w:left w:val="single" w:sz="4" w:space="0" w:color="auto"/>
              <w:bottom w:val="single" w:sz="4" w:space="0" w:color="auto"/>
              <w:right w:val="single" w:sz="4" w:space="0" w:color="auto"/>
            </w:tcBorders>
          </w:tcPr>
          <w:p w14:paraId="53B92742" w14:textId="7F60F6C0" w:rsidR="00E94375" w:rsidRPr="00CF0A6D" w:rsidRDefault="00E94375" w:rsidP="00E94375">
            <w:pPr>
              <w:rPr>
                <w:rFonts w:ascii="Arial" w:hAnsi="Arial" w:cs="Arial"/>
                <w:bCs/>
              </w:rPr>
            </w:pPr>
            <w:r w:rsidRPr="00CF0A6D">
              <w:rPr>
                <w:rFonts w:ascii="Arial" w:hAnsi="Arial" w:cs="Arial"/>
                <w:bCs/>
                <w:iCs/>
              </w:rPr>
              <w:t>n/a</w:t>
            </w:r>
          </w:p>
          <w:p w14:paraId="1E3F5897" w14:textId="2F37D9AE" w:rsidR="00E94375" w:rsidRPr="005B29E2" w:rsidRDefault="00E94375" w:rsidP="00E94375">
            <w:pPr>
              <w:rPr>
                <w:rFonts w:ascii="Arial" w:hAnsi="Arial" w:cs="Arial"/>
                <w:b/>
                <w:bCs/>
                <w:color w:val="000099"/>
                <w:u w:val="single"/>
              </w:rPr>
            </w:pPr>
          </w:p>
        </w:tc>
      </w:tr>
      <w:tr w:rsidR="00E94375" w:rsidRPr="00E766A5" w14:paraId="59EF65EA" w14:textId="77777777" w:rsidTr="00F6254C">
        <w:tc>
          <w:tcPr>
            <w:tcW w:w="2364" w:type="dxa"/>
          </w:tcPr>
          <w:p w14:paraId="4E7243F0" w14:textId="77777777" w:rsidR="00E94375" w:rsidRDefault="00E94375" w:rsidP="00E94375">
            <w:pPr>
              <w:rPr>
                <w:rFonts w:ascii="Arial" w:hAnsi="Arial" w:cs="Arial"/>
                <w:b/>
                <w:bCs/>
              </w:rPr>
            </w:pPr>
            <w:r w:rsidRPr="00F6254C">
              <w:rPr>
                <w:rFonts w:ascii="Arial" w:hAnsi="Arial" w:cs="Arial"/>
                <w:b/>
                <w:bCs/>
              </w:rPr>
              <w:t>Other requirements specific to the post</w:t>
            </w:r>
          </w:p>
          <w:p w14:paraId="643486DB" w14:textId="45E71DE2" w:rsidR="00E94375" w:rsidRPr="00170DB7" w:rsidRDefault="00E94375" w:rsidP="00E94375">
            <w:pPr>
              <w:rPr>
                <w:rFonts w:ascii="Arial" w:hAnsi="Arial" w:cs="Arial"/>
                <w:b/>
                <w:bCs/>
                <w:sz w:val="14"/>
              </w:rPr>
            </w:pPr>
          </w:p>
        </w:tc>
        <w:tc>
          <w:tcPr>
            <w:tcW w:w="8256" w:type="dxa"/>
          </w:tcPr>
          <w:p w14:paraId="17B6F2F2" w14:textId="77777777" w:rsidR="00E94375" w:rsidRDefault="00E94375" w:rsidP="00E94375">
            <w:pPr>
              <w:jc w:val="both"/>
              <w:rPr>
                <w:rFonts w:ascii="Arial" w:eastAsia="Arial" w:hAnsi="Arial"/>
                <w:color w:val="000000"/>
                <w:lang w:val="en-US"/>
              </w:rPr>
            </w:pPr>
            <w:r>
              <w:rPr>
                <w:rFonts w:ascii="Arial" w:eastAsia="Arial" w:hAnsi="Arial"/>
                <w:color w:val="000000"/>
                <w:lang w:val="en-US"/>
              </w:rPr>
              <w:t>Access to appropriate transport to fulfil the requirements of the role as post will involve travel.</w:t>
            </w:r>
          </w:p>
          <w:p w14:paraId="0E4DCE48" w14:textId="14ABA3C8" w:rsidR="00E94375" w:rsidRPr="00F6254C" w:rsidRDefault="00E94375" w:rsidP="00E94375">
            <w:pPr>
              <w:pStyle w:val="ListParagraph"/>
              <w:ind w:left="360"/>
              <w:rPr>
                <w:rFonts w:ascii="Arial" w:hAnsi="Arial" w:cs="Arial"/>
                <w:b/>
                <w:iCs/>
                <w:color w:val="000099"/>
              </w:rPr>
            </w:pPr>
          </w:p>
        </w:tc>
      </w:tr>
      <w:tr w:rsidR="00E94375" w:rsidRPr="00E766A5" w14:paraId="466ACF54" w14:textId="77777777" w:rsidTr="00F6254C">
        <w:tc>
          <w:tcPr>
            <w:tcW w:w="2364" w:type="dxa"/>
          </w:tcPr>
          <w:p w14:paraId="50259FF8" w14:textId="77777777" w:rsidR="00E94375" w:rsidRPr="00F6254C" w:rsidRDefault="00E94375" w:rsidP="00E94375">
            <w:pPr>
              <w:rPr>
                <w:rFonts w:ascii="Arial" w:hAnsi="Arial" w:cs="Arial"/>
                <w:b/>
                <w:bCs/>
              </w:rPr>
            </w:pPr>
            <w:r w:rsidRPr="00F6254C">
              <w:rPr>
                <w:rFonts w:ascii="Arial" w:hAnsi="Arial" w:cs="Arial"/>
                <w:b/>
                <w:bCs/>
              </w:rPr>
              <w:t>Skills, competencies and/or knowledge</w:t>
            </w:r>
          </w:p>
          <w:p w14:paraId="4E76BE64" w14:textId="77777777" w:rsidR="00E94375" w:rsidRPr="00F6254C" w:rsidRDefault="00E94375" w:rsidP="00E94375">
            <w:pPr>
              <w:rPr>
                <w:rFonts w:ascii="Arial" w:hAnsi="Arial" w:cs="Arial"/>
                <w:b/>
                <w:bCs/>
              </w:rPr>
            </w:pPr>
          </w:p>
          <w:p w14:paraId="3C72DF3D" w14:textId="77777777" w:rsidR="00E94375" w:rsidRPr="00F6254C" w:rsidRDefault="00E94375" w:rsidP="00E94375">
            <w:pPr>
              <w:rPr>
                <w:rFonts w:ascii="Arial" w:hAnsi="Arial" w:cs="Arial"/>
                <w:b/>
                <w:bCs/>
              </w:rPr>
            </w:pPr>
          </w:p>
        </w:tc>
        <w:tc>
          <w:tcPr>
            <w:tcW w:w="8256" w:type="dxa"/>
          </w:tcPr>
          <w:p w14:paraId="7F607949" w14:textId="77777777" w:rsidR="00E94375" w:rsidRDefault="00E94375" w:rsidP="00E94375">
            <w:pPr>
              <w:spacing w:line="230" w:lineRule="exact"/>
              <w:ind w:left="144"/>
              <w:textAlignment w:val="baseline"/>
              <w:rPr>
                <w:rFonts w:ascii="Arial" w:eastAsia="Arial" w:hAnsi="Arial"/>
                <w:b/>
                <w:lang w:val="en-US"/>
              </w:rPr>
            </w:pPr>
            <w:r w:rsidRPr="00311B75">
              <w:rPr>
                <w:rFonts w:ascii="Arial" w:eastAsia="Arial" w:hAnsi="Arial"/>
                <w:b/>
                <w:lang w:val="en-US"/>
              </w:rPr>
              <w:t xml:space="preserve">Professional Knowledge &amp; Experience </w:t>
            </w:r>
            <w:r w:rsidRPr="00311B75">
              <w:rPr>
                <w:rFonts w:ascii="Arial" w:eastAsia="Arial" w:hAnsi="Arial"/>
                <w:b/>
                <w:lang w:val="en-US"/>
              </w:rPr>
              <w:br/>
            </w:r>
            <w:r w:rsidRPr="00311B75">
              <w:rPr>
                <w:rFonts w:ascii="Arial" w:eastAsia="Arial" w:hAnsi="Arial"/>
                <w:lang w:val="en-US"/>
              </w:rPr>
              <w:t>Demonstrates</w:t>
            </w:r>
            <w:r w:rsidRPr="00311B75">
              <w:rPr>
                <w:rFonts w:ascii="Arial" w:eastAsia="Arial" w:hAnsi="Arial"/>
                <w:b/>
                <w:lang w:val="en-US"/>
              </w:rPr>
              <w:t>:</w:t>
            </w:r>
          </w:p>
          <w:p w14:paraId="3319DED4" w14:textId="1CBDB031" w:rsidR="00E94375" w:rsidRPr="003E19EC" w:rsidRDefault="00E94375" w:rsidP="00E94375">
            <w:pPr>
              <w:pStyle w:val="ListParagraph"/>
              <w:numPr>
                <w:ilvl w:val="0"/>
                <w:numId w:val="32"/>
              </w:numPr>
              <w:spacing w:after="80" w:line="230" w:lineRule="exact"/>
              <w:ind w:hanging="492"/>
              <w:textAlignment w:val="baseline"/>
              <w:rPr>
                <w:rFonts w:ascii="Arial" w:eastAsia="Arial" w:hAnsi="Arial"/>
              </w:rPr>
            </w:pPr>
            <w:r w:rsidRPr="008204AF">
              <w:rPr>
                <w:rFonts w:ascii="Arial" w:eastAsia="Arial" w:hAnsi="Arial"/>
                <w:lang w:val="en-US"/>
              </w:rPr>
              <w:t>Understanding of the environment of the National Director, Head of Strategic Health Infrastructure and Capital Delivery and the political/public arena the HSE is working in.</w:t>
            </w:r>
          </w:p>
          <w:p w14:paraId="341CFE20" w14:textId="19DB63AF" w:rsidR="00E94375" w:rsidRPr="008204AF" w:rsidRDefault="00E94375" w:rsidP="00E94375">
            <w:pPr>
              <w:pStyle w:val="ListParagraph"/>
              <w:numPr>
                <w:ilvl w:val="0"/>
                <w:numId w:val="32"/>
              </w:numPr>
              <w:tabs>
                <w:tab w:val="left" w:pos="795"/>
              </w:tabs>
              <w:spacing w:after="80" w:line="230" w:lineRule="exact"/>
              <w:ind w:hanging="492"/>
              <w:textAlignment w:val="baseline"/>
              <w:rPr>
                <w:rFonts w:ascii="Arial" w:eastAsia="Arial" w:hAnsi="Arial"/>
              </w:rPr>
            </w:pPr>
            <w:r>
              <w:rPr>
                <w:rFonts w:ascii="Arial" w:hAnsi="Arial" w:cs="Arial"/>
                <w:iCs/>
              </w:rPr>
              <w:t>Experience of developing, managing and delivering</w:t>
            </w:r>
            <w:r w:rsidRPr="00D06EAE">
              <w:rPr>
                <w:rFonts w:ascii="Arial" w:hAnsi="Arial" w:cs="Arial"/>
                <w:iCs/>
              </w:rPr>
              <w:t xml:space="preserve"> programmes</w:t>
            </w:r>
            <w:r>
              <w:rPr>
                <w:rFonts w:ascii="Arial" w:hAnsi="Arial" w:cs="Arial"/>
                <w:iCs/>
              </w:rPr>
              <w:t xml:space="preserve"> of work</w:t>
            </w:r>
            <w:r w:rsidRPr="00D06EAE">
              <w:rPr>
                <w:rFonts w:ascii="Arial" w:hAnsi="Arial" w:cs="Arial"/>
                <w:iCs/>
              </w:rPr>
              <w:t xml:space="preserve"> to successful</w:t>
            </w:r>
            <w:r>
              <w:rPr>
                <w:rFonts w:ascii="Arial" w:hAnsi="Arial" w:cs="Arial"/>
                <w:iCs/>
              </w:rPr>
              <w:t xml:space="preserve"> </w:t>
            </w:r>
            <w:r w:rsidRPr="00D06EAE">
              <w:rPr>
                <w:rFonts w:ascii="Arial" w:hAnsi="Arial" w:cs="Arial"/>
                <w:iCs/>
              </w:rPr>
              <w:t>outcomes</w:t>
            </w:r>
            <w:r>
              <w:rPr>
                <w:rFonts w:ascii="Arial" w:hAnsi="Arial" w:cs="Arial"/>
                <w:iCs/>
              </w:rPr>
              <w:t>.</w:t>
            </w:r>
          </w:p>
          <w:p w14:paraId="66F54979" w14:textId="14DC9A24" w:rsidR="00E94375" w:rsidRPr="00170DB7" w:rsidRDefault="00E94375" w:rsidP="00E94375">
            <w:pPr>
              <w:pStyle w:val="ListParagraph"/>
              <w:numPr>
                <w:ilvl w:val="0"/>
                <w:numId w:val="32"/>
              </w:numPr>
              <w:tabs>
                <w:tab w:val="left" w:pos="795"/>
              </w:tabs>
              <w:spacing w:after="80" w:line="230" w:lineRule="exact"/>
              <w:ind w:hanging="492"/>
              <w:textAlignment w:val="baseline"/>
              <w:rPr>
                <w:rFonts w:ascii="Arial" w:eastAsia="Arial" w:hAnsi="Arial"/>
              </w:rPr>
            </w:pPr>
            <w:r w:rsidRPr="00170DB7">
              <w:rPr>
                <w:rFonts w:ascii="Arial" w:hAnsi="Arial" w:cs="Arial"/>
                <w:iCs/>
                <w:color w:val="000000" w:themeColor="text1"/>
              </w:rPr>
              <w:t>An understanding of the HSE structure and developments with regard to HSE reform.</w:t>
            </w:r>
          </w:p>
          <w:p w14:paraId="6A73DC39" w14:textId="3DAD29C9" w:rsidR="00E94375" w:rsidRPr="00170DB7" w:rsidRDefault="00E94375" w:rsidP="00E94375">
            <w:pPr>
              <w:pStyle w:val="ListParagraph"/>
              <w:numPr>
                <w:ilvl w:val="0"/>
                <w:numId w:val="32"/>
              </w:numPr>
              <w:spacing w:after="80"/>
              <w:ind w:hanging="492"/>
              <w:rPr>
                <w:rFonts w:ascii="Arial" w:hAnsi="Arial" w:cs="Arial"/>
                <w:iCs/>
              </w:rPr>
            </w:pPr>
            <w:r w:rsidRPr="00170DB7">
              <w:rPr>
                <w:rFonts w:ascii="Arial" w:hAnsi="Arial" w:cs="Arial"/>
                <w:iCs/>
              </w:rPr>
              <w:t>Knowledge of relevant HSE policies as pertinent to this role such as National Financial Regulations and HR policies.</w:t>
            </w:r>
          </w:p>
          <w:p w14:paraId="128A6F80" w14:textId="2774EC33" w:rsidR="00E94375" w:rsidRPr="00170DB7" w:rsidRDefault="00E94375" w:rsidP="00E94375">
            <w:pPr>
              <w:pStyle w:val="ListParagraph"/>
              <w:numPr>
                <w:ilvl w:val="0"/>
                <w:numId w:val="32"/>
              </w:numPr>
              <w:spacing w:after="80"/>
              <w:ind w:hanging="492"/>
              <w:rPr>
                <w:rFonts w:ascii="Arial" w:hAnsi="Arial" w:cs="Arial"/>
                <w:color w:val="000000" w:themeColor="text1"/>
              </w:rPr>
            </w:pPr>
            <w:r w:rsidRPr="00170DB7">
              <w:rPr>
                <w:rFonts w:ascii="Arial" w:hAnsi="Arial" w:cs="Arial"/>
                <w:color w:val="000000" w:themeColor="text1"/>
              </w:rPr>
              <w:t xml:space="preserve">Knowledge and understanding of key legislation as relevant to this role such as Data Protection and Freedom of Information. </w:t>
            </w:r>
          </w:p>
          <w:p w14:paraId="3FF70423" w14:textId="20BB5CC5" w:rsidR="00E94375" w:rsidRPr="00D428CA" w:rsidRDefault="00E94375" w:rsidP="00E94375">
            <w:pPr>
              <w:numPr>
                <w:ilvl w:val="0"/>
                <w:numId w:val="32"/>
              </w:numPr>
              <w:spacing w:after="100"/>
              <w:ind w:left="653" w:hanging="425"/>
              <w:rPr>
                <w:rFonts w:ascii="Arial" w:hAnsi="Arial" w:cs="Arial"/>
                <w:iCs/>
                <w:color w:val="000000" w:themeColor="text1"/>
                <w:lang w:val="en-IE"/>
              </w:rPr>
            </w:pPr>
            <w:r w:rsidRPr="00170DB7">
              <w:rPr>
                <w:rFonts w:ascii="Arial" w:hAnsi="Arial" w:cs="Arial"/>
                <w:iCs/>
                <w:color w:val="000000" w:themeColor="text1"/>
                <w:lang w:val="en-IE"/>
              </w:rPr>
              <w:t>Experience in the preparation of reports, papers, and presentations</w:t>
            </w:r>
            <w:r>
              <w:rPr>
                <w:rFonts w:ascii="Arial" w:hAnsi="Arial" w:cs="Arial"/>
                <w:iCs/>
                <w:color w:val="000000" w:themeColor="text1"/>
                <w:lang w:val="en-IE"/>
              </w:rPr>
              <w:t xml:space="preserve"> as well as critically reviewing, proofing and editing professional writing.</w:t>
            </w:r>
          </w:p>
          <w:p w14:paraId="028647DB" w14:textId="0305CB17" w:rsidR="00E94375" w:rsidRPr="008204AF" w:rsidRDefault="00E94375" w:rsidP="00E94375">
            <w:pPr>
              <w:pStyle w:val="ListParagraph"/>
              <w:numPr>
                <w:ilvl w:val="0"/>
                <w:numId w:val="32"/>
              </w:numPr>
              <w:tabs>
                <w:tab w:val="left" w:pos="653"/>
              </w:tabs>
              <w:spacing w:after="80" w:line="230" w:lineRule="exact"/>
              <w:ind w:hanging="492"/>
              <w:textAlignment w:val="baseline"/>
              <w:rPr>
                <w:rFonts w:ascii="Arial" w:eastAsia="Arial" w:hAnsi="Arial"/>
              </w:rPr>
            </w:pPr>
            <w:r>
              <w:rPr>
                <w:rFonts w:ascii="Arial" w:eastAsia="Arial" w:hAnsi="Arial"/>
                <w:lang w:val="en-US"/>
              </w:rPr>
              <w:t xml:space="preserve">Experience in </w:t>
            </w:r>
            <w:r w:rsidRPr="008204AF">
              <w:rPr>
                <w:rFonts w:ascii="Arial" w:eastAsia="Arial" w:hAnsi="Arial"/>
                <w:lang w:val="en-US"/>
              </w:rPr>
              <w:t>condensing and providing concise briefing papers</w:t>
            </w:r>
            <w:r>
              <w:rPr>
                <w:rFonts w:ascii="Arial" w:eastAsia="Arial" w:hAnsi="Arial"/>
                <w:lang w:val="en-US"/>
              </w:rPr>
              <w:t>.</w:t>
            </w:r>
          </w:p>
          <w:p w14:paraId="5498CEAA" w14:textId="7BF41F56" w:rsidR="00E94375" w:rsidRPr="008204AF" w:rsidRDefault="00E94375" w:rsidP="00E94375">
            <w:pPr>
              <w:pStyle w:val="ListParagraph"/>
              <w:numPr>
                <w:ilvl w:val="0"/>
                <w:numId w:val="32"/>
              </w:numPr>
              <w:spacing w:after="80" w:line="230" w:lineRule="exact"/>
              <w:ind w:left="653" w:hanging="425"/>
              <w:textAlignment w:val="baseline"/>
              <w:rPr>
                <w:rFonts w:ascii="Arial" w:eastAsia="Arial" w:hAnsi="Arial"/>
              </w:rPr>
            </w:pPr>
            <w:r>
              <w:rPr>
                <w:rFonts w:ascii="Arial" w:eastAsia="Arial" w:hAnsi="Arial"/>
              </w:rPr>
              <w:t xml:space="preserve">Experience </w:t>
            </w:r>
            <w:r w:rsidRPr="008204AF">
              <w:rPr>
                <w:rFonts w:ascii="Arial" w:eastAsia="Arial" w:hAnsi="Arial"/>
              </w:rPr>
              <w:t>dealing with critical stakeholders and members of the public in sensitive matters.</w:t>
            </w:r>
          </w:p>
          <w:p w14:paraId="172E92D9" w14:textId="77777777" w:rsidR="00E94375" w:rsidRPr="00311B75" w:rsidRDefault="00E94375" w:rsidP="00E94375">
            <w:pPr>
              <w:spacing w:before="232" w:line="230" w:lineRule="exact"/>
              <w:ind w:left="144"/>
              <w:textAlignment w:val="baseline"/>
              <w:rPr>
                <w:rFonts w:ascii="Arial" w:eastAsia="Arial" w:hAnsi="Arial"/>
                <w:b/>
                <w:spacing w:val="-2"/>
              </w:rPr>
            </w:pPr>
            <w:r w:rsidRPr="00311B75">
              <w:rPr>
                <w:rFonts w:ascii="Arial" w:eastAsia="Arial" w:hAnsi="Arial"/>
                <w:b/>
                <w:spacing w:val="-2"/>
                <w:lang w:val="en-US"/>
              </w:rPr>
              <w:t>Leadership and Direction</w:t>
            </w:r>
          </w:p>
          <w:p w14:paraId="70C4581C" w14:textId="7EB569E8" w:rsidR="00E94375" w:rsidRPr="00311B75" w:rsidRDefault="00E94375" w:rsidP="00E94375">
            <w:pPr>
              <w:numPr>
                <w:ilvl w:val="0"/>
                <w:numId w:val="28"/>
              </w:numPr>
              <w:tabs>
                <w:tab w:val="clear" w:pos="360"/>
                <w:tab w:val="left" w:pos="504"/>
              </w:tabs>
              <w:spacing w:before="14" w:line="230" w:lineRule="exact"/>
              <w:ind w:left="504" w:right="576" w:hanging="360"/>
              <w:textAlignment w:val="baseline"/>
              <w:rPr>
                <w:rFonts w:ascii="Arial" w:eastAsia="Arial" w:hAnsi="Arial"/>
              </w:rPr>
            </w:pPr>
            <w:r w:rsidRPr="00311B75">
              <w:rPr>
                <w:rFonts w:ascii="Arial" w:eastAsia="Arial" w:hAnsi="Arial"/>
                <w:lang w:val="en-US"/>
              </w:rPr>
              <w:t>Effective leadership in a challenging environment including a track record of implementing improvements</w:t>
            </w:r>
            <w:r>
              <w:rPr>
                <w:rFonts w:ascii="Arial" w:eastAsia="Arial" w:hAnsi="Arial"/>
                <w:lang w:val="en-US"/>
              </w:rPr>
              <w:t>.</w:t>
            </w:r>
          </w:p>
          <w:p w14:paraId="37751CBD" w14:textId="10ACD508" w:rsidR="00E94375" w:rsidRPr="00311B75" w:rsidRDefault="00E94375" w:rsidP="00E94375">
            <w:pPr>
              <w:numPr>
                <w:ilvl w:val="0"/>
                <w:numId w:val="28"/>
              </w:numPr>
              <w:tabs>
                <w:tab w:val="clear" w:pos="360"/>
                <w:tab w:val="left" w:pos="504"/>
              </w:tabs>
              <w:spacing w:before="11" w:line="230" w:lineRule="exact"/>
              <w:ind w:left="504" w:right="216" w:hanging="360"/>
              <w:textAlignment w:val="baseline"/>
              <w:rPr>
                <w:rFonts w:ascii="Arial" w:eastAsia="Arial" w:hAnsi="Arial"/>
              </w:rPr>
            </w:pPr>
            <w:r w:rsidRPr="00311B75">
              <w:rPr>
                <w:rFonts w:ascii="Arial" w:eastAsia="Arial" w:hAnsi="Arial"/>
                <w:lang w:val="en-US"/>
              </w:rPr>
              <w:t>Remains fully informed in a dynamic and challenging environment, while at the same time having a clear view of what changes are required in order to achieve immediate and long term corporate objectives</w:t>
            </w:r>
            <w:r>
              <w:rPr>
                <w:rFonts w:ascii="Arial" w:eastAsia="Arial" w:hAnsi="Arial"/>
                <w:lang w:val="en-US"/>
              </w:rPr>
              <w:t>.</w:t>
            </w:r>
          </w:p>
          <w:p w14:paraId="22DC4E29" w14:textId="51754F2C" w:rsidR="00E94375" w:rsidRPr="00311B75" w:rsidRDefault="00E94375" w:rsidP="00E94375">
            <w:pPr>
              <w:numPr>
                <w:ilvl w:val="0"/>
                <w:numId w:val="28"/>
              </w:numPr>
              <w:tabs>
                <w:tab w:val="clear" w:pos="360"/>
                <w:tab w:val="left" w:pos="504"/>
              </w:tabs>
              <w:spacing w:before="15" w:line="230" w:lineRule="exact"/>
              <w:ind w:left="504" w:right="288" w:hanging="360"/>
              <w:textAlignment w:val="baseline"/>
              <w:rPr>
                <w:rFonts w:ascii="Arial" w:eastAsia="Arial" w:hAnsi="Arial"/>
              </w:rPr>
            </w:pPr>
            <w:r w:rsidRPr="00311B75">
              <w:rPr>
                <w:rFonts w:ascii="Arial" w:eastAsia="Arial" w:hAnsi="Arial"/>
                <w:lang w:val="en-US"/>
              </w:rPr>
              <w:t>The ability to work with a vast range of stakeholders in rapidly dynamic situations</w:t>
            </w:r>
            <w:r>
              <w:rPr>
                <w:rFonts w:ascii="Arial" w:eastAsia="Arial" w:hAnsi="Arial"/>
                <w:lang w:val="en-US"/>
              </w:rPr>
              <w:t>.</w:t>
            </w:r>
          </w:p>
          <w:p w14:paraId="4D4DDB27" w14:textId="77777777" w:rsidR="00E94375" w:rsidRDefault="00E94375" w:rsidP="00E94375">
            <w:pPr>
              <w:spacing w:before="227" w:line="230" w:lineRule="exact"/>
              <w:ind w:left="144"/>
              <w:textAlignment w:val="baseline"/>
              <w:rPr>
                <w:rFonts w:ascii="Arial" w:eastAsia="Arial" w:hAnsi="Arial"/>
                <w:b/>
                <w:lang w:val="en-US"/>
              </w:rPr>
            </w:pPr>
          </w:p>
          <w:p w14:paraId="77B77476" w14:textId="3F5F7D11" w:rsidR="00E94375" w:rsidRPr="00311B75" w:rsidRDefault="00E94375" w:rsidP="00E94375">
            <w:pPr>
              <w:spacing w:before="227" w:line="230" w:lineRule="exact"/>
              <w:ind w:left="144"/>
              <w:textAlignment w:val="baseline"/>
              <w:rPr>
                <w:rFonts w:ascii="Arial" w:eastAsia="Arial" w:hAnsi="Arial"/>
                <w:b/>
              </w:rPr>
            </w:pPr>
            <w:r w:rsidRPr="00311B75">
              <w:rPr>
                <w:rFonts w:ascii="Arial" w:eastAsia="Arial" w:hAnsi="Arial"/>
                <w:b/>
                <w:lang w:val="en-US"/>
              </w:rPr>
              <w:lastRenderedPageBreak/>
              <w:t>Working With and Through Others (Influencing to Achieve)</w:t>
            </w:r>
          </w:p>
          <w:p w14:paraId="53FBBA31" w14:textId="1C6B3ED3" w:rsidR="00E94375" w:rsidRPr="00311B75" w:rsidRDefault="00E94375" w:rsidP="00E94375">
            <w:pPr>
              <w:numPr>
                <w:ilvl w:val="0"/>
                <w:numId w:val="28"/>
              </w:numPr>
              <w:tabs>
                <w:tab w:val="clear" w:pos="360"/>
                <w:tab w:val="left" w:pos="504"/>
              </w:tabs>
              <w:spacing w:before="14" w:line="230" w:lineRule="exact"/>
              <w:ind w:left="504" w:right="72" w:hanging="360"/>
              <w:jc w:val="both"/>
              <w:textAlignment w:val="baseline"/>
              <w:rPr>
                <w:rFonts w:ascii="Arial" w:eastAsia="Arial" w:hAnsi="Arial"/>
              </w:rPr>
            </w:pPr>
            <w:r w:rsidRPr="00311B75">
              <w:rPr>
                <w:rFonts w:ascii="Arial" w:eastAsia="Arial" w:hAnsi="Arial"/>
                <w:lang w:val="en-US"/>
              </w:rPr>
              <w:t>The ability to work independently as well as with a wider team in a complex and challenging environment</w:t>
            </w:r>
            <w:r>
              <w:rPr>
                <w:rFonts w:ascii="Arial" w:eastAsia="Arial" w:hAnsi="Arial"/>
                <w:lang w:val="en-US"/>
              </w:rPr>
              <w:t>.</w:t>
            </w:r>
          </w:p>
          <w:p w14:paraId="7B22D638" w14:textId="5955F772" w:rsidR="00E94375" w:rsidRPr="00311B75" w:rsidRDefault="00E94375" w:rsidP="00E94375">
            <w:pPr>
              <w:numPr>
                <w:ilvl w:val="0"/>
                <w:numId w:val="28"/>
              </w:numPr>
              <w:tabs>
                <w:tab w:val="clear" w:pos="360"/>
                <w:tab w:val="left" w:pos="504"/>
              </w:tabs>
              <w:spacing w:before="16" w:line="230" w:lineRule="exact"/>
              <w:ind w:left="504" w:right="72" w:hanging="360"/>
              <w:jc w:val="both"/>
              <w:textAlignment w:val="baseline"/>
              <w:rPr>
                <w:rFonts w:ascii="Arial" w:eastAsia="Arial" w:hAnsi="Arial"/>
              </w:rPr>
            </w:pPr>
            <w:r w:rsidRPr="00311B75">
              <w:rPr>
                <w:rFonts w:ascii="Arial" w:eastAsia="Arial" w:hAnsi="Arial"/>
                <w:lang w:val="en-US"/>
              </w:rPr>
              <w:t>The ability to be flexible, team oriented and a relationship builder and have a significant track record of achievement in the area</w:t>
            </w:r>
            <w:r>
              <w:rPr>
                <w:rFonts w:ascii="Arial" w:eastAsia="Arial" w:hAnsi="Arial"/>
                <w:lang w:val="en-US"/>
              </w:rPr>
              <w:t>.</w:t>
            </w:r>
          </w:p>
          <w:p w14:paraId="02811C2E" w14:textId="5202C59A" w:rsidR="00E94375" w:rsidRPr="00311B75" w:rsidRDefault="00E94375" w:rsidP="00E94375">
            <w:pPr>
              <w:numPr>
                <w:ilvl w:val="0"/>
                <w:numId w:val="28"/>
              </w:numPr>
              <w:tabs>
                <w:tab w:val="clear" w:pos="360"/>
                <w:tab w:val="left" w:pos="504"/>
              </w:tabs>
              <w:spacing w:before="2" w:line="230" w:lineRule="exact"/>
              <w:ind w:left="504" w:right="432" w:hanging="360"/>
              <w:textAlignment w:val="baseline"/>
              <w:rPr>
                <w:rFonts w:ascii="Arial" w:eastAsia="Arial" w:hAnsi="Arial"/>
              </w:rPr>
            </w:pPr>
            <w:r w:rsidRPr="00311B75">
              <w:rPr>
                <w:rFonts w:ascii="Arial" w:eastAsia="Arial" w:hAnsi="Arial"/>
                <w:sz w:val="21"/>
                <w:lang w:val="en-US"/>
              </w:rPr>
              <w:t>T</w:t>
            </w:r>
            <w:r w:rsidRPr="00311B75">
              <w:rPr>
                <w:rFonts w:ascii="Arial" w:eastAsia="Arial" w:hAnsi="Arial"/>
                <w:lang w:val="en-US"/>
              </w:rPr>
              <w:t xml:space="preserve">eam building and </w:t>
            </w:r>
            <w:r w:rsidRPr="00311B75">
              <w:rPr>
                <w:rFonts w:ascii="Arial" w:eastAsia="Arial" w:hAnsi="Arial"/>
                <w:sz w:val="19"/>
                <w:lang w:val="en-US"/>
              </w:rPr>
              <w:t xml:space="preserve">management </w:t>
            </w:r>
            <w:r w:rsidRPr="00311B75">
              <w:rPr>
                <w:rFonts w:ascii="Arial" w:eastAsia="Arial" w:hAnsi="Arial"/>
                <w:lang w:val="en-US"/>
              </w:rPr>
              <w:t>skills including the ability to work collaboratively with multi-disciplinary / multi-sectoral team members</w:t>
            </w:r>
            <w:r>
              <w:rPr>
                <w:rFonts w:ascii="Arial" w:eastAsia="Arial" w:hAnsi="Arial"/>
                <w:lang w:val="en-US"/>
              </w:rPr>
              <w:t>.</w:t>
            </w:r>
          </w:p>
          <w:p w14:paraId="2E22D1AD" w14:textId="4F638215" w:rsidR="00E94375" w:rsidRPr="00311B75" w:rsidRDefault="00E94375" w:rsidP="00E94375">
            <w:pPr>
              <w:numPr>
                <w:ilvl w:val="0"/>
                <w:numId w:val="28"/>
              </w:numPr>
              <w:tabs>
                <w:tab w:val="clear" w:pos="360"/>
                <w:tab w:val="left" w:pos="504"/>
              </w:tabs>
              <w:spacing w:before="2" w:line="236" w:lineRule="exact"/>
              <w:ind w:left="504" w:right="216" w:hanging="360"/>
              <w:textAlignment w:val="baseline"/>
              <w:rPr>
                <w:rFonts w:ascii="Arial" w:eastAsia="Arial" w:hAnsi="Arial"/>
              </w:rPr>
            </w:pPr>
            <w:r w:rsidRPr="00311B75">
              <w:rPr>
                <w:rFonts w:ascii="Arial" w:eastAsia="Arial" w:hAnsi="Arial"/>
                <w:lang w:val="en-US"/>
              </w:rPr>
              <w:t>An ability to influence and negotiate effectively in furthering the objectives of the role</w:t>
            </w:r>
            <w:r>
              <w:rPr>
                <w:rFonts w:ascii="Arial" w:eastAsia="Arial" w:hAnsi="Arial"/>
                <w:lang w:val="en-US"/>
              </w:rPr>
              <w:t>.</w:t>
            </w:r>
          </w:p>
          <w:p w14:paraId="08D29FD6" w14:textId="37823100" w:rsidR="00E94375" w:rsidRPr="00311B75" w:rsidRDefault="00E94375" w:rsidP="00E94375">
            <w:pPr>
              <w:numPr>
                <w:ilvl w:val="0"/>
                <w:numId w:val="28"/>
              </w:numPr>
              <w:tabs>
                <w:tab w:val="clear" w:pos="360"/>
                <w:tab w:val="left" w:pos="504"/>
              </w:tabs>
              <w:spacing w:before="15" w:line="230" w:lineRule="exact"/>
              <w:ind w:left="504" w:hanging="360"/>
              <w:textAlignment w:val="baseline"/>
              <w:rPr>
                <w:rFonts w:ascii="Arial" w:eastAsia="Arial" w:hAnsi="Arial"/>
                <w:spacing w:val="-1"/>
              </w:rPr>
            </w:pPr>
            <w:r w:rsidRPr="00311B75">
              <w:rPr>
                <w:rFonts w:ascii="Arial" w:eastAsia="Arial" w:hAnsi="Arial"/>
                <w:spacing w:val="-1"/>
                <w:lang w:val="en-US"/>
              </w:rPr>
              <w:t>Excellent influencing and negotiating skills</w:t>
            </w:r>
            <w:r>
              <w:rPr>
                <w:rFonts w:ascii="Arial" w:eastAsia="Arial" w:hAnsi="Arial"/>
                <w:spacing w:val="-1"/>
                <w:lang w:val="en-US"/>
              </w:rPr>
              <w:t>.</w:t>
            </w:r>
          </w:p>
          <w:p w14:paraId="1E27845D" w14:textId="77777777" w:rsidR="00E94375" w:rsidRPr="00311B75" w:rsidRDefault="00E94375" w:rsidP="00E94375">
            <w:pPr>
              <w:spacing w:before="227" w:line="230" w:lineRule="exact"/>
              <w:ind w:left="144"/>
              <w:textAlignment w:val="baseline"/>
              <w:rPr>
                <w:rFonts w:ascii="Arial" w:eastAsia="Arial" w:hAnsi="Arial"/>
                <w:b/>
              </w:rPr>
            </w:pPr>
            <w:r w:rsidRPr="00311B75">
              <w:rPr>
                <w:rFonts w:ascii="Arial" w:eastAsia="Arial" w:hAnsi="Arial"/>
                <w:b/>
                <w:lang w:val="en-US"/>
              </w:rPr>
              <w:t>Operational Excellence – Managing and Delivering Results</w:t>
            </w:r>
          </w:p>
          <w:p w14:paraId="6D0DAAD1" w14:textId="189EB0E2" w:rsidR="00E94375" w:rsidRPr="00311B75" w:rsidRDefault="00E94375" w:rsidP="00E94375">
            <w:pPr>
              <w:numPr>
                <w:ilvl w:val="0"/>
                <w:numId w:val="28"/>
              </w:numPr>
              <w:tabs>
                <w:tab w:val="clear" w:pos="360"/>
                <w:tab w:val="left" w:pos="504"/>
              </w:tabs>
              <w:spacing w:before="14" w:line="230" w:lineRule="exact"/>
              <w:ind w:left="504" w:right="72" w:hanging="360"/>
              <w:textAlignment w:val="baseline"/>
              <w:rPr>
                <w:rFonts w:ascii="Arial" w:eastAsia="Arial" w:hAnsi="Arial"/>
              </w:rPr>
            </w:pPr>
            <w:r w:rsidRPr="00311B75">
              <w:rPr>
                <w:rFonts w:ascii="Arial" w:eastAsia="Arial" w:hAnsi="Arial"/>
                <w:lang w:val="en-US"/>
              </w:rPr>
              <w:t xml:space="preserve">A proven ability to </w:t>
            </w:r>
            <w:proofErr w:type="spellStart"/>
            <w:r w:rsidRPr="00311B75">
              <w:rPr>
                <w:rFonts w:ascii="Arial" w:eastAsia="Arial" w:hAnsi="Arial"/>
                <w:lang w:val="en-US"/>
              </w:rPr>
              <w:t>prioritise</w:t>
            </w:r>
            <w:proofErr w:type="spellEnd"/>
            <w:r w:rsidRPr="00311B75">
              <w:rPr>
                <w:rFonts w:ascii="Arial" w:eastAsia="Arial" w:hAnsi="Arial"/>
                <w:lang w:val="en-US"/>
              </w:rPr>
              <w:t xml:space="preserve">, </w:t>
            </w:r>
            <w:proofErr w:type="spellStart"/>
            <w:r w:rsidRPr="00311B75">
              <w:rPr>
                <w:rFonts w:ascii="Arial" w:eastAsia="Arial" w:hAnsi="Arial"/>
                <w:lang w:val="en-US"/>
              </w:rPr>
              <w:t>organise</w:t>
            </w:r>
            <w:proofErr w:type="spellEnd"/>
            <w:r w:rsidRPr="00311B75">
              <w:rPr>
                <w:rFonts w:ascii="Arial" w:eastAsia="Arial" w:hAnsi="Arial"/>
                <w:lang w:val="en-US"/>
              </w:rPr>
              <w:t xml:space="preserve"> and schedule a wide variety of tasks and to manage competing demands and tight deadlines while consistently maintaining high standards and positive working relationships</w:t>
            </w:r>
            <w:r>
              <w:rPr>
                <w:rFonts w:ascii="Arial" w:eastAsia="Arial" w:hAnsi="Arial"/>
                <w:lang w:val="en-US"/>
              </w:rPr>
              <w:t>.</w:t>
            </w:r>
          </w:p>
          <w:p w14:paraId="405EF542" w14:textId="77777777" w:rsidR="00E94375" w:rsidRPr="00311B75" w:rsidRDefault="00E94375" w:rsidP="00E94375">
            <w:pPr>
              <w:numPr>
                <w:ilvl w:val="0"/>
                <w:numId w:val="28"/>
              </w:numPr>
              <w:tabs>
                <w:tab w:val="clear" w:pos="360"/>
                <w:tab w:val="left" w:pos="504"/>
              </w:tabs>
              <w:spacing w:before="15" w:line="230" w:lineRule="exact"/>
              <w:ind w:left="504" w:hanging="360"/>
              <w:textAlignment w:val="baseline"/>
              <w:rPr>
                <w:rFonts w:ascii="Arial" w:eastAsia="Arial" w:hAnsi="Arial"/>
                <w:spacing w:val="-2"/>
              </w:rPr>
            </w:pPr>
            <w:r w:rsidRPr="00311B75">
              <w:rPr>
                <w:rFonts w:ascii="Arial" w:eastAsia="Arial" w:hAnsi="Arial"/>
                <w:spacing w:val="-2"/>
                <w:lang w:val="en-US"/>
              </w:rPr>
              <w:t xml:space="preserve">Strong evidence of excellent planning and implementation of </w:t>
            </w:r>
            <w:proofErr w:type="spellStart"/>
            <w:r w:rsidRPr="00311B75">
              <w:rPr>
                <w:rFonts w:ascii="Arial" w:eastAsia="Arial" w:hAnsi="Arial"/>
                <w:spacing w:val="-2"/>
                <w:lang w:val="en-US"/>
              </w:rPr>
              <w:t>programmes</w:t>
            </w:r>
            <w:proofErr w:type="spellEnd"/>
            <w:r w:rsidRPr="00311B75">
              <w:rPr>
                <w:rFonts w:ascii="Arial" w:eastAsia="Arial" w:hAnsi="Arial"/>
                <w:spacing w:val="-2"/>
                <w:lang w:val="en-US"/>
              </w:rPr>
              <w:t xml:space="preserve"> of work.</w:t>
            </w:r>
          </w:p>
          <w:p w14:paraId="15F3BD05" w14:textId="1AF48673" w:rsidR="00E94375" w:rsidRPr="00311B75" w:rsidRDefault="00E94375" w:rsidP="00E94375">
            <w:pPr>
              <w:numPr>
                <w:ilvl w:val="0"/>
                <w:numId w:val="28"/>
              </w:numPr>
              <w:tabs>
                <w:tab w:val="clear" w:pos="360"/>
                <w:tab w:val="left" w:pos="504"/>
              </w:tabs>
              <w:spacing w:before="15" w:line="230" w:lineRule="exact"/>
              <w:ind w:left="504" w:hanging="360"/>
              <w:textAlignment w:val="baseline"/>
              <w:rPr>
                <w:rFonts w:ascii="Arial" w:eastAsia="Arial" w:hAnsi="Arial"/>
              </w:rPr>
            </w:pPr>
            <w:r w:rsidRPr="00311B75">
              <w:rPr>
                <w:rFonts w:ascii="Arial" w:eastAsia="Arial" w:hAnsi="Arial"/>
                <w:lang w:val="en-US"/>
              </w:rPr>
              <w:t>A capacity to negotiate and then ensure delivery on objectives</w:t>
            </w:r>
            <w:r>
              <w:rPr>
                <w:rFonts w:ascii="Arial" w:eastAsia="Arial" w:hAnsi="Arial"/>
                <w:lang w:val="en-US"/>
              </w:rPr>
              <w:t>.</w:t>
            </w:r>
          </w:p>
          <w:p w14:paraId="42A72CB4" w14:textId="31D6B408" w:rsidR="00E94375" w:rsidRPr="00311B75" w:rsidRDefault="00E94375" w:rsidP="00E94375">
            <w:pPr>
              <w:numPr>
                <w:ilvl w:val="0"/>
                <w:numId w:val="28"/>
              </w:numPr>
              <w:tabs>
                <w:tab w:val="clear" w:pos="360"/>
                <w:tab w:val="left" w:pos="504"/>
              </w:tabs>
              <w:spacing w:before="10" w:line="230" w:lineRule="exact"/>
              <w:ind w:left="504" w:right="72" w:hanging="360"/>
              <w:jc w:val="both"/>
              <w:textAlignment w:val="baseline"/>
              <w:rPr>
                <w:rFonts w:ascii="Arial" w:eastAsia="Arial" w:hAnsi="Arial"/>
              </w:rPr>
            </w:pPr>
            <w:r w:rsidRPr="00311B75">
              <w:rPr>
                <w:rFonts w:ascii="Arial" w:eastAsia="Arial" w:hAnsi="Arial"/>
                <w:lang w:val="en-US"/>
              </w:rPr>
              <w:t>Places strong emphasis on achieving high standards of excellence and measurement of performance</w:t>
            </w:r>
            <w:r>
              <w:rPr>
                <w:rFonts w:ascii="Arial" w:eastAsia="Arial" w:hAnsi="Arial"/>
                <w:lang w:val="en-US"/>
              </w:rPr>
              <w:t>.</w:t>
            </w:r>
          </w:p>
          <w:p w14:paraId="226ABE99" w14:textId="14C570F9" w:rsidR="00E94375" w:rsidRPr="00311B75" w:rsidRDefault="00E94375" w:rsidP="00E94375">
            <w:pPr>
              <w:numPr>
                <w:ilvl w:val="0"/>
                <w:numId w:val="28"/>
              </w:numPr>
              <w:tabs>
                <w:tab w:val="clear" w:pos="360"/>
                <w:tab w:val="left" w:pos="504"/>
              </w:tabs>
              <w:spacing w:before="16" w:line="230" w:lineRule="exact"/>
              <w:ind w:left="504" w:right="72" w:hanging="360"/>
              <w:jc w:val="both"/>
              <w:textAlignment w:val="baseline"/>
              <w:rPr>
                <w:rFonts w:ascii="Arial" w:eastAsia="Arial" w:hAnsi="Arial"/>
              </w:rPr>
            </w:pPr>
            <w:r w:rsidRPr="00311B75">
              <w:rPr>
                <w:rFonts w:ascii="Arial" w:eastAsia="Arial" w:hAnsi="Arial"/>
                <w:lang w:val="en-US"/>
              </w:rPr>
              <w:t xml:space="preserve">Commits a high degree of energy to well directed activities and looks for and seizes opportunities that are beneficial to achieving </w:t>
            </w:r>
            <w:proofErr w:type="spellStart"/>
            <w:r w:rsidRPr="00311B75">
              <w:rPr>
                <w:rFonts w:ascii="Arial" w:eastAsia="Arial" w:hAnsi="Arial"/>
                <w:lang w:val="en-US"/>
              </w:rPr>
              <w:t>organisational</w:t>
            </w:r>
            <w:proofErr w:type="spellEnd"/>
            <w:r w:rsidRPr="00311B75">
              <w:rPr>
                <w:rFonts w:ascii="Arial" w:eastAsia="Arial" w:hAnsi="Arial"/>
                <w:lang w:val="en-US"/>
              </w:rPr>
              <w:t xml:space="preserve"> goals</w:t>
            </w:r>
            <w:r>
              <w:rPr>
                <w:rFonts w:ascii="Arial" w:eastAsia="Arial" w:hAnsi="Arial"/>
                <w:lang w:val="en-US"/>
              </w:rPr>
              <w:t>.</w:t>
            </w:r>
          </w:p>
          <w:p w14:paraId="741EB8D0" w14:textId="758BC0AB" w:rsidR="00E94375" w:rsidRPr="00311B75" w:rsidRDefault="00E94375" w:rsidP="00E94375">
            <w:pPr>
              <w:numPr>
                <w:ilvl w:val="0"/>
                <w:numId w:val="28"/>
              </w:numPr>
              <w:tabs>
                <w:tab w:val="clear" w:pos="360"/>
                <w:tab w:val="left" w:pos="504"/>
              </w:tabs>
              <w:spacing w:before="14" w:line="230" w:lineRule="exact"/>
              <w:ind w:left="504" w:hanging="360"/>
              <w:jc w:val="both"/>
              <w:textAlignment w:val="baseline"/>
              <w:rPr>
                <w:rFonts w:ascii="Arial" w:eastAsia="Arial" w:hAnsi="Arial"/>
              </w:rPr>
            </w:pPr>
            <w:r w:rsidRPr="00311B75">
              <w:rPr>
                <w:rFonts w:ascii="Arial" w:eastAsia="Arial" w:hAnsi="Arial"/>
                <w:lang w:val="en-US"/>
              </w:rPr>
              <w:t>Perseveres and sees tasks through – is a completer/finisher</w:t>
            </w:r>
            <w:r>
              <w:rPr>
                <w:rFonts w:ascii="Arial" w:eastAsia="Arial" w:hAnsi="Arial"/>
                <w:lang w:val="en-US"/>
              </w:rPr>
              <w:t>.</w:t>
            </w:r>
          </w:p>
          <w:p w14:paraId="59A4FD78" w14:textId="0D6B5384" w:rsidR="00E94375" w:rsidRPr="00311B75" w:rsidRDefault="00E94375" w:rsidP="00E94375">
            <w:pPr>
              <w:numPr>
                <w:ilvl w:val="0"/>
                <w:numId w:val="28"/>
              </w:numPr>
              <w:tabs>
                <w:tab w:val="clear" w:pos="360"/>
                <w:tab w:val="left" w:pos="504"/>
              </w:tabs>
              <w:spacing w:before="11" w:line="230" w:lineRule="exact"/>
              <w:ind w:left="504" w:right="72" w:hanging="360"/>
              <w:jc w:val="both"/>
              <w:textAlignment w:val="baseline"/>
              <w:rPr>
                <w:rFonts w:ascii="Arial" w:eastAsia="Arial" w:hAnsi="Arial"/>
              </w:rPr>
            </w:pPr>
            <w:r w:rsidRPr="00311B75">
              <w:rPr>
                <w:rFonts w:ascii="Arial" w:eastAsia="Arial" w:hAnsi="Arial"/>
                <w:lang w:val="en-US"/>
              </w:rPr>
              <w:t>Demonstrates the ability to achieve medium and long term goals whilst also managing short term goals and priorities</w:t>
            </w:r>
            <w:r>
              <w:rPr>
                <w:rFonts w:ascii="Arial" w:eastAsia="Arial" w:hAnsi="Arial"/>
                <w:lang w:val="en-US"/>
              </w:rPr>
              <w:t>.</w:t>
            </w:r>
          </w:p>
          <w:p w14:paraId="299CD2D1" w14:textId="696F97F0" w:rsidR="00E94375" w:rsidRPr="00FE2D5A" w:rsidRDefault="00E94375" w:rsidP="00E94375">
            <w:pPr>
              <w:numPr>
                <w:ilvl w:val="0"/>
                <w:numId w:val="28"/>
              </w:numPr>
              <w:tabs>
                <w:tab w:val="clear" w:pos="360"/>
                <w:tab w:val="left" w:pos="504"/>
              </w:tabs>
              <w:spacing w:before="15" w:line="230" w:lineRule="exact"/>
              <w:ind w:left="504" w:right="72" w:hanging="360"/>
              <w:jc w:val="both"/>
              <w:textAlignment w:val="baseline"/>
              <w:rPr>
                <w:rFonts w:ascii="Arial" w:eastAsia="Arial" w:hAnsi="Arial"/>
              </w:rPr>
            </w:pPr>
            <w:r w:rsidRPr="00311B75">
              <w:rPr>
                <w:rFonts w:ascii="Arial" w:eastAsia="Arial" w:hAnsi="Arial"/>
                <w:lang w:val="en-US"/>
              </w:rPr>
              <w:t>Shows a strong degree of self-sufficiency, being capable of proactively suggesting improvements and adapting readily to change</w:t>
            </w:r>
            <w:r>
              <w:rPr>
                <w:rFonts w:ascii="Arial" w:eastAsia="Arial" w:hAnsi="Arial"/>
                <w:lang w:val="en-US"/>
              </w:rPr>
              <w:t>.</w:t>
            </w:r>
          </w:p>
          <w:p w14:paraId="005056D3" w14:textId="7924B9BC" w:rsidR="00E94375" w:rsidRPr="0024566E" w:rsidRDefault="00E94375" w:rsidP="00E94375">
            <w:pPr>
              <w:numPr>
                <w:ilvl w:val="0"/>
                <w:numId w:val="28"/>
              </w:numPr>
              <w:tabs>
                <w:tab w:val="clear" w:pos="360"/>
                <w:tab w:val="left" w:pos="504"/>
              </w:tabs>
              <w:spacing w:before="15" w:line="230" w:lineRule="exact"/>
              <w:ind w:left="504" w:right="72" w:hanging="360"/>
              <w:jc w:val="both"/>
              <w:textAlignment w:val="baseline"/>
              <w:rPr>
                <w:rFonts w:ascii="Arial" w:eastAsia="Arial" w:hAnsi="Arial"/>
              </w:rPr>
            </w:pPr>
            <w:r w:rsidRPr="0024566E">
              <w:rPr>
                <w:rFonts w:ascii="Arial" w:hAnsi="Arial" w:cs="Arial"/>
              </w:rPr>
              <w:t>Adequately identifies, manages and reports on risk within area of responsibility</w:t>
            </w:r>
            <w:r>
              <w:rPr>
                <w:rFonts w:ascii="Arial" w:hAnsi="Arial" w:cs="Arial"/>
              </w:rPr>
              <w:t>.</w:t>
            </w:r>
          </w:p>
          <w:p w14:paraId="5AF3EF86" w14:textId="77777777" w:rsidR="00E94375" w:rsidRPr="00311B75" w:rsidRDefault="00E94375" w:rsidP="00E94375">
            <w:pPr>
              <w:spacing w:before="227" w:line="230" w:lineRule="exact"/>
              <w:ind w:left="144"/>
              <w:textAlignment w:val="baseline"/>
              <w:rPr>
                <w:rFonts w:ascii="Arial" w:eastAsia="Arial" w:hAnsi="Arial"/>
                <w:b/>
              </w:rPr>
            </w:pPr>
            <w:r w:rsidRPr="00311B75">
              <w:rPr>
                <w:rFonts w:ascii="Arial" w:eastAsia="Arial" w:hAnsi="Arial"/>
                <w:b/>
                <w:lang w:val="en-US"/>
              </w:rPr>
              <w:t>Critical Analysis, Problem Solving and Decision Making</w:t>
            </w:r>
          </w:p>
          <w:p w14:paraId="5B38E017" w14:textId="44AD48A9" w:rsidR="00E94375" w:rsidRPr="00311B75" w:rsidRDefault="00E94375" w:rsidP="00E94375">
            <w:pPr>
              <w:numPr>
                <w:ilvl w:val="0"/>
                <w:numId w:val="28"/>
              </w:numPr>
              <w:tabs>
                <w:tab w:val="clear" w:pos="360"/>
                <w:tab w:val="left" w:pos="504"/>
              </w:tabs>
              <w:spacing w:before="14" w:line="230" w:lineRule="exact"/>
              <w:ind w:left="504" w:hanging="360"/>
              <w:textAlignment w:val="baseline"/>
              <w:rPr>
                <w:rFonts w:ascii="Arial" w:eastAsia="Arial" w:hAnsi="Arial"/>
              </w:rPr>
            </w:pPr>
            <w:r w:rsidRPr="00311B75">
              <w:rPr>
                <w:rFonts w:ascii="Arial" w:eastAsia="Arial" w:hAnsi="Arial"/>
                <w:lang w:val="en-US"/>
              </w:rPr>
              <w:t xml:space="preserve">The ability to quickly assimilate and </w:t>
            </w:r>
            <w:proofErr w:type="spellStart"/>
            <w:r w:rsidRPr="00311B75">
              <w:rPr>
                <w:rFonts w:ascii="Arial" w:eastAsia="Arial" w:hAnsi="Arial"/>
                <w:lang w:val="en-US"/>
              </w:rPr>
              <w:t>analyse</w:t>
            </w:r>
            <w:proofErr w:type="spellEnd"/>
            <w:r w:rsidRPr="00311B75">
              <w:rPr>
                <w:rFonts w:ascii="Arial" w:eastAsia="Arial" w:hAnsi="Arial"/>
                <w:lang w:val="en-US"/>
              </w:rPr>
              <w:t xml:space="preserve"> complex information which is at </w:t>
            </w:r>
            <w:r>
              <w:rPr>
                <w:rFonts w:ascii="Arial" w:eastAsia="Arial" w:hAnsi="Arial"/>
                <w:lang w:val="en-US"/>
              </w:rPr>
              <w:t>National Director, Head of Strategic Health Infrastructure &amp; Capital Delivery</w:t>
            </w:r>
            <w:r w:rsidRPr="00311B75">
              <w:rPr>
                <w:rFonts w:ascii="Arial" w:eastAsia="Arial" w:hAnsi="Arial"/>
                <w:lang w:val="en-US"/>
              </w:rPr>
              <w:t xml:space="preserve"> level of attention.</w:t>
            </w:r>
          </w:p>
          <w:p w14:paraId="2FF9A839" w14:textId="7C3BCD03" w:rsidR="00E94375" w:rsidRPr="00311B75" w:rsidRDefault="00E94375" w:rsidP="00E94375">
            <w:pPr>
              <w:numPr>
                <w:ilvl w:val="0"/>
                <w:numId w:val="28"/>
              </w:numPr>
              <w:tabs>
                <w:tab w:val="clear" w:pos="360"/>
                <w:tab w:val="left" w:pos="504"/>
              </w:tabs>
              <w:spacing w:before="15" w:line="230" w:lineRule="exact"/>
              <w:ind w:left="504" w:right="792" w:hanging="360"/>
              <w:textAlignment w:val="baseline"/>
              <w:rPr>
                <w:rFonts w:ascii="Arial" w:eastAsia="Arial" w:hAnsi="Arial"/>
              </w:rPr>
            </w:pPr>
            <w:r w:rsidRPr="00311B75">
              <w:rPr>
                <w:rFonts w:ascii="Arial" w:eastAsia="Arial" w:hAnsi="Arial"/>
                <w:lang w:val="en-US"/>
              </w:rPr>
              <w:t xml:space="preserve">The ability to consider the range of options available, involve others at the appropriate time and level to make balanced and timely decisions or inform the </w:t>
            </w:r>
            <w:r>
              <w:rPr>
                <w:rFonts w:ascii="Arial" w:eastAsia="Arial" w:hAnsi="Arial"/>
                <w:lang w:val="en-US"/>
              </w:rPr>
              <w:t>National Director, Head of Strategic Health Infrastructure &amp; Capital Delivery</w:t>
            </w:r>
            <w:r w:rsidRPr="00311B75">
              <w:rPr>
                <w:rFonts w:ascii="Arial" w:eastAsia="Arial" w:hAnsi="Arial"/>
                <w:lang w:val="en-US"/>
              </w:rPr>
              <w:t xml:space="preserve"> of such options.</w:t>
            </w:r>
          </w:p>
          <w:p w14:paraId="17B772B1" w14:textId="10F6628D" w:rsidR="00E94375" w:rsidRPr="00311B75" w:rsidRDefault="00E94375" w:rsidP="00E94375">
            <w:pPr>
              <w:numPr>
                <w:ilvl w:val="0"/>
                <w:numId w:val="28"/>
              </w:numPr>
              <w:tabs>
                <w:tab w:val="clear" w:pos="360"/>
                <w:tab w:val="left" w:pos="504"/>
              </w:tabs>
              <w:spacing w:before="15" w:line="230" w:lineRule="exact"/>
              <w:ind w:left="504" w:hanging="360"/>
              <w:textAlignment w:val="baseline"/>
              <w:rPr>
                <w:rFonts w:ascii="Arial" w:eastAsia="Arial" w:hAnsi="Arial"/>
              </w:rPr>
            </w:pPr>
            <w:r w:rsidRPr="00311B75">
              <w:rPr>
                <w:rFonts w:ascii="Arial" w:eastAsia="Arial" w:hAnsi="Arial"/>
                <w:lang w:val="en-US"/>
              </w:rPr>
              <w:t>The ability to think strategically, with strong analytical and judgement skills</w:t>
            </w:r>
            <w:r>
              <w:rPr>
                <w:rFonts w:ascii="Arial" w:eastAsia="Arial" w:hAnsi="Arial"/>
                <w:lang w:val="en-US"/>
              </w:rPr>
              <w:t>.</w:t>
            </w:r>
          </w:p>
          <w:p w14:paraId="73B7BDEC" w14:textId="572F7B6F" w:rsidR="00E94375" w:rsidRPr="00311B75" w:rsidRDefault="00E94375" w:rsidP="00E94375">
            <w:pPr>
              <w:numPr>
                <w:ilvl w:val="0"/>
                <w:numId w:val="28"/>
              </w:numPr>
              <w:tabs>
                <w:tab w:val="clear" w:pos="360"/>
                <w:tab w:val="left" w:pos="504"/>
              </w:tabs>
              <w:spacing w:before="10" w:line="230" w:lineRule="exact"/>
              <w:ind w:left="504" w:hanging="360"/>
              <w:textAlignment w:val="baseline"/>
              <w:rPr>
                <w:rFonts w:ascii="Arial" w:eastAsia="Arial" w:hAnsi="Arial"/>
              </w:rPr>
            </w:pPr>
            <w:r w:rsidRPr="00311B75">
              <w:rPr>
                <w:rFonts w:ascii="Arial" w:eastAsia="Arial" w:hAnsi="Arial"/>
                <w:lang w:val="en-US"/>
              </w:rPr>
              <w:t xml:space="preserve">Ability to collate and </w:t>
            </w:r>
            <w:proofErr w:type="spellStart"/>
            <w:r w:rsidRPr="00311B75">
              <w:rPr>
                <w:rFonts w:ascii="Arial" w:eastAsia="Arial" w:hAnsi="Arial"/>
                <w:lang w:val="en-US"/>
              </w:rPr>
              <w:t>summarise</w:t>
            </w:r>
            <w:proofErr w:type="spellEnd"/>
            <w:r w:rsidRPr="00311B75">
              <w:rPr>
                <w:rFonts w:ascii="Arial" w:eastAsia="Arial" w:hAnsi="Arial"/>
                <w:lang w:val="en-US"/>
              </w:rPr>
              <w:t xml:space="preserve"> evidence from a wide range of sources</w:t>
            </w:r>
            <w:r>
              <w:rPr>
                <w:rFonts w:ascii="Arial" w:eastAsia="Arial" w:hAnsi="Arial"/>
                <w:lang w:val="en-US"/>
              </w:rPr>
              <w:t>.</w:t>
            </w:r>
          </w:p>
          <w:p w14:paraId="184E60F9" w14:textId="77777777" w:rsidR="00E94375" w:rsidRPr="00311B75" w:rsidRDefault="00E94375" w:rsidP="00E94375">
            <w:pPr>
              <w:spacing w:before="232" w:line="230" w:lineRule="exact"/>
              <w:ind w:left="144"/>
              <w:textAlignment w:val="baseline"/>
              <w:rPr>
                <w:rFonts w:ascii="Arial" w:eastAsia="Arial" w:hAnsi="Arial"/>
                <w:b/>
                <w:spacing w:val="-1"/>
              </w:rPr>
            </w:pPr>
            <w:r w:rsidRPr="00311B75">
              <w:rPr>
                <w:rFonts w:ascii="Arial" w:eastAsia="Arial" w:hAnsi="Arial"/>
                <w:b/>
                <w:spacing w:val="-1"/>
                <w:lang w:val="en-US"/>
              </w:rPr>
              <w:t>Communication &amp; Interpersonal Skills</w:t>
            </w:r>
          </w:p>
          <w:p w14:paraId="11EAF40C" w14:textId="77777777" w:rsidR="00E94375" w:rsidRPr="00311B75" w:rsidRDefault="00E94375" w:rsidP="00E94375">
            <w:pPr>
              <w:numPr>
                <w:ilvl w:val="0"/>
                <w:numId w:val="28"/>
              </w:numPr>
              <w:tabs>
                <w:tab w:val="clear" w:pos="360"/>
                <w:tab w:val="left" w:pos="504"/>
              </w:tabs>
              <w:spacing w:before="14" w:line="230" w:lineRule="exact"/>
              <w:ind w:left="504" w:right="72" w:hanging="360"/>
              <w:jc w:val="both"/>
              <w:textAlignment w:val="baseline"/>
              <w:rPr>
                <w:rFonts w:ascii="Arial" w:eastAsia="Arial" w:hAnsi="Arial"/>
              </w:rPr>
            </w:pPr>
            <w:r w:rsidRPr="00311B75">
              <w:rPr>
                <w:rFonts w:ascii="Arial" w:eastAsia="Arial" w:hAnsi="Arial"/>
                <w:lang w:val="en-US"/>
              </w:rPr>
              <w:t>Excellent interpersonal and communications skills to facilitate work with a wide range of individuals and groups.</w:t>
            </w:r>
          </w:p>
          <w:p w14:paraId="7DA11DB0" w14:textId="539F44B7" w:rsidR="00E94375" w:rsidRPr="00311B75" w:rsidRDefault="00E94375" w:rsidP="00E94375">
            <w:pPr>
              <w:numPr>
                <w:ilvl w:val="0"/>
                <w:numId w:val="28"/>
              </w:numPr>
              <w:tabs>
                <w:tab w:val="clear" w:pos="360"/>
                <w:tab w:val="left" w:pos="504"/>
              </w:tabs>
              <w:spacing w:before="10" w:line="230" w:lineRule="exact"/>
              <w:ind w:left="504" w:right="288" w:hanging="360"/>
              <w:textAlignment w:val="baseline"/>
              <w:rPr>
                <w:rFonts w:ascii="Arial" w:eastAsia="Arial" w:hAnsi="Arial"/>
              </w:rPr>
            </w:pPr>
            <w:r w:rsidRPr="00311B75">
              <w:rPr>
                <w:rFonts w:ascii="Arial" w:eastAsia="Arial" w:hAnsi="Arial"/>
                <w:lang w:val="en-US"/>
              </w:rPr>
              <w:t>The ability to present information clearly, concisely and confidently in speaking and in writing</w:t>
            </w:r>
            <w:r>
              <w:rPr>
                <w:rFonts w:ascii="Arial" w:eastAsia="Arial" w:hAnsi="Arial"/>
                <w:lang w:val="en-US"/>
              </w:rPr>
              <w:t>.</w:t>
            </w:r>
          </w:p>
          <w:p w14:paraId="28FCE505" w14:textId="201BEFD5" w:rsidR="00E94375" w:rsidRPr="0024566E" w:rsidRDefault="00E94375" w:rsidP="00E94375">
            <w:pPr>
              <w:numPr>
                <w:ilvl w:val="0"/>
                <w:numId w:val="28"/>
              </w:numPr>
              <w:tabs>
                <w:tab w:val="clear" w:pos="360"/>
                <w:tab w:val="left" w:pos="504"/>
              </w:tabs>
              <w:spacing w:before="15" w:line="228" w:lineRule="exact"/>
              <w:ind w:left="504" w:hanging="360"/>
              <w:textAlignment w:val="baseline"/>
              <w:rPr>
                <w:rFonts w:ascii="Arial" w:eastAsia="Arial" w:hAnsi="Arial"/>
              </w:rPr>
            </w:pPr>
            <w:r w:rsidRPr="0024566E">
              <w:rPr>
                <w:rFonts w:ascii="Arial" w:eastAsia="Arial" w:hAnsi="Arial"/>
                <w:lang w:val="en-US"/>
              </w:rPr>
              <w:t>An ability to influence and negotiate effectively to achieve objectives</w:t>
            </w:r>
            <w:r>
              <w:rPr>
                <w:rFonts w:ascii="Arial" w:eastAsia="Arial" w:hAnsi="Arial"/>
                <w:lang w:val="en-US"/>
              </w:rPr>
              <w:t>.</w:t>
            </w:r>
          </w:p>
          <w:p w14:paraId="08EAC2DE" w14:textId="6ACC7F90" w:rsidR="00E94375" w:rsidRPr="00311B75" w:rsidRDefault="00E94375" w:rsidP="00E94375">
            <w:pPr>
              <w:numPr>
                <w:ilvl w:val="0"/>
                <w:numId w:val="28"/>
              </w:numPr>
              <w:tabs>
                <w:tab w:val="clear" w:pos="360"/>
                <w:tab w:val="left" w:pos="504"/>
              </w:tabs>
              <w:spacing w:before="15" w:line="228" w:lineRule="exact"/>
              <w:ind w:left="504" w:hanging="360"/>
              <w:textAlignment w:val="baseline"/>
              <w:rPr>
                <w:rFonts w:ascii="Arial" w:eastAsia="Arial" w:hAnsi="Arial"/>
              </w:rPr>
            </w:pPr>
            <w:r w:rsidRPr="00311B75">
              <w:rPr>
                <w:rFonts w:ascii="Arial" w:eastAsia="Arial" w:hAnsi="Arial"/>
                <w:lang w:val="en-US"/>
              </w:rPr>
              <w:t>Excellent writing skills</w:t>
            </w:r>
            <w:r>
              <w:rPr>
                <w:rFonts w:ascii="Arial" w:eastAsia="Arial" w:hAnsi="Arial"/>
                <w:lang w:val="en-US"/>
              </w:rPr>
              <w:t>.</w:t>
            </w:r>
          </w:p>
          <w:p w14:paraId="31426E27" w14:textId="4246B890" w:rsidR="00E94375" w:rsidRPr="00311B75" w:rsidRDefault="00E94375" w:rsidP="00E94375">
            <w:pPr>
              <w:numPr>
                <w:ilvl w:val="0"/>
                <w:numId w:val="28"/>
              </w:numPr>
              <w:tabs>
                <w:tab w:val="clear" w:pos="360"/>
                <w:tab w:val="left" w:pos="504"/>
              </w:tabs>
              <w:spacing w:before="15" w:line="228" w:lineRule="exact"/>
              <w:ind w:left="504" w:hanging="360"/>
              <w:textAlignment w:val="baseline"/>
              <w:rPr>
                <w:rFonts w:ascii="Arial" w:eastAsia="Arial" w:hAnsi="Arial"/>
              </w:rPr>
            </w:pPr>
            <w:r w:rsidRPr="00311B75">
              <w:rPr>
                <w:rFonts w:ascii="Arial" w:eastAsia="Arial" w:hAnsi="Arial"/>
                <w:lang w:val="en-US"/>
              </w:rPr>
              <w:t>The ability to tailor the message to meet the needs of the audience</w:t>
            </w:r>
            <w:r>
              <w:rPr>
                <w:rFonts w:ascii="Arial" w:eastAsia="Arial" w:hAnsi="Arial"/>
                <w:lang w:val="en-US"/>
              </w:rPr>
              <w:t>.</w:t>
            </w:r>
          </w:p>
          <w:p w14:paraId="5C88AE26" w14:textId="77777777" w:rsidR="00E94375" w:rsidRPr="00311B75" w:rsidRDefault="00E94375" w:rsidP="00E94375">
            <w:pPr>
              <w:numPr>
                <w:ilvl w:val="0"/>
                <w:numId w:val="28"/>
              </w:numPr>
              <w:tabs>
                <w:tab w:val="clear" w:pos="360"/>
                <w:tab w:val="left" w:pos="504"/>
              </w:tabs>
              <w:spacing w:before="15" w:line="228" w:lineRule="exact"/>
              <w:ind w:left="504" w:hanging="360"/>
              <w:textAlignment w:val="baseline"/>
              <w:rPr>
                <w:rFonts w:ascii="Arial" w:eastAsia="Arial" w:hAnsi="Arial"/>
              </w:rPr>
            </w:pPr>
            <w:r w:rsidRPr="00311B75">
              <w:rPr>
                <w:rFonts w:ascii="Arial" w:eastAsia="Arial" w:hAnsi="Arial"/>
                <w:lang w:val="en-US"/>
              </w:rPr>
              <w:t>Facilities communication at multiple levels.</w:t>
            </w:r>
          </w:p>
          <w:p w14:paraId="6F8B0562" w14:textId="77777777" w:rsidR="00E94375" w:rsidRPr="00311B75" w:rsidRDefault="00E94375" w:rsidP="00E94375">
            <w:pPr>
              <w:spacing w:before="231" w:line="230" w:lineRule="exact"/>
              <w:ind w:left="144"/>
              <w:textAlignment w:val="baseline"/>
              <w:rPr>
                <w:rFonts w:ascii="Arial" w:eastAsia="Arial" w:hAnsi="Arial"/>
                <w:b/>
              </w:rPr>
            </w:pPr>
            <w:r w:rsidRPr="00311B75">
              <w:rPr>
                <w:rFonts w:ascii="Arial" w:eastAsia="Arial" w:hAnsi="Arial"/>
                <w:b/>
                <w:lang w:val="en-US"/>
              </w:rPr>
              <w:t>Personal Commitment and Motivation</w:t>
            </w:r>
          </w:p>
          <w:p w14:paraId="435A6947" w14:textId="2E2352E4" w:rsidR="00E94375" w:rsidRPr="00311B75" w:rsidRDefault="00E94375" w:rsidP="00E94375">
            <w:pPr>
              <w:numPr>
                <w:ilvl w:val="0"/>
                <w:numId w:val="28"/>
              </w:numPr>
              <w:tabs>
                <w:tab w:val="clear" w:pos="360"/>
                <w:tab w:val="left" w:pos="504"/>
              </w:tabs>
              <w:spacing w:before="15" w:line="230" w:lineRule="exact"/>
              <w:ind w:left="504" w:hanging="360"/>
              <w:textAlignment w:val="baseline"/>
              <w:rPr>
                <w:rFonts w:ascii="Arial" w:eastAsia="Arial" w:hAnsi="Arial"/>
              </w:rPr>
            </w:pPr>
            <w:r w:rsidRPr="00311B75">
              <w:rPr>
                <w:rFonts w:ascii="Arial" w:eastAsia="Arial" w:hAnsi="Arial"/>
                <w:lang w:val="en-US"/>
              </w:rPr>
              <w:t>Is self-motivated and shows a desire to continuously perform at a high level</w:t>
            </w:r>
            <w:r>
              <w:rPr>
                <w:rFonts w:ascii="Arial" w:eastAsia="Arial" w:hAnsi="Arial"/>
                <w:lang w:val="en-US"/>
              </w:rPr>
              <w:t>.</w:t>
            </w:r>
          </w:p>
          <w:p w14:paraId="7E859930" w14:textId="1C2FC1DB" w:rsidR="00E94375" w:rsidRPr="00311B75" w:rsidRDefault="00E94375" w:rsidP="00E94375">
            <w:pPr>
              <w:numPr>
                <w:ilvl w:val="0"/>
                <w:numId w:val="28"/>
              </w:numPr>
              <w:tabs>
                <w:tab w:val="clear" w:pos="360"/>
                <w:tab w:val="left" w:pos="504"/>
              </w:tabs>
              <w:spacing w:before="10" w:line="230" w:lineRule="exact"/>
              <w:ind w:left="504" w:hanging="360"/>
              <w:textAlignment w:val="baseline"/>
              <w:rPr>
                <w:rFonts w:ascii="Arial" w:eastAsia="Arial" w:hAnsi="Arial"/>
              </w:rPr>
            </w:pPr>
            <w:r w:rsidRPr="00311B75">
              <w:rPr>
                <w:rFonts w:ascii="Arial" w:eastAsia="Arial" w:hAnsi="Arial"/>
                <w:lang w:val="en-US"/>
              </w:rPr>
              <w:t>Is driven by a value system compatible with the goals and values of the HSE</w:t>
            </w:r>
            <w:r>
              <w:rPr>
                <w:rFonts w:ascii="Arial" w:eastAsia="Arial" w:hAnsi="Arial"/>
                <w:lang w:val="en-US"/>
              </w:rPr>
              <w:t>.</w:t>
            </w:r>
          </w:p>
          <w:p w14:paraId="6652C2D1" w14:textId="6F2CBDE8" w:rsidR="00E94375" w:rsidRPr="00311B75" w:rsidRDefault="00E94375" w:rsidP="00E94375">
            <w:pPr>
              <w:numPr>
                <w:ilvl w:val="0"/>
                <w:numId w:val="28"/>
              </w:numPr>
              <w:tabs>
                <w:tab w:val="clear" w:pos="360"/>
                <w:tab w:val="left" w:pos="504"/>
              </w:tabs>
              <w:spacing w:before="15" w:line="230" w:lineRule="exact"/>
              <w:ind w:left="504" w:right="1188" w:hanging="360"/>
              <w:textAlignment w:val="baseline"/>
              <w:rPr>
                <w:rFonts w:ascii="Arial" w:eastAsia="Arial" w:hAnsi="Arial"/>
              </w:rPr>
            </w:pPr>
            <w:r w:rsidRPr="00311B75">
              <w:rPr>
                <w:rFonts w:ascii="Arial" w:eastAsia="Arial" w:hAnsi="Arial"/>
                <w:lang w:val="en-US"/>
              </w:rPr>
              <w:t>Is capable of coping with competing demands without a diminution in performance</w:t>
            </w:r>
            <w:r>
              <w:rPr>
                <w:rFonts w:ascii="Arial" w:eastAsia="Arial" w:hAnsi="Arial"/>
                <w:lang w:val="en-US"/>
              </w:rPr>
              <w:t>.</w:t>
            </w:r>
          </w:p>
          <w:p w14:paraId="1008B9D9" w14:textId="227E54D6" w:rsidR="00E94375" w:rsidRDefault="00E94375" w:rsidP="00E94375">
            <w:pPr>
              <w:numPr>
                <w:ilvl w:val="0"/>
                <w:numId w:val="28"/>
              </w:numPr>
              <w:tabs>
                <w:tab w:val="clear" w:pos="360"/>
                <w:tab w:val="left" w:pos="504"/>
              </w:tabs>
              <w:spacing w:before="15" w:line="230" w:lineRule="exact"/>
              <w:ind w:left="504" w:right="216" w:hanging="360"/>
              <w:textAlignment w:val="baseline"/>
              <w:rPr>
                <w:rFonts w:ascii="Arial" w:eastAsia="Arial" w:hAnsi="Arial"/>
              </w:rPr>
            </w:pPr>
            <w:r w:rsidRPr="00311B75">
              <w:rPr>
                <w:rFonts w:ascii="Arial" w:eastAsia="Arial" w:hAnsi="Arial"/>
                <w:lang w:val="en-US"/>
              </w:rPr>
              <w:t>A core belief in and passion for the sustainable delivery of high quality customer focused services</w:t>
            </w:r>
            <w:r>
              <w:rPr>
                <w:rFonts w:ascii="Arial" w:eastAsia="Arial" w:hAnsi="Arial"/>
                <w:lang w:val="en-US"/>
              </w:rPr>
              <w:t>.</w:t>
            </w:r>
          </w:p>
          <w:p w14:paraId="39CE7F37" w14:textId="63894A6A" w:rsidR="00E94375" w:rsidRPr="00311B75" w:rsidRDefault="00E94375" w:rsidP="00E94375">
            <w:pPr>
              <w:numPr>
                <w:ilvl w:val="0"/>
                <w:numId w:val="28"/>
              </w:numPr>
              <w:tabs>
                <w:tab w:val="clear" w:pos="360"/>
                <w:tab w:val="left" w:pos="504"/>
              </w:tabs>
              <w:spacing w:before="15" w:line="230" w:lineRule="exact"/>
              <w:ind w:left="504" w:right="216" w:hanging="360"/>
              <w:textAlignment w:val="baseline"/>
              <w:rPr>
                <w:rFonts w:ascii="Arial" w:eastAsia="Arial" w:hAnsi="Arial"/>
              </w:rPr>
            </w:pPr>
            <w:r w:rsidRPr="00311B75">
              <w:rPr>
                <w:rFonts w:ascii="Arial" w:eastAsia="Arial" w:hAnsi="Arial"/>
                <w:lang w:val="en-US"/>
              </w:rPr>
              <w:t>Maintains composure when dealing with crises and keeps a sense of perspective and</w:t>
            </w:r>
            <w:r>
              <w:rPr>
                <w:rFonts w:ascii="Arial" w:eastAsia="Arial" w:hAnsi="Arial"/>
              </w:rPr>
              <w:t xml:space="preserve"> </w:t>
            </w:r>
            <w:r w:rsidRPr="00311B75">
              <w:rPr>
                <w:rFonts w:ascii="Arial" w:eastAsia="Arial" w:hAnsi="Arial"/>
                <w:lang w:val="en-US"/>
              </w:rPr>
              <w:t>balance in challenging circumstances</w:t>
            </w:r>
            <w:r>
              <w:rPr>
                <w:rFonts w:ascii="Arial" w:eastAsia="Arial" w:hAnsi="Arial"/>
                <w:lang w:val="en-US"/>
              </w:rPr>
              <w:t>.</w:t>
            </w:r>
          </w:p>
          <w:p w14:paraId="49E08C15" w14:textId="26C645C5" w:rsidR="00E94375" w:rsidRPr="00170DB7" w:rsidRDefault="00E94375" w:rsidP="00E94375">
            <w:pPr>
              <w:rPr>
                <w:rFonts w:ascii="Arial" w:hAnsi="Arial" w:cs="Arial"/>
                <w:color w:val="000099"/>
                <w:sz w:val="8"/>
                <w:lang w:val="en-IE" w:eastAsia="en-US"/>
              </w:rPr>
            </w:pPr>
          </w:p>
        </w:tc>
      </w:tr>
      <w:tr w:rsidR="00E94375" w:rsidRPr="00E766A5" w14:paraId="5E008459" w14:textId="77777777" w:rsidTr="00F6254C">
        <w:tc>
          <w:tcPr>
            <w:tcW w:w="2364" w:type="dxa"/>
          </w:tcPr>
          <w:p w14:paraId="0AA0B138" w14:textId="77777777" w:rsidR="00E94375" w:rsidRPr="00F6254C" w:rsidRDefault="00E94375" w:rsidP="00E94375">
            <w:pPr>
              <w:rPr>
                <w:rFonts w:ascii="Arial" w:hAnsi="Arial" w:cs="Arial"/>
                <w:b/>
                <w:bCs/>
              </w:rPr>
            </w:pPr>
            <w:r w:rsidRPr="00F6254C">
              <w:rPr>
                <w:rFonts w:ascii="Arial" w:hAnsi="Arial" w:cs="Arial"/>
                <w:b/>
                <w:bCs/>
              </w:rPr>
              <w:lastRenderedPageBreak/>
              <w:t>Campaign Specific Selection Process</w:t>
            </w:r>
          </w:p>
          <w:p w14:paraId="51BB73CE" w14:textId="77777777" w:rsidR="00E94375" w:rsidRPr="00F6254C" w:rsidRDefault="00E94375" w:rsidP="00E94375">
            <w:pPr>
              <w:rPr>
                <w:rFonts w:ascii="Arial" w:hAnsi="Arial" w:cs="Arial"/>
                <w:b/>
                <w:bCs/>
              </w:rPr>
            </w:pPr>
          </w:p>
          <w:p w14:paraId="1F568419" w14:textId="77777777" w:rsidR="00E94375" w:rsidRPr="00F6254C" w:rsidRDefault="00E94375" w:rsidP="00E94375">
            <w:pPr>
              <w:rPr>
                <w:rFonts w:ascii="Arial" w:hAnsi="Arial" w:cs="Arial"/>
                <w:b/>
                <w:bCs/>
              </w:rPr>
            </w:pPr>
            <w:r w:rsidRPr="00F6254C">
              <w:rPr>
                <w:rFonts w:ascii="Arial" w:hAnsi="Arial" w:cs="Arial"/>
                <w:b/>
                <w:bCs/>
              </w:rPr>
              <w:t>Ranking/Shortlisting / Interview</w:t>
            </w:r>
          </w:p>
        </w:tc>
        <w:tc>
          <w:tcPr>
            <w:tcW w:w="8256" w:type="dxa"/>
          </w:tcPr>
          <w:p w14:paraId="551679E3" w14:textId="77777777" w:rsidR="00E94375" w:rsidRPr="00F6254C" w:rsidRDefault="00E94375" w:rsidP="00E94375">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E94375" w:rsidRPr="00170DB7" w:rsidRDefault="00E94375" w:rsidP="00E94375">
            <w:pPr>
              <w:rPr>
                <w:rFonts w:ascii="Arial" w:hAnsi="Arial" w:cs="Arial"/>
                <w:sz w:val="14"/>
              </w:rPr>
            </w:pPr>
          </w:p>
          <w:p w14:paraId="20CA5DF2" w14:textId="375FEFD6" w:rsidR="00E94375" w:rsidRPr="007F5212" w:rsidRDefault="00E94375" w:rsidP="00E94375">
            <w:pPr>
              <w:rPr>
                <w:rFonts w:ascii="Arial" w:hAnsi="Arial" w:cs="Arial"/>
              </w:rPr>
            </w:pPr>
            <w:r w:rsidRPr="007F5212">
              <w:rPr>
                <w:rFonts w:ascii="Arial" w:hAnsi="Arial" w:cs="Arial"/>
              </w:rPr>
              <w:t xml:space="preserve">Failure to include information regarding these requirements may result in you not progressing to the next stage of the selection process.  </w:t>
            </w:r>
          </w:p>
          <w:p w14:paraId="0E82C8B6" w14:textId="77777777" w:rsidR="00E94375" w:rsidRPr="00170DB7" w:rsidRDefault="00E94375" w:rsidP="00E94375">
            <w:pPr>
              <w:rPr>
                <w:rFonts w:ascii="Arial" w:hAnsi="Arial" w:cs="Arial"/>
                <w:iCs/>
                <w:sz w:val="14"/>
              </w:rPr>
            </w:pPr>
          </w:p>
          <w:p w14:paraId="4A5A9FA5" w14:textId="6602F543" w:rsidR="00E94375" w:rsidRDefault="00E94375" w:rsidP="00E94375">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E94375" w:rsidRPr="00170DB7" w:rsidRDefault="00E94375" w:rsidP="00E94375">
            <w:pPr>
              <w:rPr>
                <w:rFonts w:ascii="Arial" w:hAnsi="Arial" w:cs="Arial"/>
                <w:iCs/>
                <w:sz w:val="14"/>
                <w:highlight w:val="yellow"/>
              </w:rPr>
            </w:pPr>
          </w:p>
        </w:tc>
      </w:tr>
      <w:tr w:rsidR="00E94375"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E94375" w:rsidRPr="009F3F3A" w:rsidRDefault="00E94375" w:rsidP="00E94375">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E94375" w:rsidRPr="009F3F3A" w:rsidRDefault="00E94375" w:rsidP="00E94375">
            <w:pPr>
              <w:jc w:val="right"/>
              <w:rPr>
                <w:rFonts w:ascii="Arial" w:hAnsi="Arial" w:cs="Arial"/>
                <w:b/>
                <w:bCs/>
              </w:rPr>
            </w:pPr>
          </w:p>
        </w:tc>
        <w:tc>
          <w:tcPr>
            <w:tcW w:w="8256" w:type="dxa"/>
          </w:tcPr>
          <w:p w14:paraId="378BC044" w14:textId="77777777" w:rsidR="00E94375" w:rsidRPr="009F3F3A" w:rsidRDefault="00E94375" w:rsidP="00E94375">
            <w:pPr>
              <w:rPr>
                <w:rFonts w:ascii="Arial" w:hAnsi="Arial" w:cs="Arial"/>
                <w:iCs/>
              </w:rPr>
            </w:pPr>
            <w:r w:rsidRPr="009F3F3A">
              <w:rPr>
                <w:rFonts w:ascii="Arial" w:hAnsi="Arial" w:cs="Arial"/>
                <w:iCs/>
              </w:rPr>
              <w:t>The HSE is an equal opportunities employer.</w:t>
            </w:r>
          </w:p>
          <w:p w14:paraId="075BC7A0" w14:textId="77777777" w:rsidR="00E94375" w:rsidRPr="00170DB7" w:rsidRDefault="00E94375" w:rsidP="00E94375">
            <w:pPr>
              <w:rPr>
                <w:rFonts w:ascii="Arial" w:hAnsi="Arial" w:cs="Arial"/>
                <w:color w:val="000000"/>
                <w:sz w:val="14"/>
                <w:shd w:val="clear" w:color="auto" w:fill="FFFFFF"/>
              </w:rPr>
            </w:pPr>
          </w:p>
          <w:p w14:paraId="6705ED36" w14:textId="77777777" w:rsidR="00E94375" w:rsidRPr="009F3F3A" w:rsidRDefault="00E94375" w:rsidP="00E94375">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94375" w:rsidRPr="00170DB7" w:rsidRDefault="00E94375" w:rsidP="00E94375">
            <w:pPr>
              <w:rPr>
                <w:rFonts w:ascii="Arial" w:hAnsi="Arial" w:cs="Arial"/>
                <w:color w:val="000000"/>
                <w:sz w:val="14"/>
                <w:shd w:val="clear" w:color="auto" w:fill="FFFFFF"/>
              </w:rPr>
            </w:pPr>
          </w:p>
          <w:p w14:paraId="25259069" w14:textId="77777777" w:rsidR="00E94375" w:rsidRPr="009F3F3A" w:rsidRDefault="00E94375" w:rsidP="00E94375">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94375" w:rsidRPr="00170DB7" w:rsidRDefault="00E94375" w:rsidP="00E94375">
            <w:pPr>
              <w:rPr>
                <w:rFonts w:ascii="Arial" w:hAnsi="Arial" w:cs="Arial"/>
                <w:color w:val="000000"/>
                <w:sz w:val="14"/>
                <w:shd w:val="clear" w:color="auto" w:fill="FFFFFF"/>
              </w:rPr>
            </w:pPr>
          </w:p>
          <w:p w14:paraId="03FA5A57" w14:textId="1A88009B" w:rsidR="00E94375" w:rsidRPr="009F3F3A" w:rsidRDefault="00E94375" w:rsidP="00E94375">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94375" w:rsidRPr="00170DB7" w:rsidRDefault="00E94375" w:rsidP="00E94375">
            <w:pPr>
              <w:rPr>
                <w:rFonts w:ascii="Arial" w:hAnsi="Arial" w:cs="Arial"/>
                <w:color w:val="000000"/>
                <w:sz w:val="16"/>
                <w:shd w:val="clear" w:color="auto" w:fill="FFFFFF"/>
              </w:rPr>
            </w:pPr>
          </w:p>
          <w:p w14:paraId="611557CE" w14:textId="3A71E78E" w:rsidR="00E94375" w:rsidRPr="00170DB7" w:rsidRDefault="00E94375" w:rsidP="00E94375">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tc>
      </w:tr>
      <w:tr w:rsidR="00E94375" w:rsidRPr="00E766A5" w14:paraId="34206BA6" w14:textId="77777777" w:rsidTr="00F6254C">
        <w:tc>
          <w:tcPr>
            <w:tcW w:w="2364" w:type="dxa"/>
          </w:tcPr>
          <w:p w14:paraId="54E222E5" w14:textId="77777777" w:rsidR="00E94375" w:rsidRPr="00F6254C" w:rsidRDefault="00E94375" w:rsidP="00E94375">
            <w:pPr>
              <w:rPr>
                <w:rFonts w:ascii="Arial" w:hAnsi="Arial" w:cs="Arial"/>
                <w:b/>
                <w:bCs/>
              </w:rPr>
            </w:pPr>
            <w:r w:rsidRPr="00F6254C">
              <w:rPr>
                <w:rFonts w:ascii="Arial" w:hAnsi="Arial" w:cs="Arial"/>
                <w:b/>
                <w:bCs/>
              </w:rPr>
              <w:t>Code of Practice</w:t>
            </w:r>
          </w:p>
        </w:tc>
        <w:tc>
          <w:tcPr>
            <w:tcW w:w="8256" w:type="dxa"/>
          </w:tcPr>
          <w:p w14:paraId="02619FDC" w14:textId="77777777" w:rsidR="00E94375" w:rsidRPr="00F1442F" w:rsidRDefault="00E94375" w:rsidP="00E94375">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E94375" w:rsidRPr="00170DB7" w:rsidRDefault="00E94375" w:rsidP="00E94375">
            <w:pPr>
              <w:rPr>
                <w:rFonts w:ascii="Arial" w:hAnsi="Arial" w:cs="Arial"/>
                <w:sz w:val="14"/>
              </w:rPr>
            </w:pPr>
          </w:p>
          <w:p w14:paraId="530CFD04" w14:textId="5EE30451" w:rsidR="00E94375" w:rsidRPr="00F1442F" w:rsidRDefault="00E94375" w:rsidP="00E94375">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E94375" w:rsidRPr="00170DB7" w:rsidRDefault="00E94375" w:rsidP="00E94375">
            <w:pPr>
              <w:ind w:firstLine="720"/>
              <w:rPr>
                <w:rFonts w:ascii="Arial" w:hAnsi="Arial" w:cs="Arial"/>
                <w:sz w:val="12"/>
              </w:rPr>
            </w:pPr>
          </w:p>
          <w:p w14:paraId="20388A5A" w14:textId="3BBB15D2" w:rsidR="00E94375" w:rsidRPr="00170DB7" w:rsidRDefault="00E94375" w:rsidP="00E94375">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tc>
      </w:tr>
      <w:tr w:rsidR="00E94375" w:rsidRPr="00E766A5" w14:paraId="78E52213" w14:textId="77777777" w:rsidTr="00F6254C">
        <w:tc>
          <w:tcPr>
            <w:tcW w:w="10620" w:type="dxa"/>
            <w:gridSpan w:val="2"/>
          </w:tcPr>
          <w:p w14:paraId="5ACE87AF" w14:textId="732BFDAB" w:rsidR="00E94375" w:rsidRPr="00F6254C" w:rsidRDefault="00E94375" w:rsidP="00E94375">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69FBB66" w14:textId="77777777" w:rsidR="00E94375" w:rsidRPr="00F6254C" w:rsidRDefault="00E94375" w:rsidP="00E94375">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52BB0600" w14:textId="77777777" w:rsidR="00E94375" w:rsidRDefault="00E94375">
      <w:pPr>
        <w:spacing w:after="200" w:line="276" w:lineRule="auto"/>
        <w:rPr>
          <w:rFonts w:ascii="Arial" w:hAnsi="Arial" w:cs="Arial"/>
          <w:b/>
          <w:lang w:val="en-US"/>
        </w:rPr>
      </w:pPr>
      <w:r>
        <w:rPr>
          <w:rFonts w:ascii="Arial" w:hAnsi="Arial" w:cs="Arial"/>
          <w:b/>
          <w:lang w:val="en-US"/>
        </w:rPr>
        <w:br w:type="page"/>
      </w:r>
    </w:p>
    <w:p w14:paraId="3D8FA76B" w14:textId="2E7ED4EB" w:rsidR="007E0BAD" w:rsidRDefault="007E0BAD" w:rsidP="007E0BAD">
      <w:pPr>
        <w:ind w:left="-1260"/>
        <w:jc w:val="center"/>
        <w:rPr>
          <w:rFonts w:ascii="Arial" w:hAnsi="Arial" w:cs="Arial"/>
          <w:b/>
          <w:lang w:val="en-US"/>
        </w:rPr>
      </w:pPr>
      <w:r w:rsidRPr="00324FEE">
        <w:rPr>
          <w:noProof/>
          <w:color w:val="000099"/>
          <w:lang w:val="en-IE" w:eastAsia="en-IE"/>
        </w:rPr>
        <w:lastRenderedPageBreak/>
        <w:drawing>
          <wp:anchor distT="0" distB="0" distL="114300" distR="114300" simplePos="0" relativeHeight="251661312" behindDoc="0" locked="0" layoutInCell="1" allowOverlap="1" wp14:anchorId="5E399168" wp14:editId="0B8C7711">
            <wp:simplePos x="0" y="0"/>
            <wp:positionH relativeFrom="margin">
              <wp:posOffset>-793630</wp:posOffset>
            </wp:positionH>
            <wp:positionV relativeFrom="margin">
              <wp:posOffset>-86228</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0CEA6" w14:textId="6BE2048A" w:rsidR="00403714" w:rsidRDefault="00403714" w:rsidP="007E0BAD">
      <w:pPr>
        <w:ind w:left="-1260"/>
        <w:jc w:val="center"/>
        <w:rPr>
          <w:rFonts w:ascii="Arial" w:hAnsi="Arial" w:cs="Arial"/>
          <w:b/>
          <w:bCs/>
          <w:iCs/>
        </w:rPr>
      </w:pPr>
      <w:r w:rsidRPr="003C7DFE">
        <w:rPr>
          <w:rFonts w:ascii="Arial" w:hAnsi="Arial" w:cs="Arial"/>
          <w:b/>
          <w:lang w:val="en-US"/>
        </w:rPr>
        <w:t>General Manager</w:t>
      </w:r>
      <w:r w:rsidRPr="003C7DFE">
        <w:rPr>
          <w:rFonts w:ascii="Arial" w:hAnsi="Arial" w:cs="Arial"/>
          <w:b/>
          <w:bCs/>
          <w:iCs/>
        </w:rPr>
        <w:t xml:space="preserve"> </w:t>
      </w:r>
    </w:p>
    <w:p w14:paraId="58D51A77" w14:textId="77777777" w:rsidR="00E94375" w:rsidRPr="00E94375" w:rsidRDefault="00E94375" w:rsidP="007E0BAD">
      <w:pPr>
        <w:ind w:left="-1260"/>
        <w:jc w:val="center"/>
        <w:rPr>
          <w:rFonts w:ascii="Arial" w:hAnsi="Arial" w:cs="Arial"/>
          <w:b/>
          <w:bCs/>
          <w:iCs/>
          <w:sz w:val="12"/>
        </w:rPr>
      </w:pP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9A9D0C4"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3C7DFE">
              <w:rPr>
                <w:rFonts w:ascii="Arial" w:hAnsi="Arial" w:cs="Arial"/>
                <w:b/>
                <w:spacing w:val="-3"/>
              </w:rPr>
              <w:t xml:space="preserve">permanent and whole time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C047D4" w:rsidRPr="00E766A5" w14:paraId="076E6357" w14:textId="77777777" w:rsidTr="00AC0D37">
        <w:tc>
          <w:tcPr>
            <w:tcW w:w="2523" w:type="dxa"/>
          </w:tcPr>
          <w:p w14:paraId="094F2D39" w14:textId="77777777" w:rsidR="00C047D4" w:rsidRPr="008249E3" w:rsidRDefault="00C047D4" w:rsidP="00C047D4">
            <w:pPr>
              <w:jc w:val="both"/>
              <w:rPr>
                <w:rFonts w:ascii="Arial" w:hAnsi="Arial" w:cs="Arial"/>
                <w:b/>
                <w:bCs/>
              </w:rPr>
            </w:pPr>
            <w:r w:rsidRPr="008249E3">
              <w:rPr>
                <w:rFonts w:ascii="Arial" w:hAnsi="Arial" w:cs="Arial"/>
                <w:b/>
                <w:bCs/>
              </w:rPr>
              <w:t>Remuneration</w:t>
            </w:r>
          </w:p>
          <w:p w14:paraId="7C671815" w14:textId="77777777" w:rsidR="00C047D4" w:rsidRPr="00E766A5" w:rsidRDefault="00C047D4" w:rsidP="005F595E">
            <w:pPr>
              <w:jc w:val="both"/>
              <w:rPr>
                <w:rFonts w:ascii="Arial" w:hAnsi="Arial" w:cs="Arial"/>
                <w:b/>
                <w:bCs/>
              </w:rPr>
            </w:pPr>
          </w:p>
        </w:tc>
        <w:tc>
          <w:tcPr>
            <w:tcW w:w="8109" w:type="dxa"/>
          </w:tcPr>
          <w:p w14:paraId="0E386D94" w14:textId="68CD8FA8" w:rsidR="008E2703" w:rsidRDefault="00C047D4" w:rsidP="00C047D4">
            <w:pPr>
              <w:spacing w:after="120"/>
              <w:jc w:val="both"/>
              <w:rPr>
                <w:rFonts w:ascii="Arial" w:hAnsi="Arial" w:cs="Arial"/>
              </w:rPr>
            </w:pPr>
            <w:r>
              <w:rPr>
                <w:rFonts w:ascii="Arial" w:hAnsi="Arial" w:cs="Arial"/>
              </w:rPr>
              <w:t>The s</w:t>
            </w:r>
            <w:r w:rsidR="00170DB7">
              <w:rPr>
                <w:rFonts w:ascii="Arial" w:hAnsi="Arial" w:cs="Arial"/>
              </w:rPr>
              <w:t>alary scale for the post as at (01/0</w:t>
            </w:r>
            <w:r w:rsidR="008E2703">
              <w:rPr>
                <w:rFonts w:ascii="Arial" w:hAnsi="Arial" w:cs="Arial"/>
              </w:rPr>
              <w:t>2</w:t>
            </w:r>
            <w:r w:rsidR="00170DB7">
              <w:rPr>
                <w:rFonts w:ascii="Arial" w:hAnsi="Arial" w:cs="Arial"/>
              </w:rPr>
              <w:t>/2</w:t>
            </w:r>
            <w:r w:rsidR="008E2703">
              <w:rPr>
                <w:rFonts w:ascii="Arial" w:hAnsi="Arial" w:cs="Arial"/>
              </w:rPr>
              <w:t>6</w:t>
            </w:r>
            <w:r w:rsidR="00170DB7">
              <w:rPr>
                <w:rFonts w:ascii="Arial" w:hAnsi="Arial" w:cs="Arial"/>
              </w:rPr>
              <w:t>) is:</w:t>
            </w:r>
          </w:p>
          <w:p w14:paraId="310D21E2" w14:textId="77777777" w:rsidR="008E2703" w:rsidRDefault="008E2703" w:rsidP="00C047D4">
            <w:pPr>
              <w:spacing w:after="120"/>
              <w:jc w:val="both"/>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828"/>
              <w:gridCol w:w="828"/>
              <w:gridCol w:w="828"/>
              <w:gridCol w:w="828"/>
              <w:gridCol w:w="828"/>
              <w:gridCol w:w="939"/>
              <w:gridCol w:w="939"/>
            </w:tblGrid>
            <w:tr w:rsidR="008E2703" w:rsidRPr="008E2703" w14:paraId="736F5854" w14:textId="77777777">
              <w:tblPrEx>
                <w:tblCellMar>
                  <w:top w:w="0" w:type="dxa"/>
                  <w:bottom w:w="0" w:type="dxa"/>
                </w:tblCellMar>
              </w:tblPrEx>
              <w:trPr>
                <w:trHeight w:val="64"/>
              </w:trPr>
              <w:tc>
                <w:tcPr>
                  <w:tcW w:w="0" w:type="auto"/>
                </w:tcPr>
                <w:p w14:paraId="4C72513A" w14:textId="77777777" w:rsidR="008E2703" w:rsidRPr="008E2703" w:rsidRDefault="008E2703" w:rsidP="008E2703">
                  <w:pPr>
                    <w:autoSpaceDE w:val="0"/>
                    <w:autoSpaceDN w:val="0"/>
                    <w:adjustRightInd w:val="0"/>
                    <w:rPr>
                      <w:rFonts w:ascii="Arial" w:eastAsiaTheme="minorHAnsi" w:hAnsi="Arial" w:cs="Arial"/>
                      <w:color w:val="000000"/>
                      <w:lang w:val="en-IE" w:eastAsia="en-US"/>
                    </w:rPr>
                  </w:pPr>
                  <w:r w:rsidRPr="008E2703">
                    <w:rPr>
                      <w:rFonts w:ascii="Arial" w:eastAsiaTheme="minorHAnsi" w:hAnsi="Arial" w:cs="Arial"/>
                      <w:color w:val="000000"/>
                      <w:lang w:val="en-IE" w:eastAsia="en-US"/>
                    </w:rPr>
                    <w:t>86,604</w:t>
                  </w:r>
                </w:p>
              </w:tc>
              <w:tc>
                <w:tcPr>
                  <w:tcW w:w="0" w:type="auto"/>
                </w:tcPr>
                <w:p w14:paraId="58A2F510" w14:textId="77777777" w:rsidR="008E2703" w:rsidRPr="008E2703" w:rsidRDefault="008E2703" w:rsidP="008E2703">
                  <w:pPr>
                    <w:autoSpaceDE w:val="0"/>
                    <w:autoSpaceDN w:val="0"/>
                    <w:adjustRightInd w:val="0"/>
                    <w:rPr>
                      <w:rFonts w:ascii="Arial" w:eastAsiaTheme="minorHAnsi" w:hAnsi="Arial" w:cs="Arial"/>
                      <w:color w:val="000000"/>
                      <w:lang w:val="en-IE" w:eastAsia="en-US"/>
                    </w:rPr>
                  </w:pPr>
                  <w:r w:rsidRPr="008E2703">
                    <w:rPr>
                      <w:rFonts w:ascii="Arial" w:eastAsiaTheme="minorHAnsi" w:hAnsi="Arial" w:cs="Arial"/>
                      <w:color w:val="000000"/>
                      <w:lang w:val="en-IE" w:eastAsia="en-US"/>
                    </w:rPr>
                    <w:t>88,791</w:t>
                  </w:r>
                </w:p>
              </w:tc>
              <w:tc>
                <w:tcPr>
                  <w:tcW w:w="0" w:type="auto"/>
                </w:tcPr>
                <w:p w14:paraId="7EA03C3A" w14:textId="77777777" w:rsidR="008E2703" w:rsidRPr="008E2703" w:rsidRDefault="008E2703" w:rsidP="008E2703">
                  <w:pPr>
                    <w:autoSpaceDE w:val="0"/>
                    <w:autoSpaceDN w:val="0"/>
                    <w:adjustRightInd w:val="0"/>
                    <w:rPr>
                      <w:rFonts w:ascii="Arial" w:eastAsiaTheme="minorHAnsi" w:hAnsi="Arial" w:cs="Arial"/>
                      <w:color w:val="000000"/>
                      <w:lang w:val="en-IE" w:eastAsia="en-US"/>
                    </w:rPr>
                  </w:pPr>
                  <w:r w:rsidRPr="008E2703">
                    <w:rPr>
                      <w:rFonts w:ascii="Arial" w:eastAsiaTheme="minorHAnsi" w:hAnsi="Arial" w:cs="Arial"/>
                      <w:color w:val="000000"/>
                      <w:lang w:val="en-IE" w:eastAsia="en-US"/>
                    </w:rPr>
                    <w:t>92,255</w:t>
                  </w:r>
                </w:p>
              </w:tc>
              <w:tc>
                <w:tcPr>
                  <w:tcW w:w="0" w:type="auto"/>
                </w:tcPr>
                <w:p w14:paraId="64337FF8" w14:textId="77777777" w:rsidR="008E2703" w:rsidRPr="008E2703" w:rsidRDefault="008E2703" w:rsidP="008E2703">
                  <w:pPr>
                    <w:autoSpaceDE w:val="0"/>
                    <w:autoSpaceDN w:val="0"/>
                    <w:adjustRightInd w:val="0"/>
                    <w:rPr>
                      <w:rFonts w:ascii="Arial" w:eastAsiaTheme="minorHAnsi" w:hAnsi="Arial" w:cs="Arial"/>
                      <w:color w:val="000000"/>
                      <w:lang w:val="en-IE" w:eastAsia="en-US"/>
                    </w:rPr>
                  </w:pPr>
                  <w:r w:rsidRPr="008E2703">
                    <w:rPr>
                      <w:rFonts w:ascii="Arial" w:eastAsiaTheme="minorHAnsi" w:hAnsi="Arial" w:cs="Arial"/>
                      <w:color w:val="000000"/>
                      <w:lang w:val="en-IE" w:eastAsia="en-US"/>
                    </w:rPr>
                    <w:t>95,746</w:t>
                  </w:r>
                </w:p>
              </w:tc>
              <w:tc>
                <w:tcPr>
                  <w:tcW w:w="0" w:type="auto"/>
                </w:tcPr>
                <w:p w14:paraId="26C13386" w14:textId="77777777" w:rsidR="008E2703" w:rsidRPr="008E2703" w:rsidRDefault="008E2703" w:rsidP="008E2703">
                  <w:pPr>
                    <w:autoSpaceDE w:val="0"/>
                    <w:autoSpaceDN w:val="0"/>
                    <w:adjustRightInd w:val="0"/>
                    <w:rPr>
                      <w:rFonts w:ascii="Arial" w:eastAsiaTheme="minorHAnsi" w:hAnsi="Arial" w:cs="Arial"/>
                      <w:color w:val="000000"/>
                      <w:lang w:val="en-IE" w:eastAsia="en-US"/>
                    </w:rPr>
                  </w:pPr>
                  <w:r w:rsidRPr="008E2703">
                    <w:rPr>
                      <w:rFonts w:ascii="Arial" w:eastAsiaTheme="minorHAnsi" w:hAnsi="Arial" w:cs="Arial"/>
                      <w:color w:val="000000"/>
                      <w:lang w:val="en-IE" w:eastAsia="en-US"/>
                    </w:rPr>
                    <w:t>99,208</w:t>
                  </w:r>
                </w:p>
              </w:tc>
              <w:tc>
                <w:tcPr>
                  <w:tcW w:w="0" w:type="auto"/>
                </w:tcPr>
                <w:p w14:paraId="5CE25AC5" w14:textId="77777777" w:rsidR="008E2703" w:rsidRPr="008E2703" w:rsidRDefault="008E2703" w:rsidP="008E2703">
                  <w:pPr>
                    <w:autoSpaceDE w:val="0"/>
                    <w:autoSpaceDN w:val="0"/>
                    <w:adjustRightInd w:val="0"/>
                    <w:rPr>
                      <w:rFonts w:ascii="Arial" w:eastAsiaTheme="minorHAnsi" w:hAnsi="Arial" w:cs="Arial"/>
                      <w:color w:val="000000"/>
                      <w:lang w:val="en-IE" w:eastAsia="en-US"/>
                    </w:rPr>
                  </w:pPr>
                  <w:r w:rsidRPr="008E2703">
                    <w:rPr>
                      <w:rFonts w:ascii="Arial" w:eastAsiaTheme="minorHAnsi" w:hAnsi="Arial" w:cs="Arial"/>
                      <w:color w:val="000000"/>
                      <w:lang w:val="en-IE" w:eastAsia="en-US"/>
                    </w:rPr>
                    <w:t>102,680</w:t>
                  </w:r>
                </w:p>
              </w:tc>
              <w:tc>
                <w:tcPr>
                  <w:tcW w:w="0" w:type="auto"/>
                </w:tcPr>
                <w:p w14:paraId="72C10F28" w14:textId="77777777" w:rsidR="008E2703" w:rsidRPr="008E2703" w:rsidRDefault="008E2703" w:rsidP="008E2703">
                  <w:pPr>
                    <w:autoSpaceDE w:val="0"/>
                    <w:autoSpaceDN w:val="0"/>
                    <w:adjustRightInd w:val="0"/>
                    <w:rPr>
                      <w:rFonts w:ascii="Arial" w:eastAsiaTheme="minorHAnsi" w:hAnsi="Arial" w:cs="Arial"/>
                      <w:color w:val="000000"/>
                      <w:lang w:val="en-IE" w:eastAsia="en-US"/>
                    </w:rPr>
                  </w:pPr>
                  <w:r w:rsidRPr="008E2703">
                    <w:rPr>
                      <w:rFonts w:ascii="Arial" w:eastAsiaTheme="minorHAnsi" w:hAnsi="Arial" w:cs="Arial"/>
                      <w:color w:val="000000"/>
                      <w:lang w:val="en-IE" w:eastAsia="en-US"/>
                    </w:rPr>
                    <w:t>107,727</w:t>
                  </w:r>
                </w:p>
              </w:tc>
            </w:tr>
          </w:tbl>
          <w:p w14:paraId="4ECF4A43" w14:textId="25D08B07" w:rsidR="00C047D4" w:rsidRPr="003C7DFE" w:rsidRDefault="00C047D4" w:rsidP="00C047D4">
            <w:pPr>
              <w:spacing w:after="120"/>
              <w:jc w:val="both"/>
              <w:rPr>
                <w:rStyle w:val="Hyperlink"/>
                <w:rFonts w:ascii="Arial" w:hAnsi="Arial" w:cs="Arial"/>
                <w:color w:val="auto"/>
                <w:u w:val="none"/>
              </w:rPr>
            </w:pPr>
          </w:p>
          <w:p w14:paraId="0160D937" w14:textId="77777777" w:rsidR="00C047D4" w:rsidRPr="00243BB0" w:rsidRDefault="00C047D4" w:rsidP="00C047D4">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A13DF68" w14:textId="77777777" w:rsidR="00C047D4" w:rsidRPr="00ED5846" w:rsidRDefault="00C047D4" w:rsidP="00ED5846">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092B9CEF"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770478" w:rsidRPr="00770478">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770478" w:rsidRPr="00770478">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lastRenderedPageBreak/>
              <w:t>Probation</w:t>
            </w:r>
          </w:p>
        </w:tc>
        <w:tc>
          <w:tcPr>
            <w:tcW w:w="8109" w:type="dxa"/>
          </w:tcPr>
          <w:p w14:paraId="08D57982" w14:textId="5CAFF444" w:rsidR="00E0768C" w:rsidRPr="00E0768C"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2614A6B0" w14:textId="77777777" w:rsidR="00170DB7" w:rsidRPr="006B758C" w:rsidRDefault="00170DB7" w:rsidP="00170DB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14B71D4" w14:textId="77777777" w:rsidR="00170DB7" w:rsidRPr="006B758C" w:rsidRDefault="00170DB7" w:rsidP="00170DB7">
            <w:pPr>
              <w:rPr>
                <w:rFonts w:ascii="Arial" w:hAnsi="Arial" w:cs="Arial"/>
              </w:rPr>
            </w:pPr>
          </w:p>
          <w:p w14:paraId="465A74DB" w14:textId="77777777" w:rsidR="00170DB7" w:rsidRPr="00286A64" w:rsidRDefault="00170DB7" w:rsidP="00170DB7">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1741E129" w14:textId="77777777" w:rsidR="00170DB7" w:rsidRPr="00286A64" w:rsidRDefault="00170DB7" w:rsidP="00170DB7">
            <w:pPr>
              <w:rPr>
                <w:rFonts w:ascii="Arial" w:hAnsi="Arial" w:cs="Arial"/>
              </w:rPr>
            </w:pPr>
          </w:p>
          <w:p w14:paraId="55679A8A" w14:textId="77777777" w:rsidR="00170DB7" w:rsidRDefault="00170DB7" w:rsidP="00170DB7">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02A08644" w14:textId="77777777" w:rsidR="00170DB7" w:rsidRDefault="00170DB7" w:rsidP="00170DB7">
            <w:pPr>
              <w:rPr>
                <w:rFonts w:ascii="Arial" w:hAnsi="Arial" w:cs="Arial"/>
                <w:lang w:val="en-US"/>
              </w:rPr>
            </w:pPr>
          </w:p>
          <w:p w14:paraId="634B81EB" w14:textId="77777777" w:rsidR="00170DB7" w:rsidRPr="006B758C" w:rsidRDefault="00170DB7" w:rsidP="00170DB7">
            <w:pPr>
              <w:rPr>
                <w:rFonts w:ascii="Arial" w:hAnsi="Arial" w:cs="Arial"/>
                <w:lang w:val="en-US"/>
              </w:rPr>
            </w:pPr>
            <w:r w:rsidRPr="006B758C">
              <w:rPr>
                <w:rFonts w:ascii="Arial" w:hAnsi="Arial" w:cs="Arial"/>
                <w:lang w:val="en-US"/>
              </w:rPr>
              <w:t xml:space="preserve">You should check if you are a </w:t>
            </w:r>
            <w:hyperlink r:id="rId12"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62C3FC72" w14:textId="77777777" w:rsidR="00170DB7" w:rsidRPr="006B758C" w:rsidRDefault="00170DB7" w:rsidP="00170DB7">
            <w:pPr>
              <w:rPr>
                <w:rFonts w:ascii="Arial" w:hAnsi="Arial" w:cs="Arial"/>
              </w:rPr>
            </w:pPr>
          </w:p>
          <w:p w14:paraId="31C11061" w14:textId="13B89DB9" w:rsidR="00543F98" w:rsidRPr="006B758C" w:rsidRDefault="00170DB7" w:rsidP="00170DB7">
            <w:pPr>
              <w:jc w:val="both"/>
              <w:rPr>
                <w:rFonts w:ascii="Arial" w:hAnsi="Arial" w:cs="Arial"/>
                <w:b/>
                <w:bCs/>
              </w:rPr>
            </w:pPr>
            <w:r>
              <w:rPr>
                <w:rFonts w:ascii="Arial" w:hAnsi="Arial" w:cs="Arial"/>
                <w:bCs/>
                <w:lang w:val="en"/>
              </w:rPr>
              <w:t>Visit</w:t>
            </w:r>
            <w:r w:rsidRPr="006B758C">
              <w:rPr>
                <w:rFonts w:ascii="Arial" w:hAnsi="Arial" w:cs="Arial"/>
                <w:bCs/>
                <w:lang w:val="en"/>
              </w:rPr>
              <w:t xml:space="preserve"> </w:t>
            </w:r>
            <w:hyperlink r:id="rId13"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r w:rsidR="000D156B" w:rsidRPr="003B3289" w14:paraId="355A36C2" w14:textId="77777777" w:rsidTr="00EA495D">
        <w:trPr>
          <w:trHeight w:val="2259"/>
        </w:trPr>
        <w:tc>
          <w:tcPr>
            <w:tcW w:w="2523" w:type="dxa"/>
          </w:tcPr>
          <w:p w14:paraId="0A6930F3" w14:textId="25126560" w:rsidR="000D156B" w:rsidRDefault="000D156B" w:rsidP="00EA495D">
            <w:pPr>
              <w:rPr>
                <w:rFonts w:ascii="Arial" w:hAnsi="Arial" w:cs="Arial"/>
                <w:b/>
                <w:bCs/>
              </w:rPr>
            </w:pPr>
            <w:r w:rsidRPr="003B3289">
              <w:rPr>
                <w:rFonts w:ascii="Arial" w:hAnsi="Arial" w:cs="Arial"/>
                <w:b/>
                <w:bCs/>
              </w:rPr>
              <w:lastRenderedPageBreak/>
              <w:t>Ethics in Public Office 1995 and 2001</w:t>
            </w:r>
          </w:p>
          <w:p w14:paraId="4DC7E758" w14:textId="77777777" w:rsidR="000D156B" w:rsidRDefault="000D156B" w:rsidP="00EA495D">
            <w:pPr>
              <w:rPr>
                <w:rFonts w:ascii="Arial" w:hAnsi="Arial" w:cs="Arial"/>
                <w:b/>
                <w:bCs/>
              </w:rPr>
            </w:pPr>
          </w:p>
          <w:p w14:paraId="79F85952" w14:textId="4E27AE53" w:rsidR="000D156B" w:rsidRPr="003B3289"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14:paraId="4787AB18" w14:textId="0354ABB8" w:rsidR="000D156B" w:rsidRDefault="00413395" w:rsidP="00EA495D">
            <w:pPr>
              <w:rPr>
                <w:rStyle w:val="Hyperlink"/>
                <w:rFonts w:ascii="Arial" w:hAnsi="Arial" w:cs="Arial"/>
              </w:rPr>
            </w:pPr>
            <w:r w:rsidRPr="001E592B">
              <w:rPr>
                <w:rFonts w:ascii="Arial" w:hAnsi="Arial" w:cs="Arial"/>
                <w:bCs/>
                <w:color w:val="000099"/>
              </w:rPr>
              <w:t xml:space="preserve">Delete the section below; if the salary is less than the minimum grade viii salary point. Check the most recent </w:t>
            </w:r>
            <w:hyperlink r:id="rId14" w:history="1">
              <w:r w:rsidRPr="001E592B">
                <w:rPr>
                  <w:rStyle w:val="Hyperlink"/>
                  <w:rFonts w:ascii="Arial" w:hAnsi="Arial" w:cs="Arial"/>
                </w:rPr>
                <w:t>HSE Pay scales</w:t>
              </w:r>
            </w:hyperlink>
          </w:p>
          <w:p w14:paraId="624C70DC" w14:textId="77777777" w:rsidR="001E592B" w:rsidRPr="001E592B" w:rsidRDefault="001E592B" w:rsidP="00EA495D">
            <w:pPr>
              <w:rPr>
                <w:rFonts w:ascii="Arial" w:hAnsi="Arial" w:cs="Arial"/>
                <w:bCs/>
                <w:color w:val="000099"/>
              </w:rPr>
            </w:pPr>
          </w:p>
          <w:p w14:paraId="3ABB832C" w14:textId="6AC3A5E5" w:rsidR="000D156B" w:rsidRDefault="000D156B" w:rsidP="00EA495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3B3289" w:rsidRDefault="00CD2A71" w:rsidP="00EA495D">
            <w:pPr>
              <w:jc w:val="both"/>
              <w:rPr>
                <w:rFonts w:ascii="Arial" w:hAnsi="Arial" w:cs="Arial"/>
              </w:rPr>
            </w:pPr>
          </w:p>
          <w:p w14:paraId="46A40574" w14:textId="2A9F983A" w:rsidR="000D156B" w:rsidRDefault="000D156B" w:rsidP="00EA495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D156B" w:rsidRPr="003B3289" w:rsidRDefault="000D156B" w:rsidP="00EA495D">
            <w:pPr>
              <w:jc w:val="both"/>
              <w:rPr>
                <w:rFonts w:ascii="Arial" w:hAnsi="Arial" w:cs="Arial"/>
              </w:rPr>
            </w:pPr>
          </w:p>
          <w:p w14:paraId="1D71FE25" w14:textId="77777777" w:rsidR="000D156B" w:rsidRPr="003B3289" w:rsidRDefault="000D156B" w:rsidP="00EA495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3B3289" w:rsidRDefault="000D156B" w:rsidP="00EA495D">
            <w:pPr>
              <w:jc w:val="both"/>
              <w:rPr>
                <w:rFonts w:ascii="Arial" w:hAnsi="Arial" w:cs="Arial"/>
              </w:rPr>
            </w:pPr>
          </w:p>
          <w:p w14:paraId="73C52698" w14:textId="47A98524" w:rsidR="000D156B" w:rsidRPr="003B3289" w:rsidRDefault="000D156B" w:rsidP="00EA495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D156B" w:rsidRPr="003B3289" w:rsidRDefault="000D156B" w:rsidP="00EA495D">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footerReference w:type="even"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7AA1" w14:textId="77777777" w:rsidR="00B262E6" w:rsidRDefault="00B262E6" w:rsidP="00543F98">
      <w:r>
        <w:separator/>
      </w:r>
    </w:p>
  </w:endnote>
  <w:endnote w:type="continuationSeparator" w:id="0">
    <w:p w14:paraId="1145FE0A" w14:textId="77777777" w:rsidR="00B262E6" w:rsidRDefault="00B262E6" w:rsidP="00543F98">
      <w:r>
        <w:continuationSeparator/>
      </w:r>
    </w:p>
  </w:endnote>
  <w:endnote w:type="continuationNotice" w:id="1">
    <w:p w14:paraId="4B00A4ED" w14:textId="77777777" w:rsidR="00B262E6" w:rsidRDefault="00B26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E805" w14:textId="77777777" w:rsidR="00B262E6" w:rsidRDefault="00B262E6" w:rsidP="00543F98">
      <w:r>
        <w:separator/>
      </w:r>
    </w:p>
  </w:footnote>
  <w:footnote w:type="continuationSeparator" w:id="0">
    <w:p w14:paraId="4877D2AC" w14:textId="77777777" w:rsidR="00B262E6" w:rsidRDefault="00B262E6" w:rsidP="00543F98">
      <w:r>
        <w:continuationSeparator/>
      </w:r>
    </w:p>
  </w:footnote>
  <w:footnote w:type="continuationNotice" w:id="1">
    <w:p w14:paraId="3C69F60F" w14:textId="77777777" w:rsidR="00B262E6" w:rsidRDefault="00B262E6"/>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9E33A1"/>
    <w:multiLevelType w:val="hybridMultilevel"/>
    <w:tmpl w:val="AF76D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E625974"/>
    <w:multiLevelType w:val="hybridMultilevel"/>
    <w:tmpl w:val="F6469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E1011C0"/>
    <w:multiLevelType w:val="multilevel"/>
    <w:tmpl w:val="6D98E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42A29"/>
    <w:multiLevelType w:val="multilevel"/>
    <w:tmpl w:val="C8B2C86C"/>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D637153"/>
    <w:multiLevelType w:val="multilevel"/>
    <w:tmpl w:val="7AAC9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973BAE"/>
    <w:multiLevelType w:val="multilevel"/>
    <w:tmpl w:val="82D4A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C47B59"/>
    <w:multiLevelType w:val="hybridMultilevel"/>
    <w:tmpl w:val="BA1A2C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315C93"/>
    <w:multiLevelType w:val="multilevel"/>
    <w:tmpl w:val="C8B2C86C"/>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7"/>
  </w:num>
  <w:num w:numId="4">
    <w:abstractNumId w:val="25"/>
  </w:num>
  <w:num w:numId="5">
    <w:abstractNumId w:val="0"/>
  </w:num>
  <w:num w:numId="6">
    <w:abstractNumId w:val="8"/>
  </w:num>
  <w:num w:numId="7">
    <w:abstractNumId w:val="26"/>
  </w:num>
  <w:num w:numId="8">
    <w:abstractNumId w:val="28"/>
  </w:num>
  <w:num w:numId="9">
    <w:abstractNumId w:val="24"/>
  </w:num>
  <w:num w:numId="10">
    <w:abstractNumId w:val="12"/>
  </w:num>
  <w:num w:numId="11">
    <w:abstractNumId w:val="6"/>
  </w:num>
  <w:num w:numId="12">
    <w:abstractNumId w:val="22"/>
  </w:num>
  <w:num w:numId="13">
    <w:abstractNumId w:val="3"/>
  </w:num>
  <w:num w:numId="14">
    <w:abstractNumId w:val="17"/>
  </w:num>
  <w:num w:numId="15">
    <w:abstractNumId w:val="13"/>
  </w:num>
  <w:num w:numId="16">
    <w:abstractNumId w:val="1"/>
  </w:num>
  <w:num w:numId="17">
    <w:abstractNumId w:val="11"/>
  </w:num>
  <w:num w:numId="18">
    <w:abstractNumId w:val="27"/>
  </w:num>
  <w:num w:numId="19">
    <w:abstractNumId w:val="14"/>
  </w:num>
  <w:num w:numId="20">
    <w:abstractNumId w:val="20"/>
  </w:num>
  <w:num w:numId="21">
    <w:abstractNumId w:val="2"/>
  </w:num>
  <w:num w:numId="22">
    <w:abstractNumId w:val="33"/>
  </w:num>
  <w:num w:numId="23">
    <w:abstractNumId w:val="16"/>
  </w:num>
  <w:num w:numId="24">
    <w:abstractNumId w:val="10"/>
  </w:num>
  <w:num w:numId="25">
    <w:abstractNumId w:val="15"/>
  </w:num>
  <w:num w:numId="26">
    <w:abstractNumId w:val="5"/>
  </w:num>
  <w:num w:numId="27">
    <w:abstractNumId w:val="29"/>
  </w:num>
  <w:num w:numId="28">
    <w:abstractNumId w:val="19"/>
  </w:num>
  <w:num w:numId="29">
    <w:abstractNumId w:val="31"/>
  </w:num>
  <w:num w:numId="30">
    <w:abstractNumId w:val="4"/>
  </w:num>
  <w:num w:numId="31">
    <w:abstractNumId w:val="32"/>
  </w:num>
  <w:num w:numId="32">
    <w:abstractNumId w:val="9"/>
  </w:num>
  <w:num w:numId="33">
    <w:abstractNumId w:val="18"/>
  </w:num>
  <w:num w:numId="3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2595"/>
    <w:rsid w:val="00134550"/>
    <w:rsid w:val="001359F6"/>
    <w:rsid w:val="00163957"/>
    <w:rsid w:val="00170DB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53E8"/>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C7DFE"/>
    <w:rsid w:val="003E19EC"/>
    <w:rsid w:val="003E7EEE"/>
    <w:rsid w:val="003F026C"/>
    <w:rsid w:val="003F586D"/>
    <w:rsid w:val="00403714"/>
    <w:rsid w:val="0041250A"/>
    <w:rsid w:val="00413395"/>
    <w:rsid w:val="0044373F"/>
    <w:rsid w:val="0045069B"/>
    <w:rsid w:val="00463454"/>
    <w:rsid w:val="00475884"/>
    <w:rsid w:val="00477662"/>
    <w:rsid w:val="00477AEF"/>
    <w:rsid w:val="004831DD"/>
    <w:rsid w:val="00494CA6"/>
    <w:rsid w:val="0049522F"/>
    <w:rsid w:val="004C2012"/>
    <w:rsid w:val="004C3CE5"/>
    <w:rsid w:val="004C78F8"/>
    <w:rsid w:val="004F2D42"/>
    <w:rsid w:val="004F2F73"/>
    <w:rsid w:val="00512D23"/>
    <w:rsid w:val="005150A5"/>
    <w:rsid w:val="00521CFC"/>
    <w:rsid w:val="00533F85"/>
    <w:rsid w:val="00543F98"/>
    <w:rsid w:val="0054701F"/>
    <w:rsid w:val="00590AAB"/>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A69BC"/>
    <w:rsid w:val="006B758C"/>
    <w:rsid w:val="006F0BE7"/>
    <w:rsid w:val="006F1A37"/>
    <w:rsid w:val="006F6EB4"/>
    <w:rsid w:val="0070362B"/>
    <w:rsid w:val="0070424B"/>
    <w:rsid w:val="00705C73"/>
    <w:rsid w:val="007065F2"/>
    <w:rsid w:val="007119DD"/>
    <w:rsid w:val="0075380E"/>
    <w:rsid w:val="00770478"/>
    <w:rsid w:val="0077279C"/>
    <w:rsid w:val="00792875"/>
    <w:rsid w:val="00792F91"/>
    <w:rsid w:val="00795998"/>
    <w:rsid w:val="007A6348"/>
    <w:rsid w:val="007C6E77"/>
    <w:rsid w:val="007D2E37"/>
    <w:rsid w:val="007D43A7"/>
    <w:rsid w:val="007D639C"/>
    <w:rsid w:val="007E0BAD"/>
    <w:rsid w:val="007E60A4"/>
    <w:rsid w:val="007F0BB1"/>
    <w:rsid w:val="007F5212"/>
    <w:rsid w:val="007F6BBE"/>
    <w:rsid w:val="00813F59"/>
    <w:rsid w:val="008204AF"/>
    <w:rsid w:val="00820953"/>
    <w:rsid w:val="008249E3"/>
    <w:rsid w:val="00835025"/>
    <w:rsid w:val="00847C82"/>
    <w:rsid w:val="008627AB"/>
    <w:rsid w:val="008630C0"/>
    <w:rsid w:val="0087266C"/>
    <w:rsid w:val="00887873"/>
    <w:rsid w:val="00890A2B"/>
    <w:rsid w:val="008950F1"/>
    <w:rsid w:val="008A014A"/>
    <w:rsid w:val="008A6CFF"/>
    <w:rsid w:val="008B37E3"/>
    <w:rsid w:val="008D7173"/>
    <w:rsid w:val="008E2703"/>
    <w:rsid w:val="008E5882"/>
    <w:rsid w:val="00923525"/>
    <w:rsid w:val="009441FF"/>
    <w:rsid w:val="00944FE6"/>
    <w:rsid w:val="00955918"/>
    <w:rsid w:val="00970C75"/>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2594"/>
    <w:rsid w:val="00A847E5"/>
    <w:rsid w:val="00A8573A"/>
    <w:rsid w:val="00A85FAD"/>
    <w:rsid w:val="00AB4063"/>
    <w:rsid w:val="00AC0D37"/>
    <w:rsid w:val="00AC325C"/>
    <w:rsid w:val="00AD5EC4"/>
    <w:rsid w:val="00AD780A"/>
    <w:rsid w:val="00AE1AD9"/>
    <w:rsid w:val="00B0554F"/>
    <w:rsid w:val="00B079D3"/>
    <w:rsid w:val="00B13527"/>
    <w:rsid w:val="00B262E6"/>
    <w:rsid w:val="00B4168B"/>
    <w:rsid w:val="00B45750"/>
    <w:rsid w:val="00B54932"/>
    <w:rsid w:val="00B701F5"/>
    <w:rsid w:val="00B85A4B"/>
    <w:rsid w:val="00BA14C2"/>
    <w:rsid w:val="00BA4579"/>
    <w:rsid w:val="00BD463D"/>
    <w:rsid w:val="00BD5194"/>
    <w:rsid w:val="00BD7AF2"/>
    <w:rsid w:val="00BE2087"/>
    <w:rsid w:val="00BE491B"/>
    <w:rsid w:val="00BF1487"/>
    <w:rsid w:val="00C047D4"/>
    <w:rsid w:val="00C25F36"/>
    <w:rsid w:val="00C27EBA"/>
    <w:rsid w:val="00C31249"/>
    <w:rsid w:val="00C36670"/>
    <w:rsid w:val="00C438C1"/>
    <w:rsid w:val="00C50AC7"/>
    <w:rsid w:val="00C57CEC"/>
    <w:rsid w:val="00C75E56"/>
    <w:rsid w:val="00C82C28"/>
    <w:rsid w:val="00CA12C1"/>
    <w:rsid w:val="00CB077C"/>
    <w:rsid w:val="00CB2C3A"/>
    <w:rsid w:val="00CC082D"/>
    <w:rsid w:val="00CC5AC2"/>
    <w:rsid w:val="00CD2A71"/>
    <w:rsid w:val="00CE3011"/>
    <w:rsid w:val="00CE499C"/>
    <w:rsid w:val="00CF0A6D"/>
    <w:rsid w:val="00D139DF"/>
    <w:rsid w:val="00D2797C"/>
    <w:rsid w:val="00D34192"/>
    <w:rsid w:val="00D345CA"/>
    <w:rsid w:val="00D41004"/>
    <w:rsid w:val="00D428CA"/>
    <w:rsid w:val="00D522E6"/>
    <w:rsid w:val="00D844B6"/>
    <w:rsid w:val="00DA455D"/>
    <w:rsid w:val="00DA6478"/>
    <w:rsid w:val="00DA6923"/>
    <w:rsid w:val="00DA7FD3"/>
    <w:rsid w:val="00DD145D"/>
    <w:rsid w:val="00E00E62"/>
    <w:rsid w:val="00E03082"/>
    <w:rsid w:val="00E0768C"/>
    <w:rsid w:val="00E23FD8"/>
    <w:rsid w:val="00E45386"/>
    <w:rsid w:val="00E46F0F"/>
    <w:rsid w:val="00E53F9F"/>
    <w:rsid w:val="00E64E67"/>
    <w:rsid w:val="00E716F8"/>
    <w:rsid w:val="00E77239"/>
    <w:rsid w:val="00E9136D"/>
    <w:rsid w:val="00E94375"/>
    <w:rsid w:val="00E95117"/>
    <w:rsid w:val="00EA495D"/>
    <w:rsid w:val="00EB3C67"/>
    <w:rsid w:val="00EB5E72"/>
    <w:rsid w:val="00EB7809"/>
    <w:rsid w:val="00EC3C8E"/>
    <w:rsid w:val="00ED5846"/>
    <w:rsid w:val="00EE4936"/>
    <w:rsid w:val="00EF5A89"/>
    <w:rsid w:val="00F045D3"/>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D428CA"/>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132595"/>
    <w:rPr>
      <w:color w:val="605E5C"/>
      <w:shd w:val="clear" w:color="auto" w:fill="E1DFDD"/>
    </w:rPr>
  </w:style>
  <w:style w:type="character" w:styleId="UnresolvedMention">
    <w:name w:val="Unresolved Mention"/>
    <w:basedOn w:val="DefaultParagraphFont"/>
    <w:uiPriority w:val="99"/>
    <w:semiHidden/>
    <w:unhideWhenUsed/>
    <w:rsid w:val="008E2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45461218">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93551631">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4252227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lthinfrastructure@hse.ie" TargetMode="Externa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https://www.hse.ie/eng/services/list/2/primarycare/childrenfir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hyperlink" Target="https://www.sipo.ie/" TargetMode="Externa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mailto:recruitmanagement@hse.ie" TargetMode="External"/><Relationship Id="rId14" Type="http://schemas.openxmlformats.org/officeDocument/2006/relationships/hyperlink" Target="https://healthservice.hse.ie/staff/pay/pay-scal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3951</Words>
  <Characters>22522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Maura McPartland</cp:lastModifiedBy>
  <cp:revision>3</cp:revision>
  <dcterms:created xsi:type="dcterms:W3CDTF">2026-01-26T12:17:00Z</dcterms:created>
  <dcterms:modified xsi:type="dcterms:W3CDTF">2026-03-03T10:33:00Z</dcterms:modified>
</cp:coreProperties>
</file>