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933A3" w14:textId="77777777" w:rsidR="00786026" w:rsidRPr="00FF7EA5" w:rsidRDefault="00786026" w:rsidP="00A45B7C">
      <w:pPr>
        <w:ind w:left="284"/>
        <w:jc w:val="center"/>
        <w:rPr>
          <w:rFonts w:ascii="Arial" w:hAnsi="Arial" w:cs="Arial"/>
          <w:sz w:val="20"/>
          <w:szCs w:val="20"/>
          <w:lang w:val="en-IE"/>
        </w:rPr>
      </w:pPr>
    </w:p>
    <w:p w14:paraId="3B9933A4" w14:textId="77777777" w:rsidR="00786026" w:rsidRPr="00FF7EA5" w:rsidRDefault="00786026" w:rsidP="00786026">
      <w:pPr>
        <w:jc w:val="center"/>
        <w:rPr>
          <w:rFonts w:ascii="Arial" w:hAnsi="Arial" w:cs="Arial"/>
          <w:sz w:val="20"/>
          <w:szCs w:val="20"/>
          <w:lang w:val="en-IE"/>
        </w:rPr>
      </w:pPr>
    </w:p>
    <w:p w14:paraId="3B9933A5" w14:textId="77777777" w:rsidR="00A73962" w:rsidRPr="00FF7EA5" w:rsidRDefault="00A73962" w:rsidP="00786026">
      <w:pPr>
        <w:jc w:val="center"/>
        <w:rPr>
          <w:rFonts w:ascii="Arial" w:hAnsi="Arial" w:cs="Arial"/>
          <w:sz w:val="20"/>
          <w:szCs w:val="20"/>
          <w:lang w:val="en-IE"/>
        </w:rPr>
      </w:pPr>
    </w:p>
    <w:p w14:paraId="3B9933A6" w14:textId="77777777" w:rsidR="00A73962" w:rsidRPr="00FF7EA5" w:rsidRDefault="008018D8" w:rsidP="00BB68E8">
      <w:pPr>
        <w:rPr>
          <w:rFonts w:ascii="Arial" w:hAnsi="Arial" w:cs="Arial"/>
          <w:b/>
          <w:sz w:val="20"/>
          <w:szCs w:val="20"/>
          <w:lang w:val="en-IE"/>
        </w:rPr>
      </w:pPr>
      <w:r>
        <w:rPr>
          <w:rFonts w:ascii="Arial" w:hAnsi="Arial" w:cs="Arial"/>
          <w:noProof/>
          <w:lang w:val="en-IE" w:eastAsia="en-IE"/>
        </w:rPr>
        <w:drawing>
          <wp:inline distT="0" distB="0" distL="0" distR="0" wp14:anchorId="3B9934D2" wp14:editId="3B9934D3">
            <wp:extent cx="1074821" cy="746125"/>
            <wp:effectExtent l="0" t="0" r="0" b="0"/>
            <wp:docPr id="4" name="Picture 4" descr="cid:image001.png@01D7C446.70E9BC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id:image001.png@01D7C446.70E9BC0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074821" cy="746125"/>
                    </a:xfrm>
                    <a:prstGeom prst="rect">
                      <a:avLst/>
                    </a:prstGeom>
                    <a:noFill/>
                    <a:ln>
                      <a:noFill/>
                    </a:ln>
                  </pic:spPr>
                </pic:pic>
              </a:graphicData>
            </a:graphic>
          </wp:inline>
        </w:drawing>
      </w:r>
      <w:r w:rsidR="00BB68E8">
        <w:rPr>
          <w:rFonts w:ascii="Arial" w:hAnsi="Arial" w:cs="Arial"/>
          <w:b/>
          <w:sz w:val="20"/>
          <w:szCs w:val="20"/>
          <w:lang w:val="en-IE"/>
        </w:rPr>
        <w:tab/>
      </w:r>
      <w:r w:rsidR="00BB68E8">
        <w:rPr>
          <w:rFonts w:ascii="Arial" w:hAnsi="Arial" w:cs="Arial"/>
          <w:b/>
          <w:sz w:val="20"/>
          <w:szCs w:val="20"/>
          <w:lang w:val="en-IE"/>
        </w:rPr>
        <w:tab/>
      </w:r>
      <w:r w:rsidR="00BB68E8">
        <w:rPr>
          <w:rFonts w:ascii="Arial" w:hAnsi="Arial" w:cs="Arial"/>
          <w:b/>
          <w:sz w:val="20"/>
          <w:szCs w:val="20"/>
          <w:lang w:val="en-IE"/>
        </w:rPr>
        <w:tab/>
      </w:r>
      <w:r w:rsidR="00BB68E8">
        <w:rPr>
          <w:rFonts w:ascii="Arial" w:hAnsi="Arial" w:cs="Arial"/>
          <w:b/>
          <w:sz w:val="20"/>
          <w:szCs w:val="20"/>
          <w:lang w:val="en-IE"/>
        </w:rPr>
        <w:tab/>
      </w:r>
      <w:r w:rsidR="00BB68E8">
        <w:rPr>
          <w:rFonts w:ascii="Arial" w:hAnsi="Arial" w:cs="Arial"/>
          <w:b/>
          <w:sz w:val="20"/>
          <w:szCs w:val="20"/>
          <w:lang w:val="en-IE"/>
        </w:rPr>
        <w:tab/>
      </w:r>
      <w:r w:rsidR="00BB68E8">
        <w:rPr>
          <w:rFonts w:ascii="Arial" w:hAnsi="Arial" w:cs="Arial"/>
          <w:b/>
          <w:sz w:val="20"/>
          <w:szCs w:val="20"/>
          <w:lang w:val="en-IE"/>
        </w:rPr>
        <w:tab/>
      </w:r>
      <w:r w:rsidR="00BB68E8">
        <w:rPr>
          <w:rFonts w:ascii="Arial" w:hAnsi="Arial" w:cs="Arial"/>
          <w:b/>
          <w:sz w:val="20"/>
          <w:szCs w:val="20"/>
          <w:lang w:val="en-IE"/>
        </w:rPr>
        <w:tab/>
        <w:t xml:space="preserve">           </w:t>
      </w:r>
      <w:r w:rsidR="00ED322E">
        <w:rPr>
          <w:rFonts w:ascii="Arial" w:hAnsi="Arial" w:cs="Arial"/>
          <w:b/>
          <w:sz w:val="20"/>
          <w:szCs w:val="20"/>
          <w:lang w:val="en-IE"/>
        </w:rPr>
        <w:t xml:space="preserve">       </w:t>
      </w:r>
      <w:r w:rsidR="00360991">
        <w:rPr>
          <w:rFonts w:ascii="Arial" w:hAnsi="Arial" w:cs="Arial"/>
          <w:b/>
          <w:sz w:val="20"/>
          <w:szCs w:val="20"/>
          <w:lang w:val="en-IE"/>
        </w:rPr>
        <w:t>Specialist Coordinator</w:t>
      </w:r>
      <w:r w:rsidR="007F3ED2">
        <w:rPr>
          <w:rFonts w:ascii="Arial" w:hAnsi="Arial" w:cs="Arial"/>
          <w:b/>
          <w:sz w:val="20"/>
          <w:szCs w:val="20"/>
          <w:lang w:val="en-IE"/>
        </w:rPr>
        <w:t>, Nu</w:t>
      </w:r>
      <w:r w:rsidR="00ED322E">
        <w:rPr>
          <w:rFonts w:ascii="Arial" w:hAnsi="Arial" w:cs="Arial"/>
          <w:b/>
          <w:sz w:val="20"/>
          <w:szCs w:val="20"/>
          <w:lang w:val="en-IE"/>
        </w:rPr>
        <w:t>rsing</w:t>
      </w:r>
      <w:r w:rsidR="00360991">
        <w:rPr>
          <w:rFonts w:ascii="Arial" w:hAnsi="Arial" w:cs="Arial"/>
          <w:b/>
          <w:sz w:val="20"/>
          <w:szCs w:val="20"/>
          <w:lang w:val="en-IE"/>
        </w:rPr>
        <w:t xml:space="preserve"> </w:t>
      </w:r>
      <w:r w:rsidR="00C31457">
        <w:rPr>
          <w:rFonts w:ascii="Arial" w:hAnsi="Arial" w:cs="Arial"/>
          <w:b/>
          <w:sz w:val="20"/>
          <w:szCs w:val="20"/>
          <w:lang w:val="en-IE"/>
        </w:rPr>
        <w:t xml:space="preserve"> </w:t>
      </w:r>
    </w:p>
    <w:p w14:paraId="3B9933A7" w14:textId="77777777" w:rsidR="00A73962" w:rsidRPr="00FF7EA5" w:rsidRDefault="00A73962" w:rsidP="00FF7EA5">
      <w:pPr>
        <w:ind w:right="310"/>
        <w:jc w:val="right"/>
        <w:rPr>
          <w:rFonts w:ascii="Arial" w:hAnsi="Arial" w:cs="Arial"/>
          <w:b/>
          <w:sz w:val="20"/>
          <w:szCs w:val="20"/>
          <w:lang w:val="en-IE"/>
        </w:rPr>
      </w:pPr>
      <w:r w:rsidRPr="00FF7EA5">
        <w:rPr>
          <w:rFonts w:ascii="Arial" w:hAnsi="Arial" w:cs="Arial"/>
          <w:b/>
          <w:sz w:val="20"/>
          <w:szCs w:val="20"/>
          <w:lang w:val="en-IE"/>
        </w:rPr>
        <w:t>Job Specification &amp; Terms and Conditions</w:t>
      </w:r>
    </w:p>
    <w:p w14:paraId="3B9933A8" w14:textId="77777777" w:rsidR="00786026" w:rsidRPr="00FF7EA5" w:rsidRDefault="00786026" w:rsidP="00786026">
      <w:pPr>
        <w:rPr>
          <w:rFonts w:ascii="Arial" w:hAnsi="Arial" w:cs="Arial"/>
          <w:sz w:val="20"/>
          <w:szCs w:val="20"/>
          <w:lang w:val="en-IE"/>
        </w:rPr>
      </w:pPr>
    </w:p>
    <w:tbl>
      <w:tblPr>
        <w:tblStyle w:val="TableGrid"/>
        <w:tblW w:w="10234" w:type="dxa"/>
        <w:jc w:val="center"/>
        <w:tblLook w:val="04A0" w:firstRow="1" w:lastRow="0" w:firstColumn="1" w:lastColumn="0" w:noHBand="0" w:noVBand="1"/>
      </w:tblPr>
      <w:tblGrid>
        <w:gridCol w:w="2296"/>
        <w:gridCol w:w="7938"/>
      </w:tblGrid>
      <w:tr w:rsidR="00786026" w:rsidRPr="00FF7EA5" w14:paraId="3B9933AC" w14:textId="77777777" w:rsidTr="00FF7EA5">
        <w:trPr>
          <w:jc w:val="center"/>
        </w:trPr>
        <w:tc>
          <w:tcPr>
            <w:tcW w:w="2296" w:type="dxa"/>
          </w:tcPr>
          <w:p w14:paraId="3B9933A9" w14:textId="77777777" w:rsidR="00786026" w:rsidRPr="00FF7EA5" w:rsidRDefault="00786026" w:rsidP="00A45B7C">
            <w:pPr>
              <w:jc w:val="both"/>
              <w:rPr>
                <w:rFonts w:ascii="Arial" w:hAnsi="Arial" w:cs="Arial"/>
                <w:b/>
                <w:bCs/>
                <w:sz w:val="20"/>
                <w:szCs w:val="20"/>
              </w:rPr>
            </w:pPr>
            <w:r w:rsidRPr="00FF7EA5">
              <w:rPr>
                <w:rFonts w:ascii="Arial" w:hAnsi="Arial" w:cs="Arial"/>
                <w:b/>
                <w:bCs/>
                <w:sz w:val="20"/>
                <w:szCs w:val="20"/>
              </w:rPr>
              <w:t>Job Title and Grade</w:t>
            </w:r>
          </w:p>
        </w:tc>
        <w:tc>
          <w:tcPr>
            <w:tcW w:w="7938" w:type="dxa"/>
          </w:tcPr>
          <w:p w14:paraId="3B9933AA" w14:textId="7832B6A4" w:rsidR="00C31457" w:rsidRPr="00FF7EA5" w:rsidRDefault="007F3ED2" w:rsidP="00C31457">
            <w:pPr>
              <w:ind w:right="310"/>
              <w:rPr>
                <w:rFonts w:ascii="Arial" w:hAnsi="Arial" w:cs="Arial"/>
                <w:b/>
                <w:sz w:val="20"/>
                <w:szCs w:val="20"/>
                <w:lang w:val="en-IE"/>
              </w:rPr>
            </w:pPr>
            <w:r>
              <w:rPr>
                <w:rFonts w:ascii="Arial" w:hAnsi="Arial" w:cs="Arial"/>
                <w:b/>
                <w:sz w:val="20"/>
                <w:szCs w:val="20"/>
                <w:lang w:val="en-IE"/>
              </w:rPr>
              <w:t xml:space="preserve">Specialist Coordinator, </w:t>
            </w:r>
            <w:r w:rsidR="000E6783">
              <w:rPr>
                <w:rFonts w:ascii="Arial" w:hAnsi="Arial" w:cs="Arial"/>
                <w:b/>
                <w:sz w:val="20"/>
                <w:szCs w:val="20"/>
                <w:lang w:val="en-IE"/>
              </w:rPr>
              <w:t>Nursing</w:t>
            </w:r>
          </w:p>
          <w:p w14:paraId="3B9933AB" w14:textId="77777777" w:rsidR="00786026" w:rsidRPr="00FF7EA5" w:rsidRDefault="00E32306" w:rsidP="00C31457">
            <w:pPr>
              <w:rPr>
                <w:rFonts w:ascii="Arial" w:hAnsi="Arial" w:cs="Arial"/>
                <w:b/>
                <w:sz w:val="20"/>
                <w:szCs w:val="20"/>
              </w:rPr>
            </w:pPr>
            <w:r w:rsidRPr="00FF7EA5">
              <w:rPr>
                <w:rFonts w:ascii="Arial" w:hAnsi="Arial" w:cs="Arial"/>
                <w:i/>
                <w:sz w:val="20"/>
                <w:szCs w:val="20"/>
              </w:rPr>
              <w:t>Grade Code 2</w:t>
            </w:r>
            <w:r w:rsidR="00C31457">
              <w:rPr>
                <w:rFonts w:ascii="Arial" w:hAnsi="Arial" w:cs="Arial"/>
                <w:i/>
                <w:sz w:val="20"/>
                <w:szCs w:val="20"/>
              </w:rPr>
              <w:t>465</w:t>
            </w:r>
          </w:p>
        </w:tc>
      </w:tr>
      <w:tr w:rsidR="00786026" w:rsidRPr="00FF7EA5" w14:paraId="3B9933B1" w14:textId="77777777" w:rsidTr="00FF7EA5">
        <w:trPr>
          <w:jc w:val="center"/>
        </w:trPr>
        <w:tc>
          <w:tcPr>
            <w:tcW w:w="2296" w:type="dxa"/>
          </w:tcPr>
          <w:p w14:paraId="3B9933AD" w14:textId="77777777" w:rsidR="00A45B7C" w:rsidRPr="00FF7EA5" w:rsidRDefault="00A45B7C" w:rsidP="00A45B7C">
            <w:pPr>
              <w:jc w:val="both"/>
              <w:rPr>
                <w:rFonts w:ascii="Arial" w:hAnsi="Arial" w:cs="Arial"/>
                <w:b/>
                <w:bCs/>
                <w:sz w:val="20"/>
                <w:szCs w:val="20"/>
              </w:rPr>
            </w:pPr>
          </w:p>
          <w:p w14:paraId="3B9933AE" w14:textId="77777777" w:rsidR="00786026" w:rsidRPr="00FF7EA5" w:rsidRDefault="00786026" w:rsidP="00A45B7C">
            <w:pPr>
              <w:jc w:val="both"/>
              <w:rPr>
                <w:rFonts w:ascii="Arial" w:hAnsi="Arial" w:cs="Arial"/>
                <w:b/>
                <w:bCs/>
                <w:sz w:val="20"/>
                <w:szCs w:val="20"/>
              </w:rPr>
            </w:pPr>
            <w:r w:rsidRPr="00FF7EA5">
              <w:rPr>
                <w:rFonts w:ascii="Arial" w:hAnsi="Arial" w:cs="Arial"/>
                <w:b/>
                <w:bCs/>
                <w:sz w:val="20"/>
                <w:szCs w:val="20"/>
              </w:rPr>
              <w:t>Campaign Reference</w:t>
            </w:r>
          </w:p>
        </w:tc>
        <w:tc>
          <w:tcPr>
            <w:tcW w:w="7938" w:type="dxa"/>
          </w:tcPr>
          <w:p w14:paraId="734E7F0B" w14:textId="77777777" w:rsidR="00B27FF8" w:rsidRDefault="00B27FF8" w:rsidP="005B6D82">
            <w:pPr>
              <w:jc w:val="both"/>
              <w:rPr>
                <w:rFonts w:ascii="Arial" w:hAnsi="Arial" w:cs="Arial"/>
                <w:iCs/>
                <w:sz w:val="20"/>
                <w:szCs w:val="20"/>
              </w:rPr>
            </w:pPr>
          </w:p>
          <w:p w14:paraId="3B9933B0" w14:textId="5DE34803" w:rsidR="00786026" w:rsidRPr="00FF7EA5" w:rsidRDefault="00B27FF8" w:rsidP="005B6D82">
            <w:pPr>
              <w:jc w:val="both"/>
              <w:rPr>
                <w:rFonts w:ascii="Arial" w:hAnsi="Arial" w:cs="Arial"/>
                <w:iCs/>
                <w:sz w:val="20"/>
                <w:szCs w:val="20"/>
              </w:rPr>
            </w:pPr>
            <w:r>
              <w:rPr>
                <w:rFonts w:ascii="Arial" w:hAnsi="Arial" w:cs="Arial"/>
                <w:iCs/>
                <w:sz w:val="20"/>
                <w:szCs w:val="20"/>
              </w:rPr>
              <w:t>NRS15248</w:t>
            </w:r>
          </w:p>
        </w:tc>
      </w:tr>
      <w:tr w:rsidR="00786026" w:rsidRPr="00FF7EA5" w14:paraId="3B9933B6" w14:textId="77777777" w:rsidTr="00FF7EA5">
        <w:trPr>
          <w:jc w:val="center"/>
        </w:trPr>
        <w:tc>
          <w:tcPr>
            <w:tcW w:w="2296" w:type="dxa"/>
          </w:tcPr>
          <w:p w14:paraId="3B9933B2" w14:textId="77777777" w:rsidR="00A45B7C" w:rsidRPr="00FF7EA5" w:rsidRDefault="00A45B7C" w:rsidP="00A45B7C">
            <w:pPr>
              <w:jc w:val="both"/>
              <w:rPr>
                <w:rFonts w:ascii="Arial" w:hAnsi="Arial" w:cs="Arial"/>
                <w:b/>
                <w:bCs/>
                <w:sz w:val="20"/>
                <w:szCs w:val="20"/>
              </w:rPr>
            </w:pPr>
          </w:p>
          <w:p w14:paraId="3B9933B3" w14:textId="77777777" w:rsidR="00786026" w:rsidRPr="00FF7EA5" w:rsidRDefault="00786026" w:rsidP="00A45B7C">
            <w:pPr>
              <w:jc w:val="both"/>
              <w:rPr>
                <w:rFonts w:ascii="Arial" w:hAnsi="Arial" w:cs="Arial"/>
                <w:b/>
                <w:bCs/>
                <w:sz w:val="20"/>
                <w:szCs w:val="20"/>
              </w:rPr>
            </w:pPr>
            <w:r w:rsidRPr="00FF7EA5">
              <w:rPr>
                <w:rFonts w:ascii="Arial" w:hAnsi="Arial" w:cs="Arial"/>
                <w:b/>
                <w:bCs/>
                <w:sz w:val="20"/>
                <w:szCs w:val="20"/>
              </w:rPr>
              <w:t>Closing Date</w:t>
            </w:r>
          </w:p>
        </w:tc>
        <w:tc>
          <w:tcPr>
            <w:tcW w:w="7938" w:type="dxa"/>
          </w:tcPr>
          <w:p w14:paraId="3B9933B4" w14:textId="77777777" w:rsidR="00786026" w:rsidRPr="00FF7EA5" w:rsidRDefault="00786026" w:rsidP="00A45B7C">
            <w:pPr>
              <w:jc w:val="both"/>
              <w:rPr>
                <w:rFonts w:ascii="Arial" w:hAnsi="Arial" w:cs="Arial"/>
                <w:iCs/>
                <w:sz w:val="20"/>
                <w:szCs w:val="20"/>
              </w:rPr>
            </w:pPr>
          </w:p>
          <w:p w14:paraId="3B9933B5" w14:textId="1A36C519" w:rsidR="00A45B7C" w:rsidRPr="00934367" w:rsidRDefault="00934367" w:rsidP="00934367">
            <w:pPr>
              <w:jc w:val="both"/>
              <w:rPr>
                <w:rFonts w:ascii="Arial" w:hAnsi="Arial" w:cs="Arial"/>
                <w:bCs/>
                <w:sz w:val="20"/>
                <w:szCs w:val="20"/>
              </w:rPr>
            </w:pPr>
            <w:r w:rsidRPr="00934367">
              <w:rPr>
                <w:rFonts w:ascii="Arial" w:hAnsi="Arial" w:cs="Arial"/>
                <w:iCs/>
                <w:sz w:val="20"/>
                <w:szCs w:val="20"/>
              </w:rPr>
              <w:t>Thursday 19th of March 2026 at 12PM</w:t>
            </w:r>
          </w:p>
        </w:tc>
      </w:tr>
      <w:tr w:rsidR="00786026" w:rsidRPr="00FF7EA5" w14:paraId="3B9933BA" w14:textId="77777777" w:rsidTr="00FF7EA5">
        <w:trPr>
          <w:jc w:val="center"/>
        </w:trPr>
        <w:tc>
          <w:tcPr>
            <w:tcW w:w="2296" w:type="dxa"/>
          </w:tcPr>
          <w:p w14:paraId="3B9933B7" w14:textId="77777777" w:rsidR="00786026" w:rsidRPr="00FF7EA5" w:rsidRDefault="00786026" w:rsidP="00A45B7C">
            <w:pPr>
              <w:jc w:val="both"/>
              <w:rPr>
                <w:rFonts w:ascii="Arial" w:hAnsi="Arial" w:cs="Arial"/>
                <w:b/>
                <w:bCs/>
                <w:sz w:val="20"/>
                <w:szCs w:val="20"/>
              </w:rPr>
            </w:pPr>
            <w:r w:rsidRPr="00FF7EA5">
              <w:rPr>
                <w:rFonts w:ascii="Arial" w:hAnsi="Arial" w:cs="Arial"/>
                <w:b/>
                <w:bCs/>
                <w:sz w:val="20"/>
                <w:szCs w:val="20"/>
              </w:rPr>
              <w:t>Proposed Interview Date (s)</w:t>
            </w:r>
          </w:p>
        </w:tc>
        <w:tc>
          <w:tcPr>
            <w:tcW w:w="7938" w:type="dxa"/>
          </w:tcPr>
          <w:p w14:paraId="3B9933B8" w14:textId="77777777" w:rsidR="00786026" w:rsidRPr="00FF7EA5" w:rsidRDefault="00786026" w:rsidP="00A45B7C">
            <w:pPr>
              <w:jc w:val="both"/>
              <w:rPr>
                <w:rFonts w:ascii="Arial" w:hAnsi="Arial" w:cs="Arial"/>
                <w:iCs/>
                <w:sz w:val="20"/>
                <w:szCs w:val="20"/>
              </w:rPr>
            </w:pPr>
          </w:p>
          <w:p w14:paraId="277A9F7F" w14:textId="77777777" w:rsidR="00B27FF8" w:rsidRPr="00B27FF8" w:rsidRDefault="00B27FF8" w:rsidP="00B27FF8">
            <w:pPr>
              <w:pStyle w:val="Heading7"/>
              <w:rPr>
                <w:rFonts w:cs="Arial"/>
                <w:b w:val="0"/>
                <w:sz w:val="20"/>
              </w:rPr>
            </w:pPr>
            <w:r w:rsidRPr="00B27FF8">
              <w:rPr>
                <w:rFonts w:cs="Arial"/>
                <w:b w:val="0"/>
                <w:sz w:val="20"/>
              </w:rPr>
              <w:t>Candidates will normally be given at least two weeks' notice of interview. The timescale may be reduced in exceptional circumstances.</w:t>
            </w:r>
          </w:p>
          <w:p w14:paraId="3B9933B9" w14:textId="5575E90E" w:rsidR="00A45B7C" w:rsidRPr="00FF7EA5" w:rsidRDefault="00A45B7C" w:rsidP="00A45B7C">
            <w:pPr>
              <w:jc w:val="both"/>
              <w:rPr>
                <w:rFonts w:ascii="Arial" w:hAnsi="Arial" w:cs="Arial"/>
                <w:iCs/>
                <w:sz w:val="20"/>
                <w:szCs w:val="20"/>
              </w:rPr>
            </w:pPr>
          </w:p>
        </w:tc>
      </w:tr>
      <w:tr w:rsidR="00786026" w:rsidRPr="00FF7EA5" w14:paraId="3B9933BE" w14:textId="77777777" w:rsidTr="00FF7EA5">
        <w:trPr>
          <w:jc w:val="center"/>
        </w:trPr>
        <w:tc>
          <w:tcPr>
            <w:tcW w:w="2296" w:type="dxa"/>
          </w:tcPr>
          <w:p w14:paraId="3B9933BB" w14:textId="77777777" w:rsidR="00786026" w:rsidRPr="00FF7EA5" w:rsidRDefault="00786026" w:rsidP="00AC39C5">
            <w:pPr>
              <w:rPr>
                <w:rFonts w:ascii="Arial" w:hAnsi="Arial" w:cs="Arial"/>
                <w:b/>
                <w:bCs/>
                <w:sz w:val="20"/>
                <w:szCs w:val="20"/>
              </w:rPr>
            </w:pPr>
            <w:r w:rsidRPr="00FF7EA5">
              <w:rPr>
                <w:rFonts w:ascii="Arial" w:hAnsi="Arial" w:cs="Arial"/>
                <w:b/>
                <w:bCs/>
                <w:sz w:val="20"/>
                <w:szCs w:val="20"/>
              </w:rPr>
              <w:t>Taking up Appointment</w:t>
            </w:r>
          </w:p>
        </w:tc>
        <w:tc>
          <w:tcPr>
            <w:tcW w:w="7938" w:type="dxa"/>
          </w:tcPr>
          <w:p w14:paraId="3B9933BC" w14:textId="77777777" w:rsidR="00A45B7C" w:rsidRPr="00FF7EA5" w:rsidRDefault="00A45B7C" w:rsidP="00A45B7C">
            <w:pPr>
              <w:jc w:val="both"/>
              <w:rPr>
                <w:rFonts w:ascii="Arial" w:hAnsi="Arial" w:cs="Arial"/>
                <w:iCs/>
                <w:sz w:val="20"/>
                <w:szCs w:val="20"/>
              </w:rPr>
            </w:pPr>
          </w:p>
          <w:p w14:paraId="3B9933BD" w14:textId="77777777" w:rsidR="00786026" w:rsidRPr="00FF7EA5" w:rsidRDefault="00786026" w:rsidP="00A45B7C">
            <w:pPr>
              <w:jc w:val="both"/>
              <w:rPr>
                <w:rFonts w:ascii="Arial" w:hAnsi="Arial" w:cs="Arial"/>
                <w:iCs/>
                <w:sz w:val="20"/>
                <w:szCs w:val="20"/>
              </w:rPr>
            </w:pPr>
            <w:r w:rsidRPr="00FF7EA5">
              <w:rPr>
                <w:rFonts w:ascii="Arial" w:hAnsi="Arial" w:cs="Arial"/>
                <w:iCs/>
                <w:sz w:val="20"/>
                <w:szCs w:val="20"/>
              </w:rPr>
              <w:t>A start date will be indicated at job offer stage.</w:t>
            </w:r>
          </w:p>
        </w:tc>
      </w:tr>
      <w:tr w:rsidR="00786026" w:rsidRPr="00FF7EA5" w14:paraId="3B9933C7" w14:textId="77777777" w:rsidTr="00FF7EA5">
        <w:trPr>
          <w:jc w:val="center"/>
        </w:trPr>
        <w:tc>
          <w:tcPr>
            <w:tcW w:w="2296" w:type="dxa"/>
          </w:tcPr>
          <w:p w14:paraId="3B9933BF" w14:textId="77777777" w:rsidR="00786026" w:rsidRPr="00FF7EA5" w:rsidRDefault="00786026" w:rsidP="00A45B7C">
            <w:pPr>
              <w:jc w:val="both"/>
              <w:rPr>
                <w:rFonts w:ascii="Arial" w:hAnsi="Arial" w:cs="Arial"/>
                <w:b/>
                <w:bCs/>
                <w:sz w:val="20"/>
                <w:szCs w:val="20"/>
              </w:rPr>
            </w:pPr>
            <w:r w:rsidRPr="00FF7EA5">
              <w:rPr>
                <w:rFonts w:ascii="Arial" w:hAnsi="Arial" w:cs="Arial"/>
                <w:b/>
                <w:bCs/>
                <w:sz w:val="20"/>
                <w:szCs w:val="20"/>
              </w:rPr>
              <w:t>Location of Post</w:t>
            </w:r>
          </w:p>
        </w:tc>
        <w:tc>
          <w:tcPr>
            <w:tcW w:w="7938" w:type="dxa"/>
          </w:tcPr>
          <w:p w14:paraId="3B9933C0" w14:textId="2F6182D5" w:rsidR="00786026" w:rsidRPr="00FF7EA5" w:rsidRDefault="00560AEA" w:rsidP="00A45B7C">
            <w:pPr>
              <w:jc w:val="both"/>
              <w:rPr>
                <w:rFonts w:ascii="Arial" w:hAnsi="Arial" w:cs="Arial"/>
                <w:b/>
                <w:iCs/>
                <w:sz w:val="20"/>
                <w:szCs w:val="20"/>
              </w:rPr>
            </w:pPr>
            <w:r>
              <w:rPr>
                <w:rFonts w:ascii="Arial" w:hAnsi="Arial" w:cs="Arial"/>
                <w:b/>
                <w:iCs/>
                <w:sz w:val="20"/>
                <w:szCs w:val="20"/>
              </w:rPr>
              <w:t>Centre for Nurs</w:t>
            </w:r>
            <w:r w:rsidR="008018D8">
              <w:rPr>
                <w:rFonts w:ascii="Arial" w:hAnsi="Arial" w:cs="Arial"/>
                <w:b/>
                <w:iCs/>
                <w:sz w:val="20"/>
                <w:szCs w:val="20"/>
              </w:rPr>
              <w:t xml:space="preserve">ing and Midwifery Education </w:t>
            </w:r>
            <w:r>
              <w:rPr>
                <w:rFonts w:ascii="Arial" w:hAnsi="Arial" w:cs="Arial"/>
                <w:b/>
                <w:iCs/>
                <w:sz w:val="20"/>
                <w:szCs w:val="20"/>
              </w:rPr>
              <w:t>(CN</w:t>
            </w:r>
            <w:r w:rsidR="008018D8">
              <w:rPr>
                <w:rFonts w:ascii="Arial" w:hAnsi="Arial" w:cs="Arial"/>
                <w:b/>
                <w:iCs/>
                <w:sz w:val="20"/>
                <w:szCs w:val="20"/>
              </w:rPr>
              <w:t>M</w:t>
            </w:r>
            <w:r w:rsidR="00A45B7C" w:rsidRPr="00FF7EA5">
              <w:rPr>
                <w:rFonts w:ascii="Arial" w:hAnsi="Arial" w:cs="Arial"/>
                <w:b/>
                <w:iCs/>
                <w:sz w:val="20"/>
                <w:szCs w:val="20"/>
              </w:rPr>
              <w:t>E)</w:t>
            </w:r>
            <w:r w:rsidR="008018D8">
              <w:rPr>
                <w:rFonts w:ascii="Arial" w:hAnsi="Arial" w:cs="Arial"/>
                <w:b/>
                <w:iCs/>
                <w:sz w:val="20"/>
                <w:szCs w:val="20"/>
              </w:rPr>
              <w:t xml:space="preserve"> </w:t>
            </w:r>
          </w:p>
          <w:p w14:paraId="3B9933C1" w14:textId="77777777" w:rsidR="00786026" w:rsidRPr="00FF7EA5" w:rsidRDefault="00786026" w:rsidP="00A45B7C">
            <w:pPr>
              <w:jc w:val="both"/>
              <w:rPr>
                <w:rFonts w:ascii="Arial" w:hAnsi="Arial" w:cs="Arial"/>
                <w:b/>
                <w:iCs/>
                <w:sz w:val="20"/>
                <w:szCs w:val="20"/>
              </w:rPr>
            </w:pPr>
          </w:p>
          <w:p w14:paraId="3B9933C2" w14:textId="7E3FCF82" w:rsidR="001708DF" w:rsidRDefault="00560AEA" w:rsidP="001708DF">
            <w:pPr>
              <w:jc w:val="both"/>
              <w:rPr>
                <w:rFonts w:ascii="Arial" w:hAnsi="Arial" w:cs="Arial"/>
                <w:iCs/>
                <w:color w:val="000000" w:themeColor="text1"/>
                <w:sz w:val="20"/>
                <w:szCs w:val="20"/>
              </w:rPr>
            </w:pPr>
            <w:r>
              <w:rPr>
                <w:rFonts w:ascii="Arial" w:hAnsi="Arial" w:cs="Arial"/>
                <w:iCs/>
                <w:color w:val="000000" w:themeColor="text1"/>
                <w:sz w:val="20"/>
                <w:szCs w:val="20"/>
              </w:rPr>
              <w:t>There is</w:t>
            </w:r>
            <w:r w:rsidR="00B27FF8">
              <w:rPr>
                <w:rFonts w:ascii="Arial" w:hAnsi="Arial" w:cs="Arial"/>
                <w:iCs/>
                <w:color w:val="000000" w:themeColor="text1"/>
                <w:sz w:val="20"/>
                <w:szCs w:val="20"/>
              </w:rPr>
              <w:t xml:space="preserve"> currently one</w:t>
            </w:r>
            <w:r w:rsidR="001708DF" w:rsidRPr="00FF7EA5">
              <w:rPr>
                <w:rFonts w:ascii="Arial" w:hAnsi="Arial" w:cs="Arial"/>
                <w:iCs/>
                <w:color w:val="000000" w:themeColor="text1"/>
                <w:sz w:val="20"/>
                <w:szCs w:val="20"/>
              </w:rPr>
              <w:t xml:space="preserve"> </w:t>
            </w:r>
            <w:r w:rsidR="00B27FF8">
              <w:rPr>
                <w:rFonts w:ascii="Arial" w:hAnsi="Arial" w:cs="Arial"/>
                <w:iCs/>
                <w:color w:val="000000" w:themeColor="text1"/>
                <w:sz w:val="20"/>
                <w:szCs w:val="20"/>
              </w:rPr>
              <w:t xml:space="preserve">permanent </w:t>
            </w:r>
            <w:r>
              <w:rPr>
                <w:rFonts w:ascii="Arial" w:hAnsi="Arial" w:cs="Arial"/>
                <w:iCs/>
                <w:color w:val="000000" w:themeColor="text1"/>
                <w:sz w:val="20"/>
                <w:szCs w:val="20"/>
              </w:rPr>
              <w:t>whole-time post</w:t>
            </w:r>
            <w:r w:rsidR="001708DF" w:rsidRPr="00FF7EA5">
              <w:rPr>
                <w:rFonts w:ascii="Arial" w:hAnsi="Arial" w:cs="Arial"/>
                <w:iCs/>
                <w:color w:val="000000" w:themeColor="text1"/>
                <w:sz w:val="20"/>
                <w:szCs w:val="20"/>
              </w:rPr>
              <w:t xml:space="preserve"> available </w:t>
            </w:r>
            <w:r w:rsidR="00101652">
              <w:rPr>
                <w:rFonts w:ascii="Arial" w:hAnsi="Arial" w:cs="Arial"/>
                <w:iCs/>
                <w:color w:val="000000" w:themeColor="text1"/>
                <w:sz w:val="20"/>
                <w:szCs w:val="20"/>
              </w:rPr>
              <w:t>at the following location</w:t>
            </w:r>
            <w:r w:rsidR="00FD02DB" w:rsidRPr="00FF7EA5">
              <w:rPr>
                <w:rFonts w:ascii="Arial" w:hAnsi="Arial" w:cs="Arial"/>
                <w:iCs/>
                <w:color w:val="000000" w:themeColor="text1"/>
                <w:sz w:val="20"/>
                <w:szCs w:val="20"/>
              </w:rPr>
              <w:t>:</w:t>
            </w:r>
            <w:r w:rsidR="001708DF" w:rsidRPr="00FF7EA5">
              <w:rPr>
                <w:rFonts w:ascii="Arial" w:hAnsi="Arial" w:cs="Arial"/>
                <w:iCs/>
                <w:color w:val="000000" w:themeColor="text1"/>
                <w:sz w:val="20"/>
                <w:szCs w:val="20"/>
              </w:rPr>
              <w:t xml:space="preserve">    </w:t>
            </w:r>
          </w:p>
          <w:p w14:paraId="3B9933C3" w14:textId="4EF3F9A9" w:rsidR="00033DEE" w:rsidRPr="00254406" w:rsidRDefault="00101652" w:rsidP="00033DEE">
            <w:pPr>
              <w:pStyle w:val="ListParagraph"/>
              <w:numPr>
                <w:ilvl w:val="0"/>
                <w:numId w:val="6"/>
              </w:numPr>
              <w:jc w:val="both"/>
              <w:rPr>
                <w:rFonts w:ascii="Arial" w:hAnsi="Arial" w:cs="Arial"/>
                <w:iCs/>
                <w:sz w:val="20"/>
                <w:szCs w:val="20"/>
              </w:rPr>
            </w:pPr>
            <w:r>
              <w:rPr>
                <w:rFonts w:ascii="Arial" w:hAnsi="Arial" w:cs="Arial"/>
                <w:iCs/>
                <w:sz w:val="20"/>
                <w:szCs w:val="20"/>
              </w:rPr>
              <w:t>Centre f</w:t>
            </w:r>
            <w:r w:rsidR="008018D8">
              <w:rPr>
                <w:rFonts w:ascii="Arial" w:hAnsi="Arial" w:cs="Arial"/>
                <w:iCs/>
                <w:sz w:val="20"/>
                <w:szCs w:val="20"/>
              </w:rPr>
              <w:t>or</w:t>
            </w:r>
            <w:r>
              <w:rPr>
                <w:rFonts w:ascii="Arial" w:hAnsi="Arial" w:cs="Arial"/>
                <w:iCs/>
                <w:sz w:val="20"/>
                <w:szCs w:val="20"/>
              </w:rPr>
              <w:t xml:space="preserve"> Nurs</w:t>
            </w:r>
            <w:r w:rsidR="00974239">
              <w:rPr>
                <w:rFonts w:ascii="Arial" w:hAnsi="Arial" w:cs="Arial"/>
                <w:iCs/>
                <w:sz w:val="20"/>
                <w:szCs w:val="20"/>
              </w:rPr>
              <w:t xml:space="preserve">ing </w:t>
            </w:r>
            <w:r w:rsidR="008018D8">
              <w:rPr>
                <w:rFonts w:ascii="Arial" w:hAnsi="Arial" w:cs="Arial"/>
                <w:iCs/>
                <w:sz w:val="20"/>
                <w:szCs w:val="20"/>
              </w:rPr>
              <w:t xml:space="preserve">and Midwifery Education, </w:t>
            </w:r>
            <w:r w:rsidR="00921E67">
              <w:rPr>
                <w:rFonts w:ascii="Arial" w:hAnsi="Arial" w:cs="Arial"/>
                <w:iCs/>
                <w:sz w:val="20"/>
                <w:szCs w:val="20"/>
              </w:rPr>
              <w:t xml:space="preserve">Kerry County, </w:t>
            </w:r>
            <w:r w:rsidR="00B27FF8">
              <w:rPr>
                <w:rFonts w:ascii="Arial" w:hAnsi="Arial" w:cs="Arial"/>
                <w:iCs/>
                <w:sz w:val="20"/>
                <w:szCs w:val="20"/>
              </w:rPr>
              <w:t>B</w:t>
            </w:r>
            <w:r w:rsidR="00B27FF8" w:rsidRPr="00B27FF8">
              <w:rPr>
                <w:rFonts w:ascii="Arial" w:hAnsi="Arial" w:cs="Arial"/>
                <w:iCs/>
                <w:sz w:val="20"/>
                <w:szCs w:val="20"/>
              </w:rPr>
              <w:t>antry General Hospital, University Hospital Kerry, Tralee, Co. Kerry V92NX94</w:t>
            </w:r>
          </w:p>
          <w:p w14:paraId="3B9933C4" w14:textId="77777777" w:rsidR="005C3010" w:rsidRPr="008513CE" w:rsidRDefault="005C3010" w:rsidP="00A45B7C">
            <w:pPr>
              <w:jc w:val="both"/>
              <w:rPr>
                <w:rFonts w:ascii="Arial" w:hAnsi="Arial" w:cs="Arial"/>
                <w:iCs/>
                <w:color w:val="000000" w:themeColor="text1"/>
                <w:sz w:val="20"/>
                <w:szCs w:val="20"/>
              </w:rPr>
            </w:pPr>
          </w:p>
          <w:p w14:paraId="3B9933C5" w14:textId="783828E1" w:rsidR="005C3010" w:rsidRDefault="004A0E65" w:rsidP="005C3010">
            <w:pPr>
              <w:jc w:val="both"/>
              <w:rPr>
                <w:rFonts w:ascii="Arial" w:hAnsi="Arial" w:cs="Arial"/>
                <w:spacing w:val="-3"/>
                <w:sz w:val="20"/>
                <w:szCs w:val="20"/>
              </w:rPr>
            </w:pPr>
            <w:r w:rsidRPr="00560AEA">
              <w:rPr>
                <w:rFonts w:ascii="Arial" w:hAnsi="Arial" w:cs="Arial"/>
                <w:spacing w:val="-3"/>
                <w:sz w:val="20"/>
                <w:szCs w:val="20"/>
              </w:rPr>
              <w:t xml:space="preserve">A panel may be </w:t>
            </w:r>
            <w:r w:rsidR="00B27FF8">
              <w:rPr>
                <w:rFonts w:ascii="Arial" w:hAnsi="Arial" w:cs="Arial"/>
                <w:spacing w:val="-3"/>
                <w:sz w:val="20"/>
                <w:szCs w:val="20"/>
              </w:rPr>
              <w:t xml:space="preserve">formed </w:t>
            </w:r>
            <w:proofErr w:type="gramStart"/>
            <w:r w:rsidR="00B27FF8">
              <w:rPr>
                <w:rFonts w:ascii="Arial" w:hAnsi="Arial" w:cs="Arial"/>
                <w:spacing w:val="-3"/>
                <w:sz w:val="20"/>
                <w:szCs w:val="20"/>
              </w:rPr>
              <w:t>as a result of</w:t>
            </w:r>
            <w:proofErr w:type="gramEnd"/>
            <w:r w:rsidR="00B27FF8">
              <w:rPr>
                <w:rFonts w:ascii="Arial" w:hAnsi="Arial" w:cs="Arial"/>
                <w:spacing w:val="-3"/>
                <w:sz w:val="20"/>
                <w:szCs w:val="20"/>
              </w:rPr>
              <w:t xml:space="preserve"> this campaign for</w:t>
            </w:r>
            <w:r w:rsidRPr="00560AEA">
              <w:rPr>
                <w:rFonts w:ascii="Arial" w:hAnsi="Arial" w:cs="Arial"/>
                <w:spacing w:val="-3"/>
                <w:sz w:val="20"/>
                <w:szCs w:val="20"/>
              </w:rPr>
              <w:t xml:space="preserve"> </w:t>
            </w:r>
            <w:r w:rsidR="00560AEA" w:rsidRPr="00B27FF8">
              <w:rPr>
                <w:rFonts w:ascii="Arial" w:hAnsi="Arial" w:cs="Arial"/>
                <w:b/>
                <w:spacing w:val="-3"/>
                <w:sz w:val="20"/>
                <w:szCs w:val="20"/>
              </w:rPr>
              <w:t>C</w:t>
            </w:r>
            <w:r w:rsidR="00B27FF8" w:rsidRPr="00B27FF8">
              <w:rPr>
                <w:rFonts w:ascii="Arial" w:hAnsi="Arial" w:cs="Arial"/>
                <w:b/>
                <w:spacing w:val="-3"/>
                <w:sz w:val="20"/>
                <w:szCs w:val="20"/>
              </w:rPr>
              <w:t xml:space="preserve">entre for </w:t>
            </w:r>
            <w:r w:rsidR="00560AEA" w:rsidRPr="00B27FF8">
              <w:rPr>
                <w:rFonts w:ascii="Arial" w:hAnsi="Arial" w:cs="Arial"/>
                <w:b/>
                <w:spacing w:val="-3"/>
                <w:sz w:val="20"/>
                <w:szCs w:val="20"/>
              </w:rPr>
              <w:t>N</w:t>
            </w:r>
            <w:r w:rsidR="00B27FF8" w:rsidRPr="00B27FF8">
              <w:rPr>
                <w:rFonts w:ascii="Arial" w:hAnsi="Arial" w:cs="Arial"/>
                <w:b/>
                <w:spacing w:val="-3"/>
                <w:sz w:val="20"/>
                <w:szCs w:val="20"/>
              </w:rPr>
              <w:t xml:space="preserve">ursing and </w:t>
            </w:r>
            <w:r w:rsidR="008018D8" w:rsidRPr="00B27FF8">
              <w:rPr>
                <w:rFonts w:ascii="Arial" w:hAnsi="Arial" w:cs="Arial"/>
                <w:b/>
                <w:spacing w:val="-3"/>
                <w:sz w:val="20"/>
                <w:szCs w:val="20"/>
              </w:rPr>
              <w:t>M</w:t>
            </w:r>
            <w:r w:rsidR="00B27FF8" w:rsidRPr="00B27FF8">
              <w:rPr>
                <w:rFonts w:ascii="Arial" w:hAnsi="Arial" w:cs="Arial"/>
                <w:b/>
                <w:spacing w:val="-3"/>
                <w:sz w:val="20"/>
                <w:szCs w:val="20"/>
              </w:rPr>
              <w:t xml:space="preserve">idwifery </w:t>
            </w:r>
            <w:r w:rsidR="00FD02DB" w:rsidRPr="00B27FF8">
              <w:rPr>
                <w:rFonts w:ascii="Arial" w:hAnsi="Arial" w:cs="Arial"/>
                <w:b/>
                <w:spacing w:val="-3"/>
                <w:sz w:val="20"/>
                <w:szCs w:val="20"/>
              </w:rPr>
              <w:t>E</w:t>
            </w:r>
            <w:r w:rsidR="00B27FF8" w:rsidRPr="00B27FF8">
              <w:rPr>
                <w:rFonts w:ascii="Arial" w:hAnsi="Arial" w:cs="Arial"/>
                <w:b/>
                <w:spacing w:val="-3"/>
                <w:sz w:val="20"/>
                <w:szCs w:val="20"/>
              </w:rPr>
              <w:t>ducation (CNME),</w:t>
            </w:r>
            <w:r w:rsidR="00560AEA" w:rsidRPr="00B27FF8">
              <w:rPr>
                <w:rFonts w:ascii="Arial" w:hAnsi="Arial" w:cs="Arial"/>
                <w:b/>
                <w:spacing w:val="-3"/>
                <w:sz w:val="20"/>
                <w:szCs w:val="20"/>
              </w:rPr>
              <w:t xml:space="preserve"> University Hospital</w:t>
            </w:r>
            <w:r w:rsidR="005C3010" w:rsidRPr="00B27FF8">
              <w:rPr>
                <w:rFonts w:ascii="Arial" w:hAnsi="Arial" w:cs="Arial"/>
                <w:b/>
                <w:spacing w:val="-3"/>
                <w:sz w:val="20"/>
                <w:szCs w:val="20"/>
              </w:rPr>
              <w:t xml:space="preserve"> </w:t>
            </w:r>
            <w:r w:rsidR="008018D8" w:rsidRPr="00B27FF8">
              <w:rPr>
                <w:rFonts w:ascii="Arial" w:hAnsi="Arial" w:cs="Arial"/>
                <w:b/>
                <w:spacing w:val="-3"/>
                <w:sz w:val="20"/>
                <w:szCs w:val="20"/>
              </w:rPr>
              <w:t xml:space="preserve">Kerry </w:t>
            </w:r>
            <w:r w:rsidR="005C3010" w:rsidRPr="00560AEA">
              <w:rPr>
                <w:rFonts w:ascii="Arial" w:hAnsi="Arial" w:cs="Arial"/>
                <w:spacing w:val="-3"/>
                <w:sz w:val="20"/>
                <w:szCs w:val="20"/>
              </w:rPr>
              <w:t>from which</w:t>
            </w:r>
            <w:r w:rsidR="00B27FF8">
              <w:rPr>
                <w:rFonts w:ascii="Arial" w:hAnsi="Arial" w:cs="Arial"/>
                <w:spacing w:val="-3"/>
                <w:sz w:val="20"/>
                <w:szCs w:val="20"/>
              </w:rPr>
              <w:t xml:space="preserve"> current and future,</w:t>
            </w:r>
            <w:r w:rsidR="005C3010" w:rsidRPr="00560AEA">
              <w:rPr>
                <w:rFonts w:ascii="Arial" w:hAnsi="Arial" w:cs="Arial"/>
                <w:spacing w:val="-3"/>
                <w:sz w:val="20"/>
                <w:szCs w:val="20"/>
              </w:rPr>
              <w:t xml:space="preserve"> permanent and specified purpose vacancies of full or part time duration may be filled.</w:t>
            </w:r>
            <w:r w:rsidR="005C3010" w:rsidRPr="00FF7EA5">
              <w:rPr>
                <w:rFonts w:ascii="Arial" w:hAnsi="Arial" w:cs="Arial"/>
                <w:spacing w:val="-3"/>
                <w:sz w:val="20"/>
                <w:szCs w:val="20"/>
              </w:rPr>
              <w:t xml:space="preserve"> </w:t>
            </w:r>
          </w:p>
          <w:p w14:paraId="3B9933C6" w14:textId="77777777" w:rsidR="00A45B7C" w:rsidRPr="00101652" w:rsidRDefault="00A45B7C" w:rsidP="00220F43">
            <w:pPr>
              <w:jc w:val="both"/>
              <w:rPr>
                <w:rFonts w:ascii="Arial" w:hAnsi="Arial" w:cs="Arial"/>
                <w:iCs/>
                <w:color w:val="000000" w:themeColor="text1"/>
                <w:sz w:val="20"/>
                <w:szCs w:val="20"/>
                <w:highlight w:val="yellow"/>
              </w:rPr>
            </w:pPr>
          </w:p>
        </w:tc>
      </w:tr>
      <w:tr w:rsidR="00786026" w:rsidRPr="00FF7EA5" w14:paraId="3B9933D0" w14:textId="77777777" w:rsidTr="00FF7EA5">
        <w:trPr>
          <w:jc w:val="center"/>
        </w:trPr>
        <w:tc>
          <w:tcPr>
            <w:tcW w:w="2296" w:type="dxa"/>
          </w:tcPr>
          <w:p w14:paraId="3B9933C8" w14:textId="77777777" w:rsidR="00786026" w:rsidRPr="00FF7EA5" w:rsidRDefault="00A45B7C" w:rsidP="00A45B7C">
            <w:pPr>
              <w:jc w:val="both"/>
              <w:rPr>
                <w:rFonts w:ascii="Arial" w:hAnsi="Arial" w:cs="Arial"/>
                <w:b/>
                <w:bCs/>
                <w:sz w:val="20"/>
                <w:szCs w:val="20"/>
              </w:rPr>
            </w:pPr>
            <w:r w:rsidRPr="00FF7EA5">
              <w:rPr>
                <w:rFonts w:ascii="Arial" w:hAnsi="Arial" w:cs="Arial"/>
                <w:b/>
                <w:bCs/>
                <w:sz w:val="20"/>
                <w:szCs w:val="20"/>
              </w:rPr>
              <w:t>Informal E</w:t>
            </w:r>
            <w:r w:rsidR="00786026" w:rsidRPr="00FF7EA5">
              <w:rPr>
                <w:rFonts w:ascii="Arial" w:hAnsi="Arial" w:cs="Arial"/>
                <w:b/>
                <w:bCs/>
                <w:sz w:val="20"/>
                <w:szCs w:val="20"/>
              </w:rPr>
              <w:t>nquiries</w:t>
            </w:r>
          </w:p>
        </w:tc>
        <w:tc>
          <w:tcPr>
            <w:tcW w:w="7938" w:type="dxa"/>
          </w:tcPr>
          <w:p w14:paraId="3B9933C9" w14:textId="77777777" w:rsidR="005B433A" w:rsidRDefault="00101652" w:rsidP="005B433A">
            <w:pPr>
              <w:rPr>
                <w:rFonts w:ascii="Arial" w:hAnsi="Arial" w:cs="Arial"/>
                <w:sz w:val="20"/>
                <w:szCs w:val="20"/>
              </w:rPr>
            </w:pPr>
            <w:r>
              <w:rPr>
                <w:rFonts w:ascii="Arial" w:hAnsi="Arial" w:cs="Arial"/>
                <w:sz w:val="20"/>
                <w:szCs w:val="20"/>
              </w:rPr>
              <w:t>Enquiries can be directed to:</w:t>
            </w:r>
          </w:p>
          <w:p w14:paraId="3B9933CA" w14:textId="77777777" w:rsidR="005B433A" w:rsidRPr="005B433A" w:rsidRDefault="005B433A" w:rsidP="005B433A">
            <w:pPr>
              <w:rPr>
                <w:rFonts w:ascii="Arial" w:hAnsi="Arial" w:cs="Arial"/>
                <w:sz w:val="20"/>
                <w:szCs w:val="20"/>
              </w:rPr>
            </w:pPr>
            <w:r w:rsidRPr="005B433A">
              <w:rPr>
                <w:rFonts w:ascii="Arial" w:hAnsi="Arial" w:cs="Arial"/>
                <w:iCs/>
                <w:sz w:val="20"/>
                <w:szCs w:val="20"/>
              </w:rPr>
              <w:t>Centre for Nursing and Midwifery Education, University Hospital Kerry.</w:t>
            </w:r>
          </w:p>
          <w:p w14:paraId="3B9933CB" w14:textId="77777777" w:rsidR="00101652" w:rsidRPr="00CD2D32" w:rsidRDefault="00101652" w:rsidP="00101652">
            <w:pPr>
              <w:rPr>
                <w:rFonts w:ascii="Arial" w:hAnsi="Arial" w:cs="Arial"/>
                <w:b/>
                <w:sz w:val="20"/>
                <w:szCs w:val="20"/>
              </w:rPr>
            </w:pPr>
          </w:p>
          <w:p w14:paraId="3B9933CC" w14:textId="77777777" w:rsidR="00052CF2" w:rsidRDefault="00974239" w:rsidP="0084093F">
            <w:pPr>
              <w:rPr>
                <w:rFonts w:ascii="Arial" w:hAnsi="Arial" w:cs="Arial"/>
                <w:sz w:val="20"/>
                <w:szCs w:val="20"/>
              </w:rPr>
            </w:pPr>
            <w:r>
              <w:rPr>
                <w:rFonts w:ascii="Arial" w:hAnsi="Arial" w:cs="Arial"/>
                <w:sz w:val="20"/>
                <w:szCs w:val="20"/>
              </w:rPr>
              <w:t>Dr</w:t>
            </w:r>
            <w:r w:rsidR="008018D8">
              <w:rPr>
                <w:rFonts w:ascii="Arial" w:hAnsi="Arial" w:cs="Arial"/>
                <w:sz w:val="20"/>
                <w:szCs w:val="20"/>
              </w:rPr>
              <w:t>. Elizabeth Heffernan</w:t>
            </w:r>
            <w:r w:rsidR="00101652">
              <w:rPr>
                <w:rFonts w:ascii="Arial" w:hAnsi="Arial" w:cs="Arial"/>
                <w:sz w:val="20"/>
                <w:szCs w:val="20"/>
              </w:rPr>
              <w:t xml:space="preserve">, Director </w:t>
            </w:r>
            <w:r>
              <w:rPr>
                <w:rFonts w:ascii="Arial" w:hAnsi="Arial" w:cs="Arial"/>
                <w:sz w:val="20"/>
                <w:szCs w:val="20"/>
              </w:rPr>
              <w:t xml:space="preserve">of the </w:t>
            </w:r>
            <w:r w:rsidR="00101652">
              <w:rPr>
                <w:rFonts w:ascii="Arial" w:hAnsi="Arial" w:cs="Arial"/>
                <w:sz w:val="20"/>
                <w:szCs w:val="20"/>
              </w:rPr>
              <w:t>C</w:t>
            </w:r>
            <w:r>
              <w:rPr>
                <w:rFonts w:ascii="Arial" w:hAnsi="Arial" w:cs="Arial"/>
                <w:sz w:val="20"/>
                <w:szCs w:val="20"/>
              </w:rPr>
              <w:t xml:space="preserve">entre for </w:t>
            </w:r>
            <w:r w:rsidR="00101652">
              <w:rPr>
                <w:rFonts w:ascii="Arial" w:hAnsi="Arial" w:cs="Arial"/>
                <w:sz w:val="20"/>
                <w:szCs w:val="20"/>
              </w:rPr>
              <w:t>N</w:t>
            </w:r>
            <w:r>
              <w:rPr>
                <w:rFonts w:ascii="Arial" w:hAnsi="Arial" w:cs="Arial"/>
                <w:sz w:val="20"/>
                <w:szCs w:val="20"/>
              </w:rPr>
              <w:t xml:space="preserve">ursing and </w:t>
            </w:r>
            <w:r w:rsidR="008018D8">
              <w:rPr>
                <w:rFonts w:ascii="Arial" w:hAnsi="Arial" w:cs="Arial"/>
                <w:sz w:val="20"/>
                <w:szCs w:val="20"/>
              </w:rPr>
              <w:t>M</w:t>
            </w:r>
            <w:r>
              <w:rPr>
                <w:rFonts w:ascii="Arial" w:hAnsi="Arial" w:cs="Arial"/>
                <w:sz w:val="20"/>
                <w:szCs w:val="20"/>
              </w:rPr>
              <w:t xml:space="preserve">idwifery </w:t>
            </w:r>
            <w:r w:rsidR="00101652">
              <w:rPr>
                <w:rFonts w:ascii="Arial" w:hAnsi="Arial" w:cs="Arial"/>
                <w:sz w:val="20"/>
                <w:szCs w:val="20"/>
              </w:rPr>
              <w:t>E</w:t>
            </w:r>
            <w:r>
              <w:rPr>
                <w:rFonts w:ascii="Arial" w:hAnsi="Arial" w:cs="Arial"/>
                <w:sz w:val="20"/>
                <w:szCs w:val="20"/>
              </w:rPr>
              <w:t>ducation</w:t>
            </w:r>
            <w:r w:rsidR="00052CF2">
              <w:rPr>
                <w:rFonts w:ascii="Arial" w:hAnsi="Arial" w:cs="Arial"/>
                <w:sz w:val="20"/>
                <w:szCs w:val="20"/>
              </w:rPr>
              <w:t>,</w:t>
            </w:r>
            <w:r w:rsidR="00101652">
              <w:rPr>
                <w:rFonts w:ascii="Arial" w:hAnsi="Arial" w:cs="Arial"/>
                <w:sz w:val="20"/>
                <w:szCs w:val="20"/>
              </w:rPr>
              <w:t xml:space="preserve"> </w:t>
            </w:r>
            <w:r w:rsidR="008018D8">
              <w:rPr>
                <w:rFonts w:ascii="Arial" w:hAnsi="Arial" w:cs="Arial"/>
                <w:sz w:val="20"/>
                <w:szCs w:val="20"/>
              </w:rPr>
              <w:t>U</w:t>
            </w:r>
            <w:r>
              <w:rPr>
                <w:rFonts w:ascii="Arial" w:hAnsi="Arial" w:cs="Arial"/>
                <w:sz w:val="20"/>
                <w:szCs w:val="20"/>
              </w:rPr>
              <w:t xml:space="preserve">niversity </w:t>
            </w:r>
            <w:r w:rsidR="008018D8">
              <w:rPr>
                <w:rFonts w:ascii="Arial" w:hAnsi="Arial" w:cs="Arial"/>
                <w:sz w:val="20"/>
                <w:szCs w:val="20"/>
              </w:rPr>
              <w:t>H</w:t>
            </w:r>
            <w:r>
              <w:rPr>
                <w:rFonts w:ascii="Arial" w:hAnsi="Arial" w:cs="Arial"/>
                <w:sz w:val="20"/>
                <w:szCs w:val="20"/>
              </w:rPr>
              <w:t xml:space="preserve">ospital </w:t>
            </w:r>
            <w:r w:rsidR="008018D8">
              <w:rPr>
                <w:rFonts w:ascii="Arial" w:hAnsi="Arial" w:cs="Arial"/>
                <w:sz w:val="20"/>
                <w:szCs w:val="20"/>
              </w:rPr>
              <w:t>K</w:t>
            </w:r>
            <w:r>
              <w:rPr>
                <w:rFonts w:ascii="Arial" w:hAnsi="Arial" w:cs="Arial"/>
                <w:sz w:val="20"/>
                <w:szCs w:val="20"/>
              </w:rPr>
              <w:t>erry.</w:t>
            </w:r>
            <w:r w:rsidR="00101652">
              <w:rPr>
                <w:rFonts w:ascii="Arial" w:hAnsi="Arial" w:cs="Arial"/>
                <w:sz w:val="20"/>
                <w:szCs w:val="20"/>
              </w:rPr>
              <w:t xml:space="preserve"> </w:t>
            </w:r>
          </w:p>
          <w:p w14:paraId="3B9933CD" w14:textId="77777777" w:rsidR="00052CF2" w:rsidRDefault="00101652" w:rsidP="0084093F">
            <w:pPr>
              <w:rPr>
                <w:rFonts w:ascii="Arial" w:hAnsi="Arial" w:cs="Arial"/>
                <w:sz w:val="20"/>
                <w:szCs w:val="20"/>
              </w:rPr>
            </w:pPr>
            <w:r w:rsidRPr="000B394D">
              <w:rPr>
                <w:rFonts w:ascii="Arial" w:hAnsi="Arial" w:cs="Arial"/>
                <w:b/>
                <w:sz w:val="20"/>
                <w:szCs w:val="20"/>
              </w:rPr>
              <w:t>Email</w:t>
            </w:r>
            <w:r w:rsidR="008018D8">
              <w:rPr>
                <w:rFonts w:ascii="Arial" w:hAnsi="Arial" w:cs="Arial"/>
                <w:b/>
                <w:sz w:val="20"/>
                <w:szCs w:val="20"/>
              </w:rPr>
              <w:t>:</w:t>
            </w:r>
            <w:r>
              <w:rPr>
                <w:rFonts w:ascii="Arial" w:hAnsi="Arial" w:cs="Arial"/>
                <w:b/>
                <w:sz w:val="20"/>
                <w:szCs w:val="20"/>
              </w:rPr>
              <w:t xml:space="preserve"> </w:t>
            </w:r>
            <w:hyperlink r:id="rId13" w:history="1">
              <w:r w:rsidR="008018D8" w:rsidRPr="0082715E">
                <w:rPr>
                  <w:rStyle w:val="Hyperlink"/>
                  <w:rFonts w:ascii="Arial" w:hAnsi="Arial" w:cs="Arial"/>
                  <w:sz w:val="20"/>
                  <w:szCs w:val="20"/>
                </w:rPr>
                <w:t>Elizabeth.Heffernan@hse.ie</w:t>
              </w:r>
            </w:hyperlink>
          </w:p>
          <w:p w14:paraId="3B9933CE" w14:textId="77777777" w:rsidR="00101652" w:rsidRPr="00052CF2" w:rsidRDefault="008018D8" w:rsidP="0084093F">
            <w:pPr>
              <w:rPr>
                <w:rFonts w:ascii="Arial" w:hAnsi="Arial" w:cs="Arial"/>
                <w:sz w:val="20"/>
                <w:szCs w:val="20"/>
              </w:rPr>
            </w:pPr>
            <w:r>
              <w:rPr>
                <w:rFonts w:ascii="Arial" w:hAnsi="Arial" w:cs="Arial"/>
                <w:b/>
                <w:color w:val="000000" w:themeColor="text1"/>
                <w:sz w:val="20"/>
                <w:szCs w:val="20"/>
              </w:rPr>
              <w:t>T</w:t>
            </w:r>
            <w:r w:rsidR="00101652" w:rsidRPr="000B394D">
              <w:rPr>
                <w:rFonts w:ascii="Arial" w:hAnsi="Arial" w:cs="Arial"/>
                <w:b/>
                <w:color w:val="000000" w:themeColor="text1"/>
                <w:sz w:val="20"/>
                <w:szCs w:val="20"/>
              </w:rPr>
              <w:t>el</w:t>
            </w:r>
            <w:r w:rsidR="00052CF2">
              <w:rPr>
                <w:rFonts w:ascii="Arial" w:hAnsi="Arial" w:cs="Arial"/>
                <w:b/>
                <w:color w:val="000000" w:themeColor="text1"/>
                <w:sz w:val="20"/>
                <w:szCs w:val="20"/>
              </w:rPr>
              <w:t>ephone</w:t>
            </w:r>
            <w:r w:rsidR="00101652">
              <w:rPr>
                <w:rFonts w:ascii="Arial" w:hAnsi="Arial" w:cs="Arial"/>
                <w:color w:val="000000" w:themeColor="text1"/>
                <w:sz w:val="20"/>
                <w:szCs w:val="20"/>
              </w:rPr>
              <w:t>: (0</w:t>
            </w:r>
            <w:r>
              <w:rPr>
                <w:rFonts w:ascii="Arial" w:hAnsi="Arial" w:cs="Arial"/>
                <w:color w:val="000000" w:themeColor="text1"/>
                <w:sz w:val="20"/>
                <w:szCs w:val="20"/>
              </w:rPr>
              <w:t>66</w:t>
            </w:r>
            <w:r w:rsidR="00101652">
              <w:rPr>
                <w:rFonts w:ascii="Arial" w:hAnsi="Arial" w:cs="Arial"/>
                <w:color w:val="000000" w:themeColor="text1"/>
                <w:sz w:val="20"/>
                <w:szCs w:val="20"/>
              </w:rPr>
              <w:t xml:space="preserve">) </w:t>
            </w:r>
            <w:r>
              <w:rPr>
                <w:rFonts w:ascii="Arial" w:hAnsi="Arial" w:cs="Arial"/>
                <w:color w:val="000000" w:themeColor="text1"/>
                <w:sz w:val="20"/>
                <w:szCs w:val="20"/>
              </w:rPr>
              <w:t>7184440</w:t>
            </w:r>
            <w:r w:rsidR="00052CF2">
              <w:rPr>
                <w:rFonts w:ascii="Arial" w:hAnsi="Arial" w:cs="Arial"/>
                <w:color w:val="000000" w:themeColor="text1"/>
                <w:sz w:val="20"/>
                <w:szCs w:val="20"/>
              </w:rPr>
              <w:t xml:space="preserve"> / 087 6867153</w:t>
            </w:r>
          </w:p>
          <w:p w14:paraId="3B9933CF" w14:textId="77777777" w:rsidR="00560AEA" w:rsidRPr="00101652" w:rsidRDefault="00560AEA" w:rsidP="0084093F">
            <w:pPr>
              <w:rPr>
                <w:rFonts w:ascii="Arial" w:hAnsi="Arial" w:cs="Arial"/>
                <w:color w:val="000000" w:themeColor="text1"/>
                <w:sz w:val="20"/>
                <w:szCs w:val="20"/>
              </w:rPr>
            </w:pPr>
          </w:p>
        </w:tc>
      </w:tr>
      <w:tr w:rsidR="00B27FF8" w:rsidRPr="00FF7EA5" w14:paraId="008E62CC" w14:textId="77777777" w:rsidTr="00FF7EA5">
        <w:trPr>
          <w:jc w:val="center"/>
        </w:trPr>
        <w:tc>
          <w:tcPr>
            <w:tcW w:w="2296" w:type="dxa"/>
          </w:tcPr>
          <w:p w14:paraId="3976DA8C" w14:textId="71CE51D5" w:rsidR="00B27FF8" w:rsidRPr="00B27FF8" w:rsidRDefault="00B27FF8" w:rsidP="00A45B7C">
            <w:pPr>
              <w:jc w:val="both"/>
              <w:rPr>
                <w:rFonts w:ascii="Arial" w:hAnsi="Arial" w:cs="Arial"/>
                <w:b/>
                <w:bCs/>
                <w:sz w:val="20"/>
                <w:szCs w:val="20"/>
              </w:rPr>
            </w:pPr>
            <w:r w:rsidRPr="00B27FF8">
              <w:rPr>
                <w:rFonts w:ascii="Arial" w:hAnsi="Arial" w:cs="Arial"/>
                <w:b/>
                <w:bCs/>
                <w:sz w:val="20"/>
                <w:szCs w:val="20"/>
              </w:rPr>
              <w:t>Reasonable Accommodations</w:t>
            </w:r>
          </w:p>
        </w:tc>
        <w:tc>
          <w:tcPr>
            <w:tcW w:w="7938" w:type="dxa"/>
          </w:tcPr>
          <w:p w14:paraId="4E459C0F" w14:textId="4E68F8F4" w:rsidR="00B27FF8" w:rsidRPr="00B27FF8" w:rsidRDefault="00B27FF8" w:rsidP="00B27FF8">
            <w:pPr>
              <w:spacing w:line="276" w:lineRule="auto"/>
              <w:rPr>
                <w:rFonts w:ascii="Arial" w:eastAsiaTheme="minorHAnsi" w:hAnsi="Arial" w:cs="Arial"/>
                <w:sz w:val="20"/>
                <w:szCs w:val="20"/>
                <w:lang w:eastAsia="en-US"/>
              </w:rPr>
            </w:pPr>
            <w:r w:rsidRPr="00B27FF8">
              <w:rPr>
                <w:rFonts w:ascii="Arial" w:hAnsi="Arial" w:cs="Arial"/>
                <w:sz w:val="20"/>
                <w:szCs w:val="20"/>
              </w:rPr>
              <w:t xml:space="preserve">Candidates who require a Reasonable Accommodation/s to support their participation, at any stage, in the recruitment and selection process, should email </w:t>
            </w:r>
            <w:hyperlink r:id="rId14" w:history="1">
              <w:r w:rsidR="00934367" w:rsidRPr="00934367">
                <w:rPr>
                  <w:rFonts w:ascii="Arial" w:hAnsi="Arial" w:cs="Arial"/>
                  <w:sz w:val="20"/>
                  <w:szCs w:val="20"/>
                </w:rPr>
                <w:t>applynursing@hse.ie</w:t>
              </w:r>
            </w:hyperlink>
          </w:p>
          <w:p w14:paraId="1FAB0FEB" w14:textId="77777777" w:rsidR="00B27FF8" w:rsidRPr="00B27FF8" w:rsidRDefault="00B27FF8" w:rsidP="005B433A">
            <w:pPr>
              <w:rPr>
                <w:rFonts w:ascii="Arial" w:hAnsi="Arial" w:cs="Arial"/>
                <w:sz w:val="20"/>
                <w:szCs w:val="20"/>
              </w:rPr>
            </w:pPr>
          </w:p>
        </w:tc>
      </w:tr>
      <w:tr w:rsidR="00786026" w:rsidRPr="00FF7EA5" w14:paraId="3B9933E9" w14:textId="77777777" w:rsidTr="00FF7EA5">
        <w:trPr>
          <w:jc w:val="center"/>
        </w:trPr>
        <w:tc>
          <w:tcPr>
            <w:tcW w:w="2296" w:type="dxa"/>
          </w:tcPr>
          <w:p w14:paraId="3B9933D1" w14:textId="77777777" w:rsidR="00786026" w:rsidRPr="00FF7EA5" w:rsidRDefault="00101652" w:rsidP="00A45B7C">
            <w:pPr>
              <w:jc w:val="both"/>
              <w:rPr>
                <w:rFonts w:ascii="Arial" w:hAnsi="Arial" w:cs="Arial"/>
                <w:b/>
                <w:bCs/>
                <w:sz w:val="20"/>
                <w:szCs w:val="20"/>
              </w:rPr>
            </w:pPr>
            <w:r>
              <w:rPr>
                <w:rFonts w:ascii="Arial" w:hAnsi="Arial" w:cs="Arial"/>
                <w:b/>
                <w:bCs/>
                <w:sz w:val="20"/>
                <w:szCs w:val="20"/>
              </w:rPr>
              <w:t>D</w:t>
            </w:r>
            <w:r w:rsidR="00786026" w:rsidRPr="00FF7EA5">
              <w:rPr>
                <w:rFonts w:ascii="Arial" w:hAnsi="Arial" w:cs="Arial"/>
                <w:b/>
                <w:bCs/>
                <w:sz w:val="20"/>
                <w:szCs w:val="20"/>
              </w:rPr>
              <w:t>etails of Service</w:t>
            </w:r>
          </w:p>
          <w:p w14:paraId="3B9933D2" w14:textId="77777777" w:rsidR="00786026" w:rsidRPr="00FF7EA5" w:rsidRDefault="00786026" w:rsidP="00A45B7C">
            <w:pPr>
              <w:rPr>
                <w:rFonts w:ascii="Arial" w:hAnsi="Arial" w:cs="Arial"/>
                <w:b/>
                <w:sz w:val="20"/>
                <w:szCs w:val="20"/>
                <w:lang w:val="en-IE"/>
              </w:rPr>
            </w:pPr>
          </w:p>
        </w:tc>
        <w:tc>
          <w:tcPr>
            <w:tcW w:w="7938" w:type="dxa"/>
          </w:tcPr>
          <w:p w14:paraId="3B9933D3" w14:textId="77777777" w:rsidR="00405E30" w:rsidRDefault="00405E30" w:rsidP="00405E30">
            <w:pPr>
              <w:jc w:val="both"/>
              <w:rPr>
                <w:rFonts w:ascii="Arial" w:hAnsi="Arial" w:cs="Arial"/>
                <w:sz w:val="20"/>
                <w:szCs w:val="20"/>
              </w:rPr>
            </w:pPr>
            <w:r w:rsidRPr="00FF0265">
              <w:rPr>
                <w:rFonts w:ascii="Arial" w:hAnsi="Arial" w:cs="Arial"/>
                <w:sz w:val="20"/>
                <w:szCs w:val="20"/>
              </w:rPr>
              <w:t>The Centre f</w:t>
            </w:r>
            <w:r>
              <w:rPr>
                <w:rFonts w:ascii="Arial" w:hAnsi="Arial" w:cs="Arial"/>
                <w:sz w:val="20"/>
                <w:szCs w:val="20"/>
              </w:rPr>
              <w:t>or</w:t>
            </w:r>
            <w:r w:rsidRPr="00FF0265">
              <w:rPr>
                <w:rFonts w:ascii="Arial" w:hAnsi="Arial" w:cs="Arial"/>
                <w:sz w:val="20"/>
                <w:szCs w:val="20"/>
              </w:rPr>
              <w:t xml:space="preserve"> </w:t>
            </w:r>
            <w:r>
              <w:rPr>
                <w:rFonts w:ascii="Arial" w:hAnsi="Arial" w:cs="Arial"/>
                <w:sz w:val="20"/>
                <w:szCs w:val="20"/>
              </w:rPr>
              <w:t xml:space="preserve">Nursing and </w:t>
            </w:r>
            <w:r w:rsidRPr="00FF0265">
              <w:rPr>
                <w:rFonts w:ascii="Arial" w:hAnsi="Arial" w:cs="Arial"/>
                <w:sz w:val="20"/>
                <w:szCs w:val="20"/>
              </w:rPr>
              <w:t xml:space="preserve">Midwifery Education is responsible for the provision of a broad range of quality-assured education, training and professional development </w:t>
            </w:r>
            <w:proofErr w:type="spellStart"/>
            <w:r w:rsidRPr="00FF0265">
              <w:rPr>
                <w:rFonts w:ascii="Arial" w:hAnsi="Arial" w:cs="Arial"/>
                <w:sz w:val="20"/>
                <w:szCs w:val="20"/>
              </w:rPr>
              <w:t>programmes</w:t>
            </w:r>
            <w:proofErr w:type="spellEnd"/>
            <w:r w:rsidRPr="00FF0265">
              <w:rPr>
                <w:rFonts w:ascii="Arial" w:hAnsi="Arial" w:cs="Arial"/>
                <w:sz w:val="20"/>
                <w:szCs w:val="20"/>
              </w:rPr>
              <w:t xml:space="preserve"> for registered midwives, </w:t>
            </w:r>
            <w:r>
              <w:rPr>
                <w:rFonts w:ascii="Arial" w:hAnsi="Arial" w:cs="Arial"/>
                <w:sz w:val="20"/>
                <w:szCs w:val="20"/>
              </w:rPr>
              <w:t xml:space="preserve">nurses </w:t>
            </w:r>
            <w:r w:rsidRPr="00FF0265">
              <w:rPr>
                <w:rFonts w:ascii="Arial" w:hAnsi="Arial" w:cs="Arial"/>
                <w:sz w:val="20"/>
                <w:szCs w:val="20"/>
              </w:rPr>
              <w:t xml:space="preserve">to support them in </w:t>
            </w:r>
            <w:r>
              <w:rPr>
                <w:rFonts w:ascii="Arial" w:hAnsi="Arial" w:cs="Arial"/>
                <w:sz w:val="20"/>
                <w:szCs w:val="20"/>
              </w:rPr>
              <w:t xml:space="preserve">the </w:t>
            </w:r>
            <w:r w:rsidRPr="00FF0265">
              <w:rPr>
                <w:rFonts w:ascii="Arial" w:hAnsi="Arial" w:cs="Arial"/>
                <w:sz w:val="20"/>
                <w:szCs w:val="20"/>
              </w:rPr>
              <w:t xml:space="preserve">ongoing maintenance of competence and the provision of safe, quality care.  In addition, the Centre provides </w:t>
            </w:r>
            <w:proofErr w:type="spellStart"/>
            <w:r w:rsidRPr="00FF0265">
              <w:rPr>
                <w:rFonts w:ascii="Arial" w:hAnsi="Arial" w:cs="Arial"/>
                <w:sz w:val="20"/>
                <w:szCs w:val="20"/>
              </w:rPr>
              <w:t>programmes</w:t>
            </w:r>
            <w:proofErr w:type="spellEnd"/>
            <w:r w:rsidRPr="00FF0265">
              <w:rPr>
                <w:rFonts w:ascii="Arial" w:hAnsi="Arial" w:cs="Arial"/>
                <w:sz w:val="20"/>
                <w:szCs w:val="20"/>
              </w:rPr>
              <w:t xml:space="preserve"> of education and training for support staff involved in supporting the nursing and midwifery function, and for other staff categories, as relevant.</w:t>
            </w:r>
            <w:r>
              <w:rPr>
                <w:rFonts w:ascii="Arial" w:hAnsi="Arial" w:cs="Arial"/>
                <w:sz w:val="20"/>
                <w:szCs w:val="20"/>
              </w:rPr>
              <w:t xml:space="preserve"> The provision of </w:t>
            </w:r>
            <w:proofErr w:type="spellStart"/>
            <w:r>
              <w:rPr>
                <w:rFonts w:ascii="Arial" w:hAnsi="Arial" w:cs="Arial"/>
                <w:sz w:val="20"/>
                <w:szCs w:val="20"/>
              </w:rPr>
              <w:t>programmes</w:t>
            </w:r>
            <w:proofErr w:type="spellEnd"/>
            <w:r>
              <w:rPr>
                <w:rFonts w:ascii="Arial" w:hAnsi="Arial" w:cs="Arial"/>
                <w:sz w:val="20"/>
                <w:szCs w:val="20"/>
              </w:rPr>
              <w:t xml:space="preserve"> is based on meeting identified service needs and achieving HSE organizational objectives of the acute general hospital; community hospitals; mental health services; intellectual disability services; public health nursing; maternity services; independent sector and practice nurses.</w:t>
            </w:r>
          </w:p>
          <w:p w14:paraId="3B9933D4" w14:textId="77777777" w:rsidR="00405E30" w:rsidRDefault="00405E30" w:rsidP="00405E30">
            <w:pPr>
              <w:jc w:val="both"/>
              <w:rPr>
                <w:rFonts w:ascii="Arial" w:hAnsi="Arial" w:cs="Arial"/>
                <w:sz w:val="20"/>
                <w:szCs w:val="20"/>
              </w:rPr>
            </w:pPr>
          </w:p>
          <w:p w14:paraId="3B9933D5" w14:textId="77777777" w:rsidR="00405E30" w:rsidRDefault="00405E30" w:rsidP="00405E30">
            <w:pPr>
              <w:jc w:val="both"/>
              <w:rPr>
                <w:rFonts w:ascii="Arial" w:hAnsi="Arial" w:cs="Arial"/>
                <w:sz w:val="20"/>
                <w:szCs w:val="20"/>
              </w:rPr>
            </w:pPr>
            <w:r>
              <w:rPr>
                <w:rFonts w:ascii="Arial" w:hAnsi="Arial" w:cs="Arial"/>
                <w:color w:val="000000" w:themeColor="text1"/>
                <w:sz w:val="20"/>
                <w:szCs w:val="20"/>
              </w:rPr>
              <w:t xml:space="preserve">In these services </w:t>
            </w:r>
            <w:r w:rsidRPr="000C05B3">
              <w:rPr>
                <w:rFonts w:ascii="Arial" w:hAnsi="Arial" w:cs="Arial"/>
                <w:color w:val="000000" w:themeColor="text1"/>
                <w:sz w:val="20"/>
                <w:szCs w:val="20"/>
              </w:rPr>
              <w:t xml:space="preserve">clinical </w:t>
            </w:r>
            <w:r>
              <w:rPr>
                <w:rFonts w:ascii="Arial" w:hAnsi="Arial" w:cs="Arial"/>
                <w:color w:val="000000" w:themeColor="text1"/>
                <w:sz w:val="20"/>
                <w:szCs w:val="20"/>
              </w:rPr>
              <w:t xml:space="preserve">practice </w:t>
            </w:r>
            <w:r w:rsidRPr="000C05B3">
              <w:rPr>
                <w:rFonts w:ascii="Arial" w:hAnsi="Arial" w:cs="Arial"/>
                <w:color w:val="000000" w:themeColor="text1"/>
                <w:sz w:val="20"/>
                <w:szCs w:val="20"/>
              </w:rPr>
              <w:t xml:space="preserve">placements </w:t>
            </w:r>
            <w:r>
              <w:rPr>
                <w:rFonts w:ascii="Arial" w:hAnsi="Arial" w:cs="Arial"/>
                <w:color w:val="000000" w:themeColor="text1"/>
                <w:sz w:val="20"/>
                <w:szCs w:val="20"/>
              </w:rPr>
              <w:t xml:space="preserve">are provided </w:t>
            </w:r>
            <w:r w:rsidRPr="000C05B3">
              <w:rPr>
                <w:rFonts w:ascii="Arial" w:hAnsi="Arial" w:cs="Arial"/>
                <w:color w:val="000000" w:themeColor="text1"/>
                <w:sz w:val="20"/>
                <w:szCs w:val="20"/>
              </w:rPr>
              <w:t xml:space="preserve">for student </w:t>
            </w:r>
            <w:r w:rsidR="00DF6C88">
              <w:rPr>
                <w:rFonts w:ascii="Arial" w:hAnsi="Arial" w:cs="Arial"/>
                <w:color w:val="000000" w:themeColor="text1"/>
                <w:sz w:val="20"/>
                <w:szCs w:val="20"/>
              </w:rPr>
              <w:t>nurses</w:t>
            </w:r>
            <w:r>
              <w:rPr>
                <w:rFonts w:ascii="Arial" w:hAnsi="Arial" w:cs="Arial"/>
                <w:color w:val="000000" w:themeColor="text1"/>
                <w:sz w:val="20"/>
                <w:szCs w:val="20"/>
              </w:rPr>
              <w:t>,</w:t>
            </w:r>
            <w:r w:rsidRPr="000C05B3">
              <w:rPr>
                <w:rFonts w:ascii="Arial" w:hAnsi="Arial" w:cs="Arial"/>
                <w:color w:val="000000" w:themeColor="text1"/>
                <w:sz w:val="20"/>
                <w:szCs w:val="20"/>
              </w:rPr>
              <w:t xml:space="preserve"> student </w:t>
            </w:r>
            <w:r w:rsidR="00DF6C88">
              <w:rPr>
                <w:rFonts w:ascii="Arial" w:hAnsi="Arial" w:cs="Arial"/>
                <w:color w:val="000000" w:themeColor="text1"/>
                <w:sz w:val="20"/>
                <w:szCs w:val="20"/>
              </w:rPr>
              <w:t>midwives</w:t>
            </w:r>
            <w:r>
              <w:rPr>
                <w:rFonts w:ascii="Arial" w:hAnsi="Arial" w:cs="Arial"/>
                <w:color w:val="000000" w:themeColor="text1"/>
                <w:sz w:val="20"/>
                <w:szCs w:val="20"/>
              </w:rPr>
              <w:t xml:space="preserve"> and public health </w:t>
            </w:r>
            <w:r w:rsidRPr="000C05B3">
              <w:rPr>
                <w:rFonts w:ascii="Arial" w:hAnsi="Arial" w:cs="Arial"/>
                <w:color w:val="000000" w:themeColor="text1"/>
                <w:sz w:val="20"/>
                <w:szCs w:val="20"/>
              </w:rPr>
              <w:t>nurses</w:t>
            </w:r>
            <w:r>
              <w:rPr>
                <w:rFonts w:ascii="Arial" w:hAnsi="Arial" w:cs="Arial"/>
                <w:color w:val="000000" w:themeColor="text1"/>
                <w:sz w:val="20"/>
                <w:szCs w:val="20"/>
              </w:rPr>
              <w:t xml:space="preserve"> o</w:t>
            </w:r>
            <w:r w:rsidRPr="000C05B3">
              <w:rPr>
                <w:rFonts w:ascii="Arial" w:hAnsi="Arial" w:cs="Arial"/>
                <w:color w:val="000000" w:themeColor="text1"/>
                <w:sz w:val="20"/>
                <w:szCs w:val="20"/>
              </w:rPr>
              <w:t xml:space="preserve">n undergraduate and postgraduate </w:t>
            </w:r>
            <w:proofErr w:type="spellStart"/>
            <w:r w:rsidRPr="000C05B3">
              <w:rPr>
                <w:rFonts w:ascii="Arial" w:hAnsi="Arial" w:cs="Arial"/>
                <w:color w:val="000000" w:themeColor="text1"/>
                <w:sz w:val="20"/>
                <w:szCs w:val="20"/>
              </w:rPr>
              <w:t>programmes</w:t>
            </w:r>
            <w:proofErr w:type="spellEnd"/>
            <w:r w:rsidRPr="000C05B3">
              <w:rPr>
                <w:rFonts w:ascii="Arial" w:hAnsi="Arial" w:cs="Arial"/>
                <w:color w:val="000000" w:themeColor="text1"/>
                <w:sz w:val="20"/>
                <w:szCs w:val="20"/>
              </w:rPr>
              <w:t xml:space="preserve"> delivered in partnership with </w:t>
            </w:r>
            <w:r>
              <w:rPr>
                <w:rFonts w:ascii="Arial" w:hAnsi="Arial" w:cs="Arial"/>
                <w:color w:val="000000" w:themeColor="text1"/>
                <w:sz w:val="20"/>
                <w:szCs w:val="20"/>
              </w:rPr>
              <w:t xml:space="preserve">the Munster Technological University and </w:t>
            </w:r>
            <w:r w:rsidRPr="000C05B3">
              <w:rPr>
                <w:rFonts w:ascii="Arial" w:hAnsi="Arial" w:cs="Arial"/>
                <w:color w:val="000000" w:themeColor="text1"/>
                <w:sz w:val="20"/>
                <w:szCs w:val="20"/>
              </w:rPr>
              <w:t>University College Cork</w:t>
            </w:r>
            <w:r>
              <w:rPr>
                <w:rFonts w:ascii="Arial" w:hAnsi="Arial" w:cs="Arial"/>
                <w:color w:val="000000" w:themeColor="text1"/>
                <w:sz w:val="20"/>
                <w:szCs w:val="20"/>
              </w:rPr>
              <w:t>.</w:t>
            </w:r>
            <w:r w:rsidRPr="000C05B3">
              <w:rPr>
                <w:rFonts w:ascii="Arial" w:hAnsi="Arial" w:cs="Arial"/>
                <w:color w:val="000000" w:themeColor="text1"/>
                <w:sz w:val="20"/>
                <w:szCs w:val="20"/>
              </w:rPr>
              <w:t xml:space="preserve"> </w:t>
            </w:r>
          </w:p>
          <w:p w14:paraId="3B9933D6" w14:textId="77777777" w:rsidR="00405E30" w:rsidRDefault="00405E30" w:rsidP="00405E30">
            <w:pPr>
              <w:jc w:val="both"/>
              <w:rPr>
                <w:rFonts w:ascii="Arial" w:hAnsi="Arial" w:cs="Arial"/>
                <w:sz w:val="20"/>
                <w:szCs w:val="20"/>
              </w:rPr>
            </w:pPr>
          </w:p>
          <w:p w14:paraId="3B9933D7" w14:textId="77777777" w:rsidR="00405E30" w:rsidRDefault="00405E30" w:rsidP="00405E30">
            <w:pPr>
              <w:jc w:val="both"/>
              <w:rPr>
                <w:rFonts w:ascii="Arial" w:hAnsi="Arial" w:cs="Arial"/>
                <w:sz w:val="20"/>
                <w:szCs w:val="20"/>
              </w:rPr>
            </w:pPr>
            <w:r w:rsidRPr="003062A6">
              <w:rPr>
                <w:rFonts w:ascii="Arial" w:hAnsi="Arial" w:cs="Arial"/>
                <w:sz w:val="20"/>
                <w:szCs w:val="20"/>
              </w:rPr>
              <w:t>The Centre f</w:t>
            </w:r>
            <w:r>
              <w:rPr>
                <w:rFonts w:ascii="Arial" w:hAnsi="Arial" w:cs="Arial"/>
                <w:sz w:val="20"/>
                <w:szCs w:val="20"/>
              </w:rPr>
              <w:t>or</w:t>
            </w:r>
            <w:r w:rsidRPr="003062A6">
              <w:rPr>
                <w:rFonts w:ascii="Arial" w:hAnsi="Arial" w:cs="Arial"/>
                <w:sz w:val="20"/>
                <w:szCs w:val="20"/>
              </w:rPr>
              <w:t xml:space="preserve"> Nursing and Midwifery Education</w:t>
            </w:r>
            <w:r>
              <w:rPr>
                <w:rFonts w:ascii="Arial" w:hAnsi="Arial" w:cs="Arial"/>
                <w:sz w:val="20"/>
                <w:szCs w:val="20"/>
              </w:rPr>
              <w:t xml:space="preserve"> Kerry County, Bantry General Hospital</w:t>
            </w:r>
            <w:r w:rsidRPr="003062A6">
              <w:rPr>
                <w:rFonts w:ascii="Arial" w:hAnsi="Arial" w:cs="Arial"/>
                <w:sz w:val="20"/>
                <w:szCs w:val="20"/>
              </w:rPr>
              <w:t xml:space="preserve"> is located on the</w:t>
            </w:r>
            <w:r>
              <w:rPr>
                <w:rFonts w:ascii="Arial" w:hAnsi="Arial" w:cs="Arial"/>
                <w:sz w:val="20"/>
                <w:szCs w:val="20"/>
              </w:rPr>
              <w:t xml:space="preserve"> grounds of University Hospital Kerry. The Centre has a geographical </w:t>
            </w:r>
            <w:r>
              <w:rPr>
                <w:rFonts w:ascii="Arial" w:hAnsi="Arial" w:cs="Arial"/>
                <w:sz w:val="20"/>
                <w:szCs w:val="20"/>
              </w:rPr>
              <w:lastRenderedPageBreak/>
              <w:t xml:space="preserve">remit for the HSE South County Kerry and Bantry General Hospital and the requisite to delivery </w:t>
            </w:r>
            <w:proofErr w:type="spellStart"/>
            <w:r>
              <w:rPr>
                <w:rFonts w:ascii="Arial" w:hAnsi="Arial" w:cs="Arial"/>
                <w:sz w:val="20"/>
                <w:szCs w:val="20"/>
              </w:rPr>
              <w:t>programmes</w:t>
            </w:r>
            <w:proofErr w:type="spellEnd"/>
            <w:r>
              <w:rPr>
                <w:rFonts w:ascii="Arial" w:hAnsi="Arial" w:cs="Arial"/>
                <w:sz w:val="20"/>
                <w:szCs w:val="20"/>
              </w:rPr>
              <w:t xml:space="preserve"> at other sites.  </w:t>
            </w:r>
          </w:p>
          <w:p w14:paraId="3B9933D8" w14:textId="77777777" w:rsidR="00405E30" w:rsidRDefault="00405E30" w:rsidP="00405E30">
            <w:pPr>
              <w:jc w:val="both"/>
              <w:rPr>
                <w:rFonts w:ascii="Arial" w:hAnsi="Arial" w:cs="Arial"/>
                <w:sz w:val="20"/>
                <w:szCs w:val="20"/>
              </w:rPr>
            </w:pPr>
          </w:p>
          <w:p w14:paraId="3B9933D9" w14:textId="77777777" w:rsidR="00405E30" w:rsidRDefault="00405E30" w:rsidP="00405E30">
            <w:pPr>
              <w:rPr>
                <w:rFonts w:ascii="Arial" w:hAnsi="Arial" w:cs="Arial"/>
                <w:sz w:val="20"/>
                <w:szCs w:val="20"/>
              </w:rPr>
            </w:pPr>
            <w:r>
              <w:rPr>
                <w:rFonts w:ascii="Arial" w:hAnsi="Arial" w:cs="Arial"/>
                <w:sz w:val="20"/>
                <w:szCs w:val="20"/>
              </w:rPr>
              <w:t xml:space="preserve">Reporting </w:t>
            </w:r>
            <w:r w:rsidRPr="00FF0265">
              <w:rPr>
                <w:rFonts w:ascii="Arial" w:hAnsi="Arial" w:cs="Arial"/>
                <w:sz w:val="20"/>
                <w:szCs w:val="20"/>
              </w:rPr>
              <w:t>relationship</w:t>
            </w:r>
            <w:r>
              <w:rPr>
                <w:rFonts w:ascii="Arial" w:hAnsi="Arial" w:cs="Arial"/>
                <w:sz w:val="20"/>
                <w:szCs w:val="20"/>
              </w:rPr>
              <w:t xml:space="preserve"> is</w:t>
            </w:r>
            <w:r w:rsidRPr="00FF0265">
              <w:rPr>
                <w:rFonts w:ascii="Arial" w:hAnsi="Arial" w:cs="Arial"/>
                <w:sz w:val="20"/>
                <w:szCs w:val="20"/>
              </w:rPr>
              <w:t xml:space="preserve"> </w:t>
            </w:r>
            <w:r>
              <w:rPr>
                <w:rFonts w:ascii="Arial" w:hAnsi="Arial" w:cs="Arial"/>
                <w:sz w:val="20"/>
                <w:szCs w:val="20"/>
              </w:rPr>
              <w:t xml:space="preserve">to the Nursing and Midwifery Planning and Development Unit, HSE South, Cork/ Kerry and </w:t>
            </w:r>
            <w:r w:rsidRPr="00FF0265">
              <w:rPr>
                <w:rFonts w:ascii="Arial" w:hAnsi="Arial" w:cs="Arial"/>
                <w:sz w:val="20"/>
                <w:szCs w:val="20"/>
              </w:rPr>
              <w:t xml:space="preserve">the Office of the Nursing &amp; Midwifery Services Director, situated in the Clinical Strategy and </w:t>
            </w:r>
            <w:proofErr w:type="spellStart"/>
            <w:r w:rsidRPr="00FF0265">
              <w:rPr>
                <w:rFonts w:ascii="Arial" w:hAnsi="Arial" w:cs="Arial"/>
                <w:sz w:val="20"/>
                <w:szCs w:val="20"/>
              </w:rPr>
              <w:t>Programmes</w:t>
            </w:r>
            <w:proofErr w:type="spellEnd"/>
            <w:r w:rsidRPr="00FF0265">
              <w:rPr>
                <w:rFonts w:ascii="Arial" w:hAnsi="Arial" w:cs="Arial"/>
                <w:sz w:val="20"/>
                <w:szCs w:val="20"/>
              </w:rPr>
              <w:t xml:space="preserve"> function </w:t>
            </w:r>
            <w:r>
              <w:rPr>
                <w:rFonts w:ascii="Arial" w:hAnsi="Arial" w:cs="Arial"/>
                <w:sz w:val="20"/>
                <w:szCs w:val="20"/>
              </w:rPr>
              <w:t>of</w:t>
            </w:r>
            <w:r w:rsidRPr="00FF0265">
              <w:rPr>
                <w:rFonts w:ascii="Arial" w:hAnsi="Arial" w:cs="Arial"/>
                <w:sz w:val="20"/>
                <w:szCs w:val="20"/>
              </w:rPr>
              <w:t xml:space="preserve"> the HSE.   </w:t>
            </w:r>
          </w:p>
          <w:p w14:paraId="3B9933DA" w14:textId="77777777" w:rsidR="00405E30" w:rsidRPr="00FF0265" w:rsidRDefault="00405E30" w:rsidP="00405E30">
            <w:pPr>
              <w:rPr>
                <w:rFonts w:ascii="Arial" w:hAnsi="Arial" w:cs="Arial"/>
                <w:sz w:val="20"/>
                <w:szCs w:val="20"/>
              </w:rPr>
            </w:pPr>
            <w:r w:rsidRPr="00FF0265">
              <w:rPr>
                <w:rFonts w:ascii="Arial" w:hAnsi="Arial" w:cs="Arial"/>
                <w:sz w:val="20"/>
                <w:szCs w:val="20"/>
              </w:rPr>
              <w:t xml:space="preserve">  </w:t>
            </w:r>
          </w:p>
          <w:p w14:paraId="3B9933DB" w14:textId="77777777" w:rsidR="003C2C6C" w:rsidRDefault="003C2C6C" w:rsidP="00A45B7C">
            <w:pPr>
              <w:jc w:val="both"/>
              <w:rPr>
                <w:rFonts w:ascii="Arial" w:hAnsi="Arial" w:cs="Arial"/>
                <w:b/>
                <w:bCs/>
                <w:sz w:val="20"/>
                <w:szCs w:val="20"/>
                <w:u w:val="single"/>
              </w:rPr>
            </w:pPr>
          </w:p>
          <w:p w14:paraId="3B9933DC" w14:textId="77777777" w:rsidR="00786026" w:rsidRPr="00FF7EA5" w:rsidRDefault="00786026" w:rsidP="00A45B7C">
            <w:pPr>
              <w:jc w:val="both"/>
              <w:rPr>
                <w:rFonts w:ascii="Arial" w:hAnsi="Arial" w:cs="Arial"/>
                <w:b/>
                <w:bCs/>
                <w:sz w:val="20"/>
                <w:szCs w:val="20"/>
                <w:u w:val="single"/>
              </w:rPr>
            </w:pPr>
            <w:r w:rsidRPr="00FF7EA5">
              <w:rPr>
                <w:rFonts w:ascii="Arial" w:hAnsi="Arial" w:cs="Arial"/>
                <w:b/>
                <w:bCs/>
                <w:sz w:val="20"/>
                <w:szCs w:val="20"/>
                <w:u w:val="single"/>
              </w:rPr>
              <w:t xml:space="preserve">Aims &amp; Objectives of the Centre </w:t>
            </w:r>
          </w:p>
          <w:p w14:paraId="3B9933DD" w14:textId="77777777" w:rsidR="00786026" w:rsidRPr="00FF7EA5" w:rsidRDefault="00786026" w:rsidP="00B92398">
            <w:pPr>
              <w:numPr>
                <w:ilvl w:val="0"/>
                <w:numId w:val="1"/>
              </w:numPr>
              <w:jc w:val="both"/>
              <w:rPr>
                <w:rFonts w:ascii="Arial" w:hAnsi="Arial" w:cs="Arial"/>
                <w:sz w:val="20"/>
                <w:szCs w:val="20"/>
              </w:rPr>
            </w:pPr>
            <w:r w:rsidRPr="00FF7EA5">
              <w:rPr>
                <w:rFonts w:ascii="Arial" w:hAnsi="Arial" w:cs="Arial"/>
                <w:sz w:val="20"/>
                <w:szCs w:val="20"/>
              </w:rPr>
              <w:t xml:space="preserve">Provision of education and </w:t>
            </w:r>
            <w:proofErr w:type="spellStart"/>
            <w:r w:rsidRPr="00FF7EA5">
              <w:rPr>
                <w:rFonts w:ascii="Arial" w:hAnsi="Arial" w:cs="Arial"/>
                <w:sz w:val="20"/>
                <w:szCs w:val="20"/>
              </w:rPr>
              <w:t>programmes</w:t>
            </w:r>
            <w:proofErr w:type="spellEnd"/>
            <w:r w:rsidRPr="00FF7EA5">
              <w:rPr>
                <w:rFonts w:ascii="Arial" w:hAnsi="Arial" w:cs="Arial"/>
                <w:sz w:val="20"/>
                <w:szCs w:val="20"/>
              </w:rPr>
              <w:t xml:space="preserve"> of professional development across all divisions of nursing</w:t>
            </w:r>
            <w:r w:rsidR="000D511A">
              <w:rPr>
                <w:rFonts w:ascii="Arial" w:hAnsi="Arial" w:cs="Arial"/>
                <w:sz w:val="20"/>
                <w:szCs w:val="20"/>
              </w:rPr>
              <w:t xml:space="preserve"> and midwifery</w:t>
            </w:r>
            <w:r w:rsidR="00B92398" w:rsidRPr="00FF7EA5">
              <w:rPr>
                <w:rFonts w:ascii="Arial" w:hAnsi="Arial" w:cs="Arial"/>
                <w:sz w:val="20"/>
                <w:szCs w:val="20"/>
              </w:rPr>
              <w:t>.</w:t>
            </w:r>
            <w:r w:rsidRPr="00FF7EA5">
              <w:rPr>
                <w:rFonts w:ascii="Arial" w:hAnsi="Arial" w:cs="Arial"/>
                <w:sz w:val="20"/>
                <w:szCs w:val="20"/>
              </w:rPr>
              <w:t xml:space="preserve"> </w:t>
            </w:r>
          </w:p>
          <w:p w14:paraId="3B9933DE" w14:textId="77777777" w:rsidR="00786026" w:rsidRPr="00FF7EA5" w:rsidRDefault="00786026" w:rsidP="00B92398">
            <w:pPr>
              <w:numPr>
                <w:ilvl w:val="0"/>
                <w:numId w:val="1"/>
              </w:numPr>
              <w:jc w:val="both"/>
              <w:rPr>
                <w:rFonts w:ascii="Arial" w:hAnsi="Arial" w:cs="Arial"/>
                <w:sz w:val="20"/>
                <w:szCs w:val="20"/>
              </w:rPr>
            </w:pPr>
            <w:r w:rsidRPr="00FF7EA5">
              <w:rPr>
                <w:rFonts w:ascii="Arial" w:hAnsi="Arial" w:cs="Arial"/>
                <w:sz w:val="20"/>
                <w:szCs w:val="20"/>
              </w:rPr>
              <w:t xml:space="preserve">Identification of the education, training and development needs to support the delivery of </w:t>
            </w:r>
            <w:r w:rsidR="00B92398" w:rsidRPr="00FF7EA5">
              <w:rPr>
                <w:rFonts w:ascii="Arial" w:hAnsi="Arial" w:cs="Arial"/>
                <w:sz w:val="20"/>
                <w:szCs w:val="20"/>
              </w:rPr>
              <w:t xml:space="preserve">nursing and midwifery </w:t>
            </w:r>
            <w:r w:rsidRPr="00FF7EA5">
              <w:rPr>
                <w:rFonts w:ascii="Arial" w:hAnsi="Arial" w:cs="Arial"/>
                <w:sz w:val="20"/>
                <w:szCs w:val="20"/>
              </w:rPr>
              <w:t>care, in partnership with Directors of Nursing and Midw</w:t>
            </w:r>
            <w:r w:rsidR="00B92398" w:rsidRPr="00FF7EA5">
              <w:rPr>
                <w:rFonts w:ascii="Arial" w:hAnsi="Arial" w:cs="Arial"/>
                <w:sz w:val="20"/>
                <w:szCs w:val="20"/>
              </w:rPr>
              <w:t>ifery, Planning and Development.</w:t>
            </w:r>
          </w:p>
          <w:p w14:paraId="3B9933DF" w14:textId="77777777" w:rsidR="00786026" w:rsidRPr="00FF7EA5" w:rsidRDefault="00786026" w:rsidP="00B92398">
            <w:pPr>
              <w:numPr>
                <w:ilvl w:val="0"/>
                <w:numId w:val="1"/>
              </w:numPr>
              <w:jc w:val="both"/>
              <w:rPr>
                <w:rFonts w:ascii="Arial" w:hAnsi="Arial" w:cs="Arial"/>
                <w:sz w:val="20"/>
                <w:szCs w:val="20"/>
              </w:rPr>
            </w:pPr>
            <w:r w:rsidRPr="00FF7EA5">
              <w:rPr>
                <w:rFonts w:ascii="Arial" w:hAnsi="Arial" w:cs="Arial"/>
                <w:sz w:val="20"/>
                <w:szCs w:val="20"/>
              </w:rPr>
              <w:t xml:space="preserve">Provision of a comprehensive training and development programme in accordance with annually agreed objectives and </w:t>
            </w:r>
            <w:proofErr w:type="spellStart"/>
            <w:r w:rsidRPr="00FF7EA5">
              <w:rPr>
                <w:rFonts w:ascii="Arial" w:hAnsi="Arial" w:cs="Arial"/>
                <w:sz w:val="20"/>
                <w:szCs w:val="20"/>
              </w:rPr>
              <w:t>organisational</w:t>
            </w:r>
            <w:proofErr w:type="spellEnd"/>
            <w:r w:rsidRPr="00FF7EA5">
              <w:rPr>
                <w:rFonts w:ascii="Arial" w:hAnsi="Arial" w:cs="Arial"/>
                <w:sz w:val="20"/>
                <w:szCs w:val="20"/>
              </w:rPr>
              <w:t xml:space="preserve"> priorities</w:t>
            </w:r>
            <w:r w:rsidR="00B92398" w:rsidRPr="00FF7EA5">
              <w:rPr>
                <w:rFonts w:ascii="Arial" w:hAnsi="Arial" w:cs="Arial"/>
                <w:sz w:val="20"/>
                <w:szCs w:val="20"/>
              </w:rPr>
              <w:t>.</w:t>
            </w:r>
          </w:p>
          <w:p w14:paraId="3B9933E0" w14:textId="77777777" w:rsidR="00786026" w:rsidRPr="00FF7EA5" w:rsidRDefault="00786026" w:rsidP="00B92398">
            <w:pPr>
              <w:numPr>
                <w:ilvl w:val="0"/>
                <w:numId w:val="1"/>
              </w:numPr>
              <w:jc w:val="both"/>
              <w:rPr>
                <w:rFonts w:ascii="Arial" w:hAnsi="Arial" w:cs="Arial"/>
                <w:sz w:val="20"/>
                <w:szCs w:val="20"/>
              </w:rPr>
            </w:pPr>
            <w:r w:rsidRPr="00FF7EA5">
              <w:rPr>
                <w:rFonts w:ascii="Arial" w:hAnsi="Arial" w:cs="Arial"/>
                <w:sz w:val="20"/>
                <w:szCs w:val="20"/>
              </w:rPr>
              <w:t xml:space="preserve">Ensuring that training and development is aligned to national initiatives and to </w:t>
            </w:r>
            <w:proofErr w:type="spellStart"/>
            <w:r w:rsidRPr="00FF7EA5">
              <w:rPr>
                <w:rFonts w:ascii="Arial" w:hAnsi="Arial" w:cs="Arial"/>
                <w:sz w:val="20"/>
                <w:szCs w:val="20"/>
              </w:rPr>
              <w:t>organisational</w:t>
            </w:r>
            <w:proofErr w:type="spellEnd"/>
            <w:r w:rsidRPr="00FF7EA5">
              <w:rPr>
                <w:rFonts w:ascii="Arial" w:hAnsi="Arial" w:cs="Arial"/>
                <w:sz w:val="20"/>
                <w:szCs w:val="20"/>
              </w:rPr>
              <w:t xml:space="preserve"> objectives</w:t>
            </w:r>
            <w:r w:rsidR="00B92398" w:rsidRPr="00FF7EA5">
              <w:rPr>
                <w:rFonts w:ascii="Arial" w:hAnsi="Arial" w:cs="Arial"/>
                <w:sz w:val="20"/>
                <w:szCs w:val="20"/>
              </w:rPr>
              <w:t>.</w:t>
            </w:r>
            <w:r w:rsidRPr="00FF7EA5">
              <w:rPr>
                <w:rFonts w:ascii="Arial" w:hAnsi="Arial" w:cs="Arial"/>
                <w:sz w:val="20"/>
                <w:szCs w:val="20"/>
              </w:rPr>
              <w:t xml:space="preserve"> </w:t>
            </w:r>
          </w:p>
          <w:p w14:paraId="3B9933E1" w14:textId="77777777" w:rsidR="00786026" w:rsidRPr="00FF7EA5" w:rsidRDefault="00786026" w:rsidP="00B92398">
            <w:pPr>
              <w:numPr>
                <w:ilvl w:val="0"/>
                <w:numId w:val="1"/>
              </w:numPr>
              <w:jc w:val="both"/>
              <w:rPr>
                <w:rFonts w:ascii="Arial" w:hAnsi="Arial" w:cs="Arial"/>
                <w:sz w:val="20"/>
                <w:szCs w:val="20"/>
              </w:rPr>
            </w:pPr>
            <w:r w:rsidRPr="00FF7EA5">
              <w:rPr>
                <w:rFonts w:ascii="Arial" w:hAnsi="Arial" w:cs="Arial"/>
                <w:sz w:val="20"/>
                <w:szCs w:val="20"/>
              </w:rPr>
              <w:t xml:space="preserve">Ensuring close working </w:t>
            </w:r>
            <w:proofErr w:type="gramStart"/>
            <w:r w:rsidRPr="00FF7EA5">
              <w:rPr>
                <w:rFonts w:ascii="Arial" w:hAnsi="Arial" w:cs="Arial"/>
                <w:sz w:val="20"/>
                <w:szCs w:val="20"/>
              </w:rPr>
              <w:t>relationship</w:t>
            </w:r>
            <w:proofErr w:type="gramEnd"/>
            <w:r w:rsidRPr="00FF7EA5">
              <w:rPr>
                <w:rFonts w:ascii="Arial" w:hAnsi="Arial" w:cs="Arial"/>
                <w:sz w:val="20"/>
                <w:szCs w:val="20"/>
              </w:rPr>
              <w:t xml:space="preserve"> and liaison between higher education institutions and health service agencies</w:t>
            </w:r>
            <w:r w:rsidR="00B92398" w:rsidRPr="00FF7EA5">
              <w:rPr>
                <w:rFonts w:ascii="Arial" w:hAnsi="Arial" w:cs="Arial"/>
                <w:sz w:val="20"/>
                <w:szCs w:val="20"/>
              </w:rPr>
              <w:t>.</w:t>
            </w:r>
          </w:p>
          <w:p w14:paraId="3B9933E2" w14:textId="77777777" w:rsidR="00786026" w:rsidRPr="00FF7EA5" w:rsidRDefault="00786026" w:rsidP="00B92398">
            <w:pPr>
              <w:numPr>
                <w:ilvl w:val="0"/>
                <w:numId w:val="1"/>
              </w:numPr>
              <w:jc w:val="both"/>
              <w:rPr>
                <w:rFonts w:ascii="Arial" w:hAnsi="Arial" w:cs="Arial"/>
                <w:sz w:val="20"/>
                <w:szCs w:val="20"/>
              </w:rPr>
            </w:pPr>
            <w:r w:rsidRPr="00FF7EA5">
              <w:rPr>
                <w:rFonts w:ascii="Arial" w:hAnsi="Arial" w:cs="Arial"/>
                <w:sz w:val="20"/>
                <w:szCs w:val="20"/>
              </w:rPr>
              <w:t>Promoting cross divisional and interagency educational practices</w:t>
            </w:r>
            <w:r w:rsidR="00B92398" w:rsidRPr="00FF7EA5">
              <w:rPr>
                <w:rFonts w:ascii="Arial" w:hAnsi="Arial" w:cs="Arial"/>
                <w:sz w:val="20"/>
                <w:szCs w:val="20"/>
              </w:rPr>
              <w:t>.</w:t>
            </w:r>
          </w:p>
          <w:p w14:paraId="3B9933E3" w14:textId="77777777" w:rsidR="00786026" w:rsidRPr="00FF7EA5" w:rsidRDefault="00786026" w:rsidP="00B92398">
            <w:pPr>
              <w:numPr>
                <w:ilvl w:val="0"/>
                <w:numId w:val="1"/>
              </w:numPr>
              <w:jc w:val="both"/>
              <w:rPr>
                <w:rFonts w:ascii="Arial" w:hAnsi="Arial" w:cs="Arial"/>
                <w:sz w:val="20"/>
                <w:szCs w:val="20"/>
              </w:rPr>
            </w:pPr>
            <w:r w:rsidRPr="00FF7EA5">
              <w:rPr>
                <w:rFonts w:ascii="Arial" w:hAnsi="Arial" w:cs="Arial"/>
                <w:sz w:val="20"/>
                <w:szCs w:val="20"/>
              </w:rPr>
              <w:t xml:space="preserve">Promoting the professional development of staff </w:t>
            </w:r>
            <w:proofErr w:type="gramStart"/>
            <w:r w:rsidRPr="00FF7EA5">
              <w:rPr>
                <w:rFonts w:ascii="Arial" w:hAnsi="Arial" w:cs="Arial"/>
                <w:sz w:val="20"/>
                <w:szCs w:val="20"/>
              </w:rPr>
              <w:t>as</w:t>
            </w:r>
            <w:proofErr w:type="gramEnd"/>
            <w:r w:rsidRPr="00FF7EA5">
              <w:rPr>
                <w:rFonts w:ascii="Arial" w:hAnsi="Arial" w:cs="Arial"/>
                <w:sz w:val="20"/>
                <w:szCs w:val="20"/>
              </w:rPr>
              <w:t xml:space="preserve"> integral to the management of the Nursing/Midwifery resource</w:t>
            </w:r>
            <w:r w:rsidR="00B92398" w:rsidRPr="00FF7EA5">
              <w:rPr>
                <w:rFonts w:ascii="Arial" w:hAnsi="Arial" w:cs="Arial"/>
                <w:sz w:val="20"/>
                <w:szCs w:val="20"/>
              </w:rPr>
              <w:t>.</w:t>
            </w:r>
          </w:p>
          <w:p w14:paraId="3B9933E4" w14:textId="77777777" w:rsidR="00786026" w:rsidRPr="00FF7EA5" w:rsidRDefault="00786026" w:rsidP="00B92398">
            <w:pPr>
              <w:numPr>
                <w:ilvl w:val="0"/>
                <w:numId w:val="1"/>
              </w:numPr>
              <w:jc w:val="both"/>
              <w:rPr>
                <w:rFonts w:ascii="Arial" w:hAnsi="Arial" w:cs="Arial"/>
                <w:sz w:val="20"/>
                <w:szCs w:val="20"/>
              </w:rPr>
            </w:pPr>
            <w:r w:rsidRPr="00FF7EA5">
              <w:rPr>
                <w:rFonts w:ascii="Arial" w:hAnsi="Arial" w:cs="Arial"/>
                <w:sz w:val="20"/>
                <w:szCs w:val="20"/>
              </w:rPr>
              <w:t>Sourcing and evaluating internal and external education and training providers</w:t>
            </w:r>
            <w:r w:rsidR="00B92398" w:rsidRPr="00FF7EA5">
              <w:rPr>
                <w:rFonts w:ascii="Arial" w:hAnsi="Arial" w:cs="Arial"/>
                <w:sz w:val="20"/>
                <w:szCs w:val="20"/>
              </w:rPr>
              <w:t>.</w:t>
            </w:r>
            <w:r w:rsidRPr="00FF7EA5">
              <w:rPr>
                <w:rFonts w:ascii="Arial" w:hAnsi="Arial" w:cs="Arial"/>
                <w:sz w:val="20"/>
                <w:szCs w:val="20"/>
              </w:rPr>
              <w:t xml:space="preserve"> </w:t>
            </w:r>
          </w:p>
          <w:p w14:paraId="3B9933E5" w14:textId="77777777" w:rsidR="00786026" w:rsidRPr="00FF7EA5" w:rsidRDefault="00786026" w:rsidP="00B92398">
            <w:pPr>
              <w:numPr>
                <w:ilvl w:val="0"/>
                <w:numId w:val="1"/>
              </w:numPr>
              <w:jc w:val="both"/>
              <w:rPr>
                <w:rFonts w:ascii="Arial" w:hAnsi="Arial" w:cs="Arial"/>
                <w:sz w:val="20"/>
                <w:szCs w:val="20"/>
              </w:rPr>
            </w:pPr>
            <w:r w:rsidRPr="00FF7EA5">
              <w:rPr>
                <w:rFonts w:ascii="Arial" w:hAnsi="Arial" w:cs="Arial"/>
                <w:sz w:val="20"/>
                <w:szCs w:val="20"/>
              </w:rPr>
              <w:t>Establishing and maintaining systems to record education, training and development activities in accordance with agreed procedures</w:t>
            </w:r>
            <w:r w:rsidR="00B92398" w:rsidRPr="00FF7EA5">
              <w:rPr>
                <w:rFonts w:ascii="Arial" w:hAnsi="Arial" w:cs="Arial"/>
                <w:sz w:val="20"/>
                <w:szCs w:val="20"/>
              </w:rPr>
              <w:t>.</w:t>
            </w:r>
            <w:r w:rsidRPr="00FF7EA5">
              <w:rPr>
                <w:rFonts w:ascii="Arial" w:hAnsi="Arial" w:cs="Arial"/>
                <w:sz w:val="20"/>
                <w:szCs w:val="20"/>
              </w:rPr>
              <w:t xml:space="preserve"> </w:t>
            </w:r>
          </w:p>
          <w:p w14:paraId="3B9933E6" w14:textId="77777777" w:rsidR="00786026" w:rsidRPr="00FF7EA5" w:rsidRDefault="00786026" w:rsidP="00B92398">
            <w:pPr>
              <w:numPr>
                <w:ilvl w:val="0"/>
                <w:numId w:val="1"/>
              </w:numPr>
              <w:jc w:val="both"/>
              <w:rPr>
                <w:rFonts w:ascii="Arial" w:hAnsi="Arial" w:cs="Arial"/>
                <w:sz w:val="20"/>
                <w:szCs w:val="20"/>
              </w:rPr>
            </w:pPr>
            <w:r w:rsidRPr="00FF7EA5">
              <w:rPr>
                <w:rFonts w:ascii="Arial" w:hAnsi="Arial" w:cs="Arial"/>
                <w:sz w:val="20"/>
                <w:szCs w:val="20"/>
              </w:rPr>
              <w:t>Evaluation of education, training and development activities</w:t>
            </w:r>
            <w:r w:rsidR="00B92398" w:rsidRPr="00FF7EA5">
              <w:rPr>
                <w:rFonts w:ascii="Arial" w:hAnsi="Arial" w:cs="Arial"/>
                <w:sz w:val="20"/>
                <w:szCs w:val="20"/>
              </w:rPr>
              <w:t>.</w:t>
            </w:r>
          </w:p>
          <w:p w14:paraId="3B9933E7" w14:textId="77777777" w:rsidR="00786026" w:rsidRPr="00FF7EA5" w:rsidRDefault="00786026" w:rsidP="00B92398">
            <w:pPr>
              <w:numPr>
                <w:ilvl w:val="0"/>
                <w:numId w:val="1"/>
              </w:numPr>
              <w:jc w:val="both"/>
              <w:rPr>
                <w:rFonts w:ascii="Arial" w:hAnsi="Arial" w:cs="Arial"/>
                <w:sz w:val="20"/>
                <w:szCs w:val="20"/>
              </w:rPr>
            </w:pPr>
            <w:r w:rsidRPr="00FF7EA5">
              <w:rPr>
                <w:rFonts w:ascii="Arial" w:hAnsi="Arial" w:cs="Arial"/>
                <w:sz w:val="20"/>
                <w:szCs w:val="20"/>
              </w:rPr>
              <w:t>Encouraging and supporting the research agenda at local and national level</w:t>
            </w:r>
            <w:r w:rsidR="00B92398" w:rsidRPr="00FF7EA5">
              <w:rPr>
                <w:rFonts w:ascii="Arial" w:hAnsi="Arial" w:cs="Arial"/>
                <w:sz w:val="20"/>
                <w:szCs w:val="20"/>
              </w:rPr>
              <w:t>.</w:t>
            </w:r>
          </w:p>
          <w:p w14:paraId="3B9933E8" w14:textId="77777777" w:rsidR="00786026" w:rsidRPr="00101652" w:rsidRDefault="00786026" w:rsidP="00A45B7C">
            <w:pPr>
              <w:numPr>
                <w:ilvl w:val="0"/>
                <w:numId w:val="1"/>
              </w:numPr>
              <w:jc w:val="both"/>
              <w:rPr>
                <w:rFonts w:ascii="Arial" w:hAnsi="Arial" w:cs="Arial"/>
                <w:sz w:val="20"/>
                <w:szCs w:val="20"/>
              </w:rPr>
            </w:pPr>
            <w:r w:rsidRPr="00FF7EA5">
              <w:rPr>
                <w:rFonts w:ascii="Arial" w:hAnsi="Arial" w:cs="Arial"/>
                <w:sz w:val="20"/>
                <w:szCs w:val="20"/>
              </w:rPr>
              <w:t xml:space="preserve">Ensuring that education, training and development activities are evidence based. </w:t>
            </w:r>
          </w:p>
        </w:tc>
      </w:tr>
      <w:tr w:rsidR="00C31457" w:rsidRPr="00FF7EA5" w14:paraId="3B9933EC" w14:textId="77777777" w:rsidTr="00FF7EA5">
        <w:trPr>
          <w:jc w:val="center"/>
        </w:trPr>
        <w:tc>
          <w:tcPr>
            <w:tcW w:w="2296" w:type="dxa"/>
          </w:tcPr>
          <w:p w14:paraId="3B9933EA" w14:textId="77777777" w:rsidR="00C31457" w:rsidRPr="00FF7EA5" w:rsidRDefault="00C31457" w:rsidP="00C31457">
            <w:pPr>
              <w:rPr>
                <w:rFonts w:ascii="Arial" w:hAnsi="Arial" w:cs="Arial"/>
                <w:b/>
                <w:sz w:val="20"/>
                <w:szCs w:val="20"/>
                <w:lang w:val="en-IE"/>
              </w:rPr>
            </w:pPr>
            <w:r w:rsidRPr="00FF7EA5">
              <w:rPr>
                <w:rFonts w:ascii="Arial" w:hAnsi="Arial" w:cs="Arial"/>
                <w:b/>
                <w:bCs/>
                <w:sz w:val="20"/>
                <w:szCs w:val="20"/>
              </w:rPr>
              <w:lastRenderedPageBreak/>
              <w:t>Reporting Relationship</w:t>
            </w:r>
          </w:p>
        </w:tc>
        <w:tc>
          <w:tcPr>
            <w:tcW w:w="7938" w:type="dxa"/>
          </w:tcPr>
          <w:p w14:paraId="3B9933EB" w14:textId="77777777" w:rsidR="00C31457" w:rsidRPr="00FF7EA5" w:rsidRDefault="008018D8" w:rsidP="00B1536B">
            <w:pPr>
              <w:jc w:val="both"/>
              <w:rPr>
                <w:rFonts w:ascii="Arial" w:hAnsi="Arial" w:cs="Arial"/>
                <w:sz w:val="20"/>
                <w:szCs w:val="20"/>
              </w:rPr>
            </w:pPr>
            <w:r>
              <w:rPr>
                <w:rFonts w:ascii="Arial" w:hAnsi="Arial" w:cs="Arial"/>
                <w:sz w:val="20"/>
                <w:szCs w:val="20"/>
              </w:rPr>
              <w:t>Director, Centre for Nursing and Midwifery</w:t>
            </w:r>
            <w:r w:rsidR="00C31457" w:rsidRPr="00FF7EA5">
              <w:rPr>
                <w:rFonts w:ascii="Arial" w:hAnsi="Arial" w:cs="Arial"/>
                <w:sz w:val="20"/>
                <w:szCs w:val="20"/>
              </w:rPr>
              <w:t xml:space="preserve"> Education</w:t>
            </w:r>
          </w:p>
        </w:tc>
      </w:tr>
      <w:tr w:rsidR="00C31457" w:rsidRPr="00FF7EA5" w14:paraId="3B9933F2" w14:textId="77777777" w:rsidTr="00FF7EA5">
        <w:trPr>
          <w:jc w:val="center"/>
        </w:trPr>
        <w:tc>
          <w:tcPr>
            <w:tcW w:w="2296" w:type="dxa"/>
          </w:tcPr>
          <w:p w14:paraId="3B9933ED" w14:textId="77777777" w:rsidR="00C31457" w:rsidRPr="00FF7EA5" w:rsidRDefault="00C31457" w:rsidP="00A45B7C">
            <w:pPr>
              <w:rPr>
                <w:rFonts w:ascii="Arial" w:hAnsi="Arial" w:cs="Arial"/>
                <w:b/>
                <w:sz w:val="20"/>
                <w:szCs w:val="20"/>
                <w:lang w:val="en-IE"/>
              </w:rPr>
            </w:pPr>
            <w:r w:rsidRPr="00FF7EA5">
              <w:rPr>
                <w:rFonts w:ascii="Arial" w:hAnsi="Arial" w:cs="Arial"/>
                <w:b/>
                <w:sz w:val="20"/>
                <w:szCs w:val="20"/>
                <w:lang w:val="en-IE"/>
              </w:rPr>
              <w:t>Purpose of the Post</w:t>
            </w:r>
          </w:p>
          <w:p w14:paraId="3B9933EE" w14:textId="77777777" w:rsidR="00C31457" w:rsidRPr="00FF7EA5" w:rsidRDefault="00C31457" w:rsidP="00A45B7C">
            <w:pPr>
              <w:rPr>
                <w:rFonts w:ascii="Arial" w:hAnsi="Arial" w:cs="Arial"/>
                <w:b/>
                <w:sz w:val="20"/>
                <w:szCs w:val="20"/>
                <w:lang w:val="en-IE"/>
              </w:rPr>
            </w:pPr>
          </w:p>
        </w:tc>
        <w:tc>
          <w:tcPr>
            <w:tcW w:w="7938" w:type="dxa"/>
          </w:tcPr>
          <w:p w14:paraId="3B9933EF" w14:textId="77777777" w:rsidR="005B7BA9" w:rsidRDefault="005B7BA9" w:rsidP="005B7BA9">
            <w:pPr>
              <w:jc w:val="both"/>
              <w:rPr>
                <w:rFonts w:ascii="Arial" w:hAnsi="Arial" w:cs="Arial"/>
                <w:sz w:val="20"/>
                <w:szCs w:val="20"/>
                <w:lang w:val="en-IE"/>
              </w:rPr>
            </w:pPr>
            <w:r w:rsidRPr="005B7BA9">
              <w:rPr>
                <w:rFonts w:ascii="Arial" w:hAnsi="Arial" w:cs="Arial"/>
                <w:sz w:val="20"/>
                <w:szCs w:val="20"/>
                <w:lang w:val="en-IE"/>
              </w:rPr>
              <w:t>To assist the Director to plan, develop and deliver</w:t>
            </w:r>
            <w:r w:rsidR="001033C1">
              <w:rPr>
                <w:rFonts w:ascii="Arial" w:hAnsi="Arial" w:cs="Arial"/>
                <w:sz w:val="20"/>
                <w:szCs w:val="20"/>
                <w:lang w:val="en-IE"/>
              </w:rPr>
              <w:t xml:space="preserve"> education for </w:t>
            </w:r>
            <w:r w:rsidR="000D511A">
              <w:rPr>
                <w:rFonts w:ascii="Arial" w:hAnsi="Arial" w:cs="Arial"/>
                <w:sz w:val="20"/>
                <w:szCs w:val="20"/>
                <w:lang w:val="en-IE"/>
              </w:rPr>
              <w:t xml:space="preserve">nurses, midwives </w:t>
            </w:r>
            <w:r w:rsidRPr="005B7BA9">
              <w:rPr>
                <w:rFonts w:ascii="Arial" w:hAnsi="Arial" w:cs="Arial"/>
                <w:sz w:val="20"/>
                <w:szCs w:val="20"/>
                <w:lang w:val="en-IE"/>
              </w:rPr>
              <w:t xml:space="preserve">and healthcare support staff </w:t>
            </w:r>
            <w:proofErr w:type="gramStart"/>
            <w:r w:rsidRPr="005B7BA9">
              <w:rPr>
                <w:rFonts w:ascii="Arial" w:hAnsi="Arial" w:cs="Arial"/>
                <w:sz w:val="20"/>
                <w:szCs w:val="20"/>
                <w:lang w:val="en-IE"/>
              </w:rPr>
              <w:t>in order to</w:t>
            </w:r>
            <w:proofErr w:type="gramEnd"/>
            <w:r w:rsidRPr="005B7BA9">
              <w:rPr>
                <w:rFonts w:ascii="Arial" w:hAnsi="Arial" w:cs="Arial"/>
                <w:sz w:val="20"/>
                <w:szCs w:val="20"/>
                <w:lang w:val="en-IE"/>
              </w:rPr>
              <w:t xml:space="preserve"> contribute to the continued development of an effective, person centred and equitable </w:t>
            </w:r>
            <w:r w:rsidR="007D41EB">
              <w:rPr>
                <w:rFonts w:ascii="Arial" w:hAnsi="Arial" w:cs="Arial"/>
                <w:sz w:val="20"/>
                <w:szCs w:val="20"/>
                <w:lang w:val="en-IE"/>
              </w:rPr>
              <w:t>Health Service</w:t>
            </w:r>
            <w:r w:rsidR="00FC58F6">
              <w:rPr>
                <w:rFonts w:ascii="Arial" w:hAnsi="Arial" w:cs="Arial"/>
                <w:sz w:val="20"/>
                <w:szCs w:val="20"/>
                <w:lang w:val="en-IE"/>
              </w:rPr>
              <w:t>.</w:t>
            </w:r>
            <w:r w:rsidRPr="005B7BA9">
              <w:rPr>
                <w:rFonts w:ascii="Arial" w:hAnsi="Arial" w:cs="Arial"/>
                <w:color w:val="FF0000"/>
                <w:sz w:val="20"/>
                <w:szCs w:val="20"/>
                <w:lang w:val="en-IE"/>
              </w:rPr>
              <w:t xml:space="preserve">     </w:t>
            </w:r>
            <w:r w:rsidRPr="005B7BA9">
              <w:rPr>
                <w:rFonts w:ascii="Arial" w:hAnsi="Arial" w:cs="Arial"/>
                <w:sz w:val="20"/>
                <w:szCs w:val="20"/>
                <w:lang w:val="en-IE"/>
              </w:rPr>
              <w:t xml:space="preserve">    </w:t>
            </w:r>
          </w:p>
          <w:p w14:paraId="3B9933F0" w14:textId="77777777" w:rsidR="005B7BA9" w:rsidRPr="005B7BA9" w:rsidRDefault="00101652" w:rsidP="005B7BA9">
            <w:pPr>
              <w:jc w:val="both"/>
              <w:rPr>
                <w:rFonts w:ascii="Arial" w:hAnsi="Arial" w:cs="Arial"/>
                <w:sz w:val="20"/>
                <w:szCs w:val="20"/>
                <w:lang w:val="en-IE"/>
              </w:rPr>
            </w:pPr>
            <w:r>
              <w:rPr>
                <w:rFonts w:ascii="Arial" w:hAnsi="Arial" w:cs="Arial"/>
                <w:sz w:val="20"/>
                <w:szCs w:val="20"/>
                <w:lang w:val="en-IE"/>
              </w:rPr>
              <w:t xml:space="preserve">                  </w:t>
            </w:r>
          </w:p>
          <w:p w14:paraId="3B9933F1" w14:textId="77777777" w:rsidR="00C31457" w:rsidRPr="00FF7EA5" w:rsidRDefault="005B7BA9" w:rsidP="004E0CA8">
            <w:pPr>
              <w:jc w:val="both"/>
              <w:rPr>
                <w:rFonts w:ascii="Arial" w:hAnsi="Arial" w:cs="Arial"/>
                <w:sz w:val="20"/>
                <w:szCs w:val="20"/>
                <w:lang w:val="en-IE"/>
              </w:rPr>
            </w:pPr>
            <w:r w:rsidRPr="005B7BA9">
              <w:rPr>
                <w:rFonts w:ascii="Arial" w:hAnsi="Arial" w:cs="Arial"/>
                <w:sz w:val="20"/>
                <w:szCs w:val="20"/>
                <w:lang w:val="en-IE"/>
              </w:rPr>
              <w:t>The role involves the planning, budgeting, co-ordinating, implementing and evaluating of a range of educational courses and events.  Education should be based on relevant and up to date research and provide a collaborative learning environment to encourage reflection and innovation.</w:t>
            </w:r>
          </w:p>
        </w:tc>
      </w:tr>
      <w:tr w:rsidR="00C31457" w:rsidRPr="00FF7EA5" w14:paraId="3B99341E" w14:textId="77777777" w:rsidTr="00FF7EA5">
        <w:trPr>
          <w:jc w:val="center"/>
        </w:trPr>
        <w:tc>
          <w:tcPr>
            <w:tcW w:w="2296" w:type="dxa"/>
          </w:tcPr>
          <w:p w14:paraId="3B9933F3" w14:textId="77777777" w:rsidR="00C31457" w:rsidRPr="009A74C0" w:rsidRDefault="00C31457" w:rsidP="00A45B7C">
            <w:pPr>
              <w:rPr>
                <w:rFonts w:ascii="Arial" w:hAnsi="Arial" w:cs="Arial"/>
                <w:b/>
                <w:sz w:val="20"/>
                <w:szCs w:val="20"/>
                <w:lang w:val="en-IE"/>
              </w:rPr>
            </w:pPr>
            <w:r w:rsidRPr="009A74C0">
              <w:rPr>
                <w:rFonts w:ascii="Arial" w:hAnsi="Arial" w:cs="Arial"/>
                <w:b/>
                <w:sz w:val="20"/>
                <w:szCs w:val="20"/>
                <w:lang w:val="en-IE"/>
              </w:rPr>
              <w:t>Principal Duties and Responsibilities</w:t>
            </w:r>
          </w:p>
          <w:p w14:paraId="3B9933F4" w14:textId="77777777" w:rsidR="00C31457" w:rsidRPr="004075C4" w:rsidRDefault="00C31457" w:rsidP="00A45B7C">
            <w:pPr>
              <w:rPr>
                <w:rFonts w:ascii="Arial" w:hAnsi="Arial" w:cs="Arial"/>
                <w:b/>
                <w:sz w:val="20"/>
                <w:szCs w:val="20"/>
                <w:highlight w:val="yellow"/>
                <w:lang w:val="en-IE"/>
              </w:rPr>
            </w:pPr>
          </w:p>
        </w:tc>
        <w:tc>
          <w:tcPr>
            <w:tcW w:w="7938" w:type="dxa"/>
          </w:tcPr>
          <w:p w14:paraId="3B9933F5" w14:textId="77777777" w:rsidR="005B7BA9" w:rsidRPr="005B7BA9" w:rsidRDefault="005B7BA9" w:rsidP="005B7BA9">
            <w:pPr>
              <w:jc w:val="both"/>
              <w:rPr>
                <w:rFonts w:ascii="Arial" w:hAnsi="Arial" w:cs="Arial"/>
                <w:sz w:val="20"/>
                <w:szCs w:val="20"/>
                <w:lang w:val="en-IE"/>
              </w:rPr>
            </w:pPr>
            <w:r w:rsidRPr="005B7BA9">
              <w:rPr>
                <w:rFonts w:ascii="Arial" w:hAnsi="Arial" w:cs="Arial"/>
                <w:sz w:val="20"/>
                <w:szCs w:val="20"/>
                <w:lang w:val="en-IE"/>
              </w:rPr>
              <w:t>The role of the Specialist Coordinator is to assist the Director of the Centre to develop and manage a centre of educati</w:t>
            </w:r>
            <w:r w:rsidR="001033C1">
              <w:rPr>
                <w:rFonts w:ascii="Arial" w:hAnsi="Arial" w:cs="Arial"/>
                <w:sz w:val="20"/>
                <w:szCs w:val="20"/>
                <w:lang w:val="en-IE"/>
              </w:rPr>
              <w:t>on that will provide accessible</w:t>
            </w:r>
            <w:r w:rsidR="00515C8E">
              <w:rPr>
                <w:rFonts w:ascii="Arial" w:hAnsi="Arial" w:cs="Arial"/>
                <w:sz w:val="20"/>
                <w:szCs w:val="20"/>
                <w:lang w:val="en-IE"/>
              </w:rPr>
              <w:t>,</w:t>
            </w:r>
            <w:r w:rsidR="001033C1">
              <w:rPr>
                <w:rFonts w:ascii="Arial" w:hAnsi="Arial" w:cs="Arial"/>
                <w:sz w:val="20"/>
                <w:szCs w:val="20"/>
                <w:lang w:val="en-IE"/>
              </w:rPr>
              <w:t xml:space="preserve"> </w:t>
            </w:r>
            <w:proofErr w:type="gramStart"/>
            <w:r w:rsidRPr="005B7BA9">
              <w:rPr>
                <w:rFonts w:ascii="Arial" w:hAnsi="Arial" w:cs="Arial"/>
                <w:sz w:val="20"/>
                <w:szCs w:val="20"/>
                <w:lang w:val="en-IE"/>
              </w:rPr>
              <w:t>high quality</w:t>
            </w:r>
            <w:proofErr w:type="gramEnd"/>
            <w:r w:rsidRPr="005B7BA9">
              <w:rPr>
                <w:rFonts w:ascii="Arial" w:hAnsi="Arial" w:cs="Arial"/>
                <w:sz w:val="20"/>
                <w:szCs w:val="20"/>
                <w:lang w:val="en-IE"/>
              </w:rPr>
              <w:t xml:space="preserve"> training, education and development services to all nurses </w:t>
            </w:r>
            <w:r w:rsidR="003E2ADA">
              <w:rPr>
                <w:rFonts w:ascii="Arial" w:hAnsi="Arial" w:cs="Arial"/>
                <w:sz w:val="20"/>
                <w:szCs w:val="20"/>
                <w:lang w:val="en-IE"/>
              </w:rPr>
              <w:t xml:space="preserve">and midwives </w:t>
            </w:r>
            <w:r w:rsidRPr="005B7BA9">
              <w:rPr>
                <w:rFonts w:ascii="Arial" w:hAnsi="Arial" w:cs="Arial"/>
                <w:sz w:val="20"/>
                <w:szCs w:val="20"/>
                <w:lang w:val="en-IE"/>
              </w:rPr>
              <w:t xml:space="preserve">employed within its geographical remit. </w:t>
            </w:r>
          </w:p>
          <w:p w14:paraId="3B9933F6" w14:textId="77777777" w:rsidR="005B7BA9" w:rsidRPr="005B7BA9" w:rsidRDefault="005B7BA9" w:rsidP="005B7BA9">
            <w:pPr>
              <w:rPr>
                <w:rFonts w:ascii="Arial" w:hAnsi="Arial" w:cs="Arial"/>
                <w:sz w:val="20"/>
                <w:szCs w:val="20"/>
                <w:lang w:val="en-IE"/>
              </w:rPr>
            </w:pPr>
          </w:p>
          <w:p w14:paraId="3B9933F7" w14:textId="77777777" w:rsidR="005B7BA9" w:rsidRPr="005B7BA9" w:rsidRDefault="005B7BA9" w:rsidP="005B7BA9">
            <w:pPr>
              <w:jc w:val="both"/>
              <w:rPr>
                <w:rFonts w:ascii="Arial" w:hAnsi="Arial" w:cs="Arial"/>
                <w:sz w:val="20"/>
                <w:szCs w:val="20"/>
                <w:lang w:val="en-IE"/>
              </w:rPr>
            </w:pPr>
            <w:r w:rsidRPr="005B7BA9">
              <w:rPr>
                <w:rFonts w:ascii="Arial" w:hAnsi="Arial" w:cs="Arial"/>
                <w:sz w:val="20"/>
                <w:szCs w:val="20"/>
                <w:lang w:val="en-IE"/>
              </w:rPr>
              <w:t xml:space="preserve">The position requires extensive collaborative working with all stakeholders in the area and </w:t>
            </w:r>
            <w:proofErr w:type="gramStart"/>
            <w:r w:rsidRPr="005B7BA9">
              <w:rPr>
                <w:rFonts w:ascii="Arial" w:hAnsi="Arial" w:cs="Arial"/>
                <w:sz w:val="20"/>
                <w:szCs w:val="20"/>
                <w:lang w:val="en-IE"/>
              </w:rPr>
              <w:t>in particular with</w:t>
            </w:r>
            <w:proofErr w:type="gramEnd"/>
            <w:r w:rsidRPr="005B7BA9">
              <w:rPr>
                <w:rFonts w:ascii="Arial" w:hAnsi="Arial" w:cs="Arial"/>
                <w:sz w:val="20"/>
                <w:szCs w:val="20"/>
                <w:lang w:val="en-IE"/>
              </w:rPr>
              <w:t>:</w:t>
            </w:r>
          </w:p>
          <w:p w14:paraId="3B9933F8" w14:textId="77777777" w:rsidR="005B7BA9" w:rsidRPr="005B7BA9" w:rsidRDefault="005B7BA9" w:rsidP="005B7BA9">
            <w:pPr>
              <w:pStyle w:val="ListParagraph"/>
              <w:jc w:val="both"/>
              <w:rPr>
                <w:rFonts w:ascii="Arial" w:hAnsi="Arial" w:cs="Arial"/>
                <w:sz w:val="20"/>
                <w:szCs w:val="20"/>
                <w:lang w:val="en-IE"/>
              </w:rPr>
            </w:pPr>
          </w:p>
          <w:p w14:paraId="3B9933F9" w14:textId="77777777" w:rsidR="005B7BA9" w:rsidRPr="005B7BA9" w:rsidRDefault="005B7BA9" w:rsidP="004075C4">
            <w:pPr>
              <w:pStyle w:val="ListParagraph"/>
              <w:numPr>
                <w:ilvl w:val="0"/>
                <w:numId w:val="3"/>
              </w:numPr>
              <w:jc w:val="both"/>
              <w:rPr>
                <w:rFonts w:ascii="Arial" w:hAnsi="Arial" w:cs="Arial"/>
                <w:sz w:val="20"/>
                <w:szCs w:val="20"/>
                <w:lang w:val="en-IE"/>
              </w:rPr>
            </w:pPr>
            <w:r w:rsidRPr="005B7BA9">
              <w:rPr>
                <w:rFonts w:ascii="Arial" w:hAnsi="Arial" w:cs="Arial"/>
                <w:sz w:val="20"/>
                <w:szCs w:val="20"/>
                <w:lang w:val="en-IE"/>
              </w:rPr>
              <w:t>Nursing and Midwifery Planning and Development Units</w:t>
            </w:r>
          </w:p>
          <w:p w14:paraId="3B9933FA" w14:textId="77777777" w:rsidR="005B7BA9" w:rsidRPr="005B7BA9" w:rsidRDefault="005B7BA9" w:rsidP="004075C4">
            <w:pPr>
              <w:pStyle w:val="ListParagraph"/>
              <w:numPr>
                <w:ilvl w:val="0"/>
                <w:numId w:val="3"/>
              </w:numPr>
              <w:jc w:val="both"/>
              <w:rPr>
                <w:rFonts w:ascii="Arial" w:hAnsi="Arial" w:cs="Arial"/>
                <w:sz w:val="20"/>
                <w:szCs w:val="20"/>
                <w:lang w:val="en-IE"/>
              </w:rPr>
            </w:pPr>
            <w:r w:rsidRPr="005B7BA9">
              <w:rPr>
                <w:rFonts w:ascii="Arial" w:hAnsi="Arial" w:cs="Arial"/>
                <w:sz w:val="20"/>
                <w:szCs w:val="20"/>
                <w:lang w:val="en-IE"/>
              </w:rPr>
              <w:t>Directors of Nursing</w:t>
            </w:r>
            <w:r w:rsidR="0006237E">
              <w:rPr>
                <w:rFonts w:ascii="Arial" w:hAnsi="Arial" w:cs="Arial"/>
                <w:sz w:val="20"/>
                <w:szCs w:val="20"/>
                <w:lang w:val="en-IE"/>
              </w:rPr>
              <w:t xml:space="preserve"> /</w:t>
            </w:r>
            <w:r w:rsidRPr="005B7BA9">
              <w:rPr>
                <w:rFonts w:ascii="Arial" w:hAnsi="Arial" w:cs="Arial"/>
                <w:sz w:val="20"/>
                <w:szCs w:val="20"/>
                <w:lang w:val="en-IE"/>
              </w:rPr>
              <w:t xml:space="preserve"> </w:t>
            </w:r>
            <w:r w:rsidR="0006237E">
              <w:rPr>
                <w:rFonts w:ascii="Arial" w:hAnsi="Arial" w:cs="Arial"/>
                <w:sz w:val="20"/>
                <w:szCs w:val="20"/>
                <w:lang w:val="en-IE"/>
              </w:rPr>
              <w:t>Director of</w:t>
            </w:r>
            <w:r w:rsidRPr="005B7BA9">
              <w:rPr>
                <w:rFonts w:ascii="Arial" w:hAnsi="Arial" w:cs="Arial"/>
                <w:sz w:val="20"/>
                <w:szCs w:val="20"/>
                <w:lang w:val="en-IE"/>
              </w:rPr>
              <w:t xml:space="preserve"> Midwifery</w:t>
            </w:r>
          </w:p>
          <w:p w14:paraId="3B9933FB" w14:textId="77777777" w:rsidR="005B7BA9" w:rsidRPr="005B7BA9" w:rsidRDefault="005B7BA9" w:rsidP="004075C4">
            <w:pPr>
              <w:pStyle w:val="ListParagraph"/>
              <w:numPr>
                <w:ilvl w:val="0"/>
                <w:numId w:val="3"/>
              </w:numPr>
              <w:jc w:val="both"/>
              <w:rPr>
                <w:rFonts w:ascii="Arial" w:hAnsi="Arial" w:cs="Arial"/>
                <w:sz w:val="20"/>
                <w:szCs w:val="20"/>
                <w:lang w:val="en-IE"/>
              </w:rPr>
            </w:pPr>
            <w:r w:rsidRPr="005B7BA9">
              <w:rPr>
                <w:rFonts w:ascii="Arial" w:hAnsi="Arial" w:cs="Arial"/>
                <w:sz w:val="20"/>
                <w:szCs w:val="20"/>
                <w:lang w:val="en-IE"/>
              </w:rPr>
              <w:t>Nursing and Midwifery Practice Development Departments and Clinical Leaders</w:t>
            </w:r>
          </w:p>
          <w:p w14:paraId="3B9933FC" w14:textId="77777777" w:rsidR="005B7BA9" w:rsidRPr="005B7BA9" w:rsidRDefault="005B7BA9" w:rsidP="004075C4">
            <w:pPr>
              <w:pStyle w:val="ListParagraph"/>
              <w:numPr>
                <w:ilvl w:val="0"/>
                <w:numId w:val="3"/>
              </w:numPr>
              <w:jc w:val="both"/>
              <w:rPr>
                <w:rFonts w:ascii="Arial" w:hAnsi="Arial" w:cs="Arial"/>
                <w:sz w:val="20"/>
                <w:szCs w:val="20"/>
                <w:lang w:val="en-IE"/>
              </w:rPr>
            </w:pPr>
            <w:r w:rsidRPr="005B7BA9">
              <w:rPr>
                <w:rFonts w:ascii="Arial" w:hAnsi="Arial" w:cs="Arial"/>
                <w:sz w:val="20"/>
                <w:szCs w:val="20"/>
                <w:lang w:val="en-IE"/>
              </w:rPr>
              <w:t>Human Resources, Performance and Development Departments</w:t>
            </w:r>
          </w:p>
          <w:p w14:paraId="3B9933FD" w14:textId="77777777" w:rsidR="005B7BA9" w:rsidRPr="005B7BA9" w:rsidRDefault="005B7BA9" w:rsidP="004075C4">
            <w:pPr>
              <w:pStyle w:val="ListParagraph"/>
              <w:numPr>
                <w:ilvl w:val="0"/>
                <w:numId w:val="3"/>
              </w:numPr>
              <w:jc w:val="both"/>
              <w:rPr>
                <w:rFonts w:ascii="Arial" w:hAnsi="Arial" w:cs="Arial"/>
                <w:sz w:val="20"/>
                <w:szCs w:val="20"/>
                <w:lang w:val="en-IE"/>
              </w:rPr>
            </w:pPr>
            <w:r w:rsidRPr="005B7BA9">
              <w:rPr>
                <w:rFonts w:ascii="Arial" w:hAnsi="Arial" w:cs="Arial"/>
                <w:sz w:val="20"/>
                <w:szCs w:val="20"/>
                <w:lang w:val="en-IE"/>
              </w:rPr>
              <w:t>Education and Training Providers</w:t>
            </w:r>
          </w:p>
          <w:p w14:paraId="3B9933FE" w14:textId="77777777" w:rsidR="005B7BA9" w:rsidRPr="005B7BA9" w:rsidRDefault="005B7BA9" w:rsidP="004075C4">
            <w:pPr>
              <w:pStyle w:val="ListParagraph"/>
              <w:numPr>
                <w:ilvl w:val="0"/>
                <w:numId w:val="3"/>
              </w:numPr>
              <w:jc w:val="both"/>
              <w:rPr>
                <w:rFonts w:ascii="Arial" w:hAnsi="Arial" w:cs="Arial"/>
                <w:sz w:val="20"/>
                <w:szCs w:val="20"/>
                <w:lang w:val="en-IE"/>
              </w:rPr>
            </w:pPr>
            <w:r w:rsidRPr="005B7BA9">
              <w:rPr>
                <w:rFonts w:ascii="Arial" w:hAnsi="Arial" w:cs="Arial"/>
                <w:sz w:val="20"/>
                <w:szCs w:val="20"/>
                <w:lang w:val="en-IE"/>
              </w:rPr>
              <w:t>Library and Information Services</w:t>
            </w:r>
          </w:p>
          <w:p w14:paraId="3B9933FF" w14:textId="77777777" w:rsidR="005B7BA9" w:rsidRPr="005B7BA9" w:rsidRDefault="005B7BA9" w:rsidP="005B7BA9">
            <w:pPr>
              <w:rPr>
                <w:rFonts w:ascii="Arial" w:hAnsi="Arial" w:cs="Arial"/>
                <w:sz w:val="20"/>
                <w:szCs w:val="20"/>
                <w:lang w:val="en-IE"/>
              </w:rPr>
            </w:pPr>
          </w:p>
          <w:p w14:paraId="3B993400" w14:textId="77777777" w:rsidR="005B7BA9" w:rsidRPr="005B7BA9" w:rsidRDefault="005B7BA9" w:rsidP="005B7BA9">
            <w:pPr>
              <w:rPr>
                <w:rFonts w:ascii="Arial" w:hAnsi="Arial" w:cs="Arial"/>
                <w:b/>
                <w:sz w:val="20"/>
                <w:szCs w:val="20"/>
                <w:lang w:val="en-IE"/>
              </w:rPr>
            </w:pPr>
            <w:r w:rsidRPr="005B7BA9">
              <w:rPr>
                <w:rFonts w:ascii="Arial" w:hAnsi="Arial" w:cs="Arial"/>
                <w:b/>
                <w:sz w:val="20"/>
                <w:szCs w:val="20"/>
                <w:lang w:val="en-IE"/>
              </w:rPr>
              <w:t>Leadership/Management</w:t>
            </w:r>
          </w:p>
          <w:p w14:paraId="3B993401" w14:textId="77777777" w:rsidR="005B7BA9" w:rsidRPr="005B7BA9" w:rsidRDefault="005B7BA9" w:rsidP="004075C4">
            <w:pPr>
              <w:pStyle w:val="ListParagraph"/>
              <w:numPr>
                <w:ilvl w:val="0"/>
                <w:numId w:val="3"/>
              </w:numPr>
              <w:jc w:val="both"/>
              <w:rPr>
                <w:rFonts w:ascii="Arial" w:hAnsi="Arial" w:cs="Arial"/>
                <w:sz w:val="20"/>
                <w:szCs w:val="20"/>
                <w:lang w:val="en-IE"/>
              </w:rPr>
            </w:pPr>
            <w:r w:rsidRPr="005B7BA9">
              <w:rPr>
                <w:rFonts w:ascii="Arial" w:hAnsi="Arial" w:cs="Arial"/>
                <w:sz w:val="20"/>
                <w:szCs w:val="20"/>
                <w:lang w:val="en-IE"/>
              </w:rPr>
              <w:t xml:space="preserve">Assist the Director of the Centre in the implementation of an education, training and development strategy for the professional development of </w:t>
            </w:r>
            <w:r w:rsidR="00515C8E">
              <w:rPr>
                <w:rFonts w:ascii="Arial" w:hAnsi="Arial" w:cs="Arial"/>
                <w:sz w:val="20"/>
                <w:szCs w:val="20"/>
                <w:lang w:val="en-IE"/>
              </w:rPr>
              <w:t>nurses/</w:t>
            </w:r>
            <w:r w:rsidRPr="005B7BA9">
              <w:rPr>
                <w:rFonts w:ascii="Arial" w:hAnsi="Arial" w:cs="Arial"/>
                <w:sz w:val="20"/>
                <w:szCs w:val="20"/>
                <w:lang w:val="en-IE"/>
              </w:rPr>
              <w:t>midwives and support staff</w:t>
            </w:r>
            <w:r w:rsidR="00515C8E">
              <w:rPr>
                <w:rFonts w:ascii="Arial" w:hAnsi="Arial" w:cs="Arial"/>
                <w:sz w:val="20"/>
                <w:szCs w:val="20"/>
                <w:lang w:val="en-IE"/>
              </w:rPr>
              <w:t>,</w:t>
            </w:r>
          </w:p>
          <w:p w14:paraId="3B993402" w14:textId="77777777" w:rsidR="005B7BA9" w:rsidRPr="005B7BA9" w:rsidRDefault="005B7BA9" w:rsidP="004075C4">
            <w:pPr>
              <w:pStyle w:val="ListParagraph"/>
              <w:numPr>
                <w:ilvl w:val="0"/>
                <w:numId w:val="3"/>
              </w:numPr>
              <w:jc w:val="both"/>
              <w:rPr>
                <w:rFonts w:ascii="Arial" w:hAnsi="Arial" w:cs="Arial"/>
                <w:sz w:val="20"/>
                <w:szCs w:val="20"/>
                <w:lang w:val="en-IE"/>
              </w:rPr>
            </w:pPr>
            <w:r w:rsidRPr="005B7BA9">
              <w:rPr>
                <w:rFonts w:ascii="Arial" w:hAnsi="Arial" w:cs="Arial"/>
                <w:sz w:val="20"/>
                <w:szCs w:val="20"/>
                <w:lang w:val="en-IE"/>
              </w:rPr>
              <w:t xml:space="preserve">Participate in the identification of the education, training and development needs of all </w:t>
            </w:r>
            <w:r w:rsidR="00515C8E">
              <w:rPr>
                <w:rFonts w:ascii="Arial" w:hAnsi="Arial" w:cs="Arial"/>
                <w:sz w:val="20"/>
                <w:szCs w:val="20"/>
                <w:lang w:val="en-IE"/>
              </w:rPr>
              <w:t>nurses/</w:t>
            </w:r>
            <w:r w:rsidRPr="005B7BA9">
              <w:rPr>
                <w:rFonts w:ascii="Arial" w:hAnsi="Arial" w:cs="Arial"/>
                <w:sz w:val="20"/>
                <w:szCs w:val="20"/>
                <w:lang w:val="en-IE"/>
              </w:rPr>
              <w:t>midwives and support staff within the Centre’s remit</w:t>
            </w:r>
            <w:r w:rsidR="00515C8E">
              <w:rPr>
                <w:rFonts w:ascii="Arial" w:hAnsi="Arial" w:cs="Arial"/>
                <w:sz w:val="20"/>
                <w:szCs w:val="20"/>
                <w:lang w:val="en-IE"/>
              </w:rPr>
              <w:t>.</w:t>
            </w:r>
          </w:p>
          <w:p w14:paraId="3B993403" w14:textId="77777777" w:rsidR="005B7BA9" w:rsidRPr="005B7BA9" w:rsidRDefault="005B7BA9" w:rsidP="004075C4">
            <w:pPr>
              <w:pStyle w:val="ListParagraph"/>
              <w:numPr>
                <w:ilvl w:val="0"/>
                <w:numId w:val="3"/>
              </w:numPr>
              <w:jc w:val="both"/>
              <w:rPr>
                <w:rFonts w:ascii="Arial" w:hAnsi="Arial" w:cs="Arial"/>
                <w:sz w:val="20"/>
                <w:szCs w:val="20"/>
                <w:lang w:val="en-IE"/>
              </w:rPr>
            </w:pPr>
            <w:r w:rsidRPr="005B7BA9">
              <w:rPr>
                <w:rFonts w:ascii="Arial" w:hAnsi="Arial" w:cs="Arial"/>
                <w:sz w:val="20"/>
                <w:szCs w:val="20"/>
                <w:lang w:val="en-IE"/>
              </w:rPr>
              <w:lastRenderedPageBreak/>
              <w:t>Plan and arrange delivery of a comprehensive training and development programme in accordance with annually agreed objectives as assigned by Director of the Centre</w:t>
            </w:r>
            <w:r w:rsidR="00515C8E">
              <w:rPr>
                <w:rFonts w:ascii="Arial" w:hAnsi="Arial" w:cs="Arial"/>
                <w:sz w:val="20"/>
                <w:szCs w:val="20"/>
                <w:lang w:val="en-IE"/>
              </w:rPr>
              <w:t>.</w:t>
            </w:r>
          </w:p>
          <w:p w14:paraId="3B993404" w14:textId="77777777" w:rsidR="005B7BA9" w:rsidRPr="005B7BA9" w:rsidRDefault="005B7BA9" w:rsidP="004075C4">
            <w:pPr>
              <w:pStyle w:val="ListParagraph"/>
              <w:numPr>
                <w:ilvl w:val="0"/>
                <w:numId w:val="3"/>
              </w:numPr>
              <w:jc w:val="both"/>
              <w:rPr>
                <w:rFonts w:ascii="Arial" w:hAnsi="Arial" w:cs="Arial"/>
                <w:sz w:val="20"/>
                <w:szCs w:val="20"/>
                <w:lang w:val="en-IE"/>
              </w:rPr>
            </w:pPr>
            <w:r w:rsidRPr="005B7BA9">
              <w:rPr>
                <w:rFonts w:ascii="Arial" w:hAnsi="Arial" w:cs="Arial"/>
                <w:sz w:val="20"/>
                <w:szCs w:val="20"/>
                <w:lang w:val="en-IE"/>
              </w:rPr>
              <w:t>Contribute to policy and practice development as appropriate</w:t>
            </w:r>
            <w:r w:rsidR="00515C8E">
              <w:rPr>
                <w:rFonts w:ascii="Arial" w:hAnsi="Arial" w:cs="Arial"/>
                <w:sz w:val="20"/>
                <w:szCs w:val="20"/>
                <w:lang w:val="en-IE"/>
              </w:rPr>
              <w:t>.</w:t>
            </w:r>
          </w:p>
          <w:p w14:paraId="3B993405" w14:textId="77777777" w:rsidR="005B7BA9" w:rsidRPr="005B7BA9" w:rsidRDefault="005B7BA9" w:rsidP="004075C4">
            <w:pPr>
              <w:pStyle w:val="ListParagraph"/>
              <w:numPr>
                <w:ilvl w:val="0"/>
                <w:numId w:val="3"/>
              </w:numPr>
              <w:jc w:val="both"/>
              <w:rPr>
                <w:rFonts w:ascii="Arial" w:hAnsi="Arial" w:cs="Arial"/>
                <w:sz w:val="20"/>
                <w:szCs w:val="20"/>
                <w:lang w:val="en-IE"/>
              </w:rPr>
            </w:pPr>
            <w:r w:rsidRPr="005B7BA9">
              <w:rPr>
                <w:rFonts w:ascii="Arial" w:hAnsi="Arial" w:cs="Arial"/>
                <w:sz w:val="20"/>
                <w:szCs w:val="20"/>
                <w:lang w:val="en-IE"/>
              </w:rPr>
              <w:t>Assist the Director of the Centre in the promotion of cross-divisional and interagency education practices</w:t>
            </w:r>
            <w:r w:rsidR="00515C8E">
              <w:rPr>
                <w:rFonts w:ascii="Arial" w:hAnsi="Arial" w:cs="Arial"/>
                <w:sz w:val="20"/>
                <w:szCs w:val="20"/>
                <w:lang w:val="en-IE"/>
              </w:rPr>
              <w:t>.</w:t>
            </w:r>
          </w:p>
          <w:p w14:paraId="3B993406" w14:textId="77777777" w:rsidR="005B7BA9" w:rsidRPr="005B7BA9" w:rsidRDefault="005B7BA9" w:rsidP="004075C4">
            <w:pPr>
              <w:pStyle w:val="ListParagraph"/>
              <w:numPr>
                <w:ilvl w:val="0"/>
                <w:numId w:val="3"/>
              </w:numPr>
              <w:jc w:val="both"/>
              <w:rPr>
                <w:rFonts w:ascii="Arial" w:hAnsi="Arial" w:cs="Arial"/>
                <w:sz w:val="20"/>
                <w:szCs w:val="20"/>
                <w:lang w:val="en-IE"/>
              </w:rPr>
            </w:pPr>
            <w:r w:rsidRPr="005B7BA9">
              <w:rPr>
                <w:rFonts w:ascii="Arial" w:hAnsi="Arial" w:cs="Arial"/>
                <w:sz w:val="20"/>
                <w:szCs w:val="20"/>
                <w:lang w:val="en-IE"/>
              </w:rPr>
              <w:t>Assist the Director of the Centre in the promotion of the professional development of staff as integral to the management of the nursing and midwifery resource</w:t>
            </w:r>
            <w:r w:rsidR="00515C8E">
              <w:rPr>
                <w:rFonts w:ascii="Arial" w:hAnsi="Arial" w:cs="Arial"/>
                <w:sz w:val="20"/>
                <w:szCs w:val="20"/>
                <w:lang w:val="en-IE"/>
              </w:rPr>
              <w:t>.</w:t>
            </w:r>
          </w:p>
          <w:p w14:paraId="3B993407" w14:textId="77777777" w:rsidR="005B7BA9" w:rsidRPr="005B7BA9" w:rsidRDefault="005B7BA9" w:rsidP="004075C4">
            <w:pPr>
              <w:pStyle w:val="ListParagraph"/>
              <w:numPr>
                <w:ilvl w:val="0"/>
                <w:numId w:val="3"/>
              </w:numPr>
              <w:jc w:val="both"/>
              <w:rPr>
                <w:rFonts w:ascii="Arial" w:hAnsi="Arial" w:cs="Arial"/>
                <w:sz w:val="20"/>
                <w:szCs w:val="20"/>
                <w:lang w:val="en-IE"/>
              </w:rPr>
            </w:pPr>
            <w:r w:rsidRPr="005B7BA9">
              <w:rPr>
                <w:rFonts w:ascii="Arial" w:hAnsi="Arial" w:cs="Arial"/>
                <w:sz w:val="20"/>
                <w:szCs w:val="20"/>
                <w:lang w:val="en-IE"/>
              </w:rPr>
              <w:t>Assist the Director of the Centre in promoting and developing collaboration and partnership with the other Centres of Nursing and Midwifery Education</w:t>
            </w:r>
            <w:r w:rsidR="00515C8E">
              <w:rPr>
                <w:rFonts w:ascii="Arial" w:hAnsi="Arial" w:cs="Arial"/>
                <w:sz w:val="20"/>
                <w:szCs w:val="20"/>
                <w:lang w:val="en-IE"/>
              </w:rPr>
              <w:t>.</w:t>
            </w:r>
          </w:p>
          <w:p w14:paraId="3B993408" w14:textId="77777777" w:rsidR="005B7BA9" w:rsidRPr="005B7BA9" w:rsidRDefault="005B7BA9" w:rsidP="005B7BA9">
            <w:pPr>
              <w:spacing w:after="120"/>
              <w:rPr>
                <w:rFonts w:ascii="Arial" w:hAnsi="Arial" w:cs="Arial"/>
                <w:sz w:val="20"/>
                <w:szCs w:val="20"/>
                <w:lang w:val="en-IE"/>
              </w:rPr>
            </w:pPr>
          </w:p>
          <w:p w14:paraId="3B993409" w14:textId="77777777" w:rsidR="005B7BA9" w:rsidRPr="00101652" w:rsidRDefault="005B7BA9" w:rsidP="005B7BA9">
            <w:pPr>
              <w:rPr>
                <w:rFonts w:ascii="Arial" w:hAnsi="Arial" w:cs="Arial"/>
                <w:b/>
                <w:sz w:val="20"/>
                <w:szCs w:val="20"/>
                <w:lang w:val="en-IE"/>
              </w:rPr>
            </w:pPr>
            <w:r w:rsidRPr="005B7BA9">
              <w:rPr>
                <w:rFonts w:ascii="Arial" w:hAnsi="Arial" w:cs="Arial"/>
                <w:b/>
                <w:sz w:val="20"/>
                <w:szCs w:val="20"/>
                <w:lang w:val="en-IE"/>
              </w:rPr>
              <w:t>Operational</w:t>
            </w:r>
          </w:p>
          <w:p w14:paraId="3B99340A" w14:textId="77777777" w:rsidR="005B7BA9" w:rsidRPr="005B7BA9" w:rsidRDefault="005B7BA9" w:rsidP="004075C4">
            <w:pPr>
              <w:pStyle w:val="ListParagraph"/>
              <w:numPr>
                <w:ilvl w:val="0"/>
                <w:numId w:val="3"/>
              </w:numPr>
              <w:jc w:val="both"/>
              <w:rPr>
                <w:rFonts w:ascii="Arial" w:hAnsi="Arial" w:cs="Arial"/>
                <w:sz w:val="20"/>
                <w:szCs w:val="20"/>
                <w:lang w:val="en-IE"/>
              </w:rPr>
            </w:pPr>
            <w:r w:rsidRPr="005B7BA9">
              <w:rPr>
                <w:rFonts w:ascii="Arial" w:hAnsi="Arial" w:cs="Arial"/>
                <w:sz w:val="20"/>
                <w:szCs w:val="20"/>
                <w:lang w:val="en-IE"/>
              </w:rPr>
              <w:t>Assist the Director of the Centre to plan and arrange delivery of a range of education programmes which preserve the integrity of each individual division of the register</w:t>
            </w:r>
            <w:r w:rsidR="00515C8E">
              <w:rPr>
                <w:rFonts w:ascii="Arial" w:hAnsi="Arial" w:cs="Arial"/>
                <w:sz w:val="20"/>
                <w:szCs w:val="20"/>
                <w:lang w:val="en-IE"/>
              </w:rPr>
              <w:t>.</w:t>
            </w:r>
          </w:p>
          <w:p w14:paraId="3B99340B" w14:textId="77777777" w:rsidR="005B7BA9" w:rsidRPr="005B7BA9" w:rsidRDefault="005B7BA9" w:rsidP="004075C4">
            <w:pPr>
              <w:pStyle w:val="ListParagraph"/>
              <w:numPr>
                <w:ilvl w:val="0"/>
                <w:numId w:val="3"/>
              </w:numPr>
              <w:jc w:val="both"/>
              <w:rPr>
                <w:rFonts w:ascii="Arial" w:hAnsi="Arial" w:cs="Arial"/>
                <w:sz w:val="20"/>
                <w:szCs w:val="20"/>
                <w:lang w:val="en-IE"/>
              </w:rPr>
            </w:pPr>
            <w:r w:rsidRPr="005B7BA9">
              <w:rPr>
                <w:rFonts w:ascii="Arial" w:hAnsi="Arial" w:cs="Arial"/>
                <w:sz w:val="20"/>
                <w:szCs w:val="20"/>
                <w:lang w:val="en-IE"/>
              </w:rPr>
              <w:t>Assist the Director of the Centre to plan and deliver education programmes to support staff as required</w:t>
            </w:r>
            <w:r w:rsidR="00515C8E">
              <w:rPr>
                <w:rFonts w:ascii="Arial" w:hAnsi="Arial" w:cs="Arial"/>
                <w:sz w:val="20"/>
                <w:szCs w:val="20"/>
                <w:lang w:val="en-IE"/>
              </w:rPr>
              <w:t>.</w:t>
            </w:r>
          </w:p>
          <w:p w14:paraId="3B99340C" w14:textId="77777777" w:rsidR="005B7BA9" w:rsidRPr="005B7BA9" w:rsidRDefault="005B7BA9" w:rsidP="004075C4">
            <w:pPr>
              <w:pStyle w:val="ListParagraph"/>
              <w:numPr>
                <w:ilvl w:val="0"/>
                <w:numId w:val="3"/>
              </w:numPr>
              <w:jc w:val="both"/>
              <w:rPr>
                <w:rFonts w:ascii="Arial" w:hAnsi="Arial" w:cs="Arial"/>
                <w:sz w:val="20"/>
                <w:szCs w:val="20"/>
                <w:lang w:val="en-IE"/>
              </w:rPr>
            </w:pPr>
            <w:r w:rsidRPr="005B7BA9">
              <w:rPr>
                <w:rFonts w:ascii="Arial" w:hAnsi="Arial" w:cs="Arial"/>
                <w:sz w:val="20"/>
                <w:szCs w:val="20"/>
                <w:lang w:val="en-IE"/>
              </w:rPr>
              <w:t>Prepare a service plan, annual report and any other reports as requested by the Director of the Centre</w:t>
            </w:r>
            <w:r w:rsidR="00515C8E">
              <w:rPr>
                <w:rFonts w:ascii="Arial" w:hAnsi="Arial" w:cs="Arial"/>
                <w:sz w:val="20"/>
                <w:szCs w:val="20"/>
                <w:lang w:val="en-IE"/>
              </w:rPr>
              <w:t>.</w:t>
            </w:r>
          </w:p>
          <w:p w14:paraId="3B99340D" w14:textId="77777777" w:rsidR="005B7BA9" w:rsidRPr="005B7BA9" w:rsidRDefault="005B7BA9" w:rsidP="004075C4">
            <w:pPr>
              <w:pStyle w:val="ListParagraph"/>
              <w:numPr>
                <w:ilvl w:val="0"/>
                <w:numId w:val="3"/>
              </w:numPr>
              <w:jc w:val="both"/>
              <w:rPr>
                <w:rFonts w:ascii="Arial" w:hAnsi="Arial" w:cs="Arial"/>
                <w:sz w:val="20"/>
                <w:szCs w:val="20"/>
                <w:lang w:val="en-IE"/>
              </w:rPr>
            </w:pPr>
            <w:r w:rsidRPr="005B7BA9">
              <w:rPr>
                <w:rFonts w:ascii="Arial" w:hAnsi="Arial" w:cs="Arial"/>
                <w:sz w:val="20"/>
                <w:szCs w:val="20"/>
                <w:lang w:val="en-IE"/>
              </w:rPr>
              <w:t>Provide and deliver education and training programmes as appropriate</w:t>
            </w:r>
            <w:r w:rsidR="00515C8E">
              <w:rPr>
                <w:rFonts w:ascii="Arial" w:hAnsi="Arial" w:cs="Arial"/>
                <w:sz w:val="20"/>
                <w:szCs w:val="20"/>
                <w:lang w:val="en-IE"/>
              </w:rPr>
              <w:t>.</w:t>
            </w:r>
          </w:p>
          <w:p w14:paraId="3B99340E" w14:textId="77777777" w:rsidR="005B7BA9" w:rsidRPr="005B7BA9" w:rsidRDefault="005B7BA9" w:rsidP="004075C4">
            <w:pPr>
              <w:pStyle w:val="ListParagraph"/>
              <w:numPr>
                <w:ilvl w:val="0"/>
                <w:numId w:val="3"/>
              </w:numPr>
              <w:jc w:val="both"/>
              <w:rPr>
                <w:rFonts w:ascii="Arial" w:hAnsi="Arial" w:cs="Arial"/>
                <w:sz w:val="20"/>
                <w:szCs w:val="20"/>
                <w:lang w:val="en-IE"/>
              </w:rPr>
            </w:pPr>
            <w:r w:rsidRPr="005B7BA9">
              <w:rPr>
                <w:rFonts w:ascii="Arial" w:hAnsi="Arial" w:cs="Arial"/>
                <w:sz w:val="20"/>
                <w:szCs w:val="20"/>
                <w:lang w:val="en-IE"/>
              </w:rPr>
              <w:t>Source and evaluate internal and external education and training providers</w:t>
            </w:r>
            <w:r w:rsidR="00515C8E">
              <w:rPr>
                <w:rFonts w:ascii="Arial" w:hAnsi="Arial" w:cs="Arial"/>
                <w:sz w:val="20"/>
                <w:szCs w:val="20"/>
                <w:lang w:val="en-IE"/>
              </w:rPr>
              <w:t>.</w:t>
            </w:r>
          </w:p>
          <w:p w14:paraId="3B99340F" w14:textId="77777777" w:rsidR="005B7BA9" w:rsidRPr="005B7BA9" w:rsidRDefault="005B7BA9" w:rsidP="004075C4">
            <w:pPr>
              <w:pStyle w:val="ListParagraph"/>
              <w:numPr>
                <w:ilvl w:val="0"/>
                <w:numId w:val="3"/>
              </w:numPr>
              <w:jc w:val="both"/>
              <w:rPr>
                <w:rFonts w:ascii="Arial" w:hAnsi="Arial" w:cs="Arial"/>
                <w:sz w:val="20"/>
                <w:szCs w:val="20"/>
                <w:lang w:val="en-IE"/>
              </w:rPr>
            </w:pPr>
            <w:r w:rsidRPr="005B7BA9">
              <w:rPr>
                <w:rFonts w:ascii="Arial" w:hAnsi="Arial" w:cs="Arial"/>
                <w:sz w:val="20"/>
                <w:szCs w:val="20"/>
                <w:lang w:val="en-IE"/>
              </w:rPr>
              <w:t>Establish and/or maintain systems to record education, training and development activities of staff</w:t>
            </w:r>
            <w:r w:rsidR="00515C8E">
              <w:rPr>
                <w:rFonts w:ascii="Arial" w:hAnsi="Arial" w:cs="Arial"/>
                <w:sz w:val="20"/>
                <w:szCs w:val="20"/>
                <w:lang w:val="en-IE"/>
              </w:rPr>
              <w:t>.</w:t>
            </w:r>
          </w:p>
          <w:p w14:paraId="3B993410" w14:textId="77777777" w:rsidR="005B7BA9" w:rsidRPr="005B7BA9" w:rsidRDefault="005B7BA9" w:rsidP="004075C4">
            <w:pPr>
              <w:pStyle w:val="ListParagraph"/>
              <w:numPr>
                <w:ilvl w:val="0"/>
                <w:numId w:val="3"/>
              </w:numPr>
              <w:jc w:val="both"/>
              <w:rPr>
                <w:rFonts w:ascii="Arial" w:hAnsi="Arial" w:cs="Arial"/>
                <w:sz w:val="20"/>
                <w:szCs w:val="20"/>
                <w:lang w:val="en-IE"/>
              </w:rPr>
            </w:pPr>
            <w:r w:rsidRPr="005B7BA9">
              <w:rPr>
                <w:rFonts w:ascii="Arial" w:hAnsi="Arial" w:cs="Arial"/>
                <w:sz w:val="20"/>
                <w:szCs w:val="20"/>
                <w:lang w:val="en-IE"/>
              </w:rPr>
              <w:t>Undertake regular evaluation of training and development activities</w:t>
            </w:r>
            <w:r w:rsidR="00515C8E">
              <w:rPr>
                <w:rFonts w:ascii="Arial" w:hAnsi="Arial" w:cs="Arial"/>
                <w:sz w:val="20"/>
                <w:szCs w:val="20"/>
                <w:lang w:val="en-IE"/>
              </w:rPr>
              <w:t>.</w:t>
            </w:r>
            <w:r w:rsidRPr="005B7BA9">
              <w:rPr>
                <w:rFonts w:ascii="Arial" w:hAnsi="Arial" w:cs="Arial"/>
                <w:sz w:val="20"/>
                <w:szCs w:val="20"/>
                <w:lang w:val="en-IE"/>
              </w:rPr>
              <w:t xml:space="preserve"> </w:t>
            </w:r>
          </w:p>
          <w:p w14:paraId="3B993411" w14:textId="77777777" w:rsidR="005B7BA9" w:rsidRPr="005B7BA9" w:rsidRDefault="005B7BA9" w:rsidP="004075C4">
            <w:pPr>
              <w:pStyle w:val="ListParagraph"/>
              <w:numPr>
                <w:ilvl w:val="0"/>
                <w:numId w:val="3"/>
              </w:numPr>
              <w:jc w:val="both"/>
              <w:rPr>
                <w:rFonts w:ascii="Arial" w:hAnsi="Arial" w:cs="Arial"/>
                <w:sz w:val="20"/>
                <w:szCs w:val="20"/>
                <w:lang w:val="en-IE"/>
              </w:rPr>
            </w:pPr>
            <w:r w:rsidRPr="005B7BA9">
              <w:rPr>
                <w:rFonts w:ascii="Arial" w:hAnsi="Arial" w:cs="Arial"/>
                <w:sz w:val="20"/>
                <w:szCs w:val="20"/>
                <w:lang w:val="en-IE"/>
              </w:rPr>
              <w:t>Encourage and support the research agenda at local and national level</w:t>
            </w:r>
            <w:r w:rsidR="00515C8E">
              <w:rPr>
                <w:rFonts w:ascii="Arial" w:hAnsi="Arial" w:cs="Arial"/>
                <w:sz w:val="20"/>
                <w:szCs w:val="20"/>
                <w:lang w:val="en-IE"/>
              </w:rPr>
              <w:t>.</w:t>
            </w:r>
          </w:p>
          <w:p w14:paraId="3B993412" w14:textId="77777777" w:rsidR="005B7BA9" w:rsidRPr="005B7BA9" w:rsidRDefault="005B7BA9" w:rsidP="004075C4">
            <w:pPr>
              <w:pStyle w:val="ListParagraph"/>
              <w:numPr>
                <w:ilvl w:val="0"/>
                <w:numId w:val="3"/>
              </w:numPr>
              <w:jc w:val="both"/>
              <w:rPr>
                <w:rFonts w:ascii="Arial" w:hAnsi="Arial" w:cs="Arial"/>
                <w:sz w:val="20"/>
                <w:szCs w:val="20"/>
                <w:lang w:val="en-IE"/>
              </w:rPr>
            </w:pPr>
            <w:r w:rsidRPr="005B7BA9">
              <w:rPr>
                <w:rFonts w:ascii="Arial" w:hAnsi="Arial" w:cs="Arial"/>
                <w:sz w:val="20"/>
                <w:szCs w:val="20"/>
                <w:lang w:val="en-IE"/>
              </w:rPr>
              <w:t>Ensure that education, training and development activities are grounded in sound evidence</w:t>
            </w:r>
            <w:r w:rsidR="00515C8E">
              <w:rPr>
                <w:rFonts w:ascii="Arial" w:hAnsi="Arial" w:cs="Arial"/>
                <w:sz w:val="20"/>
                <w:szCs w:val="20"/>
                <w:lang w:val="en-IE"/>
              </w:rPr>
              <w:t>.</w:t>
            </w:r>
          </w:p>
          <w:p w14:paraId="3B993413" w14:textId="77777777" w:rsidR="005B7BA9" w:rsidRPr="005B7BA9" w:rsidRDefault="005B7BA9" w:rsidP="004075C4">
            <w:pPr>
              <w:pStyle w:val="ListParagraph"/>
              <w:numPr>
                <w:ilvl w:val="0"/>
                <w:numId w:val="3"/>
              </w:numPr>
              <w:jc w:val="both"/>
              <w:rPr>
                <w:rFonts w:ascii="Arial" w:hAnsi="Arial" w:cs="Arial"/>
                <w:sz w:val="20"/>
                <w:szCs w:val="20"/>
                <w:lang w:val="en-IE"/>
              </w:rPr>
            </w:pPr>
            <w:r w:rsidRPr="005B7BA9">
              <w:rPr>
                <w:rFonts w:ascii="Arial" w:hAnsi="Arial" w:cs="Arial"/>
                <w:sz w:val="20"/>
                <w:szCs w:val="20"/>
                <w:lang w:val="en-IE"/>
              </w:rPr>
              <w:t>Monitor the effectiveness of education, training and development programmes on service delivery and professional development</w:t>
            </w:r>
            <w:r w:rsidR="00515C8E">
              <w:rPr>
                <w:rFonts w:ascii="Arial" w:hAnsi="Arial" w:cs="Arial"/>
                <w:sz w:val="20"/>
                <w:szCs w:val="20"/>
                <w:lang w:val="en-IE"/>
              </w:rPr>
              <w:t>.</w:t>
            </w:r>
          </w:p>
          <w:p w14:paraId="3B993414" w14:textId="77777777" w:rsidR="005B7BA9" w:rsidRPr="005B7BA9" w:rsidRDefault="005B7BA9" w:rsidP="005B7BA9">
            <w:pPr>
              <w:ind w:left="720" w:hanging="720"/>
              <w:rPr>
                <w:rFonts w:ascii="Arial" w:hAnsi="Arial" w:cs="Arial"/>
                <w:sz w:val="20"/>
                <w:szCs w:val="20"/>
                <w:lang w:val="en-IE"/>
              </w:rPr>
            </w:pPr>
          </w:p>
          <w:p w14:paraId="3B993415" w14:textId="77777777" w:rsidR="005B7BA9" w:rsidRPr="005B7BA9" w:rsidRDefault="005B7BA9" w:rsidP="005B7BA9">
            <w:pPr>
              <w:rPr>
                <w:rFonts w:ascii="Arial" w:hAnsi="Arial" w:cs="Arial"/>
                <w:b/>
                <w:sz w:val="20"/>
                <w:szCs w:val="20"/>
                <w:lang w:val="en-IE"/>
              </w:rPr>
            </w:pPr>
            <w:r w:rsidRPr="005B7BA9">
              <w:rPr>
                <w:rFonts w:ascii="Arial" w:hAnsi="Arial" w:cs="Arial"/>
                <w:b/>
                <w:sz w:val="20"/>
                <w:szCs w:val="20"/>
                <w:lang w:val="en-IE"/>
              </w:rPr>
              <w:t>Advisory</w:t>
            </w:r>
          </w:p>
          <w:p w14:paraId="3B993416" w14:textId="77777777" w:rsidR="005B7BA9" w:rsidRPr="005B7BA9" w:rsidRDefault="005B7BA9" w:rsidP="004075C4">
            <w:pPr>
              <w:pStyle w:val="ListParagraph"/>
              <w:numPr>
                <w:ilvl w:val="0"/>
                <w:numId w:val="3"/>
              </w:numPr>
              <w:jc w:val="both"/>
              <w:rPr>
                <w:rFonts w:ascii="Arial" w:hAnsi="Arial" w:cs="Arial"/>
                <w:sz w:val="20"/>
                <w:szCs w:val="20"/>
                <w:lang w:val="en-IE"/>
              </w:rPr>
            </w:pPr>
            <w:r w:rsidRPr="005B7BA9">
              <w:rPr>
                <w:rFonts w:ascii="Arial" w:hAnsi="Arial" w:cs="Arial"/>
                <w:sz w:val="20"/>
                <w:szCs w:val="20"/>
                <w:lang w:val="en-IE"/>
              </w:rPr>
              <w:t>Advise the Di</w:t>
            </w:r>
            <w:r w:rsidR="007F5F38">
              <w:rPr>
                <w:rFonts w:ascii="Arial" w:hAnsi="Arial" w:cs="Arial"/>
                <w:sz w:val="20"/>
                <w:szCs w:val="20"/>
                <w:lang w:val="en-IE"/>
              </w:rPr>
              <w:t xml:space="preserve">rector of the Centre </w:t>
            </w:r>
            <w:r w:rsidR="00560AEA">
              <w:rPr>
                <w:rFonts w:ascii="Arial" w:hAnsi="Arial" w:cs="Arial"/>
                <w:sz w:val="20"/>
                <w:szCs w:val="20"/>
                <w:lang w:val="en-IE"/>
              </w:rPr>
              <w:t>f</w:t>
            </w:r>
            <w:r w:rsidR="007F5F38">
              <w:rPr>
                <w:rFonts w:ascii="Arial" w:hAnsi="Arial" w:cs="Arial"/>
                <w:sz w:val="20"/>
                <w:szCs w:val="20"/>
                <w:lang w:val="en-IE"/>
              </w:rPr>
              <w:t>or</w:t>
            </w:r>
            <w:r w:rsidR="00560AEA">
              <w:rPr>
                <w:rFonts w:ascii="Arial" w:hAnsi="Arial" w:cs="Arial"/>
                <w:sz w:val="20"/>
                <w:szCs w:val="20"/>
                <w:lang w:val="en-IE"/>
              </w:rPr>
              <w:t xml:space="preserve"> Nurs</w:t>
            </w:r>
            <w:r w:rsidR="007F5F38">
              <w:rPr>
                <w:rFonts w:ascii="Arial" w:hAnsi="Arial" w:cs="Arial"/>
                <w:sz w:val="20"/>
                <w:szCs w:val="20"/>
                <w:lang w:val="en-IE"/>
              </w:rPr>
              <w:t>ing and Midwifery</w:t>
            </w:r>
            <w:r w:rsidR="00560AEA">
              <w:rPr>
                <w:rFonts w:ascii="Arial" w:hAnsi="Arial" w:cs="Arial"/>
                <w:sz w:val="20"/>
                <w:szCs w:val="20"/>
                <w:lang w:val="en-IE"/>
              </w:rPr>
              <w:t xml:space="preserve"> </w:t>
            </w:r>
            <w:r w:rsidRPr="005B7BA9">
              <w:rPr>
                <w:rFonts w:ascii="Arial" w:hAnsi="Arial" w:cs="Arial"/>
                <w:sz w:val="20"/>
                <w:szCs w:val="20"/>
                <w:lang w:val="en-IE"/>
              </w:rPr>
              <w:t xml:space="preserve">Education and other relevant </w:t>
            </w:r>
            <w:r w:rsidR="00515C8E">
              <w:rPr>
                <w:rFonts w:ascii="Arial" w:hAnsi="Arial" w:cs="Arial"/>
                <w:sz w:val="20"/>
                <w:szCs w:val="20"/>
                <w:lang w:val="en-IE"/>
              </w:rPr>
              <w:t>stakeholder</w:t>
            </w:r>
            <w:r w:rsidR="00FC58F6">
              <w:rPr>
                <w:rFonts w:ascii="Arial" w:hAnsi="Arial" w:cs="Arial"/>
                <w:sz w:val="20"/>
                <w:szCs w:val="20"/>
                <w:lang w:val="en-IE"/>
              </w:rPr>
              <w:t>s</w:t>
            </w:r>
            <w:r w:rsidR="00515C8E" w:rsidRPr="005B7BA9">
              <w:rPr>
                <w:rFonts w:ascii="Arial" w:hAnsi="Arial" w:cs="Arial"/>
                <w:sz w:val="20"/>
                <w:szCs w:val="20"/>
                <w:lang w:val="en-IE"/>
              </w:rPr>
              <w:t xml:space="preserve"> </w:t>
            </w:r>
            <w:r w:rsidRPr="005B7BA9">
              <w:rPr>
                <w:rFonts w:ascii="Arial" w:hAnsi="Arial" w:cs="Arial"/>
                <w:sz w:val="20"/>
                <w:szCs w:val="20"/>
                <w:lang w:val="en-IE"/>
              </w:rPr>
              <w:t>on matters related to education, training and development</w:t>
            </w:r>
            <w:r w:rsidR="007F5F38">
              <w:rPr>
                <w:rFonts w:ascii="Arial" w:hAnsi="Arial" w:cs="Arial"/>
                <w:sz w:val="20"/>
                <w:szCs w:val="20"/>
                <w:lang w:val="en-IE"/>
              </w:rPr>
              <w:t>.</w:t>
            </w:r>
          </w:p>
          <w:p w14:paraId="3B993417" w14:textId="77777777" w:rsidR="005B7BA9" w:rsidRPr="005B7BA9" w:rsidRDefault="005B7BA9" w:rsidP="004075C4">
            <w:pPr>
              <w:pStyle w:val="ListParagraph"/>
              <w:numPr>
                <w:ilvl w:val="0"/>
                <w:numId w:val="3"/>
              </w:numPr>
              <w:jc w:val="both"/>
              <w:rPr>
                <w:rFonts w:ascii="Arial" w:hAnsi="Arial" w:cs="Arial"/>
                <w:sz w:val="20"/>
                <w:szCs w:val="20"/>
                <w:lang w:val="en-IE"/>
              </w:rPr>
            </w:pPr>
            <w:r w:rsidRPr="005B7BA9">
              <w:rPr>
                <w:rFonts w:ascii="Arial" w:hAnsi="Arial" w:cs="Arial"/>
                <w:sz w:val="20"/>
                <w:szCs w:val="20"/>
                <w:lang w:val="en-IE"/>
              </w:rPr>
              <w:t xml:space="preserve">Participate at regional and national level on appropriate issues relating to </w:t>
            </w:r>
            <w:r w:rsidR="00515C8E">
              <w:rPr>
                <w:rFonts w:ascii="Arial" w:hAnsi="Arial" w:cs="Arial"/>
                <w:sz w:val="20"/>
                <w:szCs w:val="20"/>
                <w:lang w:val="en-IE"/>
              </w:rPr>
              <w:t>nursing/</w:t>
            </w:r>
            <w:r w:rsidRPr="005B7BA9">
              <w:rPr>
                <w:rFonts w:ascii="Arial" w:hAnsi="Arial" w:cs="Arial"/>
                <w:sz w:val="20"/>
                <w:szCs w:val="20"/>
                <w:lang w:val="en-IE"/>
              </w:rPr>
              <w:t>midwifery education, training and development as delegated by the Director of the Centre</w:t>
            </w:r>
            <w:r w:rsidR="007F5F38">
              <w:rPr>
                <w:rFonts w:ascii="Arial" w:hAnsi="Arial" w:cs="Arial"/>
                <w:sz w:val="20"/>
                <w:szCs w:val="20"/>
                <w:lang w:val="en-IE"/>
              </w:rPr>
              <w:t>.</w:t>
            </w:r>
          </w:p>
          <w:p w14:paraId="3B993418" w14:textId="77777777" w:rsidR="00C31457" w:rsidRPr="00FF7EA5" w:rsidRDefault="00C31457" w:rsidP="00870D4D">
            <w:pPr>
              <w:jc w:val="both"/>
              <w:rPr>
                <w:rFonts w:ascii="Arial" w:hAnsi="Arial" w:cs="Arial"/>
                <w:sz w:val="20"/>
                <w:szCs w:val="20"/>
                <w:lang w:val="en-IE"/>
              </w:rPr>
            </w:pPr>
          </w:p>
          <w:p w14:paraId="3B993419" w14:textId="77777777" w:rsidR="00C31457" w:rsidRPr="00101652" w:rsidRDefault="00C31457" w:rsidP="00870D4D">
            <w:pPr>
              <w:jc w:val="both"/>
              <w:rPr>
                <w:rFonts w:ascii="Arial" w:hAnsi="Arial" w:cs="Arial"/>
                <w:b/>
                <w:sz w:val="20"/>
                <w:szCs w:val="20"/>
                <w:lang w:val="en-IE"/>
              </w:rPr>
            </w:pPr>
            <w:r w:rsidRPr="00FF7EA5">
              <w:rPr>
                <w:rFonts w:ascii="Arial" w:hAnsi="Arial" w:cs="Arial"/>
                <w:b/>
                <w:sz w:val="20"/>
                <w:szCs w:val="20"/>
                <w:lang w:val="en-IE"/>
              </w:rPr>
              <w:t>Other</w:t>
            </w:r>
          </w:p>
          <w:p w14:paraId="087A85EC" w14:textId="77777777" w:rsidR="004075C4" w:rsidRPr="004075C4" w:rsidRDefault="004075C4" w:rsidP="004075C4">
            <w:pPr>
              <w:numPr>
                <w:ilvl w:val="0"/>
                <w:numId w:val="3"/>
              </w:numPr>
              <w:rPr>
                <w:rFonts w:ascii="Arial" w:hAnsi="Arial" w:cs="Arial"/>
                <w:sz w:val="20"/>
                <w:szCs w:val="20"/>
              </w:rPr>
            </w:pPr>
            <w:r w:rsidRPr="004075C4">
              <w:rPr>
                <w:rFonts w:ascii="Arial" w:hAnsi="Arial" w:cs="Arial"/>
                <w:sz w:val="20"/>
                <w:szCs w:val="20"/>
              </w:rPr>
              <w:t xml:space="preserve">Adequately identifies, assesses, manages and monitors risk within their area of responsibility. </w:t>
            </w:r>
          </w:p>
          <w:p w14:paraId="6FF3E7CB" w14:textId="77777777" w:rsidR="004075C4" w:rsidRPr="004075C4" w:rsidRDefault="004075C4" w:rsidP="004075C4">
            <w:pPr>
              <w:numPr>
                <w:ilvl w:val="0"/>
                <w:numId w:val="3"/>
              </w:numPr>
              <w:rPr>
                <w:rFonts w:ascii="Arial" w:hAnsi="Arial" w:cs="Arial"/>
                <w:iCs/>
                <w:sz w:val="20"/>
                <w:szCs w:val="20"/>
              </w:rPr>
            </w:pPr>
            <w:r w:rsidRPr="004075C4">
              <w:rPr>
                <w:rFonts w:ascii="Arial" w:hAnsi="Arial" w:cs="Arial"/>
                <w:color w:val="000000"/>
                <w:sz w:val="20"/>
                <w:szCs w:val="20"/>
                <w:lang w:val="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4075C4">
              <w:rPr>
                <w:rFonts w:ascii="Arial" w:hAnsi="Arial" w:cs="Arial"/>
                <w:iCs/>
                <w:sz w:val="20"/>
                <w:szCs w:val="20"/>
              </w:rPr>
              <w:t xml:space="preserve"> and comply with associated HSE protocols for implementing and maintaining these standards as appropriate to the role.</w:t>
            </w:r>
          </w:p>
          <w:p w14:paraId="5F7073AB" w14:textId="52EE3490" w:rsidR="004075C4" w:rsidRPr="004075C4" w:rsidRDefault="004075C4" w:rsidP="004075C4">
            <w:pPr>
              <w:numPr>
                <w:ilvl w:val="0"/>
                <w:numId w:val="3"/>
              </w:numPr>
              <w:rPr>
                <w:rFonts w:ascii="Arial" w:hAnsi="Arial" w:cs="Arial"/>
                <w:iCs/>
                <w:sz w:val="20"/>
                <w:szCs w:val="20"/>
              </w:rPr>
            </w:pPr>
            <w:r w:rsidRPr="004075C4">
              <w:rPr>
                <w:rFonts w:ascii="Arial" w:hAnsi="Arial" w:cs="Arial"/>
                <w:color w:val="000000"/>
                <w:sz w:val="20"/>
                <w:szCs w:val="20"/>
                <w:lang w:val="en-IE"/>
              </w:rPr>
              <w:t>Support, promote and actively participate in sustainable energy, water and waste initiatives to create a more sustainable, low carbon and efficient health service.</w:t>
            </w:r>
          </w:p>
          <w:p w14:paraId="176352C1" w14:textId="703B39DD" w:rsidR="004075C4" w:rsidRPr="004075C4" w:rsidRDefault="004075C4" w:rsidP="004075C4">
            <w:pPr>
              <w:pStyle w:val="ListParagraph"/>
              <w:numPr>
                <w:ilvl w:val="0"/>
                <w:numId w:val="3"/>
              </w:numPr>
              <w:contextualSpacing w:val="0"/>
              <w:rPr>
                <w:rFonts w:ascii="Arial" w:hAnsi="Arial" w:cs="Arial"/>
                <w:iCs/>
                <w:sz w:val="20"/>
                <w:szCs w:val="20"/>
              </w:rPr>
            </w:pPr>
            <w:r w:rsidRPr="004075C4">
              <w:rPr>
                <w:rFonts w:ascii="Arial" w:hAnsi="Arial" w:cs="Arial"/>
                <w:iCs/>
                <w:sz w:val="20"/>
                <w:szCs w:val="20"/>
              </w:rPr>
              <w:t>Engage in the HSE performance achievement process in conjunction with your Line Manager and staff as appropriate.</w:t>
            </w:r>
          </w:p>
          <w:p w14:paraId="3B99341C" w14:textId="77777777" w:rsidR="00C31457" w:rsidRPr="004075C4" w:rsidRDefault="001033C1" w:rsidP="004075C4">
            <w:pPr>
              <w:pStyle w:val="ListParagraph"/>
              <w:numPr>
                <w:ilvl w:val="0"/>
                <w:numId w:val="3"/>
              </w:numPr>
              <w:jc w:val="both"/>
              <w:rPr>
                <w:rFonts w:ascii="Arial" w:hAnsi="Arial" w:cs="Arial"/>
                <w:sz w:val="20"/>
                <w:szCs w:val="20"/>
                <w:lang w:val="en-IE"/>
              </w:rPr>
            </w:pPr>
            <w:r w:rsidRPr="004075C4">
              <w:rPr>
                <w:rFonts w:ascii="Arial" w:hAnsi="Arial" w:cs="Arial"/>
                <w:sz w:val="20"/>
                <w:szCs w:val="20"/>
                <w:lang w:val="en-IE"/>
              </w:rPr>
              <w:t>Where applicable staff will work in accordance with the principles and values of recovery as described in the National Framework for Recovery for Irish Mental Health Services 2018-2020.</w:t>
            </w:r>
          </w:p>
          <w:p w14:paraId="3B99341D" w14:textId="77777777" w:rsidR="007F5F38" w:rsidRPr="00101652" w:rsidRDefault="007F5F38" w:rsidP="007F5F38">
            <w:pPr>
              <w:pStyle w:val="ListParagraph"/>
              <w:jc w:val="both"/>
              <w:rPr>
                <w:rFonts w:ascii="Arial" w:hAnsi="Arial" w:cs="Arial"/>
                <w:sz w:val="20"/>
                <w:szCs w:val="20"/>
                <w:lang w:val="en-IE"/>
              </w:rPr>
            </w:pPr>
          </w:p>
        </w:tc>
      </w:tr>
      <w:tr w:rsidR="00C31457" w:rsidRPr="00FF7EA5" w14:paraId="3B99343C" w14:textId="77777777" w:rsidTr="00FF7EA5">
        <w:trPr>
          <w:jc w:val="center"/>
        </w:trPr>
        <w:tc>
          <w:tcPr>
            <w:tcW w:w="2296" w:type="dxa"/>
          </w:tcPr>
          <w:p w14:paraId="3B99341F" w14:textId="77777777" w:rsidR="00C31457" w:rsidRPr="00FF7EA5" w:rsidRDefault="00C31457" w:rsidP="00870D4D">
            <w:pPr>
              <w:autoSpaceDE w:val="0"/>
              <w:autoSpaceDN w:val="0"/>
              <w:adjustRightInd w:val="0"/>
              <w:rPr>
                <w:rFonts w:ascii="Arial" w:hAnsi="Arial" w:cs="Arial"/>
                <w:b/>
                <w:bCs/>
                <w:sz w:val="20"/>
                <w:szCs w:val="20"/>
                <w:lang w:val="en-IE"/>
              </w:rPr>
            </w:pPr>
            <w:r w:rsidRPr="009A74C0">
              <w:rPr>
                <w:rFonts w:ascii="Arial" w:hAnsi="Arial" w:cs="Arial"/>
                <w:b/>
                <w:bCs/>
                <w:sz w:val="20"/>
                <w:szCs w:val="20"/>
                <w:lang w:val="en-IE"/>
              </w:rPr>
              <w:lastRenderedPageBreak/>
              <w:t>Eligibility Criteria</w:t>
            </w:r>
          </w:p>
          <w:p w14:paraId="3B993420" w14:textId="77777777" w:rsidR="00C31457" w:rsidRPr="00FF7EA5" w:rsidRDefault="00C31457" w:rsidP="00870D4D">
            <w:pPr>
              <w:autoSpaceDE w:val="0"/>
              <w:autoSpaceDN w:val="0"/>
              <w:adjustRightInd w:val="0"/>
              <w:rPr>
                <w:rFonts w:ascii="Arial" w:hAnsi="Arial" w:cs="Arial"/>
                <w:b/>
                <w:bCs/>
                <w:sz w:val="20"/>
                <w:szCs w:val="20"/>
                <w:lang w:val="en-IE"/>
              </w:rPr>
            </w:pPr>
          </w:p>
          <w:p w14:paraId="3B993421" w14:textId="77777777" w:rsidR="00C31457" w:rsidRPr="00FF7EA5" w:rsidRDefault="00C31457" w:rsidP="00870D4D">
            <w:pPr>
              <w:autoSpaceDE w:val="0"/>
              <w:autoSpaceDN w:val="0"/>
              <w:adjustRightInd w:val="0"/>
              <w:rPr>
                <w:rFonts w:ascii="Arial" w:hAnsi="Arial" w:cs="Arial"/>
                <w:b/>
                <w:bCs/>
                <w:sz w:val="20"/>
                <w:szCs w:val="20"/>
                <w:lang w:val="en-IE"/>
              </w:rPr>
            </w:pPr>
            <w:r w:rsidRPr="00FF7EA5">
              <w:rPr>
                <w:rFonts w:ascii="Arial" w:hAnsi="Arial" w:cs="Arial"/>
                <w:b/>
                <w:bCs/>
                <w:sz w:val="20"/>
                <w:szCs w:val="20"/>
                <w:lang w:val="en-IE"/>
              </w:rPr>
              <w:t>Qualifications, Experience, etc</w:t>
            </w:r>
          </w:p>
          <w:p w14:paraId="3B993422" w14:textId="77777777" w:rsidR="00C31457" w:rsidRPr="00FF7EA5" w:rsidRDefault="00C31457" w:rsidP="00870D4D">
            <w:pPr>
              <w:rPr>
                <w:rFonts w:ascii="Arial" w:hAnsi="Arial" w:cs="Arial"/>
                <w:sz w:val="20"/>
                <w:szCs w:val="20"/>
                <w:lang w:val="en-IE"/>
              </w:rPr>
            </w:pPr>
          </w:p>
        </w:tc>
        <w:tc>
          <w:tcPr>
            <w:tcW w:w="7938" w:type="dxa"/>
          </w:tcPr>
          <w:p w14:paraId="3B993423" w14:textId="77777777" w:rsidR="00C31457" w:rsidRPr="00FF7EA5" w:rsidRDefault="00C31457" w:rsidP="00870D4D">
            <w:pPr>
              <w:jc w:val="both"/>
              <w:rPr>
                <w:rFonts w:ascii="Arial" w:hAnsi="Arial" w:cs="Arial"/>
                <w:b/>
                <w:bCs/>
                <w:iCs/>
                <w:sz w:val="20"/>
                <w:szCs w:val="20"/>
              </w:rPr>
            </w:pPr>
            <w:r w:rsidRPr="00FF7EA5">
              <w:rPr>
                <w:rFonts w:ascii="Arial" w:hAnsi="Arial" w:cs="Arial"/>
                <w:b/>
                <w:bCs/>
                <w:iCs/>
                <w:sz w:val="20"/>
                <w:szCs w:val="20"/>
              </w:rPr>
              <w:t xml:space="preserve">Candidates must have at the latest date of application: </w:t>
            </w:r>
          </w:p>
          <w:p w14:paraId="3B993424" w14:textId="77777777" w:rsidR="00C31457" w:rsidRPr="00FF7EA5" w:rsidRDefault="00C31457" w:rsidP="00870D4D">
            <w:pPr>
              <w:pStyle w:val="ListParagraph"/>
              <w:autoSpaceDE w:val="0"/>
              <w:autoSpaceDN w:val="0"/>
              <w:adjustRightInd w:val="0"/>
              <w:ind w:left="360"/>
              <w:rPr>
                <w:rFonts w:ascii="Arial" w:hAnsi="Arial" w:cs="Arial"/>
                <w:b/>
                <w:bCs/>
                <w:sz w:val="20"/>
                <w:szCs w:val="20"/>
                <w:lang w:val="en-IE"/>
              </w:rPr>
            </w:pPr>
          </w:p>
          <w:p w14:paraId="3B993425" w14:textId="77777777" w:rsidR="00C31457" w:rsidRPr="00FF7EA5" w:rsidRDefault="00C31457" w:rsidP="00870D4D">
            <w:pPr>
              <w:pStyle w:val="ListParagraph"/>
              <w:autoSpaceDE w:val="0"/>
              <w:autoSpaceDN w:val="0"/>
              <w:adjustRightInd w:val="0"/>
              <w:ind w:left="360"/>
              <w:rPr>
                <w:rFonts w:ascii="Arial" w:hAnsi="Arial" w:cs="Arial"/>
                <w:b/>
                <w:bCs/>
                <w:sz w:val="20"/>
                <w:szCs w:val="20"/>
                <w:lang w:val="en-IE"/>
              </w:rPr>
            </w:pPr>
          </w:p>
          <w:p w14:paraId="3CE11B6B" w14:textId="77777777" w:rsidR="0046493C" w:rsidRPr="0046493C" w:rsidRDefault="0046493C" w:rsidP="0046493C">
            <w:pPr>
              <w:numPr>
                <w:ilvl w:val="0"/>
                <w:numId w:val="14"/>
              </w:numPr>
              <w:jc w:val="both"/>
              <w:rPr>
                <w:rFonts w:ascii="Arial" w:hAnsi="Arial" w:cs="Arial"/>
                <w:b/>
                <w:sz w:val="20"/>
                <w:szCs w:val="20"/>
                <w:u w:val="single"/>
                <w:lang w:val="en-IE"/>
              </w:rPr>
            </w:pPr>
            <w:r w:rsidRPr="0046493C">
              <w:rPr>
                <w:rFonts w:ascii="Arial" w:hAnsi="Arial" w:cs="Arial"/>
                <w:b/>
                <w:sz w:val="20"/>
                <w:szCs w:val="20"/>
                <w:u w:val="single"/>
                <w:lang w:val="en-IE"/>
              </w:rPr>
              <w:t>Statutory Registration, Professional Qualifications, Experience, etc</w:t>
            </w:r>
          </w:p>
          <w:p w14:paraId="3B993427" w14:textId="22E5A4E6" w:rsidR="00C31457" w:rsidRPr="00FF7EA5" w:rsidRDefault="0046493C" w:rsidP="0046493C">
            <w:pPr>
              <w:autoSpaceDE w:val="0"/>
              <w:autoSpaceDN w:val="0"/>
              <w:adjustRightInd w:val="0"/>
              <w:jc w:val="both"/>
              <w:rPr>
                <w:rFonts w:ascii="Arial" w:hAnsi="Arial" w:cs="Arial"/>
                <w:sz w:val="20"/>
                <w:szCs w:val="20"/>
                <w:lang w:val="en-IE"/>
              </w:rPr>
            </w:pPr>
            <w:r w:rsidRPr="00FF7EA5">
              <w:rPr>
                <w:rFonts w:ascii="Arial" w:hAnsi="Arial" w:cs="Arial"/>
                <w:sz w:val="20"/>
                <w:szCs w:val="20"/>
                <w:lang w:val="en-IE"/>
              </w:rPr>
              <w:t xml:space="preserve"> </w:t>
            </w:r>
            <w:r w:rsidR="00C31457" w:rsidRPr="00FF7EA5">
              <w:rPr>
                <w:rFonts w:ascii="Arial" w:hAnsi="Arial" w:cs="Arial"/>
                <w:sz w:val="20"/>
                <w:szCs w:val="20"/>
                <w:lang w:val="en-IE"/>
              </w:rPr>
              <w:t>(a) Eligible applicants will be those who on the closing date for the competition:</w:t>
            </w:r>
          </w:p>
          <w:p w14:paraId="3B993428" w14:textId="77777777" w:rsidR="00C31457" w:rsidRPr="00FF7EA5" w:rsidRDefault="00C31457" w:rsidP="00870D4D">
            <w:pPr>
              <w:autoSpaceDE w:val="0"/>
              <w:autoSpaceDN w:val="0"/>
              <w:adjustRightInd w:val="0"/>
              <w:jc w:val="both"/>
              <w:rPr>
                <w:rFonts w:ascii="Arial" w:hAnsi="Arial" w:cs="Arial"/>
                <w:sz w:val="20"/>
                <w:szCs w:val="20"/>
                <w:lang w:val="en-IE"/>
              </w:rPr>
            </w:pPr>
          </w:p>
          <w:p w14:paraId="3B993429" w14:textId="4ED63FBF" w:rsidR="00C31457" w:rsidRPr="00FF7EA5" w:rsidRDefault="00C31457" w:rsidP="00637E3C">
            <w:pPr>
              <w:autoSpaceDE w:val="0"/>
              <w:autoSpaceDN w:val="0"/>
              <w:adjustRightInd w:val="0"/>
              <w:ind w:left="720"/>
              <w:jc w:val="both"/>
              <w:rPr>
                <w:rFonts w:ascii="Arial" w:hAnsi="Arial" w:cs="Arial"/>
                <w:sz w:val="20"/>
                <w:szCs w:val="20"/>
                <w:lang w:val="en-IE"/>
              </w:rPr>
            </w:pPr>
            <w:r w:rsidRPr="00FF7EA5">
              <w:rPr>
                <w:rFonts w:ascii="Arial" w:hAnsi="Arial" w:cs="Arial"/>
                <w:sz w:val="20"/>
                <w:szCs w:val="20"/>
                <w:lang w:val="en-IE"/>
              </w:rPr>
              <w:t>(</w:t>
            </w:r>
            <w:proofErr w:type="spellStart"/>
            <w:r w:rsidRPr="00FF7EA5">
              <w:rPr>
                <w:rFonts w:ascii="Arial" w:hAnsi="Arial" w:cs="Arial"/>
                <w:sz w:val="20"/>
                <w:szCs w:val="20"/>
                <w:lang w:val="en-IE"/>
              </w:rPr>
              <w:t>i</w:t>
            </w:r>
            <w:proofErr w:type="spellEnd"/>
            <w:r w:rsidRPr="00FF7EA5">
              <w:rPr>
                <w:rFonts w:ascii="Arial" w:hAnsi="Arial" w:cs="Arial"/>
                <w:sz w:val="20"/>
                <w:szCs w:val="20"/>
                <w:lang w:val="en-IE"/>
              </w:rPr>
              <w:t>) Are registered, or are eligible f</w:t>
            </w:r>
            <w:r w:rsidR="00C27038">
              <w:rPr>
                <w:rFonts w:ascii="Arial" w:hAnsi="Arial" w:cs="Arial"/>
                <w:sz w:val="20"/>
                <w:szCs w:val="20"/>
                <w:lang w:val="en-IE"/>
              </w:rPr>
              <w:t>or registration, in the General</w:t>
            </w:r>
            <w:r w:rsidRPr="00FF7EA5">
              <w:rPr>
                <w:rFonts w:ascii="Arial" w:hAnsi="Arial" w:cs="Arial"/>
                <w:sz w:val="20"/>
                <w:szCs w:val="20"/>
                <w:lang w:val="en-IE"/>
              </w:rPr>
              <w:t xml:space="preserve"> Division of the Register of Nurses and Midwives, with the Nursing and Midwifery Board of Ireland [NMBI] (Bord </w:t>
            </w:r>
            <w:proofErr w:type="spellStart"/>
            <w:r w:rsidRPr="00FF7EA5">
              <w:rPr>
                <w:rFonts w:ascii="Arial" w:hAnsi="Arial" w:cs="Arial"/>
                <w:sz w:val="20"/>
                <w:szCs w:val="20"/>
                <w:lang w:val="en-IE"/>
              </w:rPr>
              <w:t>Altranais</w:t>
            </w:r>
            <w:proofErr w:type="spellEnd"/>
            <w:r w:rsidRPr="00FF7EA5">
              <w:rPr>
                <w:rFonts w:ascii="Arial" w:hAnsi="Arial" w:cs="Arial"/>
                <w:sz w:val="20"/>
                <w:szCs w:val="20"/>
                <w:lang w:val="en-IE"/>
              </w:rPr>
              <w:t xml:space="preserve"> </w:t>
            </w:r>
            <w:proofErr w:type="spellStart"/>
            <w:r w:rsidRPr="00FF7EA5">
              <w:rPr>
                <w:rFonts w:ascii="Arial" w:hAnsi="Arial" w:cs="Arial"/>
                <w:sz w:val="20"/>
                <w:szCs w:val="20"/>
                <w:lang w:val="en-IE"/>
              </w:rPr>
              <w:t>agus</w:t>
            </w:r>
            <w:proofErr w:type="spellEnd"/>
            <w:r w:rsidRPr="00FF7EA5">
              <w:rPr>
                <w:rFonts w:ascii="Arial" w:hAnsi="Arial" w:cs="Arial"/>
                <w:sz w:val="20"/>
                <w:szCs w:val="20"/>
                <w:lang w:val="en-IE"/>
              </w:rPr>
              <w:t xml:space="preserve"> </w:t>
            </w:r>
            <w:proofErr w:type="spellStart"/>
            <w:r w:rsidRPr="00FF7EA5">
              <w:rPr>
                <w:rFonts w:ascii="Arial" w:hAnsi="Arial" w:cs="Arial"/>
                <w:sz w:val="20"/>
                <w:szCs w:val="20"/>
                <w:lang w:val="en-IE"/>
              </w:rPr>
              <w:t>Cnáimhseachais</w:t>
            </w:r>
            <w:proofErr w:type="spellEnd"/>
            <w:r w:rsidRPr="00FF7EA5">
              <w:rPr>
                <w:rFonts w:ascii="Arial" w:hAnsi="Arial" w:cs="Arial"/>
                <w:sz w:val="20"/>
                <w:szCs w:val="20"/>
                <w:lang w:val="en-IE"/>
              </w:rPr>
              <w:t xml:space="preserve"> </w:t>
            </w:r>
            <w:proofErr w:type="spellStart"/>
            <w:r w:rsidRPr="00FF7EA5">
              <w:rPr>
                <w:rFonts w:ascii="Arial" w:hAnsi="Arial" w:cs="Arial"/>
                <w:sz w:val="20"/>
                <w:szCs w:val="20"/>
                <w:lang w:val="en-IE"/>
              </w:rPr>
              <w:t>na</w:t>
            </w:r>
            <w:proofErr w:type="spellEnd"/>
            <w:r w:rsidRPr="00FF7EA5">
              <w:rPr>
                <w:rFonts w:ascii="Arial" w:hAnsi="Arial" w:cs="Arial"/>
                <w:sz w:val="20"/>
                <w:szCs w:val="20"/>
                <w:lang w:val="en-IE"/>
              </w:rPr>
              <w:t xml:space="preserve"> </w:t>
            </w:r>
            <w:proofErr w:type="spellStart"/>
            <w:r w:rsidRPr="00FF7EA5">
              <w:rPr>
                <w:rFonts w:ascii="Arial" w:hAnsi="Arial" w:cs="Arial"/>
                <w:sz w:val="20"/>
                <w:szCs w:val="20"/>
                <w:lang w:val="en-IE"/>
              </w:rPr>
              <w:t>hÉireann</w:t>
            </w:r>
            <w:proofErr w:type="spellEnd"/>
            <w:r w:rsidRPr="00FF7EA5">
              <w:rPr>
                <w:rFonts w:ascii="Arial" w:hAnsi="Arial" w:cs="Arial"/>
                <w:sz w:val="20"/>
                <w:szCs w:val="20"/>
                <w:lang w:val="en-IE"/>
              </w:rPr>
              <w:t>) (as appropriate to the setting).</w:t>
            </w:r>
          </w:p>
          <w:p w14:paraId="3B99342A" w14:textId="77777777" w:rsidR="00C31457" w:rsidRPr="00FF7EA5" w:rsidRDefault="00C31457" w:rsidP="00637E3C">
            <w:pPr>
              <w:autoSpaceDE w:val="0"/>
              <w:autoSpaceDN w:val="0"/>
              <w:adjustRightInd w:val="0"/>
              <w:jc w:val="center"/>
              <w:rPr>
                <w:rFonts w:ascii="Arial" w:hAnsi="Arial" w:cs="Arial"/>
                <w:b/>
                <w:bCs/>
                <w:sz w:val="20"/>
                <w:szCs w:val="20"/>
                <w:lang w:val="en-IE"/>
              </w:rPr>
            </w:pPr>
            <w:r w:rsidRPr="00FF7EA5">
              <w:rPr>
                <w:rFonts w:ascii="Arial" w:hAnsi="Arial" w:cs="Arial"/>
                <w:b/>
                <w:bCs/>
                <w:sz w:val="20"/>
                <w:szCs w:val="20"/>
                <w:lang w:val="en-IE"/>
              </w:rPr>
              <w:t>And</w:t>
            </w:r>
          </w:p>
          <w:p w14:paraId="3B99342B" w14:textId="77777777" w:rsidR="00C31457" w:rsidRPr="00FF7EA5" w:rsidRDefault="00C31457" w:rsidP="00637E3C">
            <w:pPr>
              <w:autoSpaceDE w:val="0"/>
              <w:autoSpaceDN w:val="0"/>
              <w:adjustRightInd w:val="0"/>
              <w:ind w:left="720"/>
              <w:jc w:val="both"/>
              <w:rPr>
                <w:rFonts w:ascii="Arial" w:hAnsi="Arial" w:cs="Arial"/>
                <w:sz w:val="20"/>
                <w:szCs w:val="20"/>
                <w:lang w:val="en-IE"/>
              </w:rPr>
            </w:pPr>
            <w:r w:rsidRPr="00FF7EA5">
              <w:rPr>
                <w:rFonts w:ascii="Arial" w:hAnsi="Arial" w:cs="Arial"/>
                <w:sz w:val="20"/>
                <w:szCs w:val="20"/>
                <w:lang w:val="en-IE"/>
              </w:rPr>
              <w:t>(ii) Are registered</w:t>
            </w:r>
            <w:r w:rsidR="00B07025" w:rsidRPr="00B07025">
              <w:rPr>
                <w:rFonts w:ascii="Arial" w:hAnsi="Arial" w:cs="Arial"/>
                <w:sz w:val="20"/>
                <w:szCs w:val="20"/>
                <w:lang w:val="en-IE"/>
              </w:rPr>
              <w:t xml:space="preserve">, or are eligible for registration, </w:t>
            </w:r>
            <w:r w:rsidRPr="00FF7EA5">
              <w:rPr>
                <w:rFonts w:ascii="Arial" w:hAnsi="Arial" w:cs="Arial"/>
                <w:sz w:val="20"/>
                <w:szCs w:val="20"/>
                <w:lang w:val="en-IE"/>
              </w:rPr>
              <w:t xml:space="preserve">as a Registered Nurse Tutor with the Nursing and Midwifery Board Ireland [NMBI] (Bord </w:t>
            </w:r>
            <w:proofErr w:type="spellStart"/>
            <w:r w:rsidRPr="00FF7EA5">
              <w:rPr>
                <w:rFonts w:ascii="Arial" w:hAnsi="Arial" w:cs="Arial"/>
                <w:sz w:val="20"/>
                <w:szCs w:val="20"/>
                <w:lang w:val="en-IE"/>
              </w:rPr>
              <w:t>Altranais</w:t>
            </w:r>
            <w:proofErr w:type="spellEnd"/>
            <w:r w:rsidRPr="00FF7EA5">
              <w:rPr>
                <w:rFonts w:ascii="Arial" w:hAnsi="Arial" w:cs="Arial"/>
                <w:sz w:val="20"/>
                <w:szCs w:val="20"/>
                <w:lang w:val="en-IE"/>
              </w:rPr>
              <w:t xml:space="preserve"> </w:t>
            </w:r>
            <w:proofErr w:type="spellStart"/>
            <w:r w:rsidRPr="00FF7EA5">
              <w:rPr>
                <w:rFonts w:ascii="Arial" w:hAnsi="Arial" w:cs="Arial"/>
                <w:sz w:val="20"/>
                <w:szCs w:val="20"/>
                <w:lang w:val="en-IE"/>
              </w:rPr>
              <w:t>agus</w:t>
            </w:r>
            <w:proofErr w:type="spellEnd"/>
            <w:r w:rsidRPr="00FF7EA5">
              <w:rPr>
                <w:rFonts w:ascii="Arial" w:hAnsi="Arial" w:cs="Arial"/>
                <w:sz w:val="20"/>
                <w:szCs w:val="20"/>
                <w:lang w:val="en-IE"/>
              </w:rPr>
              <w:t xml:space="preserve"> </w:t>
            </w:r>
            <w:proofErr w:type="spellStart"/>
            <w:r w:rsidRPr="00FF7EA5">
              <w:rPr>
                <w:rFonts w:ascii="Arial" w:hAnsi="Arial" w:cs="Arial"/>
                <w:sz w:val="20"/>
                <w:szCs w:val="20"/>
                <w:lang w:val="en-IE"/>
              </w:rPr>
              <w:t>Cnáimhseachais</w:t>
            </w:r>
            <w:proofErr w:type="spellEnd"/>
            <w:r w:rsidRPr="00FF7EA5">
              <w:rPr>
                <w:rFonts w:ascii="Arial" w:hAnsi="Arial" w:cs="Arial"/>
                <w:sz w:val="20"/>
                <w:szCs w:val="20"/>
                <w:lang w:val="en-IE"/>
              </w:rPr>
              <w:t xml:space="preserve"> </w:t>
            </w:r>
            <w:proofErr w:type="spellStart"/>
            <w:r w:rsidRPr="00FF7EA5">
              <w:rPr>
                <w:rFonts w:ascii="Arial" w:hAnsi="Arial" w:cs="Arial"/>
                <w:sz w:val="20"/>
                <w:szCs w:val="20"/>
                <w:lang w:val="en-IE"/>
              </w:rPr>
              <w:t>na</w:t>
            </w:r>
            <w:proofErr w:type="spellEnd"/>
            <w:r w:rsidRPr="00FF7EA5">
              <w:rPr>
                <w:rFonts w:ascii="Arial" w:hAnsi="Arial" w:cs="Arial"/>
                <w:sz w:val="20"/>
                <w:szCs w:val="20"/>
                <w:lang w:val="en-IE"/>
              </w:rPr>
              <w:t xml:space="preserve"> </w:t>
            </w:r>
            <w:proofErr w:type="spellStart"/>
            <w:r w:rsidRPr="00FF7EA5">
              <w:rPr>
                <w:rFonts w:ascii="Arial" w:hAnsi="Arial" w:cs="Arial"/>
                <w:sz w:val="20"/>
                <w:szCs w:val="20"/>
                <w:lang w:val="en-IE"/>
              </w:rPr>
              <w:t>hÉireann</w:t>
            </w:r>
            <w:proofErr w:type="spellEnd"/>
            <w:r w:rsidRPr="00FF7EA5">
              <w:rPr>
                <w:rFonts w:ascii="Arial" w:hAnsi="Arial" w:cs="Arial"/>
                <w:sz w:val="20"/>
                <w:szCs w:val="20"/>
                <w:lang w:val="en-IE"/>
              </w:rPr>
              <w:t>).</w:t>
            </w:r>
          </w:p>
          <w:p w14:paraId="3B99342C" w14:textId="77777777" w:rsidR="00C31457" w:rsidRPr="00FF7EA5" w:rsidRDefault="00C31457" w:rsidP="00637E3C">
            <w:pPr>
              <w:autoSpaceDE w:val="0"/>
              <w:autoSpaceDN w:val="0"/>
              <w:adjustRightInd w:val="0"/>
              <w:jc w:val="center"/>
              <w:rPr>
                <w:rFonts w:ascii="Arial" w:hAnsi="Arial" w:cs="Arial"/>
                <w:b/>
                <w:bCs/>
                <w:sz w:val="20"/>
                <w:szCs w:val="20"/>
                <w:lang w:val="en-IE"/>
              </w:rPr>
            </w:pPr>
            <w:r w:rsidRPr="00FF7EA5">
              <w:rPr>
                <w:rFonts w:ascii="Arial" w:hAnsi="Arial" w:cs="Arial"/>
                <w:b/>
                <w:bCs/>
                <w:sz w:val="20"/>
                <w:szCs w:val="20"/>
                <w:lang w:val="en-IE"/>
              </w:rPr>
              <w:t>And</w:t>
            </w:r>
          </w:p>
          <w:p w14:paraId="0A927A91" w14:textId="77777777" w:rsidR="00A5702D" w:rsidRPr="008313E5" w:rsidRDefault="00C31457" w:rsidP="00A5702D">
            <w:pPr>
              <w:ind w:left="720"/>
              <w:rPr>
                <w:rFonts w:ascii="Arial" w:hAnsi="Arial" w:cs="Arial"/>
                <w:bCs/>
                <w:iCs/>
              </w:rPr>
            </w:pPr>
            <w:r w:rsidRPr="00FF7EA5">
              <w:rPr>
                <w:rFonts w:ascii="Arial" w:hAnsi="Arial" w:cs="Arial"/>
                <w:sz w:val="20"/>
                <w:szCs w:val="20"/>
                <w:lang w:val="en-IE"/>
              </w:rPr>
              <w:t xml:space="preserve">(iii) </w:t>
            </w:r>
            <w:r w:rsidR="00A5702D" w:rsidRPr="00A5702D">
              <w:rPr>
                <w:rFonts w:ascii="Arial" w:hAnsi="Arial" w:cs="Arial"/>
                <w:bCs/>
                <w:iCs/>
                <w:sz w:val="20"/>
                <w:szCs w:val="20"/>
              </w:rPr>
              <w:t>Have a minimum of three years satisfactory post registration clinical experience at the closing date for receipt of applications for the post.</w:t>
            </w:r>
            <w:r w:rsidR="00A5702D" w:rsidRPr="008313E5">
              <w:rPr>
                <w:rFonts w:ascii="Arial" w:hAnsi="Arial" w:cs="Arial"/>
                <w:bCs/>
                <w:iCs/>
              </w:rPr>
              <w:t xml:space="preserve"> </w:t>
            </w:r>
          </w:p>
          <w:p w14:paraId="3B99342D" w14:textId="6962B3A4" w:rsidR="00C50872" w:rsidRDefault="00C50872" w:rsidP="00637E3C">
            <w:pPr>
              <w:autoSpaceDE w:val="0"/>
              <w:autoSpaceDN w:val="0"/>
              <w:adjustRightInd w:val="0"/>
              <w:ind w:left="720"/>
              <w:jc w:val="both"/>
              <w:rPr>
                <w:rFonts w:ascii="Arial" w:hAnsi="Arial" w:cs="Arial"/>
                <w:sz w:val="20"/>
                <w:szCs w:val="20"/>
                <w:lang w:val="en-IE"/>
              </w:rPr>
            </w:pPr>
          </w:p>
          <w:p w14:paraId="3B99342E" w14:textId="77777777" w:rsidR="00C31457" w:rsidRPr="00FF7EA5" w:rsidRDefault="00C31457" w:rsidP="00870D4D">
            <w:pPr>
              <w:autoSpaceDE w:val="0"/>
              <w:autoSpaceDN w:val="0"/>
              <w:adjustRightInd w:val="0"/>
              <w:jc w:val="center"/>
              <w:rPr>
                <w:rFonts w:ascii="Arial" w:hAnsi="Arial" w:cs="Arial"/>
                <w:b/>
                <w:bCs/>
                <w:sz w:val="20"/>
                <w:szCs w:val="20"/>
                <w:lang w:val="en-IE"/>
              </w:rPr>
            </w:pPr>
            <w:r w:rsidRPr="00FF7EA5">
              <w:rPr>
                <w:rFonts w:ascii="Arial" w:hAnsi="Arial" w:cs="Arial"/>
                <w:b/>
                <w:bCs/>
                <w:sz w:val="20"/>
                <w:szCs w:val="20"/>
                <w:lang w:val="en-IE"/>
              </w:rPr>
              <w:t>And</w:t>
            </w:r>
          </w:p>
          <w:p w14:paraId="3B99342F" w14:textId="77777777" w:rsidR="00C31457" w:rsidRPr="00FF7EA5" w:rsidRDefault="00C31457" w:rsidP="00870D4D">
            <w:pPr>
              <w:autoSpaceDE w:val="0"/>
              <w:autoSpaceDN w:val="0"/>
              <w:adjustRightInd w:val="0"/>
              <w:jc w:val="both"/>
              <w:rPr>
                <w:rFonts w:ascii="Arial" w:hAnsi="Arial" w:cs="Arial"/>
                <w:sz w:val="20"/>
                <w:szCs w:val="20"/>
                <w:lang w:val="en-IE"/>
              </w:rPr>
            </w:pPr>
            <w:r w:rsidRPr="00FF7EA5">
              <w:rPr>
                <w:rFonts w:ascii="Arial" w:hAnsi="Arial" w:cs="Arial"/>
                <w:sz w:val="20"/>
                <w:szCs w:val="20"/>
                <w:lang w:val="en-IE"/>
              </w:rPr>
              <w:t>(b) Candidates must possess the requisite knowledge, leadership and management ability for the proper discharge of the duties of the office.</w:t>
            </w:r>
          </w:p>
          <w:p w14:paraId="3B993430" w14:textId="77777777" w:rsidR="00C31457" w:rsidRPr="00FF7EA5" w:rsidRDefault="00C31457" w:rsidP="00870D4D">
            <w:pPr>
              <w:pStyle w:val="ListParagraph"/>
              <w:autoSpaceDE w:val="0"/>
              <w:autoSpaceDN w:val="0"/>
              <w:adjustRightInd w:val="0"/>
              <w:ind w:left="360"/>
              <w:jc w:val="both"/>
              <w:rPr>
                <w:rFonts w:ascii="Arial" w:hAnsi="Arial" w:cs="Arial"/>
                <w:b/>
                <w:bCs/>
                <w:sz w:val="20"/>
                <w:szCs w:val="20"/>
                <w:lang w:val="en-IE"/>
              </w:rPr>
            </w:pPr>
          </w:p>
          <w:p w14:paraId="3B993431" w14:textId="77777777" w:rsidR="00C31457" w:rsidRPr="00FF7EA5" w:rsidRDefault="00C31457" w:rsidP="00870D4D">
            <w:pPr>
              <w:pStyle w:val="ListParagraph"/>
              <w:numPr>
                <w:ilvl w:val="0"/>
                <w:numId w:val="2"/>
              </w:numPr>
              <w:autoSpaceDE w:val="0"/>
              <w:autoSpaceDN w:val="0"/>
              <w:adjustRightInd w:val="0"/>
              <w:jc w:val="both"/>
              <w:rPr>
                <w:rFonts w:ascii="Arial" w:hAnsi="Arial" w:cs="Arial"/>
                <w:b/>
                <w:bCs/>
                <w:sz w:val="20"/>
                <w:szCs w:val="20"/>
                <w:lang w:val="en-IE"/>
              </w:rPr>
            </w:pPr>
            <w:r w:rsidRPr="00FF7EA5">
              <w:rPr>
                <w:rFonts w:ascii="Arial" w:hAnsi="Arial" w:cs="Arial"/>
                <w:b/>
                <w:bCs/>
                <w:sz w:val="20"/>
                <w:szCs w:val="20"/>
                <w:lang w:val="en-IE"/>
              </w:rPr>
              <w:t>Annual registration</w:t>
            </w:r>
          </w:p>
          <w:p w14:paraId="3B993432" w14:textId="77777777" w:rsidR="00C31457" w:rsidRPr="00FF7EA5" w:rsidRDefault="00C31457" w:rsidP="00870D4D">
            <w:pPr>
              <w:autoSpaceDE w:val="0"/>
              <w:autoSpaceDN w:val="0"/>
              <w:adjustRightInd w:val="0"/>
              <w:jc w:val="both"/>
              <w:rPr>
                <w:rFonts w:ascii="Arial" w:hAnsi="Arial" w:cs="Arial"/>
                <w:sz w:val="20"/>
                <w:szCs w:val="20"/>
                <w:lang w:val="en-IE"/>
              </w:rPr>
            </w:pPr>
            <w:r w:rsidRPr="00FF7EA5">
              <w:rPr>
                <w:rFonts w:ascii="Arial" w:hAnsi="Arial" w:cs="Arial"/>
                <w:sz w:val="20"/>
                <w:szCs w:val="20"/>
                <w:lang w:val="en-IE"/>
              </w:rPr>
              <w:t>(</w:t>
            </w:r>
            <w:proofErr w:type="spellStart"/>
            <w:r w:rsidRPr="00FF7EA5">
              <w:rPr>
                <w:rFonts w:ascii="Arial" w:hAnsi="Arial" w:cs="Arial"/>
                <w:sz w:val="20"/>
                <w:szCs w:val="20"/>
                <w:lang w:val="en-IE"/>
              </w:rPr>
              <w:t>i</w:t>
            </w:r>
            <w:proofErr w:type="spellEnd"/>
            <w:r w:rsidRPr="00FF7EA5">
              <w:rPr>
                <w:rFonts w:ascii="Arial" w:hAnsi="Arial" w:cs="Arial"/>
                <w:sz w:val="20"/>
                <w:szCs w:val="20"/>
                <w:lang w:val="en-IE"/>
              </w:rPr>
              <w:t xml:space="preserve">) Practitioners must maintain live annual registration in the relevant Division of the Register of Nurses and Midwives maintained by the Nursing and Midwifery Board of Ireland [NMBI] (Bord </w:t>
            </w:r>
            <w:proofErr w:type="spellStart"/>
            <w:r w:rsidRPr="00FF7EA5">
              <w:rPr>
                <w:rFonts w:ascii="Arial" w:hAnsi="Arial" w:cs="Arial"/>
                <w:sz w:val="20"/>
                <w:szCs w:val="20"/>
                <w:lang w:val="en-IE"/>
              </w:rPr>
              <w:t>Altranais</w:t>
            </w:r>
            <w:proofErr w:type="spellEnd"/>
            <w:r w:rsidRPr="00FF7EA5">
              <w:rPr>
                <w:rFonts w:ascii="Arial" w:hAnsi="Arial" w:cs="Arial"/>
                <w:sz w:val="20"/>
                <w:szCs w:val="20"/>
                <w:lang w:val="en-IE"/>
              </w:rPr>
              <w:t xml:space="preserve"> </w:t>
            </w:r>
            <w:proofErr w:type="spellStart"/>
            <w:r w:rsidRPr="00FF7EA5">
              <w:rPr>
                <w:rFonts w:ascii="Arial" w:hAnsi="Arial" w:cs="Arial"/>
                <w:sz w:val="20"/>
                <w:szCs w:val="20"/>
                <w:lang w:val="en-IE"/>
              </w:rPr>
              <w:t>agus</w:t>
            </w:r>
            <w:proofErr w:type="spellEnd"/>
            <w:r w:rsidRPr="00FF7EA5">
              <w:rPr>
                <w:rFonts w:ascii="Arial" w:hAnsi="Arial" w:cs="Arial"/>
                <w:sz w:val="20"/>
                <w:szCs w:val="20"/>
                <w:lang w:val="en-IE"/>
              </w:rPr>
              <w:t xml:space="preserve"> </w:t>
            </w:r>
            <w:proofErr w:type="spellStart"/>
            <w:r w:rsidRPr="00FF7EA5">
              <w:rPr>
                <w:rFonts w:ascii="Arial" w:hAnsi="Arial" w:cs="Arial"/>
                <w:sz w:val="20"/>
                <w:szCs w:val="20"/>
                <w:lang w:val="en-IE"/>
              </w:rPr>
              <w:t>Cnáimhseachais</w:t>
            </w:r>
            <w:proofErr w:type="spellEnd"/>
            <w:r w:rsidRPr="00FF7EA5">
              <w:rPr>
                <w:rFonts w:ascii="Arial" w:hAnsi="Arial" w:cs="Arial"/>
                <w:sz w:val="20"/>
                <w:szCs w:val="20"/>
                <w:lang w:val="en-IE"/>
              </w:rPr>
              <w:t xml:space="preserve"> </w:t>
            </w:r>
            <w:proofErr w:type="spellStart"/>
            <w:r w:rsidRPr="00FF7EA5">
              <w:rPr>
                <w:rFonts w:ascii="Arial" w:hAnsi="Arial" w:cs="Arial"/>
                <w:sz w:val="20"/>
                <w:szCs w:val="20"/>
                <w:lang w:val="en-IE"/>
              </w:rPr>
              <w:t>na</w:t>
            </w:r>
            <w:proofErr w:type="spellEnd"/>
            <w:r w:rsidRPr="00FF7EA5">
              <w:rPr>
                <w:rFonts w:ascii="Arial" w:hAnsi="Arial" w:cs="Arial"/>
                <w:sz w:val="20"/>
                <w:szCs w:val="20"/>
                <w:lang w:val="en-IE"/>
              </w:rPr>
              <w:t xml:space="preserve"> </w:t>
            </w:r>
            <w:proofErr w:type="spellStart"/>
            <w:r w:rsidRPr="00FF7EA5">
              <w:rPr>
                <w:rFonts w:ascii="Arial" w:hAnsi="Arial" w:cs="Arial"/>
                <w:sz w:val="20"/>
                <w:szCs w:val="20"/>
                <w:lang w:val="en-IE"/>
              </w:rPr>
              <w:t>hÉireann</w:t>
            </w:r>
            <w:proofErr w:type="spellEnd"/>
            <w:r w:rsidRPr="00FF7EA5">
              <w:rPr>
                <w:rFonts w:ascii="Arial" w:hAnsi="Arial" w:cs="Arial"/>
                <w:sz w:val="20"/>
                <w:szCs w:val="20"/>
                <w:lang w:val="en-IE"/>
              </w:rPr>
              <w:t>).</w:t>
            </w:r>
          </w:p>
          <w:p w14:paraId="3B993433" w14:textId="77777777" w:rsidR="00C31457" w:rsidRPr="00FF7EA5" w:rsidRDefault="00C31457" w:rsidP="00870D4D">
            <w:pPr>
              <w:autoSpaceDE w:val="0"/>
              <w:autoSpaceDN w:val="0"/>
              <w:adjustRightInd w:val="0"/>
              <w:jc w:val="center"/>
              <w:rPr>
                <w:rFonts w:ascii="Arial" w:hAnsi="Arial" w:cs="Arial"/>
                <w:b/>
                <w:bCs/>
                <w:sz w:val="20"/>
                <w:szCs w:val="20"/>
                <w:lang w:val="en-IE"/>
              </w:rPr>
            </w:pPr>
            <w:r w:rsidRPr="00FF7EA5">
              <w:rPr>
                <w:rFonts w:ascii="Arial" w:hAnsi="Arial" w:cs="Arial"/>
                <w:b/>
                <w:bCs/>
                <w:sz w:val="20"/>
                <w:szCs w:val="20"/>
                <w:lang w:val="en-IE"/>
              </w:rPr>
              <w:t>And</w:t>
            </w:r>
          </w:p>
          <w:p w14:paraId="3B993434" w14:textId="77777777" w:rsidR="00C31457" w:rsidRDefault="00C31457" w:rsidP="00445042">
            <w:pPr>
              <w:autoSpaceDE w:val="0"/>
              <w:autoSpaceDN w:val="0"/>
              <w:adjustRightInd w:val="0"/>
              <w:jc w:val="both"/>
              <w:rPr>
                <w:rFonts w:ascii="Arial" w:hAnsi="Arial" w:cs="Arial"/>
                <w:sz w:val="20"/>
                <w:szCs w:val="20"/>
                <w:lang w:val="en-IE"/>
              </w:rPr>
            </w:pPr>
            <w:r w:rsidRPr="00FF7EA5">
              <w:rPr>
                <w:rFonts w:ascii="Arial" w:hAnsi="Arial" w:cs="Arial"/>
                <w:sz w:val="20"/>
                <w:szCs w:val="20"/>
                <w:lang w:val="en-IE"/>
              </w:rPr>
              <w:t>(ii) Practitioners must confirm annual registration with NMBI to the HSE by way</w:t>
            </w:r>
            <w:r w:rsidR="00445042">
              <w:rPr>
                <w:rFonts w:ascii="Arial" w:hAnsi="Arial" w:cs="Arial"/>
                <w:sz w:val="20"/>
                <w:szCs w:val="20"/>
                <w:lang w:val="en-IE"/>
              </w:rPr>
              <w:t xml:space="preserve"> </w:t>
            </w:r>
            <w:r w:rsidRPr="00FF7EA5">
              <w:rPr>
                <w:rFonts w:ascii="Arial" w:hAnsi="Arial" w:cs="Arial"/>
                <w:sz w:val="20"/>
                <w:szCs w:val="20"/>
                <w:lang w:val="en-IE"/>
              </w:rPr>
              <w:t>of the Annual Patient Safety Assurance Certificate (PSAC).</w:t>
            </w:r>
          </w:p>
          <w:p w14:paraId="3B993435" w14:textId="77777777" w:rsidR="00C31457" w:rsidRPr="00FF7EA5" w:rsidRDefault="00C31457" w:rsidP="00870D4D">
            <w:pPr>
              <w:pStyle w:val="ListParagraph"/>
              <w:ind w:left="360"/>
              <w:jc w:val="both"/>
              <w:rPr>
                <w:rFonts w:ascii="Arial" w:hAnsi="Arial" w:cs="Arial"/>
                <w:b/>
                <w:bCs/>
                <w:iCs/>
                <w:sz w:val="20"/>
                <w:szCs w:val="20"/>
                <w:u w:val="single"/>
              </w:rPr>
            </w:pPr>
          </w:p>
          <w:p w14:paraId="3B993436" w14:textId="77777777" w:rsidR="00C31457" w:rsidRPr="00FF7EA5" w:rsidRDefault="00C31457" w:rsidP="00870D4D">
            <w:pPr>
              <w:pStyle w:val="ListParagraph"/>
              <w:numPr>
                <w:ilvl w:val="0"/>
                <w:numId w:val="2"/>
              </w:numPr>
              <w:jc w:val="both"/>
              <w:rPr>
                <w:rFonts w:ascii="Arial" w:hAnsi="Arial" w:cs="Arial"/>
                <w:b/>
                <w:bCs/>
                <w:iCs/>
                <w:sz w:val="20"/>
                <w:szCs w:val="20"/>
                <w:u w:val="single"/>
              </w:rPr>
            </w:pPr>
            <w:r w:rsidRPr="00FF7EA5">
              <w:rPr>
                <w:rFonts w:ascii="Arial" w:hAnsi="Arial" w:cs="Arial"/>
                <w:b/>
                <w:bCs/>
                <w:iCs/>
                <w:sz w:val="20"/>
                <w:szCs w:val="20"/>
                <w:u w:val="single"/>
              </w:rPr>
              <w:t>Health</w:t>
            </w:r>
          </w:p>
          <w:p w14:paraId="3B993437" w14:textId="77777777" w:rsidR="00C31457" w:rsidRPr="00FF7EA5" w:rsidRDefault="00C31457" w:rsidP="00870D4D">
            <w:pPr>
              <w:jc w:val="both"/>
              <w:rPr>
                <w:rFonts w:ascii="Arial" w:hAnsi="Arial" w:cs="Arial"/>
                <w:bCs/>
                <w:iCs/>
                <w:sz w:val="20"/>
                <w:szCs w:val="20"/>
              </w:rPr>
            </w:pPr>
            <w:r w:rsidRPr="00FF7EA5">
              <w:rPr>
                <w:rFonts w:ascii="Arial" w:hAnsi="Arial" w:cs="Arial"/>
                <w:bCs/>
                <w:iCs/>
                <w:sz w:val="20"/>
                <w:szCs w:val="20"/>
              </w:rPr>
              <w:t xml:space="preserve">Candidates for and any person holding the office must be fully competent and capable of undertaking the duties attached to the office and </w:t>
            </w:r>
            <w:proofErr w:type="gramStart"/>
            <w:r w:rsidRPr="00FF7EA5">
              <w:rPr>
                <w:rFonts w:ascii="Arial" w:hAnsi="Arial" w:cs="Arial"/>
                <w:bCs/>
                <w:iCs/>
                <w:sz w:val="20"/>
                <w:szCs w:val="20"/>
              </w:rPr>
              <w:t>be</w:t>
            </w:r>
            <w:proofErr w:type="gramEnd"/>
            <w:r w:rsidRPr="00FF7EA5">
              <w:rPr>
                <w:rFonts w:ascii="Arial" w:hAnsi="Arial" w:cs="Arial"/>
                <w:bCs/>
                <w:iCs/>
                <w:sz w:val="20"/>
                <w:szCs w:val="20"/>
              </w:rPr>
              <w:t xml:space="preserve"> in a state of health such as </w:t>
            </w:r>
            <w:proofErr w:type="gramStart"/>
            <w:r w:rsidRPr="00FF7EA5">
              <w:rPr>
                <w:rFonts w:ascii="Arial" w:hAnsi="Arial" w:cs="Arial"/>
                <w:bCs/>
                <w:iCs/>
                <w:sz w:val="20"/>
                <w:szCs w:val="20"/>
              </w:rPr>
              <w:t>would indicate</w:t>
            </w:r>
            <w:proofErr w:type="gramEnd"/>
            <w:r w:rsidRPr="00FF7EA5">
              <w:rPr>
                <w:rFonts w:ascii="Arial" w:hAnsi="Arial" w:cs="Arial"/>
                <w:bCs/>
                <w:iCs/>
                <w:sz w:val="20"/>
                <w:szCs w:val="20"/>
              </w:rPr>
              <w:t xml:space="preserve"> a reasonable prospect of ability to render regular and efficient service. </w:t>
            </w:r>
          </w:p>
          <w:p w14:paraId="3B993438" w14:textId="77777777" w:rsidR="00C31457" w:rsidRPr="00FF7EA5" w:rsidRDefault="00C31457" w:rsidP="00870D4D">
            <w:pPr>
              <w:jc w:val="both"/>
              <w:rPr>
                <w:rFonts w:ascii="Arial" w:hAnsi="Arial" w:cs="Arial"/>
                <w:bCs/>
                <w:iCs/>
                <w:sz w:val="20"/>
                <w:szCs w:val="20"/>
              </w:rPr>
            </w:pPr>
          </w:p>
          <w:p w14:paraId="3B993439" w14:textId="77777777" w:rsidR="00C31457" w:rsidRPr="00FF7EA5" w:rsidRDefault="00C31457" w:rsidP="00870D4D">
            <w:pPr>
              <w:pStyle w:val="ListParagraph"/>
              <w:numPr>
                <w:ilvl w:val="0"/>
                <w:numId w:val="2"/>
              </w:numPr>
              <w:jc w:val="both"/>
              <w:rPr>
                <w:rFonts w:ascii="Arial" w:hAnsi="Arial" w:cs="Arial"/>
                <w:b/>
                <w:bCs/>
                <w:iCs/>
                <w:sz w:val="20"/>
                <w:szCs w:val="20"/>
                <w:u w:val="single"/>
              </w:rPr>
            </w:pPr>
            <w:r w:rsidRPr="00FF7EA5">
              <w:rPr>
                <w:rFonts w:ascii="Arial" w:hAnsi="Arial" w:cs="Arial"/>
                <w:b/>
                <w:bCs/>
                <w:iCs/>
                <w:sz w:val="20"/>
                <w:szCs w:val="20"/>
                <w:u w:val="single"/>
              </w:rPr>
              <w:t>Character</w:t>
            </w:r>
          </w:p>
          <w:p w14:paraId="3B99343A" w14:textId="77777777" w:rsidR="00C31457" w:rsidRDefault="00C31457" w:rsidP="00870D4D">
            <w:pPr>
              <w:jc w:val="both"/>
              <w:rPr>
                <w:rFonts w:ascii="Arial" w:hAnsi="Arial" w:cs="Arial"/>
                <w:bCs/>
                <w:iCs/>
                <w:sz w:val="20"/>
                <w:szCs w:val="20"/>
              </w:rPr>
            </w:pPr>
            <w:r w:rsidRPr="00FF7EA5">
              <w:rPr>
                <w:rFonts w:ascii="Arial" w:hAnsi="Arial" w:cs="Arial"/>
                <w:bCs/>
                <w:iCs/>
                <w:sz w:val="20"/>
                <w:szCs w:val="20"/>
              </w:rPr>
              <w:t>Candidates for and any person holding the office must be of good character.</w:t>
            </w:r>
          </w:p>
          <w:p w14:paraId="3B99343B" w14:textId="77777777" w:rsidR="00AD4A1A" w:rsidRPr="00FF7EA5" w:rsidRDefault="00AD4A1A" w:rsidP="00870D4D">
            <w:pPr>
              <w:jc w:val="both"/>
              <w:rPr>
                <w:rFonts w:ascii="Arial" w:hAnsi="Arial" w:cs="Arial"/>
                <w:bCs/>
                <w:iCs/>
                <w:sz w:val="20"/>
                <w:szCs w:val="20"/>
              </w:rPr>
            </w:pPr>
          </w:p>
        </w:tc>
      </w:tr>
      <w:tr w:rsidR="00C31457" w:rsidRPr="00FF7EA5" w14:paraId="3B993442" w14:textId="77777777" w:rsidTr="00FF7EA5">
        <w:trPr>
          <w:jc w:val="center"/>
        </w:trPr>
        <w:tc>
          <w:tcPr>
            <w:tcW w:w="2296" w:type="dxa"/>
          </w:tcPr>
          <w:p w14:paraId="3B99343D" w14:textId="77777777" w:rsidR="00C31457" w:rsidRPr="00FF7EA5" w:rsidRDefault="00C31457" w:rsidP="00870D4D">
            <w:pPr>
              <w:rPr>
                <w:rFonts w:ascii="Arial" w:hAnsi="Arial" w:cs="Arial"/>
                <w:b/>
                <w:bCs/>
                <w:sz w:val="20"/>
                <w:szCs w:val="20"/>
              </w:rPr>
            </w:pPr>
            <w:r w:rsidRPr="00FF7EA5">
              <w:rPr>
                <w:rFonts w:ascii="Arial" w:hAnsi="Arial" w:cs="Arial"/>
                <w:b/>
                <w:bCs/>
                <w:sz w:val="20"/>
                <w:szCs w:val="20"/>
              </w:rPr>
              <w:lastRenderedPageBreak/>
              <w:t>Post Specific Requirements</w:t>
            </w:r>
          </w:p>
          <w:p w14:paraId="3B99343E" w14:textId="77777777" w:rsidR="00C31457" w:rsidRPr="00FF7EA5" w:rsidRDefault="00C31457" w:rsidP="00870D4D">
            <w:pPr>
              <w:jc w:val="both"/>
              <w:rPr>
                <w:rFonts w:ascii="Arial" w:hAnsi="Arial" w:cs="Arial"/>
                <w:b/>
                <w:bCs/>
                <w:sz w:val="20"/>
                <w:szCs w:val="20"/>
              </w:rPr>
            </w:pPr>
          </w:p>
        </w:tc>
        <w:tc>
          <w:tcPr>
            <w:tcW w:w="7938" w:type="dxa"/>
          </w:tcPr>
          <w:p w14:paraId="3B99343F" w14:textId="77777777" w:rsidR="00C31457" w:rsidRDefault="00C31457" w:rsidP="00870D4D">
            <w:pPr>
              <w:jc w:val="both"/>
              <w:rPr>
                <w:rFonts w:ascii="Arial" w:hAnsi="Arial" w:cs="Arial"/>
                <w:sz w:val="20"/>
                <w:szCs w:val="20"/>
              </w:rPr>
            </w:pPr>
            <w:r w:rsidRPr="00FF7EA5">
              <w:rPr>
                <w:rFonts w:ascii="Arial" w:hAnsi="Arial" w:cs="Arial"/>
                <w:sz w:val="20"/>
                <w:szCs w:val="20"/>
              </w:rPr>
              <w:t>Demonstrate depth and breadth of experience in teaching and facilitation</w:t>
            </w:r>
            <w:r w:rsidR="007F5F38">
              <w:rPr>
                <w:rFonts w:ascii="Arial" w:hAnsi="Arial" w:cs="Arial"/>
                <w:sz w:val="20"/>
                <w:szCs w:val="20"/>
              </w:rPr>
              <w:t>.</w:t>
            </w:r>
          </w:p>
          <w:p w14:paraId="3B993440" w14:textId="77777777" w:rsidR="001033C1" w:rsidRDefault="001033C1" w:rsidP="00870D4D">
            <w:pPr>
              <w:jc w:val="both"/>
              <w:rPr>
                <w:rFonts w:ascii="Arial" w:hAnsi="Arial" w:cs="Arial"/>
                <w:sz w:val="20"/>
                <w:szCs w:val="20"/>
              </w:rPr>
            </w:pPr>
          </w:p>
          <w:p w14:paraId="3B993441" w14:textId="77777777" w:rsidR="00C31457" w:rsidRPr="00FF7EA5" w:rsidRDefault="00EB6C1E" w:rsidP="00A76CA2">
            <w:pPr>
              <w:jc w:val="both"/>
              <w:rPr>
                <w:rFonts w:ascii="Arial" w:hAnsi="Arial" w:cs="Arial"/>
                <w:bCs/>
                <w:iCs/>
                <w:sz w:val="20"/>
                <w:szCs w:val="20"/>
              </w:rPr>
            </w:pPr>
            <w:r>
              <w:rPr>
                <w:rFonts w:ascii="Arial" w:hAnsi="Arial" w:cs="Arial"/>
                <w:sz w:val="20"/>
                <w:szCs w:val="20"/>
              </w:rPr>
              <w:t xml:space="preserve">Demonstrate </w:t>
            </w:r>
            <w:r w:rsidR="00A76CA2">
              <w:rPr>
                <w:rFonts w:ascii="Arial" w:hAnsi="Arial" w:cs="Arial"/>
                <w:sz w:val="20"/>
                <w:szCs w:val="20"/>
              </w:rPr>
              <w:t xml:space="preserve">depth and breadth of </w:t>
            </w:r>
            <w:r>
              <w:rPr>
                <w:rFonts w:ascii="Arial" w:hAnsi="Arial" w:cs="Arial"/>
                <w:sz w:val="20"/>
                <w:szCs w:val="20"/>
              </w:rPr>
              <w:t xml:space="preserve">experience in the process of curriculum development </w:t>
            </w:r>
            <w:proofErr w:type="gramStart"/>
            <w:r>
              <w:rPr>
                <w:rFonts w:ascii="Arial" w:hAnsi="Arial" w:cs="Arial"/>
                <w:sz w:val="20"/>
                <w:szCs w:val="20"/>
              </w:rPr>
              <w:t>through to</w:t>
            </w:r>
            <w:proofErr w:type="gramEnd"/>
            <w:r>
              <w:rPr>
                <w:rFonts w:ascii="Arial" w:hAnsi="Arial" w:cs="Arial"/>
                <w:sz w:val="20"/>
                <w:szCs w:val="20"/>
              </w:rPr>
              <w:t xml:space="preserve"> programme evaluation</w:t>
            </w:r>
            <w:r w:rsidR="007F5F38">
              <w:rPr>
                <w:rFonts w:ascii="Arial" w:hAnsi="Arial" w:cs="Arial"/>
                <w:sz w:val="20"/>
                <w:szCs w:val="20"/>
              </w:rPr>
              <w:t>.</w:t>
            </w:r>
          </w:p>
        </w:tc>
      </w:tr>
      <w:tr w:rsidR="00C31457" w:rsidRPr="00FF7EA5" w14:paraId="3B993446" w14:textId="77777777" w:rsidTr="00FF7EA5">
        <w:trPr>
          <w:jc w:val="center"/>
        </w:trPr>
        <w:tc>
          <w:tcPr>
            <w:tcW w:w="2296" w:type="dxa"/>
          </w:tcPr>
          <w:p w14:paraId="3B993443" w14:textId="77777777" w:rsidR="00C31457" w:rsidRPr="00FF7EA5" w:rsidRDefault="00C31457" w:rsidP="00870D4D">
            <w:pPr>
              <w:jc w:val="both"/>
              <w:rPr>
                <w:rFonts w:ascii="Arial" w:hAnsi="Arial" w:cs="Arial"/>
                <w:b/>
                <w:bCs/>
                <w:sz w:val="20"/>
                <w:szCs w:val="20"/>
              </w:rPr>
            </w:pPr>
            <w:r w:rsidRPr="00FF7EA5">
              <w:rPr>
                <w:rFonts w:ascii="Arial" w:hAnsi="Arial" w:cs="Arial"/>
                <w:b/>
                <w:bCs/>
                <w:sz w:val="20"/>
                <w:szCs w:val="20"/>
              </w:rPr>
              <w:t>Other requirements specific to the post</w:t>
            </w:r>
          </w:p>
        </w:tc>
        <w:tc>
          <w:tcPr>
            <w:tcW w:w="7938" w:type="dxa"/>
          </w:tcPr>
          <w:p w14:paraId="3B993444" w14:textId="77777777" w:rsidR="00C31457" w:rsidRPr="00FF7EA5" w:rsidRDefault="00C31457" w:rsidP="00870D4D">
            <w:pPr>
              <w:jc w:val="both"/>
              <w:rPr>
                <w:rFonts w:ascii="Arial" w:hAnsi="Arial" w:cs="Arial"/>
                <w:bCs/>
                <w:iCs/>
                <w:sz w:val="20"/>
                <w:szCs w:val="20"/>
              </w:rPr>
            </w:pPr>
          </w:p>
          <w:p w14:paraId="3B993445" w14:textId="77777777" w:rsidR="00C31457" w:rsidRPr="00FF7EA5" w:rsidRDefault="0099372E" w:rsidP="00220F43">
            <w:pPr>
              <w:jc w:val="both"/>
              <w:rPr>
                <w:rFonts w:ascii="Arial" w:hAnsi="Arial" w:cs="Arial"/>
                <w:iCs/>
                <w:sz w:val="20"/>
                <w:szCs w:val="20"/>
              </w:rPr>
            </w:pPr>
            <w:r>
              <w:rPr>
                <w:rFonts w:ascii="Arial" w:hAnsi="Arial" w:cs="Arial"/>
                <w:bCs/>
                <w:iCs/>
                <w:sz w:val="20"/>
                <w:szCs w:val="20"/>
              </w:rPr>
              <w:t>Access to</w:t>
            </w:r>
            <w:r w:rsidR="00C31457" w:rsidRPr="00FF7EA5">
              <w:rPr>
                <w:rFonts w:ascii="Arial" w:hAnsi="Arial" w:cs="Arial"/>
                <w:bCs/>
                <w:iCs/>
                <w:sz w:val="20"/>
                <w:szCs w:val="20"/>
              </w:rPr>
              <w:t xml:space="preserve"> transport </w:t>
            </w:r>
            <w:r w:rsidR="0007130F">
              <w:rPr>
                <w:rFonts w:ascii="Arial" w:hAnsi="Arial" w:cs="Arial"/>
                <w:bCs/>
                <w:iCs/>
                <w:sz w:val="20"/>
                <w:szCs w:val="20"/>
              </w:rPr>
              <w:t xml:space="preserve">is a </w:t>
            </w:r>
            <w:r w:rsidR="00220F43">
              <w:rPr>
                <w:rFonts w:ascii="Arial" w:hAnsi="Arial" w:cs="Arial"/>
                <w:bCs/>
                <w:iCs/>
                <w:sz w:val="20"/>
                <w:szCs w:val="20"/>
              </w:rPr>
              <w:t>requirement for</w:t>
            </w:r>
            <w:r w:rsidR="0007130F">
              <w:rPr>
                <w:rFonts w:ascii="Arial" w:hAnsi="Arial" w:cs="Arial"/>
                <w:bCs/>
                <w:iCs/>
                <w:sz w:val="20"/>
                <w:szCs w:val="20"/>
              </w:rPr>
              <w:t xml:space="preserve"> this post.</w:t>
            </w:r>
          </w:p>
        </w:tc>
      </w:tr>
      <w:tr w:rsidR="004075C4" w:rsidRPr="00FF7EA5" w14:paraId="5FBA83AC" w14:textId="77777777" w:rsidTr="00FF7EA5">
        <w:trPr>
          <w:jc w:val="center"/>
        </w:trPr>
        <w:tc>
          <w:tcPr>
            <w:tcW w:w="2296" w:type="dxa"/>
          </w:tcPr>
          <w:p w14:paraId="4EA44A54" w14:textId="77777777" w:rsidR="004075C4" w:rsidRPr="004075C4" w:rsidRDefault="004075C4" w:rsidP="004075C4">
            <w:pPr>
              <w:rPr>
                <w:rFonts w:ascii="Arial" w:hAnsi="Arial" w:cs="Arial"/>
                <w:b/>
                <w:bCs/>
                <w:sz w:val="20"/>
                <w:szCs w:val="20"/>
              </w:rPr>
            </w:pPr>
            <w:r w:rsidRPr="004075C4">
              <w:rPr>
                <w:rFonts w:ascii="Arial" w:hAnsi="Arial" w:cs="Arial"/>
                <w:b/>
                <w:bCs/>
                <w:sz w:val="20"/>
                <w:szCs w:val="20"/>
              </w:rPr>
              <w:t>Additional eligibility requirements:</w:t>
            </w:r>
          </w:p>
          <w:p w14:paraId="35D0620E" w14:textId="77777777" w:rsidR="004075C4" w:rsidRPr="004075C4" w:rsidRDefault="004075C4" w:rsidP="00870D4D">
            <w:pPr>
              <w:jc w:val="both"/>
              <w:rPr>
                <w:rFonts w:ascii="Arial" w:hAnsi="Arial" w:cs="Arial"/>
                <w:b/>
                <w:bCs/>
                <w:sz w:val="20"/>
                <w:szCs w:val="20"/>
              </w:rPr>
            </w:pPr>
          </w:p>
        </w:tc>
        <w:tc>
          <w:tcPr>
            <w:tcW w:w="7938" w:type="dxa"/>
          </w:tcPr>
          <w:p w14:paraId="41EB0292" w14:textId="77777777" w:rsidR="004075C4" w:rsidRPr="004075C4" w:rsidRDefault="004075C4" w:rsidP="004075C4">
            <w:pPr>
              <w:pStyle w:val="Default"/>
              <w:rPr>
                <w:sz w:val="20"/>
                <w:szCs w:val="20"/>
              </w:rPr>
            </w:pPr>
            <w:r w:rsidRPr="004075C4">
              <w:rPr>
                <w:b/>
                <w:bCs/>
                <w:sz w:val="20"/>
                <w:szCs w:val="20"/>
              </w:rPr>
              <w:t xml:space="preserve">Citizenship requirements </w:t>
            </w:r>
          </w:p>
          <w:p w14:paraId="6FCE7806" w14:textId="77777777" w:rsidR="004075C4" w:rsidRPr="004075C4" w:rsidRDefault="004075C4" w:rsidP="004075C4">
            <w:pPr>
              <w:pStyle w:val="Default"/>
              <w:rPr>
                <w:sz w:val="20"/>
                <w:szCs w:val="20"/>
              </w:rPr>
            </w:pPr>
            <w:r w:rsidRPr="004075C4">
              <w:rPr>
                <w:sz w:val="20"/>
                <w:szCs w:val="20"/>
              </w:rPr>
              <w:t xml:space="preserve">Eligible candidates must be: </w:t>
            </w:r>
          </w:p>
          <w:p w14:paraId="5EDF67FA" w14:textId="77777777" w:rsidR="004075C4" w:rsidRPr="004075C4" w:rsidRDefault="004075C4" w:rsidP="004075C4">
            <w:pPr>
              <w:pStyle w:val="ListParagraph"/>
              <w:numPr>
                <w:ilvl w:val="0"/>
                <w:numId w:val="13"/>
              </w:numPr>
              <w:spacing w:after="120"/>
              <w:contextualSpacing w:val="0"/>
              <w:rPr>
                <w:rFonts w:ascii="Arial" w:hAnsi="Arial" w:cs="Arial"/>
                <w:sz w:val="20"/>
                <w:szCs w:val="20"/>
              </w:rPr>
            </w:pPr>
            <w:r w:rsidRPr="004075C4">
              <w:rPr>
                <w:rFonts w:ascii="Arial" w:hAnsi="Arial" w:cs="Arial"/>
                <w:sz w:val="20"/>
                <w:szCs w:val="20"/>
              </w:rPr>
              <w:t xml:space="preserve">EEA, Swiss, or British citizens </w:t>
            </w:r>
          </w:p>
          <w:p w14:paraId="3BA4CDF1" w14:textId="77777777" w:rsidR="004075C4" w:rsidRPr="004075C4" w:rsidRDefault="004075C4" w:rsidP="004075C4">
            <w:pPr>
              <w:spacing w:after="120"/>
              <w:ind w:left="360"/>
              <w:rPr>
                <w:rFonts w:ascii="Arial" w:hAnsi="Arial" w:cs="Arial"/>
                <w:b/>
                <w:sz w:val="20"/>
                <w:szCs w:val="20"/>
              </w:rPr>
            </w:pPr>
            <w:r w:rsidRPr="004075C4">
              <w:rPr>
                <w:rFonts w:ascii="Arial" w:hAnsi="Arial" w:cs="Arial"/>
                <w:b/>
                <w:sz w:val="20"/>
                <w:szCs w:val="20"/>
              </w:rPr>
              <w:t>OR</w:t>
            </w:r>
          </w:p>
          <w:p w14:paraId="3C7D7483" w14:textId="77777777" w:rsidR="004075C4" w:rsidRPr="004075C4" w:rsidRDefault="004075C4" w:rsidP="004075C4">
            <w:pPr>
              <w:pStyle w:val="ListParagraph"/>
              <w:numPr>
                <w:ilvl w:val="0"/>
                <w:numId w:val="13"/>
              </w:numPr>
              <w:spacing w:after="120"/>
              <w:contextualSpacing w:val="0"/>
              <w:rPr>
                <w:rFonts w:ascii="Arial" w:hAnsi="Arial" w:cs="Arial"/>
                <w:sz w:val="20"/>
                <w:szCs w:val="20"/>
              </w:rPr>
            </w:pPr>
            <w:r w:rsidRPr="004075C4">
              <w:rPr>
                <w:rFonts w:ascii="Arial" w:hAnsi="Arial" w:cs="Arial"/>
                <w:sz w:val="20"/>
                <w:szCs w:val="20"/>
              </w:rPr>
              <w:t xml:space="preserve">Non-European Economic Area citizens with permission to reside and work in the State </w:t>
            </w:r>
          </w:p>
          <w:p w14:paraId="33EB96E3" w14:textId="77777777" w:rsidR="004075C4" w:rsidRPr="004075C4" w:rsidRDefault="004075C4" w:rsidP="004075C4">
            <w:pPr>
              <w:pStyle w:val="Default"/>
              <w:ind w:left="1080"/>
              <w:rPr>
                <w:bCs/>
                <w:color w:val="2A2347"/>
                <w:sz w:val="20"/>
                <w:szCs w:val="20"/>
              </w:rPr>
            </w:pPr>
            <w:r w:rsidRPr="004075C4">
              <w:rPr>
                <w:bCs/>
                <w:color w:val="2A2347"/>
                <w:sz w:val="20"/>
                <w:szCs w:val="20"/>
              </w:rPr>
              <w:t>Read Appendix 2 of the Additional Campaign Information for further information on accepted Stamps for Non-EEA citizens resident in the State, including those with refugee status.</w:t>
            </w:r>
          </w:p>
          <w:p w14:paraId="70085F60" w14:textId="77777777" w:rsidR="004075C4" w:rsidRPr="004075C4" w:rsidRDefault="004075C4" w:rsidP="004075C4">
            <w:pPr>
              <w:pStyle w:val="ListParagraph"/>
              <w:spacing w:after="120"/>
              <w:ind w:left="1080"/>
              <w:rPr>
                <w:rFonts w:ascii="Arial" w:hAnsi="Arial" w:cs="Arial"/>
                <w:sz w:val="20"/>
                <w:szCs w:val="20"/>
              </w:rPr>
            </w:pPr>
          </w:p>
          <w:p w14:paraId="0C3FC8B5" w14:textId="77777777" w:rsidR="004075C4" w:rsidRPr="004075C4" w:rsidRDefault="004075C4" w:rsidP="004075C4">
            <w:pPr>
              <w:pStyle w:val="Default"/>
              <w:rPr>
                <w:bCs/>
                <w:color w:val="2A2347"/>
                <w:sz w:val="20"/>
                <w:szCs w:val="20"/>
              </w:rPr>
            </w:pPr>
            <w:r w:rsidRPr="004075C4">
              <w:rPr>
                <w:bCs/>
                <w:color w:val="2A2347"/>
                <w:sz w:val="20"/>
                <w:szCs w:val="20"/>
              </w:rPr>
              <w:t xml:space="preserve">To qualify candidates must be eligible by the closing date of the campaign. </w:t>
            </w:r>
          </w:p>
          <w:p w14:paraId="164E9518" w14:textId="77777777" w:rsidR="004075C4" w:rsidRPr="004075C4" w:rsidRDefault="004075C4" w:rsidP="00870D4D">
            <w:pPr>
              <w:jc w:val="both"/>
              <w:rPr>
                <w:rFonts w:ascii="Arial" w:hAnsi="Arial" w:cs="Arial"/>
                <w:bCs/>
                <w:iCs/>
                <w:sz w:val="20"/>
                <w:szCs w:val="20"/>
              </w:rPr>
            </w:pPr>
          </w:p>
        </w:tc>
      </w:tr>
      <w:tr w:rsidR="00C31457" w:rsidRPr="00FF7EA5" w14:paraId="3B99346D" w14:textId="77777777" w:rsidTr="00FF7EA5">
        <w:trPr>
          <w:jc w:val="center"/>
        </w:trPr>
        <w:tc>
          <w:tcPr>
            <w:tcW w:w="2296" w:type="dxa"/>
          </w:tcPr>
          <w:p w14:paraId="3B993447" w14:textId="77777777" w:rsidR="00C31457" w:rsidRPr="00FF7EA5" w:rsidRDefault="00C31457" w:rsidP="00A45B7C">
            <w:pPr>
              <w:rPr>
                <w:rFonts w:ascii="Arial" w:hAnsi="Arial" w:cs="Arial"/>
                <w:b/>
                <w:sz w:val="20"/>
                <w:szCs w:val="20"/>
                <w:lang w:val="en-IE"/>
              </w:rPr>
            </w:pPr>
            <w:r w:rsidRPr="009A74C0">
              <w:rPr>
                <w:rFonts w:ascii="Arial" w:hAnsi="Arial" w:cs="Arial"/>
                <w:b/>
                <w:sz w:val="20"/>
                <w:szCs w:val="20"/>
                <w:lang w:val="en-IE"/>
              </w:rPr>
              <w:t>Skills, competencies and/or knowledge</w:t>
            </w:r>
          </w:p>
          <w:p w14:paraId="3B993448" w14:textId="77777777" w:rsidR="00C31457" w:rsidRPr="00FF7EA5" w:rsidRDefault="00C31457" w:rsidP="00A45B7C">
            <w:pPr>
              <w:rPr>
                <w:rFonts w:ascii="Arial" w:hAnsi="Arial" w:cs="Arial"/>
                <w:b/>
                <w:sz w:val="20"/>
                <w:szCs w:val="20"/>
                <w:lang w:val="en-IE"/>
              </w:rPr>
            </w:pPr>
          </w:p>
        </w:tc>
        <w:tc>
          <w:tcPr>
            <w:tcW w:w="7938" w:type="dxa"/>
          </w:tcPr>
          <w:p w14:paraId="3B993449" w14:textId="77777777" w:rsidR="00C31457" w:rsidRPr="00FF7EA5" w:rsidRDefault="00C31457" w:rsidP="00A45B7C">
            <w:pPr>
              <w:rPr>
                <w:rFonts w:ascii="Arial" w:hAnsi="Arial" w:cs="Arial"/>
                <w:b/>
                <w:sz w:val="20"/>
                <w:szCs w:val="20"/>
                <w:lang w:val="en-IE"/>
              </w:rPr>
            </w:pPr>
          </w:p>
          <w:p w14:paraId="3B99344A" w14:textId="77777777" w:rsidR="00E5573E" w:rsidRPr="00E5573E" w:rsidRDefault="00E5573E" w:rsidP="00E5573E">
            <w:pPr>
              <w:rPr>
                <w:rFonts w:ascii="Arial" w:hAnsi="Arial" w:cs="Arial"/>
                <w:b/>
                <w:sz w:val="20"/>
                <w:szCs w:val="20"/>
                <w:lang w:val="en-IE"/>
              </w:rPr>
            </w:pPr>
            <w:r w:rsidRPr="00E5573E">
              <w:rPr>
                <w:rFonts w:ascii="Arial" w:hAnsi="Arial" w:cs="Arial"/>
                <w:b/>
                <w:sz w:val="20"/>
                <w:szCs w:val="20"/>
                <w:lang w:val="en-IE"/>
              </w:rPr>
              <w:t>Professional Knowledge</w:t>
            </w:r>
          </w:p>
          <w:p w14:paraId="3B99344B" w14:textId="77777777" w:rsidR="00E5573E" w:rsidRPr="00E5573E" w:rsidRDefault="00E5573E" w:rsidP="00E5573E">
            <w:pPr>
              <w:pStyle w:val="ListParagraph"/>
              <w:numPr>
                <w:ilvl w:val="0"/>
                <w:numId w:val="3"/>
              </w:numPr>
              <w:jc w:val="both"/>
              <w:rPr>
                <w:rFonts w:ascii="Arial" w:hAnsi="Arial" w:cs="Arial"/>
                <w:sz w:val="20"/>
                <w:szCs w:val="20"/>
                <w:lang w:val="en-IE"/>
              </w:rPr>
            </w:pPr>
            <w:r w:rsidRPr="00E5573E">
              <w:rPr>
                <w:rFonts w:ascii="Arial" w:hAnsi="Arial" w:cs="Arial"/>
                <w:sz w:val="20"/>
                <w:szCs w:val="20"/>
                <w:lang w:val="en-IE"/>
              </w:rPr>
              <w:t xml:space="preserve">Demonstrate practitioner competence and professionalism. </w:t>
            </w:r>
          </w:p>
          <w:p w14:paraId="3B99344C" w14:textId="77777777" w:rsidR="00E5573E" w:rsidRPr="00E5573E" w:rsidRDefault="00E5573E" w:rsidP="00E5573E">
            <w:pPr>
              <w:pStyle w:val="ListParagraph"/>
              <w:numPr>
                <w:ilvl w:val="0"/>
                <w:numId w:val="3"/>
              </w:numPr>
              <w:jc w:val="both"/>
              <w:rPr>
                <w:rFonts w:ascii="Arial" w:hAnsi="Arial" w:cs="Arial"/>
                <w:sz w:val="20"/>
                <w:szCs w:val="20"/>
                <w:lang w:val="en-IE"/>
              </w:rPr>
            </w:pPr>
            <w:r w:rsidRPr="00E5573E">
              <w:rPr>
                <w:rFonts w:ascii="Arial" w:hAnsi="Arial" w:cs="Arial"/>
                <w:sz w:val="20"/>
                <w:szCs w:val="20"/>
                <w:lang w:val="en-IE"/>
              </w:rPr>
              <w:t>Demonstrate a high level of knowledge and expertise relevant to the post.</w:t>
            </w:r>
          </w:p>
          <w:p w14:paraId="3B99344D" w14:textId="77777777" w:rsidR="00E5573E" w:rsidRPr="00E5573E" w:rsidRDefault="00E5573E" w:rsidP="00E5573E">
            <w:pPr>
              <w:pStyle w:val="ListParagraph"/>
              <w:numPr>
                <w:ilvl w:val="0"/>
                <w:numId w:val="3"/>
              </w:numPr>
              <w:jc w:val="both"/>
              <w:rPr>
                <w:rFonts w:ascii="Arial" w:hAnsi="Arial" w:cs="Arial"/>
                <w:sz w:val="20"/>
                <w:szCs w:val="20"/>
                <w:lang w:val="en-IE"/>
              </w:rPr>
            </w:pPr>
            <w:r w:rsidRPr="00E5573E">
              <w:rPr>
                <w:rFonts w:ascii="Arial" w:hAnsi="Arial" w:cs="Arial"/>
                <w:sz w:val="20"/>
                <w:szCs w:val="20"/>
                <w:lang w:val="en-IE"/>
              </w:rPr>
              <w:t xml:space="preserve">Demonstrate knowledge of relevant legislation &amp; standards. </w:t>
            </w:r>
          </w:p>
          <w:p w14:paraId="3B99344E" w14:textId="77777777" w:rsidR="00E5573E" w:rsidRPr="00E5573E" w:rsidRDefault="00E5573E" w:rsidP="00E5573E">
            <w:pPr>
              <w:pStyle w:val="ListParagraph"/>
              <w:numPr>
                <w:ilvl w:val="0"/>
                <w:numId w:val="3"/>
              </w:numPr>
              <w:jc w:val="both"/>
              <w:rPr>
                <w:rFonts w:ascii="Arial" w:hAnsi="Arial" w:cs="Arial"/>
                <w:sz w:val="20"/>
                <w:szCs w:val="20"/>
                <w:lang w:val="en-IE"/>
              </w:rPr>
            </w:pPr>
            <w:r w:rsidRPr="00E5573E">
              <w:rPr>
                <w:rFonts w:ascii="Arial" w:hAnsi="Arial" w:cs="Arial"/>
                <w:sz w:val="20"/>
                <w:szCs w:val="20"/>
                <w:lang w:val="en-IE"/>
              </w:rPr>
              <w:t>Demonstrate an understanding of key issues and priorities in the health service.</w:t>
            </w:r>
          </w:p>
          <w:p w14:paraId="3B99344F" w14:textId="77777777" w:rsidR="00E5573E" w:rsidRPr="00E5573E" w:rsidRDefault="00E5573E" w:rsidP="00E5573E">
            <w:pPr>
              <w:pStyle w:val="ListParagraph"/>
              <w:numPr>
                <w:ilvl w:val="0"/>
                <w:numId w:val="3"/>
              </w:numPr>
              <w:jc w:val="both"/>
              <w:rPr>
                <w:rFonts w:ascii="Arial" w:hAnsi="Arial" w:cs="Arial"/>
                <w:sz w:val="20"/>
                <w:szCs w:val="20"/>
                <w:lang w:val="en-IE"/>
              </w:rPr>
            </w:pPr>
            <w:r w:rsidRPr="00E5573E">
              <w:rPr>
                <w:rFonts w:ascii="Arial" w:hAnsi="Arial" w:cs="Arial"/>
                <w:sz w:val="20"/>
                <w:szCs w:val="20"/>
                <w:lang w:val="en-IE"/>
              </w:rPr>
              <w:t>Demonstrate commitment to educational and professional development issues.</w:t>
            </w:r>
          </w:p>
          <w:p w14:paraId="3B993450" w14:textId="77777777" w:rsidR="00E5573E" w:rsidRDefault="00E5573E" w:rsidP="00E5573E">
            <w:pPr>
              <w:pStyle w:val="ListParagraph"/>
              <w:numPr>
                <w:ilvl w:val="0"/>
                <w:numId w:val="3"/>
              </w:numPr>
              <w:jc w:val="both"/>
              <w:rPr>
                <w:rFonts w:ascii="Arial" w:hAnsi="Arial" w:cs="Arial"/>
                <w:sz w:val="20"/>
                <w:szCs w:val="20"/>
                <w:lang w:val="en-IE"/>
              </w:rPr>
            </w:pPr>
            <w:r w:rsidRPr="00E5573E">
              <w:rPr>
                <w:rFonts w:ascii="Arial" w:hAnsi="Arial" w:cs="Arial"/>
                <w:sz w:val="20"/>
                <w:szCs w:val="20"/>
                <w:lang w:val="en-IE"/>
              </w:rPr>
              <w:t xml:space="preserve">Demonstrates strong knowledge of research methods and knowledge of the challenges and opportunities to develop research, audit and </w:t>
            </w:r>
            <w:proofErr w:type="gramStart"/>
            <w:r w:rsidRPr="00E5573E">
              <w:rPr>
                <w:rFonts w:ascii="Arial" w:hAnsi="Arial" w:cs="Arial"/>
                <w:sz w:val="20"/>
                <w:szCs w:val="20"/>
                <w:lang w:val="en-IE"/>
              </w:rPr>
              <w:t>evidence based</w:t>
            </w:r>
            <w:proofErr w:type="gramEnd"/>
            <w:r w:rsidRPr="00E5573E">
              <w:rPr>
                <w:rFonts w:ascii="Arial" w:hAnsi="Arial" w:cs="Arial"/>
                <w:sz w:val="20"/>
                <w:szCs w:val="20"/>
                <w:lang w:val="en-IE"/>
              </w:rPr>
              <w:t xml:space="preserve"> practice.</w:t>
            </w:r>
          </w:p>
          <w:p w14:paraId="3B993451" w14:textId="77777777" w:rsidR="00364E82" w:rsidRDefault="00364E82" w:rsidP="00364E82">
            <w:pPr>
              <w:pStyle w:val="ListParagraph"/>
              <w:numPr>
                <w:ilvl w:val="0"/>
                <w:numId w:val="3"/>
              </w:numPr>
              <w:jc w:val="both"/>
              <w:rPr>
                <w:rFonts w:ascii="Arial" w:hAnsi="Arial" w:cs="Arial"/>
                <w:sz w:val="20"/>
                <w:szCs w:val="20"/>
                <w:lang w:val="en-IE"/>
              </w:rPr>
            </w:pPr>
            <w:r w:rsidRPr="00E5573E">
              <w:rPr>
                <w:rFonts w:ascii="Arial" w:hAnsi="Arial" w:cs="Arial"/>
                <w:sz w:val="20"/>
                <w:szCs w:val="20"/>
                <w:lang w:val="en-IE"/>
              </w:rPr>
              <w:lastRenderedPageBreak/>
              <w:t xml:space="preserve">Demonstrate knowledge and understanding of the corporate agenda to inform the provision of relevant education in response to service planning. </w:t>
            </w:r>
          </w:p>
          <w:p w14:paraId="3B993452" w14:textId="77777777" w:rsidR="005C151D" w:rsidRDefault="005C151D" w:rsidP="00364E82">
            <w:pPr>
              <w:pStyle w:val="ListParagraph"/>
              <w:numPr>
                <w:ilvl w:val="0"/>
                <w:numId w:val="3"/>
              </w:numPr>
              <w:jc w:val="both"/>
              <w:rPr>
                <w:rFonts w:ascii="Arial" w:hAnsi="Arial" w:cs="Arial"/>
                <w:sz w:val="20"/>
                <w:szCs w:val="20"/>
                <w:lang w:val="en-IE"/>
              </w:rPr>
            </w:pPr>
            <w:r>
              <w:rPr>
                <w:rFonts w:ascii="Arial" w:hAnsi="Arial" w:cs="Arial"/>
                <w:sz w:val="20"/>
                <w:szCs w:val="20"/>
                <w:lang w:val="en-IE"/>
              </w:rPr>
              <w:t>Demonstrate knowledge of the Consortium of Centres of Nursing and Midwifery Education (CCNME) and Quality Qualification Ireland (QQI) Accreditation.</w:t>
            </w:r>
          </w:p>
          <w:p w14:paraId="3B993453" w14:textId="77777777" w:rsidR="00FC58F6" w:rsidRPr="00E5573E" w:rsidRDefault="00FC58F6" w:rsidP="00364E82">
            <w:pPr>
              <w:pStyle w:val="ListParagraph"/>
              <w:numPr>
                <w:ilvl w:val="0"/>
                <w:numId w:val="3"/>
              </w:numPr>
              <w:jc w:val="both"/>
              <w:rPr>
                <w:rFonts w:ascii="Arial" w:hAnsi="Arial" w:cs="Arial"/>
                <w:sz w:val="20"/>
                <w:szCs w:val="20"/>
                <w:lang w:val="en-IE"/>
              </w:rPr>
            </w:pPr>
            <w:r w:rsidRPr="00FF7EA5">
              <w:rPr>
                <w:rFonts w:ascii="Arial" w:hAnsi="Arial" w:cs="Arial"/>
                <w:sz w:val="20"/>
                <w:szCs w:val="20"/>
                <w:lang w:val="en-IE"/>
              </w:rPr>
              <w:t>Demonstrate critical thinking and academic writing skill</w:t>
            </w:r>
            <w:r>
              <w:rPr>
                <w:rFonts w:ascii="Arial" w:hAnsi="Arial" w:cs="Arial"/>
                <w:sz w:val="20"/>
                <w:szCs w:val="20"/>
                <w:lang w:val="en-IE"/>
              </w:rPr>
              <w:t>s.</w:t>
            </w:r>
          </w:p>
          <w:p w14:paraId="3B993454" w14:textId="77777777" w:rsidR="00E5573E" w:rsidRPr="00E5573E" w:rsidRDefault="00E5573E" w:rsidP="00E5573E">
            <w:pPr>
              <w:jc w:val="both"/>
              <w:rPr>
                <w:rFonts w:ascii="Arial" w:hAnsi="Arial" w:cs="Arial"/>
                <w:sz w:val="20"/>
                <w:szCs w:val="20"/>
                <w:lang w:val="en-IE"/>
              </w:rPr>
            </w:pPr>
          </w:p>
          <w:p w14:paraId="3B993455" w14:textId="77777777" w:rsidR="00364E82" w:rsidRPr="00FF7EA5" w:rsidRDefault="00364E82" w:rsidP="00364E82">
            <w:pPr>
              <w:rPr>
                <w:rFonts w:ascii="Arial" w:hAnsi="Arial" w:cs="Arial"/>
                <w:b/>
                <w:sz w:val="20"/>
                <w:szCs w:val="20"/>
                <w:lang w:val="en-IE"/>
              </w:rPr>
            </w:pPr>
            <w:r w:rsidRPr="00FF7EA5">
              <w:rPr>
                <w:rFonts w:ascii="Arial" w:hAnsi="Arial" w:cs="Arial"/>
                <w:b/>
                <w:sz w:val="20"/>
                <w:szCs w:val="20"/>
                <w:lang w:val="en-IE"/>
              </w:rPr>
              <w:t>Interpersonal and Communication Skills</w:t>
            </w:r>
          </w:p>
          <w:p w14:paraId="3B993456" w14:textId="77777777" w:rsidR="00364E82" w:rsidRPr="00FF7EA5" w:rsidRDefault="00364E82" w:rsidP="00364E82">
            <w:pPr>
              <w:pStyle w:val="ListParagraph"/>
              <w:numPr>
                <w:ilvl w:val="0"/>
                <w:numId w:val="3"/>
              </w:numPr>
              <w:jc w:val="both"/>
              <w:rPr>
                <w:rFonts w:ascii="Arial" w:hAnsi="Arial" w:cs="Arial"/>
                <w:sz w:val="20"/>
                <w:szCs w:val="20"/>
                <w:lang w:val="en-IE"/>
              </w:rPr>
            </w:pPr>
            <w:r w:rsidRPr="00FF7EA5">
              <w:rPr>
                <w:rFonts w:ascii="Arial" w:hAnsi="Arial" w:cs="Arial"/>
                <w:sz w:val="20"/>
                <w:szCs w:val="20"/>
                <w:lang w:val="en-IE"/>
              </w:rPr>
              <w:t xml:space="preserve">Demonstrate effective interpersonal and communication skills including the ability to transmit information fluently and persuasively in an engaging manner. </w:t>
            </w:r>
          </w:p>
          <w:p w14:paraId="3B993457" w14:textId="77777777" w:rsidR="00364E82" w:rsidRPr="00FF7EA5" w:rsidRDefault="00364E82" w:rsidP="00364E82">
            <w:pPr>
              <w:pStyle w:val="ListParagraph"/>
              <w:numPr>
                <w:ilvl w:val="0"/>
                <w:numId w:val="3"/>
              </w:numPr>
              <w:jc w:val="both"/>
              <w:rPr>
                <w:rFonts w:ascii="Arial" w:hAnsi="Arial" w:cs="Arial"/>
                <w:sz w:val="20"/>
                <w:szCs w:val="20"/>
                <w:lang w:val="en-IE"/>
              </w:rPr>
            </w:pPr>
            <w:r w:rsidRPr="00FF7EA5">
              <w:rPr>
                <w:rFonts w:ascii="Arial" w:hAnsi="Arial" w:cs="Arial"/>
                <w:sz w:val="20"/>
                <w:szCs w:val="20"/>
                <w:lang w:val="en-IE"/>
              </w:rPr>
              <w:t xml:space="preserve">Demonstrate ability to build and maintain effective working relationships. </w:t>
            </w:r>
          </w:p>
          <w:p w14:paraId="3B993458" w14:textId="77777777" w:rsidR="00364E82" w:rsidRPr="00FF7EA5" w:rsidRDefault="00364E82" w:rsidP="00364E82">
            <w:pPr>
              <w:pStyle w:val="ListParagraph"/>
              <w:numPr>
                <w:ilvl w:val="0"/>
                <w:numId w:val="3"/>
              </w:numPr>
              <w:jc w:val="both"/>
              <w:rPr>
                <w:rFonts w:ascii="Arial" w:hAnsi="Arial" w:cs="Arial"/>
                <w:sz w:val="20"/>
                <w:szCs w:val="20"/>
                <w:lang w:val="en-IE"/>
              </w:rPr>
            </w:pPr>
            <w:r w:rsidRPr="00FF7EA5">
              <w:rPr>
                <w:rFonts w:ascii="Arial" w:hAnsi="Arial" w:cs="Arial"/>
                <w:sz w:val="20"/>
                <w:szCs w:val="20"/>
                <w:lang w:val="en-IE"/>
              </w:rPr>
              <w:t xml:space="preserve">Demonstrate evidence of ability to provide constructive feedback to encourage learning.  </w:t>
            </w:r>
          </w:p>
          <w:p w14:paraId="3B993459" w14:textId="77777777" w:rsidR="00364E82" w:rsidRPr="00FF7EA5" w:rsidRDefault="00364E82" w:rsidP="00364E82">
            <w:pPr>
              <w:pStyle w:val="ListParagraph"/>
              <w:numPr>
                <w:ilvl w:val="0"/>
                <w:numId w:val="3"/>
              </w:numPr>
              <w:jc w:val="both"/>
              <w:rPr>
                <w:rFonts w:ascii="Arial" w:hAnsi="Arial" w:cs="Arial"/>
                <w:sz w:val="20"/>
                <w:szCs w:val="20"/>
                <w:lang w:val="en-IE"/>
              </w:rPr>
            </w:pPr>
            <w:r w:rsidRPr="00FF7EA5">
              <w:rPr>
                <w:rFonts w:ascii="Arial" w:hAnsi="Arial" w:cs="Arial"/>
                <w:sz w:val="20"/>
                <w:szCs w:val="20"/>
                <w:lang w:val="en-IE"/>
              </w:rPr>
              <w:t>Demonstrate evidence of information technology literacy including ability to use email, PowerPoint, excel, database, search engines</w:t>
            </w:r>
            <w:r w:rsidR="005C151D">
              <w:rPr>
                <w:rFonts w:ascii="Arial" w:hAnsi="Arial" w:cs="Arial"/>
                <w:sz w:val="20"/>
                <w:szCs w:val="20"/>
                <w:lang w:val="en-IE"/>
              </w:rPr>
              <w:t>, CNME Classroom Management System,</w:t>
            </w:r>
            <w:r w:rsidRPr="00FF7EA5">
              <w:rPr>
                <w:rFonts w:ascii="Arial" w:hAnsi="Arial" w:cs="Arial"/>
                <w:sz w:val="20"/>
                <w:szCs w:val="20"/>
                <w:lang w:val="en-IE"/>
              </w:rPr>
              <w:t xml:space="preserve"> etc. </w:t>
            </w:r>
          </w:p>
          <w:p w14:paraId="3B99345A" w14:textId="77777777" w:rsidR="00364E82" w:rsidRPr="00FF7EA5" w:rsidRDefault="00364E82" w:rsidP="00364E82">
            <w:pPr>
              <w:rPr>
                <w:rFonts w:ascii="Arial" w:hAnsi="Arial" w:cs="Arial"/>
                <w:sz w:val="20"/>
                <w:szCs w:val="20"/>
                <w:lang w:val="en-IE"/>
              </w:rPr>
            </w:pPr>
          </w:p>
          <w:p w14:paraId="3B99345B" w14:textId="77777777" w:rsidR="00364E82" w:rsidRPr="00FF7EA5" w:rsidRDefault="00364E82" w:rsidP="00364E82">
            <w:pPr>
              <w:rPr>
                <w:rFonts w:ascii="Arial" w:hAnsi="Arial" w:cs="Arial"/>
                <w:b/>
                <w:sz w:val="20"/>
                <w:szCs w:val="20"/>
                <w:lang w:val="en-IE"/>
              </w:rPr>
            </w:pPr>
            <w:r w:rsidRPr="00FF7EA5">
              <w:rPr>
                <w:rFonts w:ascii="Arial" w:hAnsi="Arial" w:cs="Arial"/>
                <w:b/>
                <w:sz w:val="20"/>
                <w:szCs w:val="20"/>
                <w:lang w:val="en-IE"/>
              </w:rPr>
              <w:t>Planning and Organising</w:t>
            </w:r>
          </w:p>
          <w:p w14:paraId="3B99345C" w14:textId="77777777" w:rsidR="00364E82" w:rsidRPr="00FF7EA5" w:rsidRDefault="00364E82" w:rsidP="00364E82">
            <w:pPr>
              <w:pStyle w:val="ListParagraph"/>
              <w:numPr>
                <w:ilvl w:val="0"/>
                <w:numId w:val="3"/>
              </w:numPr>
              <w:jc w:val="both"/>
              <w:rPr>
                <w:rFonts w:ascii="Arial" w:hAnsi="Arial" w:cs="Arial"/>
                <w:sz w:val="20"/>
                <w:szCs w:val="20"/>
                <w:lang w:val="en-IE"/>
              </w:rPr>
            </w:pPr>
            <w:r w:rsidRPr="00FF7EA5">
              <w:rPr>
                <w:rFonts w:ascii="Arial" w:hAnsi="Arial" w:cs="Arial"/>
                <w:sz w:val="20"/>
                <w:szCs w:val="20"/>
                <w:lang w:val="en-IE"/>
              </w:rPr>
              <w:t>Demonstrate evidence of organisation and time management skills to meet objectives within agreed timeframes and achieve quality results.</w:t>
            </w:r>
          </w:p>
          <w:p w14:paraId="3B99345D" w14:textId="77777777" w:rsidR="00364E82" w:rsidRPr="00FF7EA5" w:rsidRDefault="00364E82" w:rsidP="00364E82">
            <w:pPr>
              <w:pStyle w:val="ListParagraph"/>
              <w:numPr>
                <w:ilvl w:val="0"/>
                <w:numId w:val="3"/>
              </w:numPr>
              <w:jc w:val="both"/>
              <w:rPr>
                <w:rFonts w:ascii="Arial" w:hAnsi="Arial" w:cs="Arial"/>
                <w:sz w:val="20"/>
                <w:szCs w:val="20"/>
                <w:lang w:val="en-IE"/>
              </w:rPr>
            </w:pPr>
            <w:r w:rsidRPr="00FF7EA5">
              <w:rPr>
                <w:rFonts w:ascii="Arial" w:hAnsi="Arial" w:cs="Arial"/>
                <w:sz w:val="20"/>
                <w:szCs w:val="20"/>
                <w:lang w:val="en-IE"/>
              </w:rPr>
              <w:t>Demonstrate evidence of effective planning and organisation skills including awareness of resource management, co-ordinating and scheduling of activities.</w:t>
            </w:r>
          </w:p>
          <w:p w14:paraId="3B99345E" w14:textId="77777777" w:rsidR="00364E82" w:rsidRPr="00FF7EA5" w:rsidRDefault="00364E82" w:rsidP="00364E82">
            <w:pPr>
              <w:pStyle w:val="ListParagraph"/>
              <w:numPr>
                <w:ilvl w:val="0"/>
                <w:numId w:val="3"/>
              </w:numPr>
              <w:jc w:val="both"/>
              <w:rPr>
                <w:rFonts w:ascii="Arial" w:hAnsi="Arial" w:cs="Arial"/>
                <w:sz w:val="20"/>
                <w:szCs w:val="20"/>
                <w:lang w:val="en-IE"/>
              </w:rPr>
            </w:pPr>
            <w:r w:rsidRPr="00FF7EA5">
              <w:rPr>
                <w:rFonts w:ascii="Arial" w:hAnsi="Arial" w:cs="Arial"/>
                <w:sz w:val="20"/>
                <w:szCs w:val="20"/>
                <w:lang w:val="en-IE"/>
              </w:rPr>
              <w:t>Demonstrate evidence of the ability to plan and organise own workload to meet deadlines and operate effectively with competing priorities and unexpected scenarios.</w:t>
            </w:r>
          </w:p>
          <w:p w14:paraId="3B99345F" w14:textId="77777777" w:rsidR="00364E82" w:rsidRPr="00FF7EA5" w:rsidRDefault="00364E82" w:rsidP="00364E82">
            <w:pPr>
              <w:pStyle w:val="ListParagraph"/>
              <w:numPr>
                <w:ilvl w:val="0"/>
                <w:numId w:val="3"/>
              </w:numPr>
              <w:jc w:val="both"/>
              <w:rPr>
                <w:rFonts w:ascii="Arial" w:hAnsi="Arial" w:cs="Arial"/>
                <w:sz w:val="20"/>
                <w:szCs w:val="20"/>
                <w:lang w:val="en-IE"/>
              </w:rPr>
            </w:pPr>
            <w:r w:rsidRPr="00FF7EA5">
              <w:rPr>
                <w:rFonts w:ascii="Arial" w:hAnsi="Arial" w:cs="Arial"/>
                <w:sz w:val="20"/>
                <w:szCs w:val="20"/>
                <w:lang w:val="en-IE"/>
              </w:rPr>
              <w:t xml:space="preserve">Demonstrate evidence of ability to budget and ensure effective utilisation of resources. </w:t>
            </w:r>
          </w:p>
          <w:p w14:paraId="3B993460" w14:textId="77777777" w:rsidR="00364E82" w:rsidRPr="00FF7EA5" w:rsidRDefault="00364E82" w:rsidP="00364E82">
            <w:pPr>
              <w:rPr>
                <w:rFonts w:ascii="Arial" w:hAnsi="Arial" w:cs="Arial"/>
                <w:sz w:val="20"/>
                <w:szCs w:val="20"/>
                <w:lang w:val="en-IE"/>
              </w:rPr>
            </w:pPr>
          </w:p>
          <w:p w14:paraId="3B993461" w14:textId="77777777" w:rsidR="00364E82" w:rsidRPr="00FF7EA5" w:rsidRDefault="00364E82" w:rsidP="00364E82">
            <w:pPr>
              <w:rPr>
                <w:rFonts w:ascii="Arial" w:hAnsi="Arial" w:cs="Arial"/>
                <w:b/>
                <w:sz w:val="20"/>
                <w:szCs w:val="20"/>
                <w:lang w:val="en-IE"/>
              </w:rPr>
            </w:pPr>
            <w:r w:rsidRPr="00FF7EA5">
              <w:rPr>
                <w:rFonts w:ascii="Arial" w:hAnsi="Arial" w:cs="Arial"/>
                <w:b/>
                <w:sz w:val="20"/>
                <w:szCs w:val="20"/>
                <w:lang w:val="en-IE"/>
              </w:rPr>
              <w:t>Sustained Personal Commitment to Providing a Quality Service</w:t>
            </w:r>
          </w:p>
          <w:p w14:paraId="3B993462" w14:textId="77777777" w:rsidR="00364E82" w:rsidRPr="00FF7EA5" w:rsidRDefault="00364E82" w:rsidP="00364E82">
            <w:pPr>
              <w:pStyle w:val="ListParagraph"/>
              <w:numPr>
                <w:ilvl w:val="0"/>
                <w:numId w:val="3"/>
              </w:numPr>
              <w:jc w:val="both"/>
              <w:rPr>
                <w:rFonts w:ascii="Arial" w:hAnsi="Arial" w:cs="Arial"/>
                <w:sz w:val="20"/>
                <w:szCs w:val="20"/>
                <w:lang w:val="en-IE"/>
              </w:rPr>
            </w:pPr>
            <w:r w:rsidRPr="00FF7EA5">
              <w:rPr>
                <w:rFonts w:ascii="Arial" w:hAnsi="Arial" w:cs="Arial"/>
                <w:sz w:val="20"/>
                <w:szCs w:val="20"/>
                <w:lang w:val="en-IE"/>
              </w:rPr>
              <w:t xml:space="preserve">Demonstrate evidence of ability to maintain a disciplined and professional level of performance under sustained or situational pressure and to show persistence and flexibility in achieving goals. </w:t>
            </w:r>
          </w:p>
          <w:p w14:paraId="3B993463" w14:textId="77777777" w:rsidR="00364E82" w:rsidRPr="00FF7EA5" w:rsidRDefault="00364E82" w:rsidP="00364E82">
            <w:pPr>
              <w:pStyle w:val="ListParagraph"/>
              <w:numPr>
                <w:ilvl w:val="0"/>
                <w:numId w:val="3"/>
              </w:numPr>
              <w:jc w:val="both"/>
              <w:rPr>
                <w:rFonts w:ascii="Arial" w:hAnsi="Arial" w:cs="Arial"/>
                <w:sz w:val="20"/>
                <w:szCs w:val="20"/>
                <w:lang w:val="en-IE"/>
              </w:rPr>
            </w:pPr>
            <w:r w:rsidRPr="00FF7EA5">
              <w:rPr>
                <w:rFonts w:ascii="Arial" w:hAnsi="Arial" w:cs="Arial"/>
                <w:sz w:val="20"/>
                <w:szCs w:val="20"/>
                <w:lang w:val="en-IE"/>
              </w:rPr>
              <w:t xml:space="preserve">Demonstrate evidence of ability to analyse and evaluate information and situations quickly and accurately to solve problems and make decisions. </w:t>
            </w:r>
          </w:p>
          <w:p w14:paraId="3B993464" w14:textId="77777777" w:rsidR="00364E82" w:rsidRPr="00FF7EA5" w:rsidRDefault="00364E82" w:rsidP="00364E82">
            <w:pPr>
              <w:pStyle w:val="ListParagraph"/>
              <w:numPr>
                <w:ilvl w:val="0"/>
                <w:numId w:val="3"/>
              </w:numPr>
              <w:jc w:val="both"/>
              <w:rPr>
                <w:rFonts w:ascii="Arial" w:hAnsi="Arial" w:cs="Arial"/>
                <w:sz w:val="20"/>
                <w:szCs w:val="20"/>
                <w:lang w:val="en-IE"/>
              </w:rPr>
            </w:pPr>
            <w:r w:rsidRPr="00FF7EA5">
              <w:rPr>
                <w:rFonts w:ascii="Arial" w:hAnsi="Arial" w:cs="Arial"/>
                <w:sz w:val="20"/>
                <w:szCs w:val="20"/>
                <w:lang w:val="en-IE"/>
              </w:rPr>
              <w:t xml:space="preserve">Demonstrate evidence of a commitment to self-evaluation, reflection and continuous performance improvement.   </w:t>
            </w:r>
          </w:p>
          <w:p w14:paraId="3B993465" w14:textId="77777777" w:rsidR="00364E82" w:rsidRPr="00FF7EA5" w:rsidRDefault="00364E82" w:rsidP="00364E82">
            <w:pPr>
              <w:rPr>
                <w:rFonts w:ascii="Arial" w:hAnsi="Arial" w:cs="Arial"/>
                <w:sz w:val="20"/>
                <w:szCs w:val="20"/>
                <w:lang w:val="en-IE"/>
              </w:rPr>
            </w:pPr>
          </w:p>
          <w:p w14:paraId="3B993466" w14:textId="77777777" w:rsidR="00364E82" w:rsidRPr="00FF7EA5" w:rsidRDefault="00364E82" w:rsidP="00364E82">
            <w:pPr>
              <w:rPr>
                <w:rFonts w:ascii="Arial" w:hAnsi="Arial" w:cs="Arial"/>
                <w:b/>
                <w:sz w:val="20"/>
                <w:szCs w:val="20"/>
                <w:lang w:val="en-IE"/>
              </w:rPr>
            </w:pPr>
            <w:r w:rsidRPr="00FF7EA5">
              <w:rPr>
                <w:rFonts w:ascii="Arial" w:hAnsi="Arial" w:cs="Arial"/>
                <w:b/>
                <w:sz w:val="20"/>
                <w:szCs w:val="20"/>
                <w:lang w:val="en-IE"/>
              </w:rPr>
              <w:t>Leadership and Teamwork</w:t>
            </w:r>
          </w:p>
          <w:p w14:paraId="3B993467" w14:textId="77777777" w:rsidR="00364E82" w:rsidRPr="00FF7EA5" w:rsidRDefault="00364E82" w:rsidP="00364E82">
            <w:pPr>
              <w:pStyle w:val="ListParagraph"/>
              <w:numPr>
                <w:ilvl w:val="0"/>
                <w:numId w:val="3"/>
              </w:numPr>
              <w:jc w:val="both"/>
              <w:rPr>
                <w:rFonts w:ascii="Arial" w:hAnsi="Arial" w:cs="Arial"/>
                <w:sz w:val="20"/>
                <w:szCs w:val="20"/>
                <w:lang w:val="en-IE"/>
              </w:rPr>
            </w:pPr>
            <w:r w:rsidRPr="00FF7EA5">
              <w:rPr>
                <w:rFonts w:ascii="Arial" w:hAnsi="Arial" w:cs="Arial"/>
                <w:sz w:val="20"/>
                <w:szCs w:val="20"/>
                <w:lang w:val="en-IE"/>
              </w:rPr>
              <w:t>Demonstrate evidence of motivation and an innovative approach to the job in a changing work environment.</w:t>
            </w:r>
          </w:p>
          <w:p w14:paraId="3B993468" w14:textId="77777777" w:rsidR="00364E82" w:rsidRPr="00FF7EA5" w:rsidRDefault="00364E82" w:rsidP="00364E82">
            <w:pPr>
              <w:pStyle w:val="ListParagraph"/>
              <w:numPr>
                <w:ilvl w:val="0"/>
                <w:numId w:val="3"/>
              </w:numPr>
              <w:jc w:val="both"/>
              <w:rPr>
                <w:rFonts w:ascii="Arial" w:hAnsi="Arial" w:cs="Arial"/>
                <w:sz w:val="20"/>
                <w:szCs w:val="20"/>
                <w:lang w:val="en-IE"/>
              </w:rPr>
            </w:pPr>
            <w:r w:rsidRPr="00FF7EA5">
              <w:rPr>
                <w:rFonts w:ascii="Arial" w:hAnsi="Arial" w:cs="Arial"/>
                <w:sz w:val="20"/>
                <w:szCs w:val="20"/>
                <w:lang w:val="en-IE"/>
              </w:rPr>
              <w:t>Demonstrate evidence of ability to work as a team member and to contribute positively to the development of that team.</w:t>
            </w:r>
          </w:p>
          <w:p w14:paraId="3B993469" w14:textId="77777777" w:rsidR="00364E82" w:rsidRPr="00FF7EA5" w:rsidRDefault="00364E82" w:rsidP="00364E82">
            <w:pPr>
              <w:pStyle w:val="ListParagraph"/>
              <w:numPr>
                <w:ilvl w:val="0"/>
                <w:numId w:val="3"/>
              </w:numPr>
              <w:jc w:val="both"/>
              <w:rPr>
                <w:rFonts w:ascii="Arial" w:hAnsi="Arial" w:cs="Arial"/>
                <w:sz w:val="20"/>
                <w:szCs w:val="20"/>
                <w:lang w:val="en-IE"/>
              </w:rPr>
            </w:pPr>
            <w:r w:rsidRPr="00FF7EA5">
              <w:rPr>
                <w:rFonts w:ascii="Arial" w:hAnsi="Arial" w:cs="Arial"/>
                <w:sz w:val="20"/>
                <w:szCs w:val="20"/>
                <w:lang w:val="en-IE"/>
              </w:rPr>
              <w:t xml:space="preserve">Demonstrate evidence of ability to work in a co-operative and collaborative manner with other teams and disciplines. </w:t>
            </w:r>
          </w:p>
          <w:p w14:paraId="3B99346A" w14:textId="77777777" w:rsidR="00364E82" w:rsidRDefault="00364E82" w:rsidP="00364E82">
            <w:pPr>
              <w:pStyle w:val="ListParagraph"/>
              <w:numPr>
                <w:ilvl w:val="0"/>
                <w:numId w:val="3"/>
              </w:numPr>
              <w:jc w:val="both"/>
              <w:rPr>
                <w:rFonts w:ascii="Arial" w:hAnsi="Arial" w:cs="Arial"/>
                <w:sz w:val="20"/>
                <w:szCs w:val="20"/>
                <w:lang w:val="en-IE"/>
              </w:rPr>
            </w:pPr>
            <w:r w:rsidRPr="00FF7EA5">
              <w:rPr>
                <w:rFonts w:ascii="Arial" w:hAnsi="Arial" w:cs="Arial"/>
                <w:sz w:val="20"/>
                <w:szCs w:val="20"/>
                <w:lang w:val="en-IE"/>
              </w:rPr>
              <w:t>Demonstrate evidence of ability to lead projects and show initiative in developing new projects.</w:t>
            </w:r>
          </w:p>
          <w:p w14:paraId="3B99346B" w14:textId="77777777" w:rsidR="00E5573E" w:rsidRPr="00364E82" w:rsidRDefault="00364E82" w:rsidP="00364E82">
            <w:pPr>
              <w:pStyle w:val="ListParagraph"/>
              <w:numPr>
                <w:ilvl w:val="0"/>
                <w:numId w:val="3"/>
              </w:numPr>
              <w:jc w:val="both"/>
              <w:rPr>
                <w:rFonts w:ascii="Arial" w:hAnsi="Arial" w:cs="Arial"/>
                <w:sz w:val="20"/>
                <w:szCs w:val="20"/>
                <w:lang w:val="en-IE"/>
              </w:rPr>
            </w:pPr>
            <w:r w:rsidRPr="00364E82">
              <w:rPr>
                <w:rFonts w:ascii="Arial" w:hAnsi="Arial" w:cs="Arial"/>
                <w:sz w:val="20"/>
                <w:szCs w:val="20"/>
                <w:lang w:val="en-IE"/>
              </w:rPr>
              <w:t>Demonstrate evidence of ability to effectively chair meetings.</w:t>
            </w:r>
          </w:p>
          <w:p w14:paraId="3B99346C" w14:textId="77777777" w:rsidR="00C31457" w:rsidRPr="00364E82" w:rsidRDefault="00C31457" w:rsidP="00364E82">
            <w:pPr>
              <w:jc w:val="both"/>
              <w:rPr>
                <w:rFonts w:ascii="Arial" w:hAnsi="Arial" w:cs="Arial"/>
                <w:sz w:val="20"/>
                <w:szCs w:val="20"/>
                <w:lang w:val="en-IE"/>
              </w:rPr>
            </w:pPr>
          </w:p>
        </w:tc>
      </w:tr>
      <w:tr w:rsidR="00C31457" w:rsidRPr="00FF7EA5" w14:paraId="3B993477" w14:textId="77777777" w:rsidTr="00FF7EA5">
        <w:trPr>
          <w:jc w:val="center"/>
        </w:trPr>
        <w:tc>
          <w:tcPr>
            <w:tcW w:w="2296" w:type="dxa"/>
          </w:tcPr>
          <w:p w14:paraId="3B99346E" w14:textId="77777777" w:rsidR="00C31457" w:rsidRPr="00FF7EA5" w:rsidRDefault="00C31457" w:rsidP="00A45B7C">
            <w:pPr>
              <w:rPr>
                <w:rFonts w:ascii="Arial" w:hAnsi="Arial" w:cs="Arial"/>
                <w:b/>
                <w:bCs/>
                <w:sz w:val="20"/>
                <w:szCs w:val="20"/>
              </w:rPr>
            </w:pPr>
            <w:r w:rsidRPr="00FF7EA5">
              <w:rPr>
                <w:rFonts w:ascii="Arial" w:hAnsi="Arial" w:cs="Arial"/>
                <w:b/>
                <w:bCs/>
                <w:sz w:val="20"/>
                <w:szCs w:val="20"/>
              </w:rPr>
              <w:lastRenderedPageBreak/>
              <w:t>Campaign Specific Selection Process</w:t>
            </w:r>
          </w:p>
          <w:p w14:paraId="3B99346F" w14:textId="77777777" w:rsidR="00C31457" w:rsidRPr="00FF7EA5" w:rsidRDefault="00C31457" w:rsidP="00A45B7C">
            <w:pPr>
              <w:jc w:val="both"/>
              <w:rPr>
                <w:rFonts w:ascii="Arial" w:hAnsi="Arial" w:cs="Arial"/>
                <w:b/>
                <w:bCs/>
                <w:sz w:val="20"/>
                <w:szCs w:val="20"/>
              </w:rPr>
            </w:pPr>
          </w:p>
          <w:p w14:paraId="3B993470" w14:textId="77777777" w:rsidR="00C31457" w:rsidRPr="00FF7EA5" w:rsidRDefault="00C31457" w:rsidP="00A45B7C">
            <w:pPr>
              <w:jc w:val="both"/>
              <w:rPr>
                <w:rFonts w:ascii="Arial" w:hAnsi="Arial" w:cs="Arial"/>
                <w:b/>
                <w:bCs/>
                <w:sz w:val="20"/>
                <w:szCs w:val="20"/>
              </w:rPr>
            </w:pPr>
            <w:r w:rsidRPr="00FF7EA5">
              <w:rPr>
                <w:rFonts w:ascii="Arial" w:hAnsi="Arial" w:cs="Arial"/>
                <w:b/>
                <w:bCs/>
                <w:sz w:val="20"/>
                <w:szCs w:val="20"/>
              </w:rPr>
              <w:t>Ranking/Shortlisting / Interview</w:t>
            </w:r>
          </w:p>
        </w:tc>
        <w:tc>
          <w:tcPr>
            <w:tcW w:w="7938" w:type="dxa"/>
          </w:tcPr>
          <w:p w14:paraId="29E04AC7" w14:textId="77777777" w:rsidR="00ED1C41" w:rsidRPr="00ED1C41" w:rsidRDefault="00ED1C41" w:rsidP="00ED1C41">
            <w:pPr>
              <w:rPr>
                <w:rFonts w:ascii="Arial" w:hAnsi="Arial" w:cs="Arial"/>
                <w:sz w:val="20"/>
                <w:szCs w:val="20"/>
              </w:rPr>
            </w:pPr>
            <w:r w:rsidRPr="00ED1C41">
              <w:rPr>
                <w:rFonts w:ascii="Arial" w:hAnsi="Arial" w:cs="Arial"/>
                <w:sz w:val="20"/>
                <w:szCs w:val="20"/>
              </w:rPr>
              <w:t xml:space="preserve">A ranking and or shortlisting exercise may be carried out based on information supplied in your application form.  The criteria for ranking and </w:t>
            </w:r>
            <w:proofErr w:type="gramStart"/>
            <w:r w:rsidRPr="00ED1C41">
              <w:rPr>
                <w:rFonts w:ascii="Arial" w:hAnsi="Arial" w:cs="Arial"/>
                <w:sz w:val="20"/>
                <w:szCs w:val="20"/>
              </w:rPr>
              <w:t>or</w:t>
            </w:r>
            <w:proofErr w:type="gramEnd"/>
            <w:r w:rsidRPr="00ED1C41">
              <w:rPr>
                <w:rFonts w:ascii="Arial" w:hAnsi="Arial" w:cs="Arial"/>
                <w:sz w:val="20"/>
                <w:szCs w:val="20"/>
              </w:rPr>
              <w:t xml:space="preserve"> shortlisting are based on the requirements of the post as outlined in the eligibility criteria and skills, competencies and/or knowledge section of this job specification.  Therefore, it is very important that you think about your experience </w:t>
            </w:r>
            <w:proofErr w:type="gramStart"/>
            <w:r w:rsidRPr="00ED1C41">
              <w:rPr>
                <w:rFonts w:ascii="Arial" w:hAnsi="Arial" w:cs="Arial"/>
                <w:sz w:val="20"/>
                <w:szCs w:val="20"/>
              </w:rPr>
              <w:t>in light of</w:t>
            </w:r>
            <w:proofErr w:type="gramEnd"/>
            <w:r w:rsidRPr="00ED1C41">
              <w:rPr>
                <w:rFonts w:ascii="Arial" w:hAnsi="Arial" w:cs="Arial"/>
                <w:sz w:val="20"/>
                <w:szCs w:val="20"/>
              </w:rPr>
              <w:t xml:space="preserve"> those requirements.  </w:t>
            </w:r>
          </w:p>
          <w:p w14:paraId="1CA17542" w14:textId="77777777" w:rsidR="00ED1C41" w:rsidRPr="00ED1C41" w:rsidRDefault="00ED1C41" w:rsidP="00ED1C41">
            <w:pPr>
              <w:rPr>
                <w:rFonts w:ascii="Arial" w:hAnsi="Arial" w:cs="Arial"/>
                <w:sz w:val="20"/>
                <w:szCs w:val="20"/>
              </w:rPr>
            </w:pPr>
          </w:p>
          <w:p w14:paraId="791C2AF5" w14:textId="77777777" w:rsidR="00ED1C41" w:rsidRPr="00ED1C41" w:rsidRDefault="00ED1C41" w:rsidP="00ED1C41">
            <w:pPr>
              <w:rPr>
                <w:rFonts w:ascii="Arial" w:hAnsi="Arial" w:cs="Arial"/>
                <w:sz w:val="20"/>
                <w:szCs w:val="20"/>
              </w:rPr>
            </w:pPr>
            <w:r w:rsidRPr="00ED1C41">
              <w:rPr>
                <w:rFonts w:ascii="Arial" w:hAnsi="Arial" w:cs="Arial"/>
                <w:sz w:val="20"/>
                <w:szCs w:val="20"/>
              </w:rPr>
              <w:t xml:space="preserve">Failure to include information regarding these requirements may result in you not progressing to the next stage of the selection process.  </w:t>
            </w:r>
          </w:p>
          <w:p w14:paraId="48A8EBDE" w14:textId="77777777" w:rsidR="00ED1C41" w:rsidRPr="00ED1C41" w:rsidRDefault="00ED1C41" w:rsidP="00ED1C41">
            <w:pPr>
              <w:rPr>
                <w:rFonts w:ascii="Arial" w:hAnsi="Arial" w:cs="Arial"/>
                <w:iCs/>
                <w:sz w:val="20"/>
                <w:szCs w:val="20"/>
              </w:rPr>
            </w:pPr>
          </w:p>
          <w:p w14:paraId="136D8F06" w14:textId="77777777" w:rsidR="00ED1C41" w:rsidRPr="00ED1C41" w:rsidRDefault="00ED1C41" w:rsidP="00ED1C41">
            <w:pPr>
              <w:rPr>
                <w:rFonts w:ascii="Arial" w:hAnsi="Arial" w:cs="Arial"/>
                <w:iCs/>
                <w:sz w:val="20"/>
                <w:szCs w:val="20"/>
              </w:rPr>
            </w:pPr>
            <w:r w:rsidRPr="00ED1C41">
              <w:rPr>
                <w:rFonts w:ascii="Arial" w:hAnsi="Arial" w:cs="Arial"/>
                <w:iCs/>
                <w:sz w:val="20"/>
                <w:szCs w:val="20"/>
              </w:rPr>
              <w:t xml:space="preserve">Those successful at the ranking stage of this process, where applied, will be placed on an order of merit and will be called to interview in ‘bands’ depending on the service needs of the </w:t>
            </w:r>
            <w:proofErr w:type="spellStart"/>
            <w:r w:rsidRPr="00ED1C41">
              <w:rPr>
                <w:rFonts w:ascii="Arial" w:hAnsi="Arial" w:cs="Arial"/>
                <w:iCs/>
                <w:sz w:val="20"/>
                <w:szCs w:val="20"/>
              </w:rPr>
              <w:t>organisation</w:t>
            </w:r>
            <w:proofErr w:type="spellEnd"/>
            <w:r w:rsidRPr="00ED1C41">
              <w:rPr>
                <w:rFonts w:ascii="Arial" w:hAnsi="Arial" w:cs="Arial"/>
                <w:iCs/>
                <w:sz w:val="20"/>
                <w:szCs w:val="20"/>
              </w:rPr>
              <w:t>.</w:t>
            </w:r>
          </w:p>
          <w:p w14:paraId="3B993476" w14:textId="77777777" w:rsidR="00C31457" w:rsidRPr="00FF7EA5" w:rsidRDefault="00C31457" w:rsidP="00A45B7C">
            <w:pPr>
              <w:jc w:val="both"/>
              <w:rPr>
                <w:rFonts w:ascii="Arial" w:hAnsi="Arial" w:cs="Arial"/>
                <w:i/>
                <w:iCs/>
                <w:sz w:val="20"/>
                <w:szCs w:val="20"/>
              </w:rPr>
            </w:pPr>
          </w:p>
        </w:tc>
      </w:tr>
      <w:tr w:rsidR="00C31457" w:rsidRPr="00FF7EA5" w14:paraId="3B99347D" w14:textId="77777777" w:rsidTr="00FF7EA5">
        <w:trPr>
          <w:jc w:val="center"/>
        </w:trPr>
        <w:tc>
          <w:tcPr>
            <w:tcW w:w="2296" w:type="dxa"/>
          </w:tcPr>
          <w:p w14:paraId="3B993478" w14:textId="77777777" w:rsidR="00C31457" w:rsidRPr="00FF7EA5" w:rsidRDefault="00C31457" w:rsidP="00A45B7C">
            <w:pPr>
              <w:jc w:val="both"/>
              <w:rPr>
                <w:rFonts w:ascii="Arial" w:hAnsi="Arial" w:cs="Arial"/>
                <w:b/>
                <w:bCs/>
                <w:sz w:val="20"/>
                <w:szCs w:val="20"/>
              </w:rPr>
            </w:pPr>
            <w:r w:rsidRPr="00FF7EA5">
              <w:rPr>
                <w:rFonts w:ascii="Arial" w:hAnsi="Arial" w:cs="Arial"/>
                <w:b/>
                <w:bCs/>
                <w:sz w:val="20"/>
                <w:szCs w:val="20"/>
              </w:rPr>
              <w:t>Code of Practice</w:t>
            </w:r>
          </w:p>
        </w:tc>
        <w:tc>
          <w:tcPr>
            <w:tcW w:w="7938" w:type="dxa"/>
          </w:tcPr>
          <w:p w14:paraId="27B9EFF6" w14:textId="77777777" w:rsidR="00ED1C41" w:rsidRPr="00ED1C41" w:rsidRDefault="00ED1C41" w:rsidP="00ED1C41">
            <w:pPr>
              <w:rPr>
                <w:rFonts w:ascii="Arial" w:hAnsi="Arial" w:cs="Arial"/>
                <w:iCs/>
                <w:sz w:val="20"/>
                <w:szCs w:val="20"/>
              </w:rPr>
            </w:pPr>
            <w:r w:rsidRPr="00ED1C41">
              <w:rPr>
                <w:rFonts w:ascii="Arial" w:hAnsi="Arial" w:cs="Arial"/>
                <w:iCs/>
                <w:sz w:val="20"/>
                <w:szCs w:val="20"/>
              </w:rPr>
              <w:t>The HSE is an equal opportunities employer.</w:t>
            </w:r>
          </w:p>
          <w:p w14:paraId="23376B1D" w14:textId="77777777" w:rsidR="00ED1C41" w:rsidRPr="00ED1C41" w:rsidRDefault="00ED1C41" w:rsidP="00ED1C41">
            <w:pPr>
              <w:rPr>
                <w:rFonts w:ascii="Arial" w:hAnsi="Arial" w:cs="Arial"/>
                <w:color w:val="000000"/>
                <w:sz w:val="20"/>
                <w:szCs w:val="20"/>
                <w:shd w:val="clear" w:color="auto" w:fill="FFFFFF"/>
              </w:rPr>
            </w:pPr>
          </w:p>
          <w:p w14:paraId="2014FA99" w14:textId="77777777" w:rsidR="00ED1C41" w:rsidRPr="00ED1C41" w:rsidRDefault="00ED1C41" w:rsidP="00ED1C41">
            <w:pPr>
              <w:rPr>
                <w:rFonts w:ascii="Arial" w:hAnsi="Arial" w:cs="Arial"/>
                <w:color w:val="000000"/>
                <w:sz w:val="20"/>
                <w:szCs w:val="20"/>
                <w:shd w:val="clear" w:color="auto" w:fill="FFFFFF"/>
              </w:rPr>
            </w:pPr>
            <w:r w:rsidRPr="00ED1C41">
              <w:rPr>
                <w:rFonts w:ascii="Arial" w:hAnsi="Arial" w:cs="Arial"/>
                <w:color w:val="000000"/>
                <w:sz w:val="20"/>
                <w:szCs w:val="20"/>
                <w:shd w:val="clear" w:color="auto" w:fill="FFFFFF"/>
              </w:rPr>
              <w:lastRenderedPageBreak/>
              <w:t xml:space="preserve">Employees of the HSE bring a range of skills, talents, diverse thinking and experience to the </w:t>
            </w:r>
            <w:proofErr w:type="spellStart"/>
            <w:r w:rsidRPr="00ED1C41">
              <w:rPr>
                <w:rFonts w:ascii="Arial" w:hAnsi="Arial" w:cs="Arial"/>
                <w:color w:val="000000"/>
                <w:sz w:val="20"/>
                <w:szCs w:val="20"/>
                <w:shd w:val="clear" w:color="auto" w:fill="FFFFFF"/>
              </w:rPr>
              <w:t>organisation</w:t>
            </w:r>
            <w:proofErr w:type="spellEnd"/>
            <w:r w:rsidRPr="00ED1C41">
              <w:rPr>
                <w:rFonts w:ascii="Arial" w:hAnsi="Arial" w:cs="Arial"/>
                <w:color w:val="000000"/>
                <w:sz w:val="20"/>
                <w:szCs w:val="20"/>
                <w:shd w:val="clear" w:color="auto" w:fill="FFFFFF"/>
              </w:rPr>
              <w:t>.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5FDE88DC" w14:textId="77777777" w:rsidR="00ED1C41" w:rsidRPr="00ED1C41" w:rsidRDefault="00ED1C41" w:rsidP="00ED1C41">
            <w:pPr>
              <w:rPr>
                <w:rFonts w:ascii="Arial" w:hAnsi="Arial" w:cs="Arial"/>
                <w:color w:val="000000"/>
                <w:sz w:val="20"/>
                <w:szCs w:val="20"/>
                <w:shd w:val="clear" w:color="auto" w:fill="FFFFFF"/>
              </w:rPr>
            </w:pPr>
          </w:p>
          <w:p w14:paraId="7735527C" w14:textId="77777777" w:rsidR="00ED1C41" w:rsidRPr="00ED1C41" w:rsidRDefault="00ED1C41" w:rsidP="00ED1C41">
            <w:pPr>
              <w:rPr>
                <w:rFonts w:ascii="Arial" w:hAnsi="Arial" w:cs="Arial"/>
                <w:color w:val="000000"/>
                <w:sz w:val="20"/>
                <w:szCs w:val="20"/>
                <w:shd w:val="clear" w:color="auto" w:fill="FFFFFF"/>
              </w:rPr>
            </w:pPr>
            <w:r w:rsidRPr="00ED1C41">
              <w:rPr>
                <w:rFonts w:ascii="Arial" w:hAnsi="Arial" w:cs="Arial"/>
                <w:color w:val="000000"/>
                <w:sz w:val="20"/>
                <w:szCs w:val="20"/>
                <w:shd w:val="clear" w:color="auto" w:fill="FFFFFF"/>
              </w:rPr>
              <w:t xml:space="preserve">The HSE is committed to creating a positive working environment whereby all employees inclusive of age, civil status, disability, ethnicity and race, family status, gender, membership of the </w:t>
            </w:r>
            <w:proofErr w:type="spellStart"/>
            <w:r w:rsidRPr="00ED1C41">
              <w:rPr>
                <w:rFonts w:ascii="Arial" w:hAnsi="Arial" w:cs="Arial"/>
                <w:color w:val="000000"/>
                <w:sz w:val="20"/>
                <w:szCs w:val="20"/>
                <w:shd w:val="clear" w:color="auto" w:fill="FFFFFF"/>
              </w:rPr>
              <w:t>Traveller</w:t>
            </w:r>
            <w:proofErr w:type="spellEnd"/>
            <w:r w:rsidRPr="00ED1C41">
              <w:rPr>
                <w:rFonts w:ascii="Arial" w:hAnsi="Arial" w:cs="Arial"/>
                <w:color w:val="000000"/>
                <w:sz w:val="20"/>
                <w:szCs w:val="20"/>
                <w:shd w:val="clear" w:color="auto" w:fill="FFFFFF"/>
              </w:rPr>
              <w:t xml:space="preserve"> community, religion and sexual orientation are respected, valued and can reach their full potential. The HSE aims to achieve this through development of an </w:t>
            </w:r>
            <w:proofErr w:type="spellStart"/>
            <w:r w:rsidRPr="00ED1C41">
              <w:rPr>
                <w:rFonts w:ascii="Arial" w:hAnsi="Arial" w:cs="Arial"/>
                <w:color w:val="000000"/>
                <w:sz w:val="20"/>
                <w:szCs w:val="20"/>
                <w:shd w:val="clear" w:color="auto" w:fill="FFFFFF"/>
              </w:rPr>
              <w:t>organisational</w:t>
            </w:r>
            <w:proofErr w:type="spellEnd"/>
            <w:r w:rsidRPr="00ED1C41">
              <w:rPr>
                <w:rFonts w:ascii="Arial" w:hAnsi="Arial" w:cs="Arial"/>
                <w:color w:val="000000"/>
                <w:sz w:val="20"/>
                <w:szCs w:val="20"/>
                <w:shd w:val="clear" w:color="auto" w:fill="FFFFFF"/>
              </w:rPr>
              <w:t xml:space="preserve"> culture where injustice, bias and discrimination are not tolerated. </w:t>
            </w:r>
          </w:p>
          <w:p w14:paraId="53AA54D5" w14:textId="77777777" w:rsidR="00ED1C41" w:rsidRPr="00ED1C41" w:rsidRDefault="00ED1C41" w:rsidP="00ED1C41">
            <w:pPr>
              <w:rPr>
                <w:rFonts w:ascii="Arial" w:hAnsi="Arial" w:cs="Arial"/>
                <w:color w:val="000000"/>
                <w:sz w:val="20"/>
                <w:szCs w:val="20"/>
                <w:shd w:val="clear" w:color="auto" w:fill="FFFFFF"/>
              </w:rPr>
            </w:pPr>
          </w:p>
          <w:p w14:paraId="48855DE6" w14:textId="77777777" w:rsidR="00ED1C41" w:rsidRPr="00ED1C41" w:rsidRDefault="00ED1C41" w:rsidP="00ED1C41">
            <w:pPr>
              <w:rPr>
                <w:rFonts w:ascii="Arial" w:hAnsi="Arial" w:cs="Arial"/>
                <w:color w:val="000000"/>
                <w:sz w:val="20"/>
                <w:szCs w:val="20"/>
                <w:shd w:val="clear" w:color="auto" w:fill="FFFFFF"/>
              </w:rPr>
            </w:pPr>
            <w:r w:rsidRPr="00ED1C41">
              <w:rPr>
                <w:rFonts w:ascii="Arial" w:hAnsi="Arial" w:cs="Arial"/>
                <w:color w:val="000000"/>
                <w:sz w:val="20"/>
                <w:szCs w:val="20"/>
                <w:shd w:val="clear" w:color="auto" w:fill="FFFFFF"/>
              </w:rPr>
              <w:t xml:space="preserve">The HSE welcomes people with diverse backgrounds and offers a range of </w:t>
            </w:r>
            <w:proofErr w:type="gramStart"/>
            <w:r w:rsidRPr="00ED1C41">
              <w:rPr>
                <w:rFonts w:ascii="Arial" w:hAnsi="Arial" w:cs="Arial"/>
                <w:color w:val="000000"/>
                <w:sz w:val="20"/>
                <w:szCs w:val="20"/>
                <w:shd w:val="clear" w:color="auto" w:fill="FFFFFF"/>
              </w:rPr>
              <w:t>supports</w:t>
            </w:r>
            <w:proofErr w:type="gramEnd"/>
            <w:r w:rsidRPr="00ED1C41">
              <w:rPr>
                <w:rFonts w:ascii="Arial" w:hAnsi="Arial" w:cs="Arial"/>
                <w:color w:val="000000"/>
                <w:sz w:val="20"/>
                <w:szCs w:val="20"/>
                <w:shd w:val="clear" w:color="auto" w:fill="FFFFFF"/>
              </w:rPr>
              <w:t xml:space="preserve"> and resources to staff, such as those who require </w:t>
            </w:r>
            <w:proofErr w:type="gramStart"/>
            <w:r w:rsidRPr="00ED1C41">
              <w:rPr>
                <w:rFonts w:ascii="Arial" w:hAnsi="Arial" w:cs="Arial"/>
                <w:color w:val="000000"/>
                <w:sz w:val="20"/>
                <w:szCs w:val="20"/>
                <w:shd w:val="clear" w:color="auto" w:fill="FFFFFF"/>
              </w:rPr>
              <w:t>a reasonable</w:t>
            </w:r>
            <w:proofErr w:type="gramEnd"/>
            <w:r w:rsidRPr="00ED1C41">
              <w:rPr>
                <w:rFonts w:ascii="Arial" w:hAnsi="Arial" w:cs="Arial"/>
                <w:color w:val="000000"/>
                <w:sz w:val="20"/>
                <w:szCs w:val="20"/>
                <w:shd w:val="clear" w:color="auto" w:fill="FFFFFF"/>
              </w:rPr>
              <w:t xml:space="preserve"> accommodation at work because of a disability or long-term health condition. </w:t>
            </w:r>
          </w:p>
          <w:p w14:paraId="3F701752" w14:textId="77777777" w:rsidR="00ED1C41" w:rsidRPr="00ED1C41" w:rsidRDefault="00ED1C41" w:rsidP="00ED1C41">
            <w:pPr>
              <w:rPr>
                <w:rFonts w:ascii="Arial" w:hAnsi="Arial" w:cs="Arial"/>
                <w:color w:val="000000"/>
                <w:sz w:val="20"/>
                <w:szCs w:val="20"/>
                <w:shd w:val="clear" w:color="auto" w:fill="FFFFFF"/>
              </w:rPr>
            </w:pPr>
          </w:p>
          <w:p w14:paraId="4A3B8BAA" w14:textId="77777777" w:rsidR="00ED1C41" w:rsidRPr="00ED1C41" w:rsidRDefault="00ED1C41" w:rsidP="00ED1C41">
            <w:pPr>
              <w:rPr>
                <w:rFonts w:ascii="Arial" w:hAnsi="Arial" w:cs="Arial"/>
                <w:sz w:val="20"/>
                <w:szCs w:val="20"/>
              </w:rPr>
            </w:pPr>
            <w:r w:rsidRPr="00ED1C41">
              <w:rPr>
                <w:rFonts w:ascii="Arial" w:hAnsi="Arial" w:cs="Arial"/>
                <w:sz w:val="20"/>
                <w:szCs w:val="20"/>
              </w:rPr>
              <w:t xml:space="preserve">Read more about the HSE’s commitment to </w:t>
            </w:r>
            <w:hyperlink r:id="rId15" w:history="1">
              <w:r w:rsidRPr="00ED1C41">
                <w:rPr>
                  <w:rStyle w:val="Hyperlink"/>
                  <w:rFonts w:ascii="Arial" w:hAnsi="Arial" w:cs="Arial"/>
                  <w:sz w:val="20"/>
                  <w:szCs w:val="20"/>
                </w:rPr>
                <w:t>Diversity, Equality and Inclusion</w:t>
              </w:r>
            </w:hyperlink>
            <w:r w:rsidRPr="00ED1C41">
              <w:rPr>
                <w:rFonts w:ascii="Arial" w:hAnsi="Arial" w:cs="Arial"/>
                <w:sz w:val="20"/>
                <w:szCs w:val="20"/>
              </w:rPr>
              <w:t xml:space="preserve"> </w:t>
            </w:r>
          </w:p>
          <w:p w14:paraId="3B99347C" w14:textId="77777777" w:rsidR="00925A9B" w:rsidRPr="00FF7EA5" w:rsidRDefault="00925A9B" w:rsidP="00230EFE">
            <w:pPr>
              <w:jc w:val="both"/>
              <w:rPr>
                <w:rFonts w:ascii="Arial" w:hAnsi="Arial" w:cs="Arial"/>
                <w:sz w:val="20"/>
                <w:szCs w:val="20"/>
              </w:rPr>
            </w:pPr>
          </w:p>
        </w:tc>
      </w:tr>
      <w:tr w:rsidR="00C31457" w:rsidRPr="00FF7EA5" w14:paraId="3B993482" w14:textId="77777777" w:rsidTr="00FF7EA5">
        <w:trPr>
          <w:jc w:val="center"/>
        </w:trPr>
        <w:tc>
          <w:tcPr>
            <w:tcW w:w="10234" w:type="dxa"/>
            <w:gridSpan w:val="2"/>
          </w:tcPr>
          <w:p w14:paraId="7614943C" w14:textId="77777777" w:rsidR="00ED1C41" w:rsidRPr="00ED1C41" w:rsidRDefault="00ED1C41" w:rsidP="00ED1C41">
            <w:pPr>
              <w:rPr>
                <w:rFonts w:ascii="Arial" w:hAnsi="Arial" w:cs="Arial"/>
                <w:sz w:val="20"/>
                <w:szCs w:val="20"/>
              </w:rPr>
            </w:pPr>
            <w:r w:rsidRPr="00ED1C41">
              <w:rPr>
                <w:rFonts w:ascii="Arial" w:hAnsi="Arial" w:cs="Arial"/>
                <w:sz w:val="20"/>
                <w:szCs w:val="20"/>
              </w:rPr>
              <w:lastRenderedPageBreak/>
              <w:t>The reform programme outlined for the health services may impact on this role, and as structures change the job specification may be reviewed.</w:t>
            </w:r>
          </w:p>
          <w:p w14:paraId="0E87B112" w14:textId="77777777" w:rsidR="00ED1C41" w:rsidRPr="00ED1C41" w:rsidRDefault="00ED1C41" w:rsidP="00ED1C41">
            <w:pPr>
              <w:rPr>
                <w:rFonts w:ascii="Arial" w:hAnsi="Arial" w:cs="Arial"/>
                <w:sz w:val="20"/>
                <w:szCs w:val="20"/>
              </w:rPr>
            </w:pPr>
          </w:p>
          <w:p w14:paraId="3B993481" w14:textId="06A0A8FA" w:rsidR="00C31457" w:rsidRPr="00FF7EA5" w:rsidRDefault="00ED1C41" w:rsidP="00ED1C41">
            <w:pPr>
              <w:jc w:val="both"/>
              <w:rPr>
                <w:rFonts w:ascii="Arial" w:hAnsi="Arial" w:cs="Arial"/>
                <w:sz w:val="20"/>
                <w:szCs w:val="20"/>
              </w:rPr>
            </w:pPr>
            <w:r w:rsidRPr="00ED1C41">
              <w:rPr>
                <w:rFonts w:ascii="Arial" w:hAnsi="Arial" w:cs="Arial"/>
                <w:sz w:val="20"/>
                <w:szCs w:val="20"/>
              </w:rPr>
              <w:t>This job specification is a guide to the general range of duties assigned to the post holder. It is intended to be neither definitive nor restrictive and is subject to periodic review with the employee concerned.</w:t>
            </w:r>
          </w:p>
        </w:tc>
      </w:tr>
    </w:tbl>
    <w:p w14:paraId="3B993483" w14:textId="77777777" w:rsidR="00786026" w:rsidRPr="00FF7EA5" w:rsidRDefault="00786026" w:rsidP="00786026">
      <w:pPr>
        <w:rPr>
          <w:rFonts w:ascii="Arial" w:hAnsi="Arial" w:cs="Arial"/>
          <w:sz w:val="20"/>
          <w:szCs w:val="20"/>
          <w:lang w:val="en-IE"/>
        </w:rPr>
      </w:pPr>
    </w:p>
    <w:p w14:paraId="3B993484" w14:textId="77777777" w:rsidR="00786026" w:rsidRPr="00FF7EA5" w:rsidRDefault="00786026" w:rsidP="00786026">
      <w:pPr>
        <w:rPr>
          <w:rFonts w:ascii="Arial" w:hAnsi="Arial" w:cs="Arial"/>
          <w:sz w:val="20"/>
          <w:szCs w:val="20"/>
          <w:lang w:val="en-IE"/>
        </w:rPr>
      </w:pPr>
    </w:p>
    <w:p w14:paraId="3B993485" w14:textId="77777777" w:rsidR="00230EFE" w:rsidRPr="00FF7EA5" w:rsidRDefault="00230EFE">
      <w:pPr>
        <w:spacing w:after="200" w:line="276" w:lineRule="auto"/>
        <w:rPr>
          <w:rFonts w:ascii="Arial" w:hAnsi="Arial" w:cs="Arial"/>
          <w:sz w:val="20"/>
          <w:szCs w:val="20"/>
        </w:rPr>
      </w:pPr>
      <w:r w:rsidRPr="00FF7EA5">
        <w:rPr>
          <w:rFonts w:ascii="Arial" w:hAnsi="Arial" w:cs="Arial"/>
          <w:sz w:val="20"/>
          <w:szCs w:val="20"/>
        </w:rPr>
        <w:br w:type="page"/>
      </w:r>
    </w:p>
    <w:p w14:paraId="3B993486" w14:textId="22ADE320" w:rsidR="00230EFE" w:rsidRPr="00FF7EA5" w:rsidRDefault="00ED1C41" w:rsidP="00230EFE">
      <w:pPr>
        <w:jc w:val="both"/>
        <w:rPr>
          <w:rFonts w:ascii="Arial" w:hAnsi="Arial" w:cs="Arial"/>
          <w:sz w:val="20"/>
          <w:szCs w:val="20"/>
        </w:rPr>
      </w:pPr>
      <w:r w:rsidRPr="00324FEE">
        <w:rPr>
          <w:noProof/>
          <w:color w:val="000099"/>
          <w:lang w:val="en-IE" w:eastAsia="en-IE"/>
        </w:rPr>
        <w:lastRenderedPageBreak/>
        <w:drawing>
          <wp:anchor distT="0" distB="0" distL="114300" distR="114300" simplePos="0" relativeHeight="251659264" behindDoc="0" locked="0" layoutInCell="1" allowOverlap="1" wp14:anchorId="32C202E8" wp14:editId="03EF0205">
            <wp:simplePos x="0" y="0"/>
            <wp:positionH relativeFrom="margin">
              <wp:posOffset>-38100</wp:posOffset>
            </wp:positionH>
            <wp:positionV relativeFrom="page">
              <wp:align>top</wp:align>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993487" w14:textId="3F76E68E" w:rsidR="00230EFE" w:rsidRPr="00FF7EA5" w:rsidRDefault="00230EFE" w:rsidP="00230EFE">
      <w:pPr>
        <w:jc w:val="both"/>
        <w:rPr>
          <w:rFonts w:ascii="Arial" w:hAnsi="Arial" w:cs="Arial"/>
          <w:b/>
          <w:sz w:val="20"/>
          <w:szCs w:val="20"/>
        </w:rPr>
      </w:pPr>
    </w:p>
    <w:p w14:paraId="3B993488" w14:textId="77777777" w:rsidR="00230EFE" w:rsidRPr="00FF7EA5" w:rsidRDefault="00E5573E" w:rsidP="00230EFE">
      <w:pPr>
        <w:jc w:val="center"/>
        <w:rPr>
          <w:rFonts w:ascii="Arial" w:hAnsi="Arial" w:cs="Arial"/>
          <w:b/>
          <w:sz w:val="20"/>
          <w:szCs w:val="20"/>
        </w:rPr>
      </w:pPr>
      <w:r>
        <w:rPr>
          <w:rFonts w:ascii="Arial" w:hAnsi="Arial" w:cs="Arial"/>
          <w:b/>
          <w:sz w:val="20"/>
          <w:szCs w:val="20"/>
        </w:rPr>
        <w:t>Specialist Coordinator</w:t>
      </w:r>
      <w:r w:rsidR="00C9617C">
        <w:rPr>
          <w:rFonts w:ascii="Arial" w:hAnsi="Arial" w:cs="Arial"/>
          <w:b/>
          <w:sz w:val="20"/>
          <w:szCs w:val="20"/>
        </w:rPr>
        <w:t>,</w:t>
      </w:r>
      <w:r>
        <w:rPr>
          <w:rFonts w:ascii="Arial" w:hAnsi="Arial" w:cs="Arial"/>
          <w:b/>
          <w:sz w:val="20"/>
          <w:szCs w:val="20"/>
        </w:rPr>
        <w:t xml:space="preserve"> Nursing </w:t>
      </w:r>
    </w:p>
    <w:p w14:paraId="3B993489" w14:textId="22514417" w:rsidR="00230EFE" w:rsidRPr="00FF7EA5" w:rsidRDefault="00230EFE" w:rsidP="00230EFE">
      <w:pPr>
        <w:jc w:val="center"/>
        <w:rPr>
          <w:rFonts w:ascii="Arial" w:hAnsi="Arial" w:cs="Arial"/>
          <w:b/>
          <w:sz w:val="20"/>
          <w:szCs w:val="20"/>
        </w:rPr>
      </w:pPr>
      <w:r w:rsidRPr="00FF7EA5">
        <w:rPr>
          <w:rFonts w:ascii="Arial" w:hAnsi="Arial" w:cs="Arial"/>
          <w:b/>
          <w:sz w:val="20"/>
          <w:szCs w:val="20"/>
        </w:rPr>
        <w:t>Terms and Conditions of Employment</w:t>
      </w:r>
    </w:p>
    <w:p w14:paraId="3B99348A" w14:textId="77777777" w:rsidR="00230EFE" w:rsidRPr="00FF7EA5" w:rsidRDefault="00230EFE" w:rsidP="00230EFE">
      <w:pPr>
        <w:jc w:val="center"/>
        <w:rPr>
          <w:rFonts w:ascii="Arial" w:hAnsi="Arial" w:cs="Arial"/>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9"/>
        <w:gridCol w:w="9051"/>
      </w:tblGrid>
      <w:tr w:rsidR="00230EFE" w:rsidRPr="00FF7EA5" w14:paraId="3B993491" w14:textId="77777777" w:rsidTr="00167B79">
        <w:trPr>
          <w:jc w:val="center"/>
        </w:trPr>
        <w:tc>
          <w:tcPr>
            <w:tcW w:w="1739" w:type="dxa"/>
          </w:tcPr>
          <w:p w14:paraId="3B99348B" w14:textId="77777777" w:rsidR="00230EFE" w:rsidRPr="00FF7EA5" w:rsidRDefault="00230EFE" w:rsidP="00230EFE">
            <w:pPr>
              <w:jc w:val="both"/>
              <w:rPr>
                <w:rFonts w:ascii="Arial" w:hAnsi="Arial" w:cs="Arial"/>
                <w:b/>
                <w:bCs/>
                <w:sz w:val="20"/>
                <w:szCs w:val="20"/>
              </w:rPr>
            </w:pPr>
            <w:r w:rsidRPr="00FF7EA5">
              <w:rPr>
                <w:rFonts w:ascii="Arial" w:hAnsi="Arial" w:cs="Arial"/>
                <w:b/>
                <w:bCs/>
                <w:sz w:val="20"/>
                <w:szCs w:val="20"/>
              </w:rPr>
              <w:t xml:space="preserve">Tenure </w:t>
            </w:r>
          </w:p>
        </w:tc>
        <w:tc>
          <w:tcPr>
            <w:tcW w:w="9051" w:type="dxa"/>
          </w:tcPr>
          <w:p w14:paraId="3B99348C" w14:textId="39A292B1" w:rsidR="00230EFE" w:rsidRPr="00FF7EA5" w:rsidRDefault="00ED1C41" w:rsidP="00230EFE">
            <w:pPr>
              <w:tabs>
                <w:tab w:val="left" w:pos="-720"/>
                <w:tab w:val="left" w:pos="0"/>
                <w:tab w:val="left" w:pos="720"/>
              </w:tabs>
              <w:suppressAutoHyphens/>
              <w:jc w:val="both"/>
              <w:rPr>
                <w:rFonts w:ascii="Arial" w:hAnsi="Arial" w:cs="Arial"/>
                <w:spacing w:val="-3"/>
                <w:sz w:val="20"/>
                <w:szCs w:val="20"/>
              </w:rPr>
            </w:pPr>
            <w:r>
              <w:rPr>
                <w:rFonts w:ascii="Arial" w:hAnsi="Arial" w:cs="Arial"/>
                <w:spacing w:val="-3"/>
                <w:sz w:val="20"/>
                <w:szCs w:val="20"/>
              </w:rPr>
              <w:t>The current vacancy</w:t>
            </w:r>
            <w:r w:rsidR="00230EFE" w:rsidRPr="00FF7EA5">
              <w:rPr>
                <w:rFonts w:ascii="Arial" w:hAnsi="Arial" w:cs="Arial"/>
                <w:spacing w:val="-3"/>
                <w:sz w:val="20"/>
                <w:szCs w:val="20"/>
              </w:rPr>
              <w:t xml:space="preserve"> available </w:t>
            </w:r>
            <w:r>
              <w:rPr>
                <w:rFonts w:ascii="Arial" w:hAnsi="Arial" w:cs="Arial"/>
                <w:spacing w:val="-3"/>
                <w:sz w:val="20"/>
                <w:szCs w:val="20"/>
              </w:rPr>
              <w:t>is</w:t>
            </w:r>
            <w:r w:rsidR="00230EFE" w:rsidRPr="008513CE">
              <w:rPr>
                <w:rFonts w:ascii="Arial" w:hAnsi="Arial" w:cs="Arial"/>
                <w:spacing w:val="-3"/>
                <w:sz w:val="20"/>
                <w:szCs w:val="20"/>
              </w:rPr>
              <w:t xml:space="preserve"> </w:t>
            </w:r>
            <w:r w:rsidR="00230EFE" w:rsidRPr="008513CE">
              <w:rPr>
                <w:rFonts w:ascii="Arial" w:hAnsi="Arial" w:cs="Arial"/>
                <w:color w:val="000000" w:themeColor="text1"/>
                <w:spacing w:val="-3"/>
                <w:sz w:val="20"/>
                <w:szCs w:val="20"/>
              </w:rPr>
              <w:t>permanent and whole time.</w:t>
            </w:r>
            <w:r w:rsidR="00230EFE" w:rsidRPr="00FF7EA5">
              <w:rPr>
                <w:rFonts w:ascii="Arial" w:hAnsi="Arial" w:cs="Arial"/>
                <w:spacing w:val="-3"/>
                <w:sz w:val="20"/>
                <w:szCs w:val="20"/>
              </w:rPr>
              <w:t xml:space="preserve">  </w:t>
            </w:r>
          </w:p>
          <w:p w14:paraId="3B99348D" w14:textId="77777777" w:rsidR="00230EFE" w:rsidRPr="00FF7EA5" w:rsidRDefault="00230EFE" w:rsidP="00230EFE">
            <w:pPr>
              <w:tabs>
                <w:tab w:val="left" w:pos="-720"/>
                <w:tab w:val="left" w:pos="0"/>
                <w:tab w:val="left" w:pos="720"/>
              </w:tabs>
              <w:suppressAutoHyphens/>
              <w:jc w:val="both"/>
              <w:rPr>
                <w:rFonts w:ascii="Arial" w:hAnsi="Arial" w:cs="Arial"/>
                <w:spacing w:val="-3"/>
                <w:sz w:val="20"/>
                <w:szCs w:val="20"/>
              </w:rPr>
            </w:pPr>
          </w:p>
          <w:p w14:paraId="3B99348E" w14:textId="77777777" w:rsidR="00230EFE" w:rsidRPr="00FF7EA5" w:rsidRDefault="00230EFE" w:rsidP="00230EFE">
            <w:pPr>
              <w:tabs>
                <w:tab w:val="left" w:pos="-720"/>
                <w:tab w:val="left" w:pos="0"/>
                <w:tab w:val="left" w:pos="720"/>
              </w:tabs>
              <w:suppressAutoHyphens/>
              <w:jc w:val="both"/>
              <w:rPr>
                <w:rFonts w:ascii="Arial" w:hAnsi="Arial" w:cs="Arial"/>
                <w:spacing w:val="-3"/>
                <w:sz w:val="20"/>
                <w:szCs w:val="20"/>
              </w:rPr>
            </w:pPr>
            <w:r w:rsidRPr="00FF7EA5">
              <w:rPr>
                <w:rFonts w:ascii="Arial" w:hAnsi="Arial" w:cs="Arial"/>
                <w:spacing w:val="-3"/>
                <w:sz w:val="20"/>
                <w:szCs w:val="20"/>
              </w:rPr>
              <w:t xml:space="preserve">The posts are pensionable. A panel may be created from which permanent and specified purpose vacancies of full or </w:t>
            </w:r>
            <w:proofErr w:type="gramStart"/>
            <w:r w:rsidRPr="00FF7EA5">
              <w:rPr>
                <w:rFonts w:ascii="Arial" w:hAnsi="Arial" w:cs="Arial"/>
                <w:spacing w:val="-3"/>
                <w:sz w:val="20"/>
                <w:szCs w:val="20"/>
              </w:rPr>
              <w:t>part time</w:t>
            </w:r>
            <w:proofErr w:type="gramEnd"/>
            <w:r w:rsidRPr="00FF7EA5">
              <w:rPr>
                <w:rFonts w:ascii="Arial" w:hAnsi="Arial" w:cs="Arial"/>
                <w:spacing w:val="-3"/>
                <w:sz w:val="20"/>
                <w:szCs w:val="20"/>
              </w:rPr>
              <w:t xml:space="preserve"> duration may be filled. The tenure of these posts will be indicated at “expression of interest” stage. </w:t>
            </w:r>
          </w:p>
          <w:p w14:paraId="3B99348F" w14:textId="77777777" w:rsidR="00230EFE" w:rsidRPr="00FF7EA5" w:rsidRDefault="00230EFE" w:rsidP="00230EFE">
            <w:pPr>
              <w:tabs>
                <w:tab w:val="left" w:pos="-720"/>
                <w:tab w:val="left" w:pos="0"/>
                <w:tab w:val="left" w:pos="720"/>
              </w:tabs>
              <w:suppressAutoHyphens/>
              <w:jc w:val="both"/>
              <w:rPr>
                <w:rFonts w:ascii="Arial" w:hAnsi="Arial" w:cs="Arial"/>
                <w:spacing w:val="-3"/>
                <w:sz w:val="20"/>
                <w:szCs w:val="20"/>
              </w:rPr>
            </w:pPr>
          </w:p>
          <w:p w14:paraId="3B993490" w14:textId="77777777" w:rsidR="00230EFE" w:rsidRPr="00FF7EA5" w:rsidRDefault="00230EFE" w:rsidP="00230EFE">
            <w:pPr>
              <w:tabs>
                <w:tab w:val="left" w:pos="-720"/>
                <w:tab w:val="left" w:pos="0"/>
                <w:tab w:val="left" w:pos="720"/>
              </w:tabs>
              <w:suppressAutoHyphens/>
              <w:jc w:val="both"/>
              <w:rPr>
                <w:rFonts w:ascii="Arial" w:hAnsi="Arial" w:cs="Arial"/>
                <w:spacing w:val="-3"/>
                <w:sz w:val="20"/>
                <w:szCs w:val="20"/>
              </w:rPr>
            </w:pPr>
            <w:r w:rsidRPr="00FF7EA5">
              <w:rPr>
                <w:rFonts w:ascii="Arial" w:hAnsi="Arial" w:cs="Arial"/>
                <w:spacing w:val="-3"/>
                <w:sz w:val="20"/>
                <w:szCs w:val="20"/>
              </w:rPr>
              <w:t>Appointment as an employee of the Health Service Executive is governed by the Health Act 2004 and the Public Service Management (Recruitment and Appointments) Act 2004 and Public Service Management (Recruitment and Appointments) Amendment Act 2013.</w:t>
            </w:r>
          </w:p>
        </w:tc>
      </w:tr>
      <w:tr w:rsidR="00230EFE" w:rsidRPr="00FF7EA5" w14:paraId="3B993497" w14:textId="77777777" w:rsidTr="00167B79">
        <w:trPr>
          <w:jc w:val="center"/>
        </w:trPr>
        <w:tc>
          <w:tcPr>
            <w:tcW w:w="1739" w:type="dxa"/>
          </w:tcPr>
          <w:p w14:paraId="3B993492" w14:textId="77777777" w:rsidR="00230EFE" w:rsidRPr="00FF7EA5" w:rsidRDefault="00230EFE" w:rsidP="00230EFE">
            <w:pPr>
              <w:jc w:val="both"/>
              <w:rPr>
                <w:rFonts w:ascii="Arial" w:hAnsi="Arial" w:cs="Arial"/>
                <w:b/>
                <w:bCs/>
                <w:sz w:val="20"/>
                <w:szCs w:val="20"/>
              </w:rPr>
            </w:pPr>
            <w:r w:rsidRPr="00FF7EA5">
              <w:rPr>
                <w:rFonts w:ascii="Arial" w:hAnsi="Arial" w:cs="Arial"/>
                <w:b/>
                <w:bCs/>
                <w:sz w:val="20"/>
                <w:szCs w:val="20"/>
              </w:rPr>
              <w:t xml:space="preserve">Remuneration </w:t>
            </w:r>
          </w:p>
        </w:tc>
        <w:tc>
          <w:tcPr>
            <w:tcW w:w="9051" w:type="dxa"/>
          </w:tcPr>
          <w:p w14:paraId="3B993493" w14:textId="118EBD02" w:rsidR="00101652" w:rsidRDefault="00E32306" w:rsidP="00E5573E">
            <w:pPr>
              <w:jc w:val="both"/>
              <w:rPr>
                <w:rFonts w:ascii="Arial" w:hAnsi="Arial" w:cs="Arial"/>
                <w:sz w:val="20"/>
                <w:szCs w:val="20"/>
              </w:rPr>
            </w:pPr>
            <w:r w:rsidRPr="00FF7EA5">
              <w:rPr>
                <w:rFonts w:ascii="Arial" w:hAnsi="Arial" w:cs="Arial"/>
                <w:sz w:val="20"/>
                <w:szCs w:val="20"/>
              </w:rPr>
              <w:t>The s</w:t>
            </w:r>
            <w:r w:rsidR="00230EFE" w:rsidRPr="00FF7EA5">
              <w:rPr>
                <w:rFonts w:ascii="Arial" w:hAnsi="Arial" w:cs="Arial"/>
                <w:sz w:val="20"/>
                <w:szCs w:val="20"/>
              </w:rPr>
              <w:t xml:space="preserve">alary </w:t>
            </w:r>
            <w:r w:rsidR="00230EFE" w:rsidRPr="00E5573E">
              <w:rPr>
                <w:rFonts w:ascii="Arial" w:hAnsi="Arial" w:cs="Arial"/>
                <w:sz w:val="20"/>
                <w:szCs w:val="20"/>
              </w:rPr>
              <w:t>scale for the post is</w:t>
            </w:r>
            <w:r w:rsidR="0050765A">
              <w:rPr>
                <w:rFonts w:ascii="Arial" w:hAnsi="Arial" w:cs="Arial"/>
                <w:sz w:val="20"/>
                <w:szCs w:val="20"/>
              </w:rPr>
              <w:t xml:space="preserve"> (as at 01/</w:t>
            </w:r>
            <w:r w:rsidR="00DA0A51">
              <w:rPr>
                <w:rFonts w:ascii="Arial" w:hAnsi="Arial" w:cs="Arial"/>
                <w:sz w:val="20"/>
                <w:szCs w:val="20"/>
              </w:rPr>
              <w:t>02</w:t>
            </w:r>
            <w:r w:rsidR="0050765A" w:rsidRPr="00B1536B">
              <w:rPr>
                <w:rFonts w:ascii="Arial" w:hAnsi="Arial" w:cs="Arial"/>
                <w:sz w:val="20"/>
                <w:szCs w:val="20"/>
              </w:rPr>
              <w:t>/</w:t>
            </w:r>
            <w:r w:rsidR="0050765A">
              <w:rPr>
                <w:rFonts w:ascii="Arial" w:hAnsi="Arial" w:cs="Arial"/>
                <w:sz w:val="20"/>
                <w:szCs w:val="20"/>
              </w:rPr>
              <w:t>2</w:t>
            </w:r>
            <w:r w:rsidR="00DA0A51">
              <w:rPr>
                <w:rFonts w:ascii="Arial" w:hAnsi="Arial" w:cs="Arial"/>
                <w:sz w:val="20"/>
                <w:szCs w:val="20"/>
              </w:rPr>
              <w:t>6</w:t>
            </w:r>
            <w:r w:rsidR="0050765A">
              <w:rPr>
                <w:rFonts w:ascii="Arial" w:hAnsi="Arial" w:cs="Arial"/>
                <w:sz w:val="20"/>
                <w:szCs w:val="20"/>
              </w:rPr>
              <w:t>)</w:t>
            </w:r>
            <w:r w:rsidR="00230EFE" w:rsidRPr="00E5573E">
              <w:rPr>
                <w:rFonts w:ascii="Arial" w:hAnsi="Arial" w:cs="Arial"/>
                <w:sz w:val="20"/>
                <w:szCs w:val="20"/>
              </w:rPr>
              <w:t>:</w:t>
            </w:r>
            <w:r w:rsidR="00230EFE" w:rsidRPr="00FF7EA5">
              <w:rPr>
                <w:rFonts w:ascii="Arial" w:hAnsi="Arial" w:cs="Arial"/>
                <w:sz w:val="20"/>
                <w:szCs w:val="20"/>
              </w:rPr>
              <w:t xml:space="preserve"> </w:t>
            </w:r>
          </w:p>
          <w:p w14:paraId="3B993494" w14:textId="77777777" w:rsidR="0050765A" w:rsidRPr="00101652" w:rsidRDefault="0050765A" w:rsidP="00E5573E">
            <w:pPr>
              <w:jc w:val="both"/>
              <w:rPr>
                <w:rFonts w:ascii="Arial" w:hAnsi="Arial" w:cs="Arial"/>
                <w:color w:val="FF0000"/>
                <w:sz w:val="20"/>
                <w:szCs w:val="20"/>
              </w:rPr>
            </w:pPr>
          </w:p>
          <w:p w14:paraId="3B993495" w14:textId="5D59516B" w:rsidR="0050765A" w:rsidRDefault="00A11312" w:rsidP="0050765A">
            <w:pPr>
              <w:jc w:val="both"/>
              <w:rPr>
                <w:rFonts w:ascii="Arial" w:hAnsi="Arial" w:cs="Arial"/>
                <w:sz w:val="20"/>
                <w:szCs w:val="20"/>
              </w:rPr>
            </w:pPr>
            <w:r>
              <w:rPr>
                <w:rFonts w:ascii="Arial" w:hAnsi="Arial" w:cs="Arial"/>
                <w:sz w:val="20"/>
                <w:szCs w:val="20"/>
              </w:rPr>
              <w:t>€</w:t>
            </w:r>
            <w:r w:rsidR="00E2400D">
              <w:rPr>
                <w:rFonts w:ascii="Arial" w:hAnsi="Arial" w:cs="Arial"/>
                <w:sz w:val="20"/>
                <w:szCs w:val="20"/>
              </w:rPr>
              <w:t>7</w:t>
            </w:r>
            <w:r w:rsidR="00DA0A51">
              <w:rPr>
                <w:rFonts w:ascii="Arial" w:hAnsi="Arial" w:cs="Arial"/>
                <w:sz w:val="20"/>
                <w:szCs w:val="20"/>
              </w:rPr>
              <w:t>3</w:t>
            </w:r>
            <w:r>
              <w:rPr>
                <w:rFonts w:ascii="Arial" w:hAnsi="Arial" w:cs="Arial"/>
                <w:sz w:val="20"/>
                <w:szCs w:val="20"/>
              </w:rPr>
              <w:t>,</w:t>
            </w:r>
            <w:r w:rsidR="00DA0A51">
              <w:rPr>
                <w:rFonts w:ascii="Arial" w:hAnsi="Arial" w:cs="Arial"/>
                <w:sz w:val="20"/>
                <w:szCs w:val="20"/>
              </w:rPr>
              <w:t>062</w:t>
            </w:r>
            <w:r>
              <w:rPr>
                <w:rFonts w:ascii="Arial" w:hAnsi="Arial" w:cs="Arial"/>
                <w:sz w:val="20"/>
                <w:szCs w:val="20"/>
              </w:rPr>
              <w:t xml:space="preserve"> - </w:t>
            </w:r>
            <w:r w:rsidR="00101652" w:rsidRPr="00B1536B">
              <w:rPr>
                <w:rFonts w:ascii="Arial" w:hAnsi="Arial" w:cs="Arial"/>
                <w:sz w:val="20"/>
                <w:szCs w:val="20"/>
              </w:rPr>
              <w:t>€</w:t>
            </w:r>
            <w:r w:rsidR="008F25B0" w:rsidRPr="008F25B0">
              <w:rPr>
                <w:rFonts w:ascii="Arial" w:hAnsi="Arial" w:cs="Arial"/>
                <w:sz w:val="20"/>
                <w:szCs w:val="20"/>
              </w:rPr>
              <w:t>7</w:t>
            </w:r>
            <w:r w:rsidR="00DA0A51">
              <w:rPr>
                <w:rFonts w:ascii="Arial" w:hAnsi="Arial" w:cs="Arial"/>
                <w:sz w:val="20"/>
                <w:szCs w:val="20"/>
              </w:rPr>
              <w:t>4</w:t>
            </w:r>
            <w:r w:rsidR="008F25B0" w:rsidRPr="008F25B0">
              <w:rPr>
                <w:rFonts w:ascii="Arial" w:hAnsi="Arial" w:cs="Arial"/>
                <w:sz w:val="20"/>
                <w:szCs w:val="20"/>
              </w:rPr>
              <w:t>,</w:t>
            </w:r>
            <w:r w:rsidR="00DA0A51">
              <w:rPr>
                <w:rFonts w:ascii="Arial" w:hAnsi="Arial" w:cs="Arial"/>
                <w:sz w:val="20"/>
                <w:szCs w:val="20"/>
              </w:rPr>
              <w:t>054</w:t>
            </w:r>
            <w:r w:rsidR="008F25B0" w:rsidRPr="008F25B0">
              <w:rPr>
                <w:rFonts w:ascii="Arial" w:hAnsi="Arial" w:cs="Arial"/>
                <w:sz w:val="20"/>
                <w:szCs w:val="20"/>
              </w:rPr>
              <w:t xml:space="preserve"> </w:t>
            </w:r>
            <w:r w:rsidR="00101652" w:rsidRPr="00B1536B">
              <w:rPr>
                <w:rFonts w:ascii="Arial" w:hAnsi="Arial" w:cs="Arial"/>
                <w:sz w:val="20"/>
                <w:szCs w:val="20"/>
              </w:rPr>
              <w:t>- €</w:t>
            </w:r>
            <w:r w:rsidR="008F25B0" w:rsidRPr="008F25B0">
              <w:rPr>
                <w:rFonts w:ascii="Arial" w:hAnsi="Arial" w:cs="Arial"/>
                <w:sz w:val="20"/>
                <w:szCs w:val="20"/>
              </w:rPr>
              <w:t>7</w:t>
            </w:r>
            <w:r w:rsidR="00DA0A51">
              <w:rPr>
                <w:rFonts w:ascii="Arial" w:hAnsi="Arial" w:cs="Arial"/>
                <w:sz w:val="20"/>
                <w:szCs w:val="20"/>
              </w:rPr>
              <w:t>5</w:t>
            </w:r>
            <w:r w:rsidR="008F25B0" w:rsidRPr="008F25B0">
              <w:rPr>
                <w:rFonts w:ascii="Arial" w:hAnsi="Arial" w:cs="Arial"/>
                <w:sz w:val="20"/>
                <w:szCs w:val="20"/>
              </w:rPr>
              <w:t>,</w:t>
            </w:r>
            <w:r w:rsidR="00DA0A51">
              <w:rPr>
                <w:rFonts w:ascii="Arial" w:hAnsi="Arial" w:cs="Arial"/>
                <w:sz w:val="20"/>
                <w:szCs w:val="20"/>
              </w:rPr>
              <w:t>044</w:t>
            </w:r>
            <w:r w:rsidR="008F25B0" w:rsidRPr="008F25B0">
              <w:rPr>
                <w:rFonts w:ascii="Arial" w:hAnsi="Arial" w:cs="Arial"/>
                <w:sz w:val="20"/>
                <w:szCs w:val="20"/>
              </w:rPr>
              <w:t xml:space="preserve"> </w:t>
            </w:r>
            <w:r w:rsidR="001A69B4">
              <w:rPr>
                <w:rFonts w:ascii="Arial" w:hAnsi="Arial" w:cs="Arial"/>
                <w:sz w:val="20"/>
                <w:szCs w:val="20"/>
              </w:rPr>
              <w:t>- €</w:t>
            </w:r>
            <w:r w:rsidR="008F25B0" w:rsidRPr="008F25B0">
              <w:rPr>
                <w:rFonts w:ascii="Arial" w:hAnsi="Arial" w:cs="Arial"/>
                <w:sz w:val="20"/>
                <w:szCs w:val="20"/>
              </w:rPr>
              <w:t>7</w:t>
            </w:r>
            <w:r w:rsidR="00DA0A51">
              <w:rPr>
                <w:rFonts w:ascii="Arial" w:hAnsi="Arial" w:cs="Arial"/>
                <w:sz w:val="20"/>
                <w:szCs w:val="20"/>
              </w:rPr>
              <w:t>6</w:t>
            </w:r>
            <w:r w:rsidR="008F25B0" w:rsidRPr="008F25B0">
              <w:rPr>
                <w:rFonts w:ascii="Arial" w:hAnsi="Arial" w:cs="Arial"/>
                <w:sz w:val="20"/>
                <w:szCs w:val="20"/>
              </w:rPr>
              <w:t>,</w:t>
            </w:r>
            <w:r w:rsidR="00DA0A51">
              <w:rPr>
                <w:rFonts w:ascii="Arial" w:hAnsi="Arial" w:cs="Arial"/>
                <w:sz w:val="20"/>
                <w:szCs w:val="20"/>
              </w:rPr>
              <w:t>038</w:t>
            </w:r>
            <w:r w:rsidR="008F25B0" w:rsidRPr="008F25B0">
              <w:rPr>
                <w:rFonts w:ascii="Arial" w:hAnsi="Arial" w:cs="Arial"/>
                <w:sz w:val="20"/>
                <w:szCs w:val="20"/>
              </w:rPr>
              <w:t xml:space="preserve"> </w:t>
            </w:r>
            <w:r>
              <w:rPr>
                <w:rFonts w:ascii="Arial" w:hAnsi="Arial" w:cs="Arial"/>
                <w:sz w:val="20"/>
                <w:szCs w:val="20"/>
              </w:rPr>
              <w:t>- €</w:t>
            </w:r>
            <w:r w:rsidR="00B4530E" w:rsidRPr="008F25B0">
              <w:rPr>
                <w:rFonts w:ascii="Arial" w:hAnsi="Arial" w:cs="Arial"/>
                <w:sz w:val="20"/>
                <w:szCs w:val="20"/>
              </w:rPr>
              <w:t>7</w:t>
            </w:r>
            <w:r w:rsidR="00DA0A51">
              <w:rPr>
                <w:rFonts w:ascii="Arial" w:hAnsi="Arial" w:cs="Arial"/>
                <w:sz w:val="20"/>
                <w:szCs w:val="20"/>
              </w:rPr>
              <w:t>7</w:t>
            </w:r>
            <w:r w:rsidR="00B4530E" w:rsidRPr="008F25B0">
              <w:rPr>
                <w:rFonts w:ascii="Arial" w:hAnsi="Arial" w:cs="Arial"/>
                <w:sz w:val="20"/>
                <w:szCs w:val="20"/>
              </w:rPr>
              <w:t>,</w:t>
            </w:r>
            <w:r w:rsidR="00DA0A51">
              <w:rPr>
                <w:rFonts w:ascii="Arial" w:hAnsi="Arial" w:cs="Arial"/>
                <w:sz w:val="20"/>
                <w:szCs w:val="20"/>
              </w:rPr>
              <w:t>030</w:t>
            </w:r>
            <w:r w:rsidR="00B4530E" w:rsidRPr="008F25B0">
              <w:rPr>
                <w:rFonts w:ascii="Arial" w:hAnsi="Arial" w:cs="Arial"/>
                <w:sz w:val="20"/>
                <w:szCs w:val="20"/>
              </w:rPr>
              <w:t xml:space="preserve"> </w:t>
            </w:r>
            <w:r w:rsidR="001A69B4">
              <w:rPr>
                <w:rFonts w:ascii="Arial" w:hAnsi="Arial" w:cs="Arial"/>
                <w:sz w:val="20"/>
                <w:szCs w:val="20"/>
              </w:rPr>
              <w:t>- €</w:t>
            </w:r>
            <w:r w:rsidR="00CE0D7A" w:rsidRPr="008F25B0">
              <w:rPr>
                <w:rFonts w:ascii="Arial" w:hAnsi="Arial" w:cs="Arial"/>
                <w:sz w:val="20"/>
                <w:szCs w:val="20"/>
              </w:rPr>
              <w:t>7</w:t>
            </w:r>
            <w:r w:rsidR="00DA0A51">
              <w:rPr>
                <w:rFonts w:ascii="Arial" w:hAnsi="Arial" w:cs="Arial"/>
                <w:sz w:val="20"/>
                <w:szCs w:val="20"/>
              </w:rPr>
              <w:t>8,024</w:t>
            </w:r>
            <w:r w:rsidR="00CE0D7A" w:rsidRPr="008F25B0">
              <w:rPr>
                <w:rFonts w:ascii="Arial" w:hAnsi="Arial" w:cs="Arial"/>
                <w:sz w:val="20"/>
                <w:szCs w:val="20"/>
              </w:rPr>
              <w:t xml:space="preserve"> </w:t>
            </w:r>
            <w:r w:rsidR="001A69B4">
              <w:rPr>
                <w:rFonts w:ascii="Arial" w:hAnsi="Arial" w:cs="Arial"/>
                <w:sz w:val="20"/>
                <w:szCs w:val="20"/>
              </w:rPr>
              <w:t>- €</w:t>
            </w:r>
            <w:r w:rsidR="00CE0D7A" w:rsidRPr="008F25B0">
              <w:rPr>
                <w:rFonts w:ascii="Arial" w:hAnsi="Arial" w:cs="Arial"/>
                <w:sz w:val="20"/>
                <w:szCs w:val="20"/>
              </w:rPr>
              <w:t>7</w:t>
            </w:r>
            <w:r w:rsidR="00A26B26">
              <w:rPr>
                <w:rFonts w:ascii="Arial" w:hAnsi="Arial" w:cs="Arial"/>
                <w:sz w:val="20"/>
                <w:szCs w:val="20"/>
              </w:rPr>
              <w:t>9</w:t>
            </w:r>
            <w:r w:rsidR="00CE0D7A" w:rsidRPr="008F25B0">
              <w:rPr>
                <w:rFonts w:ascii="Arial" w:hAnsi="Arial" w:cs="Arial"/>
                <w:sz w:val="20"/>
                <w:szCs w:val="20"/>
              </w:rPr>
              <w:t>,</w:t>
            </w:r>
            <w:r w:rsidR="00A26B26">
              <w:rPr>
                <w:rFonts w:ascii="Arial" w:hAnsi="Arial" w:cs="Arial"/>
                <w:sz w:val="20"/>
                <w:szCs w:val="20"/>
              </w:rPr>
              <w:t>010</w:t>
            </w:r>
            <w:r w:rsidR="00CE0D7A" w:rsidRPr="008F25B0">
              <w:rPr>
                <w:rFonts w:ascii="Arial" w:hAnsi="Arial" w:cs="Arial"/>
                <w:sz w:val="20"/>
                <w:szCs w:val="20"/>
              </w:rPr>
              <w:t xml:space="preserve"> </w:t>
            </w:r>
            <w:r w:rsidR="001A69B4">
              <w:rPr>
                <w:rFonts w:ascii="Arial" w:hAnsi="Arial" w:cs="Arial"/>
                <w:sz w:val="20"/>
                <w:szCs w:val="20"/>
              </w:rPr>
              <w:t>- €</w:t>
            </w:r>
            <w:r w:rsidR="00A26B26">
              <w:rPr>
                <w:rFonts w:ascii="Arial" w:hAnsi="Arial" w:cs="Arial"/>
                <w:sz w:val="20"/>
                <w:szCs w:val="20"/>
              </w:rPr>
              <w:t>80</w:t>
            </w:r>
            <w:r w:rsidR="00445042" w:rsidRPr="008F25B0">
              <w:rPr>
                <w:rFonts w:ascii="Arial" w:hAnsi="Arial" w:cs="Arial"/>
                <w:sz w:val="20"/>
                <w:szCs w:val="20"/>
              </w:rPr>
              <w:t>,</w:t>
            </w:r>
            <w:r w:rsidR="00A26B26">
              <w:rPr>
                <w:rFonts w:ascii="Arial" w:hAnsi="Arial" w:cs="Arial"/>
                <w:sz w:val="20"/>
                <w:szCs w:val="20"/>
              </w:rPr>
              <w:t>005</w:t>
            </w:r>
            <w:r w:rsidR="00445042">
              <w:rPr>
                <w:rFonts w:ascii="Arial" w:hAnsi="Arial" w:cs="Arial"/>
                <w:sz w:val="20"/>
                <w:szCs w:val="20"/>
              </w:rPr>
              <w:t xml:space="preserve"> </w:t>
            </w:r>
            <w:r w:rsidR="001A69B4">
              <w:rPr>
                <w:rFonts w:ascii="Arial" w:hAnsi="Arial" w:cs="Arial"/>
                <w:sz w:val="20"/>
                <w:szCs w:val="20"/>
              </w:rPr>
              <w:t>- €</w:t>
            </w:r>
            <w:r w:rsidR="00445042" w:rsidRPr="008F25B0">
              <w:rPr>
                <w:rFonts w:ascii="Arial" w:hAnsi="Arial" w:cs="Arial"/>
                <w:sz w:val="20"/>
                <w:szCs w:val="20"/>
              </w:rPr>
              <w:t>80,</w:t>
            </w:r>
            <w:r w:rsidR="00A26B26">
              <w:rPr>
                <w:rFonts w:ascii="Arial" w:hAnsi="Arial" w:cs="Arial"/>
                <w:sz w:val="20"/>
                <w:szCs w:val="20"/>
              </w:rPr>
              <w:t>998</w:t>
            </w:r>
            <w:r w:rsidR="00445042" w:rsidRPr="008F25B0">
              <w:rPr>
                <w:rFonts w:ascii="Arial" w:hAnsi="Arial" w:cs="Arial"/>
                <w:sz w:val="20"/>
                <w:szCs w:val="20"/>
              </w:rPr>
              <w:t xml:space="preserve"> </w:t>
            </w:r>
            <w:r w:rsidR="001A69B4">
              <w:rPr>
                <w:rFonts w:ascii="Arial" w:hAnsi="Arial" w:cs="Arial"/>
                <w:sz w:val="20"/>
                <w:szCs w:val="20"/>
              </w:rPr>
              <w:t>- €</w:t>
            </w:r>
            <w:r w:rsidR="00E2400D">
              <w:rPr>
                <w:rFonts w:ascii="Arial" w:hAnsi="Arial" w:cs="Arial"/>
                <w:sz w:val="20"/>
                <w:szCs w:val="20"/>
              </w:rPr>
              <w:t>81</w:t>
            </w:r>
            <w:r w:rsidR="001A69B4">
              <w:rPr>
                <w:rFonts w:ascii="Arial" w:hAnsi="Arial" w:cs="Arial"/>
                <w:sz w:val="20"/>
                <w:szCs w:val="20"/>
              </w:rPr>
              <w:t>,</w:t>
            </w:r>
            <w:r w:rsidR="00A26B26">
              <w:rPr>
                <w:rFonts w:ascii="Arial" w:hAnsi="Arial" w:cs="Arial"/>
                <w:sz w:val="20"/>
                <w:szCs w:val="20"/>
              </w:rPr>
              <w:t>989</w:t>
            </w:r>
            <w:r>
              <w:rPr>
                <w:rFonts w:ascii="Arial" w:hAnsi="Arial" w:cs="Arial"/>
                <w:sz w:val="20"/>
                <w:szCs w:val="20"/>
              </w:rPr>
              <w:t xml:space="preserve"> </w:t>
            </w:r>
          </w:p>
          <w:p w14:paraId="110CA2F8" w14:textId="77777777" w:rsidR="00230EFE" w:rsidRPr="00ED1C41" w:rsidRDefault="00230EFE" w:rsidP="0050765A">
            <w:pPr>
              <w:jc w:val="both"/>
              <w:rPr>
                <w:rFonts w:ascii="Arial" w:hAnsi="Arial" w:cs="Arial"/>
                <w:sz w:val="20"/>
                <w:szCs w:val="20"/>
              </w:rPr>
            </w:pPr>
          </w:p>
          <w:p w14:paraId="2CD4CB94" w14:textId="77777777" w:rsidR="00ED1C41" w:rsidRPr="00ED1C41" w:rsidRDefault="00ED1C41" w:rsidP="00ED1C41">
            <w:pPr>
              <w:jc w:val="both"/>
              <w:rPr>
                <w:rFonts w:ascii="Arial" w:hAnsi="Arial" w:cs="Arial"/>
                <w:sz w:val="20"/>
                <w:szCs w:val="20"/>
              </w:rPr>
            </w:pPr>
            <w:r w:rsidRPr="00ED1C41">
              <w:rPr>
                <w:rFonts w:ascii="Arial" w:hAnsi="Arial" w:cs="Arial"/>
                <w:sz w:val="20"/>
                <w:szCs w:val="20"/>
              </w:rPr>
              <w:t xml:space="preserve">New appointees to any grade start at the minimum point of the scale.  Incremental credit will be applied for </w:t>
            </w:r>
            <w:proofErr w:type="spellStart"/>
            <w:r w:rsidRPr="00ED1C41">
              <w:rPr>
                <w:rFonts w:ascii="Arial" w:hAnsi="Arial" w:cs="Arial"/>
                <w:sz w:val="20"/>
                <w:szCs w:val="20"/>
              </w:rPr>
              <w:t>recognised</w:t>
            </w:r>
            <w:proofErr w:type="spellEnd"/>
            <w:r w:rsidRPr="00ED1C41">
              <w:rPr>
                <w:rFonts w:ascii="Arial" w:hAnsi="Arial" w:cs="Arial"/>
                <w:sz w:val="20"/>
                <w:szCs w:val="20"/>
              </w:rPr>
              <w:t xml:space="preserve">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3B993496" w14:textId="0925FAA1" w:rsidR="00ED1C41" w:rsidRPr="00FF7EA5" w:rsidRDefault="00ED1C41" w:rsidP="0050765A">
            <w:pPr>
              <w:jc w:val="both"/>
              <w:rPr>
                <w:rFonts w:ascii="Arial" w:hAnsi="Arial" w:cs="Arial"/>
                <w:sz w:val="20"/>
                <w:szCs w:val="20"/>
              </w:rPr>
            </w:pPr>
          </w:p>
        </w:tc>
      </w:tr>
      <w:tr w:rsidR="00230EFE" w:rsidRPr="00FF7EA5" w14:paraId="3B99349C" w14:textId="77777777" w:rsidTr="00167B79">
        <w:trPr>
          <w:jc w:val="center"/>
        </w:trPr>
        <w:tc>
          <w:tcPr>
            <w:tcW w:w="1739" w:type="dxa"/>
          </w:tcPr>
          <w:p w14:paraId="3B993498" w14:textId="77777777" w:rsidR="00230EFE" w:rsidRPr="00FF7EA5" w:rsidRDefault="00230EFE" w:rsidP="00230EFE">
            <w:pPr>
              <w:jc w:val="both"/>
              <w:rPr>
                <w:rFonts w:ascii="Arial" w:hAnsi="Arial" w:cs="Arial"/>
                <w:b/>
                <w:bCs/>
                <w:sz w:val="20"/>
                <w:szCs w:val="20"/>
              </w:rPr>
            </w:pPr>
            <w:r w:rsidRPr="00FF7EA5">
              <w:rPr>
                <w:rFonts w:ascii="Arial" w:hAnsi="Arial" w:cs="Arial"/>
                <w:b/>
                <w:bCs/>
                <w:sz w:val="20"/>
                <w:szCs w:val="20"/>
              </w:rPr>
              <w:t>Working Week</w:t>
            </w:r>
          </w:p>
          <w:p w14:paraId="3B993499" w14:textId="77777777" w:rsidR="00230EFE" w:rsidRPr="00FF7EA5" w:rsidRDefault="00230EFE" w:rsidP="00230EFE">
            <w:pPr>
              <w:jc w:val="both"/>
              <w:rPr>
                <w:rFonts w:ascii="Arial" w:hAnsi="Arial" w:cs="Arial"/>
                <w:b/>
                <w:bCs/>
                <w:sz w:val="20"/>
                <w:szCs w:val="20"/>
              </w:rPr>
            </w:pPr>
          </w:p>
        </w:tc>
        <w:tc>
          <w:tcPr>
            <w:tcW w:w="9051" w:type="dxa"/>
          </w:tcPr>
          <w:p w14:paraId="122674BE" w14:textId="130ECF81" w:rsidR="00ED1C41" w:rsidRPr="00ED1C41" w:rsidRDefault="00ED1C41" w:rsidP="00ED1C41">
            <w:pPr>
              <w:pStyle w:val="paragraph"/>
              <w:spacing w:before="0" w:beforeAutospacing="0" w:after="0" w:afterAutospacing="0"/>
              <w:textAlignment w:val="baseline"/>
              <w:rPr>
                <w:rFonts w:ascii="Arial" w:hAnsi="Arial" w:cs="Arial"/>
                <w:sz w:val="20"/>
                <w:szCs w:val="20"/>
              </w:rPr>
            </w:pPr>
            <w:r w:rsidRPr="00ED1C41">
              <w:rPr>
                <w:rStyle w:val="normaltextrun"/>
                <w:rFonts w:ascii="Arial" w:hAnsi="Arial" w:cs="Arial"/>
                <w:sz w:val="20"/>
                <w:szCs w:val="20"/>
                <w:lang w:val="en-US"/>
              </w:rPr>
              <w:t xml:space="preserve">The standard weekly working </w:t>
            </w:r>
            <w:r w:rsidRPr="00ED1C41">
              <w:rPr>
                <w:rStyle w:val="findhit"/>
                <w:rFonts w:ascii="Arial" w:hAnsi="Arial" w:cs="Arial"/>
                <w:sz w:val="20"/>
                <w:szCs w:val="20"/>
                <w:lang w:val="en-US"/>
              </w:rPr>
              <w:t>hours</w:t>
            </w:r>
            <w:r w:rsidRPr="00ED1C41">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37.5</w:t>
            </w:r>
            <w:r w:rsidRPr="00ED1C41">
              <w:rPr>
                <w:rStyle w:val="normaltextrun"/>
                <w:rFonts w:ascii="Arial" w:hAnsi="Arial" w:cs="Arial"/>
                <w:sz w:val="20"/>
                <w:szCs w:val="20"/>
                <w:lang w:val="en-US"/>
              </w:rPr>
              <w:t xml:space="preserve"> </w:t>
            </w:r>
            <w:r w:rsidRPr="00ED1C41">
              <w:rPr>
                <w:rStyle w:val="findhit"/>
                <w:rFonts w:ascii="Arial" w:hAnsi="Arial" w:cs="Arial"/>
                <w:sz w:val="20"/>
                <w:szCs w:val="20"/>
                <w:lang w:val="en-US"/>
              </w:rPr>
              <w:t>hours</w:t>
            </w:r>
            <w:r w:rsidRPr="00ED1C41">
              <w:rPr>
                <w:rStyle w:val="normaltextrun"/>
                <w:rFonts w:ascii="Arial" w:hAnsi="Arial" w:cs="Arial"/>
                <w:sz w:val="20"/>
                <w:szCs w:val="20"/>
                <w:lang w:val="en-US"/>
              </w:rPr>
              <w:t xml:space="preserve"> per week. Your normal weekly working </w:t>
            </w:r>
            <w:r w:rsidRPr="00ED1C41">
              <w:rPr>
                <w:rStyle w:val="findhit"/>
                <w:rFonts w:ascii="Arial" w:hAnsi="Arial" w:cs="Arial"/>
                <w:sz w:val="20"/>
                <w:szCs w:val="20"/>
                <w:lang w:val="en-US"/>
              </w:rPr>
              <w:t>hours</w:t>
            </w:r>
            <w:r w:rsidRPr="00ED1C41">
              <w:rPr>
                <w:rStyle w:val="normaltextrun"/>
                <w:rFonts w:ascii="Arial" w:hAnsi="Arial" w:cs="Arial"/>
                <w:sz w:val="20"/>
                <w:szCs w:val="20"/>
                <w:lang w:val="en-US"/>
              </w:rPr>
              <w:t xml:space="preserve"> are </w:t>
            </w:r>
            <w:r>
              <w:rPr>
                <w:rStyle w:val="normaltextrun"/>
                <w:rFonts w:ascii="Arial" w:hAnsi="Arial" w:cs="Arial"/>
                <w:b/>
                <w:bCs/>
                <w:sz w:val="20"/>
                <w:szCs w:val="20"/>
                <w:lang w:val="en-US"/>
              </w:rPr>
              <w:t>37.5</w:t>
            </w:r>
            <w:r w:rsidRPr="00ED1C41">
              <w:rPr>
                <w:rStyle w:val="normaltextrun"/>
                <w:rFonts w:ascii="Arial" w:hAnsi="Arial" w:cs="Arial"/>
                <w:sz w:val="20"/>
                <w:szCs w:val="20"/>
                <w:lang w:val="en-US"/>
              </w:rPr>
              <w:t xml:space="preserve"> </w:t>
            </w:r>
            <w:r w:rsidRPr="00ED1C41">
              <w:rPr>
                <w:rStyle w:val="findhit"/>
                <w:rFonts w:ascii="Arial" w:hAnsi="Arial" w:cs="Arial"/>
                <w:sz w:val="20"/>
                <w:szCs w:val="20"/>
                <w:lang w:val="en-US"/>
              </w:rPr>
              <w:t>hours</w:t>
            </w:r>
            <w:r w:rsidRPr="00ED1C41">
              <w:rPr>
                <w:rStyle w:val="normaltextrun"/>
                <w:rFonts w:ascii="Arial" w:hAnsi="Arial" w:cs="Arial"/>
                <w:sz w:val="20"/>
                <w:szCs w:val="20"/>
                <w:lang w:val="en-US"/>
              </w:rPr>
              <w:t xml:space="preserve">. Contracted </w:t>
            </w:r>
            <w:r w:rsidRPr="00ED1C41">
              <w:rPr>
                <w:rStyle w:val="findhit"/>
                <w:rFonts w:ascii="Arial" w:hAnsi="Arial" w:cs="Arial"/>
                <w:sz w:val="20"/>
                <w:szCs w:val="20"/>
                <w:lang w:val="en-US"/>
              </w:rPr>
              <w:t>hours</w:t>
            </w:r>
            <w:r w:rsidRPr="00ED1C41">
              <w:rPr>
                <w:rStyle w:val="normaltextrun"/>
                <w:rFonts w:ascii="Arial" w:hAnsi="Arial" w:cs="Arial"/>
                <w:sz w:val="20"/>
                <w:szCs w:val="20"/>
                <w:lang w:val="en-US"/>
              </w:rPr>
              <w:t xml:space="preserve"> that are less than the standard weekly working </w:t>
            </w:r>
            <w:r w:rsidRPr="00ED1C41">
              <w:rPr>
                <w:rStyle w:val="findhit"/>
                <w:rFonts w:ascii="Arial" w:hAnsi="Arial" w:cs="Arial"/>
                <w:sz w:val="20"/>
                <w:szCs w:val="20"/>
                <w:lang w:val="en-US"/>
              </w:rPr>
              <w:t>hours</w:t>
            </w:r>
            <w:r w:rsidRPr="00ED1C41">
              <w:rPr>
                <w:rStyle w:val="normaltextrun"/>
                <w:rFonts w:ascii="Arial" w:hAnsi="Arial" w:cs="Arial"/>
                <w:sz w:val="20"/>
                <w:szCs w:val="20"/>
                <w:lang w:val="en-US"/>
              </w:rPr>
              <w:t xml:space="preserve"> for your grade will be paid pro rata to the full time equivalent.</w:t>
            </w:r>
          </w:p>
          <w:p w14:paraId="3B99349B" w14:textId="77777777" w:rsidR="00230EFE" w:rsidRPr="00FF7EA5" w:rsidRDefault="00230EFE" w:rsidP="00230EFE">
            <w:pPr>
              <w:jc w:val="both"/>
              <w:rPr>
                <w:rFonts w:ascii="Arial" w:hAnsi="Arial" w:cs="Arial"/>
                <w:sz w:val="20"/>
                <w:szCs w:val="20"/>
              </w:rPr>
            </w:pPr>
          </w:p>
        </w:tc>
      </w:tr>
      <w:tr w:rsidR="00230EFE" w:rsidRPr="00FF7EA5" w14:paraId="3B9934A0" w14:textId="77777777" w:rsidTr="00167B79">
        <w:trPr>
          <w:jc w:val="center"/>
        </w:trPr>
        <w:tc>
          <w:tcPr>
            <w:tcW w:w="1739" w:type="dxa"/>
          </w:tcPr>
          <w:p w14:paraId="3B99349D" w14:textId="77777777" w:rsidR="00230EFE" w:rsidRPr="00FF7EA5" w:rsidRDefault="00230EFE" w:rsidP="00230EFE">
            <w:pPr>
              <w:jc w:val="both"/>
              <w:rPr>
                <w:rFonts w:ascii="Arial" w:hAnsi="Arial" w:cs="Arial"/>
                <w:b/>
                <w:bCs/>
                <w:sz w:val="20"/>
                <w:szCs w:val="20"/>
              </w:rPr>
            </w:pPr>
            <w:r w:rsidRPr="00FF7EA5">
              <w:rPr>
                <w:rFonts w:ascii="Arial" w:hAnsi="Arial" w:cs="Arial"/>
                <w:b/>
                <w:bCs/>
                <w:sz w:val="20"/>
                <w:szCs w:val="20"/>
              </w:rPr>
              <w:t>Annual Leave</w:t>
            </w:r>
          </w:p>
        </w:tc>
        <w:tc>
          <w:tcPr>
            <w:tcW w:w="9051" w:type="dxa"/>
          </w:tcPr>
          <w:p w14:paraId="3B99349E" w14:textId="0381DB4A" w:rsidR="00230EFE" w:rsidRPr="00FF7EA5" w:rsidRDefault="00230EFE" w:rsidP="00230EFE">
            <w:pPr>
              <w:jc w:val="both"/>
              <w:rPr>
                <w:rFonts w:ascii="Arial" w:hAnsi="Arial" w:cs="Arial"/>
                <w:sz w:val="20"/>
                <w:szCs w:val="20"/>
              </w:rPr>
            </w:pPr>
            <w:r w:rsidRPr="00FF7EA5">
              <w:rPr>
                <w:rFonts w:ascii="Arial" w:hAnsi="Arial" w:cs="Arial"/>
                <w:sz w:val="20"/>
                <w:szCs w:val="20"/>
              </w:rPr>
              <w:t xml:space="preserve">The annual leave associated with the post will be confirmed at </w:t>
            </w:r>
            <w:r w:rsidR="00ED1C41">
              <w:rPr>
                <w:rFonts w:ascii="Arial" w:hAnsi="Arial" w:cs="Arial"/>
                <w:sz w:val="20"/>
                <w:szCs w:val="20"/>
              </w:rPr>
              <w:t>contracting</w:t>
            </w:r>
            <w:r w:rsidRPr="00FF7EA5">
              <w:rPr>
                <w:rFonts w:ascii="Arial" w:hAnsi="Arial" w:cs="Arial"/>
                <w:sz w:val="20"/>
                <w:szCs w:val="20"/>
              </w:rPr>
              <w:t xml:space="preserve"> stage.</w:t>
            </w:r>
          </w:p>
          <w:p w14:paraId="3B99349F" w14:textId="77777777" w:rsidR="00230EFE" w:rsidRPr="00FF7EA5" w:rsidRDefault="00230EFE" w:rsidP="00230EFE">
            <w:pPr>
              <w:jc w:val="both"/>
              <w:rPr>
                <w:rFonts w:ascii="Arial" w:hAnsi="Arial" w:cs="Arial"/>
                <w:sz w:val="20"/>
                <w:szCs w:val="20"/>
              </w:rPr>
            </w:pPr>
          </w:p>
        </w:tc>
      </w:tr>
      <w:tr w:rsidR="00230EFE" w:rsidRPr="00FF7EA5" w14:paraId="3B9934A5" w14:textId="77777777" w:rsidTr="00167B79">
        <w:trPr>
          <w:jc w:val="center"/>
        </w:trPr>
        <w:tc>
          <w:tcPr>
            <w:tcW w:w="1739" w:type="dxa"/>
          </w:tcPr>
          <w:p w14:paraId="3B9934A1" w14:textId="77777777" w:rsidR="00230EFE" w:rsidRPr="00FF7EA5" w:rsidRDefault="00230EFE" w:rsidP="00230EFE">
            <w:pPr>
              <w:jc w:val="both"/>
              <w:rPr>
                <w:rFonts w:ascii="Arial" w:hAnsi="Arial" w:cs="Arial"/>
                <w:b/>
                <w:bCs/>
                <w:sz w:val="20"/>
                <w:szCs w:val="20"/>
              </w:rPr>
            </w:pPr>
            <w:r w:rsidRPr="00FF7EA5">
              <w:rPr>
                <w:rFonts w:ascii="Arial" w:hAnsi="Arial" w:cs="Arial"/>
                <w:b/>
                <w:bCs/>
                <w:sz w:val="20"/>
                <w:szCs w:val="20"/>
              </w:rPr>
              <w:t>Superannuation</w:t>
            </w:r>
          </w:p>
          <w:p w14:paraId="3B9934A2" w14:textId="77777777" w:rsidR="00230EFE" w:rsidRPr="00FF7EA5" w:rsidRDefault="00230EFE" w:rsidP="00230EFE">
            <w:pPr>
              <w:jc w:val="both"/>
              <w:rPr>
                <w:rFonts w:ascii="Arial" w:hAnsi="Arial" w:cs="Arial"/>
                <w:b/>
                <w:bCs/>
                <w:sz w:val="20"/>
                <w:szCs w:val="20"/>
              </w:rPr>
            </w:pPr>
          </w:p>
          <w:p w14:paraId="3B9934A3" w14:textId="77777777" w:rsidR="00230EFE" w:rsidRPr="00FF7EA5" w:rsidRDefault="00230EFE" w:rsidP="00230EFE">
            <w:pPr>
              <w:jc w:val="both"/>
              <w:rPr>
                <w:rFonts w:ascii="Arial" w:hAnsi="Arial" w:cs="Arial"/>
                <w:b/>
                <w:bCs/>
                <w:sz w:val="20"/>
                <w:szCs w:val="20"/>
              </w:rPr>
            </w:pPr>
          </w:p>
        </w:tc>
        <w:tc>
          <w:tcPr>
            <w:tcW w:w="9051" w:type="dxa"/>
          </w:tcPr>
          <w:p w14:paraId="3B9934A4" w14:textId="77777777" w:rsidR="00230EFE" w:rsidRPr="00FF7EA5" w:rsidRDefault="00230EFE" w:rsidP="00230EFE">
            <w:pPr>
              <w:jc w:val="both"/>
              <w:rPr>
                <w:rFonts w:ascii="Arial" w:hAnsi="Arial" w:cs="Arial"/>
                <w:sz w:val="20"/>
                <w:szCs w:val="20"/>
              </w:rPr>
            </w:pPr>
            <w:r w:rsidRPr="00FF7EA5">
              <w:rPr>
                <w:rFonts w:ascii="Arial" w:hAnsi="Arial" w:cs="Arial"/>
                <w:sz w:val="20"/>
                <w:szCs w:val="20"/>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w:t>
            </w:r>
            <w:proofErr w:type="gramStart"/>
            <w:r w:rsidRPr="00FF7EA5">
              <w:rPr>
                <w:rFonts w:ascii="Arial" w:hAnsi="Arial" w:cs="Arial"/>
                <w:sz w:val="20"/>
                <w:szCs w:val="20"/>
              </w:rPr>
              <w:t>01</w:t>
            </w:r>
            <w:r w:rsidRPr="00FF7EA5">
              <w:rPr>
                <w:rFonts w:ascii="Arial" w:hAnsi="Arial" w:cs="Arial"/>
                <w:sz w:val="20"/>
                <w:szCs w:val="20"/>
                <w:vertAlign w:val="superscript"/>
              </w:rPr>
              <w:t>st</w:t>
            </w:r>
            <w:proofErr w:type="gramEnd"/>
            <w:r w:rsidRPr="00FF7EA5">
              <w:rPr>
                <w:rFonts w:ascii="Arial" w:hAnsi="Arial" w:cs="Arial"/>
                <w:sz w:val="20"/>
                <w:szCs w:val="20"/>
              </w:rPr>
              <w:t xml:space="preserve"> January 2005 pursuant to Section 60 of the Health Act 2004 are entitled to superannuation benefit terms under the HSE Scheme which are no less </w:t>
            </w:r>
            <w:proofErr w:type="spellStart"/>
            <w:r w:rsidRPr="00FF7EA5">
              <w:rPr>
                <w:rFonts w:ascii="Arial" w:hAnsi="Arial" w:cs="Arial"/>
                <w:sz w:val="20"/>
                <w:szCs w:val="20"/>
              </w:rPr>
              <w:t>favourable</w:t>
            </w:r>
            <w:proofErr w:type="spellEnd"/>
            <w:r w:rsidRPr="00FF7EA5">
              <w:rPr>
                <w:rFonts w:ascii="Arial" w:hAnsi="Arial" w:cs="Arial"/>
                <w:sz w:val="20"/>
                <w:szCs w:val="20"/>
              </w:rPr>
              <w:t xml:space="preserve"> to those which they were entitled to </w:t>
            </w:r>
            <w:proofErr w:type="gramStart"/>
            <w:r w:rsidRPr="00FF7EA5">
              <w:rPr>
                <w:rFonts w:ascii="Arial" w:hAnsi="Arial" w:cs="Arial"/>
                <w:sz w:val="20"/>
                <w:szCs w:val="20"/>
              </w:rPr>
              <w:t>at</w:t>
            </w:r>
            <w:proofErr w:type="gramEnd"/>
            <w:r w:rsidRPr="00FF7EA5">
              <w:rPr>
                <w:rFonts w:ascii="Arial" w:hAnsi="Arial" w:cs="Arial"/>
                <w:sz w:val="20"/>
                <w:szCs w:val="20"/>
              </w:rPr>
              <w:t xml:space="preserve"> 31</w:t>
            </w:r>
            <w:r w:rsidRPr="00FF7EA5">
              <w:rPr>
                <w:rFonts w:ascii="Arial" w:hAnsi="Arial" w:cs="Arial"/>
                <w:sz w:val="20"/>
                <w:szCs w:val="20"/>
                <w:vertAlign w:val="superscript"/>
              </w:rPr>
              <w:t>st</w:t>
            </w:r>
            <w:r w:rsidRPr="00FF7EA5">
              <w:rPr>
                <w:rFonts w:ascii="Arial" w:hAnsi="Arial" w:cs="Arial"/>
                <w:sz w:val="20"/>
                <w:szCs w:val="20"/>
              </w:rPr>
              <w:t xml:space="preserve"> December 2004</w:t>
            </w:r>
          </w:p>
        </w:tc>
      </w:tr>
      <w:tr w:rsidR="00167B79" w:rsidRPr="00FF7EA5" w14:paraId="3B9934AE" w14:textId="77777777" w:rsidTr="00167B79">
        <w:trPr>
          <w:jc w:val="center"/>
        </w:trPr>
        <w:tc>
          <w:tcPr>
            <w:tcW w:w="1739" w:type="dxa"/>
          </w:tcPr>
          <w:p w14:paraId="3B9934A6" w14:textId="77777777" w:rsidR="00167B79" w:rsidRPr="00FF7EA5" w:rsidRDefault="00167B79" w:rsidP="00167B79">
            <w:pPr>
              <w:jc w:val="both"/>
              <w:rPr>
                <w:rFonts w:ascii="Arial" w:hAnsi="Arial" w:cs="Arial"/>
                <w:b/>
                <w:bCs/>
                <w:sz w:val="20"/>
                <w:szCs w:val="20"/>
              </w:rPr>
            </w:pPr>
            <w:r>
              <w:rPr>
                <w:rFonts w:ascii="Arial" w:hAnsi="Arial" w:cs="Arial"/>
                <w:b/>
                <w:bCs/>
                <w:sz w:val="20"/>
                <w:szCs w:val="20"/>
              </w:rPr>
              <w:t>Age</w:t>
            </w:r>
          </w:p>
        </w:tc>
        <w:tc>
          <w:tcPr>
            <w:tcW w:w="9051" w:type="dxa"/>
          </w:tcPr>
          <w:p w14:paraId="0291774A" w14:textId="77777777" w:rsidR="00ED1C41" w:rsidRPr="00ED1C41" w:rsidRDefault="00ED1C41" w:rsidP="00ED1C41">
            <w:pPr>
              <w:autoSpaceDE w:val="0"/>
              <w:autoSpaceDN w:val="0"/>
              <w:adjustRightInd w:val="0"/>
              <w:rPr>
                <w:rFonts w:ascii="Arial" w:eastAsiaTheme="minorHAnsi" w:hAnsi="Arial" w:cs="Arial"/>
                <w:i/>
                <w:iCs/>
                <w:color w:val="000000"/>
                <w:sz w:val="20"/>
                <w:szCs w:val="20"/>
                <w:lang w:val="en-IE"/>
              </w:rPr>
            </w:pPr>
            <w:r w:rsidRPr="00ED1C41">
              <w:rPr>
                <w:rFonts w:ascii="Arial" w:eastAsiaTheme="minorHAnsi" w:hAnsi="Arial" w:cs="Arial"/>
                <w:color w:val="000000"/>
                <w:sz w:val="20"/>
                <w:szCs w:val="20"/>
                <w:lang w:val="en-IE"/>
              </w:rPr>
              <w:t>The Public Service Superannuation (Age of Retirement) Act, 2018* set 70 years as the compulsory retirement age for public servants.</w:t>
            </w:r>
            <w:r w:rsidRPr="00ED1C41">
              <w:rPr>
                <w:rFonts w:ascii="Arial" w:eastAsiaTheme="minorHAnsi" w:hAnsi="Arial" w:cs="Arial"/>
                <w:i/>
                <w:iCs/>
                <w:color w:val="000000"/>
                <w:sz w:val="20"/>
                <w:szCs w:val="20"/>
                <w:lang w:val="en-IE"/>
              </w:rPr>
              <w:t xml:space="preserve"> </w:t>
            </w:r>
          </w:p>
          <w:p w14:paraId="219A0476" w14:textId="77777777" w:rsidR="00ED1C41" w:rsidRPr="00ED1C41" w:rsidRDefault="00ED1C41" w:rsidP="00ED1C41">
            <w:pPr>
              <w:autoSpaceDE w:val="0"/>
              <w:autoSpaceDN w:val="0"/>
              <w:adjustRightInd w:val="0"/>
              <w:rPr>
                <w:rFonts w:ascii="Arial" w:eastAsiaTheme="minorHAnsi" w:hAnsi="Arial" w:cs="Arial"/>
                <w:i/>
                <w:iCs/>
                <w:color w:val="000000"/>
                <w:sz w:val="20"/>
                <w:szCs w:val="20"/>
                <w:lang w:val="en-IE"/>
              </w:rPr>
            </w:pPr>
          </w:p>
          <w:p w14:paraId="2CA9EDA6" w14:textId="77777777" w:rsidR="00ED1C41" w:rsidRPr="00ED1C41" w:rsidRDefault="00ED1C41" w:rsidP="00ED1C41">
            <w:pPr>
              <w:autoSpaceDE w:val="0"/>
              <w:autoSpaceDN w:val="0"/>
              <w:adjustRightInd w:val="0"/>
              <w:rPr>
                <w:rFonts w:ascii="Arial" w:eastAsiaTheme="minorHAnsi" w:hAnsi="Arial" w:cs="Arial"/>
                <w:b/>
                <w:bCs/>
                <w:iCs/>
                <w:color w:val="000000" w:themeColor="text1"/>
                <w:sz w:val="20"/>
                <w:szCs w:val="20"/>
                <w:lang w:val="en-IE"/>
              </w:rPr>
            </w:pPr>
            <w:r w:rsidRPr="00ED1C41">
              <w:rPr>
                <w:rFonts w:ascii="Arial" w:eastAsiaTheme="minorHAnsi" w:hAnsi="Arial" w:cs="Arial"/>
                <w:b/>
                <w:bCs/>
                <w:iCs/>
                <w:color w:val="000000"/>
                <w:sz w:val="20"/>
                <w:szCs w:val="20"/>
                <w:lang w:val="en-IE"/>
              </w:rPr>
              <w:t xml:space="preserve">* Public </w:t>
            </w:r>
            <w:r w:rsidRPr="00ED1C41">
              <w:rPr>
                <w:rFonts w:ascii="Arial" w:eastAsiaTheme="minorHAnsi" w:hAnsi="Arial" w:cs="Arial"/>
                <w:b/>
                <w:bCs/>
                <w:iCs/>
                <w:color w:val="000000" w:themeColor="text1"/>
                <w:sz w:val="20"/>
                <w:szCs w:val="20"/>
                <w:lang w:val="en-IE"/>
              </w:rPr>
              <w:t>Servants not affected by this legislation:</w:t>
            </w:r>
          </w:p>
          <w:p w14:paraId="0E0ECE6D" w14:textId="77777777" w:rsidR="00ED1C41" w:rsidRPr="00ED1C41" w:rsidRDefault="00ED1C41" w:rsidP="00ED1C41">
            <w:pPr>
              <w:autoSpaceDE w:val="0"/>
              <w:autoSpaceDN w:val="0"/>
              <w:adjustRightInd w:val="0"/>
              <w:rPr>
                <w:rFonts w:ascii="Arial" w:eastAsiaTheme="minorHAnsi" w:hAnsi="Arial" w:cs="Arial"/>
                <w:color w:val="000000" w:themeColor="text1"/>
                <w:sz w:val="20"/>
                <w:szCs w:val="20"/>
                <w:lang w:val="en-IE"/>
              </w:rPr>
            </w:pPr>
            <w:r w:rsidRPr="00ED1C41">
              <w:rPr>
                <w:rFonts w:ascii="Arial" w:eastAsiaTheme="minorHAnsi" w:hAnsi="Arial" w:cs="Arial"/>
                <w:color w:val="000000" w:themeColor="text1"/>
                <w:sz w:val="20"/>
                <w:szCs w:val="20"/>
                <w:lang w:val="en-IE"/>
              </w:rPr>
              <w:t>Public servants joining the public service or re-joining the public service with a 26-week break in service, between 1 April 2004 and 31 December 2012 (new entrants) have no compulsory retirement age.</w:t>
            </w:r>
          </w:p>
          <w:p w14:paraId="6911EC42" w14:textId="77777777" w:rsidR="00ED1C41" w:rsidRPr="00ED1C41" w:rsidRDefault="00ED1C41" w:rsidP="00ED1C41">
            <w:pPr>
              <w:autoSpaceDE w:val="0"/>
              <w:autoSpaceDN w:val="0"/>
              <w:adjustRightInd w:val="0"/>
              <w:rPr>
                <w:rFonts w:ascii="Arial" w:eastAsiaTheme="minorHAnsi" w:hAnsi="Arial" w:cs="Arial"/>
                <w:color w:val="000000" w:themeColor="text1"/>
                <w:sz w:val="20"/>
                <w:szCs w:val="20"/>
                <w:lang w:val="en-IE"/>
              </w:rPr>
            </w:pPr>
          </w:p>
          <w:p w14:paraId="3B9934AC" w14:textId="1E40AC7E" w:rsidR="00167B79" w:rsidRPr="00ED1C41" w:rsidRDefault="00ED1C41" w:rsidP="00ED1C41">
            <w:pPr>
              <w:autoSpaceDE w:val="0"/>
              <w:autoSpaceDN w:val="0"/>
              <w:adjustRightInd w:val="0"/>
              <w:rPr>
                <w:rFonts w:ascii="Arial" w:eastAsiaTheme="minorHAnsi" w:hAnsi="Arial" w:cs="Arial"/>
                <w:color w:val="000000" w:themeColor="text1"/>
                <w:sz w:val="20"/>
                <w:szCs w:val="20"/>
                <w:lang w:val="en-IE"/>
              </w:rPr>
            </w:pPr>
            <w:r w:rsidRPr="00ED1C41">
              <w:rPr>
                <w:rFonts w:ascii="Arial" w:eastAsiaTheme="minorHAnsi" w:hAnsi="Arial" w:cs="Arial"/>
                <w:color w:val="000000" w:themeColor="text1"/>
                <w:sz w:val="20"/>
                <w:szCs w:val="20"/>
                <w:lang w:val="en-IE"/>
              </w:rPr>
              <w:t xml:space="preserve">Public servants, joining the public service or re-joining the public service after a </w:t>
            </w:r>
            <w:proofErr w:type="gramStart"/>
            <w:r w:rsidRPr="00ED1C41">
              <w:rPr>
                <w:rFonts w:ascii="Arial" w:eastAsiaTheme="minorHAnsi" w:hAnsi="Arial" w:cs="Arial"/>
                <w:color w:val="000000" w:themeColor="text1"/>
                <w:sz w:val="20"/>
                <w:szCs w:val="20"/>
                <w:lang w:val="en-IE"/>
              </w:rPr>
              <w:t>26 week</w:t>
            </w:r>
            <w:proofErr w:type="gramEnd"/>
            <w:r w:rsidRPr="00ED1C41">
              <w:rPr>
                <w:rFonts w:ascii="Arial" w:eastAsiaTheme="minorHAnsi" w:hAnsi="Arial" w:cs="Arial"/>
                <w:color w:val="000000" w:themeColor="text1"/>
                <w:sz w:val="20"/>
                <w:szCs w:val="20"/>
                <w:lang w:val="en-IE"/>
              </w:rPr>
              <w:t xml:space="preserve"> break, after 1 January 2013 are members of the Single Pension Scheme and have a compulsory retirement age of 70</w:t>
            </w:r>
            <w:r w:rsidR="00167B79" w:rsidRPr="00ED1C41">
              <w:rPr>
                <w:rFonts w:ascii="Arial" w:hAnsi="Arial" w:cs="Arial"/>
                <w:sz w:val="20"/>
                <w:szCs w:val="20"/>
              </w:rPr>
              <w:t xml:space="preserve">.  </w:t>
            </w:r>
          </w:p>
          <w:p w14:paraId="3B9934AD" w14:textId="77777777" w:rsidR="00167B79" w:rsidRPr="00FF7EA5" w:rsidRDefault="00167B79" w:rsidP="00167B79">
            <w:pPr>
              <w:jc w:val="both"/>
              <w:rPr>
                <w:rFonts w:ascii="Arial" w:hAnsi="Arial" w:cs="Arial"/>
                <w:sz w:val="20"/>
                <w:szCs w:val="20"/>
              </w:rPr>
            </w:pPr>
          </w:p>
        </w:tc>
      </w:tr>
      <w:tr w:rsidR="00167B79" w:rsidRPr="00FF7EA5" w14:paraId="3B9934B1" w14:textId="77777777" w:rsidTr="00167B79">
        <w:trPr>
          <w:jc w:val="center"/>
        </w:trPr>
        <w:tc>
          <w:tcPr>
            <w:tcW w:w="1739" w:type="dxa"/>
          </w:tcPr>
          <w:p w14:paraId="3B9934AF" w14:textId="77777777" w:rsidR="00167B79" w:rsidRPr="00FF7EA5" w:rsidRDefault="00167B79" w:rsidP="00167B79">
            <w:pPr>
              <w:jc w:val="both"/>
              <w:rPr>
                <w:rFonts w:ascii="Arial" w:hAnsi="Arial" w:cs="Arial"/>
                <w:b/>
                <w:bCs/>
                <w:sz w:val="20"/>
                <w:szCs w:val="20"/>
              </w:rPr>
            </w:pPr>
            <w:r w:rsidRPr="00FF7EA5">
              <w:rPr>
                <w:rFonts w:ascii="Arial" w:hAnsi="Arial" w:cs="Arial"/>
                <w:b/>
                <w:bCs/>
                <w:sz w:val="20"/>
                <w:szCs w:val="20"/>
              </w:rPr>
              <w:t>Probation</w:t>
            </w:r>
          </w:p>
        </w:tc>
        <w:tc>
          <w:tcPr>
            <w:tcW w:w="9051" w:type="dxa"/>
          </w:tcPr>
          <w:p w14:paraId="3B9934B0" w14:textId="77777777" w:rsidR="00167B79" w:rsidRPr="00FF7EA5" w:rsidRDefault="00167B79" w:rsidP="00167B79">
            <w:pPr>
              <w:pStyle w:val="Heading7"/>
              <w:rPr>
                <w:rFonts w:cs="Arial"/>
                <w:b w:val="0"/>
                <w:sz w:val="20"/>
              </w:rPr>
            </w:pPr>
            <w:r w:rsidRPr="00FF7EA5">
              <w:rPr>
                <w:rFonts w:cs="Arial"/>
                <w:b w:val="0"/>
                <w:spacing w:val="0"/>
                <w:sz w:val="20"/>
                <w:lang w:val="en-US"/>
              </w:rPr>
              <w:t>Every appointment of a person who is not already a permanent officer of the Health Service Executive or of a Local Authority shall be subject to a probationary period of 12 months as stipulated in the Department of Health Circular No.10/71.</w:t>
            </w:r>
          </w:p>
        </w:tc>
      </w:tr>
      <w:tr w:rsidR="00167B79" w:rsidRPr="00FF7EA5" w14:paraId="3B9934B6" w14:textId="77777777" w:rsidTr="00ED1C41">
        <w:trPr>
          <w:trHeight w:val="416"/>
          <w:jc w:val="center"/>
        </w:trPr>
        <w:tc>
          <w:tcPr>
            <w:tcW w:w="1739" w:type="dxa"/>
          </w:tcPr>
          <w:p w14:paraId="74A5C5B4" w14:textId="77777777" w:rsidR="00ED1C41" w:rsidRPr="00FC59B9" w:rsidRDefault="00ED1C41" w:rsidP="00ED1C41">
            <w:pPr>
              <w:rPr>
                <w:rFonts w:ascii="Arial" w:hAnsi="Arial" w:cs="Arial"/>
                <w:b/>
                <w:bCs/>
                <w:sz w:val="22"/>
                <w:szCs w:val="22"/>
              </w:rPr>
            </w:pPr>
            <w:r w:rsidRPr="00FC59B9">
              <w:rPr>
                <w:rFonts w:ascii="Arial" w:hAnsi="Arial" w:cs="Arial"/>
                <w:b/>
                <w:bCs/>
                <w:sz w:val="22"/>
                <w:szCs w:val="22"/>
              </w:rPr>
              <w:t xml:space="preserve">Protection of </w:t>
            </w:r>
            <w:proofErr w:type="gramStart"/>
            <w:r w:rsidRPr="00FC59B9">
              <w:rPr>
                <w:rFonts w:ascii="Arial" w:hAnsi="Arial" w:cs="Arial"/>
                <w:b/>
                <w:bCs/>
                <w:sz w:val="22"/>
                <w:szCs w:val="22"/>
              </w:rPr>
              <w:t>children</w:t>
            </w:r>
            <w:proofErr w:type="gramEnd"/>
            <w:r w:rsidRPr="00FC59B9">
              <w:rPr>
                <w:rFonts w:ascii="Arial" w:hAnsi="Arial" w:cs="Arial"/>
                <w:b/>
                <w:bCs/>
                <w:sz w:val="22"/>
                <w:szCs w:val="22"/>
              </w:rPr>
              <w:t xml:space="preserve"> guidance and legislation</w:t>
            </w:r>
          </w:p>
          <w:p w14:paraId="3B9934B3" w14:textId="77777777" w:rsidR="00167B79" w:rsidRPr="00FF7EA5" w:rsidRDefault="00167B79" w:rsidP="00167B79">
            <w:pPr>
              <w:jc w:val="both"/>
              <w:rPr>
                <w:rFonts w:ascii="Arial" w:hAnsi="Arial" w:cs="Arial"/>
                <w:b/>
                <w:bCs/>
                <w:sz w:val="20"/>
                <w:szCs w:val="20"/>
              </w:rPr>
            </w:pPr>
          </w:p>
          <w:p w14:paraId="3B9934B4" w14:textId="77777777" w:rsidR="00167B79" w:rsidRPr="00FF7EA5" w:rsidRDefault="00167B79" w:rsidP="00167B79">
            <w:pPr>
              <w:jc w:val="both"/>
              <w:rPr>
                <w:rFonts w:ascii="Arial" w:hAnsi="Arial" w:cs="Arial"/>
                <w:b/>
                <w:bCs/>
                <w:sz w:val="20"/>
                <w:szCs w:val="20"/>
              </w:rPr>
            </w:pPr>
          </w:p>
        </w:tc>
        <w:tc>
          <w:tcPr>
            <w:tcW w:w="9051" w:type="dxa"/>
          </w:tcPr>
          <w:p w14:paraId="77E272A4" w14:textId="77777777" w:rsidR="00ED1C41" w:rsidRPr="00ED1C41" w:rsidRDefault="00ED1C41" w:rsidP="00ED1C41">
            <w:pPr>
              <w:jc w:val="both"/>
              <w:rPr>
                <w:rFonts w:ascii="Arial" w:hAnsi="Arial" w:cs="Arial"/>
                <w:sz w:val="20"/>
                <w:szCs w:val="20"/>
              </w:rPr>
            </w:pPr>
            <w:r w:rsidRPr="00ED1C41">
              <w:rPr>
                <w:rFonts w:ascii="Arial" w:hAnsi="Arial" w:cs="Arial"/>
                <w:sz w:val="20"/>
                <w:szCs w:val="20"/>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4554FE61" w14:textId="77777777" w:rsidR="00ED1C41" w:rsidRPr="00ED1C41" w:rsidRDefault="00ED1C41" w:rsidP="00ED1C41">
            <w:pPr>
              <w:jc w:val="both"/>
              <w:rPr>
                <w:rFonts w:ascii="Arial" w:hAnsi="Arial" w:cs="Arial"/>
                <w:sz w:val="20"/>
                <w:szCs w:val="20"/>
              </w:rPr>
            </w:pPr>
          </w:p>
          <w:p w14:paraId="68AFB25E" w14:textId="77777777" w:rsidR="00ED1C41" w:rsidRPr="00ED1C41" w:rsidRDefault="00ED1C41" w:rsidP="00ED1C41">
            <w:pPr>
              <w:jc w:val="both"/>
              <w:rPr>
                <w:rFonts w:ascii="Arial" w:hAnsi="Arial" w:cs="Arial"/>
                <w:sz w:val="20"/>
                <w:szCs w:val="20"/>
              </w:rPr>
            </w:pPr>
            <w:r w:rsidRPr="00ED1C41">
              <w:rPr>
                <w:rFonts w:ascii="Arial" w:hAnsi="Arial" w:cs="Arial"/>
                <w:sz w:val="20"/>
                <w:szCs w:val="20"/>
              </w:rPr>
              <w:t xml:space="preserve">Some staff have additional responsibilities such as Line Managers, Designated Officers and Mandated Persons. </w:t>
            </w:r>
          </w:p>
          <w:p w14:paraId="375AA5E7" w14:textId="77777777" w:rsidR="00ED1C41" w:rsidRPr="00ED1C41" w:rsidRDefault="00ED1C41" w:rsidP="00ED1C41">
            <w:pPr>
              <w:jc w:val="both"/>
              <w:rPr>
                <w:rFonts w:ascii="Arial" w:hAnsi="Arial" w:cs="Arial"/>
                <w:sz w:val="20"/>
                <w:szCs w:val="20"/>
              </w:rPr>
            </w:pPr>
          </w:p>
          <w:p w14:paraId="2B9B5C05" w14:textId="77777777" w:rsidR="00ED1C41" w:rsidRPr="00ED1C41" w:rsidRDefault="00ED1C41" w:rsidP="00ED1C41">
            <w:pPr>
              <w:jc w:val="both"/>
              <w:rPr>
                <w:rFonts w:ascii="Arial" w:hAnsi="Arial" w:cs="Arial"/>
                <w:sz w:val="20"/>
                <w:szCs w:val="20"/>
              </w:rPr>
            </w:pPr>
            <w:r w:rsidRPr="00ED1C41">
              <w:rPr>
                <w:rFonts w:ascii="Arial" w:hAnsi="Arial" w:cs="Arial"/>
                <w:sz w:val="20"/>
                <w:szCs w:val="20"/>
              </w:rPr>
              <w:t xml:space="preserve">In the HSE, all Mandated Persons under the Children First Act 2015 are appointed as Designated Officers under the Protections for Persons Reporting Child Abuse Act 1998. You should check </w:t>
            </w:r>
            <w:hyperlink r:id="rId17" w:anchor="SCHED2" w:history="1">
              <w:r w:rsidRPr="00ED1C41">
                <w:rPr>
                  <w:rStyle w:val="Hyperlink"/>
                  <w:rFonts w:ascii="Arial" w:hAnsi="Arial" w:cs="Arial"/>
                  <w:sz w:val="20"/>
                  <w:szCs w:val="20"/>
                </w:rPr>
                <w:t>Schedule 2</w:t>
              </w:r>
              <w:r w:rsidRPr="00ED1C41">
                <w:rPr>
                  <w:rFonts w:ascii="Arial" w:hAnsi="Arial" w:cs="Arial"/>
                  <w:sz w:val="20"/>
                  <w:szCs w:val="20"/>
                </w:rPr>
                <w:t xml:space="preserve"> of the Children First Act 2015</w:t>
              </w:r>
            </w:hyperlink>
            <w:r w:rsidRPr="00ED1C41">
              <w:rPr>
                <w:rFonts w:ascii="Arial" w:hAnsi="Arial" w:cs="Arial"/>
                <w:sz w:val="20"/>
                <w:szCs w:val="20"/>
              </w:rPr>
              <w:t xml:space="preserve"> to see if you are a Mandated Person, and therefore a HSE Designated Officer, and be familiar with the related roles and legal responsibilities. </w:t>
            </w:r>
          </w:p>
          <w:p w14:paraId="02260223" w14:textId="77777777" w:rsidR="00ED1C41" w:rsidRPr="00ED1C41" w:rsidRDefault="00ED1C41" w:rsidP="00ED1C41">
            <w:pPr>
              <w:jc w:val="both"/>
              <w:rPr>
                <w:rFonts w:ascii="Arial" w:hAnsi="Arial" w:cs="Arial"/>
                <w:sz w:val="20"/>
                <w:szCs w:val="20"/>
              </w:rPr>
            </w:pPr>
          </w:p>
          <w:p w14:paraId="3B9934B5" w14:textId="5D767A66" w:rsidR="00167B79" w:rsidRPr="00ED1C41" w:rsidRDefault="00ED1C41" w:rsidP="00167B79">
            <w:pPr>
              <w:jc w:val="both"/>
              <w:rPr>
                <w:rFonts w:ascii="Arial" w:hAnsi="Arial" w:cs="Arial"/>
                <w:sz w:val="20"/>
                <w:szCs w:val="20"/>
              </w:rPr>
            </w:pPr>
            <w:r w:rsidRPr="00ED1C41">
              <w:rPr>
                <w:rFonts w:ascii="Arial" w:hAnsi="Arial" w:cs="Arial"/>
                <w:sz w:val="20"/>
                <w:szCs w:val="20"/>
              </w:rPr>
              <w:lastRenderedPageBreak/>
              <w:t xml:space="preserve">Visit </w:t>
            </w:r>
            <w:hyperlink r:id="rId18" w:history="1">
              <w:r w:rsidRPr="00ED1C41">
                <w:rPr>
                  <w:rStyle w:val="Hyperlink"/>
                  <w:rFonts w:ascii="Arial" w:hAnsi="Arial" w:cs="Arial"/>
                  <w:sz w:val="20"/>
                  <w:szCs w:val="20"/>
                </w:rPr>
                <w:t>HSE Children First</w:t>
              </w:r>
              <w:r w:rsidRPr="00ED1C41">
                <w:rPr>
                  <w:rFonts w:ascii="Arial" w:hAnsi="Arial" w:cs="Arial"/>
                  <w:sz w:val="20"/>
                  <w:szCs w:val="20"/>
                </w:rPr>
                <w:t xml:space="preserve"> </w:t>
              </w:r>
            </w:hyperlink>
            <w:r w:rsidRPr="00ED1C41">
              <w:rPr>
                <w:rFonts w:ascii="Arial" w:hAnsi="Arial" w:cs="Arial"/>
                <w:sz w:val="20"/>
                <w:szCs w:val="20"/>
              </w:rPr>
              <w:t xml:space="preserve">for further information, guidance and resources. </w:t>
            </w:r>
          </w:p>
        </w:tc>
      </w:tr>
      <w:tr w:rsidR="00167B79" w:rsidRPr="00FF7EA5" w14:paraId="3B9934C3" w14:textId="77777777" w:rsidTr="00167B79">
        <w:trPr>
          <w:trHeight w:val="1138"/>
          <w:jc w:val="center"/>
        </w:trPr>
        <w:tc>
          <w:tcPr>
            <w:tcW w:w="1739" w:type="dxa"/>
            <w:tcBorders>
              <w:top w:val="single" w:sz="4" w:space="0" w:color="auto"/>
              <w:left w:val="single" w:sz="4" w:space="0" w:color="auto"/>
              <w:bottom w:val="single" w:sz="4" w:space="0" w:color="auto"/>
              <w:right w:val="single" w:sz="4" w:space="0" w:color="auto"/>
            </w:tcBorders>
          </w:tcPr>
          <w:p w14:paraId="3B9934C0" w14:textId="77777777" w:rsidR="00167B79" w:rsidRPr="00FF7EA5" w:rsidRDefault="00167B79" w:rsidP="00167B79">
            <w:pPr>
              <w:jc w:val="both"/>
              <w:rPr>
                <w:rFonts w:ascii="Arial" w:hAnsi="Arial" w:cs="Arial"/>
                <w:b/>
                <w:bCs/>
                <w:sz w:val="20"/>
                <w:szCs w:val="20"/>
              </w:rPr>
            </w:pPr>
            <w:r w:rsidRPr="00FF7EA5">
              <w:rPr>
                <w:rFonts w:ascii="Arial" w:hAnsi="Arial" w:cs="Arial"/>
                <w:b/>
                <w:bCs/>
                <w:sz w:val="20"/>
                <w:szCs w:val="20"/>
              </w:rPr>
              <w:lastRenderedPageBreak/>
              <w:t>Infection Control</w:t>
            </w:r>
          </w:p>
        </w:tc>
        <w:tc>
          <w:tcPr>
            <w:tcW w:w="9051" w:type="dxa"/>
            <w:tcBorders>
              <w:top w:val="single" w:sz="4" w:space="0" w:color="auto"/>
              <w:left w:val="single" w:sz="4" w:space="0" w:color="auto"/>
              <w:bottom w:val="single" w:sz="4" w:space="0" w:color="auto"/>
              <w:right w:val="single" w:sz="4" w:space="0" w:color="auto"/>
            </w:tcBorders>
          </w:tcPr>
          <w:p w14:paraId="3B9934C1" w14:textId="77777777" w:rsidR="00167B79" w:rsidRPr="00FF7EA5" w:rsidRDefault="00167B79" w:rsidP="00167B79">
            <w:pPr>
              <w:jc w:val="both"/>
              <w:rPr>
                <w:rFonts w:ascii="Arial" w:hAnsi="Arial" w:cs="Arial"/>
                <w:sz w:val="20"/>
                <w:szCs w:val="20"/>
              </w:rPr>
            </w:pPr>
            <w:proofErr w:type="gramStart"/>
            <w:r w:rsidRPr="00FF7EA5">
              <w:rPr>
                <w:rFonts w:ascii="Arial" w:hAnsi="Arial" w:cs="Arial"/>
                <w:sz w:val="20"/>
                <w:szCs w:val="20"/>
              </w:rPr>
              <w:t>Have</w:t>
            </w:r>
            <w:proofErr w:type="gramEnd"/>
            <w:r w:rsidRPr="00FF7EA5">
              <w:rPr>
                <w:rFonts w:ascii="Arial" w:hAnsi="Arial" w:cs="Arial"/>
                <w:sz w:val="20"/>
                <w:szCs w:val="20"/>
              </w:rPr>
              <w:t xml:space="preserve"> a working knowledge of Health Information and Quality Authority (HIQA) Standards as they apply to the role for example, Standards for Healthcare, National Standards for the Prevention and Control of Healthcare Associated Infections, Hygiene Standards etc. </w:t>
            </w:r>
            <w:r w:rsidRPr="00FF7EA5">
              <w:rPr>
                <w:rFonts w:ascii="Arial" w:hAnsi="Arial" w:cs="Arial"/>
                <w:iCs/>
                <w:sz w:val="20"/>
                <w:szCs w:val="20"/>
              </w:rPr>
              <w:t>and comply with associated HSE protocols for implementing and maintaining these standards as appropriate to the role.</w:t>
            </w:r>
          </w:p>
          <w:p w14:paraId="3B9934C2" w14:textId="77777777" w:rsidR="00167B79" w:rsidRPr="00FF7EA5" w:rsidRDefault="00167B79" w:rsidP="00167B79">
            <w:pPr>
              <w:jc w:val="both"/>
              <w:rPr>
                <w:rFonts w:ascii="Arial" w:hAnsi="Arial" w:cs="Arial"/>
                <w:sz w:val="20"/>
                <w:szCs w:val="20"/>
              </w:rPr>
            </w:pPr>
          </w:p>
        </w:tc>
      </w:tr>
      <w:tr w:rsidR="00167B79" w:rsidRPr="00FF7EA5" w14:paraId="3B9934D0" w14:textId="77777777" w:rsidTr="00167B79">
        <w:trPr>
          <w:trHeight w:val="1138"/>
          <w:jc w:val="center"/>
        </w:trPr>
        <w:tc>
          <w:tcPr>
            <w:tcW w:w="1739" w:type="dxa"/>
            <w:tcBorders>
              <w:top w:val="single" w:sz="4" w:space="0" w:color="auto"/>
              <w:left w:val="single" w:sz="4" w:space="0" w:color="auto"/>
              <w:bottom w:val="single" w:sz="4" w:space="0" w:color="auto"/>
              <w:right w:val="single" w:sz="4" w:space="0" w:color="auto"/>
            </w:tcBorders>
          </w:tcPr>
          <w:p w14:paraId="3B9934C4" w14:textId="77777777" w:rsidR="00167B79" w:rsidRPr="00FF7EA5" w:rsidRDefault="00167B79" w:rsidP="00167B79">
            <w:pPr>
              <w:jc w:val="both"/>
              <w:rPr>
                <w:rFonts w:ascii="Arial" w:hAnsi="Arial" w:cs="Arial"/>
                <w:b/>
                <w:bCs/>
                <w:sz w:val="20"/>
                <w:szCs w:val="20"/>
              </w:rPr>
            </w:pPr>
            <w:r w:rsidRPr="00FF7EA5">
              <w:rPr>
                <w:rFonts w:ascii="Arial" w:hAnsi="Arial" w:cs="Arial"/>
                <w:b/>
                <w:sz w:val="20"/>
                <w:szCs w:val="20"/>
              </w:rPr>
              <w:t>Health &amp; Safety</w:t>
            </w:r>
          </w:p>
        </w:tc>
        <w:tc>
          <w:tcPr>
            <w:tcW w:w="9051" w:type="dxa"/>
            <w:tcBorders>
              <w:top w:val="single" w:sz="4" w:space="0" w:color="auto"/>
              <w:left w:val="single" w:sz="4" w:space="0" w:color="auto"/>
              <w:bottom w:val="single" w:sz="4" w:space="0" w:color="auto"/>
              <w:right w:val="single" w:sz="4" w:space="0" w:color="auto"/>
            </w:tcBorders>
          </w:tcPr>
          <w:p w14:paraId="3B9934C5" w14:textId="77777777" w:rsidR="00167B79" w:rsidRPr="00FF7EA5" w:rsidRDefault="00167B79" w:rsidP="00167B79">
            <w:pPr>
              <w:jc w:val="both"/>
              <w:rPr>
                <w:rFonts w:ascii="Arial" w:hAnsi="Arial" w:cs="Arial"/>
                <w:sz w:val="20"/>
                <w:szCs w:val="20"/>
              </w:rPr>
            </w:pPr>
            <w:r w:rsidRPr="00FF7EA5">
              <w:rPr>
                <w:rFonts w:ascii="Arial" w:hAnsi="Arial" w:cs="Arial"/>
                <w:sz w:val="20"/>
                <w:szCs w:val="20"/>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FF7EA5">
              <w:rPr>
                <w:rFonts w:ascii="Arial" w:hAnsi="Arial" w:cs="Arial"/>
                <w:sz w:val="20"/>
                <w:szCs w:val="20"/>
              </w:rPr>
              <w:t>Site Specific</w:t>
            </w:r>
            <w:proofErr w:type="gramEnd"/>
            <w:r w:rsidRPr="00FF7EA5">
              <w:rPr>
                <w:rFonts w:ascii="Arial" w:hAnsi="Arial" w:cs="Arial"/>
                <w:sz w:val="20"/>
                <w:szCs w:val="20"/>
              </w:rPr>
              <w:t xml:space="preserve"> Safety Statement (SSSS). </w:t>
            </w:r>
          </w:p>
          <w:p w14:paraId="3B9934C6" w14:textId="77777777" w:rsidR="00167B79" w:rsidRPr="00101652" w:rsidRDefault="00167B79" w:rsidP="00167B79">
            <w:pPr>
              <w:jc w:val="both"/>
              <w:rPr>
                <w:rFonts w:ascii="Arial" w:hAnsi="Arial" w:cs="Arial"/>
                <w:sz w:val="20"/>
                <w:szCs w:val="20"/>
              </w:rPr>
            </w:pPr>
            <w:r w:rsidRPr="00FF7EA5">
              <w:rPr>
                <w:rFonts w:ascii="Arial" w:hAnsi="Arial" w:cs="Arial"/>
                <w:sz w:val="20"/>
                <w:szCs w:val="20"/>
              </w:rPr>
              <w:t>Key responsibilities include:</w:t>
            </w:r>
          </w:p>
          <w:p w14:paraId="3B9934C7" w14:textId="77777777" w:rsidR="00167B79" w:rsidRPr="00FF7EA5" w:rsidRDefault="00167B79" w:rsidP="00167B79">
            <w:pPr>
              <w:pStyle w:val="ListParagraph"/>
              <w:numPr>
                <w:ilvl w:val="0"/>
                <w:numId w:val="8"/>
              </w:numPr>
              <w:ind w:left="714" w:hanging="357"/>
              <w:contextualSpacing w:val="0"/>
              <w:jc w:val="both"/>
              <w:rPr>
                <w:rFonts w:ascii="Arial" w:hAnsi="Arial" w:cs="Arial"/>
                <w:sz w:val="20"/>
                <w:szCs w:val="20"/>
              </w:rPr>
            </w:pPr>
            <w:r w:rsidRPr="00FF7EA5">
              <w:rPr>
                <w:rFonts w:ascii="Arial" w:hAnsi="Arial" w:cs="Arial"/>
                <w:sz w:val="20"/>
                <w:szCs w:val="20"/>
              </w:rPr>
              <w:t>Developing a SSSS for the department/service</w:t>
            </w:r>
            <w:r w:rsidRPr="00FF7EA5">
              <w:rPr>
                <w:rStyle w:val="FootnoteReference"/>
                <w:rFonts w:ascii="Arial" w:eastAsia="Calibri" w:hAnsi="Arial" w:cs="Arial"/>
                <w:sz w:val="20"/>
                <w:szCs w:val="20"/>
              </w:rPr>
              <w:footnoteReference w:id="1"/>
            </w:r>
            <w:r w:rsidRPr="00FF7EA5">
              <w:rPr>
                <w:rFonts w:ascii="Arial" w:hAnsi="Arial" w:cs="Arial"/>
                <w:sz w:val="20"/>
                <w:szCs w:val="20"/>
              </w:rPr>
              <w:t>, as applicable, based on the identification of hazards and the assessment of risks, and reviewing/updating same on a regular basis (at least annually) and in the event of any significant change in the work activity or place of work.</w:t>
            </w:r>
          </w:p>
          <w:p w14:paraId="3B9934C8" w14:textId="77777777" w:rsidR="00167B79" w:rsidRPr="00FF7EA5" w:rsidRDefault="00167B79" w:rsidP="00167B79">
            <w:pPr>
              <w:pStyle w:val="ListParagraph"/>
              <w:numPr>
                <w:ilvl w:val="0"/>
                <w:numId w:val="8"/>
              </w:numPr>
              <w:ind w:left="714" w:hanging="357"/>
              <w:contextualSpacing w:val="0"/>
              <w:jc w:val="both"/>
              <w:rPr>
                <w:rFonts w:ascii="Arial" w:hAnsi="Arial" w:cs="Arial"/>
                <w:sz w:val="20"/>
                <w:szCs w:val="20"/>
              </w:rPr>
            </w:pPr>
            <w:r w:rsidRPr="00FF7EA5">
              <w:rPr>
                <w:rFonts w:ascii="Arial" w:hAnsi="Arial" w:cs="Arial"/>
                <w:sz w:val="20"/>
                <w:szCs w:val="20"/>
              </w:rPr>
              <w:t xml:space="preserve">Ensuring that Occupational Safety and Health (OSH) </w:t>
            </w:r>
            <w:proofErr w:type="gramStart"/>
            <w:r w:rsidRPr="00FF7EA5">
              <w:rPr>
                <w:rFonts w:ascii="Arial" w:hAnsi="Arial" w:cs="Arial"/>
                <w:sz w:val="20"/>
                <w:szCs w:val="20"/>
              </w:rPr>
              <w:t>is</w:t>
            </w:r>
            <w:proofErr w:type="gramEnd"/>
            <w:r w:rsidRPr="00FF7EA5">
              <w:rPr>
                <w:rFonts w:ascii="Arial" w:hAnsi="Arial" w:cs="Arial"/>
                <w:sz w:val="20"/>
                <w:szCs w:val="20"/>
              </w:rPr>
              <w:t xml:space="preserve"> integrated into day-to-day business, providing Systems </w:t>
            </w:r>
            <w:proofErr w:type="gramStart"/>
            <w:r w:rsidRPr="00FF7EA5">
              <w:rPr>
                <w:rFonts w:ascii="Arial" w:hAnsi="Arial" w:cs="Arial"/>
                <w:sz w:val="20"/>
                <w:szCs w:val="20"/>
              </w:rPr>
              <w:t>Of</w:t>
            </w:r>
            <w:proofErr w:type="gramEnd"/>
            <w:r w:rsidRPr="00FF7EA5">
              <w:rPr>
                <w:rFonts w:ascii="Arial" w:hAnsi="Arial" w:cs="Arial"/>
                <w:sz w:val="20"/>
                <w:szCs w:val="20"/>
              </w:rPr>
              <w:t xml:space="preserve"> Work (SOW) that are planned, </w:t>
            </w:r>
            <w:proofErr w:type="spellStart"/>
            <w:r w:rsidRPr="00FF7EA5">
              <w:rPr>
                <w:rFonts w:ascii="Arial" w:hAnsi="Arial" w:cs="Arial"/>
                <w:sz w:val="20"/>
                <w:szCs w:val="20"/>
              </w:rPr>
              <w:t>organised</w:t>
            </w:r>
            <w:proofErr w:type="spellEnd"/>
            <w:r w:rsidRPr="00FF7EA5">
              <w:rPr>
                <w:rFonts w:ascii="Arial" w:hAnsi="Arial" w:cs="Arial"/>
                <w:sz w:val="20"/>
                <w:szCs w:val="20"/>
              </w:rPr>
              <w:t>, performed, maintained and revised as appropriate, and ensuring that all safety related records are maintained and available for inspection.</w:t>
            </w:r>
          </w:p>
          <w:p w14:paraId="3B9934C9" w14:textId="77777777" w:rsidR="00167B79" w:rsidRPr="00FF7EA5" w:rsidRDefault="00167B79" w:rsidP="00167B79">
            <w:pPr>
              <w:pStyle w:val="ListParagraph"/>
              <w:numPr>
                <w:ilvl w:val="0"/>
                <w:numId w:val="8"/>
              </w:numPr>
              <w:ind w:left="714" w:hanging="357"/>
              <w:contextualSpacing w:val="0"/>
              <w:jc w:val="both"/>
              <w:rPr>
                <w:rFonts w:ascii="Arial" w:hAnsi="Arial" w:cs="Arial"/>
                <w:sz w:val="20"/>
                <w:szCs w:val="20"/>
              </w:rPr>
            </w:pPr>
            <w:r w:rsidRPr="00FF7EA5">
              <w:rPr>
                <w:rFonts w:ascii="Arial" w:hAnsi="Arial" w:cs="Arial"/>
                <w:sz w:val="20"/>
                <w:szCs w:val="20"/>
              </w:rPr>
              <w:t>Consulting and communicating with staff and safety representatives on OSH matters.</w:t>
            </w:r>
          </w:p>
          <w:p w14:paraId="3B9934CA" w14:textId="77777777" w:rsidR="00167B79" w:rsidRPr="00FF7EA5" w:rsidRDefault="00167B79" w:rsidP="00167B79">
            <w:pPr>
              <w:pStyle w:val="ListParagraph"/>
              <w:numPr>
                <w:ilvl w:val="0"/>
                <w:numId w:val="8"/>
              </w:numPr>
              <w:ind w:left="714" w:hanging="357"/>
              <w:contextualSpacing w:val="0"/>
              <w:jc w:val="both"/>
              <w:rPr>
                <w:rFonts w:ascii="Arial" w:hAnsi="Arial" w:cs="Arial"/>
                <w:sz w:val="20"/>
                <w:szCs w:val="20"/>
              </w:rPr>
            </w:pPr>
            <w:r w:rsidRPr="00FF7EA5">
              <w:rPr>
                <w:rFonts w:ascii="Arial" w:hAnsi="Arial" w:cs="Arial"/>
                <w:sz w:val="20"/>
                <w:szCs w:val="20"/>
              </w:rPr>
              <w:t xml:space="preserve">Ensuring </w:t>
            </w:r>
            <w:proofErr w:type="gramStart"/>
            <w:r w:rsidRPr="00FF7EA5">
              <w:rPr>
                <w:rFonts w:ascii="Arial" w:hAnsi="Arial" w:cs="Arial"/>
                <w:sz w:val="20"/>
                <w:szCs w:val="20"/>
              </w:rPr>
              <w:t>a training</w:t>
            </w:r>
            <w:proofErr w:type="gramEnd"/>
            <w:r w:rsidRPr="00FF7EA5">
              <w:rPr>
                <w:rFonts w:ascii="Arial" w:hAnsi="Arial" w:cs="Arial"/>
                <w:sz w:val="20"/>
                <w:szCs w:val="20"/>
              </w:rPr>
              <w:t xml:space="preserve"> needs assessment (TNA) is undertaken for employees, facilitating their attendance at statutory OSH training, and ensuring records are maintained for each employee.</w:t>
            </w:r>
          </w:p>
          <w:p w14:paraId="3B9934CB" w14:textId="77777777" w:rsidR="00167B79" w:rsidRPr="00FF7EA5" w:rsidRDefault="00167B79" w:rsidP="00167B79">
            <w:pPr>
              <w:pStyle w:val="ListParagraph"/>
              <w:numPr>
                <w:ilvl w:val="0"/>
                <w:numId w:val="8"/>
              </w:numPr>
              <w:ind w:left="714" w:hanging="357"/>
              <w:contextualSpacing w:val="0"/>
              <w:jc w:val="both"/>
              <w:rPr>
                <w:rFonts w:ascii="Arial" w:hAnsi="Arial" w:cs="Arial"/>
                <w:sz w:val="20"/>
                <w:szCs w:val="20"/>
              </w:rPr>
            </w:pPr>
            <w:r w:rsidRPr="00FF7EA5">
              <w:rPr>
                <w:rFonts w:ascii="Arial" w:hAnsi="Arial" w:cs="Arial"/>
                <w:sz w:val="20"/>
                <w:szCs w:val="20"/>
              </w:rPr>
              <w:t>Ensuring that all incidents occurring within the relevant department/service are appropriately managed and investigated in accordance with HSE procedures</w:t>
            </w:r>
            <w:r w:rsidRPr="00FF7EA5">
              <w:rPr>
                <w:rStyle w:val="FootnoteReference"/>
                <w:rFonts w:ascii="Arial" w:eastAsia="Calibri" w:hAnsi="Arial" w:cs="Arial"/>
                <w:sz w:val="20"/>
                <w:szCs w:val="20"/>
              </w:rPr>
              <w:footnoteReference w:id="2"/>
            </w:r>
            <w:r w:rsidRPr="00FF7EA5">
              <w:rPr>
                <w:rFonts w:ascii="Arial" w:hAnsi="Arial" w:cs="Arial"/>
                <w:sz w:val="20"/>
                <w:szCs w:val="20"/>
              </w:rPr>
              <w:t>.</w:t>
            </w:r>
          </w:p>
          <w:p w14:paraId="3B9934CC" w14:textId="77777777" w:rsidR="00167B79" w:rsidRPr="00FF7EA5" w:rsidRDefault="00167B79" w:rsidP="00167B79">
            <w:pPr>
              <w:pStyle w:val="ListParagraph"/>
              <w:numPr>
                <w:ilvl w:val="0"/>
                <w:numId w:val="8"/>
              </w:numPr>
              <w:ind w:left="714" w:hanging="357"/>
              <w:contextualSpacing w:val="0"/>
              <w:jc w:val="both"/>
              <w:rPr>
                <w:rFonts w:ascii="Arial" w:hAnsi="Arial" w:cs="Arial"/>
                <w:sz w:val="20"/>
                <w:szCs w:val="20"/>
              </w:rPr>
            </w:pPr>
            <w:r w:rsidRPr="00FF7EA5">
              <w:rPr>
                <w:rFonts w:ascii="Arial" w:hAnsi="Arial" w:cs="Arial"/>
                <w:sz w:val="20"/>
                <w:szCs w:val="20"/>
              </w:rPr>
              <w:t>Seeking advice from health and safety professionals through the National Health and Safety Function Helpdesk as appropriate.</w:t>
            </w:r>
          </w:p>
          <w:p w14:paraId="3B9934CD" w14:textId="77777777" w:rsidR="00167B79" w:rsidRPr="00FF7EA5" w:rsidRDefault="00167B79" w:rsidP="00167B79">
            <w:pPr>
              <w:pStyle w:val="ListParagraph"/>
              <w:numPr>
                <w:ilvl w:val="0"/>
                <w:numId w:val="8"/>
              </w:numPr>
              <w:ind w:left="714" w:hanging="357"/>
              <w:contextualSpacing w:val="0"/>
              <w:jc w:val="both"/>
              <w:rPr>
                <w:rFonts w:ascii="Arial" w:hAnsi="Arial" w:cs="Arial"/>
                <w:sz w:val="20"/>
                <w:szCs w:val="20"/>
              </w:rPr>
            </w:pPr>
            <w:r w:rsidRPr="00FF7EA5">
              <w:rPr>
                <w:rFonts w:ascii="Arial" w:hAnsi="Arial" w:cs="Arial"/>
                <w:iCs/>
                <w:sz w:val="20"/>
                <w:szCs w:val="20"/>
              </w:rPr>
              <w:t>Reviewing the health and safety performance of the ward/department/service and staff through, respectively, local audit and performance achievement meetings for example.</w:t>
            </w:r>
          </w:p>
          <w:p w14:paraId="3B9934CE" w14:textId="77777777" w:rsidR="00167B79" w:rsidRPr="00FF7EA5" w:rsidRDefault="00167B79" w:rsidP="00167B79">
            <w:pPr>
              <w:jc w:val="both"/>
              <w:rPr>
                <w:rFonts w:ascii="Arial" w:hAnsi="Arial" w:cs="Arial"/>
                <w:sz w:val="20"/>
                <w:szCs w:val="20"/>
              </w:rPr>
            </w:pPr>
          </w:p>
          <w:p w14:paraId="3B9934CF" w14:textId="77777777" w:rsidR="00167B79" w:rsidRPr="00FF7EA5" w:rsidRDefault="00167B79" w:rsidP="00167B79">
            <w:pPr>
              <w:jc w:val="both"/>
              <w:rPr>
                <w:rFonts w:ascii="Arial" w:hAnsi="Arial" w:cs="Arial"/>
                <w:sz w:val="20"/>
                <w:szCs w:val="20"/>
              </w:rPr>
            </w:pPr>
            <w:r w:rsidRPr="00FF7EA5">
              <w:rPr>
                <w:rFonts w:ascii="Arial" w:hAnsi="Arial" w:cs="Arial"/>
                <w:b/>
                <w:sz w:val="20"/>
                <w:szCs w:val="20"/>
              </w:rPr>
              <w:t>Note</w:t>
            </w:r>
            <w:r w:rsidRPr="00FF7EA5">
              <w:rPr>
                <w:rFonts w:ascii="Arial" w:hAnsi="Arial" w:cs="Arial"/>
                <w:sz w:val="20"/>
                <w:szCs w:val="20"/>
              </w:rPr>
              <w:t xml:space="preserve">: Detailed roles and responsibilities of Line Managers are outlined in local SSSS. </w:t>
            </w:r>
          </w:p>
        </w:tc>
      </w:tr>
    </w:tbl>
    <w:p w14:paraId="3B9934D1" w14:textId="77777777" w:rsidR="0029014C" w:rsidRPr="00FF7EA5" w:rsidRDefault="0029014C">
      <w:pPr>
        <w:rPr>
          <w:rFonts w:ascii="Arial" w:hAnsi="Arial" w:cs="Arial"/>
          <w:sz w:val="20"/>
          <w:szCs w:val="20"/>
        </w:rPr>
      </w:pPr>
    </w:p>
    <w:sectPr w:rsidR="0029014C" w:rsidRPr="00FF7EA5" w:rsidSect="00BF6234">
      <w:pgSz w:w="12240" w:h="15840"/>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73CE1" w14:textId="77777777" w:rsidR="0044735F" w:rsidRDefault="0044735F" w:rsidP="00230EFE">
      <w:r>
        <w:separator/>
      </w:r>
    </w:p>
  </w:endnote>
  <w:endnote w:type="continuationSeparator" w:id="0">
    <w:p w14:paraId="62A926D0" w14:textId="77777777" w:rsidR="0044735F" w:rsidRDefault="0044735F" w:rsidP="00230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6838D" w14:textId="77777777" w:rsidR="0044735F" w:rsidRDefault="0044735F" w:rsidP="00230EFE">
      <w:r>
        <w:separator/>
      </w:r>
    </w:p>
  </w:footnote>
  <w:footnote w:type="continuationSeparator" w:id="0">
    <w:p w14:paraId="1F1B5439" w14:textId="77777777" w:rsidR="0044735F" w:rsidRDefault="0044735F" w:rsidP="00230EFE">
      <w:r>
        <w:continuationSeparator/>
      </w:r>
    </w:p>
  </w:footnote>
  <w:footnote w:id="1">
    <w:p w14:paraId="3B9934D8" w14:textId="77777777" w:rsidR="00167B79" w:rsidRDefault="00167B79" w:rsidP="00230EFE">
      <w:pPr>
        <w:pStyle w:val="FootnoteText"/>
      </w:pPr>
      <w:r>
        <w:rPr>
          <w:rStyle w:val="FootnoteReference"/>
        </w:rPr>
        <w:footnoteRef/>
      </w:r>
      <w:r>
        <w:t xml:space="preserve"> A template SSSS and guidelines are available on the National Health and Safety Function/H&amp;S </w:t>
      </w:r>
      <w:proofErr w:type="gramStart"/>
      <w:r>
        <w:t>web-pages</w:t>
      </w:r>
      <w:proofErr w:type="gramEnd"/>
    </w:p>
  </w:footnote>
  <w:footnote w:id="2">
    <w:p w14:paraId="3B9934D9" w14:textId="77777777" w:rsidR="00167B79" w:rsidRPr="00DD13C2" w:rsidRDefault="00167B79" w:rsidP="00230EFE">
      <w:pPr>
        <w:pStyle w:val="FootnoteText"/>
      </w:pPr>
      <w:r w:rsidRPr="00DD13C2">
        <w:rPr>
          <w:rStyle w:val="FootnoteReference"/>
        </w:rPr>
        <w:footnoteRef/>
      </w:r>
      <w:r w:rsidRPr="00DD13C2">
        <w:t xml:space="preserve"> See link on health and safety </w:t>
      </w:r>
      <w:proofErr w:type="gramStart"/>
      <w:r w:rsidRPr="00DD13C2">
        <w:t>web-pages</w:t>
      </w:r>
      <w:proofErr w:type="gramEnd"/>
      <w:r w:rsidRPr="00DD13C2">
        <w:t xml:space="preserve">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2671"/>
    <w:multiLevelType w:val="hybridMultilevel"/>
    <w:tmpl w:val="5BAE93E2"/>
    <w:lvl w:ilvl="0" w:tplc="F2986AB6">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8F973F1"/>
    <w:multiLevelType w:val="hybridMultilevel"/>
    <w:tmpl w:val="4D9832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18C6E32"/>
    <w:multiLevelType w:val="hybridMultilevel"/>
    <w:tmpl w:val="ACE459F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0BE4C0C"/>
    <w:multiLevelType w:val="hybridMultilevel"/>
    <w:tmpl w:val="3782EC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0F935CF"/>
    <w:multiLevelType w:val="hybridMultilevel"/>
    <w:tmpl w:val="2E42E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150AD2"/>
    <w:multiLevelType w:val="hybridMultilevel"/>
    <w:tmpl w:val="51629F2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15:restartNumberingAfterBreak="0">
    <w:nsid w:val="32BF769B"/>
    <w:multiLevelType w:val="hybridMultilevel"/>
    <w:tmpl w:val="DF0089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315703B"/>
    <w:multiLevelType w:val="hybridMultilevel"/>
    <w:tmpl w:val="99E2E7BC"/>
    <w:lvl w:ilvl="0" w:tplc="04090001">
      <w:start w:val="1"/>
      <w:numFmt w:val="bullet"/>
      <w:lvlText w:val=""/>
      <w:lvlJc w:val="left"/>
      <w:pPr>
        <w:tabs>
          <w:tab w:val="num" w:pos="720"/>
        </w:tabs>
        <w:ind w:left="72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D211012"/>
    <w:multiLevelType w:val="hybridMultilevel"/>
    <w:tmpl w:val="5C7A18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256551899">
    <w:abstractNumId w:val="9"/>
  </w:num>
  <w:num w:numId="2" w16cid:durableId="1967810323">
    <w:abstractNumId w:val="6"/>
  </w:num>
  <w:num w:numId="3" w16cid:durableId="628367004">
    <w:abstractNumId w:val="13"/>
  </w:num>
  <w:num w:numId="4" w16cid:durableId="1594363492">
    <w:abstractNumId w:val="0"/>
  </w:num>
  <w:num w:numId="5" w16cid:durableId="762915068">
    <w:abstractNumId w:val="4"/>
  </w:num>
  <w:num w:numId="6" w16cid:durableId="2017270415">
    <w:abstractNumId w:val="1"/>
  </w:num>
  <w:num w:numId="7" w16cid:durableId="309403683">
    <w:abstractNumId w:val="5"/>
  </w:num>
  <w:num w:numId="8" w16cid:durableId="1261639719">
    <w:abstractNumId w:val="7"/>
  </w:num>
  <w:num w:numId="9" w16cid:durableId="2144689411">
    <w:abstractNumId w:val="2"/>
  </w:num>
  <w:num w:numId="10" w16cid:durableId="1071270378">
    <w:abstractNumId w:val="8"/>
  </w:num>
  <w:num w:numId="11" w16cid:durableId="1786537905">
    <w:abstractNumId w:val="12"/>
  </w:num>
  <w:num w:numId="12" w16cid:durableId="639962858">
    <w:abstractNumId w:val="10"/>
  </w:num>
  <w:num w:numId="13" w16cid:durableId="1952324331">
    <w:abstractNumId w:val="3"/>
  </w:num>
  <w:num w:numId="14" w16cid:durableId="3254734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026"/>
    <w:rsid w:val="00033D8E"/>
    <w:rsid w:val="00033DEE"/>
    <w:rsid w:val="00037984"/>
    <w:rsid w:val="0004168E"/>
    <w:rsid w:val="00052CF2"/>
    <w:rsid w:val="0006237E"/>
    <w:rsid w:val="0007130F"/>
    <w:rsid w:val="00081CCA"/>
    <w:rsid w:val="00091C27"/>
    <w:rsid w:val="00091D46"/>
    <w:rsid w:val="000C5F7A"/>
    <w:rsid w:val="000D511A"/>
    <w:rsid w:val="000E17B6"/>
    <w:rsid w:val="000E6783"/>
    <w:rsid w:val="00101652"/>
    <w:rsid w:val="001033C1"/>
    <w:rsid w:val="00106894"/>
    <w:rsid w:val="001605AD"/>
    <w:rsid w:val="00167B79"/>
    <w:rsid w:val="001708DF"/>
    <w:rsid w:val="0018674E"/>
    <w:rsid w:val="00186859"/>
    <w:rsid w:val="001A39FE"/>
    <w:rsid w:val="001A3CDE"/>
    <w:rsid w:val="001A69B4"/>
    <w:rsid w:val="00217519"/>
    <w:rsid w:val="00220F43"/>
    <w:rsid w:val="00230EFE"/>
    <w:rsid w:val="0024231B"/>
    <w:rsid w:val="00254406"/>
    <w:rsid w:val="00280A4C"/>
    <w:rsid w:val="0029014C"/>
    <w:rsid w:val="002D286C"/>
    <w:rsid w:val="003237BB"/>
    <w:rsid w:val="00360991"/>
    <w:rsid w:val="00364E82"/>
    <w:rsid w:val="00393136"/>
    <w:rsid w:val="003C2C6C"/>
    <w:rsid w:val="003E2ADA"/>
    <w:rsid w:val="00405E30"/>
    <w:rsid w:val="004075C4"/>
    <w:rsid w:val="00414997"/>
    <w:rsid w:val="00445042"/>
    <w:rsid w:val="0044735F"/>
    <w:rsid w:val="0046493C"/>
    <w:rsid w:val="004A0E65"/>
    <w:rsid w:val="004E0CA8"/>
    <w:rsid w:val="004F3049"/>
    <w:rsid w:val="004F636E"/>
    <w:rsid w:val="0050765A"/>
    <w:rsid w:val="00515C8E"/>
    <w:rsid w:val="00560AEA"/>
    <w:rsid w:val="00596A44"/>
    <w:rsid w:val="005A6B78"/>
    <w:rsid w:val="005A773D"/>
    <w:rsid w:val="005B433A"/>
    <w:rsid w:val="005B6D82"/>
    <w:rsid w:val="005B7300"/>
    <w:rsid w:val="005B7BA9"/>
    <w:rsid w:val="005C151D"/>
    <w:rsid w:val="005C3010"/>
    <w:rsid w:val="005C5B26"/>
    <w:rsid w:val="005E2CDF"/>
    <w:rsid w:val="00630314"/>
    <w:rsid w:val="00637E3C"/>
    <w:rsid w:val="00673B10"/>
    <w:rsid w:val="006A3D66"/>
    <w:rsid w:val="006C2488"/>
    <w:rsid w:val="006C680F"/>
    <w:rsid w:val="006E1C56"/>
    <w:rsid w:val="006F1702"/>
    <w:rsid w:val="0073286B"/>
    <w:rsid w:val="00786026"/>
    <w:rsid w:val="007B0963"/>
    <w:rsid w:val="007D41EB"/>
    <w:rsid w:val="007D5A2E"/>
    <w:rsid w:val="007E3C1F"/>
    <w:rsid w:val="007F3ED2"/>
    <w:rsid w:val="007F5F38"/>
    <w:rsid w:val="008018D8"/>
    <w:rsid w:val="00813910"/>
    <w:rsid w:val="0084093F"/>
    <w:rsid w:val="008513CE"/>
    <w:rsid w:val="00870D4D"/>
    <w:rsid w:val="0087487F"/>
    <w:rsid w:val="008C2F22"/>
    <w:rsid w:val="008F25B0"/>
    <w:rsid w:val="00921E67"/>
    <w:rsid w:val="00924A61"/>
    <w:rsid w:val="00925A9B"/>
    <w:rsid w:val="00927EB5"/>
    <w:rsid w:val="00934367"/>
    <w:rsid w:val="00974239"/>
    <w:rsid w:val="00977A5D"/>
    <w:rsid w:val="00990523"/>
    <w:rsid w:val="0099372E"/>
    <w:rsid w:val="009A74C0"/>
    <w:rsid w:val="00A11312"/>
    <w:rsid w:val="00A17432"/>
    <w:rsid w:val="00A26B26"/>
    <w:rsid w:val="00A35B00"/>
    <w:rsid w:val="00A45B7C"/>
    <w:rsid w:val="00A5702D"/>
    <w:rsid w:val="00A73962"/>
    <w:rsid w:val="00A76CA2"/>
    <w:rsid w:val="00AC39C5"/>
    <w:rsid w:val="00AD4A1A"/>
    <w:rsid w:val="00AE11D1"/>
    <w:rsid w:val="00B07025"/>
    <w:rsid w:val="00B07ACC"/>
    <w:rsid w:val="00B1536B"/>
    <w:rsid w:val="00B27FF8"/>
    <w:rsid w:val="00B43906"/>
    <w:rsid w:val="00B4530E"/>
    <w:rsid w:val="00B92398"/>
    <w:rsid w:val="00BB68E8"/>
    <w:rsid w:val="00BF1037"/>
    <w:rsid w:val="00BF6234"/>
    <w:rsid w:val="00C13A49"/>
    <w:rsid w:val="00C22656"/>
    <w:rsid w:val="00C27038"/>
    <w:rsid w:val="00C31457"/>
    <w:rsid w:val="00C47BA1"/>
    <w:rsid w:val="00C50872"/>
    <w:rsid w:val="00C92582"/>
    <w:rsid w:val="00C9617C"/>
    <w:rsid w:val="00CC082D"/>
    <w:rsid w:val="00CD2972"/>
    <w:rsid w:val="00CE0D7A"/>
    <w:rsid w:val="00CE5DC2"/>
    <w:rsid w:val="00D17123"/>
    <w:rsid w:val="00D345CA"/>
    <w:rsid w:val="00DA0A51"/>
    <w:rsid w:val="00DB6034"/>
    <w:rsid w:val="00DB707E"/>
    <w:rsid w:val="00DD53B4"/>
    <w:rsid w:val="00DF6C88"/>
    <w:rsid w:val="00E06603"/>
    <w:rsid w:val="00E14879"/>
    <w:rsid w:val="00E2400D"/>
    <w:rsid w:val="00E32306"/>
    <w:rsid w:val="00E5573E"/>
    <w:rsid w:val="00E8575F"/>
    <w:rsid w:val="00EB6C1E"/>
    <w:rsid w:val="00EC2C45"/>
    <w:rsid w:val="00ED1C41"/>
    <w:rsid w:val="00ED322E"/>
    <w:rsid w:val="00F60441"/>
    <w:rsid w:val="00FC58F6"/>
    <w:rsid w:val="00FD02DB"/>
    <w:rsid w:val="00FF7EA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933A3"/>
  <w15:docId w15:val="{B46AF7FE-0451-498D-8E98-FCF56D3F7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026"/>
    <w:pPr>
      <w:spacing w:after="0" w:line="240" w:lineRule="auto"/>
    </w:pPr>
    <w:rPr>
      <w:rFonts w:ascii="Times New Roman" w:eastAsia="Times New Roman" w:hAnsi="Times New Roman" w:cs="Times New Roman"/>
      <w:sz w:val="24"/>
      <w:szCs w:val="24"/>
      <w:lang w:val="en-US"/>
    </w:rPr>
  </w:style>
  <w:style w:type="paragraph" w:styleId="Heading7">
    <w:name w:val="heading 7"/>
    <w:basedOn w:val="Normal"/>
    <w:next w:val="Normal"/>
    <w:link w:val="Heading7Char"/>
    <w:qFormat/>
    <w:rsid w:val="00230EFE"/>
    <w:pPr>
      <w:keepNext/>
      <w:tabs>
        <w:tab w:val="left" w:pos="-720"/>
        <w:tab w:val="left" w:pos="0"/>
        <w:tab w:val="left" w:pos="720"/>
      </w:tabs>
      <w:suppressAutoHyphens/>
      <w:jc w:val="both"/>
      <w:outlineLvl w:val="6"/>
    </w:pPr>
    <w:rPr>
      <w:rFonts w:ascii="Arial" w:hAnsi="Arial"/>
      <w:b/>
      <w:spacing w:val="-3"/>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6026"/>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6026"/>
    <w:pPr>
      <w:ind w:left="720"/>
      <w:contextualSpacing/>
    </w:pPr>
  </w:style>
  <w:style w:type="character" w:styleId="Hyperlink">
    <w:name w:val="Hyperlink"/>
    <w:rsid w:val="00786026"/>
    <w:rPr>
      <w:color w:val="0000FF"/>
      <w:u w:val="single"/>
    </w:rPr>
  </w:style>
  <w:style w:type="character" w:styleId="CommentReference">
    <w:name w:val="annotation reference"/>
    <w:basedOn w:val="DefaultParagraphFont"/>
    <w:uiPriority w:val="99"/>
    <w:semiHidden/>
    <w:unhideWhenUsed/>
    <w:rsid w:val="00A45B7C"/>
    <w:rPr>
      <w:sz w:val="16"/>
      <w:szCs w:val="16"/>
    </w:rPr>
  </w:style>
  <w:style w:type="paragraph" w:styleId="CommentText">
    <w:name w:val="annotation text"/>
    <w:basedOn w:val="Normal"/>
    <w:link w:val="CommentTextChar"/>
    <w:uiPriority w:val="99"/>
    <w:semiHidden/>
    <w:unhideWhenUsed/>
    <w:rsid w:val="00A45B7C"/>
    <w:rPr>
      <w:sz w:val="20"/>
      <w:szCs w:val="20"/>
    </w:rPr>
  </w:style>
  <w:style w:type="character" w:customStyle="1" w:styleId="CommentTextChar">
    <w:name w:val="Comment Text Char"/>
    <w:basedOn w:val="DefaultParagraphFont"/>
    <w:link w:val="CommentText"/>
    <w:uiPriority w:val="99"/>
    <w:semiHidden/>
    <w:rsid w:val="00A45B7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45B7C"/>
    <w:rPr>
      <w:b/>
      <w:bCs/>
    </w:rPr>
  </w:style>
  <w:style w:type="character" w:customStyle="1" w:styleId="CommentSubjectChar">
    <w:name w:val="Comment Subject Char"/>
    <w:basedOn w:val="CommentTextChar"/>
    <w:link w:val="CommentSubject"/>
    <w:uiPriority w:val="99"/>
    <w:semiHidden/>
    <w:rsid w:val="00A45B7C"/>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A45B7C"/>
    <w:rPr>
      <w:rFonts w:ascii="Tahoma" w:hAnsi="Tahoma" w:cs="Tahoma"/>
      <w:sz w:val="16"/>
      <w:szCs w:val="16"/>
    </w:rPr>
  </w:style>
  <w:style w:type="character" w:customStyle="1" w:styleId="BalloonTextChar">
    <w:name w:val="Balloon Text Char"/>
    <w:basedOn w:val="DefaultParagraphFont"/>
    <w:link w:val="BalloonText"/>
    <w:uiPriority w:val="99"/>
    <w:semiHidden/>
    <w:rsid w:val="00A45B7C"/>
    <w:rPr>
      <w:rFonts w:ascii="Tahoma" w:eastAsia="Times New Roman" w:hAnsi="Tahoma" w:cs="Tahoma"/>
      <w:sz w:val="16"/>
      <w:szCs w:val="16"/>
      <w:lang w:val="en-US"/>
    </w:rPr>
  </w:style>
  <w:style w:type="character" w:customStyle="1" w:styleId="Heading7Char">
    <w:name w:val="Heading 7 Char"/>
    <w:basedOn w:val="DefaultParagraphFont"/>
    <w:link w:val="Heading7"/>
    <w:rsid w:val="00230EFE"/>
    <w:rPr>
      <w:rFonts w:ascii="Arial" w:eastAsia="Times New Roman" w:hAnsi="Arial" w:cs="Times New Roman"/>
      <w:b/>
      <w:spacing w:val="-3"/>
      <w:sz w:val="24"/>
      <w:szCs w:val="20"/>
      <w:lang w:val="en-GB"/>
    </w:rPr>
  </w:style>
  <w:style w:type="paragraph" w:styleId="FootnoteText">
    <w:name w:val="footnote text"/>
    <w:basedOn w:val="Normal"/>
    <w:link w:val="FootnoteTextChar"/>
    <w:uiPriority w:val="99"/>
    <w:semiHidden/>
    <w:unhideWhenUsed/>
    <w:rsid w:val="00230EFE"/>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semiHidden/>
    <w:rsid w:val="00230EFE"/>
    <w:rPr>
      <w:sz w:val="20"/>
      <w:szCs w:val="20"/>
    </w:rPr>
  </w:style>
  <w:style w:type="character" w:styleId="FootnoteReference">
    <w:name w:val="footnote reference"/>
    <w:basedOn w:val="DefaultParagraphFont"/>
    <w:uiPriority w:val="99"/>
    <w:semiHidden/>
    <w:unhideWhenUsed/>
    <w:rsid w:val="00230EFE"/>
    <w:rPr>
      <w:vertAlign w:val="superscript"/>
    </w:rPr>
  </w:style>
  <w:style w:type="paragraph" w:customStyle="1" w:styleId="Default">
    <w:name w:val="Default"/>
    <w:rsid w:val="004075C4"/>
    <w:pPr>
      <w:autoSpaceDE w:val="0"/>
      <w:autoSpaceDN w:val="0"/>
      <w:adjustRightInd w:val="0"/>
      <w:spacing w:after="0" w:line="240" w:lineRule="auto"/>
    </w:pPr>
    <w:rPr>
      <w:rFonts w:ascii="Arial" w:hAnsi="Arial" w:cs="Arial"/>
      <w:color w:val="000000"/>
      <w:sz w:val="24"/>
      <w:szCs w:val="24"/>
      <w:lang w:val="en-GB"/>
    </w:rPr>
  </w:style>
  <w:style w:type="paragraph" w:customStyle="1" w:styleId="paragraph">
    <w:name w:val="paragraph"/>
    <w:basedOn w:val="Normal"/>
    <w:rsid w:val="00ED1C41"/>
    <w:pPr>
      <w:spacing w:before="100" w:beforeAutospacing="1" w:after="100" w:afterAutospacing="1"/>
    </w:pPr>
    <w:rPr>
      <w:rFonts w:eastAsiaTheme="minorHAnsi"/>
      <w:lang w:val="en-IE" w:eastAsia="en-IE"/>
    </w:rPr>
  </w:style>
  <w:style w:type="character" w:customStyle="1" w:styleId="normaltextrun">
    <w:name w:val="normaltextrun"/>
    <w:basedOn w:val="DefaultParagraphFont"/>
    <w:rsid w:val="00ED1C41"/>
  </w:style>
  <w:style w:type="character" w:customStyle="1" w:styleId="findhit">
    <w:name w:val="findhit"/>
    <w:basedOn w:val="DefaultParagraphFont"/>
    <w:rsid w:val="00ED1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30256">
      <w:bodyDiv w:val="1"/>
      <w:marLeft w:val="0"/>
      <w:marRight w:val="0"/>
      <w:marTop w:val="0"/>
      <w:marBottom w:val="0"/>
      <w:divBdr>
        <w:top w:val="none" w:sz="0" w:space="0" w:color="auto"/>
        <w:left w:val="none" w:sz="0" w:space="0" w:color="auto"/>
        <w:bottom w:val="none" w:sz="0" w:space="0" w:color="auto"/>
        <w:right w:val="none" w:sz="0" w:space="0" w:color="auto"/>
      </w:divBdr>
    </w:div>
    <w:div w:id="338049851">
      <w:bodyDiv w:val="1"/>
      <w:marLeft w:val="0"/>
      <w:marRight w:val="0"/>
      <w:marTop w:val="0"/>
      <w:marBottom w:val="0"/>
      <w:divBdr>
        <w:top w:val="none" w:sz="0" w:space="0" w:color="auto"/>
        <w:left w:val="none" w:sz="0" w:space="0" w:color="auto"/>
        <w:bottom w:val="none" w:sz="0" w:space="0" w:color="auto"/>
        <w:right w:val="none" w:sz="0" w:space="0" w:color="auto"/>
      </w:divBdr>
    </w:div>
    <w:div w:id="113056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izabeth.Heffernan@hse.ie"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9486B.2EB71030" TargetMode="External"/><Relationship Id="rId17" Type="http://schemas.openxmlformats.org/officeDocument/2006/relationships/hyperlink" Target="https://revisedacts.lawreform.ie/eli/2015/act/36/revised/en/html"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se.ie/eng/staff/resources/diversity/diversity.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plynursing@hs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61aef1e01ebe21a6379b762796739df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29c7d211ea922f25070a6aabc5bb37c4"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8B5980-2F60-42AB-ACE2-B210927B5557}">
  <ds:schemaRefs>
    <ds:schemaRef ds:uri="http://schemas.openxmlformats.org/officeDocument/2006/bibliography"/>
  </ds:schemaRefs>
</ds:datastoreItem>
</file>

<file path=customXml/itemProps2.xml><?xml version="1.0" encoding="utf-8"?>
<ds:datastoreItem xmlns:ds="http://schemas.openxmlformats.org/officeDocument/2006/customXml" ds:itemID="{3DE7BE60-8ECB-4BE1-81C5-896D8849E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3A0F7B-F471-4441-A41C-6A8E27482844}">
  <ds:schemaRefs>
    <ds:schemaRef ds:uri="http://schemas.microsoft.com/sharepoint/v3/contenttype/forms"/>
  </ds:schemaRefs>
</ds:datastoreItem>
</file>

<file path=customXml/itemProps4.xml><?xml version="1.0" encoding="utf-8"?>
<ds:datastoreItem xmlns:ds="http://schemas.openxmlformats.org/officeDocument/2006/customXml" ds:itemID="{D6D88935-C884-4410-B903-2FD5A2F826A7}">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3544</Words>
  <Characters>20206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Cliona McGrail</cp:lastModifiedBy>
  <cp:revision>5</cp:revision>
  <cp:lastPrinted>2018-08-07T11:18:00Z</cp:lastPrinted>
  <dcterms:created xsi:type="dcterms:W3CDTF">2026-02-06T09:38:00Z</dcterms:created>
  <dcterms:modified xsi:type="dcterms:W3CDTF">2026-03-04T14:37:00Z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