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CB37" w14:textId="58EF24D2" w:rsidR="004826D6" w:rsidRDefault="00BC183E" w:rsidP="009372A1">
      <w:pPr>
        <w:ind w:left="-1260"/>
        <w:jc w:val="right"/>
        <w:rPr>
          <w:rFonts w:ascii="Arial" w:hAnsi="Arial" w:cs="Arial"/>
          <w:b/>
        </w:rPr>
      </w:pPr>
      <w:r w:rsidRPr="00544770">
        <w:rPr>
          <w:noProof/>
          <w:color w:val="000099"/>
          <w:lang w:val="en-IE" w:eastAsia="en-IE"/>
        </w:rPr>
        <w:drawing>
          <wp:anchor distT="0" distB="0" distL="114300" distR="114300" simplePos="0" relativeHeight="251665408" behindDoc="0" locked="0" layoutInCell="1" allowOverlap="1" wp14:anchorId="3402BAEB" wp14:editId="01E6ED2F">
            <wp:simplePos x="0" y="0"/>
            <wp:positionH relativeFrom="margin">
              <wp:posOffset>-714375</wp:posOffset>
            </wp:positionH>
            <wp:positionV relativeFrom="margin">
              <wp:posOffset>-657225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79421" w14:textId="77777777" w:rsidR="005625FA" w:rsidRDefault="005625FA" w:rsidP="005625FA">
      <w:pPr>
        <w:jc w:val="right"/>
        <w:rPr>
          <w:rFonts w:ascii="Arial" w:hAnsi="Arial" w:cs="Arial"/>
          <w:b/>
        </w:rPr>
      </w:pPr>
      <w:r>
        <w:rPr>
          <w:rFonts w:ascii="Arial" w:hAnsi="Arial" w:cs="Arial"/>
          <w:b/>
        </w:rPr>
        <w:t>Dietitian, Senior</w:t>
      </w:r>
    </w:p>
    <w:p w14:paraId="0C770B2B" w14:textId="2FFB856F" w:rsidR="004826D6" w:rsidRPr="00E766A5" w:rsidRDefault="00543F98" w:rsidP="004826D6">
      <w:pPr>
        <w:ind w:left="-1260"/>
        <w:jc w:val="right"/>
        <w:rPr>
          <w:rFonts w:ascii="Arial" w:hAnsi="Arial" w:cs="Arial"/>
          <w:b/>
        </w:rPr>
      </w:pPr>
      <w:r w:rsidRPr="00463454">
        <w:rPr>
          <w:rFonts w:ascii="Arial" w:hAnsi="Arial" w:cs="Arial"/>
          <w:b/>
        </w:rPr>
        <w:t>Job Specification &amp; Terms and Conditions</w:t>
      </w:r>
    </w:p>
    <w:p w14:paraId="795CC591"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543F98" w:rsidRPr="00E766A5" w14:paraId="2AA7C39E" w14:textId="77777777" w:rsidTr="000B3EC3">
        <w:tc>
          <w:tcPr>
            <w:tcW w:w="2172" w:type="dxa"/>
          </w:tcPr>
          <w:p w14:paraId="771439AB" w14:textId="534E41BA"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448" w:type="dxa"/>
          </w:tcPr>
          <w:p w14:paraId="5DF547D6" w14:textId="0943B4E1" w:rsidR="009372A1" w:rsidRDefault="00885C0B" w:rsidP="009372A1">
            <w:pPr>
              <w:rPr>
                <w:rFonts w:ascii="Arial" w:hAnsi="Arial" w:cs="Arial"/>
                <w:b/>
              </w:rPr>
            </w:pPr>
            <w:r>
              <w:rPr>
                <w:rFonts w:ascii="Arial" w:hAnsi="Arial" w:cs="Arial"/>
                <w:b/>
              </w:rPr>
              <w:t>Dietitian</w:t>
            </w:r>
            <w:r w:rsidR="00500654">
              <w:rPr>
                <w:rFonts w:ascii="Arial" w:hAnsi="Arial" w:cs="Arial"/>
                <w:b/>
              </w:rPr>
              <w:t xml:space="preserve">, </w:t>
            </w:r>
            <w:r w:rsidR="005625FA">
              <w:rPr>
                <w:rFonts w:ascii="Arial" w:hAnsi="Arial" w:cs="Arial"/>
                <w:b/>
              </w:rPr>
              <w:t>Senior</w:t>
            </w:r>
          </w:p>
          <w:p w14:paraId="25D1BA2E" w14:textId="2AB61E11" w:rsidR="009372A1" w:rsidRPr="009372A1" w:rsidRDefault="005625FA" w:rsidP="009372A1">
            <w:pPr>
              <w:rPr>
                <w:rFonts w:ascii="Arial" w:hAnsi="Arial" w:cs="Arial"/>
              </w:rPr>
            </w:pPr>
            <w:r>
              <w:rPr>
                <w:rFonts w:ascii="Arial" w:hAnsi="Arial" w:cs="Arial"/>
              </w:rPr>
              <w:t>(Grade Code: 3395</w:t>
            </w:r>
            <w:r w:rsidR="009372A1" w:rsidRPr="009372A1">
              <w:rPr>
                <w:rFonts w:ascii="Arial" w:hAnsi="Arial" w:cs="Arial"/>
              </w:rPr>
              <w:t>)</w:t>
            </w:r>
          </w:p>
          <w:p w14:paraId="79E03D97" w14:textId="77777777" w:rsidR="00543F98" w:rsidRPr="00F6254C" w:rsidRDefault="00543F98" w:rsidP="00F6254C">
            <w:pPr>
              <w:tabs>
                <w:tab w:val="left" w:pos="283"/>
              </w:tabs>
              <w:rPr>
                <w:rFonts w:ascii="Arial" w:hAnsi="Arial" w:cs="Arial"/>
                <w:iCs/>
              </w:rPr>
            </w:pPr>
          </w:p>
        </w:tc>
      </w:tr>
      <w:tr w:rsidR="000B3EC3" w:rsidRPr="00E766A5" w14:paraId="70404FE9" w14:textId="77777777" w:rsidTr="000B3EC3">
        <w:tc>
          <w:tcPr>
            <w:tcW w:w="2172" w:type="dxa"/>
          </w:tcPr>
          <w:p w14:paraId="01083E52" w14:textId="77777777" w:rsidR="000B3EC3" w:rsidRPr="00F6254C" w:rsidRDefault="000B3EC3" w:rsidP="000B3EC3">
            <w:pPr>
              <w:rPr>
                <w:rFonts w:ascii="Arial" w:hAnsi="Arial" w:cs="Arial"/>
                <w:b/>
                <w:bCs/>
              </w:rPr>
            </w:pPr>
            <w:r w:rsidRPr="00F6254C">
              <w:rPr>
                <w:rFonts w:ascii="Arial" w:hAnsi="Arial" w:cs="Arial"/>
                <w:b/>
                <w:bCs/>
              </w:rPr>
              <w:t>Campaign Reference</w:t>
            </w:r>
          </w:p>
        </w:tc>
        <w:tc>
          <w:tcPr>
            <w:tcW w:w="8448" w:type="dxa"/>
          </w:tcPr>
          <w:p w14:paraId="344B92ED" w14:textId="7D72091B" w:rsidR="000B3EC3" w:rsidRPr="005046FC" w:rsidRDefault="00804E06" w:rsidP="000B3EC3">
            <w:pPr>
              <w:rPr>
                <w:rFonts w:ascii="Arial" w:hAnsi="Arial" w:cs="Arial"/>
                <w:bCs/>
                <w:iCs/>
              </w:rPr>
            </w:pPr>
            <w:r>
              <w:rPr>
                <w:rFonts w:ascii="Arial" w:hAnsi="Arial" w:cs="Arial"/>
                <w:bCs/>
                <w:iCs/>
              </w:rPr>
              <w:t>NRS15257</w:t>
            </w:r>
          </w:p>
          <w:p w14:paraId="52505E59" w14:textId="77777777" w:rsidR="000B3EC3" w:rsidRPr="00F6254C" w:rsidRDefault="000B3EC3" w:rsidP="000B3EC3">
            <w:pPr>
              <w:rPr>
                <w:rFonts w:ascii="Arial" w:hAnsi="Arial" w:cs="Arial"/>
                <w:bCs/>
                <w:iCs/>
                <w:color w:val="000099"/>
              </w:rPr>
            </w:pPr>
          </w:p>
        </w:tc>
      </w:tr>
      <w:tr w:rsidR="000B3EC3" w:rsidRPr="00E766A5" w14:paraId="37ECD514" w14:textId="77777777" w:rsidTr="000B3EC3">
        <w:tc>
          <w:tcPr>
            <w:tcW w:w="2172" w:type="dxa"/>
          </w:tcPr>
          <w:p w14:paraId="6E46A26A" w14:textId="77777777" w:rsidR="000B3EC3" w:rsidRPr="00F6254C" w:rsidRDefault="000B3EC3" w:rsidP="000B3EC3">
            <w:pPr>
              <w:rPr>
                <w:rFonts w:ascii="Arial" w:hAnsi="Arial" w:cs="Arial"/>
                <w:b/>
                <w:bCs/>
              </w:rPr>
            </w:pPr>
            <w:r w:rsidRPr="00F6254C">
              <w:rPr>
                <w:rFonts w:ascii="Arial" w:hAnsi="Arial" w:cs="Arial"/>
                <w:b/>
                <w:bCs/>
              </w:rPr>
              <w:t>Closing Date</w:t>
            </w:r>
          </w:p>
        </w:tc>
        <w:tc>
          <w:tcPr>
            <w:tcW w:w="8448" w:type="dxa"/>
          </w:tcPr>
          <w:p w14:paraId="43EF755E" w14:textId="77777777" w:rsidR="00542305" w:rsidRPr="00DF395D" w:rsidRDefault="00542305" w:rsidP="00542305">
            <w:pPr>
              <w:rPr>
                <w:rFonts w:ascii="Arial" w:hAnsi="Arial" w:cs="Arial"/>
                <w:bCs/>
                <w:iCs/>
              </w:rPr>
            </w:pPr>
            <w:r w:rsidRPr="00DF395D">
              <w:rPr>
                <w:rFonts w:ascii="Arial" w:hAnsi="Arial" w:cs="Arial"/>
                <w:bCs/>
              </w:rPr>
              <w:t>Friday 27</w:t>
            </w:r>
            <w:r w:rsidRPr="00DF395D">
              <w:rPr>
                <w:rFonts w:ascii="Arial" w:hAnsi="Arial" w:cs="Arial"/>
                <w:bCs/>
                <w:vertAlign w:val="superscript"/>
              </w:rPr>
              <w:t>th</w:t>
            </w:r>
            <w:r w:rsidRPr="00DF395D">
              <w:rPr>
                <w:rFonts w:ascii="Arial" w:hAnsi="Arial" w:cs="Arial"/>
                <w:bCs/>
              </w:rPr>
              <w:t xml:space="preserve"> </w:t>
            </w:r>
            <w:r w:rsidRPr="00DF395D">
              <w:rPr>
                <w:rFonts w:ascii="Arial" w:hAnsi="Arial" w:cs="Arial"/>
                <w:bCs/>
                <w:iCs/>
              </w:rPr>
              <w:t>of March 2026 at 12PM</w:t>
            </w:r>
          </w:p>
          <w:p w14:paraId="567DECA8" w14:textId="77777777" w:rsidR="000B3EC3" w:rsidRPr="00F6254C" w:rsidRDefault="000B3EC3" w:rsidP="000B3EC3">
            <w:pPr>
              <w:rPr>
                <w:rFonts w:ascii="Arial" w:hAnsi="Arial" w:cs="Arial"/>
                <w:bCs/>
                <w:iCs/>
                <w:color w:val="000099"/>
              </w:rPr>
            </w:pPr>
          </w:p>
        </w:tc>
      </w:tr>
      <w:tr w:rsidR="000B3EC3" w:rsidRPr="00E766A5" w14:paraId="1948633B" w14:textId="77777777" w:rsidTr="000B3EC3">
        <w:tc>
          <w:tcPr>
            <w:tcW w:w="2172" w:type="dxa"/>
          </w:tcPr>
          <w:p w14:paraId="13B73743" w14:textId="77777777" w:rsidR="000B3EC3" w:rsidRPr="00F6254C" w:rsidRDefault="000B3EC3" w:rsidP="000B3EC3">
            <w:pPr>
              <w:rPr>
                <w:rFonts w:ascii="Arial" w:hAnsi="Arial" w:cs="Arial"/>
                <w:b/>
                <w:bCs/>
              </w:rPr>
            </w:pPr>
            <w:r w:rsidRPr="00F6254C">
              <w:rPr>
                <w:rFonts w:ascii="Arial" w:hAnsi="Arial" w:cs="Arial"/>
                <w:b/>
                <w:bCs/>
              </w:rPr>
              <w:t>Proposed Interview Date (s)</w:t>
            </w:r>
          </w:p>
        </w:tc>
        <w:tc>
          <w:tcPr>
            <w:tcW w:w="8448" w:type="dxa"/>
          </w:tcPr>
          <w:p w14:paraId="76CFB464" w14:textId="084706D5" w:rsidR="000B3EC3" w:rsidRPr="00542305" w:rsidRDefault="00542305" w:rsidP="000B3EC3">
            <w:pPr>
              <w:rPr>
                <w:rFonts w:ascii="Arial" w:hAnsi="Arial" w:cs="Arial"/>
                <w:bCs/>
                <w:iCs/>
              </w:rPr>
            </w:pPr>
            <w:r w:rsidRPr="00542305">
              <w:rPr>
                <w:rFonts w:ascii="Arial" w:hAnsi="Arial" w:cs="Arial"/>
                <w:bCs/>
                <w:iCs/>
              </w:rPr>
              <w:t xml:space="preserve">Interview dates will be agreed </w:t>
            </w:r>
            <w:proofErr w:type="gramStart"/>
            <w:r w:rsidRPr="00542305">
              <w:rPr>
                <w:rFonts w:ascii="Arial" w:hAnsi="Arial" w:cs="Arial"/>
                <w:bCs/>
                <w:iCs/>
              </w:rPr>
              <w:t>at a later date</w:t>
            </w:r>
            <w:proofErr w:type="gramEnd"/>
            <w:r w:rsidRPr="00542305">
              <w:rPr>
                <w:rFonts w:ascii="Arial" w:hAnsi="Arial" w:cs="Arial"/>
                <w:bCs/>
                <w:iCs/>
              </w:rPr>
              <w:t>. Candidates will normally be given at least two weeks' notice of interview. The timescale may be reduced in exceptional circumstances.</w:t>
            </w:r>
          </w:p>
        </w:tc>
      </w:tr>
      <w:tr w:rsidR="000B3EC3" w:rsidRPr="00E766A5" w14:paraId="351B0F73" w14:textId="77777777" w:rsidTr="000B3EC3">
        <w:tc>
          <w:tcPr>
            <w:tcW w:w="2172" w:type="dxa"/>
          </w:tcPr>
          <w:p w14:paraId="09138E80" w14:textId="77777777" w:rsidR="000B3EC3" w:rsidRPr="00F6254C" w:rsidRDefault="000B3EC3" w:rsidP="000B3EC3">
            <w:pPr>
              <w:rPr>
                <w:rFonts w:ascii="Arial" w:hAnsi="Arial" w:cs="Arial"/>
                <w:b/>
                <w:bCs/>
              </w:rPr>
            </w:pPr>
            <w:r w:rsidRPr="00F6254C">
              <w:rPr>
                <w:rFonts w:ascii="Arial" w:hAnsi="Arial" w:cs="Arial"/>
                <w:b/>
                <w:bCs/>
              </w:rPr>
              <w:t>Taking up Appointment</w:t>
            </w:r>
          </w:p>
        </w:tc>
        <w:tc>
          <w:tcPr>
            <w:tcW w:w="8448" w:type="dxa"/>
          </w:tcPr>
          <w:p w14:paraId="4E4E8397" w14:textId="77777777" w:rsidR="000B3EC3" w:rsidRPr="00F6254C" w:rsidRDefault="000B3EC3" w:rsidP="000B3EC3">
            <w:pPr>
              <w:rPr>
                <w:rFonts w:ascii="Arial" w:hAnsi="Arial" w:cs="Arial"/>
                <w:iCs/>
              </w:rPr>
            </w:pPr>
            <w:r w:rsidRPr="00F6254C">
              <w:rPr>
                <w:rFonts w:ascii="Arial" w:hAnsi="Arial" w:cs="Arial"/>
                <w:iCs/>
              </w:rPr>
              <w:t>A start date will be indicated at job offer stage.</w:t>
            </w:r>
          </w:p>
        </w:tc>
      </w:tr>
      <w:tr w:rsidR="003F0473" w:rsidRPr="00E766A5" w14:paraId="1EC84B51" w14:textId="77777777" w:rsidTr="000B3EC3">
        <w:tc>
          <w:tcPr>
            <w:tcW w:w="2172" w:type="dxa"/>
          </w:tcPr>
          <w:p w14:paraId="6A2C6F37" w14:textId="77777777" w:rsidR="003F0473" w:rsidRPr="00F6254C" w:rsidRDefault="003F0473" w:rsidP="003F0473">
            <w:pPr>
              <w:rPr>
                <w:rFonts w:ascii="Arial" w:hAnsi="Arial" w:cs="Arial"/>
                <w:b/>
                <w:bCs/>
              </w:rPr>
            </w:pPr>
            <w:r w:rsidRPr="00F6254C">
              <w:rPr>
                <w:rFonts w:ascii="Arial" w:hAnsi="Arial" w:cs="Arial"/>
                <w:b/>
                <w:bCs/>
              </w:rPr>
              <w:t>Location of Post</w:t>
            </w:r>
          </w:p>
        </w:tc>
        <w:tc>
          <w:tcPr>
            <w:tcW w:w="8448" w:type="dxa"/>
          </w:tcPr>
          <w:p w14:paraId="569D8EB5" w14:textId="36BF2F12" w:rsidR="003F0473" w:rsidRDefault="000659DB" w:rsidP="003F0473">
            <w:pPr>
              <w:jc w:val="both"/>
              <w:rPr>
                <w:rFonts w:ascii="Arial" w:hAnsi="Arial" w:cs="Arial"/>
                <w:b/>
                <w:lang w:eastAsia="en-IE"/>
              </w:rPr>
            </w:pPr>
            <w:r>
              <w:rPr>
                <w:rFonts w:ascii="Arial" w:hAnsi="Arial" w:cs="Arial"/>
                <w:b/>
                <w:iCs/>
              </w:rPr>
              <w:t xml:space="preserve">HSE </w:t>
            </w:r>
            <w:r w:rsidRPr="00C52164">
              <w:rPr>
                <w:rFonts w:ascii="Arial" w:hAnsi="Arial" w:cs="Arial"/>
                <w:b/>
                <w:iCs/>
              </w:rPr>
              <w:t xml:space="preserve">Primary Care Reimbursement Service (PCRS), Exit 5 M50, Finglas, D11 XKF3 and </w:t>
            </w:r>
            <w:r w:rsidRPr="00C52164">
              <w:rPr>
                <w:rFonts w:ascii="Arial" w:hAnsi="Arial" w:cs="Arial"/>
                <w:b/>
                <w:lang w:eastAsia="en-IE"/>
              </w:rPr>
              <w:t>J5 Plaza, North Park Business Park, Exit 5, M50</w:t>
            </w:r>
            <w:r>
              <w:rPr>
                <w:rFonts w:ascii="Arial" w:hAnsi="Arial" w:cs="Arial"/>
                <w:b/>
                <w:lang w:eastAsia="en-IE"/>
              </w:rPr>
              <w:t>, North Road, Finglas, D11</w:t>
            </w:r>
            <w:r w:rsidRPr="00C52164">
              <w:rPr>
                <w:rFonts w:ascii="Arial" w:hAnsi="Arial" w:cs="Arial"/>
                <w:b/>
                <w:lang w:eastAsia="en-IE"/>
              </w:rPr>
              <w:t>PXT0</w:t>
            </w:r>
          </w:p>
          <w:p w14:paraId="5F7D9257" w14:textId="77777777" w:rsidR="000659DB" w:rsidRDefault="000659DB" w:rsidP="003F0473">
            <w:pPr>
              <w:jc w:val="both"/>
              <w:rPr>
                <w:rFonts w:ascii="Arial" w:hAnsi="Arial" w:cs="Arial"/>
                <w:iCs/>
              </w:rPr>
            </w:pPr>
          </w:p>
          <w:p w14:paraId="757890B7" w14:textId="77777777" w:rsidR="003F0473" w:rsidRDefault="003F0473" w:rsidP="003F0473">
            <w:pPr>
              <w:jc w:val="both"/>
              <w:rPr>
                <w:rFonts w:ascii="Arial" w:hAnsi="Arial" w:cs="Arial"/>
                <w:iCs/>
              </w:rPr>
            </w:pPr>
            <w:r w:rsidRPr="003C5268">
              <w:rPr>
                <w:rFonts w:ascii="Arial" w:hAnsi="Arial" w:cs="Arial"/>
                <w:iCs/>
              </w:rPr>
              <w:t>There is currently one permanent whole-time vacancy available in th</w:t>
            </w:r>
            <w:r>
              <w:rPr>
                <w:rFonts w:ascii="Arial" w:hAnsi="Arial" w:cs="Arial"/>
                <w:iCs/>
              </w:rPr>
              <w:t>e Pharmacy Function Unit in PCRS, Finglas, Dublin 11.</w:t>
            </w:r>
          </w:p>
          <w:p w14:paraId="2D54A9F4" w14:textId="77777777" w:rsidR="003F0473" w:rsidRPr="008572D6" w:rsidRDefault="003F0473" w:rsidP="003F0473">
            <w:pPr>
              <w:jc w:val="both"/>
              <w:rPr>
                <w:rFonts w:ascii="Arial" w:hAnsi="Arial" w:cs="Arial"/>
                <w:iCs/>
              </w:rPr>
            </w:pPr>
          </w:p>
          <w:p w14:paraId="2408B7A8" w14:textId="77777777" w:rsidR="003F0473" w:rsidRPr="003C5268" w:rsidRDefault="003F0473" w:rsidP="003F0473">
            <w:pPr>
              <w:jc w:val="both"/>
              <w:rPr>
                <w:rFonts w:ascii="Arial" w:hAnsi="Arial" w:cs="Arial"/>
                <w:iCs/>
              </w:rPr>
            </w:pPr>
            <w:r w:rsidRPr="003C5268">
              <w:rPr>
                <w:rFonts w:ascii="Arial" w:hAnsi="Arial" w:cs="Arial"/>
                <w:iCs/>
              </w:rPr>
              <w:t xml:space="preserve">A panel may be created on foot of this campaign for </w:t>
            </w:r>
            <w:r w:rsidRPr="00063A0D">
              <w:rPr>
                <w:rFonts w:ascii="Arial" w:hAnsi="Arial" w:cs="Arial"/>
                <w:b/>
                <w:iCs/>
              </w:rPr>
              <w:t>Primary Care Reimbursement Service</w:t>
            </w:r>
            <w:r>
              <w:rPr>
                <w:rFonts w:ascii="Arial" w:hAnsi="Arial" w:cs="Arial"/>
                <w:iCs/>
              </w:rPr>
              <w:t xml:space="preserve"> </w:t>
            </w:r>
            <w:r w:rsidRPr="003C5268">
              <w:rPr>
                <w:rFonts w:ascii="Arial" w:hAnsi="Arial" w:cs="Arial"/>
                <w:iCs/>
              </w:rPr>
              <w:t>to fill current and future permanent and specified purpose vacancies of full time or part time duration</w:t>
            </w:r>
            <w:r>
              <w:rPr>
                <w:rFonts w:ascii="Arial" w:hAnsi="Arial" w:cs="Arial"/>
                <w:iCs/>
              </w:rPr>
              <w:t>.</w:t>
            </w:r>
          </w:p>
          <w:p w14:paraId="76E3DDFE" w14:textId="7E463941" w:rsidR="003F0473" w:rsidRPr="00F6254C" w:rsidRDefault="003F0473" w:rsidP="003F0473">
            <w:pPr>
              <w:rPr>
                <w:rFonts w:ascii="Arial" w:hAnsi="Arial" w:cs="Arial"/>
                <w:color w:val="000099"/>
              </w:rPr>
            </w:pPr>
          </w:p>
        </w:tc>
      </w:tr>
      <w:tr w:rsidR="003F0473" w:rsidRPr="00E766A5" w14:paraId="5BFF10F7" w14:textId="77777777" w:rsidTr="000B3EC3">
        <w:tc>
          <w:tcPr>
            <w:tcW w:w="2172" w:type="dxa"/>
          </w:tcPr>
          <w:p w14:paraId="04FE2797" w14:textId="77777777" w:rsidR="003F0473" w:rsidRPr="00F6254C" w:rsidRDefault="003F0473" w:rsidP="003F0473">
            <w:pPr>
              <w:rPr>
                <w:rFonts w:ascii="Arial" w:hAnsi="Arial" w:cs="Arial"/>
                <w:b/>
                <w:bCs/>
              </w:rPr>
            </w:pPr>
            <w:r w:rsidRPr="00F6254C">
              <w:rPr>
                <w:rFonts w:ascii="Arial" w:hAnsi="Arial" w:cs="Arial"/>
                <w:b/>
                <w:bCs/>
              </w:rPr>
              <w:t>Informal Enquiries</w:t>
            </w:r>
          </w:p>
        </w:tc>
        <w:tc>
          <w:tcPr>
            <w:tcW w:w="8448" w:type="dxa"/>
          </w:tcPr>
          <w:p w14:paraId="3366ADFB" w14:textId="77777777" w:rsidR="000659DB" w:rsidRPr="00124DC6" w:rsidRDefault="000659DB" w:rsidP="000659DB">
            <w:pPr>
              <w:jc w:val="both"/>
              <w:rPr>
                <w:rFonts w:ascii="Arial" w:hAnsi="Arial" w:cs="Arial"/>
                <w:iCs/>
              </w:rPr>
            </w:pPr>
            <w:r>
              <w:rPr>
                <w:rFonts w:ascii="Arial" w:hAnsi="Arial" w:cs="Arial"/>
                <w:iCs/>
              </w:rPr>
              <w:t>Linda Fitzharris, Head of Corporate Pharmaceutical Unit &amp; Pharmacy Function, Primary Care Reimbursement Service (PCRS)</w:t>
            </w:r>
          </w:p>
          <w:p w14:paraId="052D350D" w14:textId="77777777" w:rsidR="000659DB" w:rsidRPr="00124DC6" w:rsidRDefault="000659DB" w:rsidP="000659DB">
            <w:pPr>
              <w:jc w:val="both"/>
              <w:rPr>
                <w:rFonts w:ascii="Arial" w:hAnsi="Arial" w:cs="Arial"/>
                <w:iCs/>
              </w:rPr>
            </w:pPr>
            <w:r w:rsidRPr="006142C6">
              <w:rPr>
                <w:rFonts w:ascii="Arial" w:hAnsi="Arial" w:cs="Arial"/>
                <w:b/>
                <w:iCs/>
              </w:rPr>
              <w:t>Email :</w:t>
            </w:r>
            <w:r w:rsidRPr="00124DC6">
              <w:rPr>
                <w:rFonts w:ascii="Arial" w:hAnsi="Arial" w:cs="Arial"/>
                <w:iCs/>
              </w:rPr>
              <w:t xml:space="preserve"> </w:t>
            </w:r>
            <w:hyperlink r:id="rId12" w:history="1">
              <w:r w:rsidRPr="001E2D1B">
                <w:rPr>
                  <w:rStyle w:val="Hyperlink"/>
                  <w:rFonts w:ascii="Arial" w:hAnsi="Arial" w:cs="Arial"/>
                  <w:iCs/>
                </w:rPr>
                <w:t>Linda.Fitzharris@hse.ie</w:t>
              </w:r>
            </w:hyperlink>
            <w:r>
              <w:rPr>
                <w:rStyle w:val="Hyperlink"/>
                <w:rFonts w:ascii="Arial" w:hAnsi="Arial" w:cs="Arial"/>
                <w:iCs/>
              </w:rPr>
              <w:t xml:space="preserve"> </w:t>
            </w:r>
          </w:p>
          <w:p w14:paraId="3258F669" w14:textId="77777777" w:rsidR="000659DB" w:rsidRPr="00124DC6" w:rsidRDefault="000659DB" w:rsidP="000659DB">
            <w:pPr>
              <w:jc w:val="both"/>
              <w:rPr>
                <w:rFonts w:ascii="Arial" w:hAnsi="Arial" w:cs="Arial"/>
                <w:iCs/>
              </w:rPr>
            </w:pPr>
            <w:r w:rsidRPr="006142C6">
              <w:rPr>
                <w:rFonts w:ascii="Arial" w:hAnsi="Arial" w:cs="Arial"/>
                <w:b/>
                <w:iCs/>
              </w:rPr>
              <w:t>Phone :</w:t>
            </w:r>
            <w:r w:rsidRPr="00124DC6">
              <w:rPr>
                <w:rFonts w:ascii="Arial" w:hAnsi="Arial" w:cs="Arial"/>
                <w:iCs/>
              </w:rPr>
              <w:t xml:space="preserve"> 01 </w:t>
            </w:r>
            <w:r>
              <w:rPr>
                <w:rFonts w:ascii="Arial" w:hAnsi="Arial" w:cs="Arial"/>
                <w:iCs/>
              </w:rPr>
              <w:t>8647100 Ext: 7308</w:t>
            </w:r>
          </w:p>
          <w:p w14:paraId="5AC1E871" w14:textId="77777777" w:rsidR="003F0473" w:rsidRPr="00F6254C" w:rsidRDefault="003F0473" w:rsidP="003F0473">
            <w:pPr>
              <w:rPr>
                <w:rFonts w:ascii="Arial" w:hAnsi="Arial" w:cs="Arial"/>
                <w:color w:val="000099"/>
              </w:rPr>
            </w:pPr>
          </w:p>
        </w:tc>
      </w:tr>
      <w:tr w:rsidR="005046FC" w:rsidRPr="00E766A5" w14:paraId="26F4CDF8" w14:textId="77777777" w:rsidTr="000B3EC3">
        <w:tc>
          <w:tcPr>
            <w:tcW w:w="2172" w:type="dxa"/>
          </w:tcPr>
          <w:p w14:paraId="3F4DB6B0" w14:textId="37B1725C" w:rsidR="005046FC" w:rsidRPr="005046FC" w:rsidRDefault="005046FC" w:rsidP="003F0473">
            <w:pPr>
              <w:rPr>
                <w:rFonts w:ascii="Arial" w:hAnsi="Arial" w:cs="Arial"/>
                <w:b/>
                <w:bCs/>
              </w:rPr>
            </w:pPr>
            <w:r w:rsidRPr="005046FC">
              <w:rPr>
                <w:rFonts w:ascii="Arial" w:hAnsi="Arial" w:cs="Arial"/>
                <w:b/>
                <w:bCs/>
              </w:rPr>
              <w:t>Reasonable Accommodations</w:t>
            </w:r>
          </w:p>
        </w:tc>
        <w:tc>
          <w:tcPr>
            <w:tcW w:w="8448" w:type="dxa"/>
          </w:tcPr>
          <w:p w14:paraId="15D16EA7" w14:textId="7C2DA432" w:rsidR="005046FC" w:rsidRPr="005046FC" w:rsidRDefault="005046FC" w:rsidP="005046FC">
            <w:pPr>
              <w:spacing w:line="276" w:lineRule="auto"/>
              <w:rPr>
                <w:rFonts w:ascii="Arial" w:eastAsiaTheme="minorHAnsi" w:hAnsi="Arial" w:cs="Arial"/>
                <w:lang w:eastAsia="en-US"/>
              </w:rPr>
            </w:pPr>
            <w:r w:rsidRPr="005046FC">
              <w:rPr>
                <w:rFonts w:ascii="Arial" w:hAnsi="Arial" w:cs="Arial"/>
              </w:rPr>
              <w:t xml:space="preserve">Candidates who require a Reasonable Accommodation/s to support their participation, at any stage, in the recruitment and selection process, should email </w:t>
            </w:r>
            <w:hyperlink r:id="rId13" w:history="1">
              <w:r w:rsidR="00542305" w:rsidRPr="00437879">
                <w:rPr>
                  <w:rStyle w:val="Hyperlink"/>
                  <w:rFonts w:ascii="Arial" w:hAnsi="Arial" w:cs="Arial"/>
                </w:rPr>
                <w:t>applyalliedhealth@hse.ie</w:t>
              </w:r>
            </w:hyperlink>
            <w:r w:rsidR="00542305">
              <w:rPr>
                <w:rFonts w:ascii="Arial" w:hAnsi="Arial" w:cs="Arial"/>
              </w:rPr>
              <w:t xml:space="preserve"> </w:t>
            </w:r>
            <w:r w:rsidRPr="005046FC">
              <w:rPr>
                <w:rFonts w:ascii="Arial" w:hAnsi="Arial" w:cs="Arial"/>
              </w:rPr>
              <w:t xml:space="preserve"> </w:t>
            </w:r>
          </w:p>
          <w:p w14:paraId="23664F16" w14:textId="77777777" w:rsidR="005046FC" w:rsidRPr="005046FC" w:rsidRDefault="005046FC" w:rsidP="000659DB">
            <w:pPr>
              <w:jc w:val="both"/>
              <w:rPr>
                <w:rFonts w:ascii="Arial" w:hAnsi="Arial" w:cs="Arial"/>
                <w:iCs/>
              </w:rPr>
            </w:pPr>
          </w:p>
        </w:tc>
      </w:tr>
      <w:tr w:rsidR="003F0473" w:rsidRPr="00E766A5" w14:paraId="13E0960B" w14:textId="77777777" w:rsidTr="000B3EC3">
        <w:tc>
          <w:tcPr>
            <w:tcW w:w="2172" w:type="dxa"/>
          </w:tcPr>
          <w:p w14:paraId="633AAC5E" w14:textId="77777777" w:rsidR="003F0473" w:rsidRPr="00F6254C" w:rsidRDefault="003F0473" w:rsidP="003F0473">
            <w:pPr>
              <w:rPr>
                <w:rFonts w:ascii="Arial" w:hAnsi="Arial" w:cs="Arial"/>
                <w:b/>
                <w:bCs/>
              </w:rPr>
            </w:pPr>
            <w:r w:rsidRPr="00F6254C">
              <w:rPr>
                <w:rFonts w:ascii="Arial" w:hAnsi="Arial" w:cs="Arial"/>
                <w:b/>
                <w:bCs/>
              </w:rPr>
              <w:t>Details of Service</w:t>
            </w:r>
          </w:p>
          <w:p w14:paraId="5CF38DC7" w14:textId="77777777" w:rsidR="003F0473" w:rsidRPr="00F6254C" w:rsidRDefault="003F0473" w:rsidP="003F0473">
            <w:pPr>
              <w:rPr>
                <w:rFonts w:ascii="Arial" w:hAnsi="Arial" w:cs="Arial"/>
                <w:b/>
                <w:bCs/>
              </w:rPr>
            </w:pPr>
          </w:p>
        </w:tc>
        <w:tc>
          <w:tcPr>
            <w:tcW w:w="8448" w:type="dxa"/>
          </w:tcPr>
          <w:p w14:paraId="6F9D4F01" w14:textId="62EE761C" w:rsidR="000659DB" w:rsidRPr="000659DB" w:rsidRDefault="000659DB" w:rsidP="000659DB">
            <w:pPr>
              <w:rPr>
                <w:rFonts w:ascii="Arial" w:hAnsi="Arial" w:cs="Arial"/>
                <w:iCs/>
              </w:rPr>
            </w:pPr>
            <w:r w:rsidRPr="000659DB">
              <w:rPr>
                <w:rFonts w:ascii="Arial" w:hAnsi="Arial" w:cs="Arial"/>
                <w:iCs/>
              </w:rPr>
              <w:t>The HSE’s Primary Care Reimbursement Service (PCRS) supports the delivery of a wide range of primary care services to the general public through over 7,000 primary care contractors (i.e. doctors, dentists, pharmacists, optometrists, etc.) across a range of community health schemes. These schemes form the infrastructure through which the Irish health system delivers a significant proportion of primary care to the public. PCRS also increasingly makes payments to public hospitals in relation to high cost cancer (and other)</w:t>
            </w:r>
            <w:r w:rsidR="0089396B">
              <w:rPr>
                <w:rFonts w:ascii="Arial" w:hAnsi="Arial" w:cs="Arial"/>
                <w:iCs/>
              </w:rPr>
              <w:t xml:space="preserve"> </w:t>
            </w:r>
            <w:r w:rsidRPr="000659DB">
              <w:rPr>
                <w:rFonts w:ascii="Arial" w:hAnsi="Arial" w:cs="Arial"/>
                <w:iCs/>
              </w:rPr>
              <w:t xml:space="preserve">medicines provided in public hospitals. </w:t>
            </w:r>
          </w:p>
          <w:p w14:paraId="00ECCDBB" w14:textId="77777777" w:rsidR="000659DB" w:rsidRPr="000659DB" w:rsidRDefault="000659DB" w:rsidP="000659DB">
            <w:pPr>
              <w:rPr>
                <w:rFonts w:ascii="Arial" w:hAnsi="Arial" w:cs="Arial"/>
                <w:iCs/>
              </w:rPr>
            </w:pPr>
          </w:p>
          <w:p w14:paraId="179D35DC" w14:textId="77777777" w:rsidR="000659DB" w:rsidRPr="000659DB" w:rsidRDefault="000659DB" w:rsidP="000659DB">
            <w:pPr>
              <w:rPr>
                <w:rFonts w:ascii="Arial" w:hAnsi="Arial" w:cs="Arial"/>
                <w:iCs/>
              </w:rPr>
            </w:pPr>
            <w:r w:rsidRPr="000659DB">
              <w:rPr>
                <w:rFonts w:ascii="Arial" w:hAnsi="Arial" w:cs="Arial"/>
                <w:iCs/>
              </w:rPr>
              <w:t>In addition to the processing and making of payments on a national basis to key service providers and recipients, PCRS also compiles statistics and trend analyses which are provided to other areas within the HSE, Government Departments and other interested parties.</w:t>
            </w:r>
          </w:p>
          <w:p w14:paraId="0527F1DF" w14:textId="77777777" w:rsidR="000659DB" w:rsidRPr="000659DB" w:rsidRDefault="000659DB" w:rsidP="000659DB">
            <w:pPr>
              <w:rPr>
                <w:rFonts w:ascii="Arial" w:hAnsi="Arial" w:cs="Arial"/>
                <w:iCs/>
              </w:rPr>
            </w:pPr>
          </w:p>
          <w:p w14:paraId="6876B8C9" w14:textId="77777777" w:rsidR="000659DB" w:rsidRPr="000659DB" w:rsidRDefault="000659DB" w:rsidP="000659DB">
            <w:pPr>
              <w:rPr>
                <w:rFonts w:ascii="Arial" w:hAnsi="Arial" w:cs="Arial"/>
                <w:iCs/>
              </w:rPr>
            </w:pPr>
            <w:r w:rsidRPr="000659DB">
              <w:rPr>
                <w:rFonts w:ascii="Arial" w:hAnsi="Arial" w:cs="Arial"/>
                <w:iCs/>
              </w:rPr>
              <w:t>PCRS manages a large budget in the region of €4 billion on behalf of the HSE and also manages the majority of eligibility applications for large Community Schemes such as Medical Card, GP Visit Card, Drugs Payment Scheme and Long Term Illness eligibility. PCRS also reimburses hospitals (and others) for services under various national arrangements such as the Oncology Drug Management System and Hepatitis C drug reimbursements. PCRS is part of HSE National Services and Schemes.</w:t>
            </w:r>
          </w:p>
          <w:p w14:paraId="2D9BE521" w14:textId="77777777" w:rsidR="000659DB" w:rsidRPr="000659DB" w:rsidRDefault="000659DB" w:rsidP="000659DB">
            <w:pPr>
              <w:rPr>
                <w:rFonts w:ascii="Arial" w:hAnsi="Arial" w:cs="Arial"/>
                <w:iCs/>
              </w:rPr>
            </w:pPr>
          </w:p>
          <w:p w14:paraId="50B1E693" w14:textId="77777777" w:rsidR="000659DB" w:rsidRPr="000659DB" w:rsidRDefault="000659DB" w:rsidP="000659DB">
            <w:pPr>
              <w:rPr>
                <w:rFonts w:ascii="Arial" w:hAnsi="Arial" w:cs="Arial"/>
                <w:iCs/>
              </w:rPr>
            </w:pPr>
            <w:r w:rsidRPr="000659DB">
              <w:rPr>
                <w:rFonts w:ascii="Arial" w:hAnsi="Arial" w:cs="Arial"/>
                <w:iCs/>
              </w:rPr>
              <w:t>PCRS provides additional services to the wider health service through the functions of the Corporate Pharmaceutical Unit which is responsible for drug pricing and through other functions such as the PCRS’s collaborative support to the Medicines Management Programme.</w:t>
            </w:r>
          </w:p>
          <w:p w14:paraId="53E76919" w14:textId="77777777" w:rsidR="000659DB" w:rsidRPr="000659DB" w:rsidRDefault="000659DB" w:rsidP="000659DB">
            <w:pPr>
              <w:rPr>
                <w:rFonts w:ascii="Arial" w:hAnsi="Arial" w:cs="Arial"/>
                <w:iCs/>
              </w:rPr>
            </w:pPr>
          </w:p>
          <w:p w14:paraId="6C80E067" w14:textId="77777777" w:rsidR="003F0473" w:rsidRDefault="000659DB" w:rsidP="000659DB">
            <w:pPr>
              <w:rPr>
                <w:rFonts w:ascii="Arial" w:hAnsi="Arial" w:cs="Arial"/>
                <w:iCs/>
              </w:rPr>
            </w:pPr>
            <w:r w:rsidRPr="000659DB">
              <w:rPr>
                <w:rFonts w:ascii="Arial" w:hAnsi="Arial" w:cs="Arial"/>
                <w:iCs/>
              </w:rPr>
              <w:lastRenderedPageBreak/>
              <w:t>The HSE is responsible for decisions in relation to the pricing and reimbursement of medicines</w:t>
            </w:r>
            <w:r>
              <w:rPr>
                <w:rFonts w:ascii="Arial" w:hAnsi="Arial" w:cs="Arial"/>
                <w:iCs/>
              </w:rPr>
              <w:t xml:space="preserve"> as set down in the </w:t>
            </w:r>
            <w:r w:rsidRPr="000659DB">
              <w:rPr>
                <w:rFonts w:ascii="Arial" w:hAnsi="Arial" w:cs="Arial"/>
                <w:iCs/>
              </w:rPr>
              <w:t>Health (Pricing and Supply of Medical Goods) Act 2013</w:t>
            </w:r>
            <w:r>
              <w:rPr>
                <w:rFonts w:ascii="Arial" w:hAnsi="Arial" w:cs="Arial"/>
                <w:iCs/>
              </w:rPr>
              <w:t>, this includes Foods for Special Medical Purposes (FSMPs).</w:t>
            </w:r>
          </w:p>
          <w:p w14:paraId="22B69AC0" w14:textId="77777777" w:rsidR="000659DB" w:rsidRDefault="000659DB" w:rsidP="000659DB">
            <w:pPr>
              <w:rPr>
                <w:rFonts w:ascii="Arial" w:hAnsi="Arial" w:cs="Arial"/>
              </w:rPr>
            </w:pPr>
          </w:p>
          <w:p w14:paraId="3025159D" w14:textId="77777777" w:rsidR="000659DB" w:rsidRDefault="000659DB" w:rsidP="000659DB">
            <w:pPr>
              <w:rPr>
                <w:rFonts w:ascii="Arial" w:hAnsi="Arial" w:cs="Arial"/>
              </w:rPr>
            </w:pPr>
            <w:r>
              <w:rPr>
                <w:rFonts w:ascii="Arial" w:hAnsi="Arial" w:cs="Arial"/>
              </w:rPr>
              <w:t>In 2024, the expenditure on Clinical Nutritional Products under Community Drug Schemes was in the region of €68 million.</w:t>
            </w:r>
          </w:p>
          <w:p w14:paraId="0D4B113A" w14:textId="06A2D72A" w:rsidR="000659DB" w:rsidRPr="00B100A9" w:rsidRDefault="000659DB" w:rsidP="000659DB">
            <w:pPr>
              <w:rPr>
                <w:rFonts w:ascii="Arial" w:hAnsi="Arial" w:cs="Arial"/>
              </w:rPr>
            </w:pPr>
          </w:p>
        </w:tc>
      </w:tr>
      <w:tr w:rsidR="003F0473" w:rsidRPr="00E766A5" w14:paraId="2473B922" w14:textId="77777777" w:rsidTr="000B3EC3">
        <w:tc>
          <w:tcPr>
            <w:tcW w:w="2172" w:type="dxa"/>
          </w:tcPr>
          <w:p w14:paraId="20453214" w14:textId="43157B87" w:rsidR="003F0473" w:rsidRPr="00F6254C" w:rsidRDefault="003F0473" w:rsidP="003F0473">
            <w:pPr>
              <w:rPr>
                <w:rFonts w:ascii="Arial" w:hAnsi="Arial" w:cs="Arial"/>
                <w:b/>
                <w:bCs/>
              </w:rPr>
            </w:pPr>
            <w:r w:rsidRPr="00F03E1B">
              <w:rPr>
                <w:rFonts w:ascii="Arial" w:hAnsi="Arial" w:cs="Arial"/>
                <w:b/>
                <w:bCs/>
              </w:rPr>
              <w:lastRenderedPageBreak/>
              <w:t>Reporting Relationship</w:t>
            </w:r>
          </w:p>
        </w:tc>
        <w:tc>
          <w:tcPr>
            <w:tcW w:w="8448" w:type="dxa"/>
          </w:tcPr>
          <w:p w14:paraId="1FC8061D" w14:textId="77777777" w:rsidR="000659DB" w:rsidRDefault="00B100A9" w:rsidP="003F0473">
            <w:pPr>
              <w:rPr>
                <w:rFonts w:ascii="Arial" w:hAnsi="Arial" w:cs="Arial"/>
                <w:iCs/>
              </w:rPr>
            </w:pPr>
            <w:r w:rsidRPr="008311E4">
              <w:rPr>
                <w:rFonts w:ascii="Arial" w:hAnsi="Arial" w:cs="Arial"/>
                <w:iCs/>
              </w:rPr>
              <w:t>The post holder</w:t>
            </w:r>
            <w:r w:rsidRPr="008311E4">
              <w:rPr>
                <w:rFonts w:ascii="Arial" w:hAnsi="Arial" w:cs="Arial"/>
                <w:b/>
                <w:iCs/>
              </w:rPr>
              <w:t xml:space="preserve"> </w:t>
            </w:r>
            <w:r w:rsidRPr="008311E4">
              <w:rPr>
                <w:rFonts w:ascii="Arial" w:hAnsi="Arial" w:cs="Arial"/>
                <w:iCs/>
              </w:rPr>
              <w:t xml:space="preserve">will report to the </w:t>
            </w:r>
            <w:r w:rsidR="000659DB">
              <w:rPr>
                <w:rFonts w:ascii="Arial" w:hAnsi="Arial" w:cs="Arial"/>
                <w:iCs/>
              </w:rPr>
              <w:t>Chief I Pharmacist or delegate within the Pharmacy Function Unit.</w:t>
            </w:r>
          </w:p>
          <w:p w14:paraId="3D2736F2" w14:textId="48DEA0B4" w:rsidR="003F0473" w:rsidRPr="00FD7822" w:rsidRDefault="00B100A9" w:rsidP="003F0473">
            <w:pPr>
              <w:rPr>
                <w:rFonts w:ascii="Arial" w:hAnsi="Arial" w:cs="Arial"/>
                <w:iCs/>
                <w:color w:val="000099"/>
              </w:rPr>
            </w:pPr>
            <w:r>
              <w:rPr>
                <w:rFonts w:ascii="Arial" w:hAnsi="Arial" w:cs="Arial"/>
                <w:iCs/>
              </w:rPr>
              <w:t>.</w:t>
            </w:r>
          </w:p>
        </w:tc>
      </w:tr>
      <w:tr w:rsidR="003F0473" w:rsidRPr="00E766A5" w14:paraId="2035DFAE" w14:textId="77777777" w:rsidTr="000B3EC3">
        <w:tc>
          <w:tcPr>
            <w:tcW w:w="2172" w:type="dxa"/>
          </w:tcPr>
          <w:p w14:paraId="5ED05C96" w14:textId="274B5D58" w:rsidR="003F0473" w:rsidRPr="00F03E1B" w:rsidRDefault="003F0473" w:rsidP="003F0473">
            <w:pPr>
              <w:rPr>
                <w:rFonts w:ascii="Arial" w:hAnsi="Arial" w:cs="Arial"/>
                <w:b/>
                <w:bCs/>
              </w:rPr>
            </w:pPr>
            <w:r>
              <w:rPr>
                <w:rFonts w:ascii="Arial" w:hAnsi="Arial" w:cs="Arial"/>
                <w:b/>
                <w:bCs/>
              </w:rPr>
              <w:t>Key Working Relationships</w:t>
            </w:r>
          </w:p>
        </w:tc>
        <w:tc>
          <w:tcPr>
            <w:tcW w:w="8448" w:type="dxa"/>
          </w:tcPr>
          <w:p w14:paraId="5824F98C" w14:textId="11DD6058" w:rsidR="00B100A9" w:rsidRPr="00C9040C" w:rsidRDefault="00B100A9" w:rsidP="00B100A9">
            <w:pPr>
              <w:rPr>
                <w:rFonts w:ascii="Arial" w:hAnsi="Arial" w:cs="Arial"/>
              </w:rPr>
            </w:pPr>
            <w:r w:rsidRPr="00C9040C">
              <w:rPr>
                <w:rFonts w:ascii="Arial" w:hAnsi="Arial" w:cs="Arial"/>
              </w:rPr>
              <w:t>The key stakeholders for the</w:t>
            </w:r>
            <w:r>
              <w:rPr>
                <w:rFonts w:ascii="Arial" w:hAnsi="Arial" w:cs="Arial"/>
              </w:rPr>
              <w:t xml:space="preserve"> Senior Dietitian within</w:t>
            </w:r>
            <w:r w:rsidRPr="00C9040C">
              <w:rPr>
                <w:rFonts w:ascii="Arial" w:hAnsi="Arial" w:cs="Arial"/>
              </w:rPr>
              <w:t xml:space="preserve"> PCRS are:</w:t>
            </w:r>
          </w:p>
          <w:p w14:paraId="6764D3E4" w14:textId="7B9C9395" w:rsidR="001447BF" w:rsidRPr="001447BF" w:rsidRDefault="001447BF" w:rsidP="001447BF">
            <w:pPr>
              <w:pStyle w:val="ListParagraph"/>
              <w:numPr>
                <w:ilvl w:val="0"/>
                <w:numId w:val="19"/>
              </w:numPr>
              <w:spacing w:line="276" w:lineRule="auto"/>
              <w:rPr>
                <w:rFonts w:ascii="Arial" w:hAnsi="Arial" w:cs="Arial"/>
                <w:iCs/>
              </w:rPr>
            </w:pPr>
            <w:r w:rsidRPr="00CD6A3D">
              <w:rPr>
                <w:rFonts w:ascii="Arial" w:hAnsi="Arial" w:cs="Arial"/>
              </w:rPr>
              <w:t xml:space="preserve">HSE PCRS Management and various functions within PCRS such as, </w:t>
            </w:r>
            <w:r w:rsidRPr="00CD6A3D">
              <w:rPr>
                <w:rFonts w:ascii="Arial" w:hAnsi="Arial" w:cs="Arial"/>
                <w:iCs/>
              </w:rPr>
              <w:t>Corporate Pharmaceutical Unit, Pharmacy Function Unit, High Tech Co-Ordination Unit, Pharmacy Operations, Finance and ICT.</w:t>
            </w:r>
          </w:p>
          <w:p w14:paraId="1D864F78" w14:textId="6531C7E1" w:rsidR="00B100A9" w:rsidRDefault="00B100A9" w:rsidP="001447BF">
            <w:pPr>
              <w:numPr>
                <w:ilvl w:val="0"/>
                <w:numId w:val="19"/>
              </w:numPr>
              <w:rPr>
                <w:rFonts w:ascii="Arial" w:hAnsi="Arial" w:cs="Arial"/>
              </w:rPr>
            </w:pPr>
            <w:r>
              <w:rPr>
                <w:rFonts w:ascii="Arial" w:hAnsi="Arial" w:cs="Arial"/>
              </w:rPr>
              <w:t>Community Pharmacy Contractors and GP</w:t>
            </w:r>
            <w:r w:rsidR="001447BF">
              <w:rPr>
                <w:rFonts w:ascii="Arial" w:hAnsi="Arial" w:cs="Arial"/>
              </w:rPr>
              <w:t xml:space="preserve"> contractors</w:t>
            </w:r>
          </w:p>
          <w:p w14:paraId="71794D90" w14:textId="6670873F" w:rsidR="00B100A9" w:rsidRPr="00C9040C" w:rsidRDefault="00B100A9" w:rsidP="001447BF">
            <w:pPr>
              <w:numPr>
                <w:ilvl w:val="0"/>
                <w:numId w:val="19"/>
              </w:numPr>
              <w:rPr>
                <w:rFonts w:ascii="Arial" w:hAnsi="Arial" w:cs="Arial"/>
              </w:rPr>
            </w:pPr>
            <w:r>
              <w:rPr>
                <w:rFonts w:ascii="Arial" w:hAnsi="Arial" w:cs="Arial"/>
              </w:rPr>
              <w:t>HSE Medicines Management Programme</w:t>
            </w:r>
          </w:p>
          <w:p w14:paraId="73DDA3B5" w14:textId="5C996AF7" w:rsidR="00B100A9" w:rsidRPr="00C9040C" w:rsidRDefault="00B100A9" w:rsidP="001447BF">
            <w:pPr>
              <w:numPr>
                <w:ilvl w:val="0"/>
                <w:numId w:val="19"/>
              </w:numPr>
              <w:rPr>
                <w:rFonts w:ascii="Arial" w:hAnsi="Arial" w:cs="Arial"/>
              </w:rPr>
            </w:pPr>
            <w:r w:rsidRPr="00C9040C">
              <w:rPr>
                <w:rFonts w:ascii="Arial" w:hAnsi="Arial" w:cs="Arial"/>
              </w:rPr>
              <w:t xml:space="preserve">Hospital </w:t>
            </w:r>
            <w:r>
              <w:rPr>
                <w:rFonts w:ascii="Arial" w:hAnsi="Arial" w:cs="Arial"/>
              </w:rPr>
              <w:t>Dietitians</w:t>
            </w:r>
          </w:p>
          <w:p w14:paraId="2239C384" w14:textId="0435AA81" w:rsidR="00B100A9" w:rsidRPr="001447BF" w:rsidRDefault="00B100A9" w:rsidP="001447BF">
            <w:pPr>
              <w:numPr>
                <w:ilvl w:val="0"/>
                <w:numId w:val="19"/>
              </w:numPr>
              <w:rPr>
                <w:rFonts w:ascii="Arial" w:hAnsi="Arial" w:cs="Arial"/>
              </w:rPr>
            </w:pPr>
            <w:r w:rsidRPr="00C9040C">
              <w:rPr>
                <w:rFonts w:ascii="Arial" w:hAnsi="Arial" w:cs="Arial"/>
              </w:rPr>
              <w:t xml:space="preserve">Community </w:t>
            </w:r>
            <w:r>
              <w:rPr>
                <w:rFonts w:ascii="Arial" w:hAnsi="Arial" w:cs="Arial"/>
              </w:rPr>
              <w:t>Dietitians</w:t>
            </w:r>
            <w:r w:rsidR="000659DB">
              <w:rPr>
                <w:rFonts w:ascii="Arial" w:hAnsi="Arial" w:cs="Arial"/>
              </w:rPr>
              <w:t xml:space="preserve"> within the HSE Health Regions</w:t>
            </w:r>
          </w:p>
          <w:p w14:paraId="1D0E769F" w14:textId="2F34BD2E" w:rsidR="00B100A9" w:rsidRDefault="007150D4" w:rsidP="001447BF">
            <w:pPr>
              <w:numPr>
                <w:ilvl w:val="0"/>
                <w:numId w:val="19"/>
              </w:numPr>
              <w:rPr>
                <w:rFonts w:ascii="Arial" w:hAnsi="Arial" w:cs="Arial"/>
              </w:rPr>
            </w:pPr>
            <w:r>
              <w:rPr>
                <w:rFonts w:ascii="Arial" w:hAnsi="Arial" w:cs="Arial"/>
              </w:rPr>
              <w:t>HSE staff</w:t>
            </w:r>
          </w:p>
          <w:p w14:paraId="154A5EDC" w14:textId="60FAFD02" w:rsidR="001447BF" w:rsidRPr="00C9040C" w:rsidRDefault="001447BF" w:rsidP="001447BF">
            <w:pPr>
              <w:numPr>
                <w:ilvl w:val="0"/>
                <w:numId w:val="19"/>
              </w:numPr>
              <w:rPr>
                <w:rFonts w:ascii="Arial" w:hAnsi="Arial" w:cs="Arial"/>
              </w:rPr>
            </w:pPr>
            <w:r>
              <w:rPr>
                <w:rFonts w:ascii="Arial" w:hAnsi="Arial" w:cs="Arial"/>
              </w:rPr>
              <w:t>FSAI</w:t>
            </w:r>
          </w:p>
          <w:p w14:paraId="7A7CC8F2" w14:textId="77777777" w:rsidR="003F0473" w:rsidRPr="00FD7822" w:rsidRDefault="003F0473" w:rsidP="00B100A9">
            <w:pPr>
              <w:ind w:left="720"/>
              <w:rPr>
                <w:rFonts w:ascii="Arial" w:hAnsi="Arial" w:cs="Arial"/>
                <w:iCs/>
              </w:rPr>
            </w:pPr>
          </w:p>
        </w:tc>
      </w:tr>
      <w:tr w:rsidR="003F0473" w:rsidRPr="00E766A5" w14:paraId="7BFDCC59" w14:textId="77777777" w:rsidTr="000B3EC3">
        <w:tc>
          <w:tcPr>
            <w:tcW w:w="2172" w:type="dxa"/>
          </w:tcPr>
          <w:p w14:paraId="06921151" w14:textId="77777777" w:rsidR="003F0473" w:rsidRPr="00F6254C" w:rsidRDefault="003F0473" w:rsidP="003F0473">
            <w:pPr>
              <w:rPr>
                <w:rFonts w:ascii="Arial" w:hAnsi="Arial" w:cs="Arial"/>
                <w:b/>
                <w:bCs/>
              </w:rPr>
            </w:pPr>
            <w:r w:rsidRPr="00F03E1B">
              <w:rPr>
                <w:rFonts w:ascii="Arial" w:hAnsi="Arial" w:cs="Arial"/>
                <w:b/>
                <w:bCs/>
              </w:rPr>
              <w:t>Purpose of the Post</w:t>
            </w:r>
            <w:r w:rsidRPr="00F6254C">
              <w:rPr>
                <w:rFonts w:ascii="Arial" w:hAnsi="Arial" w:cs="Arial"/>
                <w:b/>
                <w:bCs/>
              </w:rPr>
              <w:t xml:space="preserve"> </w:t>
            </w:r>
          </w:p>
        </w:tc>
        <w:tc>
          <w:tcPr>
            <w:tcW w:w="8448" w:type="dxa"/>
          </w:tcPr>
          <w:p w14:paraId="5D2688EB" w14:textId="3BCBA342" w:rsidR="001447BF" w:rsidRPr="001447BF" w:rsidRDefault="00A95995" w:rsidP="001447BF">
            <w:pPr>
              <w:pStyle w:val="ListParagraph"/>
              <w:numPr>
                <w:ilvl w:val="0"/>
                <w:numId w:val="27"/>
              </w:numPr>
              <w:jc w:val="both"/>
              <w:rPr>
                <w:rFonts w:ascii="Arial" w:hAnsi="Arial" w:cs="Arial"/>
              </w:rPr>
            </w:pPr>
            <w:r w:rsidRPr="001447BF">
              <w:rPr>
                <w:rFonts w:ascii="Arial" w:hAnsi="Arial" w:cs="Arial"/>
                <w:iCs/>
              </w:rPr>
              <w:t xml:space="preserve">An important element in the GP agreement within the Modernisation Agenda is the cooperation with the HSE to carry out reviews for HSE priority themes for efficiencies. </w:t>
            </w:r>
            <w:r w:rsidR="00D85D37" w:rsidRPr="001447BF">
              <w:rPr>
                <w:rFonts w:ascii="Arial" w:hAnsi="Arial" w:cs="Arial"/>
                <w:iCs/>
              </w:rPr>
              <w:t>The Senior</w:t>
            </w:r>
            <w:r w:rsidRPr="001447BF">
              <w:rPr>
                <w:rFonts w:ascii="Arial" w:hAnsi="Arial" w:cs="Arial"/>
                <w:iCs/>
              </w:rPr>
              <w:t xml:space="preserve"> Dietitian would </w:t>
            </w:r>
            <w:r w:rsidR="0035765D" w:rsidRPr="001447BF">
              <w:rPr>
                <w:rFonts w:ascii="Arial" w:hAnsi="Arial" w:cs="Arial"/>
              </w:rPr>
              <w:t>work on</w:t>
            </w:r>
            <w:r w:rsidR="00B100A9" w:rsidRPr="001447BF">
              <w:rPr>
                <w:rFonts w:ascii="Arial" w:hAnsi="Arial" w:cs="Arial"/>
              </w:rPr>
              <w:t xml:space="preserve"> various initiatives relating to Clinical Nutritional Products with</w:t>
            </w:r>
            <w:r w:rsidR="00D85D37" w:rsidRPr="001447BF">
              <w:rPr>
                <w:rFonts w:ascii="Arial" w:hAnsi="Arial" w:cs="Arial"/>
              </w:rPr>
              <w:t>in the Pharmacy Function Unit of PCRS</w:t>
            </w:r>
            <w:r w:rsidR="00B100A9" w:rsidRPr="001447BF">
              <w:rPr>
                <w:rFonts w:ascii="Arial" w:hAnsi="Arial" w:cs="Arial"/>
              </w:rPr>
              <w:t xml:space="preserve"> in </w:t>
            </w:r>
            <w:r w:rsidR="0035765D" w:rsidRPr="001447BF">
              <w:rPr>
                <w:rFonts w:ascii="Arial" w:hAnsi="Arial" w:cs="Arial"/>
              </w:rPr>
              <w:t>conjunction</w:t>
            </w:r>
            <w:r w:rsidR="00B100A9" w:rsidRPr="001447BF">
              <w:rPr>
                <w:rFonts w:ascii="Arial" w:hAnsi="Arial" w:cs="Arial"/>
              </w:rPr>
              <w:t xml:space="preserve"> with the HSE Medicines Management Programme (MMP).  </w:t>
            </w:r>
          </w:p>
          <w:p w14:paraId="5FE8744F" w14:textId="77777777" w:rsidR="00B100A9" w:rsidRDefault="00B100A9" w:rsidP="00B100A9">
            <w:pPr>
              <w:jc w:val="both"/>
              <w:rPr>
                <w:rFonts w:ascii="Arial" w:hAnsi="Arial" w:cs="Arial"/>
              </w:rPr>
            </w:pPr>
          </w:p>
          <w:p w14:paraId="18CA30FB" w14:textId="01392084" w:rsidR="00B100A9" w:rsidRDefault="00B100A9" w:rsidP="00806D87">
            <w:pPr>
              <w:pStyle w:val="ListParagraph"/>
              <w:numPr>
                <w:ilvl w:val="0"/>
                <w:numId w:val="27"/>
              </w:numPr>
              <w:jc w:val="both"/>
              <w:rPr>
                <w:rFonts w:ascii="Arial" w:hAnsi="Arial" w:cs="Arial"/>
              </w:rPr>
            </w:pPr>
            <w:r w:rsidRPr="001447BF">
              <w:rPr>
                <w:rFonts w:ascii="Arial" w:hAnsi="Arial" w:cs="Arial"/>
              </w:rPr>
              <w:t xml:space="preserve">Targeted support to ‘high GMS prescribers’ of Oral Nutritional Supplements providing services to Nursing Homes. </w:t>
            </w:r>
          </w:p>
          <w:p w14:paraId="07A11B95" w14:textId="77777777" w:rsidR="001447BF" w:rsidRPr="001447BF" w:rsidRDefault="001447BF" w:rsidP="001447BF">
            <w:pPr>
              <w:jc w:val="both"/>
              <w:rPr>
                <w:rFonts w:ascii="Arial" w:hAnsi="Arial" w:cs="Arial"/>
              </w:rPr>
            </w:pPr>
          </w:p>
          <w:p w14:paraId="1FC5DE55" w14:textId="77777777" w:rsidR="00B100A9" w:rsidRPr="001447BF" w:rsidRDefault="00B100A9" w:rsidP="001447BF">
            <w:pPr>
              <w:pStyle w:val="ListParagraph"/>
              <w:numPr>
                <w:ilvl w:val="0"/>
                <w:numId w:val="27"/>
              </w:numPr>
              <w:jc w:val="both"/>
              <w:rPr>
                <w:rFonts w:ascii="Arial" w:hAnsi="Arial" w:cs="Arial"/>
              </w:rPr>
            </w:pPr>
            <w:r w:rsidRPr="001447BF">
              <w:rPr>
                <w:rFonts w:ascii="Arial" w:hAnsi="Arial" w:cs="Arial"/>
              </w:rPr>
              <w:t xml:space="preserve">Assist with the online portal for approval of non-first line ONS and reimbursement decision making in this area. </w:t>
            </w:r>
          </w:p>
          <w:p w14:paraId="04EF31DB" w14:textId="77777777" w:rsidR="00B100A9" w:rsidRDefault="00B100A9" w:rsidP="00B100A9">
            <w:pPr>
              <w:jc w:val="both"/>
              <w:rPr>
                <w:rFonts w:ascii="Arial" w:hAnsi="Arial" w:cs="Arial"/>
              </w:rPr>
            </w:pPr>
          </w:p>
          <w:p w14:paraId="67586344" w14:textId="01E83EE5" w:rsidR="00B100A9" w:rsidRPr="001447BF" w:rsidRDefault="0035765D" w:rsidP="001447BF">
            <w:pPr>
              <w:pStyle w:val="ListParagraph"/>
              <w:numPr>
                <w:ilvl w:val="0"/>
                <w:numId w:val="27"/>
              </w:numPr>
              <w:jc w:val="both"/>
              <w:rPr>
                <w:rFonts w:ascii="Arial" w:hAnsi="Arial" w:cs="Arial"/>
              </w:rPr>
            </w:pPr>
            <w:r w:rsidRPr="001447BF">
              <w:rPr>
                <w:rFonts w:ascii="Arial" w:hAnsi="Arial" w:cs="Arial"/>
              </w:rPr>
              <w:t>Facilitate</w:t>
            </w:r>
            <w:r w:rsidR="00B100A9" w:rsidRPr="001447BF">
              <w:rPr>
                <w:rFonts w:ascii="Arial" w:hAnsi="Arial" w:cs="Arial"/>
              </w:rPr>
              <w:t xml:space="preserve"> Dietitians operationally on the </w:t>
            </w:r>
            <w:r w:rsidR="000659DB" w:rsidRPr="001447BF">
              <w:rPr>
                <w:rFonts w:ascii="Arial" w:hAnsi="Arial" w:cs="Arial"/>
              </w:rPr>
              <w:t xml:space="preserve">PCRS registration and </w:t>
            </w:r>
            <w:r w:rsidR="00B100A9" w:rsidRPr="001447BF">
              <w:rPr>
                <w:rFonts w:ascii="Arial" w:hAnsi="Arial" w:cs="Arial"/>
              </w:rPr>
              <w:t xml:space="preserve">mechanism to recommend the dispensing of </w:t>
            </w:r>
            <w:r w:rsidR="007150D4" w:rsidRPr="001447BF">
              <w:rPr>
                <w:rFonts w:ascii="Arial" w:hAnsi="Arial" w:cs="Arial"/>
              </w:rPr>
              <w:t>Foods for</w:t>
            </w:r>
            <w:r w:rsidR="00B100A9" w:rsidRPr="001447BF">
              <w:rPr>
                <w:rFonts w:ascii="Arial" w:hAnsi="Arial" w:cs="Arial"/>
              </w:rPr>
              <w:t xml:space="preserve"> Special Medical Purposes (FSMPs) on the Reimbursement List by community pharmac</w:t>
            </w:r>
            <w:r w:rsidR="000659DB" w:rsidRPr="001447BF">
              <w:rPr>
                <w:rFonts w:ascii="Arial" w:hAnsi="Arial" w:cs="Arial"/>
              </w:rPr>
              <w:t>y contractors</w:t>
            </w:r>
            <w:r w:rsidR="00B100A9" w:rsidRPr="001447BF">
              <w:rPr>
                <w:rFonts w:ascii="Arial" w:hAnsi="Arial" w:cs="Arial"/>
              </w:rPr>
              <w:t xml:space="preserve"> under Community Drug Schemes. </w:t>
            </w:r>
          </w:p>
          <w:p w14:paraId="44E51732" w14:textId="77777777" w:rsidR="00B100A9" w:rsidRPr="00063A0D" w:rsidRDefault="00B100A9" w:rsidP="00B100A9">
            <w:pPr>
              <w:jc w:val="both"/>
              <w:rPr>
                <w:rFonts w:ascii="Arial" w:hAnsi="Arial" w:cs="Arial"/>
              </w:rPr>
            </w:pPr>
          </w:p>
          <w:p w14:paraId="23B7BDCB" w14:textId="77777777" w:rsidR="00B100A9" w:rsidRPr="001447BF" w:rsidRDefault="00B100A9" w:rsidP="001447BF">
            <w:pPr>
              <w:pStyle w:val="ListParagraph"/>
              <w:numPr>
                <w:ilvl w:val="0"/>
                <w:numId w:val="27"/>
              </w:numPr>
              <w:jc w:val="both"/>
              <w:rPr>
                <w:rFonts w:ascii="Arial" w:hAnsi="Arial" w:cs="Arial"/>
              </w:rPr>
            </w:pPr>
            <w:r w:rsidRPr="001447BF">
              <w:rPr>
                <w:rFonts w:ascii="Arial" w:hAnsi="Arial" w:cs="Arial"/>
              </w:rPr>
              <w:t xml:space="preserve">Support to ‘in house’ developments including IT enhancements as they arise. </w:t>
            </w:r>
          </w:p>
          <w:p w14:paraId="5AF8EC69" w14:textId="77777777" w:rsidR="00B100A9" w:rsidRDefault="00B100A9" w:rsidP="00B100A9">
            <w:pPr>
              <w:jc w:val="both"/>
              <w:rPr>
                <w:rFonts w:ascii="Arial" w:hAnsi="Arial" w:cs="Arial"/>
              </w:rPr>
            </w:pPr>
          </w:p>
          <w:p w14:paraId="492189E1" w14:textId="77777777" w:rsidR="001447BF" w:rsidRDefault="00B100A9" w:rsidP="001447BF">
            <w:pPr>
              <w:pStyle w:val="ListParagraph"/>
              <w:numPr>
                <w:ilvl w:val="0"/>
                <w:numId w:val="27"/>
              </w:numPr>
              <w:jc w:val="both"/>
              <w:rPr>
                <w:rFonts w:ascii="Arial" w:hAnsi="Arial" w:cs="Arial"/>
              </w:rPr>
            </w:pPr>
            <w:r w:rsidRPr="001447BF">
              <w:rPr>
                <w:rFonts w:ascii="Arial" w:hAnsi="Arial" w:cs="Arial"/>
              </w:rPr>
              <w:t xml:space="preserve">Support membership of HSE expert groups and committees as required. </w:t>
            </w:r>
          </w:p>
          <w:p w14:paraId="26B349EB" w14:textId="77777777" w:rsidR="001447BF" w:rsidRPr="001447BF" w:rsidRDefault="001447BF" w:rsidP="001447BF">
            <w:pPr>
              <w:pStyle w:val="ListParagraph"/>
              <w:rPr>
                <w:rFonts w:ascii="Arial" w:hAnsi="Arial" w:cs="Arial"/>
                <w:iCs/>
              </w:rPr>
            </w:pPr>
          </w:p>
          <w:p w14:paraId="307D2E5E" w14:textId="77777777" w:rsidR="001447BF" w:rsidRPr="001447BF" w:rsidRDefault="001447BF" w:rsidP="001447BF">
            <w:pPr>
              <w:pStyle w:val="ListParagraph"/>
              <w:numPr>
                <w:ilvl w:val="0"/>
                <w:numId w:val="27"/>
              </w:numPr>
              <w:jc w:val="both"/>
              <w:rPr>
                <w:rFonts w:ascii="Arial" w:hAnsi="Arial" w:cs="Arial"/>
              </w:rPr>
            </w:pPr>
            <w:r w:rsidRPr="001447BF">
              <w:rPr>
                <w:rFonts w:ascii="Arial" w:hAnsi="Arial" w:cs="Arial"/>
                <w:iCs/>
              </w:rPr>
              <w:t>Preparing Reports for various quality control and monitoring exercises on an ongoing basis.</w:t>
            </w:r>
          </w:p>
          <w:p w14:paraId="4D68A5E9" w14:textId="77777777" w:rsidR="001447BF" w:rsidRPr="001447BF" w:rsidRDefault="001447BF" w:rsidP="001447BF">
            <w:pPr>
              <w:pStyle w:val="ListParagraph"/>
              <w:rPr>
                <w:rFonts w:ascii="Arial" w:hAnsi="Arial" w:cs="Arial"/>
                <w:iCs/>
              </w:rPr>
            </w:pPr>
          </w:p>
          <w:p w14:paraId="0A48C7B6" w14:textId="62D21504" w:rsidR="001447BF" w:rsidRPr="001447BF" w:rsidRDefault="001447BF" w:rsidP="001447BF">
            <w:pPr>
              <w:pStyle w:val="ListParagraph"/>
              <w:numPr>
                <w:ilvl w:val="0"/>
                <w:numId w:val="27"/>
              </w:numPr>
              <w:jc w:val="both"/>
              <w:rPr>
                <w:rFonts w:ascii="Arial" w:hAnsi="Arial" w:cs="Arial"/>
              </w:rPr>
            </w:pPr>
            <w:r w:rsidRPr="001447BF">
              <w:rPr>
                <w:rFonts w:ascii="Arial" w:hAnsi="Arial" w:cs="Arial"/>
                <w:iCs/>
              </w:rPr>
              <w:t>Ensure that the unit meets national targets and performance indicators</w:t>
            </w:r>
          </w:p>
          <w:p w14:paraId="48F81373" w14:textId="77777777" w:rsidR="001447BF" w:rsidRDefault="001447BF" w:rsidP="00B100A9">
            <w:pPr>
              <w:jc w:val="both"/>
              <w:rPr>
                <w:rFonts w:ascii="Arial" w:hAnsi="Arial" w:cs="Arial"/>
              </w:rPr>
            </w:pPr>
          </w:p>
          <w:p w14:paraId="4FC2B746" w14:textId="53F9D6CC" w:rsidR="003F0473" w:rsidRPr="0091782B" w:rsidRDefault="003F0473" w:rsidP="003F0473">
            <w:pPr>
              <w:pStyle w:val="ListParagraph"/>
              <w:ind w:left="0"/>
              <w:rPr>
                <w:rFonts w:ascii="Arial" w:hAnsi="Arial" w:cs="Arial"/>
                <w:color w:val="000000"/>
              </w:rPr>
            </w:pPr>
            <w:r w:rsidRPr="0091782B">
              <w:rPr>
                <w:rFonts w:ascii="Arial" w:hAnsi="Arial" w:cs="Arial"/>
                <w:color w:val="000000"/>
              </w:rPr>
              <w:t xml:space="preserve"> </w:t>
            </w:r>
          </w:p>
        </w:tc>
      </w:tr>
      <w:tr w:rsidR="003F0473" w:rsidRPr="00E766A5" w14:paraId="50AD10F5" w14:textId="77777777" w:rsidTr="000B3EC3">
        <w:tc>
          <w:tcPr>
            <w:tcW w:w="2172" w:type="dxa"/>
          </w:tcPr>
          <w:p w14:paraId="52955CF4" w14:textId="77777777" w:rsidR="003F0473" w:rsidRPr="00F6254C" w:rsidRDefault="003F0473" w:rsidP="003F0473">
            <w:pPr>
              <w:rPr>
                <w:rFonts w:ascii="Arial" w:hAnsi="Arial" w:cs="Arial"/>
                <w:b/>
                <w:bCs/>
              </w:rPr>
            </w:pPr>
            <w:r w:rsidRPr="00C94012">
              <w:rPr>
                <w:rFonts w:ascii="Arial" w:hAnsi="Arial" w:cs="Arial"/>
                <w:b/>
                <w:bCs/>
              </w:rPr>
              <w:t>Principal Duties and Responsibilities</w:t>
            </w:r>
          </w:p>
          <w:p w14:paraId="471BE8C3" w14:textId="77777777" w:rsidR="003F0473" w:rsidRDefault="003F0473" w:rsidP="003F0473">
            <w:pPr>
              <w:rPr>
                <w:rFonts w:ascii="Arial" w:hAnsi="Arial" w:cs="Arial"/>
                <w:b/>
                <w:bCs/>
              </w:rPr>
            </w:pPr>
          </w:p>
          <w:p w14:paraId="27B59E0D" w14:textId="0BE7AC9D" w:rsidR="003F0473" w:rsidRDefault="003F0473" w:rsidP="003F0473">
            <w:pPr>
              <w:rPr>
                <w:rFonts w:ascii="Arial" w:hAnsi="Arial" w:cs="Arial"/>
                <w:b/>
                <w:bCs/>
              </w:rPr>
            </w:pPr>
          </w:p>
          <w:p w14:paraId="57F5F9D8" w14:textId="77777777" w:rsidR="003F0473" w:rsidRDefault="003F0473" w:rsidP="003F0473">
            <w:pPr>
              <w:rPr>
                <w:rFonts w:ascii="Arial" w:hAnsi="Arial" w:cs="Arial"/>
                <w:b/>
                <w:bCs/>
              </w:rPr>
            </w:pPr>
          </w:p>
          <w:p w14:paraId="1216FABD" w14:textId="77777777" w:rsidR="003F0473" w:rsidRDefault="003F0473" w:rsidP="003F0473"/>
          <w:p w14:paraId="169DD9CA" w14:textId="77777777" w:rsidR="003F0473" w:rsidRDefault="003F0473" w:rsidP="003F0473"/>
          <w:p w14:paraId="40B8C58B" w14:textId="77777777" w:rsidR="003F0473" w:rsidRDefault="003F0473" w:rsidP="003F0473"/>
          <w:p w14:paraId="0B7F30F4" w14:textId="77777777" w:rsidR="003F0473" w:rsidRDefault="003F0473" w:rsidP="003F0473"/>
          <w:p w14:paraId="2985B0BF" w14:textId="77777777" w:rsidR="003F0473" w:rsidRDefault="003F0473" w:rsidP="003F0473"/>
          <w:p w14:paraId="08DA5A65" w14:textId="77777777" w:rsidR="003F0473" w:rsidRDefault="003F0473" w:rsidP="003F0473"/>
          <w:p w14:paraId="3BCA8159" w14:textId="77777777" w:rsidR="003F0473" w:rsidRDefault="003F0473" w:rsidP="003F0473"/>
          <w:p w14:paraId="62D1170F" w14:textId="77777777" w:rsidR="003F0473" w:rsidRDefault="003F0473" w:rsidP="003F0473"/>
          <w:p w14:paraId="0A6E9197" w14:textId="77777777" w:rsidR="003F0473" w:rsidRDefault="003F0473" w:rsidP="003F0473"/>
          <w:p w14:paraId="4ED3F9FD" w14:textId="77777777" w:rsidR="003F0473" w:rsidRDefault="003F0473" w:rsidP="003F0473"/>
          <w:p w14:paraId="352A383A" w14:textId="77777777" w:rsidR="003F0473" w:rsidRDefault="003F0473" w:rsidP="003F0473"/>
          <w:p w14:paraId="2FBBD054" w14:textId="77777777" w:rsidR="003F0473" w:rsidRDefault="003F0473" w:rsidP="003F0473"/>
          <w:p w14:paraId="5333F663" w14:textId="77777777" w:rsidR="003F0473" w:rsidRDefault="003F0473" w:rsidP="003F0473"/>
          <w:p w14:paraId="4356D10A" w14:textId="547150DD" w:rsidR="003F0473" w:rsidRPr="00F6254C" w:rsidRDefault="003F0473" w:rsidP="003F0473">
            <w:pPr>
              <w:rPr>
                <w:rFonts w:ascii="Arial" w:hAnsi="Arial" w:cs="Arial"/>
                <w:b/>
                <w:bCs/>
              </w:rPr>
            </w:pPr>
          </w:p>
        </w:tc>
        <w:tc>
          <w:tcPr>
            <w:tcW w:w="8448" w:type="dxa"/>
          </w:tcPr>
          <w:p w14:paraId="4755CE36" w14:textId="39E6FD20" w:rsidR="003F0473" w:rsidRDefault="003F0473" w:rsidP="003F0473">
            <w:pPr>
              <w:pStyle w:val="BodyText3"/>
              <w:rPr>
                <w:i/>
                <w:sz w:val="20"/>
                <w:szCs w:val="20"/>
              </w:rPr>
            </w:pPr>
            <w:r>
              <w:rPr>
                <w:i/>
                <w:sz w:val="20"/>
                <w:szCs w:val="20"/>
              </w:rPr>
              <w:lastRenderedPageBreak/>
              <w:t>The Dietitian, Senior</w:t>
            </w:r>
            <w:r w:rsidRPr="008D7B0C">
              <w:rPr>
                <w:i/>
                <w:sz w:val="20"/>
                <w:szCs w:val="20"/>
              </w:rPr>
              <w:t xml:space="preserve"> will:</w:t>
            </w:r>
          </w:p>
          <w:p w14:paraId="6D8994C1" w14:textId="77777777" w:rsidR="003F0473" w:rsidRDefault="003F0473" w:rsidP="003F0473">
            <w:pPr>
              <w:pStyle w:val="BodyText3"/>
              <w:rPr>
                <w:i/>
                <w:sz w:val="20"/>
                <w:szCs w:val="20"/>
              </w:rPr>
            </w:pPr>
          </w:p>
          <w:p w14:paraId="30A65BD8" w14:textId="37A31FA2" w:rsidR="003F0473" w:rsidRDefault="003F0473" w:rsidP="003F0473">
            <w:pPr>
              <w:pStyle w:val="BodyText2"/>
              <w:spacing w:after="0" w:line="240" w:lineRule="auto"/>
              <w:rPr>
                <w:rFonts w:ascii="Arial" w:hAnsi="Arial" w:cs="Arial"/>
                <w:b/>
                <w:u w:val="single"/>
                <w:lang w:val="en-IE"/>
              </w:rPr>
            </w:pPr>
            <w:r>
              <w:rPr>
                <w:rFonts w:ascii="Arial" w:hAnsi="Arial" w:cs="Arial"/>
                <w:b/>
                <w:u w:val="single"/>
                <w:lang w:val="en-IE"/>
              </w:rPr>
              <w:t>Prof</w:t>
            </w:r>
            <w:r w:rsidRPr="005625FA">
              <w:rPr>
                <w:rFonts w:ascii="Arial" w:hAnsi="Arial" w:cs="Arial"/>
                <w:b/>
                <w:u w:val="single"/>
                <w:lang w:val="en-IE"/>
              </w:rPr>
              <w:t>essional</w:t>
            </w:r>
            <w:r>
              <w:rPr>
                <w:rFonts w:ascii="Arial" w:hAnsi="Arial" w:cs="Arial"/>
                <w:b/>
                <w:u w:val="single"/>
                <w:lang w:val="en-IE"/>
              </w:rPr>
              <w:t xml:space="preserve"> </w:t>
            </w:r>
            <w:r w:rsidRPr="005625FA">
              <w:rPr>
                <w:rFonts w:ascii="Arial" w:hAnsi="Arial" w:cs="Arial"/>
                <w:b/>
                <w:u w:val="single"/>
                <w:lang w:val="en-IE"/>
              </w:rPr>
              <w:t>/</w:t>
            </w:r>
            <w:r>
              <w:rPr>
                <w:rFonts w:ascii="Arial" w:hAnsi="Arial" w:cs="Arial"/>
                <w:b/>
                <w:u w:val="single"/>
                <w:lang w:val="en-IE"/>
              </w:rPr>
              <w:t xml:space="preserve"> </w:t>
            </w:r>
            <w:r w:rsidRPr="005625FA">
              <w:rPr>
                <w:rFonts w:ascii="Arial" w:hAnsi="Arial" w:cs="Arial"/>
                <w:b/>
                <w:u w:val="single"/>
                <w:lang w:val="en-IE"/>
              </w:rPr>
              <w:t>Clinical</w:t>
            </w:r>
          </w:p>
          <w:p w14:paraId="08016E09" w14:textId="77777777" w:rsidR="003F0473" w:rsidRPr="005625FA" w:rsidRDefault="003F0473" w:rsidP="003F0473">
            <w:pPr>
              <w:pStyle w:val="BodyText2"/>
              <w:spacing w:after="0" w:line="240" w:lineRule="auto"/>
              <w:rPr>
                <w:rFonts w:ascii="Arial" w:hAnsi="Arial" w:cs="Arial"/>
                <w:b/>
                <w:u w:val="single"/>
                <w:lang w:val="en-IE"/>
              </w:rPr>
            </w:pPr>
          </w:p>
          <w:p w14:paraId="165B56FF" w14:textId="1AF16AED" w:rsidR="003F0473" w:rsidRPr="00C00A29" w:rsidRDefault="003F0473" w:rsidP="005046FC">
            <w:pPr>
              <w:pStyle w:val="ListParagraph"/>
              <w:numPr>
                <w:ilvl w:val="0"/>
                <w:numId w:val="7"/>
              </w:numPr>
              <w:rPr>
                <w:rFonts w:ascii="Arial" w:hAnsi="Arial" w:cs="Arial"/>
                <w:lang w:val="en-US" w:eastAsia="en-US"/>
              </w:rPr>
            </w:pPr>
            <w:r w:rsidRPr="0091782B">
              <w:rPr>
                <w:rFonts w:ascii="Arial" w:hAnsi="Arial" w:cs="Arial"/>
                <w:lang w:val="en-US" w:eastAsia="en-US"/>
              </w:rPr>
              <w:t xml:space="preserve">Ensure professional standards are maintained in accordance with the requirements as set out by the CORU </w:t>
            </w:r>
            <w:hyperlink r:id="rId14" w:history="1">
              <w:r w:rsidRPr="0091782B">
                <w:rPr>
                  <w:rStyle w:val="Hyperlink"/>
                  <w:rFonts w:ascii="Arial" w:hAnsi="Arial" w:cs="Arial"/>
                  <w:lang w:val="en-US" w:eastAsia="en-US"/>
                </w:rPr>
                <w:t>https://coru.ie/files-recognition/standards-of-proficiency-for-dietitians.pdf</w:t>
              </w:r>
            </w:hyperlink>
            <w:r w:rsidRPr="0091782B">
              <w:rPr>
                <w:rFonts w:ascii="Arial" w:hAnsi="Arial" w:cs="Arial"/>
                <w:lang w:val="en-US" w:eastAsia="en-US"/>
              </w:rPr>
              <w:t xml:space="preserve"> </w:t>
            </w:r>
          </w:p>
          <w:p w14:paraId="60199410" w14:textId="2912B5EC" w:rsidR="003F0473" w:rsidRDefault="003F0473" w:rsidP="005046FC">
            <w:pPr>
              <w:pStyle w:val="ListParagraph"/>
              <w:numPr>
                <w:ilvl w:val="0"/>
                <w:numId w:val="7"/>
              </w:numPr>
              <w:jc w:val="both"/>
              <w:rPr>
                <w:rFonts w:ascii="Arial" w:hAnsi="Arial" w:cs="Arial"/>
              </w:rPr>
            </w:pPr>
            <w:r w:rsidRPr="00640DE3">
              <w:rPr>
                <w:rFonts w:ascii="Arial" w:hAnsi="Arial" w:cs="Arial"/>
              </w:rPr>
              <w:t>Work within own scope of professional competence in line with principles of best practice, professional conduct and clinical governance.</w:t>
            </w:r>
          </w:p>
          <w:p w14:paraId="7DD499B4" w14:textId="7037BC35" w:rsidR="003F0473" w:rsidRPr="0091782B" w:rsidRDefault="003F0473" w:rsidP="005046FC">
            <w:pPr>
              <w:pStyle w:val="BodyText2"/>
              <w:numPr>
                <w:ilvl w:val="0"/>
                <w:numId w:val="7"/>
              </w:numPr>
              <w:spacing w:after="0" w:line="240" w:lineRule="auto"/>
              <w:jc w:val="both"/>
              <w:rPr>
                <w:rFonts w:ascii="Arial" w:hAnsi="Arial" w:cs="Arial"/>
                <w:lang w:val="en-IE"/>
              </w:rPr>
            </w:pPr>
            <w:r w:rsidRPr="005625FA">
              <w:rPr>
                <w:rFonts w:ascii="Arial" w:hAnsi="Arial" w:cs="Arial"/>
                <w:lang w:val="en-IE"/>
              </w:rPr>
              <w:lastRenderedPageBreak/>
              <w:t xml:space="preserve">Keep up to date with scientific research findings and current practices and identify and update relevant measures in response to these findings, as designated by Dietitian Manager </w:t>
            </w:r>
            <w:r w:rsidRPr="005625FA">
              <w:rPr>
                <w:rFonts w:ascii="Arial" w:hAnsi="Arial" w:cs="Arial"/>
              </w:rPr>
              <w:t>or designated Clinical Specialist</w:t>
            </w:r>
            <w:r w:rsidRPr="005625FA">
              <w:rPr>
                <w:rFonts w:ascii="Arial" w:hAnsi="Arial" w:cs="Arial"/>
                <w:lang w:val="en-IE"/>
              </w:rPr>
              <w:t>.</w:t>
            </w:r>
          </w:p>
          <w:p w14:paraId="1C25B35E" w14:textId="57665C29" w:rsidR="003F0473" w:rsidRPr="005625FA" w:rsidRDefault="003F0473" w:rsidP="005046FC">
            <w:pPr>
              <w:pStyle w:val="BodyText2"/>
              <w:numPr>
                <w:ilvl w:val="0"/>
                <w:numId w:val="7"/>
              </w:numPr>
              <w:spacing w:after="0" w:line="240" w:lineRule="auto"/>
              <w:jc w:val="both"/>
              <w:rPr>
                <w:rFonts w:ascii="Arial" w:hAnsi="Arial" w:cs="Arial"/>
              </w:rPr>
            </w:pPr>
            <w:r w:rsidRPr="005625FA">
              <w:rPr>
                <w:rFonts w:ascii="Arial" w:hAnsi="Arial" w:cs="Arial"/>
                <w:lang w:val="en-IE"/>
              </w:rPr>
              <w:t>Plan and deliver the organisation, p</w:t>
            </w:r>
            <w:r>
              <w:rPr>
                <w:rFonts w:ascii="Arial" w:hAnsi="Arial" w:cs="Arial"/>
                <w:lang w:val="en-IE"/>
              </w:rPr>
              <w:t>rovision and evaluation of the Nutrition &amp; D</w:t>
            </w:r>
            <w:r w:rsidRPr="005625FA">
              <w:rPr>
                <w:rFonts w:ascii="Arial" w:hAnsi="Arial" w:cs="Arial"/>
                <w:lang w:val="en-IE"/>
              </w:rPr>
              <w:t xml:space="preserve">ietetic service to </w:t>
            </w:r>
            <w:r>
              <w:rPr>
                <w:rFonts w:ascii="Arial" w:hAnsi="Arial" w:cs="Arial"/>
                <w:lang w:val="en-IE"/>
              </w:rPr>
              <w:t>clients</w:t>
            </w:r>
            <w:r w:rsidRPr="005625FA">
              <w:rPr>
                <w:rFonts w:ascii="Arial" w:hAnsi="Arial" w:cs="Arial"/>
                <w:lang w:val="en-IE"/>
              </w:rPr>
              <w:t xml:space="preserve"> within their designated area.</w:t>
            </w:r>
          </w:p>
          <w:p w14:paraId="64424C80" w14:textId="59895DEA" w:rsidR="003F0473" w:rsidRPr="00640DE3" w:rsidRDefault="003F0473" w:rsidP="005046FC">
            <w:pPr>
              <w:pStyle w:val="ListParagraph"/>
              <w:numPr>
                <w:ilvl w:val="0"/>
                <w:numId w:val="7"/>
              </w:numPr>
              <w:jc w:val="both"/>
              <w:rPr>
                <w:rFonts w:ascii="Arial" w:hAnsi="Arial" w:cs="Arial"/>
              </w:rPr>
            </w:pPr>
            <w:r w:rsidRPr="00640DE3">
              <w:rPr>
                <w:rFonts w:ascii="Arial" w:hAnsi="Arial" w:cs="Arial"/>
              </w:rPr>
              <w:t xml:space="preserve">Prioritise and manage a </w:t>
            </w:r>
            <w:r>
              <w:rPr>
                <w:rFonts w:ascii="Arial" w:hAnsi="Arial" w:cs="Arial"/>
              </w:rPr>
              <w:t>client</w:t>
            </w:r>
            <w:r w:rsidRPr="00640DE3">
              <w:rPr>
                <w:rFonts w:ascii="Arial" w:hAnsi="Arial" w:cs="Arial"/>
              </w:rPr>
              <w:t xml:space="preserve"> caseload according to the needs of the service.</w:t>
            </w:r>
          </w:p>
          <w:p w14:paraId="6D812D3D" w14:textId="3AF1FA73" w:rsidR="003F0473" w:rsidRDefault="003F0473" w:rsidP="005046FC">
            <w:pPr>
              <w:pStyle w:val="BodyText2"/>
              <w:numPr>
                <w:ilvl w:val="0"/>
                <w:numId w:val="7"/>
              </w:numPr>
              <w:spacing w:after="0" w:line="240" w:lineRule="auto"/>
              <w:jc w:val="both"/>
              <w:rPr>
                <w:rFonts w:ascii="Arial" w:hAnsi="Arial" w:cs="Arial"/>
                <w:lang w:val="en-IE"/>
              </w:rPr>
            </w:pPr>
            <w:r w:rsidRPr="005625FA">
              <w:rPr>
                <w:rFonts w:ascii="Arial" w:hAnsi="Arial" w:cs="Arial"/>
                <w:lang w:val="en-IE"/>
              </w:rPr>
              <w:t xml:space="preserve">Develop, implement and monitor a plan of care, based on assessment of the </w:t>
            </w:r>
            <w:r>
              <w:rPr>
                <w:rFonts w:ascii="Arial" w:hAnsi="Arial" w:cs="Arial"/>
                <w:lang w:val="en-IE"/>
              </w:rPr>
              <w:t xml:space="preserve">service users’ </w:t>
            </w:r>
            <w:r w:rsidRPr="005625FA">
              <w:rPr>
                <w:rFonts w:ascii="Arial" w:hAnsi="Arial" w:cs="Arial"/>
                <w:lang w:val="en-IE"/>
              </w:rPr>
              <w:t>nutritional needs.</w:t>
            </w:r>
          </w:p>
          <w:p w14:paraId="211748EB" w14:textId="77777777" w:rsidR="003F0473" w:rsidRPr="00640DE3" w:rsidRDefault="003F0473" w:rsidP="005046FC">
            <w:pPr>
              <w:pStyle w:val="ListParagraph"/>
              <w:numPr>
                <w:ilvl w:val="0"/>
                <w:numId w:val="7"/>
              </w:numPr>
              <w:jc w:val="both"/>
              <w:rPr>
                <w:rFonts w:ascii="Arial" w:hAnsi="Arial" w:cs="Arial"/>
              </w:rPr>
            </w:pPr>
            <w:r w:rsidRPr="00640DE3">
              <w:rPr>
                <w:rFonts w:ascii="Arial" w:hAnsi="Arial" w:cs="Arial"/>
              </w:rPr>
              <w:t>Advise and liaise closely with the family / carers in the practical aspects of the agreed plan.</w:t>
            </w:r>
          </w:p>
          <w:p w14:paraId="61B58E71" w14:textId="77777777" w:rsidR="003F0473" w:rsidRPr="00640DE3" w:rsidRDefault="003F0473" w:rsidP="005046FC">
            <w:pPr>
              <w:pStyle w:val="ListParagraph"/>
              <w:numPr>
                <w:ilvl w:val="0"/>
                <w:numId w:val="7"/>
              </w:numPr>
              <w:jc w:val="both"/>
              <w:rPr>
                <w:rFonts w:ascii="Arial" w:hAnsi="Arial" w:cs="Arial"/>
              </w:rPr>
            </w:pPr>
            <w:r w:rsidRPr="00640DE3">
              <w:rPr>
                <w:rFonts w:ascii="Arial" w:hAnsi="Arial" w:cs="Arial"/>
              </w:rPr>
              <w:t xml:space="preserve">Liaise with </w:t>
            </w:r>
            <w:r>
              <w:rPr>
                <w:rFonts w:ascii="Arial" w:hAnsi="Arial" w:cs="Arial"/>
              </w:rPr>
              <w:t xml:space="preserve">the multidisciplinary team and healthcare </w:t>
            </w:r>
            <w:r w:rsidRPr="00640DE3">
              <w:rPr>
                <w:rFonts w:ascii="Arial" w:hAnsi="Arial" w:cs="Arial"/>
              </w:rPr>
              <w:t>colleagues in other services / settings, as appropriate.</w:t>
            </w:r>
          </w:p>
          <w:p w14:paraId="233AD78A" w14:textId="77777777" w:rsidR="003F0473" w:rsidRPr="005625FA" w:rsidRDefault="003F0473" w:rsidP="005046FC">
            <w:pPr>
              <w:pStyle w:val="BodyText2"/>
              <w:numPr>
                <w:ilvl w:val="0"/>
                <w:numId w:val="7"/>
              </w:numPr>
              <w:spacing w:after="0" w:line="240" w:lineRule="auto"/>
              <w:jc w:val="both"/>
              <w:rPr>
                <w:rFonts w:ascii="Arial" w:hAnsi="Arial" w:cs="Arial"/>
                <w:lang w:val="en-IE"/>
              </w:rPr>
            </w:pPr>
            <w:r w:rsidRPr="005625FA">
              <w:rPr>
                <w:rFonts w:ascii="Arial" w:hAnsi="Arial" w:cs="Arial"/>
                <w:lang w:val="en-IE"/>
              </w:rPr>
              <w:t>Participate in multidisciplinary meetings, case conferences and clinical meetings as required.</w:t>
            </w:r>
          </w:p>
          <w:p w14:paraId="43386837" w14:textId="6B75F3DD" w:rsidR="003F0473" w:rsidRDefault="003F0473" w:rsidP="005046FC">
            <w:pPr>
              <w:pStyle w:val="ListParagraph"/>
              <w:numPr>
                <w:ilvl w:val="0"/>
                <w:numId w:val="7"/>
              </w:numPr>
              <w:jc w:val="both"/>
              <w:rPr>
                <w:rFonts w:ascii="Arial" w:hAnsi="Arial" w:cs="Arial"/>
                <w:iCs/>
              </w:rPr>
            </w:pPr>
            <w:r w:rsidRPr="00640DE3">
              <w:rPr>
                <w:rFonts w:ascii="Arial" w:hAnsi="Arial" w:cs="Arial"/>
                <w:iCs/>
              </w:rPr>
              <w:t>Initiate and</w:t>
            </w:r>
            <w:r>
              <w:rPr>
                <w:rFonts w:ascii="Arial" w:hAnsi="Arial" w:cs="Arial"/>
                <w:iCs/>
              </w:rPr>
              <w:t xml:space="preserve"> </w:t>
            </w:r>
            <w:r w:rsidRPr="00640DE3">
              <w:rPr>
                <w:rFonts w:ascii="Arial" w:hAnsi="Arial" w:cs="Arial"/>
                <w:iCs/>
              </w:rPr>
              <w:t>/</w:t>
            </w:r>
            <w:r>
              <w:rPr>
                <w:rFonts w:ascii="Arial" w:hAnsi="Arial" w:cs="Arial"/>
                <w:iCs/>
              </w:rPr>
              <w:t xml:space="preserve"> </w:t>
            </w:r>
            <w:r w:rsidRPr="00640DE3">
              <w:rPr>
                <w:rFonts w:ascii="Arial" w:hAnsi="Arial" w:cs="Arial"/>
                <w:iCs/>
              </w:rPr>
              <w:t>or participate in initiatives that enhance the standard of care to</w:t>
            </w:r>
            <w:r>
              <w:rPr>
                <w:rFonts w:ascii="Arial" w:hAnsi="Arial" w:cs="Arial"/>
                <w:iCs/>
              </w:rPr>
              <w:t xml:space="preserve"> service users</w:t>
            </w:r>
            <w:r w:rsidRPr="00640DE3">
              <w:rPr>
                <w:rFonts w:ascii="Arial" w:hAnsi="Arial" w:cs="Arial"/>
                <w:iCs/>
              </w:rPr>
              <w:t>.</w:t>
            </w:r>
          </w:p>
          <w:p w14:paraId="3884FE57" w14:textId="44FF8058" w:rsidR="003F0473" w:rsidRPr="00C00A29" w:rsidRDefault="003F0473" w:rsidP="005046FC">
            <w:pPr>
              <w:numPr>
                <w:ilvl w:val="0"/>
                <w:numId w:val="7"/>
              </w:numPr>
              <w:rPr>
                <w:rFonts w:ascii="Arial" w:hAnsi="Arial" w:cs="Arial"/>
              </w:rPr>
            </w:pPr>
            <w:r>
              <w:rPr>
                <w:rFonts w:ascii="Arial" w:hAnsi="Arial" w:cs="Arial"/>
              </w:rPr>
              <w:t>Provide line management supervision to assigned Staff Grade Dietitians / appropriate others.</w:t>
            </w:r>
          </w:p>
          <w:p w14:paraId="6E8CF0A9" w14:textId="521CB20A" w:rsidR="003F0473" w:rsidRDefault="003F0473" w:rsidP="005046FC">
            <w:pPr>
              <w:pStyle w:val="ListParagraph"/>
              <w:numPr>
                <w:ilvl w:val="0"/>
                <w:numId w:val="7"/>
              </w:numPr>
              <w:jc w:val="both"/>
              <w:rPr>
                <w:rFonts w:ascii="Arial" w:hAnsi="Arial" w:cs="Arial"/>
              </w:rPr>
            </w:pPr>
            <w:r w:rsidRPr="00640DE3">
              <w:rPr>
                <w:rFonts w:ascii="Arial" w:hAnsi="Arial" w:cs="Arial"/>
              </w:rPr>
              <w:t xml:space="preserve">Know the limits of </w:t>
            </w:r>
            <w:r>
              <w:rPr>
                <w:rFonts w:ascii="Arial" w:hAnsi="Arial" w:cs="Arial"/>
              </w:rPr>
              <w:t>own</w:t>
            </w:r>
            <w:r w:rsidRPr="00640DE3">
              <w:rPr>
                <w:rFonts w:ascii="Arial" w:hAnsi="Arial" w:cs="Arial"/>
              </w:rPr>
              <w:t xml:space="preserve"> practice and when to seek advice </w:t>
            </w:r>
            <w:r>
              <w:rPr>
                <w:rFonts w:ascii="Arial" w:hAnsi="Arial" w:cs="Arial"/>
              </w:rPr>
              <w:t>/</w:t>
            </w:r>
            <w:r w:rsidRPr="00640DE3">
              <w:rPr>
                <w:rFonts w:ascii="Arial" w:hAnsi="Arial" w:cs="Arial"/>
              </w:rPr>
              <w:t xml:space="preserve"> refer to another health professional.</w:t>
            </w:r>
          </w:p>
          <w:p w14:paraId="31E70246" w14:textId="77777777" w:rsidR="003F0473" w:rsidRPr="00640DE3" w:rsidRDefault="003F0473" w:rsidP="003F0473">
            <w:pPr>
              <w:pStyle w:val="ListParagraph"/>
              <w:ind w:left="360"/>
              <w:jc w:val="both"/>
              <w:rPr>
                <w:rFonts w:ascii="Arial" w:hAnsi="Arial" w:cs="Arial"/>
              </w:rPr>
            </w:pPr>
          </w:p>
          <w:p w14:paraId="2D8854C1" w14:textId="77777777" w:rsidR="003F0473" w:rsidRPr="00336A47" w:rsidRDefault="003F0473" w:rsidP="003F0473">
            <w:pPr>
              <w:rPr>
                <w:rFonts w:ascii="Arial" w:hAnsi="Arial" w:cs="Arial"/>
                <w:b/>
                <w:u w:val="single"/>
              </w:rPr>
            </w:pPr>
            <w:r w:rsidRPr="00336A47">
              <w:rPr>
                <w:rFonts w:ascii="Arial" w:hAnsi="Arial" w:cs="Arial"/>
                <w:b/>
                <w:u w:val="single"/>
              </w:rPr>
              <w:t>Education &amp; Training</w:t>
            </w:r>
          </w:p>
          <w:p w14:paraId="53A5C4C6" w14:textId="14F34101" w:rsidR="003F0473" w:rsidRDefault="003F0473" w:rsidP="005046FC">
            <w:pPr>
              <w:pStyle w:val="BodyText2"/>
              <w:numPr>
                <w:ilvl w:val="0"/>
                <w:numId w:val="7"/>
              </w:numPr>
              <w:spacing w:after="0" w:line="240" w:lineRule="auto"/>
              <w:jc w:val="both"/>
              <w:rPr>
                <w:rFonts w:ascii="Arial" w:hAnsi="Arial" w:cs="Arial"/>
                <w:lang w:val="en-IE"/>
              </w:rPr>
            </w:pPr>
            <w:r w:rsidRPr="00207409">
              <w:rPr>
                <w:rFonts w:ascii="Arial" w:hAnsi="Arial" w:cs="Arial"/>
                <w:lang w:val="en-IE"/>
              </w:rPr>
              <w:t xml:space="preserve">Maintain professional </w:t>
            </w:r>
            <w:r>
              <w:rPr>
                <w:rFonts w:ascii="Arial" w:hAnsi="Arial" w:cs="Arial"/>
                <w:lang w:val="en-IE"/>
              </w:rPr>
              <w:t xml:space="preserve">knowledge and </w:t>
            </w:r>
            <w:r w:rsidRPr="00207409">
              <w:rPr>
                <w:rFonts w:ascii="Arial" w:hAnsi="Arial" w:cs="Arial"/>
                <w:lang w:val="en-IE"/>
              </w:rPr>
              <w:t>comp</w:t>
            </w:r>
            <w:r>
              <w:rPr>
                <w:rFonts w:ascii="Arial" w:hAnsi="Arial" w:cs="Arial"/>
                <w:lang w:val="en-IE"/>
              </w:rPr>
              <w:t>etence in relation to</w:t>
            </w:r>
            <w:r w:rsidRPr="00D70D1A">
              <w:rPr>
                <w:rFonts w:ascii="Arial" w:hAnsi="Arial" w:cs="Arial"/>
                <w:lang w:val="en-IE"/>
              </w:rPr>
              <w:t xml:space="preserve"> scientific research and practice</w:t>
            </w:r>
            <w:r>
              <w:rPr>
                <w:rFonts w:ascii="Arial" w:hAnsi="Arial" w:cs="Arial"/>
                <w:lang w:val="en-IE"/>
              </w:rPr>
              <w:t xml:space="preserve"> through </w:t>
            </w:r>
            <w:r w:rsidRPr="00D70D1A">
              <w:rPr>
                <w:rFonts w:ascii="Arial" w:hAnsi="Arial" w:cs="Arial"/>
                <w:lang w:val="en-IE"/>
              </w:rPr>
              <w:t>continuous professional development initiatives</w:t>
            </w:r>
            <w:r>
              <w:rPr>
                <w:rFonts w:ascii="Arial" w:hAnsi="Arial" w:cs="Arial"/>
                <w:lang w:val="en-IE"/>
              </w:rPr>
              <w:t xml:space="preserve">, attendance at mandatory training programmes etc. </w:t>
            </w:r>
            <w:r w:rsidRPr="00207409">
              <w:rPr>
                <w:rFonts w:ascii="Arial" w:hAnsi="Arial" w:cs="Arial"/>
                <w:lang w:val="en-IE"/>
              </w:rPr>
              <w:t xml:space="preserve"> </w:t>
            </w:r>
          </w:p>
          <w:p w14:paraId="6313E4BA" w14:textId="77777777" w:rsidR="003F0473" w:rsidRPr="00E65CF2" w:rsidRDefault="003F0473" w:rsidP="005046FC">
            <w:pPr>
              <w:pStyle w:val="BodyText2"/>
              <w:numPr>
                <w:ilvl w:val="0"/>
                <w:numId w:val="7"/>
              </w:numPr>
              <w:spacing w:after="0" w:line="240" w:lineRule="auto"/>
              <w:jc w:val="both"/>
              <w:rPr>
                <w:rFonts w:ascii="Arial" w:hAnsi="Arial" w:cs="Arial"/>
                <w:lang w:val="en-IE"/>
              </w:rPr>
            </w:pPr>
            <w:r w:rsidRPr="00207409">
              <w:rPr>
                <w:rFonts w:ascii="Arial" w:hAnsi="Arial" w:cs="Arial"/>
              </w:rPr>
              <w:t xml:space="preserve">Provide expertise in the </w:t>
            </w:r>
            <w:r>
              <w:rPr>
                <w:rFonts w:ascii="Arial" w:hAnsi="Arial" w:cs="Arial"/>
              </w:rPr>
              <w:t xml:space="preserve">area of nutrition to colleagues. </w:t>
            </w:r>
          </w:p>
          <w:p w14:paraId="1C0EC89A" w14:textId="53118B25" w:rsidR="003F0473" w:rsidRPr="00C00A29" w:rsidRDefault="003F0473" w:rsidP="005046FC">
            <w:pPr>
              <w:pStyle w:val="BodyText2"/>
              <w:numPr>
                <w:ilvl w:val="0"/>
                <w:numId w:val="7"/>
              </w:numPr>
              <w:spacing w:after="0" w:line="240" w:lineRule="auto"/>
              <w:jc w:val="both"/>
              <w:rPr>
                <w:rFonts w:ascii="Arial" w:hAnsi="Arial" w:cs="Arial"/>
                <w:lang w:val="en-IE"/>
              </w:rPr>
            </w:pPr>
            <w:r w:rsidRPr="005625FA">
              <w:rPr>
                <w:rFonts w:ascii="Arial" w:hAnsi="Arial" w:cs="Arial"/>
                <w:lang w:val="en-IE"/>
              </w:rPr>
              <w:t>Provide evidence-based nutrition training to healthcare professionals</w:t>
            </w:r>
            <w:r>
              <w:rPr>
                <w:rFonts w:ascii="Arial" w:hAnsi="Arial" w:cs="Arial"/>
                <w:lang w:val="en-IE"/>
              </w:rPr>
              <w:t xml:space="preserve"> </w:t>
            </w:r>
            <w:r w:rsidRPr="005625FA">
              <w:rPr>
                <w:rFonts w:ascii="Arial" w:hAnsi="Arial" w:cs="Arial"/>
                <w:lang w:val="en-IE"/>
              </w:rPr>
              <w:t>/</w:t>
            </w:r>
            <w:r>
              <w:rPr>
                <w:rFonts w:ascii="Arial" w:hAnsi="Arial" w:cs="Arial"/>
                <w:lang w:val="en-IE"/>
              </w:rPr>
              <w:t xml:space="preserve"> </w:t>
            </w:r>
            <w:r w:rsidRPr="005625FA">
              <w:rPr>
                <w:rFonts w:ascii="Arial" w:hAnsi="Arial" w:cs="Arial"/>
                <w:lang w:val="en-IE"/>
              </w:rPr>
              <w:t>colleagues as appropriate.</w:t>
            </w:r>
          </w:p>
          <w:p w14:paraId="5F8A29FA" w14:textId="77777777" w:rsidR="003F0473" w:rsidRPr="00134696" w:rsidRDefault="003F0473" w:rsidP="005046FC">
            <w:pPr>
              <w:pStyle w:val="BodyText2"/>
              <w:numPr>
                <w:ilvl w:val="0"/>
                <w:numId w:val="7"/>
              </w:numPr>
              <w:spacing w:after="0" w:line="240" w:lineRule="auto"/>
              <w:jc w:val="both"/>
              <w:rPr>
                <w:rFonts w:ascii="Arial" w:hAnsi="Arial" w:cs="Arial"/>
                <w:lang w:val="en-IE"/>
              </w:rPr>
            </w:pPr>
            <w:r w:rsidRPr="00D70D1A">
              <w:rPr>
                <w:rFonts w:ascii="Arial" w:hAnsi="Arial" w:cs="Arial"/>
                <w:lang w:val="en-IE"/>
              </w:rPr>
              <w:t>Participate in the development and evaluation of nutrition education resource material.</w:t>
            </w:r>
          </w:p>
          <w:p w14:paraId="71ECCF74" w14:textId="1E5CD1B9" w:rsidR="003F0473" w:rsidRPr="005E06ED" w:rsidRDefault="003F0473" w:rsidP="005046FC">
            <w:pPr>
              <w:pStyle w:val="BodyText2"/>
              <w:numPr>
                <w:ilvl w:val="0"/>
                <w:numId w:val="7"/>
              </w:numPr>
              <w:spacing w:after="0" w:line="240" w:lineRule="auto"/>
              <w:jc w:val="both"/>
              <w:rPr>
                <w:rFonts w:ascii="Arial" w:hAnsi="Arial" w:cs="Arial"/>
                <w:lang w:val="en-IE"/>
              </w:rPr>
            </w:pPr>
            <w:r w:rsidRPr="006B3607">
              <w:rPr>
                <w:rFonts w:ascii="Arial" w:hAnsi="Arial" w:cs="Arial"/>
              </w:rPr>
              <w:t xml:space="preserve">Participate within </w:t>
            </w:r>
            <w:r>
              <w:rPr>
                <w:rFonts w:ascii="Arial" w:hAnsi="Arial" w:cs="Arial"/>
              </w:rPr>
              <w:t>the</w:t>
            </w:r>
            <w:r w:rsidRPr="006B3607">
              <w:rPr>
                <w:rFonts w:ascii="Arial" w:hAnsi="Arial" w:cs="Arial"/>
              </w:rPr>
              <w:t xml:space="preserve"> professional and clinical supervision structure</w:t>
            </w:r>
            <w:r>
              <w:rPr>
                <w:rFonts w:ascii="Arial" w:hAnsi="Arial" w:cs="Arial"/>
              </w:rPr>
              <w:t>, be open to reflective practice.</w:t>
            </w:r>
          </w:p>
          <w:p w14:paraId="69E65D94" w14:textId="06428FDA" w:rsidR="003F0473" w:rsidRPr="005E06ED" w:rsidRDefault="003F0473" w:rsidP="005046FC">
            <w:pPr>
              <w:pStyle w:val="ListParagraph"/>
              <w:numPr>
                <w:ilvl w:val="0"/>
                <w:numId w:val="7"/>
              </w:numPr>
              <w:rPr>
                <w:rFonts w:ascii="Arial" w:hAnsi="Arial" w:cs="Arial"/>
                <w:iCs/>
              </w:rPr>
            </w:pPr>
            <w:r w:rsidRPr="00B72026">
              <w:rPr>
                <w:rFonts w:ascii="Arial" w:hAnsi="Arial" w:cs="Arial"/>
                <w:iCs/>
              </w:rPr>
              <w:t>Engage in the HSE performance achievement process in conjunction with your Line Manager and staff as appropriate.</w:t>
            </w:r>
          </w:p>
          <w:p w14:paraId="63B2B38E" w14:textId="65C39729" w:rsidR="003F0473" w:rsidRPr="00D70D1A" w:rsidRDefault="003F0473" w:rsidP="005046FC">
            <w:pPr>
              <w:pStyle w:val="BodyText2"/>
              <w:numPr>
                <w:ilvl w:val="0"/>
                <w:numId w:val="7"/>
              </w:numPr>
              <w:spacing w:after="0" w:line="240" w:lineRule="auto"/>
              <w:jc w:val="both"/>
              <w:rPr>
                <w:rFonts w:ascii="Arial" w:hAnsi="Arial" w:cs="Arial"/>
                <w:lang w:val="en-IE"/>
              </w:rPr>
            </w:pPr>
            <w:r w:rsidRPr="00D70D1A">
              <w:rPr>
                <w:rFonts w:ascii="Arial" w:hAnsi="Arial" w:cs="Arial"/>
                <w:lang w:val="en-IE"/>
              </w:rPr>
              <w:t>Provide induction and mentoring to profession</w:t>
            </w:r>
            <w:r>
              <w:rPr>
                <w:rFonts w:ascii="Arial" w:hAnsi="Arial" w:cs="Arial"/>
                <w:lang w:val="en-IE"/>
              </w:rPr>
              <w:t xml:space="preserve">al colleagues.  </w:t>
            </w:r>
            <w:r w:rsidRPr="00D70D1A">
              <w:rPr>
                <w:rFonts w:ascii="Arial" w:hAnsi="Arial" w:cs="Arial"/>
                <w:lang w:val="en-IE"/>
              </w:rPr>
              <w:t xml:space="preserve"> </w:t>
            </w:r>
          </w:p>
          <w:p w14:paraId="4EE0B597" w14:textId="064F0CB4" w:rsidR="003F0473" w:rsidRDefault="003F0473" w:rsidP="005046FC">
            <w:pPr>
              <w:pStyle w:val="BodyText2"/>
              <w:numPr>
                <w:ilvl w:val="0"/>
                <w:numId w:val="7"/>
              </w:numPr>
              <w:spacing w:after="0" w:line="240" w:lineRule="auto"/>
              <w:jc w:val="both"/>
              <w:rPr>
                <w:rFonts w:ascii="Arial" w:hAnsi="Arial" w:cs="Arial"/>
                <w:lang w:val="en-IE"/>
              </w:rPr>
            </w:pPr>
            <w:r w:rsidRPr="00C00A29">
              <w:rPr>
                <w:rFonts w:ascii="Arial" w:hAnsi="Arial" w:cs="Arial"/>
                <w:lang w:val="en-IE"/>
              </w:rPr>
              <w:t>Manage, participate and play a key role in the practice education of student Dietitians.</w:t>
            </w:r>
          </w:p>
          <w:p w14:paraId="21A6FDA1" w14:textId="77777777" w:rsidR="003F0473" w:rsidRPr="00C00A29" w:rsidRDefault="003F0473" w:rsidP="003F0473">
            <w:pPr>
              <w:pStyle w:val="BodyText2"/>
              <w:spacing w:after="0" w:line="240" w:lineRule="auto"/>
              <w:ind w:left="360"/>
              <w:jc w:val="both"/>
              <w:rPr>
                <w:rFonts w:ascii="Arial" w:hAnsi="Arial" w:cs="Arial"/>
                <w:lang w:val="en-IE"/>
              </w:rPr>
            </w:pPr>
          </w:p>
          <w:p w14:paraId="559A727A" w14:textId="4247650D" w:rsidR="003F0473" w:rsidRDefault="003F0473" w:rsidP="003F0473">
            <w:pPr>
              <w:rPr>
                <w:rFonts w:ascii="Arial" w:hAnsi="Arial" w:cs="Arial"/>
                <w:b/>
                <w:u w:val="single"/>
              </w:rPr>
            </w:pPr>
            <w:r w:rsidRPr="00336A47">
              <w:rPr>
                <w:rFonts w:ascii="Arial" w:hAnsi="Arial" w:cs="Arial"/>
                <w:b/>
                <w:u w:val="single"/>
              </w:rPr>
              <w:t>Quality and Risk, Health and Safety Management</w:t>
            </w:r>
          </w:p>
          <w:p w14:paraId="75815B2A" w14:textId="6669D028" w:rsidR="003F0473" w:rsidRDefault="003F0473" w:rsidP="005046FC">
            <w:pPr>
              <w:numPr>
                <w:ilvl w:val="0"/>
                <w:numId w:val="7"/>
              </w:numPr>
              <w:rPr>
                <w:rFonts w:ascii="Arial" w:hAnsi="Arial" w:cs="Arial"/>
                <w:lang w:val="en-IE"/>
              </w:rPr>
            </w:pPr>
            <w:r>
              <w:rPr>
                <w:rFonts w:ascii="Arial" w:hAnsi="Arial" w:cs="Arial"/>
                <w:lang w:val="en-IE"/>
              </w:rPr>
              <w:t>Comply with and contribute to the development of policies, procedures and safe professional practice and adhere to relevant legislation, regulations and standards.</w:t>
            </w:r>
          </w:p>
          <w:p w14:paraId="22A9E813" w14:textId="0998188F" w:rsidR="003F0473" w:rsidRPr="00134696" w:rsidRDefault="003F0473" w:rsidP="005046FC">
            <w:pPr>
              <w:numPr>
                <w:ilvl w:val="0"/>
                <w:numId w:val="7"/>
              </w:numPr>
              <w:jc w:val="both"/>
              <w:rPr>
                <w:rFonts w:ascii="Arial" w:hAnsi="Arial" w:cs="Arial"/>
              </w:rPr>
            </w:pPr>
            <w:r w:rsidRPr="00134696">
              <w:rPr>
                <w:rFonts w:ascii="Arial" w:hAnsi="Arial" w:cs="Arial"/>
              </w:rPr>
              <w:t xml:space="preserve">Participate in audit, research and other quality improvement projects that maintain and seek to improve </w:t>
            </w:r>
            <w:r>
              <w:rPr>
                <w:rFonts w:ascii="Arial" w:hAnsi="Arial" w:cs="Arial"/>
              </w:rPr>
              <w:t>the quality of service delivery.</w:t>
            </w:r>
          </w:p>
          <w:p w14:paraId="7E934746" w14:textId="1CFFA73B" w:rsidR="003F0473" w:rsidRDefault="003F0473" w:rsidP="005046FC">
            <w:pPr>
              <w:numPr>
                <w:ilvl w:val="0"/>
                <w:numId w:val="7"/>
              </w:numPr>
              <w:rPr>
                <w:rFonts w:ascii="Arial" w:hAnsi="Arial" w:cs="Arial"/>
                <w:lang w:val="en-IE"/>
              </w:rPr>
            </w:pPr>
            <w:r>
              <w:rPr>
                <w:rFonts w:ascii="Arial" w:hAnsi="Arial" w:cs="Arial"/>
                <w:lang w:val="en-IE"/>
              </w:rPr>
              <w:t>Work in a safe manner with due care and attention to the safety of self and others.</w:t>
            </w:r>
          </w:p>
          <w:p w14:paraId="63FB7826" w14:textId="77777777" w:rsidR="003F0473" w:rsidRPr="005E06ED" w:rsidRDefault="003F0473" w:rsidP="005046FC">
            <w:pPr>
              <w:pStyle w:val="ListParagraph"/>
              <w:numPr>
                <w:ilvl w:val="0"/>
                <w:numId w:val="7"/>
              </w:numPr>
              <w:rPr>
                <w:rFonts w:ascii="Arial" w:hAnsi="Arial" w:cs="Arial"/>
                <w:lang w:val="en-IE"/>
              </w:rPr>
            </w:pPr>
            <w:r w:rsidRPr="005E06ED">
              <w:rPr>
                <w:rFonts w:ascii="Arial" w:hAnsi="Arial" w:cs="Arial"/>
                <w:lang w:val="en-IE"/>
              </w:rPr>
              <w:t>Be aware of risk management issues. Adequately identifies, assesses, manages and monitors risk within their area of responsibility.</w:t>
            </w:r>
          </w:p>
          <w:p w14:paraId="06F2AD76" w14:textId="12146135" w:rsidR="003F0473" w:rsidRDefault="003F0473" w:rsidP="005046FC">
            <w:pPr>
              <w:numPr>
                <w:ilvl w:val="0"/>
                <w:numId w:val="7"/>
              </w:numPr>
              <w:rPr>
                <w:rFonts w:ascii="Arial" w:hAnsi="Arial" w:cs="Arial"/>
                <w:lang w:val="en-IE"/>
              </w:rPr>
            </w:pPr>
            <w:r>
              <w:rPr>
                <w:rFonts w:ascii="Arial" w:hAnsi="Arial" w:cs="Arial"/>
                <w:lang w:val="en-IE"/>
              </w:rPr>
              <w:t>Report any adverse incidents or near misses.</w:t>
            </w:r>
          </w:p>
          <w:p w14:paraId="142E626B" w14:textId="77777777" w:rsidR="003F0473" w:rsidRDefault="003F0473" w:rsidP="005046FC">
            <w:pPr>
              <w:numPr>
                <w:ilvl w:val="0"/>
                <w:numId w:val="7"/>
              </w:numPr>
              <w:rPr>
                <w:rFonts w:ascii="Arial" w:hAnsi="Arial" w:cs="Arial"/>
                <w:lang w:val="en-IE"/>
              </w:rPr>
            </w:pPr>
            <w:r>
              <w:rPr>
                <w:rFonts w:ascii="Arial" w:hAnsi="Arial" w:cs="Arial"/>
                <w:lang w:val="en-IE"/>
              </w:rPr>
              <w:t>Adhere to HSE policies in relation to the procurement, care and safety of any equipment supplied for the fulfilment of duty.</w:t>
            </w:r>
          </w:p>
          <w:p w14:paraId="4E6F10F3" w14:textId="77777777" w:rsidR="005046FC" w:rsidRPr="005046FC" w:rsidRDefault="005046FC" w:rsidP="005046FC">
            <w:pPr>
              <w:numPr>
                <w:ilvl w:val="0"/>
                <w:numId w:val="7"/>
              </w:numPr>
              <w:rPr>
                <w:rFonts w:ascii="Arial" w:hAnsi="Arial" w:cs="Arial"/>
                <w:iCs/>
              </w:rPr>
            </w:pPr>
            <w:r w:rsidRPr="005046F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5046FC">
              <w:rPr>
                <w:rFonts w:ascii="Arial" w:hAnsi="Arial" w:cs="Arial"/>
                <w:iCs/>
              </w:rPr>
              <w:t xml:space="preserve"> and comply with associated HSE protocols for implementing and maintaining these standards as appropriate to the role.</w:t>
            </w:r>
          </w:p>
          <w:p w14:paraId="6FB8A045" w14:textId="513AA740" w:rsidR="005046FC" w:rsidRPr="005046FC" w:rsidRDefault="005046FC" w:rsidP="005046FC">
            <w:pPr>
              <w:numPr>
                <w:ilvl w:val="0"/>
                <w:numId w:val="7"/>
              </w:numPr>
              <w:rPr>
                <w:rFonts w:ascii="Arial" w:hAnsi="Arial" w:cs="Arial"/>
                <w:iCs/>
              </w:rPr>
            </w:pPr>
            <w:r w:rsidRPr="005046FC">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4016BBF5" w14:textId="77777777" w:rsidR="0089396B" w:rsidRPr="000B3EC3" w:rsidRDefault="0089396B" w:rsidP="0089396B">
            <w:pPr>
              <w:pStyle w:val="ListParagraph"/>
              <w:shd w:val="clear" w:color="auto" w:fill="FFFFFF"/>
              <w:ind w:left="360"/>
              <w:jc w:val="both"/>
              <w:rPr>
                <w:rFonts w:ascii="Arial" w:hAnsi="Arial" w:cs="Arial"/>
                <w:iCs/>
                <w:color w:val="000000" w:themeColor="text1"/>
              </w:rPr>
            </w:pPr>
          </w:p>
          <w:p w14:paraId="15CA7463" w14:textId="33AC1EA4" w:rsidR="003F0473" w:rsidRDefault="003F0473" w:rsidP="003F0473">
            <w:pPr>
              <w:rPr>
                <w:rFonts w:ascii="Arial" w:hAnsi="Arial" w:cs="Arial"/>
                <w:b/>
                <w:u w:val="single"/>
              </w:rPr>
            </w:pPr>
            <w:r w:rsidRPr="00336A47">
              <w:rPr>
                <w:rFonts w:ascii="Arial" w:hAnsi="Arial" w:cs="Arial"/>
                <w:b/>
                <w:u w:val="single"/>
              </w:rPr>
              <w:t>Administrative</w:t>
            </w:r>
          </w:p>
          <w:p w14:paraId="68E84627" w14:textId="77777777" w:rsidR="003F0473" w:rsidRDefault="003F0473" w:rsidP="005046FC">
            <w:pPr>
              <w:numPr>
                <w:ilvl w:val="0"/>
                <w:numId w:val="7"/>
              </w:numPr>
              <w:rPr>
                <w:rFonts w:ascii="Arial" w:hAnsi="Arial" w:cs="Arial"/>
              </w:rPr>
            </w:pPr>
            <w:r>
              <w:rPr>
                <w:rFonts w:ascii="Arial" w:hAnsi="Arial" w:cs="Arial"/>
              </w:rPr>
              <w:t xml:space="preserve">Contribute to policy development, performance monitoring, business planning and budgetary control as advised by the Dietitian Manager </w:t>
            </w:r>
            <w:r>
              <w:rPr>
                <w:rFonts w:ascii="Arial" w:hAnsi="Arial" w:cs="Arial"/>
                <w:lang w:val="en-IE"/>
              </w:rPr>
              <w:t xml:space="preserve">or designated </w:t>
            </w:r>
            <w:proofErr w:type="gramStart"/>
            <w:r>
              <w:rPr>
                <w:rFonts w:ascii="Arial" w:hAnsi="Arial" w:cs="Arial"/>
                <w:lang w:val="en-IE"/>
              </w:rPr>
              <w:t>other</w:t>
            </w:r>
            <w:proofErr w:type="gramEnd"/>
            <w:r>
              <w:rPr>
                <w:rFonts w:ascii="Arial" w:hAnsi="Arial" w:cs="Arial"/>
                <w:lang w:val="en-IE"/>
              </w:rPr>
              <w:t xml:space="preserve"> person</w:t>
            </w:r>
            <w:r>
              <w:rPr>
                <w:rFonts w:ascii="Arial" w:hAnsi="Arial" w:cs="Arial"/>
              </w:rPr>
              <w:t>.</w:t>
            </w:r>
          </w:p>
          <w:p w14:paraId="727C1620" w14:textId="4793CAB6" w:rsidR="003F0473" w:rsidRPr="00C00A29" w:rsidRDefault="003F0473" w:rsidP="005046FC">
            <w:pPr>
              <w:pStyle w:val="BodyText2"/>
              <w:numPr>
                <w:ilvl w:val="0"/>
                <w:numId w:val="7"/>
              </w:numPr>
              <w:spacing w:after="0" w:line="240" w:lineRule="auto"/>
              <w:jc w:val="both"/>
              <w:rPr>
                <w:rFonts w:ascii="Arial" w:hAnsi="Arial" w:cs="Arial"/>
                <w:lang w:val="en-IE"/>
              </w:rPr>
            </w:pPr>
            <w:r w:rsidRPr="005625FA">
              <w:rPr>
                <w:rFonts w:ascii="Arial" w:hAnsi="Arial" w:cs="Arial"/>
                <w:lang w:val="en-IE"/>
              </w:rPr>
              <w:t>Ensure the ongoing review of existing resources and develop and evaluate new resources to support the needs of the target audience.</w:t>
            </w:r>
          </w:p>
          <w:p w14:paraId="2A9B260A" w14:textId="78EB4889" w:rsidR="003F0473" w:rsidRPr="00C00A29" w:rsidRDefault="003F0473" w:rsidP="005046FC">
            <w:pPr>
              <w:pStyle w:val="BodyText2"/>
              <w:numPr>
                <w:ilvl w:val="0"/>
                <w:numId w:val="7"/>
              </w:numPr>
              <w:spacing w:after="0" w:line="240" w:lineRule="auto"/>
              <w:jc w:val="both"/>
              <w:rPr>
                <w:rFonts w:ascii="Arial" w:hAnsi="Arial" w:cs="Arial"/>
                <w:lang w:val="en-IE"/>
              </w:rPr>
            </w:pPr>
            <w:r w:rsidRPr="005625FA">
              <w:rPr>
                <w:rFonts w:ascii="Arial" w:hAnsi="Arial" w:cs="Arial"/>
                <w:lang w:val="en-IE"/>
              </w:rPr>
              <w:lastRenderedPageBreak/>
              <w:t xml:space="preserve">Contribute to the development, implementation and evaluation of standards and policies. </w:t>
            </w:r>
          </w:p>
          <w:p w14:paraId="1813D7DD" w14:textId="18C914C5" w:rsidR="003F0473" w:rsidRPr="00207409" w:rsidRDefault="003F0473" w:rsidP="005046FC">
            <w:pPr>
              <w:pStyle w:val="BodyText2"/>
              <w:numPr>
                <w:ilvl w:val="0"/>
                <w:numId w:val="7"/>
              </w:numPr>
              <w:spacing w:after="0" w:line="240" w:lineRule="auto"/>
              <w:jc w:val="both"/>
              <w:rPr>
                <w:rFonts w:ascii="Arial" w:hAnsi="Arial" w:cs="Arial"/>
                <w:lang w:val="en-IE"/>
              </w:rPr>
            </w:pPr>
            <w:r>
              <w:rPr>
                <w:rFonts w:ascii="Arial" w:hAnsi="Arial" w:cs="Arial"/>
                <w:lang w:val="en-IE"/>
              </w:rPr>
              <w:t>Support the delivery on of</w:t>
            </w:r>
            <w:r w:rsidRPr="00207409">
              <w:rPr>
                <w:rFonts w:ascii="Arial" w:hAnsi="Arial" w:cs="Arial"/>
                <w:lang w:val="en-IE"/>
              </w:rPr>
              <w:t xml:space="preserve"> key performance indicators.</w:t>
            </w:r>
          </w:p>
          <w:p w14:paraId="72BF9CCD" w14:textId="77777777" w:rsidR="003F0473" w:rsidRDefault="003F0473" w:rsidP="005046FC">
            <w:pPr>
              <w:numPr>
                <w:ilvl w:val="0"/>
                <w:numId w:val="7"/>
              </w:numPr>
              <w:rPr>
                <w:rFonts w:ascii="Arial" w:hAnsi="Arial" w:cs="Arial"/>
              </w:rPr>
            </w:pPr>
            <w:r>
              <w:rPr>
                <w:rFonts w:ascii="Arial" w:hAnsi="Arial" w:cs="Arial"/>
              </w:rPr>
              <w:t>Ensure the maintenance of appropriate records in accordance with organisational, departmental and professional requirements.</w:t>
            </w:r>
          </w:p>
          <w:p w14:paraId="3BEF4727" w14:textId="16FE48FA" w:rsidR="003F0473" w:rsidRDefault="003F0473" w:rsidP="005046FC">
            <w:pPr>
              <w:numPr>
                <w:ilvl w:val="0"/>
                <w:numId w:val="7"/>
              </w:numPr>
              <w:rPr>
                <w:rFonts w:ascii="Arial" w:hAnsi="Arial" w:cs="Arial"/>
              </w:rPr>
            </w:pPr>
            <w:r>
              <w:rPr>
                <w:rFonts w:ascii="Arial" w:hAnsi="Arial" w:cs="Arial"/>
              </w:rPr>
              <w:t>Contribute to the development and implementation of information sharing protocols, audit systems, referral pathways, and share care arrangements.</w:t>
            </w:r>
          </w:p>
          <w:p w14:paraId="6589858C" w14:textId="38EC90C4" w:rsidR="003F0473" w:rsidRPr="00C00A29" w:rsidRDefault="003F0473" w:rsidP="005046FC">
            <w:pPr>
              <w:numPr>
                <w:ilvl w:val="0"/>
                <w:numId w:val="7"/>
              </w:numPr>
              <w:rPr>
                <w:rFonts w:ascii="Arial" w:hAnsi="Arial" w:cs="Arial"/>
              </w:rPr>
            </w:pPr>
            <w:r w:rsidRPr="00C00A29">
              <w:rPr>
                <w:rFonts w:ascii="Arial" w:hAnsi="Arial" w:cs="Arial"/>
              </w:rPr>
              <w:t>Maintain professional standards with regard to p</w:t>
            </w:r>
            <w:r>
              <w:rPr>
                <w:rFonts w:ascii="Arial" w:hAnsi="Arial" w:cs="Arial"/>
              </w:rPr>
              <w:t>atient and data confidentiality e.g.</w:t>
            </w:r>
            <w:r w:rsidRPr="00C00A29">
              <w:rPr>
                <w:rFonts w:ascii="Arial" w:hAnsi="Arial" w:cs="Arial"/>
              </w:rPr>
              <w:t xml:space="preserve"> FOI &amp; GDPR.</w:t>
            </w:r>
          </w:p>
          <w:p w14:paraId="3747001E" w14:textId="77777777" w:rsidR="003F0473" w:rsidRPr="00134696" w:rsidRDefault="003F0473" w:rsidP="005046FC">
            <w:pPr>
              <w:numPr>
                <w:ilvl w:val="0"/>
                <w:numId w:val="7"/>
              </w:numPr>
              <w:rPr>
                <w:rFonts w:ascii="Arial" w:hAnsi="Arial" w:cs="Arial"/>
              </w:rPr>
            </w:pPr>
            <w:r>
              <w:rPr>
                <w:rFonts w:ascii="Arial" w:hAnsi="Arial" w:cs="Arial"/>
              </w:rPr>
              <w:t>Prepare progress reports / statistics as required and in line with agreed templates / business plans.</w:t>
            </w:r>
          </w:p>
          <w:p w14:paraId="322B5CD5" w14:textId="71B8EF7B" w:rsidR="003F0473" w:rsidRPr="00207409" w:rsidRDefault="003F0473" w:rsidP="005046FC">
            <w:pPr>
              <w:numPr>
                <w:ilvl w:val="0"/>
                <w:numId w:val="7"/>
              </w:numPr>
              <w:jc w:val="both"/>
              <w:rPr>
                <w:rFonts w:ascii="Arial" w:hAnsi="Arial" w:cs="Arial"/>
              </w:rPr>
            </w:pPr>
            <w:r w:rsidRPr="005625FA">
              <w:rPr>
                <w:rFonts w:ascii="Arial" w:hAnsi="Arial" w:cs="Arial"/>
              </w:rPr>
              <w:t>Promote a culture that values equality, diversity and respect in the work place.</w:t>
            </w:r>
          </w:p>
          <w:p w14:paraId="67D538A7" w14:textId="77777777" w:rsidR="003F0473" w:rsidRDefault="003F0473" w:rsidP="005046FC">
            <w:pPr>
              <w:numPr>
                <w:ilvl w:val="0"/>
                <w:numId w:val="7"/>
              </w:numPr>
              <w:rPr>
                <w:rFonts w:ascii="Arial" w:hAnsi="Arial" w:cs="Arial"/>
              </w:rPr>
            </w:pPr>
            <w:r>
              <w:rPr>
                <w:rFonts w:ascii="Arial" w:hAnsi="Arial" w:cs="Arial"/>
              </w:rPr>
              <w:t>Keep up to date with organisational developments within the Irish Health Service.</w:t>
            </w:r>
          </w:p>
          <w:p w14:paraId="38E7E53E" w14:textId="78994EB1" w:rsidR="003F0473" w:rsidRDefault="003F0473" w:rsidP="005046FC">
            <w:pPr>
              <w:numPr>
                <w:ilvl w:val="0"/>
                <w:numId w:val="7"/>
              </w:numPr>
              <w:rPr>
                <w:rFonts w:ascii="Arial" w:hAnsi="Arial" w:cs="Arial"/>
              </w:rPr>
            </w:pPr>
            <w:r>
              <w:rPr>
                <w:rFonts w:ascii="Arial" w:hAnsi="Arial" w:cs="Arial"/>
              </w:rPr>
              <w:t>Deputise for the Dietitian Manager if required.</w:t>
            </w:r>
          </w:p>
          <w:p w14:paraId="2C6CD935" w14:textId="77777777" w:rsidR="003F0473" w:rsidRPr="00C00A29" w:rsidRDefault="003F0473" w:rsidP="003F0473">
            <w:pPr>
              <w:ind w:left="360"/>
              <w:rPr>
                <w:rFonts w:ascii="Arial" w:hAnsi="Arial" w:cs="Arial"/>
              </w:rPr>
            </w:pPr>
          </w:p>
          <w:p w14:paraId="7E16EDC8" w14:textId="36EA54A1" w:rsidR="003F0473" w:rsidRPr="00C00A29" w:rsidRDefault="003F0473" w:rsidP="003F0473">
            <w:pPr>
              <w:jc w:val="both"/>
              <w:rPr>
                <w:rFonts w:ascii="Arial" w:hAnsi="Arial" w:cs="Arial"/>
              </w:rPr>
            </w:pPr>
            <w:r w:rsidRPr="00273AE5">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336A47">
              <w:rPr>
                <w:rFonts w:ascii="Arial" w:hAnsi="Arial" w:cs="Arial"/>
              </w:rPr>
              <w:t xml:space="preserve">  </w:t>
            </w:r>
          </w:p>
        </w:tc>
      </w:tr>
      <w:tr w:rsidR="001C7EFF" w:rsidRPr="00E766A5" w14:paraId="564B83D6" w14:textId="77777777" w:rsidTr="000B3EC3">
        <w:tc>
          <w:tcPr>
            <w:tcW w:w="2172" w:type="dxa"/>
          </w:tcPr>
          <w:p w14:paraId="1A707839" w14:textId="77777777" w:rsidR="001C7EFF" w:rsidRPr="00E274F2" w:rsidRDefault="001C7EFF" w:rsidP="001C7EFF">
            <w:pPr>
              <w:rPr>
                <w:rFonts w:ascii="Arial" w:hAnsi="Arial" w:cs="Arial"/>
                <w:b/>
                <w:bCs/>
              </w:rPr>
            </w:pPr>
            <w:r w:rsidRPr="00E274F2">
              <w:rPr>
                <w:rFonts w:ascii="Arial" w:hAnsi="Arial" w:cs="Arial"/>
                <w:b/>
                <w:bCs/>
              </w:rPr>
              <w:lastRenderedPageBreak/>
              <w:t>Eligibility Criteria</w:t>
            </w:r>
          </w:p>
          <w:p w14:paraId="67C0E7CA" w14:textId="77777777" w:rsidR="001C7EFF" w:rsidRPr="00E274F2" w:rsidRDefault="001C7EFF" w:rsidP="001C7EFF">
            <w:pPr>
              <w:rPr>
                <w:rFonts w:ascii="Arial" w:hAnsi="Arial" w:cs="Arial"/>
                <w:b/>
                <w:bCs/>
              </w:rPr>
            </w:pPr>
          </w:p>
          <w:p w14:paraId="6E891C5A" w14:textId="77777777" w:rsidR="001C7EFF" w:rsidRPr="00F6254C" w:rsidRDefault="001C7EFF" w:rsidP="001C7EFF">
            <w:pPr>
              <w:rPr>
                <w:rFonts w:ascii="Arial" w:hAnsi="Arial" w:cs="Arial"/>
                <w:b/>
                <w:bCs/>
              </w:rPr>
            </w:pPr>
            <w:r w:rsidRPr="00E274F2">
              <w:rPr>
                <w:rFonts w:ascii="Arial" w:hAnsi="Arial" w:cs="Arial"/>
                <w:b/>
                <w:bCs/>
              </w:rPr>
              <w:t>Qualifications and/ or experience</w:t>
            </w:r>
          </w:p>
          <w:p w14:paraId="1D119F16" w14:textId="77777777" w:rsidR="001C7EFF" w:rsidRPr="00F6254C" w:rsidRDefault="001C7EFF" w:rsidP="001C7EFF">
            <w:pPr>
              <w:rPr>
                <w:rFonts w:ascii="Arial" w:hAnsi="Arial" w:cs="Arial"/>
                <w:b/>
                <w:bCs/>
              </w:rPr>
            </w:pPr>
          </w:p>
        </w:tc>
        <w:tc>
          <w:tcPr>
            <w:tcW w:w="8448" w:type="dxa"/>
          </w:tcPr>
          <w:p w14:paraId="5A1D6C8D" w14:textId="77777777" w:rsidR="001C7EFF" w:rsidRPr="003C57A1" w:rsidRDefault="001C7EFF" w:rsidP="001C7EFF">
            <w:pPr>
              <w:numPr>
                <w:ilvl w:val="0"/>
                <w:numId w:val="21"/>
              </w:numPr>
              <w:jc w:val="both"/>
              <w:rPr>
                <w:rFonts w:ascii="Arial" w:hAnsi="Arial" w:cs="Arial"/>
                <w:b/>
                <w:u w:val="single"/>
                <w:lang w:val="en-IE"/>
              </w:rPr>
            </w:pPr>
            <w:r>
              <w:rPr>
                <w:rFonts w:ascii="Arial" w:hAnsi="Arial" w:cs="Arial"/>
                <w:b/>
                <w:u w:val="single"/>
                <w:lang w:val="en-IE"/>
              </w:rPr>
              <w:t xml:space="preserve">Statutory Registration, </w:t>
            </w:r>
            <w:r w:rsidRPr="003C57A1">
              <w:rPr>
                <w:rFonts w:ascii="Arial" w:hAnsi="Arial" w:cs="Arial"/>
                <w:b/>
                <w:u w:val="single"/>
                <w:lang w:val="en-IE"/>
              </w:rPr>
              <w:t>Professional Qualifications, Experience, etc</w:t>
            </w:r>
          </w:p>
          <w:p w14:paraId="35DA3B7C" w14:textId="77777777" w:rsidR="001C7EFF" w:rsidRPr="00D067EB" w:rsidRDefault="001C7EFF" w:rsidP="001C7EFF">
            <w:pPr>
              <w:rPr>
                <w:rFonts w:ascii="Arial" w:hAnsi="Arial" w:cs="Arial"/>
                <w:bCs/>
              </w:rPr>
            </w:pPr>
          </w:p>
          <w:p w14:paraId="1028CADB" w14:textId="6DC97A73" w:rsidR="001C7EFF" w:rsidRPr="00517C5A" w:rsidRDefault="001C7EFF" w:rsidP="00517C5A">
            <w:pPr>
              <w:pStyle w:val="ListParagraph"/>
              <w:numPr>
                <w:ilvl w:val="0"/>
                <w:numId w:val="25"/>
              </w:numPr>
              <w:rPr>
                <w:rFonts w:ascii="Arial" w:hAnsi="Arial" w:cs="Arial"/>
                <w:bCs/>
              </w:rPr>
            </w:pPr>
            <w:r w:rsidRPr="00517C5A">
              <w:rPr>
                <w:rFonts w:ascii="Arial" w:hAnsi="Arial" w:cs="Arial"/>
                <w:bCs/>
              </w:rPr>
              <w:t>Be registered, or be eligible for registration, as a Dietitian by the Dietitians Registration Board at CORU.</w:t>
            </w:r>
          </w:p>
          <w:p w14:paraId="07FAFFFD" w14:textId="77777777" w:rsidR="001C7EFF" w:rsidRPr="00D067EB" w:rsidRDefault="001C7EFF" w:rsidP="001C7EFF">
            <w:pPr>
              <w:rPr>
                <w:rFonts w:ascii="Arial" w:hAnsi="Arial" w:cs="Arial"/>
                <w:bCs/>
              </w:rPr>
            </w:pPr>
          </w:p>
          <w:p w14:paraId="433B4AE0" w14:textId="77777777" w:rsidR="001C7EFF" w:rsidRPr="005046FC" w:rsidRDefault="001C7EFF" w:rsidP="005046FC">
            <w:pPr>
              <w:jc w:val="center"/>
              <w:rPr>
                <w:rFonts w:ascii="Arial" w:hAnsi="Arial" w:cs="Arial"/>
                <w:b/>
                <w:bCs/>
              </w:rPr>
            </w:pPr>
            <w:r w:rsidRPr="005046FC">
              <w:rPr>
                <w:rFonts w:ascii="Arial" w:hAnsi="Arial" w:cs="Arial"/>
                <w:b/>
                <w:bCs/>
              </w:rPr>
              <w:t>And</w:t>
            </w:r>
          </w:p>
          <w:p w14:paraId="54B45588" w14:textId="1F39E4F3" w:rsidR="001C7EFF" w:rsidRPr="00517C5A" w:rsidRDefault="001C7EFF" w:rsidP="00517C5A">
            <w:pPr>
              <w:pStyle w:val="ListParagraph"/>
              <w:numPr>
                <w:ilvl w:val="0"/>
                <w:numId w:val="25"/>
              </w:numPr>
              <w:rPr>
                <w:rFonts w:ascii="Arial" w:hAnsi="Arial" w:cs="Arial"/>
                <w:bCs/>
              </w:rPr>
            </w:pPr>
            <w:r w:rsidRPr="00517C5A">
              <w:rPr>
                <w:rFonts w:ascii="Arial" w:hAnsi="Arial" w:cs="Arial"/>
                <w:bCs/>
              </w:rPr>
              <w:t>Have 3 years’ full time (or an aggregate of 3 years’ full time) post qualification relevant dietetic experience.</w:t>
            </w:r>
          </w:p>
          <w:p w14:paraId="25421A4D" w14:textId="77777777" w:rsidR="001C7EFF" w:rsidRPr="00D067EB" w:rsidRDefault="001C7EFF" w:rsidP="001C7EFF">
            <w:pPr>
              <w:rPr>
                <w:rFonts w:ascii="Arial" w:hAnsi="Arial" w:cs="Arial"/>
                <w:bCs/>
              </w:rPr>
            </w:pPr>
          </w:p>
          <w:p w14:paraId="73F7B1EB" w14:textId="77777777" w:rsidR="001C7EFF" w:rsidRPr="005046FC" w:rsidRDefault="001C7EFF" w:rsidP="005046FC">
            <w:pPr>
              <w:jc w:val="center"/>
              <w:rPr>
                <w:rFonts w:ascii="Arial" w:hAnsi="Arial" w:cs="Arial"/>
                <w:b/>
                <w:bCs/>
              </w:rPr>
            </w:pPr>
            <w:r w:rsidRPr="005046FC">
              <w:rPr>
                <w:rFonts w:ascii="Arial" w:hAnsi="Arial" w:cs="Arial"/>
                <w:b/>
                <w:bCs/>
              </w:rPr>
              <w:t>And</w:t>
            </w:r>
          </w:p>
          <w:p w14:paraId="00717C30" w14:textId="5E36ED04" w:rsidR="001C7EFF" w:rsidRPr="00517C5A" w:rsidRDefault="001C7EFF" w:rsidP="00517C5A">
            <w:pPr>
              <w:pStyle w:val="ListParagraph"/>
              <w:numPr>
                <w:ilvl w:val="0"/>
                <w:numId w:val="25"/>
              </w:numPr>
              <w:rPr>
                <w:rFonts w:ascii="Arial" w:hAnsi="Arial" w:cs="Arial"/>
                <w:bCs/>
              </w:rPr>
            </w:pPr>
            <w:r w:rsidRPr="00517C5A">
              <w:rPr>
                <w:rFonts w:ascii="Arial" w:hAnsi="Arial" w:cs="Arial"/>
                <w:bCs/>
              </w:rPr>
              <w:t>Candidates must have the requisite knowledge and ability (including a high standard of suitability and professional ability) for the proper discharge of the duties of the office.</w:t>
            </w:r>
          </w:p>
          <w:p w14:paraId="0E9D7AE7" w14:textId="77777777" w:rsidR="001C7EFF" w:rsidRDefault="001C7EFF" w:rsidP="001C7EFF">
            <w:pPr>
              <w:rPr>
                <w:rFonts w:ascii="Arial" w:hAnsi="Arial" w:cs="Arial"/>
                <w:bCs/>
              </w:rPr>
            </w:pPr>
          </w:p>
          <w:p w14:paraId="1CB5DBA3" w14:textId="44C9D92D" w:rsidR="001C7EFF" w:rsidRPr="005046FC" w:rsidRDefault="001C7EFF" w:rsidP="005046FC">
            <w:pPr>
              <w:jc w:val="center"/>
              <w:rPr>
                <w:rFonts w:ascii="Arial" w:hAnsi="Arial" w:cs="Arial"/>
                <w:b/>
                <w:bCs/>
              </w:rPr>
            </w:pPr>
            <w:r w:rsidRPr="005046FC">
              <w:rPr>
                <w:rFonts w:ascii="Arial" w:hAnsi="Arial" w:cs="Arial"/>
                <w:b/>
                <w:bCs/>
              </w:rPr>
              <w:t>And</w:t>
            </w:r>
          </w:p>
          <w:p w14:paraId="07B7B76A" w14:textId="56862758" w:rsidR="001C7EFF" w:rsidRPr="00517C5A" w:rsidRDefault="001C7EFF" w:rsidP="00517C5A">
            <w:pPr>
              <w:pStyle w:val="ListParagraph"/>
              <w:numPr>
                <w:ilvl w:val="0"/>
                <w:numId w:val="25"/>
              </w:numPr>
              <w:rPr>
                <w:rFonts w:ascii="Arial" w:hAnsi="Arial" w:cs="Arial"/>
                <w:bCs/>
              </w:rPr>
            </w:pPr>
            <w:r w:rsidRPr="00517C5A">
              <w:rPr>
                <w:rFonts w:ascii="Arial" w:hAnsi="Arial" w:cs="Arial"/>
                <w:bCs/>
              </w:rPr>
              <w:t>Provide proof of Statutory Registration on the Dietitians Register maintained by</w:t>
            </w:r>
            <w:r w:rsidRPr="00517C5A">
              <w:rPr>
                <w:rFonts w:ascii="Arial" w:hAnsi="Arial" w:cs="Arial"/>
                <w:b/>
                <w:bCs/>
              </w:rPr>
              <w:t xml:space="preserve"> </w:t>
            </w:r>
            <w:r w:rsidRPr="00517C5A">
              <w:rPr>
                <w:rFonts w:ascii="Arial" w:hAnsi="Arial" w:cs="Arial"/>
                <w:bCs/>
              </w:rPr>
              <w:t xml:space="preserve">the Dietitians Registration Board at CORU </w:t>
            </w:r>
            <w:r w:rsidRPr="00C94012">
              <w:rPr>
                <w:rFonts w:ascii="Arial" w:hAnsi="Arial" w:cs="Arial"/>
                <w:b/>
                <w:bCs/>
                <w:u w:val="single"/>
              </w:rPr>
              <w:t>before a contract of employment can be issued.</w:t>
            </w:r>
          </w:p>
          <w:p w14:paraId="2E040928" w14:textId="77777777" w:rsidR="001C7EFF" w:rsidRDefault="001C7EFF" w:rsidP="001C7EFF">
            <w:pPr>
              <w:rPr>
                <w:rFonts w:ascii="Arial" w:hAnsi="Arial" w:cs="Arial"/>
                <w:bCs/>
              </w:rPr>
            </w:pPr>
          </w:p>
          <w:p w14:paraId="6BE002BB" w14:textId="77777777" w:rsidR="001C7EFF" w:rsidRPr="00D067EB" w:rsidRDefault="001C7EFF" w:rsidP="001C7EFF">
            <w:pPr>
              <w:rPr>
                <w:rFonts w:ascii="Arial" w:hAnsi="Arial" w:cs="Arial"/>
                <w:b/>
                <w:bCs/>
              </w:rPr>
            </w:pPr>
            <w:r w:rsidRPr="00D067EB">
              <w:rPr>
                <w:rFonts w:ascii="Arial" w:hAnsi="Arial" w:cs="Arial"/>
                <w:b/>
                <w:bCs/>
              </w:rPr>
              <w:t>Annual registration</w:t>
            </w:r>
          </w:p>
          <w:p w14:paraId="0BD5B52A" w14:textId="77777777" w:rsidR="001C7EFF" w:rsidRPr="00D067EB" w:rsidRDefault="001C7EFF" w:rsidP="001C7EFF">
            <w:pPr>
              <w:rPr>
                <w:rFonts w:ascii="Arial" w:hAnsi="Arial" w:cs="Arial"/>
                <w:bCs/>
              </w:rPr>
            </w:pPr>
          </w:p>
          <w:p w14:paraId="2093B373" w14:textId="4089851C" w:rsidR="001C7EFF" w:rsidRPr="0035765D" w:rsidRDefault="001C7EFF" w:rsidP="0035765D">
            <w:pPr>
              <w:pStyle w:val="ListParagraph"/>
              <w:numPr>
                <w:ilvl w:val="0"/>
                <w:numId w:val="22"/>
              </w:numPr>
              <w:rPr>
                <w:rFonts w:ascii="Arial" w:hAnsi="Arial" w:cs="Arial"/>
                <w:bCs/>
              </w:rPr>
            </w:pPr>
            <w:r w:rsidRPr="0035765D">
              <w:rPr>
                <w:rFonts w:ascii="Arial" w:hAnsi="Arial" w:cs="Arial"/>
                <w:bCs/>
              </w:rPr>
              <w:t xml:space="preserve">On </w:t>
            </w:r>
            <w:r w:rsidR="00517C5A" w:rsidRPr="0035765D">
              <w:rPr>
                <w:rFonts w:ascii="Arial" w:hAnsi="Arial" w:cs="Arial"/>
                <w:bCs/>
              </w:rPr>
              <w:t>appointment,</w:t>
            </w:r>
            <w:r w:rsidRPr="0035765D">
              <w:rPr>
                <w:rFonts w:ascii="Arial" w:hAnsi="Arial" w:cs="Arial"/>
                <w:bCs/>
              </w:rPr>
              <w:t xml:space="preserve"> practitioners must maintain annual registration on the Dietitians Register maintained by the Dietitians Registration Board at CORU.</w:t>
            </w:r>
          </w:p>
          <w:p w14:paraId="47A3E1D9" w14:textId="77777777" w:rsidR="001C7EFF" w:rsidRDefault="001C7EFF" w:rsidP="001C7EFF">
            <w:pPr>
              <w:rPr>
                <w:rFonts w:ascii="Arial" w:hAnsi="Arial" w:cs="Arial"/>
                <w:bCs/>
              </w:rPr>
            </w:pPr>
          </w:p>
          <w:p w14:paraId="5D57F62D" w14:textId="4A80BB72" w:rsidR="001C7EFF" w:rsidRPr="005046FC" w:rsidRDefault="001C7EFF" w:rsidP="005046FC">
            <w:pPr>
              <w:jc w:val="center"/>
              <w:rPr>
                <w:rFonts w:ascii="Arial" w:hAnsi="Arial" w:cs="Arial"/>
                <w:b/>
                <w:bCs/>
              </w:rPr>
            </w:pPr>
            <w:r w:rsidRPr="005046FC">
              <w:rPr>
                <w:rFonts w:ascii="Arial" w:hAnsi="Arial" w:cs="Arial"/>
                <w:b/>
                <w:bCs/>
              </w:rPr>
              <w:t>And</w:t>
            </w:r>
          </w:p>
          <w:p w14:paraId="128C0D6B" w14:textId="3A929FB0" w:rsidR="001C7EFF" w:rsidRPr="0035765D" w:rsidRDefault="001C7EFF" w:rsidP="0035765D">
            <w:pPr>
              <w:pStyle w:val="ListParagraph"/>
              <w:numPr>
                <w:ilvl w:val="0"/>
                <w:numId w:val="22"/>
              </w:numPr>
              <w:rPr>
                <w:rFonts w:ascii="Arial" w:hAnsi="Arial" w:cs="Arial"/>
                <w:bCs/>
              </w:rPr>
            </w:pPr>
            <w:r w:rsidRPr="0035765D">
              <w:rPr>
                <w:rFonts w:ascii="Arial" w:hAnsi="Arial" w:cs="Arial"/>
                <w:bCs/>
              </w:rPr>
              <w:t>Practitioners confirm annual registration with CORU to the HSE by way of the annual Patient Safety Assurance Certificate (PSAC).</w:t>
            </w:r>
          </w:p>
          <w:p w14:paraId="796A6845" w14:textId="77777777" w:rsidR="001C7EFF" w:rsidRPr="003C57A1" w:rsidRDefault="001C7EFF" w:rsidP="001C7EFF">
            <w:pPr>
              <w:jc w:val="both"/>
              <w:rPr>
                <w:rFonts w:ascii="Arial" w:hAnsi="Arial" w:cs="Arial"/>
              </w:rPr>
            </w:pPr>
          </w:p>
          <w:p w14:paraId="022F2471" w14:textId="77777777" w:rsidR="001C7EFF" w:rsidRPr="003C57A1" w:rsidRDefault="001C7EFF" w:rsidP="001C7EFF">
            <w:pPr>
              <w:numPr>
                <w:ilvl w:val="0"/>
                <w:numId w:val="21"/>
              </w:numPr>
              <w:jc w:val="both"/>
              <w:rPr>
                <w:rFonts w:ascii="Arial" w:hAnsi="Arial" w:cs="Arial"/>
                <w:b/>
                <w:u w:val="single"/>
                <w:lang w:val="en-IE"/>
              </w:rPr>
            </w:pPr>
            <w:r w:rsidRPr="003C57A1">
              <w:rPr>
                <w:rFonts w:ascii="Arial" w:hAnsi="Arial" w:cs="Arial"/>
                <w:b/>
                <w:u w:val="single"/>
                <w:lang w:val="en-IE"/>
              </w:rPr>
              <w:t>Health</w:t>
            </w:r>
          </w:p>
          <w:p w14:paraId="6595C2D0" w14:textId="77777777" w:rsidR="001C7EFF" w:rsidRPr="003C57A1" w:rsidRDefault="001C7EFF" w:rsidP="001C7EFF">
            <w:pPr>
              <w:ind w:left="397"/>
              <w:jc w:val="both"/>
              <w:rPr>
                <w:rFonts w:ascii="Arial" w:hAnsi="Arial" w:cs="Arial"/>
              </w:rPr>
            </w:pPr>
            <w:r w:rsidRPr="003C57A1">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D5F9582" w14:textId="77777777" w:rsidR="001C7EFF" w:rsidRPr="003C57A1" w:rsidRDefault="001C7EFF" w:rsidP="001C7EFF">
            <w:pPr>
              <w:jc w:val="both"/>
              <w:rPr>
                <w:rFonts w:ascii="Arial" w:hAnsi="Arial" w:cs="Arial"/>
              </w:rPr>
            </w:pPr>
          </w:p>
          <w:p w14:paraId="16F774F2" w14:textId="77777777" w:rsidR="001C7EFF" w:rsidRPr="003C57A1" w:rsidRDefault="001C7EFF" w:rsidP="001C7EFF">
            <w:pPr>
              <w:numPr>
                <w:ilvl w:val="0"/>
                <w:numId w:val="21"/>
              </w:numPr>
              <w:jc w:val="both"/>
              <w:rPr>
                <w:rFonts w:ascii="Arial" w:hAnsi="Arial" w:cs="Arial"/>
                <w:b/>
                <w:u w:val="single"/>
                <w:lang w:val="en-IE"/>
              </w:rPr>
            </w:pPr>
            <w:r w:rsidRPr="003C57A1">
              <w:rPr>
                <w:rFonts w:ascii="Arial" w:hAnsi="Arial" w:cs="Arial"/>
                <w:b/>
                <w:u w:val="single"/>
                <w:lang w:val="en-IE"/>
              </w:rPr>
              <w:t>Character</w:t>
            </w:r>
          </w:p>
          <w:p w14:paraId="2E4E1DCA" w14:textId="77777777" w:rsidR="001C7EFF" w:rsidRDefault="001C7EFF" w:rsidP="001C7EFF">
            <w:pPr>
              <w:ind w:firstLine="397"/>
              <w:jc w:val="both"/>
              <w:rPr>
                <w:rFonts w:ascii="Arial" w:hAnsi="Arial" w:cs="Arial"/>
              </w:rPr>
            </w:pPr>
            <w:r w:rsidRPr="003C57A1">
              <w:rPr>
                <w:rFonts w:ascii="Arial" w:hAnsi="Arial" w:cs="Arial"/>
              </w:rPr>
              <w:t>Candidates for and any person holding the office must be of good character.</w:t>
            </w:r>
          </w:p>
          <w:p w14:paraId="1135C176" w14:textId="30FFA303" w:rsidR="001C7EFF" w:rsidRPr="00082D0B" w:rsidRDefault="001C7EFF" w:rsidP="001C7EFF">
            <w:pPr>
              <w:ind w:right="-766"/>
              <w:jc w:val="both"/>
              <w:rPr>
                <w:rFonts w:ascii="Arial" w:hAnsi="Arial" w:cs="Arial"/>
              </w:rPr>
            </w:pPr>
          </w:p>
        </w:tc>
      </w:tr>
      <w:tr w:rsidR="001C7EFF" w:rsidRPr="00E766A5" w14:paraId="1FC3EA4D" w14:textId="77777777" w:rsidTr="000B3EC3">
        <w:tc>
          <w:tcPr>
            <w:tcW w:w="2172" w:type="dxa"/>
            <w:tcBorders>
              <w:top w:val="single" w:sz="4" w:space="0" w:color="auto"/>
              <w:left w:val="single" w:sz="4" w:space="0" w:color="auto"/>
              <w:bottom w:val="single" w:sz="4" w:space="0" w:color="auto"/>
              <w:right w:val="single" w:sz="4" w:space="0" w:color="auto"/>
            </w:tcBorders>
          </w:tcPr>
          <w:p w14:paraId="2A0D9CE2" w14:textId="77777777" w:rsidR="001C7EFF" w:rsidRPr="00877166" w:rsidRDefault="001C7EFF" w:rsidP="001C7EFF">
            <w:pPr>
              <w:rPr>
                <w:rFonts w:ascii="Arial" w:hAnsi="Arial" w:cs="Arial"/>
                <w:b/>
                <w:bCs/>
              </w:rPr>
            </w:pPr>
            <w:r w:rsidRPr="00877166">
              <w:rPr>
                <w:rFonts w:ascii="Arial" w:hAnsi="Arial" w:cs="Arial"/>
                <w:b/>
                <w:bCs/>
              </w:rPr>
              <w:t>Post Specific Requirements</w:t>
            </w:r>
          </w:p>
          <w:p w14:paraId="67485268" w14:textId="77777777" w:rsidR="001C7EFF" w:rsidRPr="00877166" w:rsidRDefault="001C7EFF" w:rsidP="001C7EFF">
            <w:pPr>
              <w:rPr>
                <w:rFonts w:ascii="Arial" w:hAnsi="Arial" w:cs="Arial"/>
                <w:b/>
                <w:bCs/>
              </w:rPr>
            </w:pPr>
          </w:p>
        </w:tc>
        <w:tc>
          <w:tcPr>
            <w:tcW w:w="8448" w:type="dxa"/>
            <w:tcBorders>
              <w:top w:val="single" w:sz="4" w:space="0" w:color="auto"/>
              <w:left w:val="single" w:sz="4" w:space="0" w:color="auto"/>
              <w:bottom w:val="single" w:sz="4" w:space="0" w:color="auto"/>
              <w:right w:val="single" w:sz="4" w:space="0" w:color="auto"/>
            </w:tcBorders>
          </w:tcPr>
          <w:p w14:paraId="33B0D807" w14:textId="3D090294" w:rsidR="001447BF" w:rsidRPr="00877166" w:rsidRDefault="001447BF" w:rsidP="001447BF">
            <w:pPr>
              <w:rPr>
                <w:rFonts w:ascii="Arial" w:hAnsi="Arial" w:cs="Arial"/>
                <w:iCs/>
              </w:rPr>
            </w:pPr>
            <w:bookmarkStart w:id="0" w:name="_Hlk103326365"/>
            <w:r w:rsidRPr="00877166">
              <w:rPr>
                <w:rFonts w:ascii="Arial" w:hAnsi="Arial" w:cs="Arial"/>
                <w:iCs/>
              </w:rPr>
              <w:t>Demonstrate depth and breadth of experience in the area of Community and / or Hospital Dietetics.</w:t>
            </w:r>
            <w:bookmarkEnd w:id="0"/>
          </w:p>
          <w:p w14:paraId="1DB4B193" w14:textId="77777777" w:rsidR="001447BF" w:rsidRPr="00877166" w:rsidRDefault="001447BF" w:rsidP="001447BF">
            <w:pPr>
              <w:rPr>
                <w:rFonts w:ascii="Arial" w:hAnsi="Arial" w:cs="Arial"/>
                <w:iCs/>
              </w:rPr>
            </w:pPr>
          </w:p>
          <w:p w14:paraId="23C0F049" w14:textId="225C5D43" w:rsidR="001447BF" w:rsidRPr="00877166" w:rsidRDefault="001447BF" w:rsidP="001447BF">
            <w:pPr>
              <w:jc w:val="both"/>
              <w:rPr>
                <w:rFonts w:ascii="Arial" w:hAnsi="Arial" w:cs="Arial"/>
                <w:iCs/>
              </w:rPr>
            </w:pPr>
            <w:r w:rsidRPr="00877166">
              <w:rPr>
                <w:rFonts w:ascii="Arial" w:hAnsi="Arial" w:cs="Arial"/>
                <w:iCs/>
              </w:rPr>
              <w:t>Demonstrate depth and breadth of experience in reimbursement arrangements under the various Community Drug Schemes.</w:t>
            </w:r>
          </w:p>
          <w:p w14:paraId="6C4DD979" w14:textId="77777777" w:rsidR="001C7EFF" w:rsidRPr="00877166" w:rsidRDefault="001C7EFF" w:rsidP="001C7EFF">
            <w:pPr>
              <w:rPr>
                <w:rFonts w:ascii="Arial" w:hAnsi="Arial" w:cs="Arial"/>
                <w:iCs/>
              </w:rPr>
            </w:pPr>
          </w:p>
          <w:p w14:paraId="772EF9B0" w14:textId="327C837B" w:rsidR="001C7EFF" w:rsidRPr="00877166" w:rsidRDefault="001447BF" w:rsidP="001C7EFF">
            <w:pPr>
              <w:rPr>
                <w:rFonts w:ascii="Arial" w:hAnsi="Arial" w:cs="Arial"/>
                <w:iCs/>
              </w:rPr>
            </w:pPr>
            <w:r w:rsidRPr="00877166">
              <w:rPr>
                <w:rFonts w:ascii="Arial" w:hAnsi="Arial" w:cs="Arial"/>
                <w:iCs/>
              </w:rPr>
              <w:t>E</w:t>
            </w:r>
            <w:r w:rsidR="001C7EFF" w:rsidRPr="00877166">
              <w:rPr>
                <w:rFonts w:ascii="Arial" w:hAnsi="Arial" w:cs="Arial"/>
                <w:iCs/>
              </w:rPr>
              <w:t>xperience of managing and implementing significant projects</w:t>
            </w:r>
            <w:r w:rsidRPr="00877166">
              <w:rPr>
                <w:rFonts w:ascii="Arial" w:hAnsi="Arial" w:cs="Arial"/>
                <w:iCs/>
              </w:rPr>
              <w:t>.</w:t>
            </w:r>
          </w:p>
          <w:p w14:paraId="1EE3AF2C" w14:textId="13D58740" w:rsidR="001C7EFF" w:rsidRPr="00877166" w:rsidRDefault="001C7EFF" w:rsidP="001447BF">
            <w:pPr>
              <w:rPr>
                <w:rFonts w:ascii="Arial" w:hAnsi="Arial" w:cs="Arial"/>
                <w:b/>
                <w:bCs/>
                <w:color w:val="000099"/>
                <w:u w:val="single"/>
              </w:rPr>
            </w:pPr>
          </w:p>
        </w:tc>
      </w:tr>
      <w:tr w:rsidR="001C7EFF" w:rsidRPr="00E766A5" w14:paraId="7CD03A2B" w14:textId="77777777" w:rsidTr="000B3EC3">
        <w:tc>
          <w:tcPr>
            <w:tcW w:w="2172" w:type="dxa"/>
          </w:tcPr>
          <w:p w14:paraId="3A00521B" w14:textId="77777777" w:rsidR="001C7EFF" w:rsidRPr="00F6254C" w:rsidRDefault="001C7EFF" w:rsidP="001C7EFF">
            <w:pPr>
              <w:rPr>
                <w:rFonts w:ascii="Arial" w:hAnsi="Arial" w:cs="Arial"/>
                <w:b/>
                <w:bCs/>
              </w:rPr>
            </w:pPr>
            <w:r w:rsidRPr="00F6254C">
              <w:rPr>
                <w:rFonts w:ascii="Arial" w:hAnsi="Arial" w:cs="Arial"/>
                <w:b/>
                <w:bCs/>
              </w:rPr>
              <w:lastRenderedPageBreak/>
              <w:t>Other requirements specific to the post</w:t>
            </w:r>
          </w:p>
        </w:tc>
        <w:tc>
          <w:tcPr>
            <w:tcW w:w="8448" w:type="dxa"/>
          </w:tcPr>
          <w:p w14:paraId="7660DB76" w14:textId="609162FE" w:rsidR="001C7EFF" w:rsidRPr="00B100A9" w:rsidRDefault="001C7EFF" w:rsidP="001C7EFF">
            <w:pPr>
              <w:rPr>
                <w:rFonts w:ascii="Arial" w:hAnsi="Arial" w:cs="Arial"/>
                <w:b/>
                <w:iCs/>
                <w:color w:val="000099"/>
              </w:rPr>
            </w:pPr>
            <w:r w:rsidRPr="00B100A9">
              <w:rPr>
                <w:rFonts w:ascii="Arial" w:hAnsi="Arial" w:cs="Arial"/>
                <w:iCs/>
              </w:rPr>
              <w:t>Access to appropriate transport to fulfil the requirements of the role.</w:t>
            </w:r>
          </w:p>
        </w:tc>
      </w:tr>
      <w:tr w:rsidR="005046FC" w:rsidRPr="00E766A5" w14:paraId="1660F5B1" w14:textId="77777777" w:rsidTr="000B3EC3">
        <w:tc>
          <w:tcPr>
            <w:tcW w:w="2172" w:type="dxa"/>
          </w:tcPr>
          <w:p w14:paraId="4017D0FA" w14:textId="77777777" w:rsidR="005046FC" w:rsidRPr="005046FC" w:rsidRDefault="005046FC" w:rsidP="005046FC">
            <w:pPr>
              <w:rPr>
                <w:rFonts w:ascii="Arial" w:hAnsi="Arial" w:cs="Arial"/>
                <w:b/>
                <w:bCs/>
              </w:rPr>
            </w:pPr>
            <w:r w:rsidRPr="005046FC">
              <w:rPr>
                <w:rFonts w:ascii="Arial" w:hAnsi="Arial" w:cs="Arial"/>
                <w:b/>
                <w:bCs/>
              </w:rPr>
              <w:t>Additional eligibility requirements:</w:t>
            </w:r>
          </w:p>
          <w:p w14:paraId="4B9BFAFE" w14:textId="77777777" w:rsidR="005046FC" w:rsidRPr="005046FC" w:rsidRDefault="005046FC" w:rsidP="001C7EFF">
            <w:pPr>
              <w:rPr>
                <w:rFonts w:ascii="Arial" w:hAnsi="Arial" w:cs="Arial"/>
                <w:b/>
                <w:bCs/>
              </w:rPr>
            </w:pPr>
          </w:p>
        </w:tc>
        <w:tc>
          <w:tcPr>
            <w:tcW w:w="8448" w:type="dxa"/>
          </w:tcPr>
          <w:p w14:paraId="45233B86" w14:textId="77777777" w:rsidR="005046FC" w:rsidRPr="005046FC" w:rsidRDefault="005046FC" w:rsidP="005046FC">
            <w:pPr>
              <w:pStyle w:val="Default"/>
              <w:rPr>
                <w:color w:val="auto"/>
                <w:sz w:val="20"/>
                <w:szCs w:val="20"/>
              </w:rPr>
            </w:pPr>
            <w:r w:rsidRPr="005046FC">
              <w:rPr>
                <w:b/>
                <w:bCs/>
                <w:color w:val="auto"/>
                <w:sz w:val="20"/>
                <w:szCs w:val="20"/>
              </w:rPr>
              <w:t xml:space="preserve">Citizenship requirements </w:t>
            </w:r>
          </w:p>
          <w:p w14:paraId="73AF59B2" w14:textId="77777777" w:rsidR="005046FC" w:rsidRPr="005046FC" w:rsidRDefault="005046FC" w:rsidP="005046FC">
            <w:pPr>
              <w:pStyle w:val="Default"/>
              <w:rPr>
                <w:color w:val="auto"/>
                <w:sz w:val="20"/>
                <w:szCs w:val="20"/>
              </w:rPr>
            </w:pPr>
            <w:r w:rsidRPr="005046FC">
              <w:rPr>
                <w:color w:val="auto"/>
                <w:sz w:val="20"/>
                <w:szCs w:val="20"/>
              </w:rPr>
              <w:t xml:space="preserve">Eligible candidates must be: </w:t>
            </w:r>
          </w:p>
          <w:p w14:paraId="2910EF96" w14:textId="77777777" w:rsidR="005046FC" w:rsidRPr="005046FC" w:rsidRDefault="005046FC" w:rsidP="005046FC">
            <w:pPr>
              <w:pStyle w:val="ListParagraph"/>
              <w:numPr>
                <w:ilvl w:val="0"/>
                <w:numId w:val="29"/>
              </w:numPr>
              <w:spacing w:after="120"/>
              <w:rPr>
                <w:rFonts w:ascii="Arial" w:hAnsi="Arial" w:cs="Arial"/>
              </w:rPr>
            </w:pPr>
            <w:r w:rsidRPr="005046FC">
              <w:rPr>
                <w:rFonts w:ascii="Arial" w:hAnsi="Arial" w:cs="Arial"/>
              </w:rPr>
              <w:t xml:space="preserve">EEA, Swiss, or British citizens </w:t>
            </w:r>
          </w:p>
          <w:p w14:paraId="09C412F4" w14:textId="77777777" w:rsidR="005046FC" w:rsidRPr="005046FC" w:rsidRDefault="005046FC" w:rsidP="005046FC">
            <w:pPr>
              <w:spacing w:after="120"/>
              <w:ind w:left="360"/>
              <w:rPr>
                <w:rFonts w:ascii="Arial" w:hAnsi="Arial" w:cs="Arial"/>
                <w:b/>
              </w:rPr>
            </w:pPr>
            <w:r w:rsidRPr="005046FC">
              <w:rPr>
                <w:rFonts w:ascii="Arial" w:hAnsi="Arial" w:cs="Arial"/>
                <w:b/>
              </w:rPr>
              <w:t>OR</w:t>
            </w:r>
          </w:p>
          <w:p w14:paraId="4217DCBA" w14:textId="77777777" w:rsidR="005046FC" w:rsidRPr="005046FC" w:rsidRDefault="005046FC" w:rsidP="005046FC">
            <w:pPr>
              <w:pStyle w:val="ListParagraph"/>
              <w:numPr>
                <w:ilvl w:val="0"/>
                <w:numId w:val="29"/>
              </w:numPr>
              <w:spacing w:after="120"/>
              <w:rPr>
                <w:rFonts w:ascii="Arial" w:hAnsi="Arial" w:cs="Arial"/>
              </w:rPr>
            </w:pPr>
            <w:r w:rsidRPr="005046FC">
              <w:rPr>
                <w:rFonts w:ascii="Arial" w:hAnsi="Arial" w:cs="Arial"/>
              </w:rPr>
              <w:t xml:space="preserve">Non-European Economic Area citizens with permission to reside and work in the State </w:t>
            </w:r>
          </w:p>
          <w:p w14:paraId="287BAD5A" w14:textId="77777777" w:rsidR="005046FC" w:rsidRPr="005046FC" w:rsidRDefault="005046FC" w:rsidP="005046FC">
            <w:pPr>
              <w:pStyle w:val="Default"/>
              <w:ind w:left="1080"/>
              <w:rPr>
                <w:bCs/>
                <w:color w:val="auto"/>
                <w:sz w:val="20"/>
                <w:szCs w:val="20"/>
              </w:rPr>
            </w:pPr>
            <w:r w:rsidRPr="005046FC">
              <w:rPr>
                <w:bCs/>
                <w:color w:val="auto"/>
                <w:sz w:val="20"/>
                <w:szCs w:val="20"/>
              </w:rPr>
              <w:t>Read Appendix 2 of the Additional Campaign Information for further information on accepted Stamps for Non-EEA citizens resident in the State, including those with refugee status.</w:t>
            </w:r>
          </w:p>
          <w:p w14:paraId="2BB6311C" w14:textId="77777777" w:rsidR="005046FC" w:rsidRPr="005046FC" w:rsidRDefault="005046FC" w:rsidP="005046FC">
            <w:pPr>
              <w:pStyle w:val="ListParagraph"/>
              <w:spacing w:after="120"/>
              <w:ind w:left="1080"/>
              <w:rPr>
                <w:rFonts w:ascii="Arial" w:hAnsi="Arial" w:cs="Arial"/>
              </w:rPr>
            </w:pPr>
          </w:p>
          <w:p w14:paraId="0786C9BB" w14:textId="77777777" w:rsidR="005046FC" w:rsidRPr="005046FC" w:rsidRDefault="005046FC" w:rsidP="005046FC">
            <w:pPr>
              <w:pStyle w:val="Default"/>
              <w:rPr>
                <w:bCs/>
                <w:color w:val="auto"/>
                <w:sz w:val="20"/>
                <w:szCs w:val="20"/>
              </w:rPr>
            </w:pPr>
            <w:r w:rsidRPr="005046FC">
              <w:rPr>
                <w:bCs/>
                <w:color w:val="auto"/>
                <w:sz w:val="20"/>
                <w:szCs w:val="20"/>
              </w:rPr>
              <w:t xml:space="preserve">To qualify candidates must be eligible by the closing date of the campaign. </w:t>
            </w:r>
          </w:p>
          <w:p w14:paraId="39F8BC6A" w14:textId="77777777" w:rsidR="005046FC" w:rsidRPr="005046FC" w:rsidRDefault="005046FC" w:rsidP="001C7EFF">
            <w:pPr>
              <w:rPr>
                <w:rFonts w:ascii="Arial" w:hAnsi="Arial" w:cs="Arial"/>
                <w:iCs/>
              </w:rPr>
            </w:pPr>
          </w:p>
        </w:tc>
      </w:tr>
      <w:tr w:rsidR="001C7EFF" w:rsidRPr="00E766A5" w14:paraId="7748EEA1" w14:textId="77777777" w:rsidTr="000B3EC3">
        <w:tc>
          <w:tcPr>
            <w:tcW w:w="2172" w:type="dxa"/>
          </w:tcPr>
          <w:p w14:paraId="5B549102" w14:textId="77777777" w:rsidR="001C7EFF" w:rsidRPr="00F6254C" w:rsidRDefault="001C7EFF" w:rsidP="001C7EFF">
            <w:pPr>
              <w:rPr>
                <w:rFonts w:ascii="Arial" w:hAnsi="Arial" w:cs="Arial"/>
                <w:b/>
                <w:bCs/>
              </w:rPr>
            </w:pPr>
            <w:r w:rsidRPr="00C94012">
              <w:rPr>
                <w:rFonts w:ascii="Arial" w:hAnsi="Arial" w:cs="Arial"/>
                <w:b/>
                <w:bCs/>
              </w:rPr>
              <w:t>Skills, competencies and/or knowledge</w:t>
            </w:r>
          </w:p>
          <w:p w14:paraId="564BF0A3" w14:textId="02AD7FD2" w:rsidR="001C7EFF" w:rsidRDefault="001C7EFF" w:rsidP="001C7EFF">
            <w:pPr>
              <w:rPr>
                <w:rFonts w:ascii="Arial" w:hAnsi="Arial" w:cs="Arial"/>
                <w:b/>
                <w:bCs/>
              </w:rPr>
            </w:pPr>
          </w:p>
          <w:p w14:paraId="550D4C11" w14:textId="7A2C0B88" w:rsidR="001C7EFF" w:rsidRDefault="001C7EFF" w:rsidP="001C7EFF">
            <w:pPr>
              <w:rPr>
                <w:rFonts w:ascii="Arial" w:hAnsi="Arial" w:cs="Arial"/>
                <w:b/>
                <w:bCs/>
              </w:rPr>
            </w:pPr>
          </w:p>
          <w:p w14:paraId="06C34BB5" w14:textId="0D3C166E" w:rsidR="001C7EFF" w:rsidRDefault="001C7EFF" w:rsidP="001C7EFF">
            <w:pPr>
              <w:rPr>
                <w:rFonts w:ascii="Arial" w:hAnsi="Arial" w:cs="Arial"/>
                <w:b/>
                <w:bCs/>
              </w:rPr>
            </w:pPr>
          </w:p>
          <w:p w14:paraId="55352BDD" w14:textId="73E09613" w:rsidR="001C7EFF" w:rsidRDefault="001C7EFF" w:rsidP="001C7EFF">
            <w:pPr>
              <w:rPr>
                <w:rFonts w:ascii="Arial" w:hAnsi="Arial" w:cs="Arial"/>
                <w:b/>
                <w:bCs/>
              </w:rPr>
            </w:pPr>
          </w:p>
          <w:p w14:paraId="09EA3A1C" w14:textId="79C40A87" w:rsidR="001C7EFF" w:rsidRDefault="001C7EFF" w:rsidP="001C7EFF">
            <w:pPr>
              <w:rPr>
                <w:rFonts w:ascii="Arial" w:hAnsi="Arial" w:cs="Arial"/>
                <w:b/>
                <w:bCs/>
              </w:rPr>
            </w:pPr>
          </w:p>
          <w:p w14:paraId="70D4CC62" w14:textId="2EB1C8CF" w:rsidR="001C7EFF" w:rsidRDefault="001C7EFF" w:rsidP="001C7EFF">
            <w:pPr>
              <w:rPr>
                <w:rFonts w:ascii="Arial" w:hAnsi="Arial" w:cs="Arial"/>
                <w:b/>
                <w:bCs/>
              </w:rPr>
            </w:pPr>
          </w:p>
          <w:p w14:paraId="757174C1" w14:textId="1C98FBDD" w:rsidR="001C7EFF" w:rsidRDefault="001C7EFF" w:rsidP="001C7EFF">
            <w:pPr>
              <w:rPr>
                <w:rFonts w:ascii="Arial" w:hAnsi="Arial" w:cs="Arial"/>
                <w:b/>
                <w:bCs/>
              </w:rPr>
            </w:pPr>
          </w:p>
          <w:p w14:paraId="3403088E" w14:textId="736BFD0F" w:rsidR="001C7EFF" w:rsidRDefault="001C7EFF" w:rsidP="001C7EFF">
            <w:pPr>
              <w:rPr>
                <w:rFonts w:ascii="Arial" w:hAnsi="Arial" w:cs="Arial"/>
                <w:b/>
                <w:bCs/>
              </w:rPr>
            </w:pPr>
          </w:p>
          <w:p w14:paraId="10D8219D" w14:textId="4E8E2C92" w:rsidR="001C7EFF" w:rsidRDefault="001C7EFF" w:rsidP="001C7EFF">
            <w:pPr>
              <w:rPr>
                <w:rFonts w:ascii="Arial" w:hAnsi="Arial" w:cs="Arial"/>
                <w:b/>
                <w:bCs/>
              </w:rPr>
            </w:pPr>
          </w:p>
          <w:p w14:paraId="3F50C125" w14:textId="180E75B2" w:rsidR="001C7EFF" w:rsidRDefault="001C7EFF" w:rsidP="001C7EFF">
            <w:pPr>
              <w:rPr>
                <w:rFonts w:ascii="Arial" w:hAnsi="Arial" w:cs="Arial"/>
                <w:b/>
                <w:bCs/>
              </w:rPr>
            </w:pPr>
          </w:p>
          <w:p w14:paraId="7DC5EB8D" w14:textId="2CEA81C6" w:rsidR="001C7EFF" w:rsidRDefault="001C7EFF" w:rsidP="001C7EFF">
            <w:pPr>
              <w:rPr>
                <w:rFonts w:ascii="Arial" w:hAnsi="Arial" w:cs="Arial"/>
                <w:b/>
                <w:bCs/>
              </w:rPr>
            </w:pPr>
          </w:p>
          <w:p w14:paraId="3B816504" w14:textId="6E0D2D5B" w:rsidR="001C7EFF" w:rsidRDefault="001C7EFF" w:rsidP="001C7EFF">
            <w:pPr>
              <w:rPr>
                <w:rFonts w:ascii="Arial" w:hAnsi="Arial" w:cs="Arial"/>
                <w:b/>
                <w:bCs/>
              </w:rPr>
            </w:pPr>
          </w:p>
          <w:p w14:paraId="0A91F346" w14:textId="1C2E779C" w:rsidR="001C7EFF" w:rsidRDefault="001C7EFF" w:rsidP="001C7EFF">
            <w:pPr>
              <w:rPr>
                <w:rFonts w:ascii="Arial" w:hAnsi="Arial" w:cs="Arial"/>
                <w:b/>
                <w:bCs/>
              </w:rPr>
            </w:pPr>
          </w:p>
          <w:p w14:paraId="3DAF5179" w14:textId="09D55279" w:rsidR="001C7EFF" w:rsidRDefault="001C7EFF" w:rsidP="001C7EFF">
            <w:pPr>
              <w:rPr>
                <w:rFonts w:ascii="Arial" w:hAnsi="Arial" w:cs="Arial"/>
                <w:b/>
                <w:bCs/>
              </w:rPr>
            </w:pPr>
          </w:p>
          <w:p w14:paraId="57C99252" w14:textId="6AFF2DA0" w:rsidR="001C7EFF" w:rsidRDefault="001C7EFF" w:rsidP="001C7EFF">
            <w:pPr>
              <w:rPr>
                <w:rFonts w:ascii="Arial" w:hAnsi="Arial" w:cs="Arial"/>
                <w:b/>
                <w:bCs/>
              </w:rPr>
            </w:pPr>
          </w:p>
          <w:p w14:paraId="5A864B29" w14:textId="6CFE3D6E" w:rsidR="001C7EFF" w:rsidRDefault="001C7EFF" w:rsidP="001C7EFF">
            <w:pPr>
              <w:rPr>
                <w:rFonts w:ascii="Arial" w:hAnsi="Arial" w:cs="Arial"/>
                <w:b/>
                <w:bCs/>
              </w:rPr>
            </w:pPr>
          </w:p>
          <w:p w14:paraId="7087A77C" w14:textId="1F312A13" w:rsidR="001C7EFF" w:rsidRDefault="001C7EFF" w:rsidP="001C7EFF">
            <w:pPr>
              <w:rPr>
                <w:rFonts w:ascii="Arial" w:hAnsi="Arial" w:cs="Arial"/>
                <w:b/>
                <w:bCs/>
              </w:rPr>
            </w:pPr>
          </w:p>
          <w:p w14:paraId="3C27CF47" w14:textId="5E47AF5B" w:rsidR="001C7EFF" w:rsidRDefault="001C7EFF" w:rsidP="001C7EFF">
            <w:pPr>
              <w:rPr>
                <w:rFonts w:ascii="Arial" w:hAnsi="Arial" w:cs="Arial"/>
                <w:b/>
                <w:bCs/>
              </w:rPr>
            </w:pPr>
          </w:p>
          <w:p w14:paraId="7F1F2AB8" w14:textId="69B6CDED" w:rsidR="001C7EFF" w:rsidRDefault="001C7EFF" w:rsidP="001C7EFF">
            <w:pPr>
              <w:rPr>
                <w:rFonts w:ascii="Arial" w:hAnsi="Arial" w:cs="Arial"/>
                <w:b/>
                <w:bCs/>
              </w:rPr>
            </w:pPr>
          </w:p>
          <w:p w14:paraId="2506EB52" w14:textId="157E63B0" w:rsidR="001C7EFF" w:rsidRDefault="001C7EFF" w:rsidP="001C7EFF">
            <w:pPr>
              <w:rPr>
                <w:rFonts w:ascii="Arial" w:hAnsi="Arial" w:cs="Arial"/>
                <w:b/>
                <w:bCs/>
              </w:rPr>
            </w:pPr>
          </w:p>
          <w:p w14:paraId="2CC30193" w14:textId="50202570" w:rsidR="001C7EFF" w:rsidRDefault="001C7EFF" w:rsidP="001C7EFF">
            <w:pPr>
              <w:rPr>
                <w:rFonts w:ascii="Arial" w:hAnsi="Arial" w:cs="Arial"/>
                <w:b/>
                <w:bCs/>
              </w:rPr>
            </w:pPr>
          </w:p>
          <w:p w14:paraId="7C492D00" w14:textId="1E5047BF" w:rsidR="001C7EFF" w:rsidRDefault="001C7EFF" w:rsidP="001C7EFF">
            <w:pPr>
              <w:rPr>
                <w:rFonts w:ascii="Arial" w:hAnsi="Arial" w:cs="Arial"/>
                <w:b/>
                <w:bCs/>
              </w:rPr>
            </w:pPr>
          </w:p>
          <w:p w14:paraId="08DD2FD9" w14:textId="288159EC" w:rsidR="001C7EFF" w:rsidRDefault="001C7EFF" w:rsidP="001C7EFF">
            <w:pPr>
              <w:rPr>
                <w:rFonts w:ascii="Arial" w:hAnsi="Arial" w:cs="Arial"/>
                <w:b/>
                <w:bCs/>
              </w:rPr>
            </w:pPr>
          </w:p>
          <w:p w14:paraId="05636E28" w14:textId="5285A994" w:rsidR="001C7EFF" w:rsidRDefault="001C7EFF" w:rsidP="001C7EFF">
            <w:pPr>
              <w:rPr>
                <w:rFonts w:ascii="Arial" w:hAnsi="Arial" w:cs="Arial"/>
                <w:b/>
                <w:bCs/>
              </w:rPr>
            </w:pPr>
          </w:p>
          <w:p w14:paraId="6CC783AE" w14:textId="3D13A026" w:rsidR="001C7EFF" w:rsidRDefault="001C7EFF" w:rsidP="001C7EFF">
            <w:pPr>
              <w:rPr>
                <w:rFonts w:ascii="Arial" w:hAnsi="Arial" w:cs="Arial"/>
                <w:b/>
                <w:bCs/>
              </w:rPr>
            </w:pPr>
          </w:p>
          <w:p w14:paraId="34F3A80C" w14:textId="0282B0D3" w:rsidR="001C7EFF" w:rsidRDefault="001C7EFF" w:rsidP="001C7EFF">
            <w:pPr>
              <w:rPr>
                <w:rFonts w:ascii="Arial" w:hAnsi="Arial" w:cs="Arial"/>
                <w:b/>
                <w:bCs/>
              </w:rPr>
            </w:pPr>
          </w:p>
          <w:p w14:paraId="6AC647AC" w14:textId="53B87417" w:rsidR="001C7EFF" w:rsidRDefault="001C7EFF" w:rsidP="001C7EFF">
            <w:pPr>
              <w:rPr>
                <w:rFonts w:ascii="Arial" w:hAnsi="Arial" w:cs="Arial"/>
                <w:b/>
                <w:bCs/>
              </w:rPr>
            </w:pPr>
          </w:p>
          <w:p w14:paraId="664A88C5" w14:textId="546DD56B" w:rsidR="001C7EFF" w:rsidRDefault="001C7EFF" w:rsidP="001C7EFF">
            <w:pPr>
              <w:rPr>
                <w:rFonts w:ascii="Arial" w:hAnsi="Arial" w:cs="Arial"/>
                <w:b/>
                <w:bCs/>
              </w:rPr>
            </w:pPr>
          </w:p>
          <w:p w14:paraId="14A13A46" w14:textId="08453F16" w:rsidR="001C7EFF" w:rsidRDefault="001C7EFF" w:rsidP="001C7EFF">
            <w:pPr>
              <w:rPr>
                <w:rFonts w:ascii="Arial" w:hAnsi="Arial" w:cs="Arial"/>
                <w:b/>
                <w:bCs/>
              </w:rPr>
            </w:pPr>
          </w:p>
          <w:p w14:paraId="6391F68C" w14:textId="71AC449B" w:rsidR="001C7EFF" w:rsidRDefault="001C7EFF" w:rsidP="001C7EFF">
            <w:pPr>
              <w:rPr>
                <w:rFonts w:ascii="Arial" w:hAnsi="Arial" w:cs="Arial"/>
                <w:b/>
                <w:bCs/>
              </w:rPr>
            </w:pPr>
          </w:p>
          <w:p w14:paraId="78D0CFCA" w14:textId="7DC05E5B" w:rsidR="001C7EFF" w:rsidRDefault="001C7EFF" w:rsidP="001C7EFF">
            <w:pPr>
              <w:rPr>
                <w:rFonts w:ascii="Arial" w:hAnsi="Arial" w:cs="Arial"/>
                <w:b/>
                <w:bCs/>
              </w:rPr>
            </w:pPr>
          </w:p>
          <w:p w14:paraId="57F0D180" w14:textId="4CA212DC" w:rsidR="001C7EFF" w:rsidRDefault="001C7EFF" w:rsidP="001C7EFF">
            <w:pPr>
              <w:rPr>
                <w:rFonts w:ascii="Arial" w:hAnsi="Arial" w:cs="Arial"/>
                <w:b/>
                <w:bCs/>
              </w:rPr>
            </w:pPr>
          </w:p>
          <w:p w14:paraId="00BA6954" w14:textId="0A67621B" w:rsidR="001C7EFF" w:rsidRDefault="001C7EFF" w:rsidP="001C7EFF">
            <w:pPr>
              <w:rPr>
                <w:rFonts w:ascii="Arial" w:hAnsi="Arial" w:cs="Arial"/>
                <w:b/>
                <w:bCs/>
              </w:rPr>
            </w:pPr>
          </w:p>
          <w:p w14:paraId="3B2B6E31" w14:textId="0C2F1E9D" w:rsidR="001C7EFF" w:rsidRDefault="001C7EFF" w:rsidP="001C7EFF">
            <w:pPr>
              <w:rPr>
                <w:rFonts w:ascii="Arial" w:hAnsi="Arial" w:cs="Arial"/>
                <w:b/>
                <w:bCs/>
              </w:rPr>
            </w:pPr>
          </w:p>
          <w:p w14:paraId="06B62FE0" w14:textId="165758C1" w:rsidR="001C7EFF" w:rsidRDefault="001C7EFF" w:rsidP="001C7EFF">
            <w:pPr>
              <w:rPr>
                <w:rFonts w:ascii="Arial" w:hAnsi="Arial" w:cs="Arial"/>
                <w:b/>
                <w:bCs/>
              </w:rPr>
            </w:pPr>
          </w:p>
          <w:p w14:paraId="2FF49651" w14:textId="55376FBA" w:rsidR="001C7EFF" w:rsidRDefault="001C7EFF" w:rsidP="001C7EFF">
            <w:pPr>
              <w:rPr>
                <w:rFonts w:ascii="Arial" w:hAnsi="Arial" w:cs="Arial"/>
                <w:b/>
                <w:bCs/>
              </w:rPr>
            </w:pPr>
          </w:p>
          <w:p w14:paraId="4AC6054A" w14:textId="29C5D61B" w:rsidR="001C7EFF" w:rsidRDefault="001C7EFF" w:rsidP="001C7EFF">
            <w:pPr>
              <w:rPr>
                <w:rFonts w:ascii="Arial" w:hAnsi="Arial" w:cs="Arial"/>
                <w:b/>
                <w:bCs/>
              </w:rPr>
            </w:pPr>
          </w:p>
          <w:p w14:paraId="25B384B4" w14:textId="72F6BE63" w:rsidR="001C7EFF" w:rsidRDefault="001C7EFF" w:rsidP="001C7EFF">
            <w:pPr>
              <w:rPr>
                <w:rFonts w:ascii="Arial" w:hAnsi="Arial" w:cs="Arial"/>
                <w:b/>
                <w:bCs/>
              </w:rPr>
            </w:pPr>
          </w:p>
          <w:p w14:paraId="7EF2C35D" w14:textId="423DBA1A" w:rsidR="001C7EFF" w:rsidRDefault="001C7EFF" w:rsidP="001C7EFF">
            <w:pPr>
              <w:rPr>
                <w:rFonts w:ascii="Arial" w:hAnsi="Arial" w:cs="Arial"/>
                <w:b/>
                <w:bCs/>
              </w:rPr>
            </w:pPr>
          </w:p>
          <w:p w14:paraId="55193FE6" w14:textId="44B54D32" w:rsidR="001C7EFF" w:rsidRDefault="001C7EFF" w:rsidP="001C7EFF">
            <w:pPr>
              <w:rPr>
                <w:rFonts w:ascii="Arial" w:hAnsi="Arial" w:cs="Arial"/>
                <w:b/>
                <w:bCs/>
              </w:rPr>
            </w:pPr>
          </w:p>
          <w:p w14:paraId="7A5F4D8E" w14:textId="352F2AFC" w:rsidR="001C7EFF" w:rsidRDefault="001C7EFF" w:rsidP="001C7EFF">
            <w:pPr>
              <w:rPr>
                <w:rFonts w:ascii="Arial" w:hAnsi="Arial" w:cs="Arial"/>
                <w:b/>
                <w:bCs/>
              </w:rPr>
            </w:pPr>
          </w:p>
          <w:p w14:paraId="6D90DCB0" w14:textId="696F2F4A" w:rsidR="001C7EFF" w:rsidRDefault="001C7EFF" w:rsidP="001C7EFF">
            <w:pPr>
              <w:rPr>
                <w:rFonts w:ascii="Arial" w:hAnsi="Arial" w:cs="Arial"/>
                <w:b/>
                <w:bCs/>
              </w:rPr>
            </w:pPr>
          </w:p>
          <w:p w14:paraId="697624B0" w14:textId="746A68F9" w:rsidR="001C7EFF" w:rsidRDefault="001C7EFF" w:rsidP="001C7EFF">
            <w:pPr>
              <w:rPr>
                <w:rFonts w:ascii="Arial" w:hAnsi="Arial" w:cs="Arial"/>
                <w:b/>
                <w:bCs/>
              </w:rPr>
            </w:pPr>
          </w:p>
          <w:p w14:paraId="314A0E05" w14:textId="0108AF82" w:rsidR="001C7EFF" w:rsidRDefault="001C7EFF" w:rsidP="001C7EFF">
            <w:pPr>
              <w:rPr>
                <w:rFonts w:ascii="Arial" w:hAnsi="Arial" w:cs="Arial"/>
                <w:b/>
                <w:bCs/>
              </w:rPr>
            </w:pPr>
          </w:p>
          <w:p w14:paraId="4541D1F6" w14:textId="0920AC01" w:rsidR="001C7EFF" w:rsidRDefault="001C7EFF" w:rsidP="001C7EFF">
            <w:pPr>
              <w:rPr>
                <w:rFonts w:ascii="Arial" w:hAnsi="Arial" w:cs="Arial"/>
                <w:b/>
                <w:bCs/>
              </w:rPr>
            </w:pPr>
          </w:p>
          <w:p w14:paraId="457354F1" w14:textId="748E6C54" w:rsidR="001C7EFF" w:rsidRDefault="001C7EFF" w:rsidP="001C7EFF">
            <w:pPr>
              <w:rPr>
                <w:rFonts w:ascii="Arial" w:hAnsi="Arial" w:cs="Arial"/>
                <w:b/>
                <w:bCs/>
              </w:rPr>
            </w:pPr>
          </w:p>
          <w:p w14:paraId="16DEB6FF" w14:textId="791F1E70" w:rsidR="001C7EFF" w:rsidRDefault="001C7EFF" w:rsidP="001C7EFF">
            <w:pPr>
              <w:rPr>
                <w:rFonts w:ascii="Arial" w:hAnsi="Arial" w:cs="Arial"/>
                <w:b/>
                <w:bCs/>
              </w:rPr>
            </w:pPr>
          </w:p>
          <w:p w14:paraId="39DFABAB" w14:textId="54C9980F" w:rsidR="001C7EFF" w:rsidRDefault="001C7EFF" w:rsidP="001C7EFF">
            <w:pPr>
              <w:rPr>
                <w:rFonts w:ascii="Arial" w:hAnsi="Arial" w:cs="Arial"/>
                <w:b/>
                <w:bCs/>
              </w:rPr>
            </w:pPr>
          </w:p>
          <w:p w14:paraId="54DB6897" w14:textId="00484D57" w:rsidR="001C7EFF" w:rsidRDefault="001C7EFF" w:rsidP="001C7EFF">
            <w:pPr>
              <w:rPr>
                <w:rFonts w:ascii="Arial" w:hAnsi="Arial" w:cs="Arial"/>
                <w:b/>
                <w:bCs/>
              </w:rPr>
            </w:pPr>
          </w:p>
          <w:p w14:paraId="70CBA5F8" w14:textId="4FAB111B" w:rsidR="001C7EFF" w:rsidRDefault="001C7EFF" w:rsidP="001C7EFF">
            <w:pPr>
              <w:rPr>
                <w:rFonts w:ascii="Arial" w:hAnsi="Arial" w:cs="Arial"/>
                <w:b/>
                <w:bCs/>
              </w:rPr>
            </w:pPr>
          </w:p>
          <w:p w14:paraId="70BC2454" w14:textId="7CCA9D74" w:rsidR="001C7EFF" w:rsidRDefault="001C7EFF" w:rsidP="001C7EFF">
            <w:pPr>
              <w:rPr>
                <w:rFonts w:ascii="Arial" w:hAnsi="Arial" w:cs="Arial"/>
                <w:b/>
                <w:bCs/>
              </w:rPr>
            </w:pPr>
          </w:p>
          <w:p w14:paraId="04075D8F" w14:textId="299CF883" w:rsidR="001C7EFF" w:rsidRDefault="001C7EFF" w:rsidP="001C7EFF">
            <w:pPr>
              <w:rPr>
                <w:rFonts w:ascii="Arial" w:hAnsi="Arial" w:cs="Arial"/>
                <w:b/>
                <w:bCs/>
              </w:rPr>
            </w:pPr>
          </w:p>
          <w:p w14:paraId="05F690F6" w14:textId="5F23D8E6" w:rsidR="001C7EFF" w:rsidRDefault="001C7EFF" w:rsidP="001C7EFF">
            <w:pPr>
              <w:rPr>
                <w:rFonts w:ascii="Arial" w:hAnsi="Arial" w:cs="Arial"/>
                <w:b/>
                <w:bCs/>
              </w:rPr>
            </w:pPr>
          </w:p>
          <w:p w14:paraId="7D44DDD9" w14:textId="55FFB60E" w:rsidR="001C7EFF" w:rsidRDefault="001C7EFF" w:rsidP="001C7EFF">
            <w:pPr>
              <w:rPr>
                <w:rFonts w:ascii="Arial" w:hAnsi="Arial" w:cs="Arial"/>
                <w:b/>
                <w:bCs/>
              </w:rPr>
            </w:pPr>
          </w:p>
          <w:p w14:paraId="4DF82A66" w14:textId="447F79CC" w:rsidR="001C7EFF" w:rsidRDefault="001C7EFF" w:rsidP="001C7EFF">
            <w:pPr>
              <w:rPr>
                <w:rFonts w:ascii="Arial" w:hAnsi="Arial" w:cs="Arial"/>
                <w:b/>
                <w:bCs/>
              </w:rPr>
            </w:pPr>
          </w:p>
          <w:p w14:paraId="697072C7" w14:textId="19F03D2C" w:rsidR="001C7EFF" w:rsidRDefault="001C7EFF" w:rsidP="001C7EFF">
            <w:pPr>
              <w:rPr>
                <w:rFonts w:ascii="Arial" w:hAnsi="Arial" w:cs="Arial"/>
                <w:b/>
                <w:bCs/>
              </w:rPr>
            </w:pPr>
          </w:p>
          <w:p w14:paraId="306784A5" w14:textId="0E58889C" w:rsidR="001C7EFF" w:rsidRDefault="001C7EFF" w:rsidP="001C7EFF">
            <w:pPr>
              <w:rPr>
                <w:rFonts w:ascii="Arial" w:hAnsi="Arial" w:cs="Arial"/>
                <w:b/>
                <w:bCs/>
              </w:rPr>
            </w:pPr>
          </w:p>
          <w:p w14:paraId="757D73E7" w14:textId="68D45DB3" w:rsidR="001C7EFF" w:rsidRDefault="001C7EFF" w:rsidP="001C7EFF">
            <w:pPr>
              <w:rPr>
                <w:rFonts w:ascii="Arial" w:hAnsi="Arial" w:cs="Arial"/>
                <w:b/>
                <w:bCs/>
              </w:rPr>
            </w:pPr>
          </w:p>
          <w:p w14:paraId="361B94BD" w14:textId="5B25E209" w:rsidR="001C7EFF" w:rsidRDefault="001C7EFF" w:rsidP="001C7EFF">
            <w:pPr>
              <w:rPr>
                <w:rFonts w:ascii="Arial" w:hAnsi="Arial" w:cs="Arial"/>
                <w:b/>
                <w:bCs/>
              </w:rPr>
            </w:pPr>
          </w:p>
          <w:p w14:paraId="575D6921" w14:textId="35970C7A" w:rsidR="001C7EFF" w:rsidRDefault="001C7EFF" w:rsidP="001C7EFF">
            <w:pPr>
              <w:rPr>
                <w:rFonts w:ascii="Arial" w:hAnsi="Arial" w:cs="Arial"/>
                <w:b/>
                <w:bCs/>
              </w:rPr>
            </w:pPr>
          </w:p>
          <w:p w14:paraId="7EC676F6" w14:textId="1ECEC8FC" w:rsidR="001C7EFF" w:rsidRDefault="001C7EFF" w:rsidP="001C7EFF">
            <w:pPr>
              <w:rPr>
                <w:rFonts w:ascii="Arial" w:hAnsi="Arial" w:cs="Arial"/>
                <w:b/>
                <w:bCs/>
              </w:rPr>
            </w:pPr>
          </w:p>
          <w:p w14:paraId="7E012AB5" w14:textId="0DD066AE" w:rsidR="001C7EFF" w:rsidRDefault="001C7EFF" w:rsidP="001C7EFF">
            <w:pPr>
              <w:rPr>
                <w:rFonts w:ascii="Arial" w:hAnsi="Arial" w:cs="Arial"/>
                <w:b/>
                <w:bCs/>
              </w:rPr>
            </w:pPr>
          </w:p>
          <w:p w14:paraId="0EFFDDAE" w14:textId="08E82618" w:rsidR="001C7EFF" w:rsidRDefault="001C7EFF" w:rsidP="001C7EFF">
            <w:pPr>
              <w:rPr>
                <w:rFonts w:ascii="Arial" w:hAnsi="Arial" w:cs="Arial"/>
                <w:b/>
                <w:bCs/>
              </w:rPr>
            </w:pPr>
          </w:p>
          <w:p w14:paraId="07FDA73B" w14:textId="3F21EB82" w:rsidR="001C7EFF" w:rsidRPr="00F6254C" w:rsidRDefault="001C7EFF" w:rsidP="001C7EFF">
            <w:pPr>
              <w:rPr>
                <w:rFonts w:ascii="Arial" w:hAnsi="Arial" w:cs="Arial"/>
                <w:b/>
                <w:bCs/>
              </w:rPr>
            </w:pPr>
          </w:p>
        </w:tc>
        <w:tc>
          <w:tcPr>
            <w:tcW w:w="8448" w:type="dxa"/>
          </w:tcPr>
          <w:p w14:paraId="1A98336D" w14:textId="77777777" w:rsidR="001C7EFF" w:rsidRDefault="001C7EFF" w:rsidP="001C7EFF">
            <w:pPr>
              <w:contextualSpacing/>
              <w:rPr>
                <w:rFonts w:ascii="Arial" w:hAnsi="Arial" w:cs="Arial"/>
                <w:b/>
                <w:u w:val="single"/>
              </w:rPr>
            </w:pPr>
            <w:r>
              <w:rPr>
                <w:rFonts w:ascii="Arial" w:hAnsi="Arial" w:cs="Arial"/>
                <w:b/>
                <w:u w:val="single"/>
              </w:rPr>
              <w:lastRenderedPageBreak/>
              <w:t>Professional Knowledge and Experience</w:t>
            </w:r>
          </w:p>
          <w:p w14:paraId="15ED62E1" w14:textId="77AF2A40" w:rsidR="001C7EFF" w:rsidRDefault="001C7EFF" w:rsidP="001C7EFF">
            <w:pPr>
              <w:contextualSpacing/>
              <w:rPr>
                <w:rFonts w:ascii="Arial" w:hAnsi="Arial" w:cs="Arial"/>
                <w:i/>
              </w:rPr>
            </w:pPr>
            <w:r>
              <w:rPr>
                <w:rFonts w:ascii="Arial" w:hAnsi="Arial" w:cs="Arial"/>
                <w:i/>
              </w:rPr>
              <w:t>For Example:</w:t>
            </w:r>
          </w:p>
          <w:p w14:paraId="3DD79A68" w14:textId="418C5926" w:rsidR="001C7EFF" w:rsidRPr="0082330E" w:rsidRDefault="001C7EFF" w:rsidP="001C7EFF">
            <w:pPr>
              <w:pStyle w:val="ListParagraph"/>
              <w:numPr>
                <w:ilvl w:val="0"/>
                <w:numId w:val="13"/>
              </w:numPr>
              <w:contextualSpacing/>
              <w:rPr>
                <w:rFonts w:ascii="Arial" w:hAnsi="Arial" w:cs="Arial"/>
                <w:iCs/>
              </w:rPr>
            </w:pPr>
            <w:r w:rsidRPr="0082330E">
              <w:rPr>
                <w:rFonts w:ascii="Arial" w:hAnsi="Arial" w:cs="Arial"/>
                <w:iCs/>
              </w:rPr>
              <w:t>A high level of clinical knowledge and evidence based practice to carry out duties and responsibilities of the role.</w:t>
            </w:r>
          </w:p>
          <w:p w14:paraId="4044E870" w14:textId="790A7BE5" w:rsidR="001C7EFF" w:rsidRPr="0082330E" w:rsidRDefault="001C7EFF" w:rsidP="001C7EFF">
            <w:pPr>
              <w:numPr>
                <w:ilvl w:val="0"/>
                <w:numId w:val="13"/>
              </w:numPr>
              <w:tabs>
                <w:tab w:val="num" w:pos="540"/>
              </w:tabs>
              <w:spacing w:before="100" w:beforeAutospacing="1" w:after="100" w:afterAutospacing="1"/>
              <w:contextualSpacing/>
              <w:rPr>
                <w:rFonts w:ascii="Arial" w:hAnsi="Arial" w:cs="Arial"/>
                <w:color w:val="000000"/>
              </w:rPr>
            </w:pPr>
            <w:r w:rsidRPr="0082330E">
              <w:rPr>
                <w:rFonts w:ascii="Arial" w:hAnsi="Arial" w:cs="Arial"/>
                <w:color w:val="000000"/>
              </w:rPr>
              <w:t>Knowledge of the various theoretical models and approaches that apply in current practice.</w:t>
            </w:r>
          </w:p>
          <w:p w14:paraId="5B1AE897" w14:textId="757756DD" w:rsidR="001C7EFF" w:rsidRPr="0082330E" w:rsidRDefault="001C7EFF" w:rsidP="001C7EFF">
            <w:pPr>
              <w:numPr>
                <w:ilvl w:val="0"/>
                <w:numId w:val="13"/>
              </w:numPr>
              <w:spacing w:before="100" w:beforeAutospacing="1" w:after="100" w:afterAutospacing="1"/>
              <w:contextualSpacing/>
              <w:rPr>
                <w:rFonts w:ascii="Arial" w:hAnsi="Arial" w:cs="Arial"/>
              </w:rPr>
            </w:pPr>
            <w:r w:rsidRPr="0082330E">
              <w:rPr>
                <w:rFonts w:ascii="Arial" w:hAnsi="Arial" w:cs="Arial"/>
              </w:rPr>
              <w:t>Knowledge of a range of appropriate interventions relevant to the client group and an ability to apply knowledge to best practice.</w:t>
            </w:r>
          </w:p>
          <w:p w14:paraId="4971FA6F" w14:textId="542DCD91" w:rsidR="001C7EFF" w:rsidRPr="0082330E" w:rsidRDefault="001C7EFF" w:rsidP="001C7EFF">
            <w:pPr>
              <w:numPr>
                <w:ilvl w:val="0"/>
                <w:numId w:val="13"/>
              </w:numPr>
              <w:spacing w:before="100" w:beforeAutospacing="1" w:after="100" w:afterAutospacing="1"/>
              <w:contextualSpacing/>
              <w:rPr>
                <w:rFonts w:ascii="Arial" w:hAnsi="Arial" w:cs="Arial"/>
              </w:rPr>
            </w:pPr>
            <w:r w:rsidRPr="0082330E">
              <w:rPr>
                <w:rFonts w:ascii="Arial" w:hAnsi="Arial" w:cs="Arial"/>
              </w:rPr>
              <w:t>Demonstrates a commitment to promoting evide</w:t>
            </w:r>
            <w:r>
              <w:rPr>
                <w:rFonts w:ascii="Arial" w:hAnsi="Arial" w:cs="Arial"/>
              </w:rPr>
              <w:t>nce based practice and research.</w:t>
            </w:r>
          </w:p>
          <w:p w14:paraId="34A15150" w14:textId="641CCF2E" w:rsidR="001C7EFF" w:rsidRPr="0082330E" w:rsidRDefault="001C7EFF" w:rsidP="001C7EFF">
            <w:pPr>
              <w:numPr>
                <w:ilvl w:val="0"/>
                <w:numId w:val="13"/>
              </w:numPr>
              <w:tabs>
                <w:tab w:val="num" w:pos="540"/>
              </w:tabs>
              <w:spacing w:before="100" w:beforeAutospacing="1" w:after="100" w:afterAutospacing="1"/>
              <w:contextualSpacing/>
              <w:rPr>
                <w:rFonts w:ascii="Arial" w:hAnsi="Arial" w:cs="Arial"/>
              </w:rPr>
            </w:pPr>
            <w:r w:rsidRPr="0082330E">
              <w:rPr>
                <w:rFonts w:ascii="Arial" w:hAnsi="Arial" w:cs="Arial"/>
              </w:rPr>
              <w:t>The knowledge, abilities and clinical skills required to provide safe, efficient and effective service in the area of practice.</w:t>
            </w:r>
          </w:p>
          <w:p w14:paraId="6B3444E8" w14:textId="77777777" w:rsidR="001C7EFF" w:rsidRDefault="001C7EFF" w:rsidP="001C7EFF">
            <w:pPr>
              <w:numPr>
                <w:ilvl w:val="0"/>
                <w:numId w:val="13"/>
              </w:numPr>
              <w:tabs>
                <w:tab w:val="num" w:pos="540"/>
              </w:tabs>
              <w:spacing w:before="100" w:beforeAutospacing="1" w:after="100" w:afterAutospacing="1"/>
              <w:contextualSpacing/>
              <w:rPr>
                <w:rFonts w:ascii="Arial" w:hAnsi="Arial" w:cs="Arial"/>
              </w:rPr>
            </w:pPr>
            <w:r w:rsidRPr="0082330E">
              <w:rPr>
                <w:rFonts w:ascii="Arial" w:hAnsi="Arial" w:cs="Arial"/>
              </w:rPr>
              <w:t xml:space="preserve">Knowledge of the role of health promotion and the importance of preventative health care. </w:t>
            </w:r>
          </w:p>
          <w:p w14:paraId="7D0385E8" w14:textId="77777777" w:rsidR="001C7EFF" w:rsidRPr="0082330E" w:rsidRDefault="001C7EFF" w:rsidP="001C7EFF">
            <w:pPr>
              <w:numPr>
                <w:ilvl w:val="0"/>
                <w:numId w:val="13"/>
              </w:numPr>
              <w:tabs>
                <w:tab w:val="num" w:pos="540"/>
              </w:tabs>
              <w:spacing w:before="100" w:beforeAutospacing="1" w:after="100" w:afterAutospacing="1"/>
              <w:contextualSpacing/>
              <w:rPr>
                <w:rFonts w:ascii="Arial" w:hAnsi="Arial" w:cs="Arial"/>
              </w:rPr>
            </w:pPr>
            <w:r w:rsidRPr="0082330E">
              <w:rPr>
                <w:rFonts w:ascii="Arial" w:hAnsi="Arial" w:cs="Arial"/>
                <w:iCs/>
              </w:rPr>
              <w:t>Demonstrate evidence of computer skills including use of Microsoft Word, Excel, email and PowerPoint systems, as relevant to the role.</w:t>
            </w:r>
          </w:p>
          <w:p w14:paraId="0F720C15" w14:textId="7E4C5837" w:rsidR="001C7EFF" w:rsidRDefault="001C7EFF" w:rsidP="001C7EFF">
            <w:pPr>
              <w:numPr>
                <w:ilvl w:val="0"/>
                <w:numId w:val="13"/>
              </w:numPr>
              <w:tabs>
                <w:tab w:val="num" w:pos="540"/>
              </w:tabs>
              <w:spacing w:before="100" w:beforeAutospacing="1" w:after="100" w:afterAutospacing="1"/>
              <w:contextualSpacing/>
              <w:rPr>
                <w:rFonts w:ascii="Arial" w:hAnsi="Arial" w:cs="Arial"/>
              </w:rPr>
            </w:pPr>
            <w:r w:rsidRPr="0082330E">
              <w:rPr>
                <w:rFonts w:ascii="Arial" w:hAnsi="Arial" w:cs="Arial"/>
                <w:lang w:val="en-IE"/>
              </w:rPr>
              <w:t xml:space="preserve">Maximises the use of ICT with a </w:t>
            </w:r>
            <w:r w:rsidRPr="0082330E">
              <w:rPr>
                <w:rFonts w:ascii="Arial" w:hAnsi="Arial" w:cs="Arial"/>
              </w:rPr>
              <w:t>willingness to develop IT skills relevant to the role.</w:t>
            </w:r>
          </w:p>
          <w:p w14:paraId="51E1209A" w14:textId="77777777" w:rsidR="001C7EFF" w:rsidRPr="00E769B2" w:rsidRDefault="001C7EFF" w:rsidP="001C7EFF">
            <w:pPr>
              <w:tabs>
                <w:tab w:val="num" w:pos="540"/>
              </w:tabs>
              <w:spacing w:before="100" w:beforeAutospacing="1" w:after="100" w:afterAutospacing="1"/>
              <w:ind w:left="360"/>
              <w:contextualSpacing/>
              <w:rPr>
                <w:rFonts w:ascii="Arial" w:hAnsi="Arial" w:cs="Arial"/>
              </w:rPr>
            </w:pPr>
          </w:p>
          <w:p w14:paraId="11CDE6EB" w14:textId="77777777" w:rsidR="001C7EFF" w:rsidRDefault="001C7EFF" w:rsidP="001C7EFF">
            <w:pPr>
              <w:spacing w:before="100" w:beforeAutospacing="1" w:after="100" w:afterAutospacing="1"/>
              <w:contextualSpacing/>
              <w:rPr>
                <w:rFonts w:ascii="Arial" w:hAnsi="Arial" w:cs="Arial"/>
                <w:b/>
                <w:u w:val="single"/>
              </w:rPr>
            </w:pPr>
            <w:r>
              <w:rPr>
                <w:rFonts w:ascii="Arial" w:hAnsi="Arial" w:cs="Arial"/>
                <w:b/>
                <w:u w:val="single"/>
              </w:rPr>
              <w:t>Planning and Managing Resources</w:t>
            </w:r>
          </w:p>
          <w:p w14:paraId="2320922D" w14:textId="52122389" w:rsidR="001C7EFF" w:rsidRDefault="001C7EFF" w:rsidP="001C7EFF">
            <w:pPr>
              <w:spacing w:before="100" w:beforeAutospacing="1" w:after="100" w:afterAutospacing="1"/>
              <w:contextualSpacing/>
              <w:rPr>
                <w:rFonts w:ascii="Arial" w:hAnsi="Arial" w:cs="Arial"/>
                <w:i/>
              </w:rPr>
            </w:pPr>
            <w:r>
              <w:rPr>
                <w:rFonts w:ascii="Arial" w:hAnsi="Arial" w:cs="Arial"/>
                <w:i/>
              </w:rPr>
              <w:t>For Example:</w:t>
            </w:r>
          </w:p>
          <w:p w14:paraId="498C7BBA" w14:textId="66B8AD72" w:rsidR="001C7EFF" w:rsidRPr="00E769B2" w:rsidRDefault="001C7EFF" w:rsidP="001C7EFF">
            <w:pPr>
              <w:numPr>
                <w:ilvl w:val="0"/>
                <w:numId w:val="13"/>
              </w:numPr>
              <w:spacing w:before="100" w:beforeAutospacing="1" w:after="100" w:afterAutospacing="1"/>
              <w:contextualSpacing/>
              <w:rPr>
                <w:rFonts w:ascii="Arial" w:hAnsi="Arial" w:cs="Arial"/>
              </w:rPr>
            </w:pPr>
            <w:r w:rsidRPr="00E769B2">
              <w:rPr>
                <w:rFonts w:ascii="Arial" w:hAnsi="Arial" w:cs="Arial"/>
              </w:rPr>
              <w:t>Demonstrates the ability to plan activities and co-ordinate resources to ensure value for money and maximum benefit for the organisation.</w:t>
            </w:r>
          </w:p>
          <w:p w14:paraId="725D4CEC" w14:textId="76A2A433" w:rsidR="001C7EFF" w:rsidRPr="00E769B2" w:rsidRDefault="001C7EFF" w:rsidP="001C7EFF">
            <w:pPr>
              <w:numPr>
                <w:ilvl w:val="0"/>
                <w:numId w:val="13"/>
              </w:numPr>
              <w:spacing w:before="100" w:beforeAutospacing="1" w:after="100" w:afterAutospacing="1"/>
              <w:contextualSpacing/>
              <w:rPr>
                <w:rFonts w:ascii="Arial" w:hAnsi="Arial" w:cs="Arial"/>
                <w:iCs/>
              </w:rPr>
            </w:pPr>
            <w:r w:rsidRPr="00E769B2">
              <w:rPr>
                <w:rFonts w:ascii="Arial" w:hAnsi="Arial" w:cs="Arial"/>
                <w:iCs/>
              </w:rPr>
              <w:t>Demonstrates an ability to manage deadlines and effectively handle multiple tasks.</w:t>
            </w:r>
          </w:p>
          <w:p w14:paraId="58E35476" w14:textId="77777777" w:rsidR="001C7EFF" w:rsidRDefault="001C7EFF" w:rsidP="001C7EFF">
            <w:pPr>
              <w:numPr>
                <w:ilvl w:val="0"/>
                <w:numId w:val="13"/>
              </w:numPr>
              <w:spacing w:before="100" w:beforeAutospacing="1" w:after="100" w:afterAutospacing="1"/>
              <w:contextualSpacing/>
              <w:rPr>
                <w:rFonts w:ascii="Arial" w:hAnsi="Arial" w:cs="Arial"/>
              </w:rPr>
            </w:pPr>
            <w:r w:rsidRPr="00E769B2">
              <w:rPr>
                <w:rFonts w:ascii="Arial" w:hAnsi="Arial" w:cs="Arial"/>
              </w:rPr>
              <w:t>Is flexible and adaptable; prioritises the most important tasks on an ongoing basis.</w:t>
            </w:r>
          </w:p>
          <w:p w14:paraId="2C5848EC" w14:textId="44ACA011" w:rsidR="001C7EFF" w:rsidRDefault="001C7EFF" w:rsidP="001C7EFF">
            <w:pPr>
              <w:numPr>
                <w:ilvl w:val="0"/>
                <w:numId w:val="13"/>
              </w:numPr>
              <w:spacing w:before="100" w:beforeAutospacing="1" w:after="100" w:afterAutospacing="1"/>
              <w:ind w:left="357"/>
              <w:contextualSpacing/>
              <w:rPr>
                <w:rFonts w:ascii="Arial" w:hAnsi="Arial" w:cs="Arial"/>
                <w:iCs/>
              </w:rPr>
            </w:pPr>
            <w:r w:rsidRPr="00E769B2">
              <w:rPr>
                <w:rFonts w:ascii="Arial" w:hAnsi="Arial" w:cs="Arial"/>
                <w:iCs/>
              </w:rPr>
              <w:t xml:space="preserve">Demonstrates </w:t>
            </w:r>
            <w:r>
              <w:rPr>
                <w:rFonts w:ascii="Arial" w:hAnsi="Arial" w:cs="Arial"/>
                <w:iCs/>
              </w:rPr>
              <w:t>strong motivation and</w:t>
            </w:r>
            <w:r w:rsidRPr="00E769B2">
              <w:rPr>
                <w:rFonts w:ascii="Arial" w:hAnsi="Arial" w:cs="Arial"/>
                <w:iCs/>
              </w:rPr>
              <w:t xml:space="preserve"> an innovative approach to </w:t>
            </w:r>
            <w:r>
              <w:rPr>
                <w:rFonts w:ascii="Arial" w:hAnsi="Arial" w:cs="Arial"/>
                <w:iCs/>
              </w:rPr>
              <w:t xml:space="preserve">overcoming resource limitations and to </w:t>
            </w:r>
            <w:r w:rsidRPr="00E769B2">
              <w:rPr>
                <w:rFonts w:ascii="Arial" w:hAnsi="Arial" w:cs="Arial"/>
                <w:iCs/>
              </w:rPr>
              <w:t>developing and managing the clinical functions of the post.</w:t>
            </w:r>
          </w:p>
          <w:p w14:paraId="2D858A23" w14:textId="77777777" w:rsidR="001C7EFF" w:rsidRPr="001F3F2D" w:rsidRDefault="001C7EFF" w:rsidP="001C7EFF">
            <w:pPr>
              <w:spacing w:before="100" w:beforeAutospacing="1" w:after="100" w:afterAutospacing="1"/>
              <w:ind w:left="357"/>
              <w:contextualSpacing/>
              <w:rPr>
                <w:rFonts w:ascii="Arial" w:hAnsi="Arial" w:cs="Arial"/>
                <w:iCs/>
              </w:rPr>
            </w:pPr>
          </w:p>
          <w:p w14:paraId="339482CB" w14:textId="62C40F20" w:rsidR="001C7EFF" w:rsidRDefault="001C7EFF" w:rsidP="001C7EFF">
            <w:pPr>
              <w:spacing w:before="100" w:beforeAutospacing="1" w:after="100" w:afterAutospacing="1"/>
              <w:contextualSpacing/>
              <w:jc w:val="both"/>
              <w:rPr>
                <w:rFonts w:ascii="Arial" w:hAnsi="Arial"/>
                <w:b/>
                <w:u w:val="single"/>
              </w:rPr>
            </w:pPr>
            <w:r>
              <w:rPr>
                <w:rFonts w:ascii="Arial" w:hAnsi="Arial"/>
                <w:b/>
                <w:u w:val="single"/>
              </w:rPr>
              <w:t>Managing and Developing (Self &amp; Others)</w:t>
            </w:r>
          </w:p>
          <w:p w14:paraId="636A734C" w14:textId="115A8C2E" w:rsidR="001C7EFF" w:rsidRDefault="001C7EFF" w:rsidP="001C7EFF">
            <w:pPr>
              <w:spacing w:before="100" w:beforeAutospacing="1" w:after="100" w:afterAutospacing="1"/>
              <w:contextualSpacing/>
              <w:rPr>
                <w:rFonts w:ascii="Arial" w:hAnsi="Arial" w:cs="Arial"/>
                <w:i/>
              </w:rPr>
            </w:pPr>
            <w:r>
              <w:rPr>
                <w:rFonts w:ascii="Arial" w:hAnsi="Arial" w:cs="Arial"/>
                <w:i/>
              </w:rPr>
              <w:t>For Example:</w:t>
            </w:r>
          </w:p>
          <w:p w14:paraId="6C3E0979" w14:textId="12509943" w:rsidR="001C7EFF" w:rsidRPr="00E769B2" w:rsidRDefault="001C7EFF" w:rsidP="001C7EFF">
            <w:pPr>
              <w:numPr>
                <w:ilvl w:val="0"/>
                <w:numId w:val="13"/>
              </w:numPr>
              <w:spacing w:before="100" w:beforeAutospacing="1" w:after="100" w:afterAutospacing="1"/>
              <w:contextualSpacing/>
              <w:rPr>
                <w:rFonts w:ascii="Arial" w:hAnsi="Arial" w:cs="Arial"/>
              </w:rPr>
            </w:pPr>
            <w:r w:rsidRPr="00E769B2">
              <w:rPr>
                <w:rFonts w:ascii="Arial" w:hAnsi="Arial" w:cs="Arial"/>
              </w:rPr>
              <w:t>Demonstrates the ability to work ind</w:t>
            </w:r>
            <w:r>
              <w:rPr>
                <w:rFonts w:ascii="Arial" w:hAnsi="Arial" w:cs="Arial"/>
              </w:rPr>
              <w:t xml:space="preserve">ependently as well as part of </w:t>
            </w:r>
            <w:r w:rsidRPr="00E769B2">
              <w:rPr>
                <w:rFonts w:ascii="Arial" w:hAnsi="Arial" w:cs="Arial"/>
              </w:rPr>
              <w:t>multidisciplinary team</w:t>
            </w:r>
            <w:r>
              <w:rPr>
                <w:rFonts w:ascii="Arial" w:hAnsi="Arial" w:cs="Arial"/>
              </w:rPr>
              <w:t>s</w:t>
            </w:r>
            <w:r w:rsidRPr="00E769B2">
              <w:rPr>
                <w:rFonts w:ascii="Arial" w:hAnsi="Arial" w:cs="Arial"/>
              </w:rPr>
              <w:t>.</w:t>
            </w:r>
          </w:p>
          <w:p w14:paraId="4BB507DE" w14:textId="77777777" w:rsidR="001C7EFF" w:rsidRPr="00E769B2" w:rsidRDefault="001C7EFF" w:rsidP="001C7EFF">
            <w:pPr>
              <w:numPr>
                <w:ilvl w:val="0"/>
                <w:numId w:val="13"/>
              </w:numPr>
              <w:spacing w:before="100" w:beforeAutospacing="1" w:after="100" w:afterAutospacing="1"/>
              <w:contextualSpacing/>
              <w:rPr>
                <w:rFonts w:ascii="Arial" w:hAnsi="Arial" w:cs="Arial"/>
              </w:rPr>
            </w:pPr>
            <w:r w:rsidRPr="00E769B2">
              <w:rPr>
                <w:rFonts w:ascii="Arial" w:hAnsi="Arial" w:cs="Arial"/>
              </w:rPr>
              <w:t>Adapts leadership style to suit the demands of the situation and the people involved.</w:t>
            </w:r>
          </w:p>
          <w:p w14:paraId="518033DD" w14:textId="56B072DA" w:rsidR="001C7EFF" w:rsidRPr="00677FC7" w:rsidRDefault="001C7EFF" w:rsidP="001C7EFF">
            <w:pPr>
              <w:numPr>
                <w:ilvl w:val="0"/>
                <w:numId w:val="13"/>
              </w:numPr>
              <w:spacing w:before="100" w:beforeAutospacing="1" w:after="100" w:afterAutospacing="1"/>
              <w:ind w:left="357"/>
              <w:contextualSpacing/>
              <w:rPr>
                <w:rFonts w:ascii="Arial" w:hAnsi="Arial" w:cs="Arial"/>
              </w:rPr>
            </w:pPr>
            <w:r w:rsidRPr="00677FC7">
              <w:rPr>
                <w:rFonts w:ascii="Arial" w:hAnsi="Arial" w:cs="Arial"/>
                <w:iCs/>
              </w:rPr>
              <w:t xml:space="preserve">Demonstrates team management skills; delegates appropriately and </w:t>
            </w:r>
            <w:r>
              <w:rPr>
                <w:rFonts w:ascii="Arial" w:hAnsi="Arial" w:cs="Arial"/>
                <w:iCs/>
              </w:rPr>
              <w:t>reviews</w:t>
            </w:r>
            <w:r w:rsidRPr="00677FC7">
              <w:rPr>
                <w:rFonts w:ascii="Arial" w:hAnsi="Arial" w:cs="Arial"/>
              </w:rPr>
              <w:t xml:space="preserve"> the work of the team to ensure its quality and accuracy.</w:t>
            </w:r>
          </w:p>
          <w:p w14:paraId="7169B567" w14:textId="3A9A7B8C" w:rsidR="001C7EFF" w:rsidRPr="00E769B2" w:rsidRDefault="001C7EFF" w:rsidP="001C7EFF">
            <w:pPr>
              <w:pStyle w:val="ListParagraph"/>
              <w:numPr>
                <w:ilvl w:val="0"/>
                <w:numId w:val="13"/>
              </w:numPr>
              <w:spacing w:before="100" w:beforeAutospacing="1" w:after="100" w:afterAutospacing="1"/>
              <w:contextualSpacing/>
              <w:rPr>
                <w:rFonts w:ascii="Arial" w:hAnsi="Arial" w:cs="Arial"/>
                <w:iCs/>
              </w:rPr>
            </w:pPr>
            <w:r>
              <w:rPr>
                <w:rFonts w:ascii="Arial" w:hAnsi="Arial" w:cs="Arial"/>
                <w:color w:val="000000"/>
              </w:rPr>
              <w:t>Demonstrates a</w:t>
            </w:r>
            <w:r w:rsidRPr="00E769B2">
              <w:rPr>
                <w:rFonts w:ascii="Arial" w:hAnsi="Arial" w:cs="Arial"/>
                <w:color w:val="000000"/>
              </w:rPr>
              <w:t xml:space="preserve"> commitment to continuing professional development and facilitates staff development by providing support such as supervis</w:t>
            </w:r>
            <w:r>
              <w:rPr>
                <w:rFonts w:ascii="Arial" w:hAnsi="Arial" w:cs="Arial"/>
                <w:color w:val="000000"/>
              </w:rPr>
              <w:t xml:space="preserve">ion, </w:t>
            </w:r>
            <w:r w:rsidRPr="00E769B2">
              <w:rPr>
                <w:rFonts w:ascii="Arial" w:hAnsi="Arial" w:cs="Arial"/>
                <w:color w:val="000000"/>
              </w:rPr>
              <w:t>mentoring, coaching and development planning.</w:t>
            </w:r>
          </w:p>
          <w:p w14:paraId="05D60461" w14:textId="77777777" w:rsidR="001C7EFF" w:rsidRPr="00B87D63" w:rsidRDefault="001C7EFF" w:rsidP="001C7EFF">
            <w:pPr>
              <w:spacing w:before="100" w:beforeAutospacing="1" w:after="100" w:afterAutospacing="1"/>
              <w:contextualSpacing/>
              <w:rPr>
                <w:rFonts w:ascii="Arial" w:hAnsi="Arial" w:cs="Arial"/>
                <w:b/>
                <w:u w:val="single"/>
              </w:rPr>
            </w:pPr>
            <w:r w:rsidRPr="00B87D63">
              <w:rPr>
                <w:rFonts w:ascii="Arial" w:hAnsi="Arial" w:cs="Arial"/>
                <w:b/>
                <w:u w:val="single"/>
              </w:rPr>
              <w:t>Commitment to Providing a Quality Service</w:t>
            </w:r>
          </w:p>
          <w:p w14:paraId="7E72A193" w14:textId="5A8BEBE5" w:rsidR="001C7EFF" w:rsidRDefault="001C7EFF" w:rsidP="001C7EFF">
            <w:pPr>
              <w:spacing w:before="100" w:beforeAutospacing="1" w:after="100" w:afterAutospacing="1"/>
              <w:contextualSpacing/>
              <w:rPr>
                <w:rFonts w:ascii="Arial" w:hAnsi="Arial" w:cs="Arial"/>
                <w:i/>
              </w:rPr>
            </w:pPr>
            <w:r>
              <w:rPr>
                <w:rFonts w:ascii="Arial" w:hAnsi="Arial" w:cs="Arial"/>
                <w:i/>
              </w:rPr>
              <w:t>For Example:</w:t>
            </w:r>
          </w:p>
          <w:p w14:paraId="2A305C14" w14:textId="74E5FFE9" w:rsidR="001C7EFF" w:rsidRPr="00E769B2" w:rsidRDefault="001C7EFF" w:rsidP="001C7EFF">
            <w:pPr>
              <w:numPr>
                <w:ilvl w:val="0"/>
                <w:numId w:val="13"/>
              </w:numPr>
              <w:spacing w:before="100" w:beforeAutospacing="1" w:after="100" w:afterAutospacing="1"/>
              <w:ind w:left="357"/>
              <w:contextualSpacing/>
              <w:rPr>
                <w:rFonts w:ascii="Arial" w:hAnsi="Arial" w:cs="Arial"/>
                <w:iCs/>
              </w:rPr>
            </w:pPr>
            <w:r>
              <w:rPr>
                <w:rFonts w:ascii="Arial" w:hAnsi="Arial" w:cs="Arial"/>
              </w:rPr>
              <w:t>Demonstrates a</w:t>
            </w:r>
            <w:r w:rsidRPr="00E769B2">
              <w:rPr>
                <w:rFonts w:ascii="Arial" w:hAnsi="Arial" w:cs="Arial"/>
              </w:rPr>
              <w:t xml:space="preserve"> commitment to providing a quality service</w:t>
            </w:r>
            <w:r>
              <w:rPr>
                <w:rFonts w:ascii="Arial" w:hAnsi="Arial" w:cs="Arial"/>
              </w:rPr>
              <w:t>.</w:t>
            </w:r>
          </w:p>
          <w:p w14:paraId="7691801D" w14:textId="5CECBD7D" w:rsidR="001C7EFF" w:rsidRPr="00E769B2" w:rsidRDefault="001C7EFF" w:rsidP="001C7EFF">
            <w:pPr>
              <w:numPr>
                <w:ilvl w:val="0"/>
                <w:numId w:val="13"/>
              </w:numPr>
              <w:spacing w:before="100" w:beforeAutospacing="1" w:after="100" w:afterAutospacing="1"/>
              <w:ind w:left="357"/>
              <w:contextualSpacing/>
              <w:rPr>
                <w:rFonts w:ascii="Arial" w:hAnsi="Arial" w:cs="Arial"/>
              </w:rPr>
            </w:pPr>
            <w:r>
              <w:rPr>
                <w:rFonts w:ascii="Arial" w:hAnsi="Arial" w:cs="Arial"/>
              </w:rPr>
              <w:lastRenderedPageBreak/>
              <w:t>Has a k</w:t>
            </w:r>
            <w:r w:rsidRPr="00E769B2">
              <w:rPr>
                <w:rFonts w:ascii="Arial" w:hAnsi="Arial" w:cs="Arial"/>
              </w:rPr>
              <w:t>nowledge and understanding of the concerns and needs of the service-user population.</w:t>
            </w:r>
          </w:p>
          <w:p w14:paraId="4D51A96B" w14:textId="5A793910" w:rsidR="001C7EFF" w:rsidRPr="00E769B2" w:rsidRDefault="001C7EFF" w:rsidP="001C7EFF">
            <w:pPr>
              <w:numPr>
                <w:ilvl w:val="0"/>
                <w:numId w:val="13"/>
              </w:numPr>
              <w:spacing w:before="100" w:beforeAutospacing="1" w:after="100" w:afterAutospacing="1"/>
              <w:ind w:left="357"/>
              <w:contextualSpacing/>
              <w:rPr>
                <w:rFonts w:ascii="Arial" w:hAnsi="Arial" w:cs="Arial"/>
                <w:iCs/>
              </w:rPr>
            </w:pPr>
            <w:r>
              <w:rPr>
                <w:rFonts w:ascii="Arial" w:hAnsi="Arial" w:cs="Arial"/>
                <w:iCs/>
              </w:rPr>
              <w:t xml:space="preserve">Has the ability </w:t>
            </w:r>
            <w:r w:rsidRPr="00E769B2">
              <w:rPr>
                <w:rFonts w:ascii="Arial" w:hAnsi="Arial" w:cs="Arial"/>
                <w:iCs/>
              </w:rPr>
              <w:t>to empathise with and treat service users, relatives and colleagues with dignity and respect.</w:t>
            </w:r>
          </w:p>
          <w:p w14:paraId="323662B2" w14:textId="21544F30" w:rsidR="001C7EFF" w:rsidRPr="005E06ED" w:rsidRDefault="001C7EFF" w:rsidP="001C7EFF">
            <w:pPr>
              <w:numPr>
                <w:ilvl w:val="0"/>
                <w:numId w:val="13"/>
              </w:numPr>
              <w:spacing w:before="100" w:beforeAutospacing="1" w:after="100" w:afterAutospacing="1"/>
              <w:ind w:left="357"/>
              <w:contextualSpacing/>
              <w:jc w:val="both"/>
              <w:rPr>
                <w:rFonts w:ascii="Arial" w:hAnsi="Arial" w:cs="Arial"/>
              </w:rPr>
            </w:pPr>
            <w:r>
              <w:rPr>
                <w:rFonts w:ascii="Arial" w:hAnsi="Arial" w:cs="Arial"/>
              </w:rPr>
              <w:t>Demonstrates flexibility and openness to change.</w:t>
            </w:r>
          </w:p>
          <w:p w14:paraId="2B93F94E" w14:textId="3F1B86F6" w:rsidR="001C7EFF" w:rsidRPr="00E769B2" w:rsidRDefault="001C7EFF" w:rsidP="001C7EFF">
            <w:pPr>
              <w:spacing w:before="100" w:beforeAutospacing="1" w:after="100" w:afterAutospacing="1"/>
              <w:contextualSpacing/>
              <w:jc w:val="both"/>
              <w:rPr>
                <w:rFonts w:ascii="Arial" w:hAnsi="Arial" w:cs="Arial"/>
              </w:rPr>
            </w:pPr>
          </w:p>
          <w:p w14:paraId="0EAD8848" w14:textId="77777777" w:rsidR="001C7EFF" w:rsidRDefault="001C7EFF" w:rsidP="001C7EFF">
            <w:pPr>
              <w:tabs>
                <w:tab w:val="num" w:pos="252"/>
              </w:tabs>
              <w:spacing w:before="100" w:beforeAutospacing="1" w:after="100" w:afterAutospacing="1"/>
              <w:contextualSpacing/>
              <w:rPr>
                <w:rFonts w:ascii="Arial" w:hAnsi="Arial" w:cs="Arial"/>
                <w:b/>
                <w:u w:val="single"/>
              </w:rPr>
            </w:pPr>
            <w:r>
              <w:rPr>
                <w:rFonts w:ascii="Arial" w:hAnsi="Arial" w:cs="Arial"/>
                <w:b/>
                <w:u w:val="single"/>
              </w:rPr>
              <w:t>Evaluating Information and Judging Situations</w:t>
            </w:r>
          </w:p>
          <w:p w14:paraId="3251D9A5" w14:textId="15322659" w:rsidR="001C7EFF" w:rsidRDefault="001C7EFF" w:rsidP="001C7EFF">
            <w:pPr>
              <w:spacing w:before="100" w:beforeAutospacing="1" w:after="100" w:afterAutospacing="1"/>
              <w:contextualSpacing/>
              <w:rPr>
                <w:rFonts w:ascii="Arial" w:hAnsi="Arial" w:cs="Arial"/>
                <w:i/>
              </w:rPr>
            </w:pPr>
            <w:r>
              <w:rPr>
                <w:rFonts w:ascii="Arial" w:hAnsi="Arial" w:cs="Arial"/>
                <w:i/>
              </w:rPr>
              <w:t>For Example:</w:t>
            </w:r>
          </w:p>
          <w:p w14:paraId="45F6C2FA" w14:textId="6DCDFD5E" w:rsidR="001C7EFF" w:rsidRPr="001F3F2D" w:rsidRDefault="001C7EFF" w:rsidP="001C7EFF">
            <w:pPr>
              <w:numPr>
                <w:ilvl w:val="0"/>
                <w:numId w:val="13"/>
              </w:numPr>
              <w:spacing w:before="100" w:beforeAutospacing="1" w:after="100" w:afterAutospacing="1"/>
              <w:contextualSpacing/>
              <w:rPr>
                <w:rFonts w:ascii="Arial" w:hAnsi="Arial" w:cs="Arial"/>
              </w:rPr>
            </w:pPr>
            <w:r w:rsidRPr="001F3F2D">
              <w:rPr>
                <w:rFonts w:ascii="Arial" w:hAnsi="Arial" w:cs="Arial"/>
              </w:rPr>
              <w:t>Formulates, articulates and demonstrates sound clinical reasoning, synthesises and analyses information available.</w:t>
            </w:r>
          </w:p>
          <w:p w14:paraId="5EF67228" w14:textId="6ED36F1F" w:rsidR="001C7EFF" w:rsidRPr="001F3F2D" w:rsidRDefault="001C7EFF" w:rsidP="001C7EFF">
            <w:pPr>
              <w:pStyle w:val="ListParagraph"/>
              <w:numPr>
                <w:ilvl w:val="0"/>
                <w:numId w:val="13"/>
              </w:numPr>
              <w:spacing w:before="100" w:beforeAutospacing="1" w:after="100" w:afterAutospacing="1"/>
              <w:contextualSpacing/>
              <w:rPr>
                <w:rFonts w:ascii="Arial" w:hAnsi="Arial" w:cs="Arial"/>
              </w:rPr>
            </w:pPr>
            <w:r w:rsidRPr="001F3F2D">
              <w:rPr>
                <w:rFonts w:ascii="Arial" w:hAnsi="Arial" w:cs="Arial"/>
                <w:iCs/>
              </w:rPr>
              <w:t>An ability to effectively evaluate information, problem solve and make effective decisions.</w:t>
            </w:r>
          </w:p>
          <w:p w14:paraId="209E9064" w14:textId="6EEF4C67" w:rsidR="001C7EFF" w:rsidRPr="001F3F2D" w:rsidRDefault="001C7EFF" w:rsidP="001C7EFF">
            <w:pPr>
              <w:pStyle w:val="ListParagraph"/>
              <w:numPr>
                <w:ilvl w:val="0"/>
                <w:numId w:val="13"/>
              </w:numPr>
              <w:spacing w:before="100" w:beforeAutospacing="1" w:after="100" w:afterAutospacing="1"/>
              <w:contextualSpacing/>
              <w:rPr>
                <w:rFonts w:ascii="Arial" w:hAnsi="Arial" w:cs="Arial"/>
              </w:rPr>
            </w:pPr>
            <w:r w:rsidRPr="001F3F2D">
              <w:rPr>
                <w:rFonts w:ascii="Arial" w:hAnsi="Arial" w:cs="Arial"/>
              </w:rPr>
              <w:t>The ability to make decisions in a transparent manner by involving and empowering others where appropriate.</w:t>
            </w:r>
          </w:p>
          <w:p w14:paraId="798DF0F5" w14:textId="7153BDB4" w:rsidR="001C7EFF" w:rsidRPr="00235C6F" w:rsidRDefault="001C7EFF" w:rsidP="001C7EFF">
            <w:pPr>
              <w:pStyle w:val="ListParagraph"/>
              <w:numPr>
                <w:ilvl w:val="0"/>
                <w:numId w:val="13"/>
              </w:numPr>
              <w:spacing w:before="100" w:beforeAutospacing="1" w:after="100" w:afterAutospacing="1"/>
              <w:contextualSpacing/>
              <w:rPr>
                <w:rFonts w:ascii="Arial" w:hAnsi="Arial" w:cs="Arial"/>
              </w:rPr>
            </w:pPr>
            <w:r w:rsidRPr="001F3F2D">
              <w:rPr>
                <w:rFonts w:ascii="Arial" w:hAnsi="Arial" w:cs="Arial"/>
                <w:color w:val="000000"/>
              </w:rPr>
              <w:t>The ability to explain the rationale behind decisions confidently when faced with opposing or competing demands.</w:t>
            </w:r>
          </w:p>
          <w:p w14:paraId="09175E38" w14:textId="77777777" w:rsidR="001C7EFF" w:rsidRDefault="001C7EFF" w:rsidP="001C7EFF">
            <w:pPr>
              <w:contextualSpacing/>
              <w:rPr>
                <w:rFonts w:ascii="Arial" w:hAnsi="Arial" w:cs="Arial"/>
                <w:b/>
                <w:u w:val="single"/>
              </w:rPr>
            </w:pPr>
            <w:r>
              <w:rPr>
                <w:rFonts w:ascii="Arial" w:hAnsi="Arial" w:cs="Arial"/>
                <w:b/>
                <w:u w:val="single"/>
              </w:rPr>
              <w:t>Communication and Interpersonal Skills</w:t>
            </w:r>
          </w:p>
          <w:p w14:paraId="1EA40634" w14:textId="77777777" w:rsidR="001C7EFF" w:rsidRDefault="001C7EFF" w:rsidP="001C7EFF">
            <w:pPr>
              <w:contextualSpacing/>
              <w:rPr>
                <w:rFonts w:ascii="Arial" w:hAnsi="Arial" w:cs="Arial"/>
                <w:i/>
              </w:rPr>
            </w:pPr>
            <w:r>
              <w:rPr>
                <w:rFonts w:ascii="Arial" w:hAnsi="Arial" w:cs="Arial"/>
                <w:i/>
              </w:rPr>
              <w:t>For Example:</w:t>
            </w:r>
          </w:p>
          <w:p w14:paraId="120707F5" w14:textId="77777777" w:rsidR="001C7EFF" w:rsidRPr="00500654" w:rsidRDefault="001C7EFF" w:rsidP="001C7EFF">
            <w:pPr>
              <w:pStyle w:val="ListParagraph"/>
              <w:numPr>
                <w:ilvl w:val="0"/>
                <w:numId w:val="17"/>
              </w:numPr>
              <w:contextualSpacing/>
              <w:rPr>
                <w:rFonts w:ascii="Arial" w:hAnsi="Arial" w:cs="Arial"/>
                <w:i/>
              </w:rPr>
            </w:pPr>
            <w:r w:rsidRPr="00500654">
              <w:rPr>
                <w:rFonts w:ascii="Arial" w:hAnsi="Arial" w:cs="Arial"/>
              </w:rPr>
              <w:t xml:space="preserve">Effective communication skills (written and verbal). </w:t>
            </w:r>
            <w:r w:rsidRPr="00500654">
              <w:rPr>
                <w:rFonts w:ascii="Arial" w:hAnsi="Arial" w:cs="Arial"/>
                <w:color w:val="000000"/>
              </w:rPr>
              <w:t>Tailors the communication method and the message to match the needs of the audience.</w:t>
            </w:r>
          </w:p>
          <w:p w14:paraId="40C71580" w14:textId="77777777" w:rsidR="001C7EFF" w:rsidRPr="00500654" w:rsidRDefault="001C7EFF" w:rsidP="001C7EFF">
            <w:pPr>
              <w:pStyle w:val="ListParagraph"/>
              <w:numPr>
                <w:ilvl w:val="0"/>
                <w:numId w:val="17"/>
              </w:numPr>
              <w:spacing w:before="100" w:beforeAutospacing="1" w:after="100" w:afterAutospacing="1"/>
              <w:contextualSpacing/>
              <w:rPr>
                <w:rFonts w:ascii="Arial" w:hAnsi="Arial" w:cs="Arial"/>
                <w:i/>
              </w:rPr>
            </w:pPr>
            <w:r w:rsidRPr="00500654">
              <w:rPr>
                <w:rFonts w:ascii="Arial" w:hAnsi="Arial" w:cs="Arial"/>
                <w:color w:val="000000"/>
              </w:rPr>
              <w:t>Effective interpersonal skills. Demonstrates sensitivity, diplomacy and tact when dealing with others.</w:t>
            </w:r>
            <w:r w:rsidRPr="00500654">
              <w:rPr>
                <w:rFonts w:ascii="Arial" w:hAnsi="Arial" w:cs="Arial"/>
              </w:rPr>
              <w:t xml:space="preserve"> Is patient and tolerant when dealing with conflict or negative attitudes from others.</w:t>
            </w:r>
          </w:p>
          <w:p w14:paraId="42634A14" w14:textId="0D2ADF59" w:rsidR="001C7EFF" w:rsidRPr="00500654" w:rsidRDefault="001C7EFF" w:rsidP="001C7EFF">
            <w:pPr>
              <w:pStyle w:val="ListParagraph"/>
              <w:numPr>
                <w:ilvl w:val="0"/>
                <w:numId w:val="17"/>
              </w:numPr>
              <w:spacing w:before="100" w:beforeAutospacing="1" w:after="100" w:afterAutospacing="1"/>
              <w:contextualSpacing/>
              <w:rPr>
                <w:rFonts w:ascii="Arial" w:hAnsi="Arial" w:cs="Arial"/>
                <w:i/>
              </w:rPr>
            </w:pPr>
            <w:r w:rsidRPr="00500654">
              <w:rPr>
                <w:rFonts w:ascii="Arial" w:hAnsi="Arial" w:cs="Arial"/>
              </w:rPr>
              <w:t>Maintains a professional relationship in all communications, treating others with dignity and respect.</w:t>
            </w:r>
          </w:p>
          <w:p w14:paraId="27580873" w14:textId="134210A1" w:rsidR="001C7EFF" w:rsidRPr="001F3F2D" w:rsidRDefault="001C7EFF" w:rsidP="001C7EFF">
            <w:pPr>
              <w:pStyle w:val="ListParagraph"/>
              <w:numPr>
                <w:ilvl w:val="0"/>
                <w:numId w:val="13"/>
              </w:numPr>
              <w:spacing w:before="100" w:beforeAutospacing="1" w:after="100" w:afterAutospacing="1"/>
              <w:contextualSpacing/>
              <w:jc w:val="both"/>
              <w:rPr>
                <w:rFonts w:ascii="Arial" w:hAnsi="Arial" w:cs="Arial"/>
                <w:b/>
                <w:i/>
                <w:iCs/>
              </w:rPr>
            </w:pPr>
            <w:r w:rsidRPr="001F3F2D">
              <w:rPr>
                <w:rFonts w:ascii="Arial" w:hAnsi="Arial" w:cs="Arial"/>
                <w:color w:val="000000"/>
              </w:rPr>
              <w:t>Strong negotiation skills,</w:t>
            </w:r>
            <w:r w:rsidRPr="001F3F2D">
              <w:rPr>
                <w:rFonts w:ascii="Arial" w:hAnsi="Arial" w:cs="Arial"/>
              </w:rPr>
              <w:t xml:space="preserve"> remains firm but flexible when putting forward a point of view.</w:t>
            </w:r>
          </w:p>
        </w:tc>
      </w:tr>
      <w:tr w:rsidR="001C7EFF" w:rsidRPr="00E766A5" w14:paraId="20099597" w14:textId="77777777" w:rsidTr="000B3EC3">
        <w:tc>
          <w:tcPr>
            <w:tcW w:w="2172" w:type="dxa"/>
          </w:tcPr>
          <w:p w14:paraId="43F781F0" w14:textId="77777777" w:rsidR="001C7EFF" w:rsidRPr="00F6254C" w:rsidRDefault="001C7EFF" w:rsidP="001C7EFF">
            <w:pPr>
              <w:rPr>
                <w:rFonts w:ascii="Arial" w:hAnsi="Arial" w:cs="Arial"/>
                <w:b/>
                <w:bCs/>
              </w:rPr>
            </w:pPr>
            <w:r w:rsidRPr="00F6254C">
              <w:rPr>
                <w:rFonts w:ascii="Arial" w:hAnsi="Arial" w:cs="Arial"/>
                <w:b/>
                <w:bCs/>
              </w:rPr>
              <w:lastRenderedPageBreak/>
              <w:t>Campaign Specific Selection Process</w:t>
            </w:r>
          </w:p>
          <w:p w14:paraId="094099F3" w14:textId="77777777" w:rsidR="001C7EFF" w:rsidRPr="00F6254C" w:rsidRDefault="001C7EFF" w:rsidP="001C7EFF">
            <w:pPr>
              <w:rPr>
                <w:rFonts w:ascii="Arial" w:hAnsi="Arial" w:cs="Arial"/>
                <w:b/>
                <w:bCs/>
              </w:rPr>
            </w:pPr>
          </w:p>
          <w:p w14:paraId="0E5EB6E1" w14:textId="77777777" w:rsidR="001C7EFF" w:rsidRPr="00F6254C" w:rsidRDefault="001C7EFF" w:rsidP="001C7EFF">
            <w:pPr>
              <w:rPr>
                <w:rFonts w:ascii="Arial" w:hAnsi="Arial" w:cs="Arial"/>
                <w:b/>
                <w:bCs/>
              </w:rPr>
            </w:pPr>
            <w:r w:rsidRPr="00F6254C">
              <w:rPr>
                <w:rFonts w:ascii="Arial" w:hAnsi="Arial" w:cs="Arial"/>
                <w:b/>
                <w:bCs/>
              </w:rPr>
              <w:t>Ranking/Shortlisting / Interview</w:t>
            </w:r>
          </w:p>
        </w:tc>
        <w:tc>
          <w:tcPr>
            <w:tcW w:w="8448" w:type="dxa"/>
          </w:tcPr>
          <w:p w14:paraId="0D1011F8" w14:textId="77777777" w:rsidR="005046FC" w:rsidRPr="005046FC" w:rsidRDefault="005046FC" w:rsidP="005046FC">
            <w:pPr>
              <w:rPr>
                <w:rFonts w:ascii="Arial" w:hAnsi="Arial" w:cs="Arial"/>
              </w:rPr>
            </w:pPr>
            <w:r w:rsidRPr="005046FC">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C8E210C" w14:textId="77777777" w:rsidR="005046FC" w:rsidRPr="005046FC" w:rsidRDefault="005046FC" w:rsidP="005046FC">
            <w:pPr>
              <w:rPr>
                <w:rFonts w:ascii="Arial" w:hAnsi="Arial" w:cs="Arial"/>
              </w:rPr>
            </w:pPr>
          </w:p>
          <w:p w14:paraId="3396ADEA" w14:textId="77777777" w:rsidR="005046FC" w:rsidRPr="005046FC" w:rsidRDefault="005046FC" w:rsidP="005046FC">
            <w:pPr>
              <w:rPr>
                <w:rFonts w:ascii="Arial" w:hAnsi="Arial" w:cs="Arial"/>
              </w:rPr>
            </w:pPr>
            <w:r w:rsidRPr="005046FC">
              <w:rPr>
                <w:rFonts w:ascii="Arial" w:hAnsi="Arial" w:cs="Arial"/>
              </w:rPr>
              <w:t xml:space="preserve">Failure to include information regarding these requirements may result in you not progressing to the next stage of the selection process.  </w:t>
            </w:r>
          </w:p>
          <w:p w14:paraId="369ABAB5" w14:textId="77777777" w:rsidR="005046FC" w:rsidRPr="005046FC" w:rsidRDefault="005046FC" w:rsidP="005046FC">
            <w:pPr>
              <w:rPr>
                <w:rFonts w:ascii="Arial" w:hAnsi="Arial" w:cs="Arial"/>
                <w:iCs/>
              </w:rPr>
            </w:pPr>
          </w:p>
          <w:p w14:paraId="68F97D48" w14:textId="77777777" w:rsidR="005046FC" w:rsidRPr="005046FC" w:rsidRDefault="005046FC" w:rsidP="005046FC">
            <w:pPr>
              <w:rPr>
                <w:rFonts w:ascii="Arial" w:hAnsi="Arial" w:cs="Arial"/>
                <w:iCs/>
              </w:rPr>
            </w:pPr>
            <w:r w:rsidRPr="005046FC">
              <w:rPr>
                <w:rFonts w:ascii="Arial" w:hAnsi="Arial" w:cs="Arial"/>
                <w:iCs/>
              </w:rPr>
              <w:t>Those successful at the ranking stage of this process, where applied, will be placed on an order of merit and will be called to interview in ‘bands’ depending on the service needs of the organisation.</w:t>
            </w:r>
          </w:p>
          <w:p w14:paraId="44738D89" w14:textId="34827A52" w:rsidR="001C7EFF" w:rsidRPr="00F6254C" w:rsidRDefault="001C7EFF" w:rsidP="001C7EFF">
            <w:pPr>
              <w:rPr>
                <w:rFonts w:ascii="Arial" w:hAnsi="Arial" w:cs="Arial"/>
                <w:iCs/>
              </w:rPr>
            </w:pPr>
          </w:p>
        </w:tc>
      </w:tr>
      <w:tr w:rsidR="001C7EFF" w:rsidRPr="00E766A5" w14:paraId="6AAAE451" w14:textId="77777777" w:rsidTr="000B3EC3">
        <w:tc>
          <w:tcPr>
            <w:tcW w:w="2172" w:type="dxa"/>
          </w:tcPr>
          <w:p w14:paraId="6464534E" w14:textId="2EE41578" w:rsidR="001C7EFF" w:rsidRPr="00F6254C" w:rsidRDefault="001C7EFF" w:rsidP="001C7EFF">
            <w:pPr>
              <w:rPr>
                <w:rFonts w:ascii="Arial" w:hAnsi="Arial" w:cs="Arial"/>
                <w:b/>
                <w:bCs/>
              </w:rPr>
            </w:pPr>
            <w:r>
              <w:rPr>
                <w:rFonts w:ascii="Arial" w:hAnsi="Arial" w:cs="Arial"/>
                <w:b/>
                <w:bCs/>
              </w:rPr>
              <w:t>Diversity, Equality and Inclusion</w:t>
            </w:r>
          </w:p>
        </w:tc>
        <w:tc>
          <w:tcPr>
            <w:tcW w:w="8448" w:type="dxa"/>
          </w:tcPr>
          <w:p w14:paraId="6368905A" w14:textId="77777777" w:rsidR="005046FC" w:rsidRPr="005046FC" w:rsidRDefault="005046FC" w:rsidP="005046FC">
            <w:pPr>
              <w:rPr>
                <w:rFonts w:ascii="Arial" w:hAnsi="Arial" w:cs="Arial"/>
                <w:iCs/>
              </w:rPr>
            </w:pPr>
            <w:r w:rsidRPr="005046FC">
              <w:rPr>
                <w:rFonts w:ascii="Arial" w:hAnsi="Arial" w:cs="Arial"/>
                <w:iCs/>
              </w:rPr>
              <w:t>The HSE is an equal opportunities employer.</w:t>
            </w:r>
          </w:p>
          <w:p w14:paraId="3D76ADF4" w14:textId="77777777" w:rsidR="005046FC" w:rsidRPr="005046FC" w:rsidRDefault="005046FC" w:rsidP="005046FC">
            <w:pPr>
              <w:rPr>
                <w:rFonts w:ascii="Arial" w:hAnsi="Arial" w:cs="Arial"/>
                <w:color w:val="000000"/>
                <w:shd w:val="clear" w:color="auto" w:fill="FFFFFF"/>
              </w:rPr>
            </w:pPr>
          </w:p>
          <w:p w14:paraId="0CFC3AA4" w14:textId="77777777" w:rsidR="005046FC" w:rsidRPr="005046FC" w:rsidRDefault="005046FC" w:rsidP="005046FC">
            <w:pPr>
              <w:rPr>
                <w:rFonts w:ascii="Arial" w:hAnsi="Arial" w:cs="Arial"/>
                <w:color w:val="000000"/>
                <w:shd w:val="clear" w:color="auto" w:fill="FFFFFF"/>
              </w:rPr>
            </w:pPr>
            <w:r w:rsidRPr="005046F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362669E" w14:textId="77777777" w:rsidR="005046FC" w:rsidRPr="005046FC" w:rsidRDefault="005046FC" w:rsidP="005046FC">
            <w:pPr>
              <w:rPr>
                <w:rFonts w:ascii="Arial" w:hAnsi="Arial" w:cs="Arial"/>
                <w:color w:val="000000"/>
                <w:shd w:val="clear" w:color="auto" w:fill="FFFFFF"/>
              </w:rPr>
            </w:pPr>
          </w:p>
          <w:p w14:paraId="3107885A" w14:textId="77777777" w:rsidR="005046FC" w:rsidRPr="005046FC" w:rsidRDefault="005046FC" w:rsidP="005046FC">
            <w:pPr>
              <w:rPr>
                <w:rFonts w:ascii="Arial" w:hAnsi="Arial" w:cs="Arial"/>
                <w:color w:val="000000"/>
                <w:shd w:val="clear" w:color="auto" w:fill="FFFFFF"/>
              </w:rPr>
            </w:pPr>
            <w:r w:rsidRPr="005046F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906AD14" w14:textId="77777777" w:rsidR="005046FC" w:rsidRPr="005046FC" w:rsidRDefault="005046FC" w:rsidP="005046FC">
            <w:pPr>
              <w:rPr>
                <w:rFonts w:ascii="Arial" w:hAnsi="Arial" w:cs="Arial"/>
                <w:color w:val="000000"/>
                <w:shd w:val="clear" w:color="auto" w:fill="FFFFFF"/>
              </w:rPr>
            </w:pPr>
          </w:p>
          <w:p w14:paraId="602A9D93" w14:textId="77777777" w:rsidR="005046FC" w:rsidRPr="005046FC" w:rsidRDefault="005046FC" w:rsidP="005046FC">
            <w:pPr>
              <w:rPr>
                <w:rFonts w:ascii="Arial" w:hAnsi="Arial" w:cs="Arial"/>
                <w:color w:val="000000"/>
                <w:shd w:val="clear" w:color="auto" w:fill="FFFFFF"/>
              </w:rPr>
            </w:pPr>
            <w:r w:rsidRPr="005046F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DEBEAEA" w14:textId="77777777" w:rsidR="005046FC" w:rsidRPr="005046FC" w:rsidRDefault="005046FC" w:rsidP="005046FC">
            <w:pPr>
              <w:rPr>
                <w:rFonts w:ascii="Arial" w:hAnsi="Arial" w:cs="Arial"/>
                <w:color w:val="000000"/>
                <w:shd w:val="clear" w:color="auto" w:fill="FFFFFF"/>
              </w:rPr>
            </w:pPr>
          </w:p>
          <w:p w14:paraId="77DCBF7C" w14:textId="748E064A" w:rsidR="001C7EFF" w:rsidRPr="000B3EC3" w:rsidRDefault="005046FC" w:rsidP="001C7EFF">
            <w:pPr>
              <w:rPr>
                <w:rFonts w:ascii="Arial" w:hAnsi="Arial" w:cs="Arial"/>
              </w:rPr>
            </w:pPr>
            <w:r w:rsidRPr="005046FC">
              <w:rPr>
                <w:rFonts w:ascii="Arial" w:hAnsi="Arial" w:cs="Arial"/>
              </w:rPr>
              <w:t xml:space="preserve">Read more about the HSE’s commitment to </w:t>
            </w:r>
            <w:hyperlink r:id="rId15" w:history="1">
              <w:r w:rsidRPr="005046FC">
                <w:rPr>
                  <w:rStyle w:val="Hyperlink"/>
                  <w:rFonts w:ascii="Arial" w:hAnsi="Arial" w:cs="Arial"/>
                </w:rPr>
                <w:t>Diversity, Equality and Inclusion</w:t>
              </w:r>
            </w:hyperlink>
            <w:r w:rsidRPr="005046FC">
              <w:rPr>
                <w:rFonts w:ascii="Arial" w:hAnsi="Arial" w:cs="Arial"/>
              </w:rPr>
              <w:t xml:space="preserve"> </w:t>
            </w:r>
          </w:p>
        </w:tc>
      </w:tr>
      <w:tr w:rsidR="001C7EFF" w:rsidRPr="00E766A5" w14:paraId="530F24B2" w14:textId="77777777" w:rsidTr="000B3EC3">
        <w:tc>
          <w:tcPr>
            <w:tcW w:w="2172" w:type="dxa"/>
          </w:tcPr>
          <w:p w14:paraId="2ABC8D03" w14:textId="77777777" w:rsidR="001C7EFF" w:rsidRPr="00F6254C" w:rsidRDefault="001C7EFF" w:rsidP="001C7EFF">
            <w:pPr>
              <w:rPr>
                <w:rFonts w:ascii="Arial" w:hAnsi="Arial" w:cs="Arial"/>
                <w:b/>
                <w:bCs/>
              </w:rPr>
            </w:pPr>
            <w:r w:rsidRPr="00F6254C">
              <w:rPr>
                <w:rFonts w:ascii="Arial" w:hAnsi="Arial" w:cs="Arial"/>
                <w:b/>
                <w:bCs/>
              </w:rPr>
              <w:lastRenderedPageBreak/>
              <w:t>Code of Practice</w:t>
            </w:r>
          </w:p>
        </w:tc>
        <w:tc>
          <w:tcPr>
            <w:tcW w:w="8448" w:type="dxa"/>
          </w:tcPr>
          <w:p w14:paraId="1CB71497" w14:textId="77777777" w:rsidR="005046FC" w:rsidRPr="005046FC" w:rsidRDefault="005046FC" w:rsidP="005046FC">
            <w:pPr>
              <w:rPr>
                <w:rFonts w:ascii="Arial" w:hAnsi="Arial" w:cs="Arial"/>
                <w:lang w:val="en-IE" w:eastAsia="en-US"/>
              </w:rPr>
            </w:pPr>
            <w:r w:rsidRPr="005046FC">
              <w:rPr>
                <w:rFonts w:ascii="Arial" w:hAnsi="Arial" w:cs="Arial"/>
              </w:rPr>
              <w:t>The Health Service Executive</w:t>
            </w:r>
            <w:r w:rsidRPr="005046FC">
              <w:rPr>
                <w:rFonts w:ascii="Arial" w:hAnsi="Arial" w:cs="Arial"/>
                <w:color w:val="FF0000"/>
              </w:rPr>
              <w:t xml:space="preserve"> </w:t>
            </w:r>
            <w:r w:rsidRPr="005046FC">
              <w:rPr>
                <w:rFonts w:ascii="Arial" w:hAnsi="Arial" w:cs="Arial"/>
              </w:rPr>
              <w:t>will run this campaign in compliance with the Code of Practice prepared by the Commission for Public Service Appointments (CPSA).</w:t>
            </w:r>
          </w:p>
          <w:p w14:paraId="369DA538" w14:textId="77777777" w:rsidR="005046FC" w:rsidRPr="005046FC" w:rsidRDefault="005046FC" w:rsidP="005046FC">
            <w:pPr>
              <w:rPr>
                <w:rFonts w:ascii="Arial" w:hAnsi="Arial" w:cs="Arial"/>
              </w:rPr>
            </w:pPr>
          </w:p>
          <w:p w14:paraId="58D8304E" w14:textId="77777777" w:rsidR="005046FC" w:rsidRPr="005046FC" w:rsidRDefault="005046FC" w:rsidP="005046FC">
            <w:pPr>
              <w:shd w:val="clear" w:color="auto" w:fill="FFFFFF"/>
              <w:spacing w:line="276" w:lineRule="auto"/>
              <w:rPr>
                <w:rFonts w:ascii="Arial" w:hAnsi="Arial" w:cs="Arial"/>
                <w:color w:val="333333"/>
                <w:lang w:val="en-IE" w:eastAsia="en-IE"/>
              </w:rPr>
            </w:pPr>
            <w:r w:rsidRPr="005046FC">
              <w:rPr>
                <w:rFonts w:ascii="Arial" w:hAnsi="Arial" w:cs="Arial"/>
              </w:rPr>
              <w:t xml:space="preserve">The CPSA is responsible for </w:t>
            </w:r>
            <w:r w:rsidRPr="005046F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78C20DCE" w14:textId="77777777" w:rsidR="005046FC" w:rsidRPr="005046FC" w:rsidRDefault="005046FC" w:rsidP="005046FC">
            <w:pPr>
              <w:ind w:firstLine="720"/>
              <w:rPr>
                <w:rFonts w:ascii="Arial" w:hAnsi="Arial" w:cs="Arial"/>
              </w:rPr>
            </w:pPr>
          </w:p>
          <w:p w14:paraId="47988023" w14:textId="77777777" w:rsidR="005046FC" w:rsidRPr="005046FC" w:rsidRDefault="005046FC" w:rsidP="005046FC">
            <w:pPr>
              <w:rPr>
                <w:rFonts w:ascii="Arial" w:hAnsi="Arial" w:cs="Arial"/>
                <w:lang w:val="en-IE" w:eastAsia="en-US"/>
              </w:rPr>
            </w:pPr>
            <w:r w:rsidRPr="005046FC">
              <w:rPr>
                <w:rFonts w:ascii="Arial" w:hAnsi="Arial" w:cs="Arial"/>
              </w:rPr>
              <w:t xml:space="preserve">Read the </w:t>
            </w:r>
            <w:hyperlink r:id="rId16" w:history="1">
              <w:r w:rsidRPr="005046FC">
                <w:rPr>
                  <w:rStyle w:val="Hyperlink"/>
                  <w:rFonts w:ascii="Arial" w:hAnsi="Arial" w:cs="Arial"/>
                </w:rPr>
                <w:t>CPSA Code of Practice</w:t>
              </w:r>
            </w:hyperlink>
            <w:r w:rsidRPr="005046FC">
              <w:rPr>
                <w:rFonts w:ascii="Arial" w:hAnsi="Arial" w:cs="Arial"/>
              </w:rPr>
              <w:t xml:space="preserve">. </w:t>
            </w:r>
          </w:p>
          <w:p w14:paraId="2AC7EE56" w14:textId="435ABD91" w:rsidR="001C7EFF" w:rsidRPr="00F6254C" w:rsidRDefault="001C7EFF" w:rsidP="001C7EFF">
            <w:pPr>
              <w:rPr>
                <w:rFonts w:ascii="Arial" w:hAnsi="Arial" w:cs="Arial"/>
              </w:rPr>
            </w:pPr>
          </w:p>
        </w:tc>
      </w:tr>
      <w:tr w:rsidR="001C7EFF" w:rsidRPr="00E766A5" w14:paraId="79C8EEFE" w14:textId="77777777" w:rsidTr="00F6254C">
        <w:tc>
          <w:tcPr>
            <w:tcW w:w="10620" w:type="dxa"/>
            <w:gridSpan w:val="2"/>
          </w:tcPr>
          <w:p w14:paraId="3E7975FF" w14:textId="77777777" w:rsidR="005046FC" w:rsidRPr="005046FC" w:rsidRDefault="005046FC" w:rsidP="005046FC">
            <w:pPr>
              <w:rPr>
                <w:rFonts w:ascii="Arial" w:hAnsi="Arial" w:cs="Arial"/>
              </w:rPr>
            </w:pPr>
            <w:r w:rsidRPr="005046FC">
              <w:rPr>
                <w:rFonts w:ascii="Arial" w:hAnsi="Arial" w:cs="Arial"/>
              </w:rPr>
              <w:t>The reform programme outlined for the health services may impact on this role, and as structures change the job specification may be reviewed.</w:t>
            </w:r>
          </w:p>
          <w:p w14:paraId="54B09BF7" w14:textId="77777777" w:rsidR="005046FC" w:rsidRPr="005046FC" w:rsidRDefault="005046FC" w:rsidP="005046FC">
            <w:pPr>
              <w:rPr>
                <w:rFonts w:ascii="Arial" w:hAnsi="Arial" w:cs="Arial"/>
              </w:rPr>
            </w:pPr>
          </w:p>
          <w:p w14:paraId="72747C14" w14:textId="165C34E4" w:rsidR="001C7EFF" w:rsidRPr="00F6254C" w:rsidRDefault="005046FC" w:rsidP="005046FC">
            <w:pPr>
              <w:rPr>
                <w:rFonts w:ascii="Arial" w:hAnsi="Arial" w:cs="Arial"/>
              </w:rPr>
            </w:pPr>
            <w:r w:rsidRPr="005046F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C857D7C" w14:textId="77777777" w:rsidR="00DA7FD3" w:rsidRDefault="00DA7FD3" w:rsidP="00543F98">
      <w:pPr>
        <w:jc w:val="both"/>
        <w:rPr>
          <w:rFonts w:ascii="Arial" w:hAnsi="Arial" w:cs="Arial"/>
        </w:rPr>
      </w:pPr>
    </w:p>
    <w:p w14:paraId="182BD797" w14:textId="77777777" w:rsidR="00463454" w:rsidRDefault="00463454" w:rsidP="00543F98">
      <w:pPr>
        <w:jc w:val="both"/>
        <w:rPr>
          <w:rFonts w:ascii="Arial" w:hAnsi="Arial" w:cs="Arial"/>
        </w:rPr>
      </w:pPr>
    </w:p>
    <w:p w14:paraId="6C009CD1" w14:textId="2AF9D801" w:rsidR="00F35F81" w:rsidRDefault="00F35F81" w:rsidP="00543F98">
      <w:pPr>
        <w:jc w:val="center"/>
        <w:rPr>
          <w:rFonts w:ascii="Arial" w:hAnsi="Arial" w:cs="Arial"/>
          <w:b/>
          <w:color w:val="000099"/>
        </w:rPr>
      </w:pPr>
    </w:p>
    <w:p w14:paraId="4DE058BB" w14:textId="32B8EAE1" w:rsidR="00804E06" w:rsidRDefault="00804E06" w:rsidP="00543F98">
      <w:pPr>
        <w:jc w:val="center"/>
        <w:rPr>
          <w:rFonts w:ascii="Arial" w:hAnsi="Arial" w:cs="Arial"/>
          <w:b/>
          <w:color w:val="000099"/>
        </w:rPr>
      </w:pPr>
    </w:p>
    <w:p w14:paraId="7B17979F" w14:textId="53209F74" w:rsidR="00804E06" w:rsidRDefault="00804E06" w:rsidP="00543F98">
      <w:pPr>
        <w:jc w:val="center"/>
        <w:rPr>
          <w:rFonts w:ascii="Arial" w:hAnsi="Arial" w:cs="Arial"/>
          <w:b/>
          <w:color w:val="000099"/>
        </w:rPr>
      </w:pPr>
    </w:p>
    <w:p w14:paraId="2592062D" w14:textId="6E03A870" w:rsidR="00804E06" w:rsidRDefault="00804E06" w:rsidP="00543F98">
      <w:pPr>
        <w:jc w:val="center"/>
        <w:rPr>
          <w:rFonts w:ascii="Arial" w:hAnsi="Arial" w:cs="Arial"/>
          <w:b/>
          <w:color w:val="000099"/>
        </w:rPr>
      </w:pPr>
    </w:p>
    <w:p w14:paraId="1D61C474" w14:textId="4ABA620B" w:rsidR="00804E06" w:rsidRDefault="00804E06" w:rsidP="00543F98">
      <w:pPr>
        <w:jc w:val="center"/>
        <w:rPr>
          <w:rFonts w:ascii="Arial" w:hAnsi="Arial" w:cs="Arial"/>
          <w:b/>
          <w:color w:val="000099"/>
        </w:rPr>
      </w:pPr>
    </w:p>
    <w:p w14:paraId="6B5019E8" w14:textId="7AFED848" w:rsidR="00804E06" w:rsidRDefault="00804E06" w:rsidP="00543F98">
      <w:pPr>
        <w:jc w:val="center"/>
        <w:rPr>
          <w:rFonts w:ascii="Arial" w:hAnsi="Arial" w:cs="Arial"/>
          <w:b/>
          <w:color w:val="000099"/>
        </w:rPr>
      </w:pPr>
    </w:p>
    <w:p w14:paraId="1DBC3DDE" w14:textId="599E1CED" w:rsidR="00804E06" w:rsidRDefault="00804E06" w:rsidP="00543F98">
      <w:pPr>
        <w:jc w:val="center"/>
        <w:rPr>
          <w:rFonts w:ascii="Arial" w:hAnsi="Arial" w:cs="Arial"/>
          <w:b/>
          <w:color w:val="000099"/>
        </w:rPr>
      </w:pPr>
    </w:p>
    <w:p w14:paraId="21C8A18B" w14:textId="28EA0520" w:rsidR="00804E06" w:rsidRDefault="00804E06" w:rsidP="00543F98">
      <w:pPr>
        <w:jc w:val="center"/>
        <w:rPr>
          <w:rFonts w:ascii="Arial" w:hAnsi="Arial" w:cs="Arial"/>
          <w:b/>
          <w:color w:val="000099"/>
        </w:rPr>
      </w:pPr>
    </w:p>
    <w:p w14:paraId="34D355DF" w14:textId="2A921D29" w:rsidR="00804E06" w:rsidRDefault="00804E06" w:rsidP="00543F98">
      <w:pPr>
        <w:jc w:val="center"/>
        <w:rPr>
          <w:rFonts w:ascii="Arial" w:hAnsi="Arial" w:cs="Arial"/>
          <w:b/>
          <w:color w:val="000099"/>
        </w:rPr>
      </w:pPr>
    </w:p>
    <w:p w14:paraId="42757CDE" w14:textId="30443BB9" w:rsidR="00804E06" w:rsidRDefault="00804E06" w:rsidP="00543F98">
      <w:pPr>
        <w:jc w:val="center"/>
        <w:rPr>
          <w:rFonts w:ascii="Arial" w:hAnsi="Arial" w:cs="Arial"/>
          <w:b/>
          <w:color w:val="000099"/>
        </w:rPr>
      </w:pPr>
    </w:p>
    <w:p w14:paraId="44B3F156" w14:textId="463E54DF" w:rsidR="00804E06" w:rsidRDefault="00804E06" w:rsidP="00543F98">
      <w:pPr>
        <w:jc w:val="center"/>
        <w:rPr>
          <w:rFonts w:ascii="Arial" w:hAnsi="Arial" w:cs="Arial"/>
          <w:b/>
          <w:color w:val="000099"/>
        </w:rPr>
      </w:pPr>
    </w:p>
    <w:p w14:paraId="604AC6AD" w14:textId="2FB4C89E" w:rsidR="00804E06" w:rsidRDefault="00804E06" w:rsidP="00543F98">
      <w:pPr>
        <w:jc w:val="center"/>
        <w:rPr>
          <w:rFonts w:ascii="Arial" w:hAnsi="Arial" w:cs="Arial"/>
          <w:b/>
          <w:color w:val="000099"/>
        </w:rPr>
      </w:pPr>
    </w:p>
    <w:p w14:paraId="45813335" w14:textId="089661FB" w:rsidR="00804E06" w:rsidRDefault="00804E06" w:rsidP="00543F98">
      <w:pPr>
        <w:jc w:val="center"/>
        <w:rPr>
          <w:rFonts w:ascii="Arial" w:hAnsi="Arial" w:cs="Arial"/>
          <w:b/>
          <w:color w:val="000099"/>
        </w:rPr>
      </w:pPr>
    </w:p>
    <w:p w14:paraId="0C3998FA" w14:textId="18AE6A8A" w:rsidR="00804E06" w:rsidRDefault="00804E06" w:rsidP="00543F98">
      <w:pPr>
        <w:jc w:val="center"/>
        <w:rPr>
          <w:rFonts w:ascii="Arial" w:hAnsi="Arial" w:cs="Arial"/>
          <w:b/>
          <w:color w:val="000099"/>
        </w:rPr>
      </w:pPr>
    </w:p>
    <w:p w14:paraId="763A010D" w14:textId="2A475685" w:rsidR="00804E06" w:rsidRDefault="00804E06" w:rsidP="00543F98">
      <w:pPr>
        <w:jc w:val="center"/>
        <w:rPr>
          <w:rFonts w:ascii="Arial" w:hAnsi="Arial" w:cs="Arial"/>
          <w:b/>
          <w:color w:val="000099"/>
        </w:rPr>
      </w:pPr>
    </w:p>
    <w:p w14:paraId="0DCEFD78" w14:textId="58DE8D34" w:rsidR="00804E06" w:rsidRDefault="00804E06" w:rsidP="00543F98">
      <w:pPr>
        <w:jc w:val="center"/>
        <w:rPr>
          <w:rFonts w:ascii="Arial" w:hAnsi="Arial" w:cs="Arial"/>
          <w:b/>
          <w:color w:val="000099"/>
        </w:rPr>
      </w:pPr>
    </w:p>
    <w:p w14:paraId="6CDBEEF6" w14:textId="4C6B42DC" w:rsidR="00804E06" w:rsidRDefault="00804E06" w:rsidP="00543F98">
      <w:pPr>
        <w:jc w:val="center"/>
        <w:rPr>
          <w:rFonts w:ascii="Arial" w:hAnsi="Arial" w:cs="Arial"/>
          <w:b/>
          <w:color w:val="000099"/>
        </w:rPr>
      </w:pPr>
    </w:p>
    <w:p w14:paraId="49F0D68D" w14:textId="3763B6E4" w:rsidR="00804E06" w:rsidRDefault="00804E06" w:rsidP="00543F98">
      <w:pPr>
        <w:jc w:val="center"/>
        <w:rPr>
          <w:rFonts w:ascii="Arial" w:hAnsi="Arial" w:cs="Arial"/>
          <w:b/>
          <w:color w:val="000099"/>
        </w:rPr>
      </w:pPr>
    </w:p>
    <w:p w14:paraId="076C103D" w14:textId="57B7AB9B" w:rsidR="00804E06" w:rsidRDefault="00804E06" w:rsidP="00543F98">
      <w:pPr>
        <w:jc w:val="center"/>
        <w:rPr>
          <w:rFonts w:ascii="Arial" w:hAnsi="Arial" w:cs="Arial"/>
          <w:b/>
          <w:color w:val="000099"/>
        </w:rPr>
      </w:pPr>
    </w:p>
    <w:p w14:paraId="3C3F4308" w14:textId="61FB6F0F" w:rsidR="00804E06" w:rsidRDefault="00804E06" w:rsidP="00543F98">
      <w:pPr>
        <w:jc w:val="center"/>
        <w:rPr>
          <w:rFonts w:ascii="Arial" w:hAnsi="Arial" w:cs="Arial"/>
          <w:b/>
          <w:color w:val="000099"/>
        </w:rPr>
      </w:pPr>
    </w:p>
    <w:p w14:paraId="05E07489" w14:textId="0EE35655" w:rsidR="00804E06" w:rsidRDefault="00804E06" w:rsidP="00543F98">
      <w:pPr>
        <w:jc w:val="center"/>
        <w:rPr>
          <w:rFonts w:ascii="Arial" w:hAnsi="Arial" w:cs="Arial"/>
          <w:b/>
          <w:color w:val="000099"/>
        </w:rPr>
      </w:pPr>
    </w:p>
    <w:p w14:paraId="4273B4F3" w14:textId="6BF19F59" w:rsidR="00804E06" w:rsidRDefault="00804E06" w:rsidP="00543F98">
      <w:pPr>
        <w:jc w:val="center"/>
        <w:rPr>
          <w:rFonts w:ascii="Arial" w:hAnsi="Arial" w:cs="Arial"/>
          <w:b/>
          <w:color w:val="000099"/>
        </w:rPr>
      </w:pPr>
    </w:p>
    <w:p w14:paraId="2F7B07B4" w14:textId="1DE34D4C" w:rsidR="00804E06" w:rsidRDefault="00804E06" w:rsidP="00543F98">
      <w:pPr>
        <w:jc w:val="center"/>
        <w:rPr>
          <w:rFonts w:ascii="Arial" w:hAnsi="Arial" w:cs="Arial"/>
          <w:b/>
          <w:color w:val="000099"/>
        </w:rPr>
      </w:pPr>
    </w:p>
    <w:p w14:paraId="34192C56" w14:textId="44C69CE9" w:rsidR="00804E06" w:rsidRDefault="00804E06" w:rsidP="00543F98">
      <w:pPr>
        <w:jc w:val="center"/>
        <w:rPr>
          <w:rFonts w:ascii="Arial" w:hAnsi="Arial" w:cs="Arial"/>
          <w:b/>
          <w:color w:val="000099"/>
        </w:rPr>
      </w:pPr>
    </w:p>
    <w:p w14:paraId="127E5CEE" w14:textId="14BFD87A" w:rsidR="00804E06" w:rsidRDefault="00804E06" w:rsidP="00543F98">
      <w:pPr>
        <w:jc w:val="center"/>
        <w:rPr>
          <w:rFonts w:ascii="Arial" w:hAnsi="Arial" w:cs="Arial"/>
          <w:b/>
          <w:color w:val="000099"/>
        </w:rPr>
      </w:pPr>
    </w:p>
    <w:p w14:paraId="1EE074C6" w14:textId="23EC891A" w:rsidR="00804E06" w:rsidRDefault="00804E06" w:rsidP="00543F98">
      <w:pPr>
        <w:jc w:val="center"/>
        <w:rPr>
          <w:rFonts w:ascii="Arial" w:hAnsi="Arial" w:cs="Arial"/>
          <w:b/>
          <w:color w:val="000099"/>
        </w:rPr>
      </w:pPr>
    </w:p>
    <w:p w14:paraId="445474A0" w14:textId="770AF138" w:rsidR="00804E06" w:rsidRDefault="00804E06" w:rsidP="00543F98">
      <w:pPr>
        <w:jc w:val="center"/>
        <w:rPr>
          <w:rFonts w:ascii="Arial" w:hAnsi="Arial" w:cs="Arial"/>
          <w:b/>
          <w:color w:val="000099"/>
        </w:rPr>
      </w:pPr>
    </w:p>
    <w:p w14:paraId="79D4DC0A" w14:textId="760A5EA5" w:rsidR="00804E06" w:rsidRDefault="00804E06" w:rsidP="00543F98">
      <w:pPr>
        <w:jc w:val="center"/>
        <w:rPr>
          <w:rFonts w:ascii="Arial" w:hAnsi="Arial" w:cs="Arial"/>
          <w:b/>
          <w:color w:val="000099"/>
        </w:rPr>
      </w:pPr>
    </w:p>
    <w:p w14:paraId="06DDD941" w14:textId="07E44917" w:rsidR="00804E06" w:rsidRDefault="00804E06" w:rsidP="00543F98">
      <w:pPr>
        <w:jc w:val="center"/>
        <w:rPr>
          <w:rFonts w:ascii="Arial" w:hAnsi="Arial" w:cs="Arial"/>
          <w:b/>
          <w:color w:val="000099"/>
        </w:rPr>
      </w:pPr>
    </w:p>
    <w:p w14:paraId="5BD4ACDA" w14:textId="08F81B90" w:rsidR="00804E06" w:rsidRDefault="00804E06" w:rsidP="00543F98">
      <w:pPr>
        <w:jc w:val="center"/>
        <w:rPr>
          <w:rFonts w:ascii="Arial" w:hAnsi="Arial" w:cs="Arial"/>
          <w:b/>
          <w:color w:val="000099"/>
        </w:rPr>
      </w:pPr>
    </w:p>
    <w:p w14:paraId="31461A29" w14:textId="69666F3C" w:rsidR="00804E06" w:rsidRDefault="00804E06" w:rsidP="00543F98">
      <w:pPr>
        <w:jc w:val="center"/>
        <w:rPr>
          <w:rFonts w:ascii="Arial" w:hAnsi="Arial" w:cs="Arial"/>
          <w:b/>
          <w:color w:val="000099"/>
        </w:rPr>
      </w:pPr>
    </w:p>
    <w:p w14:paraId="19C6308F" w14:textId="634196AB" w:rsidR="00804E06" w:rsidRDefault="00804E06" w:rsidP="00543F98">
      <w:pPr>
        <w:jc w:val="center"/>
        <w:rPr>
          <w:rFonts w:ascii="Arial" w:hAnsi="Arial" w:cs="Arial"/>
          <w:b/>
          <w:color w:val="000099"/>
        </w:rPr>
      </w:pPr>
    </w:p>
    <w:p w14:paraId="663E0B37" w14:textId="754128CD" w:rsidR="00804E06" w:rsidRDefault="00804E06" w:rsidP="00543F98">
      <w:pPr>
        <w:jc w:val="center"/>
        <w:rPr>
          <w:rFonts w:ascii="Arial" w:hAnsi="Arial" w:cs="Arial"/>
          <w:b/>
          <w:color w:val="000099"/>
        </w:rPr>
      </w:pPr>
    </w:p>
    <w:p w14:paraId="5FC728EC" w14:textId="7679C7AA" w:rsidR="00804E06" w:rsidRDefault="00804E06" w:rsidP="00543F98">
      <w:pPr>
        <w:jc w:val="center"/>
        <w:rPr>
          <w:rFonts w:ascii="Arial" w:hAnsi="Arial" w:cs="Arial"/>
          <w:b/>
          <w:color w:val="000099"/>
        </w:rPr>
      </w:pPr>
    </w:p>
    <w:p w14:paraId="38EDAE1C" w14:textId="113D2AA3" w:rsidR="00804E06" w:rsidRDefault="00804E06" w:rsidP="00543F98">
      <w:pPr>
        <w:jc w:val="center"/>
        <w:rPr>
          <w:rFonts w:ascii="Arial" w:hAnsi="Arial" w:cs="Arial"/>
          <w:b/>
          <w:color w:val="000099"/>
        </w:rPr>
      </w:pPr>
    </w:p>
    <w:p w14:paraId="7299671C" w14:textId="02158A59" w:rsidR="00804E06" w:rsidRDefault="00804E06" w:rsidP="00543F98">
      <w:pPr>
        <w:jc w:val="center"/>
        <w:rPr>
          <w:rFonts w:ascii="Arial" w:hAnsi="Arial" w:cs="Arial"/>
          <w:b/>
          <w:color w:val="000099"/>
        </w:rPr>
      </w:pPr>
    </w:p>
    <w:p w14:paraId="0F691E79" w14:textId="4EC2CCE5" w:rsidR="00804E06" w:rsidRDefault="00804E06" w:rsidP="00543F98">
      <w:pPr>
        <w:jc w:val="center"/>
        <w:rPr>
          <w:rFonts w:ascii="Arial" w:hAnsi="Arial" w:cs="Arial"/>
          <w:b/>
          <w:color w:val="000099"/>
        </w:rPr>
      </w:pPr>
    </w:p>
    <w:p w14:paraId="223B3BDE" w14:textId="557482D9" w:rsidR="00804E06" w:rsidRDefault="00804E06" w:rsidP="00543F98">
      <w:pPr>
        <w:jc w:val="center"/>
        <w:rPr>
          <w:rFonts w:ascii="Arial" w:hAnsi="Arial" w:cs="Arial"/>
          <w:b/>
          <w:color w:val="000099"/>
        </w:rPr>
      </w:pPr>
    </w:p>
    <w:p w14:paraId="71CC9872" w14:textId="5101308B" w:rsidR="00804E06" w:rsidRDefault="00804E06" w:rsidP="00543F98">
      <w:pPr>
        <w:jc w:val="center"/>
        <w:rPr>
          <w:rFonts w:ascii="Arial" w:hAnsi="Arial" w:cs="Arial"/>
          <w:b/>
          <w:color w:val="000099"/>
        </w:rPr>
      </w:pPr>
    </w:p>
    <w:p w14:paraId="35B02A53" w14:textId="77777777" w:rsidR="00804E06" w:rsidRDefault="00804E06" w:rsidP="00543F98">
      <w:pPr>
        <w:jc w:val="center"/>
        <w:rPr>
          <w:rFonts w:ascii="Arial" w:hAnsi="Arial" w:cs="Arial"/>
          <w:b/>
          <w:color w:val="000099"/>
        </w:rPr>
      </w:pPr>
    </w:p>
    <w:p w14:paraId="62085BFF" w14:textId="75BE41CA" w:rsidR="00F35F81" w:rsidRDefault="00F35F81" w:rsidP="00543F98">
      <w:pPr>
        <w:jc w:val="center"/>
        <w:rPr>
          <w:rFonts w:ascii="Arial" w:hAnsi="Arial" w:cs="Arial"/>
          <w:b/>
          <w:color w:val="000099"/>
        </w:rPr>
      </w:pPr>
    </w:p>
    <w:p w14:paraId="644FA17A" w14:textId="7B9847F2" w:rsidR="00235C6F" w:rsidRDefault="00804E06" w:rsidP="005046FC">
      <w:pPr>
        <w:spacing w:line="276" w:lineRule="auto"/>
        <w:jc w:val="center"/>
        <w:rPr>
          <w:rFonts w:ascii="Arial" w:hAnsi="Arial" w:cs="Arial"/>
          <w:b/>
        </w:rPr>
      </w:pPr>
      <w:r w:rsidRPr="00544770">
        <w:rPr>
          <w:noProof/>
          <w:color w:val="000099"/>
          <w:lang w:val="en-IE" w:eastAsia="en-IE"/>
        </w:rPr>
        <w:lastRenderedPageBreak/>
        <w:drawing>
          <wp:anchor distT="0" distB="0" distL="114300" distR="114300" simplePos="0" relativeHeight="251667456" behindDoc="0" locked="0" layoutInCell="1" allowOverlap="1" wp14:anchorId="1C0D03A8" wp14:editId="4695F50E">
            <wp:simplePos x="0" y="0"/>
            <wp:positionH relativeFrom="margin">
              <wp:posOffset>-419100</wp:posOffset>
            </wp:positionH>
            <wp:positionV relativeFrom="margin">
              <wp:posOffset>-693420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5C0B">
        <w:rPr>
          <w:rFonts w:ascii="Arial" w:hAnsi="Arial" w:cs="Arial"/>
          <w:b/>
        </w:rPr>
        <w:t>Dietitian</w:t>
      </w:r>
      <w:r w:rsidR="00193385">
        <w:rPr>
          <w:rFonts w:ascii="Arial" w:hAnsi="Arial" w:cs="Arial"/>
          <w:b/>
        </w:rPr>
        <w:t>, Senior</w:t>
      </w:r>
    </w:p>
    <w:p w14:paraId="304754B1" w14:textId="10B3FF23" w:rsidR="00543F98" w:rsidRDefault="00543F98" w:rsidP="005046FC">
      <w:pPr>
        <w:spacing w:line="276" w:lineRule="auto"/>
        <w:jc w:val="center"/>
        <w:rPr>
          <w:rFonts w:ascii="Arial" w:hAnsi="Arial" w:cs="Arial"/>
          <w:b/>
        </w:rPr>
      </w:pPr>
      <w:r w:rsidRPr="00E766A5">
        <w:rPr>
          <w:rFonts w:ascii="Arial" w:hAnsi="Arial" w:cs="Arial"/>
          <w:b/>
        </w:rPr>
        <w:t>Terms and Conditions of Employment</w:t>
      </w:r>
    </w:p>
    <w:p w14:paraId="3B88CBCA"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24CD832E" w14:textId="77777777" w:rsidTr="005F595E">
        <w:tc>
          <w:tcPr>
            <w:tcW w:w="1985" w:type="dxa"/>
          </w:tcPr>
          <w:p w14:paraId="09FED4C9"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1035D2AD" w14:textId="46C6852A"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w:t>
            </w:r>
            <w:r w:rsidR="00B100A9">
              <w:rPr>
                <w:rFonts w:ascii="Arial" w:hAnsi="Arial" w:cs="Arial"/>
                <w:spacing w:val="-3"/>
              </w:rPr>
              <w:t xml:space="preserve">he current vacancy available is permanent and whole time. </w:t>
            </w:r>
            <w:r>
              <w:rPr>
                <w:rFonts w:ascii="Arial" w:hAnsi="Arial" w:cs="Arial"/>
                <w:spacing w:val="-3"/>
              </w:rPr>
              <w:t xml:space="preserve">  </w:t>
            </w:r>
          </w:p>
          <w:p w14:paraId="7BDFFE67" w14:textId="77777777" w:rsidR="00543F98" w:rsidRDefault="00543F98" w:rsidP="005F595E">
            <w:pPr>
              <w:tabs>
                <w:tab w:val="left" w:pos="-720"/>
                <w:tab w:val="left" w:pos="0"/>
                <w:tab w:val="left" w:pos="720"/>
              </w:tabs>
              <w:suppressAutoHyphens/>
              <w:jc w:val="both"/>
              <w:rPr>
                <w:rFonts w:ascii="Arial" w:hAnsi="Arial" w:cs="Arial"/>
                <w:spacing w:val="-3"/>
              </w:rPr>
            </w:pPr>
          </w:p>
          <w:p w14:paraId="5B2FA12A"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D46A9E4" w14:textId="77777777" w:rsidR="00543F98" w:rsidRDefault="00543F98" w:rsidP="005F595E">
            <w:pPr>
              <w:tabs>
                <w:tab w:val="left" w:pos="-720"/>
                <w:tab w:val="left" w:pos="0"/>
                <w:tab w:val="left" w:pos="720"/>
              </w:tabs>
              <w:suppressAutoHyphens/>
              <w:jc w:val="both"/>
              <w:rPr>
                <w:rFonts w:ascii="Arial" w:hAnsi="Arial" w:cs="Arial"/>
                <w:spacing w:val="-3"/>
              </w:rPr>
            </w:pPr>
          </w:p>
          <w:p w14:paraId="2AF05D4E"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62384C21"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74C81AC5" w14:textId="77777777" w:rsidTr="005F595E">
        <w:tc>
          <w:tcPr>
            <w:tcW w:w="1985" w:type="dxa"/>
          </w:tcPr>
          <w:p w14:paraId="7B2E327B"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6B19CF27" w14:textId="6AF5A45B" w:rsidR="00B100A9" w:rsidRDefault="00B100A9" w:rsidP="00B100A9">
            <w:pPr>
              <w:jc w:val="both"/>
              <w:rPr>
                <w:rFonts w:ascii="Arial" w:hAnsi="Arial" w:cs="Arial"/>
              </w:rPr>
            </w:pPr>
            <w:r w:rsidRPr="00A93488">
              <w:rPr>
                <w:rFonts w:ascii="Arial" w:hAnsi="Arial" w:cs="Arial"/>
              </w:rPr>
              <w:t>The Salary scale for the post as of (01/</w:t>
            </w:r>
            <w:r w:rsidR="00E274F2">
              <w:rPr>
                <w:rFonts w:ascii="Arial" w:hAnsi="Arial" w:cs="Arial"/>
              </w:rPr>
              <w:t>02</w:t>
            </w:r>
            <w:r w:rsidRPr="00A93488">
              <w:rPr>
                <w:rFonts w:ascii="Arial" w:hAnsi="Arial" w:cs="Arial"/>
              </w:rPr>
              <w:t>/202</w:t>
            </w:r>
            <w:r w:rsidR="00E274F2">
              <w:rPr>
                <w:rFonts w:ascii="Arial" w:hAnsi="Arial" w:cs="Arial"/>
              </w:rPr>
              <w:t>6</w:t>
            </w:r>
            <w:r w:rsidRPr="00A93488">
              <w:rPr>
                <w:rFonts w:ascii="Arial" w:hAnsi="Arial" w:cs="Arial"/>
              </w:rPr>
              <w:t>) is:</w:t>
            </w:r>
          </w:p>
          <w:p w14:paraId="582CF87D" w14:textId="77777777" w:rsidR="00B100A9" w:rsidRPr="00A93488" w:rsidRDefault="00B100A9" w:rsidP="00B100A9">
            <w:pPr>
              <w:jc w:val="both"/>
              <w:rPr>
                <w:rFonts w:ascii="Arial" w:hAnsi="Arial" w:cs="Arial"/>
              </w:rPr>
            </w:pPr>
          </w:p>
          <w:p w14:paraId="4436FCE7" w14:textId="74587568" w:rsidR="00543F98" w:rsidRPr="00E274F2" w:rsidRDefault="00E274F2" w:rsidP="005F595E">
            <w:pPr>
              <w:jc w:val="both"/>
              <w:rPr>
                <w:rFonts w:ascii="Arial" w:hAnsi="Arial" w:cs="Arial"/>
              </w:rPr>
            </w:pPr>
            <w:r>
              <w:rPr>
                <w:rFonts w:ascii="Arial" w:hAnsi="Arial" w:cs="Arial"/>
              </w:rPr>
              <w:t>€</w:t>
            </w:r>
            <w:r w:rsidRPr="00E274F2">
              <w:rPr>
                <w:rFonts w:ascii="Arial" w:hAnsi="Arial" w:cs="Arial"/>
              </w:rPr>
              <w:t>64,551</w:t>
            </w:r>
            <w:r>
              <w:rPr>
                <w:rFonts w:ascii="Arial" w:hAnsi="Arial" w:cs="Arial"/>
              </w:rPr>
              <w:t>,</w:t>
            </w:r>
            <w:r w:rsidRPr="00E274F2">
              <w:rPr>
                <w:rFonts w:ascii="Arial" w:hAnsi="Arial" w:cs="Arial"/>
              </w:rPr>
              <w:t xml:space="preserve"> </w:t>
            </w:r>
            <w:r>
              <w:rPr>
                <w:rFonts w:ascii="Arial" w:hAnsi="Arial" w:cs="Arial"/>
              </w:rPr>
              <w:t>€</w:t>
            </w:r>
            <w:r w:rsidRPr="00E274F2">
              <w:rPr>
                <w:rFonts w:ascii="Arial" w:hAnsi="Arial" w:cs="Arial"/>
              </w:rPr>
              <w:t>65,928</w:t>
            </w:r>
            <w:r>
              <w:rPr>
                <w:rFonts w:ascii="Arial" w:hAnsi="Arial" w:cs="Arial"/>
              </w:rPr>
              <w:t>,</w:t>
            </w:r>
            <w:r w:rsidRPr="00E274F2">
              <w:rPr>
                <w:rFonts w:ascii="Arial" w:hAnsi="Arial" w:cs="Arial"/>
              </w:rPr>
              <w:t xml:space="preserve"> </w:t>
            </w:r>
            <w:r>
              <w:rPr>
                <w:rFonts w:ascii="Arial" w:hAnsi="Arial" w:cs="Arial"/>
              </w:rPr>
              <w:t>€</w:t>
            </w:r>
            <w:r w:rsidRPr="00E274F2">
              <w:rPr>
                <w:rFonts w:ascii="Arial" w:hAnsi="Arial" w:cs="Arial"/>
              </w:rPr>
              <w:t>67,348</w:t>
            </w:r>
            <w:r>
              <w:rPr>
                <w:rFonts w:ascii="Arial" w:hAnsi="Arial" w:cs="Arial"/>
              </w:rPr>
              <w:t>,</w:t>
            </w:r>
            <w:r w:rsidRPr="00E274F2">
              <w:rPr>
                <w:rFonts w:ascii="Arial" w:hAnsi="Arial" w:cs="Arial"/>
              </w:rPr>
              <w:t xml:space="preserve"> </w:t>
            </w:r>
            <w:r>
              <w:rPr>
                <w:rFonts w:ascii="Arial" w:hAnsi="Arial" w:cs="Arial"/>
              </w:rPr>
              <w:t>€</w:t>
            </w:r>
            <w:r w:rsidRPr="00E274F2">
              <w:rPr>
                <w:rFonts w:ascii="Arial" w:hAnsi="Arial" w:cs="Arial"/>
              </w:rPr>
              <w:t>68,754</w:t>
            </w:r>
            <w:r>
              <w:rPr>
                <w:rFonts w:ascii="Arial" w:hAnsi="Arial" w:cs="Arial"/>
              </w:rPr>
              <w:t>,</w:t>
            </w:r>
            <w:r w:rsidRPr="00E274F2">
              <w:rPr>
                <w:rFonts w:ascii="Arial" w:hAnsi="Arial" w:cs="Arial"/>
              </w:rPr>
              <w:t xml:space="preserve"> </w:t>
            </w:r>
            <w:r>
              <w:rPr>
                <w:rFonts w:ascii="Arial" w:hAnsi="Arial" w:cs="Arial"/>
              </w:rPr>
              <w:t>€</w:t>
            </w:r>
            <w:r w:rsidRPr="00E274F2">
              <w:rPr>
                <w:rFonts w:ascii="Arial" w:hAnsi="Arial" w:cs="Arial"/>
              </w:rPr>
              <w:t>70,162</w:t>
            </w:r>
            <w:r>
              <w:rPr>
                <w:rFonts w:ascii="Arial" w:hAnsi="Arial" w:cs="Arial"/>
              </w:rPr>
              <w:t>,</w:t>
            </w:r>
            <w:r w:rsidRPr="00E274F2">
              <w:rPr>
                <w:rFonts w:ascii="Arial" w:hAnsi="Arial" w:cs="Arial"/>
              </w:rPr>
              <w:t xml:space="preserve"> </w:t>
            </w:r>
            <w:r>
              <w:rPr>
                <w:rFonts w:ascii="Arial" w:hAnsi="Arial" w:cs="Arial"/>
              </w:rPr>
              <w:t>€</w:t>
            </w:r>
            <w:r w:rsidRPr="00E274F2">
              <w:rPr>
                <w:rFonts w:ascii="Arial" w:hAnsi="Arial" w:cs="Arial"/>
              </w:rPr>
              <w:t>71,642</w:t>
            </w:r>
            <w:r>
              <w:rPr>
                <w:rFonts w:ascii="Arial" w:hAnsi="Arial" w:cs="Arial"/>
              </w:rPr>
              <w:t>,</w:t>
            </w:r>
            <w:r w:rsidRPr="00E274F2">
              <w:rPr>
                <w:rFonts w:ascii="Arial" w:hAnsi="Arial" w:cs="Arial"/>
              </w:rPr>
              <w:t xml:space="preserve"> </w:t>
            </w:r>
            <w:r>
              <w:rPr>
                <w:rFonts w:ascii="Arial" w:hAnsi="Arial" w:cs="Arial"/>
              </w:rPr>
              <w:t>€</w:t>
            </w:r>
            <w:r w:rsidRPr="00E274F2">
              <w:rPr>
                <w:rFonts w:ascii="Arial" w:hAnsi="Arial" w:cs="Arial"/>
              </w:rPr>
              <w:t>73,203</w:t>
            </w:r>
            <w:r>
              <w:rPr>
                <w:rFonts w:ascii="Arial" w:hAnsi="Arial" w:cs="Arial"/>
              </w:rPr>
              <w:t>,</w:t>
            </w:r>
            <w:r w:rsidRPr="00E274F2">
              <w:rPr>
                <w:rFonts w:ascii="Arial" w:hAnsi="Arial" w:cs="Arial"/>
              </w:rPr>
              <w:t xml:space="preserve"> </w:t>
            </w:r>
            <w:r>
              <w:rPr>
                <w:rFonts w:ascii="Arial" w:hAnsi="Arial" w:cs="Arial"/>
              </w:rPr>
              <w:t>€</w:t>
            </w:r>
            <w:r w:rsidRPr="00E274F2">
              <w:rPr>
                <w:rFonts w:ascii="Arial" w:hAnsi="Arial" w:cs="Arial"/>
              </w:rPr>
              <w:t>74,758</w:t>
            </w:r>
            <w:r>
              <w:rPr>
                <w:rFonts w:ascii="Arial" w:hAnsi="Arial" w:cs="Arial"/>
              </w:rPr>
              <w:t>,</w:t>
            </w:r>
            <w:r w:rsidRPr="00E274F2">
              <w:rPr>
                <w:rFonts w:ascii="Arial" w:hAnsi="Arial" w:cs="Arial"/>
              </w:rPr>
              <w:t xml:space="preserve"> </w:t>
            </w:r>
            <w:r>
              <w:rPr>
                <w:rFonts w:ascii="Arial" w:hAnsi="Arial" w:cs="Arial"/>
              </w:rPr>
              <w:t>€</w:t>
            </w:r>
            <w:r w:rsidRPr="00E274F2">
              <w:rPr>
                <w:rFonts w:ascii="Arial" w:hAnsi="Arial" w:cs="Arial"/>
              </w:rPr>
              <w:t>76,007</w:t>
            </w:r>
          </w:p>
          <w:p w14:paraId="595E1235" w14:textId="77777777" w:rsidR="00E274F2" w:rsidRDefault="00E274F2" w:rsidP="005F595E">
            <w:pPr>
              <w:jc w:val="both"/>
              <w:rPr>
                <w:rFonts w:ascii="Arial" w:hAnsi="Arial" w:cs="Arial"/>
              </w:rPr>
            </w:pPr>
          </w:p>
          <w:p w14:paraId="0C9104BC"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26F5978" w14:textId="77777777" w:rsidR="00543F98" w:rsidRPr="00E766A5" w:rsidRDefault="00543F98" w:rsidP="005F595E">
            <w:pPr>
              <w:jc w:val="both"/>
              <w:rPr>
                <w:rFonts w:ascii="Arial" w:hAnsi="Arial" w:cs="Arial"/>
              </w:rPr>
            </w:pPr>
          </w:p>
        </w:tc>
      </w:tr>
      <w:tr w:rsidR="00543F98" w:rsidRPr="00E766A5" w14:paraId="7E21FABB" w14:textId="77777777" w:rsidTr="005F595E">
        <w:tc>
          <w:tcPr>
            <w:tcW w:w="1985" w:type="dxa"/>
          </w:tcPr>
          <w:p w14:paraId="3BB7F107"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1AA65DF5" w14:textId="77777777" w:rsidR="00543F98" w:rsidRPr="00E766A5" w:rsidRDefault="00543F98" w:rsidP="005F595E">
            <w:pPr>
              <w:jc w:val="both"/>
              <w:rPr>
                <w:rFonts w:ascii="Arial" w:hAnsi="Arial" w:cs="Arial"/>
                <w:b/>
                <w:bCs/>
              </w:rPr>
            </w:pPr>
          </w:p>
        </w:tc>
        <w:tc>
          <w:tcPr>
            <w:tcW w:w="7655" w:type="dxa"/>
          </w:tcPr>
          <w:p w14:paraId="7A39F9B6" w14:textId="1B4A07DD" w:rsidR="007C7272" w:rsidRPr="007C7272" w:rsidRDefault="007C7272" w:rsidP="007C7272">
            <w:pPr>
              <w:pStyle w:val="paragraph"/>
              <w:spacing w:before="0" w:beforeAutospacing="0" w:after="0" w:afterAutospacing="0"/>
              <w:textAlignment w:val="baseline"/>
              <w:rPr>
                <w:rFonts w:ascii="Arial" w:hAnsi="Arial" w:cs="Arial"/>
                <w:sz w:val="20"/>
                <w:szCs w:val="20"/>
              </w:rPr>
            </w:pPr>
            <w:r w:rsidRPr="007C7272">
              <w:rPr>
                <w:rStyle w:val="normaltextrun"/>
                <w:rFonts w:ascii="Arial" w:hAnsi="Arial" w:cs="Arial"/>
                <w:sz w:val="20"/>
                <w:szCs w:val="20"/>
                <w:lang w:val="en-US"/>
              </w:rPr>
              <w:t xml:space="preserve">The standard weekly working </w:t>
            </w:r>
            <w:r w:rsidRPr="007C7272">
              <w:rPr>
                <w:rStyle w:val="findhit"/>
                <w:rFonts w:ascii="Arial" w:hAnsi="Arial" w:cs="Arial"/>
                <w:sz w:val="20"/>
                <w:szCs w:val="20"/>
                <w:lang w:val="en-US"/>
              </w:rPr>
              <w:t>hours</w:t>
            </w:r>
            <w:r w:rsidRPr="007C7272">
              <w:rPr>
                <w:rStyle w:val="normaltextrun"/>
                <w:rFonts w:ascii="Arial" w:hAnsi="Arial" w:cs="Arial"/>
                <w:sz w:val="20"/>
                <w:szCs w:val="20"/>
                <w:lang w:val="en-US"/>
              </w:rPr>
              <w:t xml:space="preserve"> of attendance for your grade are </w:t>
            </w:r>
            <w:r w:rsidR="00804E06">
              <w:rPr>
                <w:rStyle w:val="normaltextrun"/>
                <w:rFonts w:ascii="Arial" w:hAnsi="Arial" w:cs="Arial"/>
                <w:b/>
                <w:bCs/>
                <w:sz w:val="20"/>
                <w:szCs w:val="20"/>
                <w:lang w:val="en-US"/>
              </w:rPr>
              <w:t>35</w:t>
            </w:r>
            <w:r w:rsidRPr="007C7272">
              <w:rPr>
                <w:rStyle w:val="normaltextrun"/>
                <w:rFonts w:ascii="Arial" w:hAnsi="Arial" w:cs="Arial"/>
                <w:sz w:val="20"/>
                <w:szCs w:val="20"/>
                <w:lang w:val="en-US"/>
              </w:rPr>
              <w:t xml:space="preserve"> </w:t>
            </w:r>
            <w:r w:rsidRPr="007C7272">
              <w:rPr>
                <w:rStyle w:val="findhit"/>
                <w:rFonts w:ascii="Arial" w:hAnsi="Arial" w:cs="Arial"/>
                <w:sz w:val="20"/>
                <w:szCs w:val="20"/>
                <w:lang w:val="en-US"/>
              </w:rPr>
              <w:t>hours</w:t>
            </w:r>
            <w:r w:rsidRPr="007C7272">
              <w:rPr>
                <w:rStyle w:val="normaltextrun"/>
                <w:rFonts w:ascii="Arial" w:hAnsi="Arial" w:cs="Arial"/>
                <w:sz w:val="20"/>
                <w:szCs w:val="20"/>
                <w:lang w:val="en-US"/>
              </w:rPr>
              <w:t xml:space="preserve"> per week. Your normal weekly working </w:t>
            </w:r>
            <w:r w:rsidRPr="007C7272">
              <w:rPr>
                <w:rStyle w:val="findhit"/>
                <w:rFonts w:ascii="Arial" w:hAnsi="Arial" w:cs="Arial"/>
                <w:sz w:val="20"/>
                <w:szCs w:val="20"/>
                <w:lang w:val="en-US"/>
              </w:rPr>
              <w:t>hours</w:t>
            </w:r>
            <w:r w:rsidRPr="007C7272">
              <w:rPr>
                <w:rStyle w:val="normaltextrun"/>
                <w:rFonts w:ascii="Arial" w:hAnsi="Arial" w:cs="Arial"/>
                <w:sz w:val="20"/>
                <w:szCs w:val="20"/>
                <w:lang w:val="en-US"/>
              </w:rPr>
              <w:t xml:space="preserve"> are </w:t>
            </w:r>
            <w:r w:rsidR="00804E06">
              <w:rPr>
                <w:rStyle w:val="normaltextrun"/>
                <w:rFonts w:ascii="Arial" w:hAnsi="Arial" w:cs="Arial"/>
                <w:b/>
                <w:bCs/>
                <w:sz w:val="20"/>
                <w:szCs w:val="20"/>
                <w:lang w:val="en-US"/>
              </w:rPr>
              <w:t>35</w:t>
            </w:r>
            <w:r w:rsidRPr="007C7272">
              <w:rPr>
                <w:rStyle w:val="normaltextrun"/>
                <w:rFonts w:ascii="Arial" w:hAnsi="Arial" w:cs="Arial"/>
                <w:sz w:val="20"/>
                <w:szCs w:val="20"/>
                <w:lang w:val="en-US"/>
              </w:rPr>
              <w:t xml:space="preserve"> </w:t>
            </w:r>
            <w:r w:rsidRPr="007C7272">
              <w:rPr>
                <w:rStyle w:val="findhit"/>
                <w:rFonts w:ascii="Arial" w:hAnsi="Arial" w:cs="Arial"/>
                <w:sz w:val="20"/>
                <w:szCs w:val="20"/>
                <w:lang w:val="en-US"/>
              </w:rPr>
              <w:t>hours</w:t>
            </w:r>
            <w:r w:rsidRPr="007C7272">
              <w:rPr>
                <w:rStyle w:val="normaltextrun"/>
                <w:rFonts w:ascii="Arial" w:hAnsi="Arial" w:cs="Arial"/>
                <w:sz w:val="20"/>
                <w:szCs w:val="20"/>
                <w:lang w:val="en-US"/>
              </w:rPr>
              <w:t xml:space="preserve">. Contracted </w:t>
            </w:r>
            <w:r w:rsidRPr="007C7272">
              <w:rPr>
                <w:rStyle w:val="findhit"/>
                <w:rFonts w:ascii="Arial" w:hAnsi="Arial" w:cs="Arial"/>
                <w:sz w:val="20"/>
                <w:szCs w:val="20"/>
                <w:lang w:val="en-US"/>
              </w:rPr>
              <w:t>hours</w:t>
            </w:r>
            <w:r w:rsidRPr="007C7272">
              <w:rPr>
                <w:rStyle w:val="normaltextrun"/>
                <w:rFonts w:ascii="Arial" w:hAnsi="Arial" w:cs="Arial"/>
                <w:sz w:val="20"/>
                <w:szCs w:val="20"/>
                <w:lang w:val="en-US"/>
              </w:rPr>
              <w:t xml:space="preserve"> that are less than the standard weekly working </w:t>
            </w:r>
            <w:r w:rsidRPr="007C7272">
              <w:rPr>
                <w:rStyle w:val="findhit"/>
                <w:rFonts w:ascii="Arial" w:hAnsi="Arial" w:cs="Arial"/>
                <w:sz w:val="20"/>
                <w:szCs w:val="20"/>
                <w:lang w:val="en-US"/>
              </w:rPr>
              <w:t>hours</w:t>
            </w:r>
            <w:r w:rsidRPr="007C7272">
              <w:rPr>
                <w:rStyle w:val="normaltextrun"/>
                <w:rFonts w:ascii="Arial" w:hAnsi="Arial" w:cs="Arial"/>
                <w:sz w:val="20"/>
                <w:szCs w:val="20"/>
                <w:lang w:val="en-US"/>
              </w:rPr>
              <w:t xml:space="preserve"> for your grade will be paid pro rata to the full time equivalent.</w:t>
            </w:r>
          </w:p>
          <w:p w14:paraId="77AD4D99" w14:textId="249629B4" w:rsidR="007C7272" w:rsidRPr="007C7272" w:rsidRDefault="007C7272" w:rsidP="007C7272">
            <w:pPr>
              <w:pStyle w:val="paragraph"/>
              <w:spacing w:before="0" w:beforeAutospacing="0" w:after="0" w:afterAutospacing="0"/>
              <w:textAlignment w:val="baseline"/>
              <w:rPr>
                <w:rFonts w:ascii="Arial" w:hAnsi="Arial" w:cs="Arial"/>
                <w:sz w:val="20"/>
                <w:szCs w:val="20"/>
              </w:rPr>
            </w:pPr>
          </w:p>
          <w:p w14:paraId="4E86CDE8" w14:textId="77777777" w:rsidR="007C7272" w:rsidRPr="007C7272" w:rsidRDefault="007C7272" w:rsidP="007C7272">
            <w:pPr>
              <w:pStyle w:val="paragraph"/>
              <w:spacing w:before="0" w:beforeAutospacing="0" w:after="0" w:afterAutospacing="0"/>
              <w:textAlignment w:val="baseline"/>
              <w:rPr>
                <w:rFonts w:ascii="Arial" w:hAnsi="Arial" w:cs="Arial"/>
                <w:sz w:val="20"/>
                <w:szCs w:val="20"/>
              </w:rPr>
            </w:pPr>
            <w:r w:rsidRPr="007C7272">
              <w:rPr>
                <w:rStyle w:val="normaltextrun"/>
                <w:rFonts w:ascii="Arial" w:hAnsi="Arial" w:cs="Arial"/>
                <w:sz w:val="20"/>
                <w:szCs w:val="20"/>
                <w:lang w:val="en-US"/>
              </w:rPr>
              <w:t xml:space="preserve">You are required to work agreed roster/on-call arrangements advised by your Reporting Manager. Your contracted </w:t>
            </w:r>
            <w:r w:rsidRPr="007C7272">
              <w:rPr>
                <w:rStyle w:val="findhit"/>
                <w:rFonts w:ascii="Arial" w:hAnsi="Arial" w:cs="Arial"/>
                <w:sz w:val="20"/>
                <w:szCs w:val="20"/>
                <w:lang w:val="en-US"/>
              </w:rPr>
              <w:t>hours</w:t>
            </w:r>
            <w:r w:rsidRPr="007C7272">
              <w:rPr>
                <w:rStyle w:val="normaltextrun"/>
                <w:rFonts w:ascii="Arial" w:hAnsi="Arial" w:cs="Arial"/>
                <w:sz w:val="20"/>
                <w:szCs w:val="20"/>
                <w:lang w:val="en-US"/>
              </w:rPr>
              <w:t xml:space="preserve"> are liable to change between the </w:t>
            </w:r>
            <w:r w:rsidRPr="007C7272">
              <w:rPr>
                <w:rStyle w:val="findhit"/>
                <w:rFonts w:ascii="Arial" w:hAnsi="Arial" w:cs="Arial"/>
                <w:sz w:val="20"/>
                <w:szCs w:val="20"/>
                <w:lang w:val="en-US"/>
              </w:rPr>
              <w:t>hours</w:t>
            </w:r>
            <w:r w:rsidRPr="007C7272">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20D74941" w14:textId="5E36DFF1" w:rsidR="00543F98" w:rsidRPr="00E766A5" w:rsidRDefault="00543F98" w:rsidP="005F595E">
            <w:pPr>
              <w:jc w:val="both"/>
              <w:rPr>
                <w:rFonts w:ascii="Arial" w:hAnsi="Arial" w:cs="Arial"/>
              </w:rPr>
            </w:pPr>
          </w:p>
        </w:tc>
      </w:tr>
      <w:tr w:rsidR="00543F98" w:rsidRPr="00E766A5" w14:paraId="55688139" w14:textId="77777777" w:rsidTr="005F595E">
        <w:tc>
          <w:tcPr>
            <w:tcW w:w="1985" w:type="dxa"/>
          </w:tcPr>
          <w:p w14:paraId="789CDA02"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34646528"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0A896EB3" w14:textId="77777777" w:rsidR="00543F98" w:rsidRPr="00E766A5" w:rsidRDefault="00543F98" w:rsidP="005F595E">
            <w:pPr>
              <w:jc w:val="both"/>
              <w:rPr>
                <w:rFonts w:ascii="Arial" w:hAnsi="Arial" w:cs="Arial"/>
              </w:rPr>
            </w:pPr>
          </w:p>
        </w:tc>
      </w:tr>
      <w:tr w:rsidR="00543F98" w:rsidRPr="00E766A5" w14:paraId="5C5E6B89" w14:textId="77777777" w:rsidTr="005F595E">
        <w:tc>
          <w:tcPr>
            <w:tcW w:w="1985" w:type="dxa"/>
          </w:tcPr>
          <w:p w14:paraId="25324A64"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155C9A46" w14:textId="77777777" w:rsidR="00543F98" w:rsidRPr="00E766A5" w:rsidRDefault="00543F98" w:rsidP="005F595E">
            <w:pPr>
              <w:jc w:val="both"/>
              <w:rPr>
                <w:rFonts w:ascii="Arial" w:hAnsi="Arial" w:cs="Arial"/>
                <w:b/>
                <w:bCs/>
              </w:rPr>
            </w:pPr>
          </w:p>
          <w:p w14:paraId="1C972EE5" w14:textId="77777777" w:rsidR="00543F98" w:rsidRPr="00E766A5" w:rsidRDefault="00543F98" w:rsidP="005F595E">
            <w:pPr>
              <w:jc w:val="both"/>
              <w:rPr>
                <w:rFonts w:ascii="Arial" w:hAnsi="Arial" w:cs="Arial"/>
                <w:b/>
                <w:bCs/>
              </w:rPr>
            </w:pPr>
          </w:p>
        </w:tc>
        <w:tc>
          <w:tcPr>
            <w:tcW w:w="7655" w:type="dxa"/>
          </w:tcPr>
          <w:p w14:paraId="4320B36A"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6EEEDB42" w14:textId="3A6E9D02" w:rsidR="00235C6F" w:rsidRPr="00E766A5" w:rsidRDefault="00235C6F" w:rsidP="005F595E">
            <w:pPr>
              <w:jc w:val="both"/>
              <w:rPr>
                <w:rFonts w:ascii="Arial" w:hAnsi="Arial" w:cs="Arial"/>
              </w:rPr>
            </w:pPr>
          </w:p>
        </w:tc>
      </w:tr>
      <w:tr w:rsidR="005F595E" w:rsidRPr="00E766A5" w14:paraId="704AF944" w14:textId="77777777" w:rsidTr="005F595E">
        <w:tc>
          <w:tcPr>
            <w:tcW w:w="1985" w:type="dxa"/>
          </w:tcPr>
          <w:p w14:paraId="2D504AA7"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7C4CA103"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22C9E0B6"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35BE59E5"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628B6D5F"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19EFC4C8"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1E5CFC62"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5077E24F" w14:textId="77777777" w:rsidTr="005F595E">
        <w:tc>
          <w:tcPr>
            <w:tcW w:w="1985" w:type="dxa"/>
          </w:tcPr>
          <w:p w14:paraId="0749925A"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2C8048DC"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804E06" w:rsidRPr="00E766A5" w14:paraId="67995A14" w14:textId="77777777" w:rsidTr="005F595E">
        <w:tc>
          <w:tcPr>
            <w:tcW w:w="1985" w:type="dxa"/>
          </w:tcPr>
          <w:p w14:paraId="0282D2B6" w14:textId="77777777" w:rsidR="00804E06" w:rsidRPr="00804E06" w:rsidRDefault="00804E06" w:rsidP="00804E06">
            <w:pPr>
              <w:rPr>
                <w:rFonts w:ascii="Arial" w:hAnsi="Arial" w:cs="Arial"/>
                <w:b/>
                <w:bCs/>
              </w:rPr>
            </w:pPr>
            <w:r w:rsidRPr="00804E06">
              <w:rPr>
                <w:rFonts w:ascii="Arial" w:hAnsi="Arial" w:cs="Arial"/>
                <w:b/>
                <w:bCs/>
              </w:rPr>
              <w:lastRenderedPageBreak/>
              <w:t>Protection of children guidance and legislation</w:t>
            </w:r>
          </w:p>
          <w:p w14:paraId="7D311F69" w14:textId="77777777" w:rsidR="00804E06" w:rsidRPr="00804E06" w:rsidRDefault="00804E06" w:rsidP="00F8393C">
            <w:pPr>
              <w:rPr>
                <w:rFonts w:ascii="Arial" w:hAnsi="Arial" w:cs="Arial"/>
                <w:b/>
                <w:bCs/>
              </w:rPr>
            </w:pPr>
          </w:p>
        </w:tc>
        <w:tc>
          <w:tcPr>
            <w:tcW w:w="7655" w:type="dxa"/>
          </w:tcPr>
          <w:p w14:paraId="5455634D" w14:textId="77777777" w:rsidR="00804E06" w:rsidRPr="00804E06" w:rsidRDefault="00804E06" w:rsidP="00804E06">
            <w:pPr>
              <w:jc w:val="both"/>
              <w:rPr>
                <w:rFonts w:ascii="Arial" w:hAnsi="Arial" w:cs="Arial"/>
              </w:rPr>
            </w:pPr>
            <w:r w:rsidRPr="00804E06">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ACF673F" w14:textId="77777777" w:rsidR="00804E06" w:rsidRPr="00804E06" w:rsidRDefault="00804E06" w:rsidP="00804E06">
            <w:pPr>
              <w:jc w:val="both"/>
              <w:rPr>
                <w:rFonts w:ascii="Arial" w:hAnsi="Arial" w:cs="Arial"/>
              </w:rPr>
            </w:pPr>
          </w:p>
          <w:p w14:paraId="31B8D9C4" w14:textId="77777777" w:rsidR="00804E06" w:rsidRPr="00804E06" w:rsidRDefault="00804E06" w:rsidP="00804E06">
            <w:pPr>
              <w:jc w:val="both"/>
              <w:rPr>
                <w:rFonts w:ascii="Arial" w:hAnsi="Arial" w:cs="Arial"/>
              </w:rPr>
            </w:pPr>
            <w:r w:rsidRPr="00804E06">
              <w:rPr>
                <w:rFonts w:ascii="Arial" w:hAnsi="Arial" w:cs="Arial"/>
              </w:rPr>
              <w:t xml:space="preserve">Some staff have additional responsibilities such as Line Managers, Designated Officers and Mandated Persons. </w:t>
            </w:r>
          </w:p>
          <w:p w14:paraId="1B87140A" w14:textId="77777777" w:rsidR="00804E06" w:rsidRPr="00804E06" w:rsidRDefault="00804E06" w:rsidP="00804E06">
            <w:pPr>
              <w:jc w:val="both"/>
              <w:rPr>
                <w:rFonts w:ascii="Arial" w:hAnsi="Arial" w:cs="Arial"/>
              </w:rPr>
            </w:pPr>
          </w:p>
          <w:p w14:paraId="28188353" w14:textId="77777777" w:rsidR="00804E06" w:rsidRPr="00804E06" w:rsidRDefault="00804E06" w:rsidP="00804E06">
            <w:pPr>
              <w:jc w:val="both"/>
              <w:rPr>
                <w:rFonts w:ascii="Arial" w:hAnsi="Arial" w:cs="Arial"/>
              </w:rPr>
            </w:pPr>
            <w:r w:rsidRPr="00804E06">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804E06">
                <w:rPr>
                  <w:rStyle w:val="Hyperlink"/>
                  <w:rFonts w:ascii="Arial" w:hAnsi="Arial" w:cs="Arial"/>
                </w:rPr>
                <w:t>Schedule 2</w:t>
              </w:r>
              <w:r w:rsidRPr="00804E06">
                <w:rPr>
                  <w:rFonts w:ascii="Arial" w:hAnsi="Arial" w:cs="Arial"/>
                </w:rPr>
                <w:t xml:space="preserve"> of the Children First Act 2015</w:t>
              </w:r>
            </w:hyperlink>
            <w:r w:rsidRPr="00804E06">
              <w:rPr>
                <w:rFonts w:ascii="Arial" w:hAnsi="Arial" w:cs="Arial"/>
              </w:rPr>
              <w:t xml:space="preserve"> to see if you are a Mandated Person, and therefore a HSE Designated Officer, and be familiar with the related roles and legal responsibilities. </w:t>
            </w:r>
          </w:p>
          <w:p w14:paraId="4F72C9C3" w14:textId="77777777" w:rsidR="00804E06" w:rsidRPr="00804E06" w:rsidRDefault="00804E06" w:rsidP="00804E06">
            <w:pPr>
              <w:jc w:val="both"/>
              <w:rPr>
                <w:rFonts w:ascii="Arial" w:hAnsi="Arial" w:cs="Arial"/>
              </w:rPr>
            </w:pPr>
          </w:p>
          <w:p w14:paraId="01B32A0A" w14:textId="77777777" w:rsidR="00804E06" w:rsidRPr="00804E06" w:rsidRDefault="00804E06" w:rsidP="00804E06">
            <w:pPr>
              <w:jc w:val="both"/>
              <w:rPr>
                <w:rFonts w:ascii="Arial" w:hAnsi="Arial" w:cs="Arial"/>
              </w:rPr>
            </w:pPr>
            <w:r w:rsidRPr="00804E06">
              <w:rPr>
                <w:rFonts w:ascii="Arial" w:hAnsi="Arial" w:cs="Arial"/>
              </w:rPr>
              <w:t xml:space="preserve">Visit </w:t>
            </w:r>
            <w:hyperlink r:id="rId18" w:history="1">
              <w:r w:rsidRPr="00804E06">
                <w:rPr>
                  <w:rStyle w:val="Hyperlink"/>
                  <w:rFonts w:ascii="Arial" w:hAnsi="Arial" w:cs="Arial"/>
                </w:rPr>
                <w:t>HSE Children First</w:t>
              </w:r>
              <w:r w:rsidRPr="00804E06">
                <w:rPr>
                  <w:rFonts w:ascii="Arial" w:hAnsi="Arial" w:cs="Arial"/>
                </w:rPr>
                <w:t xml:space="preserve"> </w:t>
              </w:r>
            </w:hyperlink>
            <w:r w:rsidRPr="00804E06">
              <w:rPr>
                <w:rFonts w:ascii="Arial" w:hAnsi="Arial" w:cs="Arial"/>
              </w:rPr>
              <w:t xml:space="preserve">for further information, guidance and resources. </w:t>
            </w:r>
          </w:p>
          <w:p w14:paraId="608EF6A7" w14:textId="77777777" w:rsidR="00804E06" w:rsidRPr="00804E06" w:rsidRDefault="00804E06" w:rsidP="005F595E">
            <w:pPr>
              <w:pStyle w:val="Heading7"/>
              <w:rPr>
                <w:rFonts w:cs="Arial"/>
                <w:b w:val="0"/>
                <w:sz w:val="20"/>
              </w:rPr>
            </w:pPr>
          </w:p>
        </w:tc>
      </w:tr>
      <w:tr w:rsidR="00543F98" w14:paraId="5EFD597A"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2231C7FE"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AD22633"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1B1064F2" w14:textId="77777777" w:rsidR="00543F98" w:rsidRDefault="00543F98" w:rsidP="005F595E">
            <w:pPr>
              <w:jc w:val="both"/>
              <w:rPr>
                <w:rFonts w:ascii="Arial" w:hAnsi="Arial" w:cs="Arial"/>
              </w:rPr>
            </w:pPr>
          </w:p>
        </w:tc>
      </w:tr>
      <w:tr w:rsidR="00543F98" w14:paraId="7C3987DE"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85E74B0"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1AAF55D6"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37CBAAC" w14:textId="77777777" w:rsidR="00543F98" w:rsidRPr="007978A2" w:rsidRDefault="00543F98" w:rsidP="005F595E">
            <w:pPr>
              <w:ind w:firstLine="720"/>
              <w:jc w:val="both"/>
              <w:rPr>
                <w:rFonts w:ascii="Arial" w:hAnsi="Arial" w:cs="Arial"/>
              </w:rPr>
            </w:pPr>
          </w:p>
          <w:p w14:paraId="731240B5"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1E4952FF" w14:textId="77777777" w:rsidR="00543F98" w:rsidRPr="00255E29" w:rsidRDefault="00543F98" w:rsidP="005F595E">
            <w:pPr>
              <w:jc w:val="both"/>
              <w:rPr>
                <w:rFonts w:ascii="Arial" w:hAnsi="Arial" w:cs="Arial"/>
                <w:highlight w:val="yellow"/>
              </w:rPr>
            </w:pPr>
          </w:p>
          <w:p w14:paraId="7E01C232" w14:textId="77777777" w:rsidR="00543F98" w:rsidRPr="00122305" w:rsidRDefault="00543F98" w:rsidP="00A30C76">
            <w:pPr>
              <w:pStyle w:val="ListParagraph"/>
              <w:numPr>
                <w:ilvl w:val="0"/>
                <w:numId w:val="5"/>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483F5E5" w14:textId="77777777" w:rsidR="00543F98" w:rsidRPr="00122305" w:rsidRDefault="00543F98" w:rsidP="00A30C76">
            <w:pPr>
              <w:pStyle w:val="ListParagraph"/>
              <w:numPr>
                <w:ilvl w:val="0"/>
                <w:numId w:val="5"/>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757D243C" w14:textId="77777777" w:rsidR="00543F98" w:rsidRPr="00122305" w:rsidRDefault="00543F98" w:rsidP="00A30C76">
            <w:pPr>
              <w:pStyle w:val="ListParagraph"/>
              <w:numPr>
                <w:ilvl w:val="0"/>
                <w:numId w:val="5"/>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CE40E07" w14:textId="77777777" w:rsidR="00543F98" w:rsidRPr="00122305" w:rsidRDefault="00543F98" w:rsidP="00A30C76">
            <w:pPr>
              <w:pStyle w:val="ListParagraph"/>
              <w:numPr>
                <w:ilvl w:val="0"/>
                <w:numId w:val="5"/>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3FB02AD" w14:textId="77777777" w:rsidR="00543F98" w:rsidRPr="00122305" w:rsidRDefault="00543F98" w:rsidP="00A30C76">
            <w:pPr>
              <w:pStyle w:val="ListParagraph"/>
              <w:numPr>
                <w:ilvl w:val="0"/>
                <w:numId w:val="5"/>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FA28269" w14:textId="77777777" w:rsidR="00543F98" w:rsidRPr="00122305" w:rsidRDefault="00543F98" w:rsidP="00A30C76">
            <w:pPr>
              <w:pStyle w:val="ListParagraph"/>
              <w:numPr>
                <w:ilvl w:val="0"/>
                <w:numId w:val="5"/>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5871CEA2" w14:textId="77777777" w:rsidR="00543F98" w:rsidRPr="00122305" w:rsidRDefault="00543F98" w:rsidP="00A30C76">
            <w:pPr>
              <w:pStyle w:val="ListParagraph"/>
              <w:numPr>
                <w:ilvl w:val="0"/>
                <w:numId w:val="5"/>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21110A8C" w14:textId="77777777" w:rsidR="00543F98" w:rsidRPr="00122305" w:rsidRDefault="00543F98" w:rsidP="005F595E">
            <w:pPr>
              <w:jc w:val="both"/>
              <w:rPr>
                <w:rFonts w:ascii="Arial" w:hAnsi="Arial" w:cs="Arial"/>
              </w:rPr>
            </w:pPr>
          </w:p>
          <w:p w14:paraId="25CE73B4" w14:textId="77777777" w:rsidR="00543F98"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bl>
    <w:p w14:paraId="6D7FAE55" w14:textId="3F5C09D6" w:rsidR="000B3EC3" w:rsidRDefault="000B3EC3">
      <w:pPr>
        <w:spacing w:after="200" w:line="276" w:lineRule="auto"/>
        <w:rPr>
          <w:rFonts w:ascii="Arial" w:hAnsi="Arial" w:cs="Arial"/>
        </w:rPr>
      </w:pPr>
    </w:p>
    <w:sectPr w:rsidR="000B3EC3"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3763" w14:textId="77777777" w:rsidR="00BB625E" w:rsidRDefault="00BB625E" w:rsidP="00543F98">
      <w:r>
        <w:separator/>
      </w:r>
    </w:p>
  </w:endnote>
  <w:endnote w:type="continuationSeparator" w:id="0">
    <w:p w14:paraId="46E77062" w14:textId="77777777" w:rsidR="00BB625E" w:rsidRDefault="00BB625E"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D632" w14:textId="77777777" w:rsidR="00B13527" w:rsidRDefault="00B13527">
    <w:pPr>
      <w:pStyle w:val="Footer"/>
      <w:framePr w:wrap="around" w:vAnchor="text" w:hAnchor="margin" w:xAlign="center" w:y="1"/>
      <w:rPr>
        <w:rStyle w:val="PageNumber"/>
      </w:rPr>
    </w:pPr>
  </w:p>
  <w:p w14:paraId="25D80B5D"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F4E7"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FC75" w14:textId="77777777" w:rsidR="00BB625E" w:rsidRDefault="00BB625E" w:rsidP="00543F98">
      <w:r>
        <w:separator/>
      </w:r>
    </w:p>
  </w:footnote>
  <w:footnote w:type="continuationSeparator" w:id="0">
    <w:p w14:paraId="1E095CD1" w14:textId="77777777" w:rsidR="00BB625E" w:rsidRDefault="00BB625E" w:rsidP="00543F98">
      <w:r>
        <w:continuationSeparator/>
      </w:r>
    </w:p>
  </w:footnote>
  <w:footnote w:id="1">
    <w:p w14:paraId="681CB89C"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30E336C7"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17B93EAC" w14:textId="77777777" w:rsidR="00BE491B" w:rsidRPr="00F84940" w:rsidRDefault="00BE491B" w:rsidP="00BE491B">
      <w:pPr>
        <w:rPr>
          <w:rFonts w:ascii="Arial" w:hAnsi="Arial" w:cs="Arial"/>
        </w:rPr>
      </w:pPr>
    </w:p>
    <w:p w14:paraId="38A5FFD0" w14:textId="77777777" w:rsidR="00B13527" w:rsidRDefault="00B13527" w:rsidP="00543F98">
      <w:pPr>
        <w:pStyle w:val="FootnoteText"/>
      </w:pPr>
    </w:p>
  </w:footnote>
  <w:footnote w:id="2">
    <w:p w14:paraId="5353924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975B3D"/>
    <w:multiLevelType w:val="hybridMultilevel"/>
    <w:tmpl w:val="507E6DA2"/>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0C1811"/>
    <w:multiLevelType w:val="hybridMultilevel"/>
    <w:tmpl w:val="16D2D7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DB299C"/>
    <w:multiLevelType w:val="hybridMultilevel"/>
    <w:tmpl w:val="FA52B2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BD476CD"/>
    <w:multiLevelType w:val="hybridMultilevel"/>
    <w:tmpl w:val="B574B818"/>
    <w:lvl w:ilvl="0" w:tplc="C18A44B4">
      <w:start w:val="1"/>
      <w:numFmt w:val="bullet"/>
      <w:lvlText w:val=""/>
      <w:lvlJc w:val="left"/>
      <w:pPr>
        <w:ind w:left="360" w:hanging="360"/>
      </w:pPr>
      <w:rPr>
        <w:rFonts w:ascii="Symbol" w:hAnsi="Symbol"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13C53C4"/>
    <w:multiLevelType w:val="hybridMultilevel"/>
    <w:tmpl w:val="7AF805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493D36"/>
    <w:multiLevelType w:val="hybridMultilevel"/>
    <w:tmpl w:val="B1C43162"/>
    <w:lvl w:ilvl="0" w:tplc="C18A44B4">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8E20B2"/>
    <w:multiLevelType w:val="hybridMultilevel"/>
    <w:tmpl w:val="2EE8CF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9B3145D"/>
    <w:multiLevelType w:val="hybridMultilevel"/>
    <w:tmpl w:val="E73ED0E2"/>
    <w:lvl w:ilvl="0" w:tplc="884647B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A830ED7"/>
    <w:multiLevelType w:val="hybridMultilevel"/>
    <w:tmpl w:val="E0A226D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F920A3F"/>
    <w:multiLevelType w:val="hybridMultilevel"/>
    <w:tmpl w:val="4C5859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02F0B45"/>
    <w:multiLevelType w:val="hybridMultilevel"/>
    <w:tmpl w:val="000E6228"/>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132F4C"/>
    <w:multiLevelType w:val="hybridMultilevel"/>
    <w:tmpl w:val="50BCC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4A752EDE"/>
    <w:multiLevelType w:val="hybridMultilevel"/>
    <w:tmpl w:val="A2F03F10"/>
    <w:lvl w:ilvl="0" w:tplc="B5A0646A">
      <w:start w:val="1"/>
      <w:numFmt w:val="decimal"/>
      <w:lvlText w:val="%1."/>
      <w:lvlJc w:val="left"/>
      <w:pPr>
        <w:tabs>
          <w:tab w:val="num" w:pos="539"/>
        </w:tabs>
        <w:ind w:left="539" w:hanging="397"/>
      </w:pPr>
      <w:rPr>
        <w:rFonts w:ascii="Arial" w:hAnsi="Arial" w:cs="Arial" w:hint="default"/>
        <w:b/>
        <w:i w:val="0"/>
        <w:sz w:val="20"/>
        <w:szCs w:val="20"/>
      </w:rPr>
    </w:lvl>
    <w:lvl w:ilvl="1" w:tplc="7E7823A2">
      <w:start w:val="1"/>
      <w:numFmt w:val="lowerLetter"/>
      <w:lvlText w:val="(%2)"/>
      <w:lvlJc w:val="left"/>
      <w:pPr>
        <w:tabs>
          <w:tab w:val="num" w:pos="993"/>
        </w:tabs>
        <w:ind w:left="993" w:hanging="454"/>
      </w:pPr>
      <w:rPr>
        <w:rFonts w:ascii="Times New Roman" w:hAnsi="Times New Roman" w:cs="Times New Roman" w:hint="default"/>
        <w:b w:val="0"/>
        <w:i w:val="0"/>
        <w:sz w:val="18"/>
        <w:szCs w:val="18"/>
      </w:rPr>
    </w:lvl>
    <w:lvl w:ilvl="2" w:tplc="0809001B" w:tentative="1">
      <w:start w:val="1"/>
      <w:numFmt w:val="lowerRoman"/>
      <w:lvlText w:val="%3."/>
      <w:lvlJc w:val="right"/>
      <w:pPr>
        <w:tabs>
          <w:tab w:val="num" w:pos="2302"/>
        </w:tabs>
        <w:ind w:left="2302" w:hanging="180"/>
      </w:pPr>
      <w:rPr>
        <w:rFonts w:cs="Times New Roman"/>
      </w:rPr>
    </w:lvl>
    <w:lvl w:ilvl="3" w:tplc="0809000F" w:tentative="1">
      <w:start w:val="1"/>
      <w:numFmt w:val="decimal"/>
      <w:lvlText w:val="%4."/>
      <w:lvlJc w:val="left"/>
      <w:pPr>
        <w:tabs>
          <w:tab w:val="num" w:pos="3022"/>
        </w:tabs>
        <w:ind w:left="3022" w:hanging="360"/>
      </w:pPr>
      <w:rPr>
        <w:rFonts w:cs="Times New Roman"/>
      </w:rPr>
    </w:lvl>
    <w:lvl w:ilvl="4" w:tplc="08090019" w:tentative="1">
      <w:start w:val="1"/>
      <w:numFmt w:val="lowerLetter"/>
      <w:lvlText w:val="%5."/>
      <w:lvlJc w:val="left"/>
      <w:pPr>
        <w:tabs>
          <w:tab w:val="num" w:pos="3742"/>
        </w:tabs>
        <w:ind w:left="3742" w:hanging="360"/>
      </w:pPr>
      <w:rPr>
        <w:rFonts w:cs="Times New Roman"/>
      </w:rPr>
    </w:lvl>
    <w:lvl w:ilvl="5" w:tplc="0809001B" w:tentative="1">
      <w:start w:val="1"/>
      <w:numFmt w:val="lowerRoman"/>
      <w:lvlText w:val="%6."/>
      <w:lvlJc w:val="right"/>
      <w:pPr>
        <w:tabs>
          <w:tab w:val="num" w:pos="4462"/>
        </w:tabs>
        <w:ind w:left="4462" w:hanging="180"/>
      </w:pPr>
      <w:rPr>
        <w:rFonts w:cs="Times New Roman"/>
      </w:rPr>
    </w:lvl>
    <w:lvl w:ilvl="6" w:tplc="0809000F" w:tentative="1">
      <w:start w:val="1"/>
      <w:numFmt w:val="decimal"/>
      <w:lvlText w:val="%7."/>
      <w:lvlJc w:val="left"/>
      <w:pPr>
        <w:tabs>
          <w:tab w:val="num" w:pos="5182"/>
        </w:tabs>
        <w:ind w:left="5182" w:hanging="360"/>
      </w:pPr>
      <w:rPr>
        <w:rFonts w:cs="Times New Roman"/>
      </w:rPr>
    </w:lvl>
    <w:lvl w:ilvl="7" w:tplc="08090019" w:tentative="1">
      <w:start w:val="1"/>
      <w:numFmt w:val="lowerLetter"/>
      <w:lvlText w:val="%8."/>
      <w:lvlJc w:val="left"/>
      <w:pPr>
        <w:tabs>
          <w:tab w:val="num" w:pos="5902"/>
        </w:tabs>
        <w:ind w:left="5902" w:hanging="360"/>
      </w:pPr>
      <w:rPr>
        <w:rFonts w:cs="Times New Roman"/>
      </w:rPr>
    </w:lvl>
    <w:lvl w:ilvl="8" w:tplc="0809001B" w:tentative="1">
      <w:start w:val="1"/>
      <w:numFmt w:val="lowerRoman"/>
      <w:lvlText w:val="%9."/>
      <w:lvlJc w:val="right"/>
      <w:pPr>
        <w:tabs>
          <w:tab w:val="num" w:pos="6622"/>
        </w:tabs>
        <w:ind w:left="6622" w:hanging="180"/>
      </w:pPr>
      <w:rPr>
        <w:rFonts w:cs="Times New Roman"/>
      </w:rPr>
    </w:lvl>
  </w:abstractNum>
  <w:abstractNum w:abstractNumId="18" w15:restartNumberingAfterBreak="0">
    <w:nsid w:val="4B485C71"/>
    <w:multiLevelType w:val="hybridMultilevel"/>
    <w:tmpl w:val="0224638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0A345B"/>
    <w:multiLevelType w:val="hybridMultilevel"/>
    <w:tmpl w:val="AA4802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30416F"/>
    <w:multiLevelType w:val="hybridMultilevel"/>
    <w:tmpl w:val="14A41880"/>
    <w:lvl w:ilvl="0" w:tplc="884647B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56A6865"/>
    <w:multiLevelType w:val="hybridMultilevel"/>
    <w:tmpl w:val="33084026"/>
    <w:lvl w:ilvl="0" w:tplc="ADD08106">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F9534C"/>
    <w:multiLevelType w:val="hybridMultilevel"/>
    <w:tmpl w:val="933848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1B6157A"/>
    <w:multiLevelType w:val="hybridMultilevel"/>
    <w:tmpl w:val="5A6440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3AB29A5"/>
    <w:multiLevelType w:val="hybridMultilevel"/>
    <w:tmpl w:val="D78E02B0"/>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7A2D90"/>
    <w:multiLevelType w:val="hybridMultilevel"/>
    <w:tmpl w:val="265262BC"/>
    <w:lvl w:ilvl="0" w:tplc="884647B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21517871">
    <w:abstractNumId w:val="24"/>
  </w:num>
  <w:num w:numId="2" w16cid:durableId="592053746">
    <w:abstractNumId w:val="0"/>
  </w:num>
  <w:num w:numId="3" w16cid:durableId="54283829">
    <w:abstractNumId w:val="22"/>
  </w:num>
  <w:num w:numId="4" w16cid:durableId="1770932949">
    <w:abstractNumId w:val="12"/>
  </w:num>
  <w:num w:numId="5" w16cid:durableId="440221004">
    <w:abstractNumId w:val="5"/>
  </w:num>
  <w:num w:numId="6" w16cid:durableId="1630940751">
    <w:abstractNumId w:val="3"/>
  </w:num>
  <w:num w:numId="7" w16cid:durableId="1324894222">
    <w:abstractNumId w:val="1"/>
  </w:num>
  <w:num w:numId="8" w16cid:durableId="1461608867">
    <w:abstractNumId w:val="13"/>
  </w:num>
  <w:num w:numId="9" w16cid:durableId="1609045913">
    <w:abstractNumId w:val="19"/>
  </w:num>
  <w:num w:numId="10" w16cid:durableId="323362414">
    <w:abstractNumId w:val="7"/>
  </w:num>
  <w:num w:numId="11" w16cid:durableId="1531409809">
    <w:abstractNumId w:val="4"/>
  </w:num>
  <w:num w:numId="12" w16cid:durableId="810950605">
    <w:abstractNumId w:val="27"/>
  </w:num>
  <w:num w:numId="13" w16cid:durableId="564611490">
    <w:abstractNumId w:val="18"/>
  </w:num>
  <w:num w:numId="14" w16cid:durableId="1815175515">
    <w:abstractNumId w:val="11"/>
  </w:num>
  <w:num w:numId="15" w16cid:durableId="1424110015">
    <w:abstractNumId w:val="14"/>
  </w:num>
  <w:num w:numId="16" w16cid:durableId="1331522158">
    <w:abstractNumId w:val="2"/>
  </w:num>
  <w:num w:numId="17" w16cid:durableId="2116250359">
    <w:abstractNumId w:val="8"/>
  </w:num>
  <w:num w:numId="18" w16cid:durableId="758677255">
    <w:abstractNumId w:val="16"/>
  </w:num>
  <w:num w:numId="19" w16cid:durableId="1540047867">
    <w:abstractNumId w:val="26"/>
  </w:num>
  <w:num w:numId="20" w16cid:durableId="120881087">
    <w:abstractNumId w:val="6"/>
  </w:num>
  <w:num w:numId="21" w16cid:durableId="27142245">
    <w:abstractNumId w:val="17"/>
  </w:num>
  <w:num w:numId="22" w16cid:durableId="1044789795">
    <w:abstractNumId w:val="28"/>
  </w:num>
  <w:num w:numId="23" w16cid:durableId="946277717">
    <w:abstractNumId w:val="23"/>
  </w:num>
  <w:num w:numId="24" w16cid:durableId="813303376">
    <w:abstractNumId w:val="21"/>
  </w:num>
  <w:num w:numId="25" w16cid:durableId="1220021165">
    <w:abstractNumId w:val="9"/>
  </w:num>
  <w:num w:numId="26" w16cid:durableId="2064214432">
    <w:abstractNumId w:val="25"/>
  </w:num>
  <w:num w:numId="27" w16cid:durableId="1620070215">
    <w:abstractNumId w:val="15"/>
  </w:num>
  <w:num w:numId="28" w16cid:durableId="1703700033">
    <w:abstractNumId w:val="20"/>
  </w:num>
  <w:num w:numId="29" w16cid:durableId="90965559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A3A"/>
    <w:rsid w:val="00010146"/>
    <w:rsid w:val="00016C4B"/>
    <w:rsid w:val="00063F8A"/>
    <w:rsid w:val="000659DB"/>
    <w:rsid w:val="00082D0B"/>
    <w:rsid w:val="00084D57"/>
    <w:rsid w:val="00091D46"/>
    <w:rsid w:val="00093ABC"/>
    <w:rsid w:val="00095C1D"/>
    <w:rsid w:val="000A7350"/>
    <w:rsid w:val="000B3EC3"/>
    <w:rsid w:val="000B7318"/>
    <w:rsid w:val="000C160B"/>
    <w:rsid w:val="000F271C"/>
    <w:rsid w:val="001142DE"/>
    <w:rsid w:val="00117CD7"/>
    <w:rsid w:val="00134696"/>
    <w:rsid w:val="001447BF"/>
    <w:rsid w:val="00163957"/>
    <w:rsid w:val="00173347"/>
    <w:rsid w:val="00177D2A"/>
    <w:rsid w:val="0018179A"/>
    <w:rsid w:val="0018387C"/>
    <w:rsid w:val="00185EBC"/>
    <w:rsid w:val="00193385"/>
    <w:rsid w:val="00195968"/>
    <w:rsid w:val="001A7F9A"/>
    <w:rsid w:val="001C7EFF"/>
    <w:rsid w:val="001D4328"/>
    <w:rsid w:val="001D5F1E"/>
    <w:rsid w:val="001F3F2D"/>
    <w:rsid w:val="00207409"/>
    <w:rsid w:val="0023552F"/>
    <w:rsid w:val="00235C6F"/>
    <w:rsid w:val="0024231B"/>
    <w:rsid w:val="00257231"/>
    <w:rsid w:val="00260C8B"/>
    <w:rsid w:val="00273AE5"/>
    <w:rsid w:val="00286130"/>
    <w:rsid w:val="0029014C"/>
    <w:rsid w:val="002A1DEB"/>
    <w:rsid w:val="002C7E8C"/>
    <w:rsid w:val="00305A79"/>
    <w:rsid w:val="00312DD3"/>
    <w:rsid w:val="003233EA"/>
    <w:rsid w:val="003237BB"/>
    <w:rsid w:val="00331995"/>
    <w:rsid w:val="003468EC"/>
    <w:rsid w:val="00351206"/>
    <w:rsid w:val="0035717C"/>
    <w:rsid w:val="0035765D"/>
    <w:rsid w:val="003731E4"/>
    <w:rsid w:val="00387421"/>
    <w:rsid w:val="003C0FC7"/>
    <w:rsid w:val="003C28A2"/>
    <w:rsid w:val="003C69A1"/>
    <w:rsid w:val="003C73DD"/>
    <w:rsid w:val="003E6A53"/>
    <w:rsid w:val="003F0473"/>
    <w:rsid w:val="003F586D"/>
    <w:rsid w:val="0041250A"/>
    <w:rsid w:val="0044373F"/>
    <w:rsid w:val="00463454"/>
    <w:rsid w:val="00475884"/>
    <w:rsid w:val="00477AEF"/>
    <w:rsid w:val="004826D6"/>
    <w:rsid w:val="004831DD"/>
    <w:rsid w:val="004C097C"/>
    <w:rsid w:val="004C78F8"/>
    <w:rsid w:val="004E7CBE"/>
    <w:rsid w:val="004F2F73"/>
    <w:rsid w:val="00500654"/>
    <w:rsid w:val="005046FC"/>
    <w:rsid w:val="005150A5"/>
    <w:rsid w:val="00517C5A"/>
    <w:rsid w:val="00521CFC"/>
    <w:rsid w:val="0053064C"/>
    <w:rsid w:val="00542305"/>
    <w:rsid w:val="00543F98"/>
    <w:rsid w:val="00560664"/>
    <w:rsid w:val="005625FA"/>
    <w:rsid w:val="005638C4"/>
    <w:rsid w:val="00567439"/>
    <w:rsid w:val="00570B89"/>
    <w:rsid w:val="00585A70"/>
    <w:rsid w:val="00593D2E"/>
    <w:rsid w:val="005A56FF"/>
    <w:rsid w:val="005B29E2"/>
    <w:rsid w:val="005D18A7"/>
    <w:rsid w:val="005D5006"/>
    <w:rsid w:val="005E06ED"/>
    <w:rsid w:val="005F10AC"/>
    <w:rsid w:val="005F595E"/>
    <w:rsid w:val="00611576"/>
    <w:rsid w:val="00633B7E"/>
    <w:rsid w:val="0064026D"/>
    <w:rsid w:val="00640DE3"/>
    <w:rsid w:val="006544F8"/>
    <w:rsid w:val="00671C9E"/>
    <w:rsid w:val="006739E6"/>
    <w:rsid w:val="00677FC7"/>
    <w:rsid w:val="0069580C"/>
    <w:rsid w:val="006A0A40"/>
    <w:rsid w:val="006A2668"/>
    <w:rsid w:val="006A54F6"/>
    <w:rsid w:val="006B3607"/>
    <w:rsid w:val="006F6EB4"/>
    <w:rsid w:val="00705C73"/>
    <w:rsid w:val="007150D4"/>
    <w:rsid w:val="00795998"/>
    <w:rsid w:val="007A2B9A"/>
    <w:rsid w:val="007A4173"/>
    <w:rsid w:val="007C7272"/>
    <w:rsid w:val="007D2E37"/>
    <w:rsid w:val="007D43A7"/>
    <w:rsid w:val="007D639C"/>
    <w:rsid w:val="007E495F"/>
    <w:rsid w:val="007F6BBE"/>
    <w:rsid w:val="00801F40"/>
    <w:rsid w:val="00804E06"/>
    <w:rsid w:val="0082330E"/>
    <w:rsid w:val="00835025"/>
    <w:rsid w:val="00875093"/>
    <w:rsid w:val="00877166"/>
    <w:rsid w:val="00885C0B"/>
    <w:rsid w:val="00890A2B"/>
    <w:rsid w:val="0089396B"/>
    <w:rsid w:val="008950F1"/>
    <w:rsid w:val="00896F79"/>
    <w:rsid w:val="008A014A"/>
    <w:rsid w:val="008A6CFF"/>
    <w:rsid w:val="008D4D7B"/>
    <w:rsid w:val="0091782B"/>
    <w:rsid w:val="00936A6C"/>
    <w:rsid w:val="009372A1"/>
    <w:rsid w:val="009441FF"/>
    <w:rsid w:val="00955918"/>
    <w:rsid w:val="009713C6"/>
    <w:rsid w:val="00986367"/>
    <w:rsid w:val="009B6BF8"/>
    <w:rsid w:val="009C7692"/>
    <w:rsid w:val="00A30C76"/>
    <w:rsid w:val="00A31CE6"/>
    <w:rsid w:val="00A33245"/>
    <w:rsid w:val="00A35B00"/>
    <w:rsid w:val="00A367C5"/>
    <w:rsid w:val="00A36FE9"/>
    <w:rsid w:val="00A847E5"/>
    <w:rsid w:val="00A8573A"/>
    <w:rsid w:val="00A85FAD"/>
    <w:rsid w:val="00A95995"/>
    <w:rsid w:val="00AB4063"/>
    <w:rsid w:val="00AC325C"/>
    <w:rsid w:val="00AF4103"/>
    <w:rsid w:val="00B100A9"/>
    <w:rsid w:val="00B13527"/>
    <w:rsid w:val="00B45750"/>
    <w:rsid w:val="00B4668F"/>
    <w:rsid w:val="00B85A4B"/>
    <w:rsid w:val="00B87D63"/>
    <w:rsid w:val="00B940F1"/>
    <w:rsid w:val="00BA14C2"/>
    <w:rsid w:val="00BB625E"/>
    <w:rsid w:val="00BC183E"/>
    <w:rsid w:val="00BD5194"/>
    <w:rsid w:val="00BD526F"/>
    <w:rsid w:val="00BE2087"/>
    <w:rsid w:val="00BE491B"/>
    <w:rsid w:val="00C00A29"/>
    <w:rsid w:val="00C06703"/>
    <w:rsid w:val="00C07C09"/>
    <w:rsid w:val="00C27EBA"/>
    <w:rsid w:val="00C3019D"/>
    <w:rsid w:val="00C36670"/>
    <w:rsid w:val="00C438C1"/>
    <w:rsid w:val="00C57CEC"/>
    <w:rsid w:val="00C94012"/>
    <w:rsid w:val="00CA12C1"/>
    <w:rsid w:val="00CB2C3A"/>
    <w:rsid w:val="00CC082D"/>
    <w:rsid w:val="00CE3011"/>
    <w:rsid w:val="00CE499C"/>
    <w:rsid w:val="00D07E88"/>
    <w:rsid w:val="00D146E9"/>
    <w:rsid w:val="00D34192"/>
    <w:rsid w:val="00D345CA"/>
    <w:rsid w:val="00D434C4"/>
    <w:rsid w:val="00D57CDD"/>
    <w:rsid w:val="00D6621C"/>
    <w:rsid w:val="00D70D1A"/>
    <w:rsid w:val="00D844B6"/>
    <w:rsid w:val="00D85D37"/>
    <w:rsid w:val="00D95D80"/>
    <w:rsid w:val="00DA7FD3"/>
    <w:rsid w:val="00DB65B2"/>
    <w:rsid w:val="00E059D1"/>
    <w:rsid w:val="00E274F2"/>
    <w:rsid w:val="00E45386"/>
    <w:rsid w:val="00E46F0F"/>
    <w:rsid w:val="00E47FFA"/>
    <w:rsid w:val="00E53F9F"/>
    <w:rsid w:val="00E56E4B"/>
    <w:rsid w:val="00E64E67"/>
    <w:rsid w:val="00E65CF2"/>
    <w:rsid w:val="00E702E0"/>
    <w:rsid w:val="00E769B2"/>
    <w:rsid w:val="00E77239"/>
    <w:rsid w:val="00E80789"/>
    <w:rsid w:val="00EB016C"/>
    <w:rsid w:val="00EB3C67"/>
    <w:rsid w:val="00EB5E72"/>
    <w:rsid w:val="00EB7809"/>
    <w:rsid w:val="00EC3C8E"/>
    <w:rsid w:val="00EE5622"/>
    <w:rsid w:val="00EF5A89"/>
    <w:rsid w:val="00F03E1B"/>
    <w:rsid w:val="00F06AD8"/>
    <w:rsid w:val="00F105D9"/>
    <w:rsid w:val="00F1158C"/>
    <w:rsid w:val="00F20301"/>
    <w:rsid w:val="00F35F81"/>
    <w:rsid w:val="00F415C8"/>
    <w:rsid w:val="00F44371"/>
    <w:rsid w:val="00F5509F"/>
    <w:rsid w:val="00F6254C"/>
    <w:rsid w:val="00F63857"/>
    <w:rsid w:val="00F65E48"/>
    <w:rsid w:val="00F7326D"/>
    <w:rsid w:val="00F8393C"/>
    <w:rsid w:val="00F83B46"/>
    <w:rsid w:val="00F928ED"/>
    <w:rsid w:val="00FA0052"/>
    <w:rsid w:val="00FC12B2"/>
    <w:rsid w:val="00FD7822"/>
    <w:rsid w:val="00FD7DA1"/>
    <w:rsid w:val="00FE30D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05916B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4826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372A1"/>
    <w:pPr>
      <w:ind w:right="26"/>
    </w:pPr>
    <w:rPr>
      <w:rFonts w:ascii="Arial" w:hAnsi="Arial" w:cs="Arial"/>
      <w:sz w:val="24"/>
      <w:szCs w:val="22"/>
    </w:rPr>
  </w:style>
  <w:style w:type="character" w:customStyle="1" w:styleId="BodyText3Char">
    <w:name w:val="Body Text 3 Char"/>
    <w:basedOn w:val="DefaultParagraphFont"/>
    <w:link w:val="BodyText3"/>
    <w:rsid w:val="009372A1"/>
    <w:rPr>
      <w:rFonts w:ascii="Arial" w:eastAsia="Times New Roman" w:hAnsi="Arial" w:cs="Arial"/>
      <w:sz w:val="24"/>
      <w:lang w:val="en-GB" w:eastAsia="en-GB"/>
    </w:rPr>
  </w:style>
  <w:style w:type="character" w:styleId="CommentReference">
    <w:name w:val="annotation reference"/>
    <w:basedOn w:val="DefaultParagraphFont"/>
    <w:uiPriority w:val="99"/>
    <w:semiHidden/>
    <w:unhideWhenUsed/>
    <w:rsid w:val="00B87D63"/>
    <w:rPr>
      <w:sz w:val="16"/>
      <w:szCs w:val="16"/>
    </w:rPr>
  </w:style>
  <w:style w:type="paragraph" w:styleId="CommentText">
    <w:name w:val="annotation text"/>
    <w:basedOn w:val="Normal"/>
    <w:link w:val="CommentTextChar"/>
    <w:uiPriority w:val="99"/>
    <w:semiHidden/>
    <w:unhideWhenUsed/>
    <w:rsid w:val="00B87D63"/>
  </w:style>
  <w:style w:type="character" w:customStyle="1" w:styleId="CommentTextChar">
    <w:name w:val="Comment Text Char"/>
    <w:basedOn w:val="DefaultParagraphFont"/>
    <w:link w:val="CommentText"/>
    <w:uiPriority w:val="99"/>
    <w:semiHidden/>
    <w:rsid w:val="00B87D6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87D63"/>
    <w:rPr>
      <w:b/>
      <w:bCs/>
    </w:rPr>
  </w:style>
  <w:style w:type="character" w:customStyle="1" w:styleId="CommentSubjectChar">
    <w:name w:val="Comment Subject Char"/>
    <w:basedOn w:val="CommentTextChar"/>
    <w:link w:val="CommentSubject"/>
    <w:uiPriority w:val="99"/>
    <w:semiHidden/>
    <w:rsid w:val="00B87D63"/>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4826D6"/>
    <w:rPr>
      <w:rFonts w:asciiTheme="majorHAnsi" w:eastAsiaTheme="majorEastAsia" w:hAnsiTheme="majorHAnsi" w:cstheme="majorBidi"/>
      <w:color w:val="365F91" w:themeColor="accent1" w:themeShade="BF"/>
      <w:sz w:val="26"/>
      <w:szCs w:val="26"/>
      <w:lang w:val="en-GB" w:eastAsia="en-GB"/>
    </w:rPr>
  </w:style>
  <w:style w:type="paragraph" w:styleId="BodyText2">
    <w:name w:val="Body Text 2"/>
    <w:basedOn w:val="Normal"/>
    <w:link w:val="BodyText2Char"/>
    <w:uiPriority w:val="99"/>
    <w:unhideWhenUsed/>
    <w:rsid w:val="005625FA"/>
    <w:pPr>
      <w:spacing w:after="120" w:line="480" w:lineRule="auto"/>
    </w:pPr>
  </w:style>
  <w:style w:type="character" w:customStyle="1" w:styleId="BodyText2Char">
    <w:name w:val="Body Text 2 Char"/>
    <w:basedOn w:val="DefaultParagraphFont"/>
    <w:link w:val="BodyText2"/>
    <w:uiPriority w:val="99"/>
    <w:rsid w:val="005625FA"/>
    <w:rPr>
      <w:rFonts w:ascii="Times New Roman" w:eastAsia="Times New Roman" w:hAnsi="Times New Roman" w:cs="Times New Roman"/>
      <w:sz w:val="20"/>
      <w:szCs w:val="20"/>
      <w:lang w:val="en-GB" w:eastAsia="en-GB"/>
    </w:rPr>
  </w:style>
  <w:style w:type="paragraph" w:customStyle="1" w:styleId="a">
    <w:name w:val="_"/>
    <w:basedOn w:val="Normal"/>
    <w:rsid w:val="003C73DD"/>
    <w:pPr>
      <w:widowControl w:val="0"/>
      <w:snapToGrid w:val="0"/>
      <w:ind w:left="720" w:hanging="720"/>
    </w:pPr>
    <w:rPr>
      <w:sz w:val="24"/>
      <w:lang w:val="en-US"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A2B9A"/>
    <w:rPr>
      <w:rFonts w:ascii="Times New Roman" w:eastAsia="Times New Roman" w:hAnsi="Times New Roman" w:cs="Times New Roman"/>
      <w:sz w:val="20"/>
      <w:szCs w:val="20"/>
      <w:lang w:val="en-GB" w:eastAsia="en-GB"/>
    </w:rPr>
  </w:style>
  <w:style w:type="paragraph" w:customStyle="1" w:styleId="paragraph">
    <w:name w:val="paragraph"/>
    <w:basedOn w:val="Normal"/>
    <w:rsid w:val="007C727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C7272"/>
  </w:style>
  <w:style w:type="character" w:customStyle="1" w:styleId="findhit">
    <w:name w:val="findhit"/>
    <w:basedOn w:val="DefaultParagraphFont"/>
    <w:rsid w:val="007C7272"/>
  </w:style>
  <w:style w:type="character" w:customStyle="1" w:styleId="eop">
    <w:name w:val="eop"/>
    <w:basedOn w:val="DefaultParagraphFont"/>
    <w:rsid w:val="007C7272"/>
  </w:style>
  <w:style w:type="character" w:styleId="UnresolvedMention">
    <w:name w:val="Unresolved Mention"/>
    <w:basedOn w:val="DefaultParagraphFont"/>
    <w:uiPriority w:val="99"/>
    <w:semiHidden/>
    <w:unhideWhenUsed/>
    <w:rsid w:val="00542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20270840">
      <w:bodyDiv w:val="1"/>
      <w:marLeft w:val="0"/>
      <w:marRight w:val="0"/>
      <w:marTop w:val="0"/>
      <w:marBottom w:val="0"/>
      <w:divBdr>
        <w:top w:val="none" w:sz="0" w:space="0" w:color="auto"/>
        <w:left w:val="none" w:sz="0" w:space="0" w:color="auto"/>
        <w:bottom w:val="none" w:sz="0" w:space="0" w:color="auto"/>
        <w:right w:val="none" w:sz="0" w:space="0" w:color="auto"/>
      </w:divBdr>
    </w:div>
    <w:div w:id="204176570">
      <w:bodyDiv w:val="1"/>
      <w:marLeft w:val="0"/>
      <w:marRight w:val="0"/>
      <w:marTop w:val="0"/>
      <w:marBottom w:val="0"/>
      <w:divBdr>
        <w:top w:val="none" w:sz="0" w:space="0" w:color="auto"/>
        <w:left w:val="none" w:sz="0" w:space="0" w:color="auto"/>
        <w:bottom w:val="none" w:sz="0" w:space="0" w:color="auto"/>
        <w:right w:val="none" w:sz="0" w:space="0" w:color="auto"/>
      </w:divBdr>
    </w:div>
    <w:div w:id="239877232">
      <w:bodyDiv w:val="1"/>
      <w:marLeft w:val="0"/>
      <w:marRight w:val="0"/>
      <w:marTop w:val="0"/>
      <w:marBottom w:val="0"/>
      <w:divBdr>
        <w:top w:val="none" w:sz="0" w:space="0" w:color="auto"/>
        <w:left w:val="none" w:sz="0" w:space="0" w:color="auto"/>
        <w:bottom w:val="none" w:sz="0" w:space="0" w:color="auto"/>
        <w:right w:val="none" w:sz="0" w:space="0" w:color="auto"/>
      </w:divBdr>
    </w:div>
    <w:div w:id="333798885">
      <w:bodyDiv w:val="1"/>
      <w:marLeft w:val="0"/>
      <w:marRight w:val="0"/>
      <w:marTop w:val="0"/>
      <w:marBottom w:val="0"/>
      <w:divBdr>
        <w:top w:val="none" w:sz="0" w:space="0" w:color="auto"/>
        <w:left w:val="none" w:sz="0" w:space="0" w:color="auto"/>
        <w:bottom w:val="none" w:sz="0" w:space="0" w:color="auto"/>
        <w:right w:val="none" w:sz="0" w:space="0" w:color="auto"/>
      </w:divBdr>
    </w:div>
    <w:div w:id="367099553">
      <w:bodyDiv w:val="1"/>
      <w:marLeft w:val="0"/>
      <w:marRight w:val="0"/>
      <w:marTop w:val="0"/>
      <w:marBottom w:val="0"/>
      <w:divBdr>
        <w:top w:val="none" w:sz="0" w:space="0" w:color="auto"/>
        <w:left w:val="none" w:sz="0" w:space="0" w:color="auto"/>
        <w:bottom w:val="none" w:sz="0" w:space="0" w:color="auto"/>
        <w:right w:val="none" w:sz="0" w:space="0" w:color="auto"/>
      </w:divBdr>
    </w:div>
    <w:div w:id="458955791">
      <w:bodyDiv w:val="1"/>
      <w:marLeft w:val="0"/>
      <w:marRight w:val="0"/>
      <w:marTop w:val="0"/>
      <w:marBottom w:val="0"/>
      <w:divBdr>
        <w:top w:val="none" w:sz="0" w:space="0" w:color="auto"/>
        <w:left w:val="none" w:sz="0" w:space="0" w:color="auto"/>
        <w:bottom w:val="none" w:sz="0" w:space="0" w:color="auto"/>
        <w:right w:val="none" w:sz="0" w:space="0" w:color="auto"/>
      </w:divBdr>
    </w:div>
    <w:div w:id="460616130">
      <w:bodyDiv w:val="1"/>
      <w:marLeft w:val="0"/>
      <w:marRight w:val="0"/>
      <w:marTop w:val="0"/>
      <w:marBottom w:val="0"/>
      <w:divBdr>
        <w:top w:val="none" w:sz="0" w:space="0" w:color="auto"/>
        <w:left w:val="none" w:sz="0" w:space="0" w:color="auto"/>
        <w:bottom w:val="none" w:sz="0" w:space="0" w:color="auto"/>
        <w:right w:val="none" w:sz="0" w:space="0" w:color="auto"/>
      </w:divBdr>
    </w:div>
    <w:div w:id="470556984">
      <w:bodyDiv w:val="1"/>
      <w:marLeft w:val="0"/>
      <w:marRight w:val="0"/>
      <w:marTop w:val="0"/>
      <w:marBottom w:val="0"/>
      <w:divBdr>
        <w:top w:val="none" w:sz="0" w:space="0" w:color="auto"/>
        <w:left w:val="none" w:sz="0" w:space="0" w:color="auto"/>
        <w:bottom w:val="none" w:sz="0" w:space="0" w:color="auto"/>
        <w:right w:val="none" w:sz="0" w:space="0" w:color="auto"/>
      </w:divBdr>
    </w:div>
    <w:div w:id="473451998">
      <w:bodyDiv w:val="1"/>
      <w:marLeft w:val="0"/>
      <w:marRight w:val="0"/>
      <w:marTop w:val="0"/>
      <w:marBottom w:val="0"/>
      <w:divBdr>
        <w:top w:val="none" w:sz="0" w:space="0" w:color="auto"/>
        <w:left w:val="none" w:sz="0" w:space="0" w:color="auto"/>
        <w:bottom w:val="none" w:sz="0" w:space="0" w:color="auto"/>
        <w:right w:val="none" w:sz="0" w:space="0" w:color="auto"/>
      </w:divBdr>
    </w:div>
    <w:div w:id="729766960">
      <w:bodyDiv w:val="1"/>
      <w:marLeft w:val="0"/>
      <w:marRight w:val="0"/>
      <w:marTop w:val="0"/>
      <w:marBottom w:val="0"/>
      <w:divBdr>
        <w:top w:val="none" w:sz="0" w:space="0" w:color="auto"/>
        <w:left w:val="none" w:sz="0" w:space="0" w:color="auto"/>
        <w:bottom w:val="none" w:sz="0" w:space="0" w:color="auto"/>
        <w:right w:val="none" w:sz="0" w:space="0" w:color="auto"/>
      </w:divBdr>
    </w:div>
    <w:div w:id="746654905">
      <w:bodyDiv w:val="1"/>
      <w:marLeft w:val="0"/>
      <w:marRight w:val="0"/>
      <w:marTop w:val="0"/>
      <w:marBottom w:val="0"/>
      <w:divBdr>
        <w:top w:val="none" w:sz="0" w:space="0" w:color="auto"/>
        <w:left w:val="none" w:sz="0" w:space="0" w:color="auto"/>
        <w:bottom w:val="none" w:sz="0" w:space="0" w:color="auto"/>
        <w:right w:val="none" w:sz="0" w:space="0" w:color="auto"/>
      </w:divBdr>
    </w:div>
    <w:div w:id="768475643">
      <w:bodyDiv w:val="1"/>
      <w:marLeft w:val="0"/>
      <w:marRight w:val="0"/>
      <w:marTop w:val="0"/>
      <w:marBottom w:val="0"/>
      <w:divBdr>
        <w:top w:val="none" w:sz="0" w:space="0" w:color="auto"/>
        <w:left w:val="none" w:sz="0" w:space="0" w:color="auto"/>
        <w:bottom w:val="none" w:sz="0" w:space="0" w:color="auto"/>
        <w:right w:val="none" w:sz="0" w:space="0" w:color="auto"/>
      </w:divBdr>
    </w:div>
    <w:div w:id="904143121">
      <w:bodyDiv w:val="1"/>
      <w:marLeft w:val="0"/>
      <w:marRight w:val="0"/>
      <w:marTop w:val="0"/>
      <w:marBottom w:val="0"/>
      <w:divBdr>
        <w:top w:val="none" w:sz="0" w:space="0" w:color="auto"/>
        <w:left w:val="none" w:sz="0" w:space="0" w:color="auto"/>
        <w:bottom w:val="none" w:sz="0" w:space="0" w:color="auto"/>
        <w:right w:val="none" w:sz="0" w:space="0" w:color="auto"/>
      </w:divBdr>
    </w:div>
    <w:div w:id="940068243">
      <w:bodyDiv w:val="1"/>
      <w:marLeft w:val="0"/>
      <w:marRight w:val="0"/>
      <w:marTop w:val="0"/>
      <w:marBottom w:val="0"/>
      <w:divBdr>
        <w:top w:val="none" w:sz="0" w:space="0" w:color="auto"/>
        <w:left w:val="none" w:sz="0" w:space="0" w:color="auto"/>
        <w:bottom w:val="none" w:sz="0" w:space="0" w:color="auto"/>
        <w:right w:val="none" w:sz="0" w:space="0" w:color="auto"/>
      </w:divBdr>
    </w:div>
    <w:div w:id="967465991">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99770345">
      <w:bodyDiv w:val="1"/>
      <w:marLeft w:val="0"/>
      <w:marRight w:val="0"/>
      <w:marTop w:val="0"/>
      <w:marBottom w:val="0"/>
      <w:divBdr>
        <w:top w:val="none" w:sz="0" w:space="0" w:color="auto"/>
        <w:left w:val="none" w:sz="0" w:space="0" w:color="auto"/>
        <w:bottom w:val="none" w:sz="0" w:space="0" w:color="auto"/>
        <w:right w:val="none" w:sz="0" w:space="0" w:color="auto"/>
      </w:divBdr>
    </w:div>
    <w:div w:id="1000809533">
      <w:bodyDiv w:val="1"/>
      <w:marLeft w:val="0"/>
      <w:marRight w:val="0"/>
      <w:marTop w:val="0"/>
      <w:marBottom w:val="0"/>
      <w:divBdr>
        <w:top w:val="none" w:sz="0" w:space="0" w:color="auto"/>
        <w:left w:val="none" w:sz="0" w:space="0" w:color="auto"/>
        <w:bottom w:val="none" w:sz="0" w:space="0" w:color="auto"/>
        <w:right w:val="none" w:sz="0" w:space="0" w:color="auto"/>
      </w:divBdr>
    </w:div>
    <w:div w:id="1038506318">
      <w:bodyDiv w:val="1"/>
      <w:marLeft w:val="0"/>
      <w:marRight w:val="0"/>
      <w:marTop w:val="0"/>
      <w:marBottom w:val="0"/>
      <w:divBdr>
        <w:top w:val="none" w:sz="0" w:space="0" w:color="auto"/>
        <w:left w:val="none" w:sz="0" w:space="0" w:color="auto"/>
        <w:bottom w:val="none" w:sz="0" w:space="0" w:color="auto"/>
        <w:right w:val="none" w:sz="0" w:space="0" w:color="auto"/>
      </w:divBdr>
    </w:div>
    <w:div w:id="1093670519">
      <w:bodyDiv w:val="1"/>
      <w:marLeft w:val="0"/>
      <w:marRight w:val="0"/>
      <w:marTop w:val="0"/>
      <w:marBottom w:val="0"/>
      <w:divBdr>
        <w:top w:val="none" w:sz="0" w:space="0" w:color="auto"/>
        <w:left w:val="none" w:sz="0" w:space="0" w:color="auto"/>
        <w:bottom w:val="none" w:sz="0" w:space="0" w:color="auto"/>
        <w:right w:val="none" w:sz="0" w:space="0" w:color="auto"/>
      </w:divBdr>
    </w:div>
    <w:div w:id="1145196320">
      <w:bodyDiv w:val="1"/>
      <w:marLeft w:val="0"/>
      <w:marRight w:val="0"/>
      <w:marTop w:val="0"/>
      <w:marBottom w:val="0"/>
      <w:divBdr>
        <w:top w:val="none" w:sz="0" w:space="0" w:color="auto"/>
        <w:left w:val="none" w:sz="0" w:space="0" w:color="auto"/>
        <w:bottom w:val="none" w:sz="0" w:space="0" w:color="auto"/>
        <w:right w:val="none" w:sz="0" w:space="0" w:color="auto"/>
      </w:divBdr>
    </w:div>
    <w:div w:id="1147472819">
      <w:bodyDiv w:val="1"/>
      <w:marLeft w:val="0"/>
      <w:marRight w:val="0"/>
      <w:marTop w:val="0"/>
      <w:marBottom w:val="0"/>
      <w:divBdr>
        <w:top w:val="none" w:sz="0" w:space="0" w:color="auto"/>
        <w:left w:val="none" w:sz="0" w:space="0" w:color="auto"/>
        <w:bottom w:val="none" w:sz="0" w:space="0" w:color="auto"/>
        <w:right w:val="none" w:sz="0" w:space="0" w:color="auto"/>
      </w:divBdr>
    </w:div>
    <w:div w:id="1175530677">
      <w:bodyDiv w:val="1"/>
      <w:marLeft w:val="0"/>
      <w:marRight w:val="0"/>
      <w:marTop w:val="0"/>
      <w:marBottom w:val="0"/>
      <w:divBdr>
        <w:top w:val="none" w:sz="0" w:space="0" w:color="auto"/>
        <w:left w:val="none" w:sz="0" w:space="0" w:color="auto"/>
        <w:bottom w:val="none" w:sz="0" w:space="0" w:color="auto"/>
        <w:right w:val="none" w:sz="0" w:space="0" w:color="auto"/>
      </w:divBdr>
    </w:div>
    <w:div w:id="1188643095">
      <w:bodyDiv w:val="1"/>
      <w:marLeft w:val="0"/>
      <w:marRight w:val="0"/>
      <w:marTop w:val="0"/>
      <w:marBottom w:val="0"/>
      <w:divBdr>
        <w:top w:val="none" w:sz="0" w:space="0" w:color="auto"/>
        <w:left w:val="none" w:sz="0" w:space="0" w:color="auto"/>
        <w:bottom w:val="none" w:sz="0" w:space="0" w:color="auto"/>
        <w:right w:val="none" w:sz="0" w:space="0" w:color="auto"/>
      </w:divBdr>
    </w:div>
    <w:div w:id="1241332669">
      <w:bodyDiv w:val="1"/>
      <w:marLeft w:val="0"/>
      <w:marRight w:val="0"/>
      <w:marTop w:val="0"/>
      <w:marBottom w:val="0"/>
      <w:divBdr>
        <w:top w:val="none" w:sz="0" w:space="0" w:color="auto"/>
        <w:left w:val="none" w:sz="0" w:space="0" w:color="auto"/>
        <w:bottom w:val="none" w:sz="0" w:space="0" w:color="auto"/>
        <w:right w:val="none" w:sz="0" w:space="0" w:color="auto"/>
      </w:divBdr>
    </w:div>
    <w:div w:id="1282414416">
      <w:bodyDiv w:val="1"/>
      <w:marLeft w:val="0"/>
      <w:marRight w:val="0"/>
      <w:marTop w:val="0"/>
      <w:marBottom w:val="0"/>
      <w:divBdr>
        <w:top w:val="none" w:sz="0" w:space="0" w:color="auto"/>
        <w:left w:val="none" w:sz="0" w:space="0" w:color="auto"/>
        <w:bottom w:val="none" w:sz="0" w:space="0" w:color="auto"/>
        <w:right w:val="none" w:sz="0" w:space="0" w:color="auto"/>
      </w:divBdr>
    </w:div>
    <w:div w:id="1296763288">
      <w:bodyDiv w:val="1"/>
      <w:marLeft w:val="0"/>
      <w:marRight w:val="0"/>
      <w:marTop w:val="0"/>
      <w:marBottom w:val="0"/>
      <w:divBdr>
        <w:top w:val="none" w:sz="0" w:space="0" w:color="auto"/>
        <w:left w:val="none" w:sz="0" w:space="0" w:color="auto"/>
        <w:bottom w:val="none" w:sz="0" w:space="0" w:color="auto"/>
        <w:right w:val="none" w:sz="0" w:space="0" w:color="auto"/>
      </w:divBdr>
    </w:div>
    <w:div w:id="1322468147">
      <w:bodyDiv w:val="1"/>
      <w:marLeft w:val="0"/>
      <w:marRight w:val="0"/>
      <w:marTop w:val="0"/>
      <w:marBottom w:val="0"/>
      <w:divBdr>
        <w:top w:val="none" w:sz="0" w:space="0" w:color="auto"/>
        <w:left w:val="none" w:sz="0" w:space="0" w:color="auto"/>
        <w:bottom w:val="none" w:sz="0" w:space="0" w:color="auto"/>
        <w:right w:val="none" w:sz="0" w:space="0" w:color="auto"/>
      </w:divBdr>
    </w:div>
    <w:div w:id="1326860396">
      <w:bodyDiv w:val="1"/>
      <w:marLeft w:val="0"/>
      <w:marRight w:val="0"/>
      <w:marTop w:val="0"/>
      <w:marBottom w:val="0"/>
      <w:divBdr>
        <w:top w:val="none" w:sz="0" w:space="0" w:color="auto"/>
        <w:left w:val="none" w:sz="0" w:space="0" w:color="auto"/>
        <w:bottom w:val="none" w:sz="0" w:space="0" w:color="auto"/>
        <w:right w:val="none" w:sz="0" w:space="0" w:color="auto"/>
      </w:divBdr>
    </w:div>
    <w:div w:id="1341353877">
      <w:bodyDiv w:val="1"/>
      <w:marLeft w:val="0"/>
      <w:marRight w:val="0"/>
      <w:marTop w:val="0"/>
      <w:marBottom w:val="0"/>
      <w:divBdr>
        <w:top w:val="none" w:sz="0" w:space="0" w:color="auto"/>
        <w:left w:val="none" w:sz="0" w:space="0" w:color="auto"/>
        <w:bottom w:val="none" w:sz="0" w:space="0" w:color="auto"/>
        <w:right w:val="none" w:sz="0" w:space="0" w:color="auto"/>
      </w:divBdr>
    </w:div>
    <w:div w:id="142529849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7975752">
      <w:bodyDiv w:val="1"/>
      <w:marLeft w:val="0"/>
      <w:marRight w:val="0"/>
      <w:marTop w:val="0"/>
      <w:marBottom w:val="0"/>
      <w:divBdr>
        <w:top w:val="none" w:sz="0" w:space="0" w:color="auto"/>
        <w:left w:val="none" w:sz="0" w:space="0" w:color="auto"/>
        <w:bottom w:val="none" w:sz="0" w:space="0" w:color="auto"/>
        <w:right w:val="none" w:sz="0" w:space="0" w:color="auto"/>
      </w:divBdr>
    </w:div>
    <w:div w:id="1634867205">
      <w:bodyDiv w:val="1"/>
      <w:marLeft w:val="0"/>
      <w:marRight w:val="0"/>
      <w:marTop w:val="0"/>
      <w:marBottom w:val="0"/>
      <w:divBdr>
        <w:top w:val="none" w:sz="0" w:space="0" w:color="auto"/>
        <w:left w:val="none" w:sz="0" w:space="0" w:color="auto"/>
        <w:bottom w:val="none" w:sz="0" w:space="0" w:color="auto"/>
        <w:right w:val="none" w:sz="0" w:space="0" w:color="auto"/>
      </w:divBdr>
    </w:div>
    <w:div w:id="1640917526">
      <w:bodyDiv w:val="1"/>
      <w:marLeft w:val="0"/>
      <w:marRight w:val="0"/>
      <w:marTop w:val="0"/>
      <w:marBottom w:val="0"/>
      <w:divBdr>
        <w:top w:val="none" w:sz="0" w:space="0" w:color="auto"/>
        <w:left w:val="none" w:sz="0" w:space="0" w:color="auto"/>
        <w:bottom w:val="none" w:sz="0" w:space="0" w:color="auto"/>
        <w:right w:val="none" w:sz="0" w:space="0" w:color="auto"/>
      </w:divBdr>
    </w:div>
    <w:div w:id="1671759947">
      <w:bodyDiv w:val="1"/>
      <w:marLeft w:val="0"/>
      <w:marRight w:val="0"/>
      <w:marTop w:val="0"/>
      <w:marBottom w:val="0"/>
      <w:divBdr>
        <w:top w:val="none" w:sz="0" w:space="0" w:color="auto"/>
        <w:left w:val="none" w:sz="0" w:space="0" w:color="auto"/>
        <w:bottom w:val="none" w:sz="0" w:space="0" w:color="auto"/>
        <w:right w:val="none" w:sz="0" w:space="0" w:color="auto"/>
      </w:divBdr>
    </w:div>
    <w:div w:id="1728338686">
      <w:bodyDiv w:val="1"/>
      <w:marLeft w:val="0"/>
      <w:marRight w:val="0"/>
      <w:marTop w:val="0"/>
      <w:marBottom w:val="0"/>
      <w:divBdr>
        <w:top w:val="none" w:sz="0" w:space="0" w:color="auto"/>
        <w:left w:val="none" w:sz="0" w:space="0" w:color="auto"/>
        <w:bottom w:val="none" w:sz="0" w:space="0" w:color="auto"/>
        <w:right w:val="none" w:sz="0" w:space="0" w:color="auto"/>
      </w:divBdr>
    </w:div>
    <w:div w:id="1745570908">
      <w:bodyDiv w:val="1"/>
      <w:marLeft w:val="0"/>
      <w:marRight w:val="0"/>
      <w:marTop w:val="0"/>
      <w:marBottom w:val="0"/>
      <w:divBdr>
        <w:top w:val="none" w:sz="0" w:space="0" w:color="auto"/>
        <w:left w:val="none" w:sz="0" w:space="0" w:color="auto"/>
        <w:bottom w:val="none" w:sz="0" w:space="0" w:color="auto"/>
        <w:right w:val="none" w:sz="0" w:space="0" w:color="auto"/>
      </w:divBdr>
    </w:div>
    <w:div w:id="1774091790">
      <w:bodyDiv w:val="1"/>
      <w:marLeft w:val="0"/>
      <w:marRight w:val="0"/>
      <w:marTop w:val="0"/>
      <w:marBottom w:val="0"/>
      <w:divBdr>
        <w:top w:val="none" w:sz="0" w:space="0" w:color="auto"/>
        <w:left w:val="none" w:sz="0" w:space="0" w:color="auto"/>
        <w:bottom w:val="none" w:sz="0" w:space="0" w:color="auto"/>
        <w:right w:val="none" w:sz="0" w:space="0" w:color="auto"/>
      </w:divBdr>
    </w:div>
    <w:div w:id="1774324297">
      <w:bodyDiv w:val="1"/>
      <w:marLeft w:val="0"/>
      <w:marRight w:val="0"/>
      <w:marTop w:val="0"/>
      <w:marBottom w:val="0"/>
      <w:divBdr>
        <w:top w:val="none" w:sz="0" w:space="0" w:color="auto"/>
        <w:left w:val="none" w:sz="0" w:space="0" w:color="auto"/>
        <w:bottom w:val="none" w:sz="0" w:space="0" w:color="auto"/>
        <w:right w:val="none" w:sz="0" w:space="0" w:color="auto"/>
      </w:divBdr>
    </w:div>
    <w:div w:id="1774397648">
      <w:bodyDiv w:val="1"/>
      <w:marLeft w:val="0"/>
      <w:marRight w:val="0"/>
      <w:marTop w:val="0"/>
      <w:marBottom w:val="0"/>
      <w:divBdr>
        <w:top w:val="none" w:sz="0" w:space="0" w:color="auto"/>
        <w:left w:val="none" w:sz="0" w:space="0" w:color="auto"/>
        <w:bottom w:val="none" w:sz="0" w:space="0" w:color="auto"/>
        <w:right w:val="none" w:sz="0" w:space="0" w:color="auto"/>
      </w:divBdr>
    </w:div>
    <w:div w:id="1844929001">
      <w:bodyDiv w:val="1"/>
      <w:marLeft w:val="0"/>
      <w:marRight w:val="0"/>
      <w:marTop w:val="0"/>
      <w:marBottom w:val="0"/>
      <w:divBdr>
        <w:top w:val="none" w:sz="0" w:space="0" w:color="auto"/>
        <w:left w:val="none" w:sz="0" w:space="0" w:color="auto"/>
        <w:bottom w:val="none" w:sz="0" w:space="0" w:color="auto"/>
        <w:right w:val="none" w:sz="0" w:space="0" w:color="auto"/>
      </w:divBdr>
    </w:div>
    <w:div w:id="1875535205">
      <w:bodyDiv w:val="1"/>
      <w:marLeft w:val="0"/>
      <w:marRight w:val="0"/>
      <w:marTop w:val="0"/>
      <w:marBottom w:val="0"/>
      <w:divBdr>
        <w:top w:val="none" w:sz="0" w:space="0" w:color="auto"/>
        <w:left w:val="none" w:sz="0" w:space="0" w:color="auto"/>
        <w:bottom w:val="none" w:sz="0" w:space="0" w:color="auto"/>
        <w:right w:val="none" w:sz="0" w:space="0" w:color="auto"/>
      </w:divBdr>
    </w:div>
    <w:div w:id="1916282604">
      <w:bodyDiv w:val="1"/>
      <w:marLeft w:val="0"/>
      <w:marRight w:val="0"/>
      <w:marTop w:val="0"/>
      <w:marBottom w:val="0"/>
      <w:divBdr>
        <w:top w:val="none" w:sz="0" w:space="0" w:color="auto"/>
        <w:left w:val="none" w:sz="0" w:space="0" w:color="auto"/>
        <w:bottom w:val="none" w:sz="0" w:space="0" w:color="auto"/>
        <w:right w:val="none" w:sz="0" w:space="0" w:color="auto"/>
      </w:divBdr>
    </w:div>
    <w:div w:id="1919366924">
      <w:bodyDiv w:val="1"/>
      <w:marLeft w:val="0"/>
      <w:marRight w:val="0"/>
      <w:marTop w:val="0"/>
      <w:marBottom w:val="0"/>
      <w:divBdr>
        <w:top w:val="none" w:sz="0" w:space="0" w:color="auto"/>
        <w:left w:val="none" w:sz="0" w:space="0" w:color="auto"/>
        <w:bottom w:val="none" w:sz="0" w:space="0" w:color="auto"/>
        <w:right w:val="none" w:sz="0" w:space="0" w:color="auto"/>
      </w:divBdr>
    </w:div>
    <w:div w:id="194989654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28870485">
      <w:bodyDiv w:val="1"/>
      <w:marLeft w:val="0"/>
      <w:marRight w:val="0"/>
      <w:marTop w:val="0"/>
      <w:marBottom w:val="0"/>
      <w:divBdr>
        <w:top w:val="none" w:sz="0" w:space="0" w:color="auto"/>
        <w:left w:val="none" w:sz="0" w:space="0" w:color="auto"/>
        <w:bottom w:val="none" w:sz="0" w:space="0" w:color="auto"/>
        <w:right w:val="none" w:sz="0" w:space="0" w:color="auto"/>
      </w:divBdr>
    </w:div>
    <w:div w:id="2043242678">
      <w:bodyDiv w:val="1"/>
      <w:marLeft w:val="0"/>
      <w:marRight w:val="0"/>
      <w:marTop w:val="0"/>
      <w:marBottom w:val="0"/>
      <w:divBdr>
        <w:top w:val="none" w:sz="0" w:space="0" w:color="auto"/>
        <w:left w:val="none" w:sz="0" w:space="0" w:color="auto"/>
        <w:bottom w:val="none" w:sz="0" w:space="0" w:color="auto"/>
        <w:right w:val="none" w:sz="0" w:space="0" w:color="auto"/>
      </w:divBdr>
    </w:div>
    <w:div w:id="21301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lliedhealth@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nda.Fitzharris@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u.ie/files-recognition/standards-of-proficiency-for-dietitian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22673-24E9-4E6B-BCBF-8A3AF016F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E537A-E0E0-4D7B-957B-380BA13BC325}">
  <ds:schemaRefs>
    <ds:schemaRef ds:uri="http://schemas.microsoft.com/sharepoint/v3/contenttype/forms"/>
  </ds:schemaRefs>
</ds:datastoreItem>
</file>

<file path=customXml/itemProps3.xml><?xml version="1.0" encoding="utf-8"?>
<ds:datastoreItem xmlns:ds="http://schemas.openxmlformats.org/officeDocument/2006/customXml" ds:itemID="{2F20008F-6A97-46F0-8871-D6D04D05BAB2}">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757FC2FF-361A-451A-84AB-D1AC653D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cp:lastPrinted>2023-09-12T09:45:00Z</cp:lastPrinted>
  <dcterms:created xsi:type="dcterms:W3CDTF">2026-02-18T09:47:00Z</dcterms:created>
  <dcterms:modified xsi:type="dcterms:W3CDTF">2026-03-12T11:53:00Z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