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A26B" w14:textId="2FBC1B84" w:rsidR="009A0E2B" w:rsidRDefault="00104FEC" w:rsidP="3F78C2E3">
      <w:pPr>
        <w:ind w:left="-1260"/>
        <w:jc w:val="right"/>
        <w:rPr>
          <w:rFonts w:ascii="Arial" w:hAnsi="Arial" w:cs="Arial"/>
          <w:b/>
          <w:bCs/>
        </w:rPr>
      </w:pPr>
      <w:r w:rsidRPr="00544770">
        <w:rPr>
          <w:noProof/>
          <w:color w:val="000099"/>
          <w:lang w:val="en-IE" w:eastAsia="en-IE"/>
        </w:rPr>
        <w:drawing>
          <wp:anchor distT="0" distB="0" distL="114300" distR="114300" simplePos="0" relativeHeight="251658240" behindDoc="0" locked="0" layoutInCell="1" allowOverlap="1" wp14:anchorId="7EF39883" wp14:editId="405F7733">
            <wp:simplePos x="0" y="0"/>
            <wp:positionH relativeFrom="margin">
              <wp:posOffset>-668020</wp:posOffset>
            </wp:positionH>
            <wp:positionV relativeFrom="margin">
              <wp:posOffset>-468630</wp:posOffset>
            </wp:positionV>
            <wp:extent cx="1038225" cy="864870"/>
            <wp:effectExtent l="0" t="0" r="0" b="0"/>
            <wp:wrapThrough wrapText="bothSides">
              <wp:wrapPolygon edited="0">
                <wp:start x="13475" y="1903"/>
                <wp:lineTo x="5152" y="3330"/>
                <wp:lineTo x="2774" y="4758"/>
                <wp:lineTo x="1982" y="18079"/>
                <wp:lineTo x="2774" y="19031"/>
                <wp:lineTo x="7927" y="19031"/>
                <wp:lineTo x="13872" y="18079"/>
                <wp:lineTo x="18231" y="14749"/>
                <wp:lineTo x="17835" y="10467"/>
                <wp:lineTo x="19420" y="7612"/>
                <wp:lineTo x="19817" y="4282"/>
                <wp:lineTo x="18231" y="1903"/>
                <wp:lineTo x="13475" y="1903"/>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864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EF13F" w14:textId="26CDC02A" w:rsidR="0076534F" w:rsidRDefault="00EC3869" w:rsidP="006F11BC">
      <w:pPr>
        <w:tabs>
          <w:tab w:val="left" w:pos="283"/>
        </w:tabs>
        <w:ind w:left="720" w:right="429"/>
        <w:jc w:val="right"/>
        <w:rPr>
          <w:rFonts w:ascii="Arial" w:hAnsi="Arial" w:cs="Arial"/>
          <w:b/>
          <w:iCs/>
        </w:rPr>
      </w:pPr>
      <w:r>
        <w:rPr>
          <w:rFonts w:ascii="Arial" w:hAnsi="Arial" w:cs="Arial"/>
          <w:b/>
          <w:iCs/>
        </w:rPr>
        <w:t xml:space="preserve">Grade VII, </w:t>
      </w:r>
      <w:r w:rsidR="00071A67">
        <w:rPr>
          <w:rFonts w:ascii="Arial" w:hAnsi="Arial" w:cs="Arial"/>
          <w:b/>
          <w:iCs/>
        </w:rPr>
        <w:t xml:space="preserve">Talent Attraction and Engagement </w:t>
      </w:r>
      <w:r w:rsidR="0076534F">
        <w:rPr>
          <w:rFonts w:ascii="Arial" w:hAnsi="Arial" w:cs="Arial"/>
          <w:b/>
          <w:iCs/>
        </w:rPr>
        <w:t>Team</w:t>
      </w:r>
    </w:p>
    <w:p w14:paraId="6039C870" w14:textId="56B325AD" w:rsidR="004F1DD0" w:rsidRDefault="004F1DD0" w:rsidP="006F11BC">
      <w:pPr>
        <w:tabs>
          <w:tab w:val="left" w:pos="283"/>
        </w:tabs>
        <w:ind w:left="720" w:right="429"/>
        <w:jc w:val="right"/>
        <w:rPr>
          <w:rFonts w:ascii="Arial" w:hAnsi="Arial" w:cs="Arial"/>
          <w:b/>
          <w:iCs/>
        </w:rPr>
      </w:pPr>
      <w:r>
        <w:rPr>
          <w:rFonts w:ascii="Arial" w:hAnsi="Arial" w:cs="Arial"/>
          <w:b/>
          <w:iCs/>
        </w:rPr>
        <w:t>Recruitment Reform &amp; Resourcing</w:t>
      </w:r>
      <w:r w:rsidR="006F11BC">
        <w:rPr>
          <w:rFonts w:ascii="Arial" w:hAnsi="Arial" w:cs="Arial"/>
          <w:b/>
          <w:iCs/>
        </w:rPr>
        <w:t xml:space="preserve"> Programme</w:t>
      </w:r>
    </w:p>
    <w:p w14:paraId="6102E934" w14:textId="77777777" w:rsidR="006F11BC" w:rsidRDefault="00B37110" w:rsidP="006F11BC">
      <w:pPr>
        <w:tabs>
          <w:tab w:val="left" w:pos="283"/>
        </w:tabs>
        <w:ind w:left="720" w:right="429"/>
        <w:jc w:val="right"/>
        <w:rPr>
          <w:rFonts w:ascii="Arial" w:hAnsi="Arial" w:cs="Arial"/>
          <w:b/>
          <w:iCs/>
        </w:rPr>
      </w:pPr>
      <w:r>
        <w:rPr>
          <w:rFonts w:ascii="Arial" w:hAnsi="Arial" w:cs="Arial"/>
          <w:b/>
          <w:iCs/>
        </w:rPr>
        <w:t xml:space="preserve">  </w:t>
      </w:r>
      <w:r w:rsidR="00414003">
        <w:rPr>
          <w:rFonts w:ascii="Arial" w:hAnsi="Arial" w:cs="Arial"/>
          <w:b/>
          <w:iCs/>
        </w:rPr>
        <w:t>National Human Resources</w:t>
      </w:r>
    </w:p>
    <w:p w14:paraId="23CB66A0" w14:textId="0E5B561A" w:rsidR="00DF18E2" w:rsidRPr="006F11BC" w:rsidRDefault="00484EA1" w:rsidP="006F11BC">
      <w:pPr>
        <w:tabs>
          <w:tab w:val="left" w:pos="283"/>
        </w:tabs>
        <w:ind w:left="720" w:right="429"/>
        <w:jc w:val="right"/>
        <w:rPr>
          <w:rFonts w:ascii="Arial" w:hAnsi="Arial" w:cs="Arial"/>
          <w:b/>
          <w:iCs/>
        </w:rPr>
      </w:pPr>
      <w:r w:rsidRPr="00682F03">
        <w:rPr>
          <w:rFonts w:ascii="Arial" w:hAnsi="Arial" w:cs="Arial"/>
          <w:b/>
        </w:rPr>
        <w:t>Job Specification &amp; Terms and Conditions</w:t>
      </w:r>
    </w:p>
    <w:p w14:paraId="4D2CDE38" w14:textId="77777777" w:rsidR="001754E5" w:rsidRPr="00682F03" w:rsidRDefault="001754E5" w:rsidP="00DF4964">
      <w:pPr>
        <w:ind w:left="-1260"/>
        <w:jc w:val="right"/>
        <w:rPr>
          <w:rFonts w:ascii="Arial" w:hAnsi="Arial" w:cs="Arial"/>
          <w:b/>
        </w:rPr>
      </w:pPr>
    </w:p>
    <w:tbl>
      <w:tblPr>
        <w:tblW w:w="9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7799"/>
        <w:gridCol w:w="9"/>
      </w:tblGrid>
      <w:tr w:rsidR="00484EA1" w:rsidRPr="00682F03" w14:paraId="1643F34A" w14:textId="77777777" w:rsidTr="3F78C2E3">
        <w:trPr>
          <w:gridAfter w:val="1"/>
          <w:wAfter w:w="9" w:type="dxa"/>
        </w:trPr>
        <w:tc>
          <w:tcPr>
            <w:tcW w:w="2172" w:type="dxa"/>
          </w:tcPr>
          <w:p w14:paraId="4D55D8DE" w14:textId="68259162" w:rsidR="00484EA1" w:rsidRPr="00682F03" w:rsidRDefault="00484EA1">
            <w:pPr>
              <w:jc w:val="both"/>
              <w:rPr>
                <w:rFonts w:ascii="Arial" w:hAnsi="Arial" w:cs="Arial"/>
                <w:b/>
                <w:bCs/>
              </w:rPr>
            </w:pPr>
            <w:r w:rsidRPr="00682F03">
              <w:rPr>
                <w:rFonts w:ascii="Arial" w:hAnsi="Arial" w:cs="Arial"/>
                <w:b/>
                <w:bCs/>
              </w:rPr>
              <w:t>Job Title</w:t>
            </w:r>
            <w:r w:rsidR="00414003">
              <w:rPr>
                <w:rFonts w:ascii="Arial" w:hAnsi="Arial" w:cs="Arial"/>
                <w:b/>
                <w:bCs/>
              </w:rPr>
              <w:t>,</w:t>
            </w:r>
            <w:r w:rsidRPr="00682F03">
              <w:rPr>
                <w:rFonts w:ascii="Arial" w:hAnsi="Arial" w:cs="Arial"/>
                <w:b/>
                <w:bCs/>
              </w:rPr>
              <w:t xml:space="preserve"> Grade</w:t>
            </w:r>
            <w:r w:rsidR="00414003">
              <w:rPr>
                <w:rFonts w:ascii="Arial" w:hAnsi="Arial" w:cs="Arial"/>
                <w:b/>
                <w:bCs/>
              </w:rPr>
              <w:t xml:space="preserve"> Code</w:t>
            </w:r>
          </w:p>
        </w:tc>
        <w:tc>
          <w:tcPr>
            <w:tcW w:w="7799" w:type="dxa"/>
          </w:tcPr>
          <w:p w14:paraId="63BC951F" w14:textId="77777777" w:rsidR="00EC3869" w:rsidRPr="00EC3869" w:rsidRDefault="00EC3869" w:rsidP="00EC3869">
            <w:pPr>
              <w:tabs>
                <w:tab w:val="left" w:pos="283"/>
              </w:tabs>
              <w:ind w:right="429"/>
              <w:rPr>
                <w:rFonts w:ascii="Arial" w:hAnsi="Arial" w:cs="Arial"/>
                <w:iCs/>
              </w:rPr>
            </w:pPr>
            <w:r w:rsidRPr="00EC3869">
              <w:rPr>
                <w:rFonts w:ascii="Arial" w:hAnsi="Arial" w:cs="Arial"/>
                <w:iCs/>
              </w:rPr>
              <w:t>Grade VII, Talent Attraction and Engagement Team</w:t>
            </w:r>
          </w:p>
          <w:p w14:paraId="4DAC36BF" w14:textId="77777777" w:rsidR="00414003" w:rsidRDefault="00414003" w:rsidP="00BA1494">
            <w:pPr>
              <w:tabs>
                <w:tab w:val="left" w:pos="283"/>
              </w:tabs>
              <w:jc w:val="both"/>
              <w:rPr>
                <w:rFonts w:ascii="Arial" w:hAnsi="Arial" w:cs="Arial"/>
                <w:iCs/>
              </w:rPr>
            </w:pPr>
          </w:p>
          <w:p w14:paraId="4256FD91" w14:textId="77777777" w:rsidR="00BA1494" w:rsidRPr="00EC3869" w:rsidRDefault="005C473E" w:rsidP="00BA1494">
            <w:pPr>
              <w:tabs>
                <w:tab w:val="left" w:pos="283"/>
              </w:tabs>
              <w:jc w:val="both"/>
              <w:rPr>
                <w:rFonts w:ascii="Arial" w:hAnsi="Arial" w:cs="Arial"/>
                <w:i/>
                <w:iCs/>
              </w:rPr>
            </w:pPr>
            <w:r w:rsidRPr="00EC3869">
              <w:rPr>
                <w:rFonts w:ascii="Arial" w:hAnsi="Arial" w:cs="Arial"/>
                <w:i/>
                <w:iCs/>
              </w:rPr>
              <w:t>(</w:t>
            </w:r>
            <w:r w:rsidR="00484EA1" w:rsidRPr="00EC3869">
              <w:rPr>
                <w:rFonts w:ascii="Arial" w:hAnsi="Arial" w:cs="Arial"/>
                <w:i/>
                <w:iCs/>
              </w:rPr>
              <w:t>Grade Code</w:t>
            </w:r>
            <w:r w:rsidR="000C40DF" w:rsidRPr="00EC3869">
              <w:rPr>
                <w:rFonts w:ascii="Arial" w:hAnsi="Arial" w:cs="Arial"/>
                <w:i/>
                <w:iCs/>
              </w:rPr>
              <w:t xml:space="preserve"> 0</w:t>
            </w:r>
            <w:r w:rsidR="00BA1494" w:rsidRPr="00EC3869">
              <w:rPr>
                <w:rFonts w:ascii="Arial" w:hAnsi="Arial" w:cs="Arial"/>
                <w:i/>
                <w:iCs/>
              </w:rPr>
              <w:t>5</w:t>
            </w:r>
            <w:r w:rsidR="00912E13" w:rsidRPr="00EC3869">
              <w:rPr>
                <w:rFonts w:ascii="Arial" w:hAnsi="Arial" w:cs="Arial"/>
                <w:i/>
                <w:iCs/>
              </w:rPr>
              <w:t>82</w:t>
            </w:r>
            <w:r w:rsidRPr="00EC3869">
              <w:rPr>
                <w:rFonts w:ascii="Arial" w:hAnsi="Arial" w:cs="Arial"/>
                <w:i/>
                <w:iCs/>
              </w:rPr>
              <w:t>)</w:t>
            </w:r>
          </w:p>
          <w:p w14:paraId="716DA446" w14:textId="54B1C171" w:rsidR="00EC3869" w:rsidRPr="00682F03" w:rsidRDefault="00EC3869" w:rsidP="00BA1494">
            <w:pPr>
              <w:tabs>
                <w:tab w:val="left" w:pos="283"/>
              </w:tabs>
              <w:jc w:val="both"/>
              <w:rPr>
                <w:rFonts w:ascii="Arial" w:hAnsi="Arial" w:cs="Arial"/>
                <w:iCs/>
              </w:rPr>
            </w:pPr>
          </w:p>
        </w:tc>
      </w:tr>
      <w:tr w:rsidR="00400BD0" w:rsidRPr="00682F03" w14:paraId="0119BF36" w14:textId="77777777" w:rsidTr="3F78C2E3">
        <w:trPr>
          <w:gridAfter w:val="1"/>
          <w:wAfter w:w="9" w:type="dxa"/>
        </w:trPr>
        <w:tc>
          <w:tcPr>
            <w:tcW w:w="2172" w:type="dxa"/>
          </w:tcPr>
          <w:p w14:paraId="2ED53067" w14:textId="77777777" w:rsidR="00400BD0" w:rsidRPr="00682F03" w:rsidRDefault="00400BD0" w:rsidP="00400BD0">
            <w:pPr>
              <w:jc w:val="both"/>
              <w:rPr>
                <w:rFonts w:ascii="Arial" w:hAnsi="Arial" w:cs="Arial"/>
                <w:b/>
                <w:bCs/>
              </w:rPr>
            </w:pPr>
            <w:r w:rsidRPr="00682F03">
              <w:rPr>
                <w:rFonts w:ascii="Arial" w:hAnsi="Arial" w:cs="Arial"/>
                <w:b/>
                <w:bCs/>
              </w:rPr>
              <w:t>Campaign Reference</w:t>
            </w:r>
          </w:p>
        </w:tc>
        <w:tc>
          <w:tcPr>
            <w:tcW w:w="7799" w:type="dxa"/>
          </w:tcPr>
          <w:p w14:paraId="200BD5E7" w14:textId="5917B321" w:rsidR="00B37110" w:rsidRPr="00EC3869" w:rsidRDefault="00EC3869" w:rsidP="00071A67">
            <w:pPr>
              <w:jc w:val="both"/>
              <w:rPr>
                <w:rFonts w:ascii="Arial" w:hAnsi="Arial" w:cs="Arial"/>
                <w:bCs/>
                <w:iCs/>
              </w:rPr>
            </w:pPr>
            <w:r>
              <w:rPr>
                <w:rFonts w:ascii="Arial" w:hAnsi="Arial" w:cs="Arial"/>
                <w:bCs/>
                <w:iCs/>
              </w:rPr>
              <w:t>NRS15268</w:t>
            </w:r>
          </w:p>
        </w:tc>
      </w:tr>
      <w:tr w:rsidR="00400BD0" w:rsidRPr="00682F03" w14:paraId="6B3242C7" w14:textId="77777777" w:rsidTr="3F78C2E3">
        <w:trPr>
          <w:gridAfter w:val="1"/>
          <w:wAfter w:w="9" w:type="dxa"/>
        </w:trPr>
        <w:tc>
          <w:tcPr>
            <w:tcW w:w="2172" w:type="dxa"/>
          </w:tcPr>
          <w:p w14:paraId="53C9283F" w14:textId="77777777" w:rsidR="00400BD0" w:rsidRPr="00682F03" w:rsidRDefault="00400BD0" w:rsidP="00400BD0">
            <w:pPr>
              <w:jc w:val="both"/>
              <w:rPr>
                <w:rFonts w:ascii="Arial" w:hAnsi="Arial" w:cs="Arial"/>
                <w:b/>
                <w:bCs/>
              </w:rPr>
            </w:pPr>
            <w:r w:rsidRPr="00682F03">
              <w:rPr>
                <w:rFonts w:ascii="Arial" w:hAnsi="Arial" w:cs="Arial"/>
                <w:b/>
                <w:bCs/>
              </w:rPr>
              <w:t>Closing Date</w:t>
            </w:r>
          </w:p>
          <w:p w14:paraId="6719EA7A" w14:textId="77777777" w:rsidR="00400BD0" w:rsidRPr="00682F03" w:rsidRDefault="00400BD0" w:rsidP="00400BD0">
            <w:pPr>
              <w:jc w:val="both"/>
              <w:rPr>
                <w:rFonts w:ascii="Arial" w:hAnsi="Arial" w:cs="Arial"/>
                <w:b/>
                <w:bCs/>
              </w:rPr>
            </w:pPr>
          </w:p>
        </w:tc>
        <w:tc>
          <w:tcPr>
            <w:tcW w:w="7799" w:type="dxa"/>
          </w:tcPr>
          <w:p w14:paraId="435D3E77" w14:textId="57F97312" w:rsidR="00400BD0" w:rsidRPr="000B0544" w:rsidRDefault="001344B3" w:rsidP="00B37110">
            <w:pPr>
              <w:rPr>
                <w:rFonts w:ascii="Arial" w:hAnsi="Arial" w:cs="Arial"/>
                <w:bCs/>
                <w:iCs/>
              </w:rPr>
            </w:pPr>
            <w:r w:rsidRPr="001344B3">
              <w:rPr>
                <w:rFonts w:ascii="Arial" w:hAnsi="Arial" w:cs="Arial"/>
                <w:bCs/>
                <w:iCs/>
              </w:rPr>
              <w:t>Thursday 19th of March 2026 at 12PM</w:t>
            </w:r>
          </w:p>
        </w:tc>
      </w:tr>
      <w:tr w:rsidR="00400BD0" w:rsidRPr="00682F03" w14:paraId="65E4EB0C" w14:textId="77777777" w:rsidTr="3F78C2E3">
        <w:trPr>
          <w:gridAfter w:val="1"/>
          <w:wAfter w:w="9" w:type="dxa"/>
        </w:trPr>
        <w:tc>
          <w:tcPr>
            <w:tcW w:w="2172" w:type="dxa"/>
          </w:tcPr>
          <w:p w14:paraId="0238CD8C" w14:textId="77777777" w:rsidR="00400BD0" w:rsidRDefault="00400BD0" w:rsidP="00400BD0">
            <w:pPr>
              <w:jc w:val="both"/>
              <w:rPr>
                <w:rFonts w:ascii="Arial" w:hAnsi="Arial" w:cs="Arial"/>
                <w:b/>
                <w:bCs/>
              </w:rPr>
            </w:pPr>
            <w:r w:rsidRPr="00682F03">
              <w:rPr>
                <w:rFonts w:ascii="Arial" w:hAnsi="Arial" w:cs="Arial"/>
                <w:b/>
                <w:bCs/>
              </w:rPr>
              <w:t xml:space="preserve">Proposed </w:t>
            </w:r>
          </w:p>
          <w:p w14:paraId="58323412" w14:textId="77777777" w:rsidR="00400BD0" w:rsidRPr="00682F03" w:rsidRDefault="00400BD0" w:rsidP="00400BD0">
            <w:pPr>
              <w:jc w:val="both"/>
              <w:rPr>
                <w:rFonts w:ascii="Arial" w:hAnsi="Arial" w:cs="Arial"/>
                <w:b/>
                <w:bCs/>
              </w:rPr>
            </w:pPr>
            <w:r w:rsidRPr="00682F03">
              <w:rPr>
                <w:rFonts w:ascii="Arial" w:hAnsi="Arial" w:cs="Arial"/>
                <w:b/>
                <w:bCs/>
              </w:rPr>
              <w:t>Interview Date (s)</w:t>
            </w:r>
          </w:p>
        </w:tc>
        <w:tc>
          <w:tcPr>
            <w:tcW w:w="7799" w:type="dxa"/>
          </w:tcPr>
          <w:p w14:paraId="22262C1E" w14:textId="6213A39D" w:rsidR="00874CB1" w:rsidRPr="000B0544" w:rsidRDefault="00874CB1" w:rsidP="00874CB1">
            <w:pPr>
              <w:rPr>
                <w:rFonts w:ascii="Arial" w:hAnsi="Arial" w:cs="Arial"/>
                <w:bCs/>
                <w:iCs/>
              </w:rPr>
            </w:pPr>
            <w:r w:rsidRPr="000B0544">
              <w:rPr>
                <w:rFonts w:ascii="Arial" w:hAnsi="Arial" w:cs="Arial"/>
              </w:rPr>
              <w:t>Candidates will normally be given at least two weeks' notice of interview. The timescale may be reduced in exceptional circumstances.</w:t>
            </w:r>
          </w:p>
          <w:p w14:paraId="5E2C55D0" w14:textId="2D7744DB" w:rsidR="00400BD0" w:rsidRPr="000B0544" w:rsidRDefault="00400BD0" w:rsidP="00400BD0">
            <w:pPr>
              <w:jc w:val="both"/>
              <w:rPr>
                <w:rFonts w:ascii="Arial" w:hAnsi="Arial" w:cs="Arial"/>
                <w:b/>
                <w:bCs/>
                <w:iCs/>
              </w:rPr>
            </w:pPr>
          </w:p>
        </w:tc>
      </w:tr>
      <w:tr w:rsidR="00400BD0" w:rsidRPr="00682F03" w14:paraId="1544DA4E" w14:textId="77777777" w:rsidTr="3F78C2E3">
        <w:trPr>
          <w:gridAfter w:val="1"/>
          <w:wAfter w:w="9" w:type="dxa"/>
        </w:trPr>
        <w:tc>
          <w:tcPr>
            <w:tcW w:w="2172" w:type="dxa"/>
          </w:tcPr>
          <w:p w14:paraId="1A1A0713" w14:textId="77777777" w:rsidR="00400BD0" w:rsidRDefault="00400BD0" w:rsidP="00400BD0">
            <w:pPr>
              <w:jc w:val="both"/>
              <w:rPr>
                <w:rFonts w:ascii="Arial" w:hAnsi="Arial" w:cs="Arial"/>
                <w:b/>
                <w:bCs/>
              </w:rPr>
            </w:pPr>
            <w:r w:rsidRPr="00682F03">
              <w:rPr>
                <w:rFonts w:ascii="Arial" w:hAnsi="Arial" w:cs="Arial"/>
                <w:b/>
                <w:bCs/>
              </w:rPr>
              <w:t xml:space="preserve">Taking </w:t>
            </w:r>
          </w:p>
          <w:p w14:paraId="738E23F7" w14:textId="77777777" w:rsidR="00400BD0" w:rsidRPr="00682F03" w:rsidRDefault="00400BD0" w:rsidP="00400BD0">
            <w:pPr>
              <w:jc w:val="both"/>
              <w:rPr>
                <w:rFonts w:ascii="Arial" w:hAnsi="Arial" w:cs="Arial"/>
                <w:b/>
                <w:bCs/>
              </w:rPr>
            </w:pPr>
            <w:r w:rsidRPr="00682F03">
              <w:rPr>
                <w:rFonts w:ascii="Arial" w:hAnsi="Arial" w:cs="Arial"/>
                <w:b/>
                <w:bCs/>
              </w:rPr>
              <w:t>up Appointment</w:t>
            </w:r>
          </w:p>
        </w:tc>
        <w:tc>
          <w:tcPr>
            <w:tcW w:w="7799" w:type="dxa"/>
          </w:tcPr>
          <w:p w14:paraId="2C3C02D1" w14:textId="539943C0" w:rsidR="00400BD0" w:rsidRPr="00682F03" w:rsidRDefault="00400BD0" w:rsidP="00400BD0">
            <w:pPr>
              <w:jc w:val="both"/>
              <w:rPr>
                <w:rFonts w:ascii="Arial" w:hAnsi="Arial" w:cs="Arial"/>
                <w:iCs/>
              </w:rPr>
            </w:pPr>
            <w:r w:rsidRPr="005E0BEA">
              <w:rPr>
                <w:rFonts w:ascii="Arial" w:hAnsi="Arial" w:cs="Arial"/>
                <w:iCs/>
              </w:rPr>
              <w:t>A start date will be indicated at job offer stage.</w:t>
            </w:r>
          </w:p>
        </w:tc>
      </w:tr>
      <w:tr w:rsidR="00400BD0" w:rsidRPr="00682F03" w14:paraId="17B031AC" w14:textId="77777777" w:rsidTr="3F78C2E3">
        <w:trPr>
          <w:gridAfter w:val="1"/>
          <w:wAfter w:w="9" w:type="dxa"/>
        </w:trPr>
        <w:tc>
          <w:tcPr>
            <w:tcW w:w="2172" w:type="dxa"/>
          </w:tcPr>
          <w:p w14:paraId="0D7795AA" w14:textId="77777777" w:rsidR="00400BD0" w:rsidRPr="009E183E" w:rsidRDefault="00400BD0" w:rsidP="00400BD0">
            <w:pPr>
              <w:jc w:val="both"/>
              <w:rPr>
                <w:rFonts w:ascii="Arial" w:hAnsi="Arial" w:cs="Arial"/>
                <w:b/>
                <w:bCs/>
                <w:color w:val="000099"/>
              </w:rPr>
            </w:pPr>
            <w:r w:rsidRPr="00FF125A">
              <w:rPr>
                <w:rFonts w:ascii="Arial" w:hAnsi="Arial" w:cs="Arial"/>
                <w:b/>
                <w:bCs/>
              </w:rPr>
              <w:t>Location of Post</w:t>
            </w:r>
          </w:p>
        </w:tc>
        <w:tc>
          <w:tcPr>
            <w:tcW w:w="7799" w:type="dxa"/>
          </w:tcPr>
          <w:p w14:paraId="3FB55E7E" w14:textId="7D3FD5BF" w:rsidR="00D63AF7" w:rsidRPr="003B284B" w:rsidRDefault="00D63AF7" w:rsidP="00D63AF7">
            <w:pPr>
              <w:pStyle w:val="Default"/>
              <w:rPr>
                <w:sz w:val="20"/>
                <w:szCs w:val="20"/>
              </w:rPr>
            </w:pPr>
            <w:r w:rsidRPr="003B284B">
              <w:rPr>
                <w:sz w:val="20"/>
                <w:szCs w:val="20"/>
              </w:rPr>
              <w:t>Recruitment Reform &amp; Resourcing Programme, National Human Resources</w:t>
            </w:r>
          </w:p>
          <w:p w14:paraId="2BF6E968" w14:textId="77777777" w:rsidR="00D63AF7" w:rsidRPr="003B284B" w:rsidRDefault="00D63AF7" w:rsidP="00D63AF7">
            <w:pPr>
              <w:pStyle w:val="Default"/>
              <w:rPr>
                <w:sz w:val="20"/>
                <w:szCs w:val="20"/>
              </w:rPr>
            </w:pPr>
          </w:p>
          <w:p w14:paraId="3A650842" w14:textId="74266D4B" w:rsidR="00D63AF7" w:rsidRPr="003B284B" w:rsidRDefault="00071A67" w:rsidP="00D63AF7">
            <w:pPr>
              <w:pStyle w:val="Default"/>
              <w:rPr>
                <w:sz w:val="20"/>
                <w:szCs w:val="20"/>
              </w:rPr>
            </w:pPr>
            <w:r>
              <w:rPr>
                <w:sz w:val="20"/>
                <w:szCs w:val="20"/>
              </w:rPr>
              <w:t>There is currently one</w:t>
            </w:r>
            <w:r w:rsidR="00D63AF7" w:rsidRPr="003B284B">
              <w:rPr>
                <w:sz w:val="20"/>
                <w:szCs w:val="20"/>
              </w:rPr>
              <w:t xml:space="preserve"> permanent and whole-time vacanc</w:t>
            </w:r>
            <w:r>
              <w:rPr>
                <w:sz w:val="20"/>
                <w:szCs w:val="20"/>
              </w:rPr>
              <w:t>y</w:t>
            </w:r>
            <w:r w:rsidR="00D63AF7" w:rsidRPr="003B284B">
              <w:rPr>
                <w:sz w:val="20"/>
                <w:szCs w:val="20"/>
              </w:rPr>
              <w:t xml:space="preserve"> available</w:t>
            </w:r>
            <w:r w:rsidR="00B47C9F">
              <w:rPr>
                <w:sz w:val="20"/>
                <w:szCs w:val="20"/>
              </w:rPr>
              <w:t>, based in one of the following locations:</w:t>
            </w:r>
          </w:p>
          <w:p w14:paraId="50FA9EC6" w14:textId="77777777" w:rsidR="00D63AF7" w:rsidRPr="009D6AE4" w:rsidRDefault="00D63AF7" w:rsidP="00D63AF7">
            <w:pPr>
              <w:pStyle w:val="Default"/>
              <w:rPr>
                <w:sz w:val="20"/>
                <w:szCs w:val="20"/>
              </w:rPr>
            </w:pPr>
          </w:p>
          <w:p w14:paraId="5D0EAF3C" w14:textId="489ACDE8" w:rsidR="005A3C75" w:rsidRPr="009D6AE4" w:rsidRDefault="00D63AF7" w:rsidP="00EC3869">
            <w:pPr>
              <w:pStyle w:val="Default"/>
              <w:numPr>
                <w:ilvl w:val="0"/>
                <w:numId w:val="34"/>
              </w:numPr>
              <w:rPr>
                <w:sz w:val="20"/>
                <w:szCs w:val="20"/>
              </w:rPr>
            </w:pPr>
            <w:r w:rsidRPr="009D6AE4">
              <w:rPr>
                <w:sz w:val="20"/>
                <w:szCs w:val="20"/>
              </w:rPr>
              <w:t>Aras Slainte Chluainin, Manorhamilton,</w:t>
            </w:r>
            <w:r w:rsidR="009D6AE4">
              <w:rPr>
                <w:sz w:val="20"/>
                <w:szCs w:val="20"/>
              </w:rPr>
              <w:t xml:space="preserve"> Co Leitrim</w:t>
            </w:r>
          </w:p>
          <w:p w14:paraId="1B170A69" w14:textId="5D8265B3" w:rsidR="00E42387" w:rsidRPr="009D6AE4" w:rsidRDefault="009D6AE4" w:rsidP="00EC3869">
            <w:pPr>
              <w:pStyle w:val="Default"/>
              <w:numPr>
                <w:ilvl w:val="0"/>
                <w:numId w:val="34"/>
              </w:numPr>
              <w:rPr>
                <w:sz w:val="20"/>
                <w:szCs w:val="20"/>
              </w:rPr>
            </w:pPr>
            <w:r>
              <w:rPr>
                <w:color w:val="auto"/>
                <w:sz w:val="20"/>
                <w:szCs w:val="20"/>
              </w:rPr>
              <w:t xml:space="preserve">Old Health Centre, Leitrim Road, </w:t>
            </w:r>
            <w:r w:rsidR="2F12F59A" w:rsidRPr="009D6AE4">
              <w:rPr>
                <w:sz w:val="20"/>
                <w:szCs w:val="20"/>
              </w:rPr>
              <w:t>Carrick-on-Shannon, Co Leitrim</w:t>
            </w:r>
            <w:r w:rsidR="7EE1A9D1" w:rsidRPr="009D6AE4">
              <w:rPr>
                <w:sz w:val="20"/>
                <w:szCs w:val="20"/>
              </w:rPr>
              <w:t xml:space="preserve"> or </w:t>
            </w:r>
          </w:p>
          <w:p w14:paraId="45202940" w14:textId="2D480B48" w:rsidR="00D63AF7" w:rsidRDefault="000230ED" w:rsidP="00EC3869">
            <w:pPr>
              <w:pStyle w:val="Default"/>
              <w:numPr>
                <w:ilvl w:val="0"/>
                <w:numId w:val="34"/>
              </w:numPr>
              <w:rPr>
                <w:sz w:val="20"/>
                <w:szCs w:val="20"/>
              </w:rPr>
            </w:pPr>
            <w:r>
              <w:rPr>
                <w:sz w:val="20"/>
                <w:szCs w:val="20"/>
              </w:rPr>
              <w:t>Human Resources offices, Cork City.</w:t>
            </w:r>
          </w:p>
          <w:p w14:paraId="4CBA9DA7" w14:textId="77777777" w:rsidR="000230ED" w:rsidRPr="003B284B" w:rsidRDefault="000230ED" w:rsidP="00D63AF7">
            <w:pPr>
              <w:pStyle w:val="Default"/>
              <w:rPr>
                <w:sz w:val="20"/>
                <w:szCs w:val="20"/>
              </w:rPr>
            </w:pPr>
          </w:p>
          <w:p w14:paraId="01A19761" w14:textId="16B1678A" w:rsidR="00B47C9F" w:rsidRPr="00B47C9F" w:rsidRDefault="00B47C9F" w:rsidP="00B47C9F">
            <w:pPr>
              <w:rPr>
                <w:rFonts w:ascii="Arial" w:hAnsi="Arial" w:cs="Arial"/>
              </w:rPr>
            </w:pPr>
            <w:r w:rsidRPr="002B4F8E">
              <w:rPr>
                <w:rFonts w:ascii="Arial" w:hAnsi="Arial" w:cs="Arial"/>
                <w:iCs/>
              </w:rPr>
              <w:t>The General Manager, Talent Attraction and Engagement (TAE) Team  is open to engagement as regards the expected level of on-site attendance at one of the above bases (to be agreed with the successful candidate) in the context of the requirements of this role and the HSE’s Blended Working Policy.</w:t>
            </w:r>
          </w:p>
          <w:p w14:paraId="300F7D31" w14:textId="77777777" w:rsidR="00B47C9F" w:rsidRDefault="00B47C9F" w:rsidP="009D6AE4">
            <w:pPr>
              <w:pStyle w:val="Default"/>
              <w:jc w:val="both"/>
              <w:rPr>
                <w:sz w:val="20"/>
                <w:szCs w:val="20"/>
              </w:rPr>
            </w:pPr>
          </w:p>
          <w:p w14:paraId="16AE625E" w14:textId="26465C84" w:rsidR="00400BD0" w:rsidRDefault="00D63AF7" w:rsidP="00D63AF7">
            <w:pPr>
              <w:pStyle w:val="Default"/>
              <w:jc w:val="both"/>
              <w:rPr>
                <w:sz w:val="20"/>
                <w:szCs w:val="20"/>
              </w:rPr>
            </w:pPr>
            <w:r w:rsidRPr="003B284B">
              <w:rPr>
                <w:sz w:val="20"/>
                <w:szCs w:val="20"/>
              </w:rPr>
              <w:t xml:space="preserve">A panel may be formed as a result of this campaign for </w:t>
            </w:r>
            <w:r w:rsidRPr="003B284B">
              <w:rPr>
                <w:b/>
                <w:bCs/>
                <w:sz w:val="20"/>
                <w:szCs w:val="20"/>
              </w:rPr>
              <w:t>Grade VII,</w:t>
            </w:r>
            <w:r w:rsidR="009B5398" w:rsidRPr="003B284B">
              <w:rPr>
                <w:b/>
                <w:sz w:val="20"/>
                <w:szCs w:val="20"/>
              </w:rPr>
              <w:t xml:space="preserve"> </w:t>
            </w:r>
            <w:r w:rsidR="00B47C9F">
              <w:rPr>
                <w:b/>
                <w:bCs/>
                <w:sz w:val="20"/>
                <w:szCs w:val="20"/>
              </w:rPr>
              <w:t xml:space="preserve">Talent Attraction and Engagement </w:t>
            </w:r>
            <w:r w:rsidR="00B47C9F" w:rsidRPr="003B284B">
              <w:rPr>
                <w:b/>
                <w:bCs/>
                <w:sz w:val="20"/>
                <w:szCs w:val="20"/>
              </w:rPr>
              <w:t>Team</w:t>
            </w:r>
            <w:r w:rsidR="00B47C9F">
              <w:rPr>
                <w:b/>
                <w:sz w:val="20"/>
                <w:szCs w:val="20"/>
              </w:rPr>
              <w:t xml:space="preserve">, </w:t>
            </w:r>
            <w:r w:rsidR="009B5398" w:rsidRPr="003B284B">
              <w:rPr>
                <w:b/>
                <w:sz w:val="20"/>
                <w:szCs w:val="20"/>
              </w:rPr>
              <w:t>Recruitment Reform &amp; Resourcing Programme</w:t>
            </w:r>
            <w:r w:rsidR="00B47C9F">
              <w:rPr>
                <w:b/>
                <w:sz w:val="20"/>
                <w:szCs w:val="20"/>
              </w:rPr>
              <w:t xml:space="preserve"> </w:t>
            </w:r>
            <w:r w:rsidRPr="003B284B">
              <w:rPr>
                <w:b/>
                <w:sz w:val="20"/>
                <w:szCs w:val="20"/>
              </w:rPr>
              <w:t>within National Human Resources</w:t>
            </w:r>
            <w:r w:rsidRPr="003B284B">
              <w:rPr>
                <w:sz w:val="20"/>
                <w:szCs w:val="20"/>
              </w:rPr>
              <w:t xml:space="preserve"> from which current and future, permanent and specified purpose vacancies of full or p</w:t>
            </w:r>
            <w:r>
              <w:rPr>
                <w:sz w:val="20"/>
                <w:szCs w:val="20"/>
              </w:rPr>
              <w:t>art-time duration may be filled.</w:t>
            </w:r>
          </w:p>
          <w:p w14:paraId="3B005B02" w14:textId="77777777" w:rsidR="00D63AF7" w:rsidRPr="00D63AF7" w:rsidRDefault="00D63AF7" w:rsidP="00D63AF7">
            <w:pPr>
              <w:pStyle w:val="Default"/>
              <w:jc w:val="both"/>
              <w:rPr>
                <w:sz w:val="20"/>
                <w:szCs w:val="20"/>
              </w:rPr>
            </w:pPr>
          </w:p>
        </w:tc>
      </w:tr>
      <w:tr w:rsidR="00400BD0" w:rsidRPr="007116DC" w14:paraId="07AC0B61" w14:textId="77777777" w:rsidTr="3F78C2E3">
        <w:trPr>
          <w:gridAfter w:val="1"/>
          <w:wAfter w:w="9" w:type="dxa"/>
        </w:trPr>
        <w:tc>
          <w:tcPr>
            <w:tcW w:w="2172" w:type="dxa"/>
          </w:tcPr>
          <w:p w14:paraId="5D6E5412" w14:textId="77777777" w:rsidR="00400BD0" w:rsidRPr="00FF125A" w:rsidRDefault="00400BD0" w:rsidP="00400BD0">
            <w:pPr>
              <w:jc w:val="both"/>
              <w:rPr>
                <w:rFonts w:ascii="Arial" w:hAnsi="Arial" w:cs="Arial"/>
                <w:b/>
                <w:bCs/>
              </w:rPr>
            </w:pPr>
            <w:r w:rsidRPr="00FF125A">
              <w:rPr>
                <w:rFonts w:ascii="Arial" w:hAnsi="Arial" w:cs="Arial"/>
                <w:b/>
                <w:bCs/>
              </w:rPr>
              <w:t>Informal Enquiries</w:t>
            </w:r>
          </w:p>
        </w:tc>
        <w:tc>
          <w:tcPr>
            <w:tcW w:w="7799" w:type="dxa"/>
          </w:tcPr>
          <w:p w14:paraId="6C9C2668" w14:textId="53DC43BC" w:rsidR="00D63AF7" w:rsidRDefault="00071A67" w:rsidP="00D63AF7">
            <w:pPr>
              <w:rPr>
                <w:rFonts w:ascii="Arial" w:hAnsi="Arial" w:cs="Arial"/>
              </w:rPr>
            </w:pPr>
            <w:r>
              <w:rPr>
                <w:rFonts w:ascii="Arial" w:hAnsi="Arial" w:cs="Arial"/>
              </w:rPr>
              <w:t>Sarah Egan</w:t>
            </w:r>
            <w:r w:rsidR="00D63AF7">
              <w:rPr>
                <w:rFonts w:ascii="Arial" w:hAnsi="Arial" w:cs="Arial"/>
              </w:rPr>
              <w:t xml:space="preserve">, General Manager, </w:t>
            </w:r>
            <w:r>
              <w:rPr>
                <w:rFonts w:ascii="Arial" w:hAnsi="Arial" w:cs="Arial"/>
              </w:rPr>
              <w:t xml:space="preserve">Talent Attraction and Engagement </w:t>
            </w:r>
            <w:r w:rsidR="00D63AF7">
              <w:rPr>
                <w:rFonts w:ascii="Arial" w:hAnsi="Arial" w:cs="Arial"/>
              </w:rPr>
              <w:t xml:space="preserve">Team, </w:t>
            </w:r>
          </w:p>
          <w:p w14:paraId="3D7A44E4" w14:textId="77777777" w:rsidR="00D63AF7" w:rsidRDefault="00D63AF7" w:rsidP="00D63AF7">
            <w:pPr>
              <w:rPr>
                <w:rFonts w:ascii="Arial" w:hAnsi="Arial" w:cs="Arial"/>
              </w:rPr>
            </w:pPr>
            <w:r>
              <w:rPr>
                <w:rFonts w:ascii="Arial" w:hAnsi="Arial" w:cs="Arial"/>
              </w:rPr>
              <w:t>Recruitment Reform &amp; Resourcing Programme</w:t>
            </w:r>
          </w:p>
          <w:p w14:paraId="16B1A1E4" w14:textId="6A34FA49" w:rsidR="00D63AF7" w:rsidRDefault="00D63AF7" w:rsidP="00D63AF7">
            <w:pPr>
              <w:rPr>
                <w:rFonts w:ascii="Arial" w:hAnsi="Arial" w:cs="Arial"/>
              </w:rPr>
            </w:pPr>
            <w:r w:rsidRPr="005818F9">
              <w:rPr>
                <w:rFonts w:ascii="Arial" w:hAnsi="Arial" w:cs="Arial"/>
                <w:b/>
              </w:rPr>
              <w:t>E-Mail:</w:t>
            </w:r>
            <w:r>
              <w:rPr>
                <w:rFonts w:ascii="Arial" w:hAnsi="Arial" w:cs="Arial"/>
              </w:rPr>
              <w:t xml:space="preserve"> </w:t>
            </w:r>
            <w:hyperlink r:id="rId12" w:history="1">
              <w:r w:rsidR="00071A67" w:rsidRPr="00780D19">
                <w:rPr>
                  <w:rStyle w:val="Hyperlink"/>
                  <w:rFonts w:ascii="Arial" w:hAnsi="Arial" w:cs="Arial"/>
                </w:rPr>
                <w:t>sarahk.egan@hse.ie</w:t>
              </w:r>
            </w:hyperlink>
          </w:p>
          <w:p w14:paraId="6FEB03DE" w14:textId="77777777" w:rsidR="00400BD0" w:rsidRDefault="00F05543" w:rsidP="00F05543">
            <w:pPr>
              <w:autoSpaceDE w:val="0"/>
              <w:autoSpaceDN w:val="0"/>
              <w:adjustRightInd w:val="0"/>
              <w:spacing w:line="240" w:lineRule="atLeast"/>
              <w:rPr>
                <w:rFonts w:ascii="Arial" w:hAnsi="Arial" w:cs="Arial"/>
              </w:rPr>
            </w:pPr>
            <w:r>
              <w:rPr>
                <w:rFonts w:ascii="Arial" w:hAnsi="Arial" w:cs="Arial"/>
                <w:b/>
              </w:rPr>
              <w:t>Mobile</w:t>
            </w:r>
            <w:r w:rsidR="00D63AF7" w:rsidRPr="005818F9">
              <w:rPr>
                <w:rFonts w:ascii="Arial" w:hAnsi="Arial" w:cs="Arial"/>
                <w:b/>
              </w:rPr>
              <w:t>:</w:t>
            </w:r>
            <w:r w:rsidR="00071A67">
              <w:rPr>
                <w:rFonts w:ascii="Arial" w:hAnsi="Arial" w:cs="Arial"/>
              </w:rPr>
              <w:t xml:space="preserve"> 087-1963411</w:t>
            </w:r>
          </w:p>
          <w:p w14:paraId="379C711C" w14:textId="745805FF" w:rsidR="00B47C9F" w:rsidRPr="009E183E" w:rsidRDefault="00B47C9F" w:rsidP="00F05543">
            <w:pPr>
              <w:autoSpaceDE w:val="0"/>
              <w:autoSpaceDN w:val="0"/>
              <w:adjustRightInd w:val="0"/>
              <w:spacing w:line="240" w:lineRule="atLeast"/>
              <w:rPr>
                <w:rFonts w:ascii="Arial" w:hAnsi="Arial" w:cs="Arial"/>
                <w:iCs/>
                <w:color w:val="000099"/>
              </w:rPr>
            </w:pPr>
          </w:p>
        </w:tc>
      </w:tr>
      <w:tr w:rsidR="00DB334F" w:rsidRPr="00E86EDB" w14:paraId="0D0D61AD" w14:textId="77777777" w:rsidTr="3F78C2E3">
        <w:trPr>
          <w:gridAfter w:val="1"/>
          <w:wAfter w:w="9" w:type="dxa"/>
        </w:trPr>
        <w:tc>
          <w:tcPr>
            <w:tcW w:w="2172" w:type="dxa"/>
          </w:tcPr>
          <w:p w14:paraId="16B24C5C" w14:textId="527A5769" w:rsidR="00DB334F" w:rsidRPr="00E86EDB" w:rsidRDefault="00DB334F" w:rsidP="00DB334F">
            <w:pPr>
              <w:contextualSpacing/>
              <w:jc w:val="both"/>
              <w:rPr>
                <w:rFonts w:ascii="Arial" w:hAnsi="Arial" w:cs="Arial"/>
                <w:b/>
                <w:bCs/>
              </w:rPr>
            </w:pPr>
            <w:r w:rsidRPr="00E86EDB">
              <w:rPr>
                <w:rFonts w:ascii="Arial" w:hAnsi="Arial" w:cs="Arial"/>
                <w:b/>
                <w:bCs/>
              </w:rPr>
              <w:t>Reasonable Accommodations</w:t>
            </w:r>
          </w:p>
        </w:tc>
        <w:tc>
          <w:tcPr>
            <w:tcW w:w="7799" w:type="dxa"/>
          </w:tcPr>
          <w:p w14:paraId="458FAF1B" w14:textId="68FDDFB0" w:rsidR="00DB334F" w:rsidRPr="00E86EDB" w:rsidRDefault="00DB334F" w:rsidP="00DB334F">
            <w:pPr>
              <w:contextualSpacing/>
              <w:rPr>
                <w:rFonts w:ascii="Arial" w:eastAsiaTheme="minorHAnsi" w:hAnsi="Arial" w:cs="Arial"/>
                <w:lang w:eastAsia="en-US"/>
              </w:rPr>
            </w:pPr>
            <w:r w:rsidRPr="00E86EDB">
              <w:rPr>
                <w:rFonts w:ascii="Arial" w:hAnsi="Arial" w:cs="Arial"/>
              </w:rPr>
              <w:t xml:space="preserve">Candidates who require a Reasonable Accommodation/s to support their participation, at any stage, in the recruitment and selection process, should email </w:t>
            </w:r>
            <w:r w:rsidR="001344B3" w:rsidRPr="001344B3">
              <w:rPr>
                <w:rFonts w:ascii="Arial" w:hAnsi="Arial" w:cs="Arial"/>
              </w:rPr>
              <w:t>recruitmanagement@hse.ie</w:t>
            </w:r>
          </w:p>
          <w:p w14:paraId="51282B2E" w14:textId="75227281" w:rsidR="00DB334F" w:rsidRPr="00E86EDB" w:rsidRDefault="00DB334F" w:rsidP="00DB334F">
            <w:pPr>
              <w:contextualSpacing/>
              <w:jc w:val="both"/>
              <w:rPr>
                <w:rFonts w:ascii="Arial" w:hAnsi="Arial" w:cs="Arial"/>
              </w:rPr>
            </w:pPr>
          </w:p>
        </w:tc>
      </w:tr>
      <w:tr w:rsidR="00400BD0" w:rsidRPr="00682F03" w14:paraId="3B19E911" w14:textId="77777777" w:rsidTr="3F78C2E3">
        <w:trPr>
          <w:gridAfter w:val="1"/>
          <w:wAfter w:w="9" w:type="dxa"/>
        </w:trPr>
        <w:tc>
          <w:tcPr>
            <w:tcW w:w="2172" w:type="dxa"/>
          </w:tcPr>
          <w:p w14:paraId="3C991F21" w14:textId="39C8ED73" w:rsidR="00400BD0" w:rsidRPr="00FF125A" w:rsidRDefault="00400BD0" w:rsidP="00400BD0">
            <w:pPr>
              <w:jc w:val="both"/>
              <w:rPr>
                <w:rFonts w:ascii="Arial" w:hAnsi="Arial" w:cs="Arial"/>
                <w:b/>
                <w:bCs/>
              </w:rPr>
            </w:pPr>
            <w:r w:rsidRPr="00FF125A">
              <w:rPr>
                <w:rFonts w:ascii="Arial" w:hAnsi="Arial" w:cs="Arial"/>
                <w:b/>
                <w:bCs/>
              </w:rPr>
              <w:t>Details of Service</w:t>
            </w:r>
          </w:p>
          <w:p w14:paraId="594C0BD4" w14:textId="77777777" w:rsidR="00400BD0" w:rsidRPr="00FF125A" w:rsidRDefault="00400BD0" w:rsidP="00400BD0">
            <w:pPr>
              <w:jc w:val="both"/>
              <w:rPr>
                <w:rFonts w:ascii="Arial" w:hAnsi="Arial" w:cs="Arial"/>
                <w:b/>
                <w:bCs/>
              </w:rPr>
            </w:pPr>
          </w:p>
        </w:tc>
        <w:tc>
          <w:tcPr>
            <w:tcW w:w="7799" w:type="dxa"/>
          </w:tcPr>
          <w:p w14:paraId="7BC6EB02" w14:textId="59B788B3" w:rsidR="00D63AF7" w:rsidRPr="009B5398" w:rsidRDefault="00D63AF7" w:rsidP="00311534">
            <w:pPr>
              <w:jc w:val="both"/>
              <w:rPr>
                <w:rFonts w:ascii="Arial" w:hAnsi="Arial" w:cs="Arial"/>
                <w:color w:val="000000" w:themeColor="text1"/>
              </w:rPr>
            </w:pPr>
            <w:r>
              <w:rPr>
                <w:rFonts w:ascii="Arial" w:hAnsi="Arial" w:cs="Arial"/>
              </w:rPr>
              <w:t xml:space="preserve">The Recruitment Reform and Resourcing Programme was established in June 2022 </w:t>
            </w:r>
            <w:r w:rsidRPr="004740D1">
              <w:rPr>
                <w:rFonts w:ascii="Arial" w:hAnsi="Arial" w:cs="Arial"/>
              </w:rPr>
              <w:t xml:space="preserve">within the </w:t>
            </w:r>
            <w:r>
              <w:rPr>
                <w:rFonts w:ascii="Arial" w:hAnsi="Arial" w:cs="Arial"/>
              </w:rPr>
              <w:t xml:space="preserve">HSE </w:t>
            </w:r>
            <w:r w:rsidRPr="004740D1">
              <w:rPr>
                <w:rFonts w:ascii="Arial" w:hAnsi="Arial" w:cs="Arial"/>
              </w:rPr>
              <w:t>National HR Directorate</w:t>
            </w:r>
            <w:r w:rsidR="009B5398">
              <w:rPr>
                <w:rFonts w:ascii="Arial" w:hAnsi="Arial" w:cs="Arial"/>
              </w:rPr>
              <w:t xml:space="preserve">. </w:t>
            </w:r>
            <w:r w:rsidRPr="004740D1">
              <w:rPr>
                <w:rFonts w:ascii="Arial" w:hAnsi="Arial" w:cs="Arial"/>
              </w:rPr>
              <w:t xml:space="preserve">This programme </w:t>
            </w:r>
            <w:r>
              <w:rPr>
                <w:rFonts w:ascii="Arial" w:hAnsi="Arial" w:cs="Arial"/>
              </w:rPr>
              <w:t xml:space="preserve">has been </w:t>
            </w:r>
            <w:r w:rsidRPr="004740D1">
              <w:rPr>
                <w:rFonts w:ascii="Arial" w:hAnsi="Arial" w:cs="Arial"/>
              </w:rPr>
              <w:t xml:space="preserve">established to support the health services in addressing the challenges associated with the domestic, and indeed global shortage of healthcare staff. In Ireland, the shortages are compounded by factors such as an </w:t>
            </w:r>
            <w:r w:rsidR="00FD4458">
              <w:rPr>
                <w:rFonts w:ascii="Arial" w:hAnsi="Arial" w:cs="Arial"/>
              </w:rPr>
              <w:t>ageing</w:t>
            </w:r>
            <w:r w:rsidR="00FD4458" w:rsidRPr="004740D1">
              <w:rPr>
                <w:rFonts w:ascii="Arial" w:hAnsi="Arial" w:cs="Arial"/>
              </w:rPr>
              <w:t xml:space="preserve"> </w:t>
            </w:r>
            <w:r w:rsidRPr="004740D1">
              <w:rPr>
                <w:rFonts w:ascii="Arial" w:hAnsi="Arial" w:cs="Arial"/>
              </w:rPr>
              <w:t xml:space="preserve">workforce, </w:t>
            </w:r>
            <w:r w:rsidR="00FD4458">
              <w:rPr>
                <w:rFonts w:ascii="Arial" w:hAnsi="Arial" w:cs="Arial"/>
              </w:rPr>
              <w:t>ageing</w:t>
            </w:r>
            <w:r w:rsidR="00FD4458" w:rsidRPr="004740D1">
              <w:rPr>
                <w:rFonts w:ascii="Arial" w:hAnsi="Arial" w:cs="Arial"/>
              </w:rPr>
              <w:t xml:space="preserve"> </w:t>
            </w:r>
            <w:r w:rsidRPr="004740D1">
              <w:rPr>
                <w:rFonts w:ascii="Arial" w:hAnsi="Arial" w:cs="Arial"/>
              </w:rPr>
              <w:t xml:space="preserve">population, and </w:t>
            </w:r>
            <w:r>
              <w:rPr>
                <w:rFonts w:ascii="Arial" w:hAnsi="Arial" w:cs="Arial"/>
              </w:rPr>
              <w:t xml:space="preserve">an </w:t>
            </w:r>
            <w:r w:rsidRPr="004740D1">
              <w:rPr>
                <w:rFonts w:ascii="Arial" w:hAnsi="Arial" w:cs="Arial"/>
              </w:rPr>
              <w:t xml:space="preserve">insufficient number of entry-level training programmes to meet the staffing demands of the future. All this is against a backdrop of changing employee </w:t>
            </w:r>
            <w:r>
              <w:rPr>
                <w:rFonts w:ascii="Arial" w:hAnsi="Arial" w:cs="Arial"/>
              </w:rPr>
              <w:t xml:space="preserve">expectations, where the HSE </w:t>
            </w:r>
            <w:r w:rsidRPr="004740D1">
              <w:rPr>
                <w:rFonts w:ascii="Arial" w:hAnsi="Arial" w:cs="Arial"/>
              </w:rPr>
              <w:t>compete</w:t>
            </w:r>
            <w:r>
              <w:rPr>
                <w:rFonts w:ascii="Arial" w:hAnsi="Arial" w:cs="Arial"/>
              </w:rPr>
              <w:t>s</w:t>
            </w:r>
            <w:r w:rsidRPr="004740D1">
              <w:rPr>
                <w:rFonts w:ascii="Arial" w:hAnsi="Arial" w:cs="Arial"/>
              </w:rPr>
              <w:t xml:space="preserve"> as a</w:t>
            </w:r>
            <w:r>
              <w:rPr>
                <w:rFonts w:ascii="Arial" w:hAnsi="Arial" w:cs="Arial"/>
              </w:rPr>
              <w:t>n employer of choice</w:t>
            </w:r>
            <w:r w:rsidRPr="004740D1">
              <w:rPr>
                <w:rFonts w:ascii="Arial" w:hAnsi="Arial" w:cs="Arial"/>
              </w:rPr>
              <w:t xml:space="preserve"> in a tight global healthcare labour market. To this end, </w:t>
            </w:r>
            <w:r>
              <w:rPr>
                <w:rFonts w:ascii="Arial" w:hAnsi="Arial" w:cs="Arial"/>
              </w:rPr>
              <w:t xml:space="preserve">the </w:t>
            </w:r>
            <w:r w:rsidRPr="004740D1">
              <w:rPr>
                <w:rFonts w:ascii="Arial" w:hAnsi="Arial" w:cs="Arial"/>
              </w:rPr>
              <w:t xml:space="preserve">HSE </w:t>
            </w:r>
            <w:r>
              <w:rPr>
                <w:rFonts w:ascii="Arial" w:hAnsi="Arial" w:cs="Arial"/>
              </w:rPr>
              <w:t xml:space="preserve">has </w:t>
            </w:r>
            <w:r w:rsidRPr="004740D1">
              <w:rPr>
                <w:rFonts w:ascii="Arial" w:hAnsi="Arial" w:cs="Arial"/>
              </w:rPr>
              <w:t>develop</w:t>
            </w:r>
            <w:r>
              <w:rPr>
                <w:rFonts w:ascii="Arial" w:hAnsi="Arial" w:cs="Arial"/>
              </w:rPr>
              <w:t>ed</w:t>
            </w:r>
            <w:r w:rsidRPr="004740D1">
              <w:rPr>
                <w:rFonts w:ascii="Arial" w:hAnsi="Arial" w:cs="Arial"/>
              </w:rPr>
              <w:t xml:space="preserve"> a </w:t>
            </w:r>
            <w:r w:rsidRPr="00E87BE2">
              <w:rPr>
                <w:rFonts w:ascii="Arial" w:hAnsi="Arial" w:cs="Arial"/>
              </w:rPr>
              <w:t>robust Resourcing Strategy</w:t>
            </w:r>
            <w:r w:rsidRPr="004740D1">
              <w:rPr>
                <w:rFonts w:ascii="Arial" w:hAnsi="Arial" w:cs="Arial"/>
              </w:rPr>
              <w:t xml:space="preserve"> to meet the current and future needs of the organisation.  </w:t>
            </w:r>
          </w:p>
          <w:p w14:paraId="1932B4C6" w14:textId="77777777" w:rsidR="00D63AF7" w:rsidRPr="004740D1" w:rsidRDefault="00D63AF7" w:rsidP="00D63AF7">
            <w:pPr>
              <w:rPr>
                <w:rFonts w:ascii="Arial" w:hAnsi="Arial" w:cs="Arial"/>
              </w:rPr>
            </w:pPr>
          </w:p>
          <w:p w14:paraId="494DCBF2" w14:textId="46872477" w:rsidR="00D63AF7" w:rsidRDefault="00D63AF7" w:rsidP="009D6AE4">
            <w:pPr>
              <w:jc w:val="both"/>
              <w:rPr>
                <w:rFonts w:ascii="Arial" w:hAnsi="Arial" w:cs="Arial"/>
              </w:rPr>
            </w:pPr>
            <w:r>
              <w:rPr>
                <w:rFonts w:ascii="Arial" w:hAnsi="Arial" w:cs="Arial"/>
              </w:rPr>
              <w:lastRenderedPageBreak/>
              <w:t xml:space="preserve">A key principle in the development and implementation of the </w:t>
            </w:r>
            <w:r w:rsidRPr="004740D1">
              <w:rPr>
                <w:rFonts w:ascii="Arial" w:hAnsi="Arial" w:cs="Arial"/>
              </w:rPr>
              <w:t xml:space="preserve">Resourcing Strategy </w:t>
            </w:r>
            <w:r>
              <w:rPr>
                <w:rFonts w:ascii="Arial" w:hAnsi="Arial" w:cs="Arial"/>
              </w:rPr>
              <w:t>is</w:t>
            </w:r>
            <w:r w:rsidRPr="004740D1">
              <w:rPr>
                <w:rFonts w:ascii="Arial" w:hAnsi="Arial" w:cs="Arial"/>
              </w:rPr>
              <w:t xml:space="preserve"> </w:t>
            </w:r>
            <w:r>
              <w:rPr>
                <w:rFonts w:ascii="Arial" w:hAnsi="Arial" w:cs="Arial"/>
              </w:rPr>
              <w:t xml:space="preserve">working with and through a wide range of </w:t>
            </w:r>
            <w:r w:rsidRPr="004740D1">
              <w:rPr>
                <w:rFonts w:ascii="Arial" w:hAnsi="Arial" w:cs="Arial"/>
              </w:rPr>
              <w:t xml:space="preserve">stakeholders </w:t>
            </w:r>
            <w:r w:rsidR="00387EC8">
              <w:rPr>
                <w:rFonts w:ascii="Arial" w:hAnsi="Arial" w:cs="Arial"/>
              </w:rPr>
              <w:t xml:space="preserve">to </w:t>
            </w:r>
            <w:r>
              <w:rPr>
                <w:rFonts w:ascii="Arial" w:hAnsi="Arial" w:cs="Arial"/>
              </w:rPr>
              <w:t xml:space="preserve">build </w:t>
            </w:r>
            <w:r w:rsidRPr="004740D1">
              <w:rPr>
                <w:rFonts w:ascii="Arial" w:hAnsi="Arial" w:cs="Arial"/>
              </w:rPr>
              <w:t>a sufficient domestic supply of health care staff,</w:t>
            </w:r>
            <w:r>
              <w:rPr>
                <w:rFonts w:ascii="Arial" w:hAnsi="Arial" w:cs="Arial"/>
              </w:rPr>
              <w:t xml:space="preserve"> thereby</w:t>
            </w:r>
            <w:r w:rsidRPr="004740D1">
              <w:rPr>
                <w:rFonts w:ascii="Arial" w:hAnsi="Arial" w:cs="Arial"/>
              </w:rPr>
              <w:t xml:space="preserve"> maximising self-sufficiency within the Irish state for the resourcing and delivery of publicly funded health services </w:t>
            </w:r>
            <w:r>
              <w:rPr>
                <w:rFonts w:ascii="Arial" w:hAnsi="Arial" w:cs="Arial"/>
              </w:rPr>
              <w:t xml:space="preserve">now and </w:t>
            </w:r>
            <w:r w:rsidRPr="004740D1">
              <w:rPr>
                <w:rFonts w:ascii="Arial" w:hAnsi="Arial" w:cs="Arial"/>
              </w:rPr>
              <w:t>into the future.</w:t>
            </w:r>
          </w:p>
          <w:p w14:paraId="4895EFB6" w14:textId="77777777" w:rsidR="00711308" w:rsidRPr="003D458D" w:rsidRDefault="00711308" w:rsidP="004327AB">
            <w:pPr>
              <w:rPr>
                <w:rFonts w:ascii="Arial" w:hAnsi="Arial" w:cs="Arial"/>
                <w:b/>
                <w:i/>
                <w:iCs/>
                <w:color w:val="000099"/>
              </w:rPr>
            </w:pPr>
          </w:p>
        </w:tc>
      </w:tr>
      <w:tr w:rsidR="00D63AF7" w:rsidRPr="00682F03" w14:paraId="4C1407B2" w14:textId="77777777" w:rsidTr="3F78C2E3">
        <w:trPr>
          <w:gridAfter w:val="1"/>
          <w:wAfter w:w="9" w:type="dxa"/>
        </w:trPr>
        <w:tc>
          <w:tcPr>
            <w:tcW w:w="2172" w:type="dxa"/>
          </w:tcPr>
          <w:p w14:paraId="6C0F03BF" w14:textId="77777777" w:rsidR="00D63AF7" w:rsidRPr="00FF125A" w:rsidRDefault="00D63AF7" w:rsidP="00D63AF7">
            <w:pPr>
              <w:jc w:val="both"/>
              <w:rPr>
                <w:rFonts w:ascii="Arial" w:hAnsi="Arial" w:cs="Arial"/>
                <w:b/>
                <w:bCs/>
              </w:rPr>
            </w:pPr>
            <w:r w:rsidRPr="00FF125A">
              <w:rPr>
                <w:rFonts w:ascii="Arial" w:hAnsi="Arial" w:cs="Arial"/>
                <w:b/>
                <w:bCs/>
              </w:rPr>
              <w:lastRenderedPageBreak/>
              <w:t>Reporting Relationship</w:t>
            </w:r>
          </w:p>
        </w:tc>
        <w:tc>
          <w:tcPr>
            <w:tcW w:w="7799" w:type="dxa"/>
          </w:tcPr>
          <w:p w14:paraId="3F8E7750" w14:textId="77777777" w:rsidR="00D63AF7" w:rsidRDefault="00D63AF7" w:rsidP="00311534">
            <w:pPr>
              <w:jc w:val="both"/>
              <w:rPr>
                <w:rFonts w:ascii="Arial" w:hAnsi="Arial" w:cs="Arial"/>
                <w:iCs/>
                <w:lang w:val="en-IE"/>
              </w:rPr>
            </w:pPr>
            <w:r w:rsidRPr="00D63AF7">
              <w:rPr>
                <w:rFonts w:ascii="Arial" w:hAnsi="Arial" w:cs="Arial"/>
                <w:iCs/>
                <w:lang w:val="en-IE"/>
              </w:rPr>
              <w:t xml:space="preserve">The post holder will report to the </w:t>
            </w:r>
            <w:r w:rsidR="00071A67">
              <w:rPr>
                <w:rFonts w:ascii="Arial" w:hAnsi="Arial" w:cs="Arial"/>
                <w:iCs/>
                <w:lang w:val="en-IE"/>
              </w:rPr>
              <w:t>General Manager, Talent Attraction and Engagement Team</w:t>
            </w:r>
            <w:r>
              <w:rPr>
                <w:rFonts w:ascii="Arial" w:hAnsi="Arial" w:cs="Arial"/>
                <w:iCs/>
                <w:lang w:val="en-IE"/>
              </w:rPr>
              <w:t>.</w:t>
            </w:r>
          </w:p>
          <w:p w14:paraId="170F96AC" w14:textId="07F79151" w:rsidR="00E86EDB" w:rsidRPr="00D63AF7" w:rsidRDefault="00E86EDB" w:rsidP="00311534">
            <w:pPr>
              <w:jc w:val="both"/>
              <w:rPr>
                <w:rFonts w:ascii="Arial" w:hAnsi="Arial" w:cs="Arial"/>
                <w:iCs/>
                <w:color w:val="000099"/>
              </w:rPr>
            </w:pPr>
          </w:p>
        </w:tc>
      </w:tr>
      <w:tr w:rsidR="00D63AF7" w:rsidRPr="00682F03" w14:paraId="1A8BC7AF" w14:textId="77777777" w:rsidTr="3F78C2E3">
        <w:trPr>
          <w:gridAfter w:val="1"/>
          <w:wAfter w:w="9" w:type="dxa"/>
        </w:trPr>
        <w:tc>
          <w:tcPr>
            <w:tcW w:w="2172" w:type="dxa"/>
          </w:tcPr>
          <w:p w14:paraId="37780EE2" w14:textId="77777777" w:rsidR="00D63AF7" w:rsidRPr="00FF125A" w:rsidRDefault="00D63AF7" w:rsidP="00D63AF7">
            <w:pPr>
              <w:rPr>
                <w:rFonts w:ascii="Arial" w:hAnsi="Arial" w:cs="Arial"/>
                <w:b/>
                <w:bCs/>
              </w:rPr>
            </w:pPr>
            <w:r w:rsidRPr="00FF125A">
              <w:rPr>
                <w:rFonts w:ascii="Arial" w:hAnsi="Arial" w:cs="Arial"/>
                <w:b/>
                <w:bCs/>
              </w:rPr>
              <w:t>Key Working Relationships</w:t>
            </w:r>
          </w:p>
        </w:tc>
        <w:tc>
          <w:tcPr>
            <w:tcW w:w="7799" w:type="dxa"/>
          </w:tcPr>
          <w:p w14:paraId="13DFB811" w14:textId="77777777" w:rsidR="00570B1D" w:rsidRDefault="00570B1D" w:rsidP="00570B1D">
            <w:pPr>
              <w:jc w:val="both"/>
              <w:rPr>
                <w:rFonts w:ascii="Arial" w:hAnsi="Arial" w:cs="Arial"/>
                <w:iCs/>
              </w:rPr>
            </w:pPr>
            <w:r w:rsidRPr="00570B1D">
              <w:rPr>
                <w:rFonts w:ascii="Arial" w:hAnsi="Arial" w:cs="Arial"/>
              </w:rPr>
              <w:t>In fulfilling the requirements of this role, there is a need to work collaboratively with internal and external stakeholders</w:t>
            </w:r>
            <w:r w:rsidRPr="00570B1D">
              <w:rPr>
                <w:rFonts w:ascii="Arial" w:hAnsi="Arial" w:cs="Arial"/>
                <w:iCs/>
              </w:rPr>
              <w:t>, for example:</w:t>
            </w:r>
          </w:p>
          <w:p w14:paraId="08A50DFD" w14:textId="77777777" w:rsidR="00570B1D" w:rsidRPr="00570B1D" w:rsidRDefault="00570B1D" w:rsidP="00570B1D">
            <w:pPr>
              <w:jc w:val="both"/>
              <w:rPr>
                <w:rFonts w:ascii="Arial" w:hAnsi="Arial" w:cs="Arial"/>
              </w:rPr>
            </w:pPr>
          </w:p>
          <w:p w14:paraId="3F166406" w14:textId="0CD72367" w:rsidR="00570B1D" w:rsidRPr="00570B1D" w:rsidRDefault="00570B1D" w:rsidP="00311534">
            <w:pPr>
              <w:jc w:val="both"/>
              <w:rPr>
                <w:rFonts w:ascii="Arial" w:hAnsi="Arial" w:cs="Arial"/>
                <w:iCs/>
              </w:rPr>
            </w:pPr>
            <w:r w:rsidRPr="00570B1D">
              <w:rPr>
                <w:rFonts w:ascii="Arial" w:hAnsi="Arial" w:cs="Arial"/>
                <w:iCs/>
              </w:rPr>
              <w:t>Internal stakeholders will include</w:t>
            </w:r>
            <w:r w:rsidR="00387EC8">
              <w:rPr>
                <w:rFonts w:ascii="Arial" w:hAnsi="Arial" w:cs="Arial"/>
                <w:iCs/>
              </w:rPr>
              <w:t>:</w:t>
            </w:r>
            <w:r w:rsidR="00387EC8" w:rsidRPr="00570B1D">
              <w:rPr>
                <w:rFonts w:ascii="Arial" w:hAnsi="Arial" w:cs="Arial"/>
                <w:iCs/>
              </w:rPr>
              <w:t xml:space="preserve"> </w:t>
            </w:r>
            <w:r w:rsidRPr="00570B1D">
              <w:rPr>
                <w:rFonts w:ascii="Arial" w:hAnsi="Arial" w:cs="Arial"/>
              </w:rPr>
              <w:t xml:space="preserve">colleagues across the </w:t>
            </w:r>
            <w:r>
              <w:rPr>
                <w:rFonts w:ascii="Arial" w:hAnsi="Arial" w:cs="Arial"/>
              </w:rPr>
              <w:t>Recruitment Reform &amp; Resourcing Programme</w:t>
            </w:r>
            <w:r w:rsidR="004D5B11">
              <w:rPr>
                <w:rFonts w:ascii="Arial" w:hAnsi="Arial" w:cs="Arial"/>
              </w:rPr>
              <w:t xml:space="preserve"> to ensure</w:t>
            </w:r>
            <w:r w:rsidR="004D5B11" w:rsidRPr="00570B1D">
              <w:rPr>
                <w:rFonts w:ascii="Arial" w:hAnsi="Arial" w:cs="Arial"/>
              </w:rPr>
              <w:t xml:space="preserve"> a </w:t>
            </w:r>
            <w:r w:rsidR="00387EC8">
              <w:rPr>
                <w:rFonts w:ascii="Arial" w:hAnsi="Arial" w:cs="Arial"/>
              </w:rPr>
              <w:t>joined-up</w:t>
            </w:r>
            <w:r w:rsidR="004D5B11" w:rsidRPr="00570B1D">
              <w:rPr>
                <w:rFonts w:ascii="Arial" w:hAnsi="Arial" w:cs="Arial"/>
              </w:rPr>
              <w:t xml:space="preserve"> approach to meeting the attraction, recruitment and resourcing needs of t</w:t>
            </w:r>
            <w:r w:rsidR="004D5B11">
              <w:rPr>
                <w:rFonts w:ascii="Arial" w:hAnsi="Arial" w:cs="Arial"/>
              </w:rPr>
              <w:t xml:space="preserve">he HSE, </w:t>
            </w:r>
            <w:r w:rsidR="00387EC8">
              <w:rPr>
                <w:rFonts w:ascii="Arial" w:hAnsi="Arial" w:cs="Arial"/>
              </w:rPr>
              <w:t xml:space="preserve">HR colleagues across the Regions, </w:t>
            </w:r>
            <w:r w:rsidRPr="00570B1D">
              <w:rPr>
                <w:rFonts w:ascii="Arial" w:hAnsi="Arial" w:cs="Arial"/>
              </w:rPr>
              <w:t xml:space="preserve">colleagues across the services, </w:t>
            </w:r>
            <w:r w:rsidRPr="00570B1D">
              <w:rPr>
                <w:rFonts w:ascii="Arial" w:hAnsi="Arial" w:cs="Arial"/>
                <w:iCs/>
              </w:rPr>
              <w:t xml:space="preserve">Corporate HR, </w:t>
            </w:r>
            <w:r w:rsidRPr="00570B1D">
              <w:rPr>
                <w:rFonts w:ascii="Arial" w:hAnsi="Arial" w:cs="Arial"/>
              </w:rPr>
              <w:t xml:space="preserve">professional managers across the regions, </w:t>
            </w:r>
            <w:r w:rsidR="00711308">
              <w:rPr>
                <w:rFonts w:ascii="Arial" w:hAnsi="Arial" w:cs="Arial"/>
              </w:rPr>
              <w:t xml:space="preserve">HSE Communications, </w:t>
            </w:r>
            <w:r w:rsidRPr="00570B1D">
              <w:rPr>
                <w:rFonts w:ascii="Arial" w:hAnsi="Arial" w:cs="Arial"/>
              </w:rPr>
              <w:t xml:space="preserve">eHealth, </w:t>
            </w:r>
            <w:r w:rsidRPr="00570B1D">
              <w:rPr>
                <w:rFonts w:ascii="Arial" w:hAnsi="Arial" w:cs="Arial"/>
                <w:iCs/>
              </w:rPr>
              <w:t xml:space="preserve">Heads of Service across the regions, </w:t>
            </w:r>
            <w:r w:rsidR="009A0CCA">
              <w:rPr>
                <w:rFonts w:ascii="Arial" w:hAnsi="Arial" w:cs="Arial"/>
                <w:iCs/>
              </w:rPr>
              <w:t xml:space="preserve">other Corporate colleagues </w:t>
            </w:r>
            <w:r w:rsidRPr="00570B1D">
              <w:rPr>
                <w:rFonts w:ascii="Arial" w:hAnsi="Arial" w:cs="Arial"/>
                <w:iCs/>
              </w:rPr>
              <w:t xml:space="preserve">and others. </w:t>
            </w:r>
          </w:p>
          <w:p w14:paraId="59080E19" w14:textId="77777777" w:rsidR="00570B1D" w:rsidRPr="00570B1D" w:rsidRDefault="00570B1D" w:rsidP="00570B1D">
            <w:pPr>
              <w:rPr>
                <w:rFonts w:ascii="Arial" w:hAnsi="Arial" w:cs="Arial"/>
                <w:iCs/>
              </w:rPr>
            </w:pPr>
          </w:p>
          <w:p w14:paraId="2511BFB5" w14:textId="77777777" w:rsidR="00570B1D" w:rsidRPr="00570B1D" w:rsidRDefault="00570B1D" w:rsidP="00311534">
            <w:pPr>
              <w:jc w:val="both"/>
              <w:rPr>
                <w:rFonts w:ascii="Arial" w:hAnsi="Arial" w:cs="Arial"/>
              </w:rPr>
            </w:pPr>
            <w:r w:rsidRPr="00570B1D">
              <w:rPr>
                <w:rFonts w:ascii="Arial" w:hAnsi="Arial" w:cs="Arial"/>
              </w:rPr>
              <w:t>External stakeholders will include Government Departments, Regulatory Bodies, Employee Representative Bodies and others.</w:t>
            </w:r>
          </w:p>
          <w:p w14:paraId="34F44870" w14:textId="77777777" w:rsidR="00D63AF7" w:rsidRPr="00570B1D" w:rsidRDefault="00D63AF7" w:rsidP="00D63AF7">
            <w:pPr>
              <w:rPr>
                <w:rFonts w:ascii="Arial" w:hAnsi="Arial" w:cs="Arial"/>
                <w:b/>
                <w:iCs/>
                <w:color w:val="000099"/>
              </w:rPr>
            </w:pPr>
          </w:p>
        </w:tc>
      </w:tr>
      <w:tr w:rsidR="00D63AF7" w:rsidRPr="00682F03" w14:paraId="375C136F" w14:textId="77777777" w:rsidTr="3F78C2E3">
        <w:trPr>
          <w:gridAfter w:val="1"/>
          <w:wAfter w:w="9" w:type="dxa"/>
        </w:trPr>
        <w:tc>
          <w:tcPr>
            <w:tcW w:w="2172" w:type="dxa"/>
          </w:tcPr>
          <w:p w14:paraId="7F7833A0" w14:textId="77777777" w:rsidR="00D63AF7" w:rsidRPr="00FF125A" w:rsidRDefault="00D63AF7" w:rsidP="00D63AF7">
            <w:pPr>
              <w:jc w:val="both"/>
              <w:rPr>
                <w:rFonts w:ascii="Arial" w:hAnsi="Arial" w:cs="Arial"/>
                <w:b/>
                <w:bCs/>
              </w:rPr>
            </w:pPr>
            <w:r w:rsidRPr="00FF125A">
              <w:rPr>
                <w:rFonts w:ascii="Arial" w:hAnsi="Arial" w:cs="Arial"/>
                <w:b/>
                <w:bCs/>
              </w:rPr>
              <w:t xml:space="preserve">Purpose of the Post </w:t>
            </w:r>
          </w:p>
          <w:p w14:paraId="41618406" w14:textId="77777777" w:rsidR="00D63AF7" w:rsidRPr="00FF125A" w:rsidRDefault="00D63AF7" w:rsidP="00D63AF7">
            <w:pPr>
              <w:jc w:val="both"/>
              <w:rPr>
                <w:rFonts w:ascii="Arial" w:hAnsi="Arial" w:cs="Arial"/>
                <w:b/>
                <w:bCs/>
              </w:rPr>
            </w:pPr>
          </w:p>
        </w:tc>
        <w:tc>
          <w:tcPr>
            <w:tcW w:w="7799" w:type="dxa"/>
          </w:tcPr>
          <w:p w14:paraId="5512C09B" w14:textId="56A7ED0E" w:rsidR="00570B1D" w:rsidRDefault="002B1BFF" w:rsidP="00311534">
            <w:pPr>
              <w:jc w:val="both"/>
              <w:rPr>
                <w:rFonts w:ascii="Arial" w:hAnsi="Arial" w:cs="Arial"/>
                <w:iCs/>
              </w:rPr>
            </w:pPr>
            <w:r>
              <w:rPr>
                <w:rFonts w:ascii="Arial" w:hAnsi="Arial" w:cs="Arial"/>
                <w:iCs/>
              </w:rPr>
              <w:t>The Grade VII</w:t>
            </w:r>
            <w:r w:rsidR="00711308">
              <w:rPr>
                <w:rFonts w:ascii="Arial" w:hAnsi="Arial" w:cs="Arial"/>
                <w:iCs/>
              </w:rPr>
              <w:t xml:space="preserve"> </w:t>
            </w:r>
            <w:r w:rsidR="00570B1D" w:rsidRPr="00570B1D">
              <w:rPr>
                <w:rFonts w:ascii="Arial" w:hAnsi="Arial" w:cs="Arial"/>
                <w:iCs/>
              </w:rPr>
              <w:t xml:space="preserve">will </w:t>
            </w:r>
            <w:r w:rsidR="00570B1D">
              <w:rPr>
                <w:rFonts w:ascii="Arial" w:hAnsi="Arial" w:cs="Arial"/>
                <w:iCs/>
              </w:rPr>
              <w:t xml:space="preserve">provide management </w:t>
            </w:r>
            <w:r w:rsidR="00570B1D" w:rsidRPr="00570B1D">
              <w:rPr>
                <w:rFonts w:ascii="Arial" w:hAnsi="Arial" w:cs="Arial"/>
                <w:iCs/>
              </w:rPr>
              <w:t xml:space="preserve">support to </w:t>
            </w:r>
            <w:r w:rsidR="00B459A8" w:rsidRPr="00570B1D">
              <w:rPr>
                <w:rFonts w:ascii="Arial" w:hAnsi="Arial" w:cs="Arial"/>
                <w:iCs/>
              </w:rPr>
              <w:t xml:space="preserve">the </w:t>
            </w:r>
            <w:r w:rsidR="00B459A8">
              <w:rPr>
                <w:rFonts w:ascii="Arial" w:hAnsi="Arial" w:cs="Arial"/>
                <w:iCs/>
              </w:rPr>
              <w:t>Talent</w:t>
            </w:r>
            <w:r w:rsidR="00071A67">
              <w:rPr>
                <w:rFonts w:ascii="Arial" w:hAnsi="Arial" w:cs="Arial"/>
                <w:iCs/>
              </w:rPr>
              <w:t xml:space="preserve"> Attraction and Engagement </w:t>
            </w:r>
            <w:r w:rsidR="00570B1D">
              <w:rPr>
                <w:rFonts w:ascii="Arial" w:hAnsi="Arial" w:cs="Arial"/>
                <w:iCs/>
              </w:rPr>
              <w:t>Team</w:t>
            </w:r>
            <w:r w:rsidR="00570B1D" w:rsidRPr="00570B1D">
              <w:rPr>
                <w:rFonts w:ascii="Arial" w:hAnsi="Arial" w:cs="Arial"/>
                <w:iCs/>
              </w:rPr>
              <w:t xml:space="preserve"> in the development and </w:t>
            </w:r>
            <w:r w:rsidR="00751361">
              <w:rPr>
                <w:rFonts w:ascii="Arial" w:hAnsi="Arial" w:cs="Arial"/>
                <w:iCs/>
              </w:rPr>
              <w:t>implementation</w:t>
            </w:r>
            <w:r w:rsidR="00570B1D" w:rsidRPr="00570B1D">
              <w:rPr>
                <w:rFonts w:ascii="Arial" w:hAnsi="Arial" w:cs="Arial"/>
                <w:iCs/>
              </w:rPr>
              <w:t xml:space="preserve"> of </w:t>
            </w:r>
            <w:r w:rsidR="00751361">
              <w:rPr>
                <w:rFonts w:ascii="Arial" w:hAnsi="Arial" w:cs="Arial"/>
                <w:iCs/>
              </w:rPr>
              <w:t>the HSE</w:t>
            </w:r>
            <w:r w:rsidR="00570B1D" w:rsidRPr="00570B1D">
              <w:rPr>
                <w:rFonts w:ascii="Arial" w:hAnsi="Arial" w:cs="Arial"/>
                <w:iCs/>
              </w:rPr>
              <w:t xml:space="preserve"> Resourcing </w:t>
            </w:r>
            <w:r w:rsidR="005A1E93" w:rsidRPr="00570B1D">
              <w:rPr>
                <w:rFonts w:ascii="Arial" w:hAnsi="Arial" w:cs="Arial"/>
                <w:iCs/>
              </w:rPr>
              <w:t>Strategy</w:t>
            </w:r>
            <w:r w:rsidR="005A1E93">
              <w:rPr>
                <w:rFonts w:ascii="Arial" w:hAnsi="Arial" w:cs="Arial"/>
                <w:iCs/>
              </w:rPr>
              <w:t>, which</w:t>
            </w:r>
            <w:r w:rsidR="004D5B11">
              <w:rPr>
                <w:rFonts w:ascii="Arial" w:hAnsi="Arial" w:cs="Arial"/>
                <w:iCs/>
              </w:rPr>
              <w:t xml:space="preserve"> aims to </w:t>
            </w:r>
            <w:r w:rsidR="00570B1D" w:rsidRPr="00570B1D">
              <w:rPr>
                <w:rFonts w:ascii="Arial" w:hAnsi="Arial" w:cs="Arial"/>
                <w:iCs/>
              </w:rPr>
              <w:t>maximise the workforce capacity of publicly funded health and social care services in Ireland.</w:t>
            </w:r>
          </w:p>
          <w:p w14:paraId="4F86160F" w14:textId="77777777" w:rsidR="00B459A8" w:rsidRDefault="00B459A8" w:rsidP="00570B1D">
            <w:pPr>
              <w:rPr>
                <w:rFonts w:ascii="Arial" w:hAnsi="Arial" w:cs="Arial"/>
                <w:iCs/>
              </w:rPr>
            </w:pPr>
          </w:p>
          <w:p w14:paraId="033E293A" w14:textId="11D3AB41" w:rsidR="00B459A8" w:rsidRDefault="00B11604" w:rsidP="00311534">
            <w:pPr>
              <w:jc w:val="both"/>
              <w:rPr>
                <w:rFonts w:ascii="Arial" w:hAnsi="Arial" w:cs="Arial"/>
                <w:iCs/>
              </w:rPr>
            </w:pPr>
            <w:r>
              <w:rPr>
                <w:rFonts w:ascii="Arial" w:hAnsi="Arial" w:cs="Arial"/>
                <w:iCs/>
              </w:rPr>
              <w:t>Support the development/ r</w:t>
            </w:r>
            <w:r w:rsidR="00B459A8">
              <w:rPr>
                <w:rFonts w:ascii="Arial" w:hAnsi="Arial" w:cs="Arial"/>
                <w:iCs/>
              </w:rPr>
              <w:t>eview of e</w:t>
            </w:r>
            <w:r>
              <w:rPr>
                <w:rFonts w:ascii="Arial" w:hAnsi="Arial" w:cs="Arial"/>
                <w:iCs/>
              </w:rPr>
              <w:t xml:space="preserve">ligibility criteria for the HSE and </w:t>
            </w:r>
            <w:r w:rsidR="00B459A8">
              <w:rPr>
                <w:rFonts w:ascii="Arial" w:hAnsi="Arial" w:cs="Arial"/>
                <w:iCs/>
              </w:rPr>
              <w:t>HSE funded roles in conjunction with the relevant stakehol</w:t>
            </w:r>
            <w:r>
              <w:rPr>
                <w:rFonts w:ascii="Arial" w:hAnsi="Arial" w:cs="Arial"/>
                <w:iCs/>
              </w:rPr>
              <w:t>ders ensuring national consistency and best practice</w:t>
            </w:r>
            <w:r w:rsidR="00B459A8">
              <w:rPr>
                <w:rFonts w:ascii="Arial" w:hAnsi="Arial" w:cs="Arial"/>
                <w:iCs/>
              </w:rPr>
              <w:t>.</w:t>
            </w:r>
          </w:p>
          <w:p w14:paraId="4B73DFC3" w14:textId="123DFFB1" w:rsidR="00D63AF7" w:rsidRPr="003D458D" w:rsidRDefault="00D63AF7" w:rsidP="004327AB">
            <w:pPr>
              <w:rPr>
                <w:rFonts w:ascii="Arial" w:hAnsi="Arial" w:cs="Arial"/>
                <w:iCs/>
                <w:color w:val="000099"/>
              </w:rPr>
            </w:pPr>
          </w:p>
        </w:tc>
      </w:tr>
      <w:tr w:rsidR="00D63AF7" w:rsidRPr="00682F03" w14:paraId="34ACE402" w14:textId="77777777" w:rsidTr="3F78C2E3">
        <w:trPr>
          <w:gridAfter w:val="1"/>
          <w:wAfter w:w="9" w:type="dxa"/>
        </w:trPr>
        <w:tc>
          <w:tcPr>
            <w:tcW w:w="2172" w:type="dxa"/>
          </w:tcPr>
          <w:p w14:paraId="626249C3" w14:textId="77777777" w:rsidR="00D63AF7" w:rsidRPr="00682F03" w:rsidRDefault="00D63AF7" w:rsidP="00D63AF7">
            <w:pPr>
              <w:jc w:val="both"/>
              <w:rPr>
                <w:rFonts w:ascii="Arial" w:hAnsi="Arial" w:cs="Arial"/>
                <w:b/>
                <w:bCs/>
              </w:rPr>
            </w:pPr>
            <w:r w:rsidRPr="00682F03">
              <w:rPr>
                <w:rFonts w:ascii="Arial" w:hAnsi="Arial" w:cs="Arial"/>
                <w:b/>
                <w:bCs/>
              </w:rPr>
              <w:t>Principal Duties and Responsibilities</w:t>
            </w:r>
          </w:p>
          <w:p w14:paraId="6FB49FC5" w14:textId="77777777" w:rsidR="00D63AF7" w:rsidRPr="00682F03" w:rsidRDefault="00D63AF7" w:rsidP="00D63AF7">
            <w:pPr>
              <w:jc w:val="both"/>
              <w:rPr>
                <w:rFonts w:ascii="Arial" w:hAnsi="Arial" w:cs="Arial"/>
                <w:b/>
                <w:bCs/>
              </w:rPr>
            </w:pPr>
          </w:p>
        </w:tc>
        <w:tc>
          <w:tcPr>
            <w:tcW w:w="7799" w:type="dxa"/>
          </w:tcPr>
          <w:p w14:paraId="7F6231E9" w14:textId="77777777" w:rsidR="00D63AF7" w:rsidRDefault="00D63AF7" w:rsidP="00D63AF7">
            <w:pPr>
              <w:jc w:val="both"/>
              <w:rPr>
                <w:rFonts w:ascii="Arial" w:hAnsi="Arial" w:cs="Arial"/>
                <w:iCs/>
              </w:rPr>
            </w:pPr>
            <w:r w:rsidRPr="00682F03">
              <w:rPr>
                <w:rFonts w:ascii="Arial" w:hAnsi="Arial" w:cs="Arial"/>
                <w:iCs/>
              </w:rPr>
              <w:t xml:space="preserve">The position of </w:t>
            </w:r>
            <w:r>
              <w:rPr>
                <w:rFonts w:ascii="Arial" w:hAnsi="Arial" w:cs="Arial"/>
                <w:iCs/>
              </w:rPr>
              <w:t>Grade VII</w:t>
            </w:r>
            <w:r w:rsidRPr="00682F03">
              <w:rPr>
                <w:rFonts w:ascii="Arial" w:hAnsi="Arial" w:cs="Arial"/>
                <w:iCs/>
              </w:rPr>
              <w:t xml:space="preserve"> encompasses both managerial and administrative responsibilities which include the following:</w:t>
            </w:r>
          </w:p>
          <w:p w14:paraId="6E9A5AE9" w14:textId="57841C51" w:rsidR="009D6AE4" w:rsidRDefault="009D6AE4" w:rsidP="009D6AE4">
            <w:pPr>
              <w:jc w:val="both"/>
              <w:rPr>
                <w:rFonts w:ascii="Arial" w:hAnsi="Arial" w:cs="Arial"/>
                <w:iCs/>
              </w:rPr>
            </w:pPr>
          </w:p>
          <w:p w14:paraId="47222018" w14:textId="46D6FB08" w:rsidR="00DB057C" w:rsidRDefault="00311534" w:rsidP="00DB057C">
            <w:pPr>
              <w:jc w:val="both"/>
              <w:rPr>
                <w:rFonts w:ascii="Arial" w:hAnsi="Arial" w:cs="Arial"/>
                <w:b/>
                <w:iCs/>
              </w:rPr>
            </w:pPr>
            <w:r>
              <w:rPr>
                <w:rFonts w:ascii="Arial" w:hAnsi="Arial" w:cs="Arial"/>
                <w:b/>
                <w:iCs/>
              </w:rPr>
              <w:t xml:space="preserve">Administration </w:t>
            </w:r>
            <w:r w:rsidR="00E86EDB">
              <w:rPr>
                <w:rFonts w:ascii="Arial" w:hAnsi="Arial" w:cs="Arial"/>
                <w:b/>
                <w:iCs/>
              </w:rPr>
              <w:t xml:space="preserve">/ </w:t>
            </w:r>
            <w:r w:rsidR="00DB057C">
              <w:rPr>
                <w:rFonts w:ascii="Arial" w:hAnsi="Arial" w:cs="Arial"/>
                <w:b/>
                <w:iCs/>
              </w:rPr>
              <w:t>General Management</w:t>
            </w:r>
          </w:p>
          <w:p w14:paraId="033614BC" w14:textId="3B977202" w:rsidR="00DB057C" w:rsidRPr="009D6AE4" w:rsidRDefault="00DB057C" w:rsidP="005E28E9">
            <w:pPr>
              <w:numPr>
                <w:ilvl w:val="0"/>
                <w:numId w:val="7"/>
              </w:numPr>
              <w:tabs>
                <w:tab w:val="left" w:pos="504"/>
              </w:tabs>
              <w:spacing w:before="120" w:after="40" w:line="230" w:lineRule="exact"/>
              <w:ind w:left="357" w:right="108" w:hanging="357"/>
              <w:jc w:val="both"/>
              <w:textAlignment w:val="baseline"/>
              <w:rPr>
                <w:rFonts w:ascii="Arial" w:hAnsi="Arial" w:cs="Arial"/>
                <w:lang w:val="en-IE"/>
              </w:rPr>
            </w:pPr>
            <w:r w:rsidRPr="00F105E7">
              <w:rPr>
                <w:rFonts w:ascii="Arial" w:eastAsia="Tahoma" w:hAnsi="Arial" w:cs="Arial"/>
                <w:color w:val="000000"/>
              </w:rPr>
              <w:t xml:space="preserve">Lead and manage </w:t>
            </w:r>
            <w:r w:rsidR="00F65DC9">
              <w:rPr>
                <w:rFonts w:ascii="Arial" w:eastAsia="Tahoma" w:hAnsi="Arial" w:cs="Arial"/>
                <w:color w:val="000000"/>
              </w:rPr>
              <w:t xml:space="preserve">the </w:t>
            </w:r>
            <w:r w:rsidR="00F65DC9">
              <w:rPr>
                <w:rFonts w:ascii="Arial" w:hAnsi="Arial" w:cs="Arial"/>
                <w:iCs/>
                <w:lang w:val="en-IE"/>
              </w:rPr>
              <w:t>Talent Attraction and Engagement Team.</w:t>
            </w:r>
            <w:r w:rsidR="00F65DC9">
              <w:rPr>
                <w:rFonts w:ascii="Arial" w:eastAsia="Tahoma" w:hAnsi="Arial" w:cs="Arial"/>
                <w:color w:val="000000"/>
              </w:rPr>
              <w:t xml:space="preserve"> </w:t>
            </w:r>
          </w:p>
          <w:p w14:paraId="1FBD64A0" w14:textId="4694E319" w:rsidR="009D6AE4" w:rsidRPr="00F105E7" w:rsidRDefault="00311534" w:rsidP="005E28E9">
            <w:pPr>
              <w:numPr>
                <w:ilvl w:val="0"/>
                <w:numId w:val="7"/>
              </w:numPr>
              <w:tabs>
                <w:tab w:val="left" w:pos="504"/>
              </w:tabs>
              <w:spacing w:before="120" w:after="40" w:line="230" w:lineRule="exact"/>
              <w:ind w:left="357" w:right="108" w:hanging="357"/>
              <w:jc w:val="both"/>
              <w:textAlignment w:val="baseline"/>
              <w:rPr>
                <w:rFonts w:ascii="Arial" w:hAnsi="Arial" w:cs="Arial"/>
                <w:lang w:val="en-IE"/>
              </w:rPr>
            </w:pPr>
            <w:r>
              <w:rPr>
                <w:rFonts w:ascii="Arial" w:eastAsia="Tahoma" w:hAnsi="Arial" w:cs="Arial"/>
                <w:color w:val="000000"/>
              </w:rPr>
              <w:t>Deputise as assigned by the</w:t>
            </w:r>
            <w:r w:rsidR="00F65DC9">
              <w:rPr>
                <w:rFonts w:ascii="Arial" w:hAnsi="Arial" w:cs="Arial"/>
                <w:iCs/>
                <w:lang w:val="en-IE"/>
              </w:rPr>
              <w:t xml:space="preserve"> Talent Attraction and Engagement </w:t>
            </w:r>
            <w:r>
              <w:rPr>
                <w:rFonts w:ascii="Arial" w:eastAsia="Tahoma" w:hAnsi="Arial" w:cs="Arial"/>
                <w:color w:val="000000"/>
              </w:rPr>
              <w:t>General Manager.</w:t>
            </w:r>
          </w:p>
          <w:p w14:paraId="1C2160DB" w14:textId="1C320710" w:rsidR="00E55905" w:rsidRDefault="00DB057C" w:rsidP="005E28E9">
            <w:pPr>
              <w:numPr>
                <w:ilvl w:val="0"/>
                <w:numId w:val="7"/>
              </w:numPr>
              <w:spacing w:before="120" w:after="40"/>
              <w:ind w:left="357" w:hanging="357"/>
              <w:jc w:val="both"/>
              <w:rPr>
                <w:rFonts w:ascii="Arial" w:hAnsi="Arial" w:cs="Arial"/>
              </w:rPr>
            </w:pPr>
            <w:r w:rsidRPr="00DB057C">
              <w:rPr>
                <w:rFonts w:ascii="Arial" w:hAnsi="Arial" w:cs="Arial"/>
              </w:rPr>
              <w:t>Support the co-ordination of projects / programmes of work as required</w:t>
            </w:r>
            <w:r w:rsidR="0034127E">
              <w:rPr>
                <w:rFonts w:ascii="Arial" w:hAnsi="Arial" w:cs="Arial"/>
              </w:rPr>
              <w:t xml:space="preserve"> in line with the requirement of the role</w:t>
            </w:r>
            <w:r w:rsidRPr="00DB057C">
              <w:rPr>
                <w:rFonts w:ascii="Arial" w:hAnsi="Arial" w:cs="Arial"/>
              </w:rPr>
              <w:t>; tracking and monitoring the delivery of stakeholder projects to ensure they remain on schedule and are being implemented as agreed</w:t>
            </w:r>
            <w:r w:rsidR="005E28E9">
              <w:rPr>
                <w:rFonts w:ascii="Arial" w:hAnsi="Arial" w:cs="Arial"/>
              </w:rPr>
              <w:t>.</w:t>
            </w:r>
          </w:p>
          <w:p w14:paraId="7BA40CF8" w14:textId="63400626" w:rsidR="00E55905" w:rsidRDefault="00134195" w:rsidP="005E28E9">
            <w:pPr>
              <w:numPr>
                <w:ilvl w:val="0"/>
                <w:numId w:val="7"/>
              </w:numPr>
              <w:spacing w:before="120" w:after="40"/>
              <w:ind w:left="357" w:hanging="357"/>
              <w:jc w:val="both"/>
              <w:rPr>
                <w:rFonts w:ascii="Arial" w:hAnsi="Arial" w:cs="Arial"/>
              </w:rPr>
            </w:pPr>
            <w:r w:rsidRPr="00311534">
              <w:rPr>
                <w:rFonts w:ascii="Arial" w:hAnsi="Arial" w:cs="Arial"/>
              </w:rPr>
              <w:t>Ensure deadlines are met and that service levels are maintained in accordance with agreed plans, budgets and deadlines.</w:t>
            </w:r>
          </w:p>
          <w:p w14:paraId="2A38C290" w14:textId="28F9554A" w:rsidR="00311534" w:rsidRDefault="00311534" w:rsidP="005E28E9">
            <w:pPr>
              <w:numPr>
                <w:ilvl w:val="0"/>
                <w:numId w:val="7"/>
              </w:numPr>
              <w:spacing w:before="120" w:after="40"/>
              <w:ind w:left="357" w:hanging="357"/>
              <w:jc w:val="both"/>
              <w:rPr>
                <w:rFonts w:ascii="Arial" w:hAnsi="Arial" w:cs="Arial"/>
              </w:rPr>
            </w:pPr>
            <w:r>
              <w:rPr>
                <w:rFonts w:ascii="Arial" w:hAnsi="Arial" w:cs="Arial"/>
              </w:rPr>
              <w:t>Ensure and support effective risk management within area of responsibility.</w:t>
            </w:r>
          </w:p>
          <w:p w14:paraId="1EEF031C" w14:textId="77777777" w:rsidR="00E55905" w:rsidRDefault="00E55905" w:rsidP="005E28E9">
            <w:pPr>
              <w:numPr>
                <w:ilvl w:val="0"/>
                <w:numId w:val="7"/>
              </w:numPr>
              <w:spacing w:before="120" w:after="40"/>
              <w:ind w:left="357" w:hanging="357"/>
              <w:jc w:val="both"/>
              <w:rPr>
                <w:rFonts w:ascii="Arial" w:hAnsi="Arial" w:cs="Arial"/>
              </w:rPr>
            </w:pPr>
            <w:r>
              <w:rPr>
                <w:rFonts w:ascii="Arial" w:hAnsi="Arial" w:cs="Arial"/>
              </w:rPr>
              <w:t>E</w:t>
            </w:r>
            <w:r w:rsidR="00134195" w:rsidRPr="00311534">
              <w:rPr>
                <w:rFonts w:ascii="Arial" w:hAnsi="Arial" w:cs="Arial"/>
              </w:rPr>
              <w:t>nsure archives and records are accurately maintained and provide timely, reliable information to management, with all relevant documentation readily accessible.</w:t>
            </w:r>
          </w:p>
          <w:p w14:paraId="1273923F" w14:textId="77777777" w:rsidR="00E55905" w:rsidRDefault="00134195" w:rsidP="005E28E9">
            <w:pPr>
              <w:numPr>
                <w:ilvl w:val="0"/>
                <w:numId w:val="7"/>
              </w:numPr>
              <w:spacing w:before="120" w:after="40"/>
              <w:ind w:left="357" w:hanging="357"/>
              <w:jc w:val="both"/>
              <w:rPr>
                <w:rFonts w:ascii="Arial" w:hAnsi="Arial" w:cs="Arial"/>
              </w:rPr>
            </w:pPr>
            <w:r w:rsidRPr="00311534">
              <w:rPr>
                <w:rFonts w:ascii="Arial" w:hAnsi="Arial" w:cs="Arial"/>
              </w:rPr>
              <w:t>Gather information from multiple sources to support decision-making and ensure projects progress based on thorough, accurate research aligned with required objectives.</w:t>
            </w:r>
          </w:p>
          <w:p w14:paraId="007033EC" w14:textId="77777777" w:rsidR="00E55905" w:rsidRDefault="00134195" w:rsidP="005E28E9">
            <w:pPr>
              <w:numPr>
                <w:ilvl w:val="0"/>
                <w:numId w:val="7"/>
              </w:numPr>
              <w:spacing w:before="120" w:after="40"/>
              <w:ind w:left="357" w:hanging="357"/>
              <w:jc w:val="both"/>
              <w:rPr>
                <w:rFonts w:ascii="Arial" w:hAnsi="Arial" w:cs="Arial"/>
              </w:rPr>
            </w:pPr>
            <w:r w:rsidRPr="00311534">
              <w:rPr>
                <w:rFonts w:ascii="Arial" w:hAnsi="Arial" w:cs="Arial"/>
              </w:rPr>
              <w:t>Ensure line management is kept informed of issues arising.</w:t>
            </w:r>
          </w:p>
          <w:p w14:paraId="19377DEF" w14:textId="77777777" w:rsidR="00E55905" w:rsidRDefault="00134195" w:rsidP="005E28E9">
            <w:pPr>
              <w:numPr>
                <w:ilvl w:val="0"/>
                <w:numId w:val="7"/>
              </w:numPr>
              <w:spacing w:before="120" w:after="40"/>
              <w:ind w:left="357" w:hanging="357"/>
              <w:jc w:val="both"/>
              <w:rPr>
                <w:rFonts w:ascii="Arial" w:hAnsi="Arial" w:cs="Arial"/>
              </w:rPr>
            </w:pPr>
            <w:r w:rsidRPr="00311534">
              <w:rPr>
                <w:rFonts w:ascii="Arial" w:hAnsi="Arial" w:cs="Arial"/>
              </w:rPr>
              <w:t>Ensure that stakeholders are kept informed and that their views are communicated to management.</w:t>
            </w:r>
          </w:p>
          <w:p w14:paraId="4CC625DF" w14:textId="173E2027" w:rsidR="00DB057C" w:rsidRPr="00311534" w:rsidRDefault="00DB057C" w:rsidP="005E28E9">
            <w:pPr>
              <w:numPr>
                <w:ilvl w:val="0"/>
                <w:numId w:val="7"/>
              </w:numPr>
              <w:spacing w:before="120" w:after="40"/>
              <w:ind w:left="357" w:hanging="357"/>
              <w:jc w:val="both"/>
              <w:rPr>
                <w:rFonts w:ascii="Arial" w:hAnsi="Arial" w:cs="Arial"/>
              </w:rPr>
            </w:pPr>
            <w:r w:rsidRPr="00311534">
              <w:rPr>
                <w:rFonts w:ascii="Arial" w:hAnsi="Arial" w:cs="Arial"/>
              </w:rPr>
              <w:t>Contribute to the development of appropriate ICT</w:t>
            </w:r>
            <w:r w:rsidR="005E28E9">
              <w:rPr>
                <w:rFonts w:ascii="Arial" w:hAnsi="Arial" w:cs="Arial"/>
              </w:rPr>
              <w:t xml:space="preserve"> enablers to improve efficiency.</w:t>
            </w:r>
          </w:p>
          <w:p w14:paraId="68A7B0FB" w14:textId="77777777" w:rsidR="00DB057C" w:rsidRPr="00F105E7" w:rsidRDefault="00DB057C" w:rsidP="005E28E9">
            <w:pPr>
              <w:numPr>
                <w:ilvl w:val="0"/>
                <w:numId w:val="7"/>
              </w:numPr>
              <w:tabs>
                <w:tab w:val="left" w:pos="360"/>
              </w:tabs>
              <w:spacing w:before="120" w:after="40"/>
              <w:ind w:left="357" w:hanging="357"/>
              <w:jc w:val="both"/>
              <w:rPr>
                <w:rFonts w:ascii="Arial" w:hAnsi="Arial" w:cs="Arial"/>
                <w:iCs/>
              </w:rPr>
            </w:pPr>
            <w:r w:rsidRPr="00F105E7">
              <w:rPr>
                <w:rFonts w:ascii="Arial" w:hAnsi="Arial" w:cs="Arial"/>
              </w:rPr>
              <w:lastRenderedPageBreak/>
              <w:t xml:space="preserve">Maintain own knowledge of relevant </w:t>
            </w:r>
            <w:r w:rsidRPr="00F96B69">
              <w:rPr>
                <w:rFonts w:ascii="Arial" w:hAnsi="Arial" w:cs="Arial"/>
              </w:rPr>
              <w:t>TA</w:t>
            </w:r>
            <w:r>
              <w:rPr>
                <w:rFonts w:ascii="Arial" w:hAnsi="Arial" w:cs="Arial"/>
              </w:rPr>
              <w:t xml:space="preserve"> </w:t>
            </w:r>
            <w:r w:rsidRPr="00F105E7">
              <w:rPr>
                <w:rFonts w:ascii="Arial" w:hAnsi="Arial" w:cs="Arial"/>
              </w:rPr>
              <w:t>and HR procedures, practices</w:t>
            </w:r>
            <w:r>
              <w:rPr>
                <w:rFonts w:ascii="Arial" w:hAnsi="Arial" w:cs="Arial"/>
              </w:rPr>
              <w:t>, developments</w:t>
            </w:r>
            <w:r w:rsidRPr="00F105E7">
              <w:rPr>
                <w:rFonts w:ascii="Arial" w:hAnsi="Arial" w:cs="Arial"/>
              </w:rPr>
              <w:t xml:space="preserve"> and </w:t>
            </w:r>
            <w:r>
              <w:rPr>
                <w:rFonts w:ascii="Arial" w:hAnsi="Arial" w:cs="Arial"/>
              </w:rPr>
              <w:t xml:space="preserve">relevant </w:t>
            </w:r>
            <w:r w:rsidRPr="00F105E7">
              <w:rPr>
                <w:rFonts w:ascii="Arial" w:hAnsi="Arial" w:cs="Arial"/>
              </w:rPr>
              <w:t>employment legislation</w:t>
            </w:r>
          </w:p>
          <w:p w14:paraId="043D7D48" w14:textId="4564451F" w:rsidR="00DB057C" w:rsidRPr="00F105E7" w:rsidRDefault="00DB057C" w:rsidP="005E28E9">
            <w:pPr>
              <w:numPr>
                <w:ilvl w:val="0"/>
                <w:numId w:val="7"/>
              </w:numPr>
              <w:spacing w:before="120"/>
              <w:ind w:left="357" w:hanging="357"/>
              <w:jc w:val="both"/>
              <w:rPr>
                <w:rFonts w:ascii="Arial" w:hAnsi="Arial" w:cs="Arial"/>
              </w:rPr>
            </w:pPr>
            <w:r w:rsidRPr="00F105E7">
              <w:rPr>
                <w:rFonts w:ascii="Arial" w:hAnsi="Arial" w:cs="Arial"/>
              </w:rPr>
              <w:t>Support management in the development of metrics to monitor progress of teams against agreed milestones and to identify bottlenecks and take corrective action where necessary</w:t>
            </w:r>
            <w:r w:rsidR="005E28E9">
              <w:rPr>
                <w:rFonts w:ascii="Arial" w:hAnsi="Arial" w:cs="Arial"/>
              </w:rPr>
              <w:t>.</w:t>
            </w:r>
          </w:p>
          <w:p w14:paraId="45FBDC71" w14:textId="10E6FF66" w:rsidR="00DB057C" w:rsidRPr="00F105E7" w:rsidRDefault="00DB057C" w:rsidP="005E28E9">
            <w:pPr>
              <w:numPr>
                <w:ilvl w:val="0"/>
                <w:numId w:val="7"/>
              </w:numPr>
              <w:spacing w:before="120"/>
              <w:ind w:left="357" w:hanging="357"/>
              <w:jc w:val="both"/>
              <w:rPr>
                <w:rFonts w:ascii="Arial" w:hAnsi="Arial" w:cs="Arial"/>
                <w:iCs/>
              </w:rPr>
            </w:pPr>
            <w:r w:rsidRPr="00F105E7">
              <w:rPr>
                <w:rFonts w:ascii="Arial" w:hAnsi="Arial" w:cs="Arial"/>
                <w:iCs/>
              </w:rPr>
              <w:t>Organise and attend meetings as required</w:t>
            </w:r>
            <w:r w:rsidR="0034127E">
              <w:rPr>
                <w:rFonts w:ascii="Arial" w:hAnsi="Arial" w:cs="Arial"/>
                <w:iCs/>
              </w:rPr>
              <w:t>.</w:t>
            </w:r>
          </w:p>
          <w:p w14:paraId="6A44B81C" w14:textId="32BC7EA5" w:rsidR="00DB057C" w:rsidRDefault="00DB057C" w:rsidP="005E28E9">
            <w:pPr>
              <w:numPr>
                <w:ilvl w:val="0"/>
                <w:numId w:val="7"/>
              </w:numPr>
              <w:spacing w:before="120"/>
              <w:ind w:left="357" w:hanging="357"/>
              <w:jc w:val="both"/>
              <w:rPr>
                <w:rFonts w:ascii="Arial" w:hAnsi="Arial" w:cs="Arial"/>
                <w:iCs/>
              </w:rPr>
            </w:pPr>
            <w:r w:rsidRPr="00F105E7">
              <w:rPr>
                <w:rFonts w:ascii="Arial" w:hAnsi="Arial" w:cs="Arial"/>
                <w:iCs/>
              </w:rPr>
              <w:t xml:space="preserve">Perform such other duties appropriate to the office as may be assigned by the </w:t>
            </w:r>
            <w:r>
              <w:rPr>
                <w:rFonts w:ascii="Arial" w:hAnsi="Arial" w:cs="Arial"/>
                <w:iCs/>
              </w:rPr>
              <w:t xml:space="preserve">General </w:t>
            </w:r>
            <w:r w:rsidRPr="00F105E7">
              <w:rPr>
                <w:rFonts w:ascii="Arial" w:hAnsi="Arial" w:cs="Arial"/>
                <w:iCs/>
              </w:rPr>
              <w:t xml:space="preserve">Manager </w:t>
            </w:r>
            <w:r>
              <w:rPr>
                <w:rFonts w:ascii="Arial" w:hAnsi="Arial" w:cs="Arial"/>
                <w:iCs/>
              </w:rPr>
              <w:t xml:space="preserve">TAE </w:t>
            </w:r>
            <w:r w:rsidRPr="00F105E7">
              <w:rPr>
                <w:rFonts w:ascii="Arial" w:hAnsi="Arial" w:cs="Arial"/>
                <w:iCs/>
              </w:rPr>
              <w:t>or designate</w:t>
            </w:r>
            <w:r w:rsidR="005E28E9">
              <w:rPr>
                <w:rFonts w:ascii="Arial" w:hAnsi="Arial" w:cs="Arial"/>
                <w:iCs/>
              </w:rPr>
              <w:t>.</w:t>
            </w:r>
          </w:p>
          <w:p w14:paraId="0B420F68" w14:textId="424C8CD3" w:rsidR="0034127E" w:rsidRDefault="0034127E" w:rsidP="005E28E9">
            <w:pPr>
              <w:numPr>
                <w:ilvl w:val="0"/>
                <w:numId w:val="7"/>
              </w:numPr>
              <w:spacing w:before="120"/>
              <w:ind w:left="357" w:hanging="357"/>
              <w:jc w:val="both"/>
              <w:rPr>
                <w:rFonts w:ascii="Arial" w:hAnsi="Arial" w:cs="Arial"/>
                <w:iCs/>
              </w:rPr>
            </w:pPr>
            <w:r>
              <w:rPr>
                <w:rFonts w:ascii="Arial" w:hAnsi="Arial" w:cs="Arial"/>
                <w:iCs/>
              </w:rPr>
              <w:t>Support the provision of advice to services to determine appropriate eligibility criteria to ensure they reflect the minimum requirements of role.</w:t>
            </w:r>
          </w:p>
          <w:p w14:paraId="0DC34A74" w14:textId="2EF53B0C" w:rsidR="0034127E" w:rsidRPr="00F105E7" w:rsidRDefault="0034127E" w:rsidP="005E28E9">
            <w:pPr>
              <w:numPr>
                <w:ilvl w:val="0"/>
                <w:numId w:val="7"/>
              </w:numPr>
              <w:spacing w:before="120"/>
              <w:ind w:left="357" w:hanging="357"/>
              <w:jc w:val="both"/>
              <w:rPr>
                <w:rFonts w:ascii="Arial" w:hAnsi="Arial" w:cs="Arial"/>
                <w:iCs/>
              </w:rPr>
            </w:pPr>
            <w:r>
              <w:rPr>
                <w:rFonts w:ascii="Arial" w:hAnsi="Arial" w:cs="Arial"/>
                <w:iCs/>
              </w:rPr>
              <w:t xml:space="preserve">Support the publishing and maintenance of up-to-date eligibility criteria on the HSE website. </w:t>
            </w:r>
          </w:p>
          <w:p w14:paraId="6957FAF0" w14:textId="250CC1BE" w:rsidR="00DB057C" w:rsidRPr="00F105E7" w:rsidRDefault="00DB057C" w:rsidP="005E28E9">
            <w:pPr>
              <w:numPr>
                <w:ilvl w:val="0"/>
                <w:numId w:val="7"/>
              </w:numPr>
              <w:spacing w:before="120"/>
              <w:ind w:left="357" w:hanging="357"/>
              <w:jc w:val="both"/>
              <w:rPr>
                <w:rFonts w:ascii="Arial" w:hAnsi="Arial" w:cs="Arial"/>
                <w:iCs/>
              </w:rPr>
            </w:pPr>
            <w:r w:rsidRPr="00F105E7">
              <w:rPr>
                <w:rFonts w:ascii="Arial" w:hAnsi="Arial" w:cs="Arial"/>
                <w:iCs/>
              </w:rPr>
              <w:t>Actively participate in the recruitment, retention and development of staff including continuous assessment and training</w:t>
            </w:r>
            <w:r w:rsidR="00DB334F">
              <w:rPr>
                <w:rFonts w:ascii="Arial" w:hAnsi="Arial" w:cs="Arial"/>
                <w:iCs/>
              </w:rPr>
              <w:t>.</w:t>
            </w:r>
          </w:p>
          <w:p w14:paraId="6F42B12F" w14:textId="77777777" w:rsidR="00DB057C" w:rsidRPr="00F105E7" w:rsidRDefault="00DB057C" w:rsidP="005E28E9">
            <w:pPr>
              <w:numPr>
                <w:ilvl w:val="0"/>
                <w:numId w:val="7"/>
              </w:numPr>
              <w:spacing w:before="120" w:after="40"/>
              <w:ind w:left="357" w:hanging="357"/>
              <w:jc w:val="both"/>
              <w:rPr>
                <w:rFonts w:ascii="Arial" w:hAnsi="Arial" w:cs="Arial"/>
                <w:lang w:val="en-IE"/>
              </w:rPr>
            </w:pPr>
            <w:r w:rsidRPr="00F105E7">
              <w:rPr>
                <w:rFonts w:ascii="Arial" w:hAnsi="Arial" w:cs="Arial"/>
                <w:iCs/>
                <w:lang w:val="en-IE"/>
              </w:rPr>
              <w:t>Enable and participate in the delivery of workshops and training of staff as required.</w:t>
            </w:r>
          </w:p>
          <w:p w14:paraId="6C945CC5" w14:textId="75715017" w:rsidR="00DB057C" w:rsidRPr="00F105E7" w:rsidRDefault="00DB057C" w:rsidP="005E28E9">
            <w:pPr>
              <w:numPr>
                <w:ilvl w:val="0"/>
                <w:numId w:val="7"/>
              </w:numPr>
              <w:tabs>
                <w:tab w:val="left" w:pos="504"/>
              </w:tabs>
              <w:spacing w:before="120" w:line="230" w:lineRule="exact"/>
              <w:ind w:left="357" w:right="108" w:hanging="357"/>
              <w:jc w:val="both"/>
              <w:textAlignment w:val="baseline"/>
              <w:rPr>
                <w:rFonts w:ascii="Arial" w:eastAsia="Tahoma" w:hAnsi="Arial" w:cs="Arial"/>
                <w:color w:val="000000"/>
              </w:rPr>
            </w:pPr>
            <w:r w:rsidRPr="00F105E7">
              <w:rPr>
                <w:rFonts w:ascii="Arial" w:eastAsia="Arial" w:hAnsi="Arial" w:cs="Arial"/>
                <w:color w:val="000000"/>
                <w:lang w:val="en-US"/>
              </w:rPr>
              <w:t>Appropriately delegate responsibility and authority</w:t>
            </w:r>
            <w:r w:rsidR="00DB334F">
              <w:rPr>
                <w:rFonts w:ascii="Arial" w:eastAsia="Arial" w:hAnsi="Arial" w:cs="Arial"/>
                <w:color w:val="000000"/>
                <w:lang w:val="en-US"/>
              </w:rPr>
              <w:t>.</w:t>
            </w:r>
          </w:p>
          <w:p w14:paraId="12B7E5C9" w14:textId="171A79CB" w:rsidR="00DB057C" w:rsidRPr="00F105E7" w:rsidRDefault="00DB057C" w:rsidP="005E28E9">
            <w:pPr>
              <w:numPr>
                <w:ilvl w:val="0"/>
                <w:numId w:val="7"/>
              </w:numPr>
              <w:tabs>
                <w:tab w:val="left" w:pos="504"/>
              </w:tabs>
              <w:spacing w:before="120" w:line="230" w:lineRule="exact"/>
              <w:ind w:left="357" w:right="108" w:hanging="357"/>
              <w:jc w:val="both"/>
              <w:textAlignment w:val="baseline"/>
              <w:rPr>
                <w:rFonts w:ascii="Arial" w:eastAsia="Tahoma" w:hAnsi="Arial" w:cs="Arial"/>
                <w:color w:val="000000"/>
              </w:rPr>
            </w:pPr>
            <w:r w:rsidRPr="00F105E7">
              <w:rPr>
                <w:rFonts w:ascii="Arial" w:eastAsia="Arial" w:hAnsi="Arial" w:cs="Arial"/>
                <w:color w:val="000000"/>
                <w:lang w:val="en-US"/>
              </w:rPr>
              <w:t>Deliver presentations to groups as required</w:t>
            </w:r>
            <w:r w:rsidR="00DB334F">
              <w:rPr>
                <w:rFonts w:ascii="Arial" w:eastAsia="Arial" w:hAnsi="Arial" w:cs="Arial"/>
                <w:color w:val="000000"/>
                <w:lang w:val="en-US"/>
              </w:rPr>
              <w:t>.</w:t>
            </w:r>
          </w:p>
          <w:p w14:paraId="33F6F902" w14:textId="6DBF28E6" w:rsidR="00DB057C" w:rsidRPr="00F105E7" w:rsidRDefault="00DB057C" w:rsidP="005E28E9">
            <w:pPr>
              <w:numPr>
                <w:ilvl w:val="0"/>
                <w:numId w:val="7"/>
              </w:numPr>
              <w:spacing w:before="120" w:after="40"/>
              <w:ind w:left="357" w:hanging="357"/>
              <w:jc w:val="both"/>
              <w:rPr>
                <w:rFonts w:ascii="Arial" w:hAnsi="Arial" w:cs="Arial"/>
              </w:rPr>
            </w:pPr>
            <w:r w:rsidRPr="00F105E7">
              <w:rPr>
                <w:rFonts w:ascii="Arial" w:hAnsi="Arial" w:cs="Arial"/>
              </w:rPr>
              <w:t>Contribute to the development of appropriate action plans and monitoring performance against those plans</w:t>
            </w:r>
            <w:r w:rsidR="00DB334F">
              <w:rPr>
                <w:rFonts w:ascii="Arial" w:hAnsi="Arial" w:cs="Arial"/>
              </w:rPr>
              <w:t>.</w:t>
            </w:r>
          </w:p>
          <w:p w14:paraId="19FF4047" w14:textId="6F86E504" w:rsidR="00D63AF7" w:rsidRDefault="00D63AF7" w:rsidP="00D63AF7">
            <w:pPr>
              <w:jc w:val="both"/>
              <w:rPr>
                <w:rFonts w:ascii="Arial" w:hAnsi="Arial" w:cs="Arial"/>
                <w:b/>
                <w:highlight w:val="yellow"/>
              </w:rPr>
            </w:pPr>
          </w:p>
          <w:p w14:paraId="04D1A77E" w14:textId="2A3AAC9A" w:rsidR="00D63AF7" w:rsidRPr="003C5C6C" w:rsidRDefault="00D63AF7" w:rsidP="00D63AF7">
            <w:pPr>
              <w:jc w:val="both"/>
              <w:rPr>
                <w:rFonts w:ascii="Arial" w:hAnsi="Arial" w:cs="Arial"/>
                <w:b/>
                <w:iCs/>
              </w:rPr>
            </w:pPr>
            <w:r>
              <w:rPr>
                <w:rFonts w:ascii="Arial" w:hAnsi="Arial" w:cs="Arial"/>
                <w:b/>
                <w:iCs/>
              </w:rPr>
              <w:t>Service Improvement</w:t>
            </w:r>
            <w:r w:rsidR="0003090F">
              <w:rPr>
                <w:rFonts w:ascii="Arial" w:hAnsi="Arial" w:cs="Arial"/>
                <w:b/>
                <w:iCs/>
              </w:rPr>
              <w:t xml:space="preserve"> &amp; Customer Service</w:t>
            </w:r>
          </w:p>
          <w:p w14:paraId="7A13444B" w14:textId="77777777" w:rsidR="004D5B11" w:rsidRPr="004D5B11" w:rsidRDefault="004D5B11" w:rsidP="005E28E9">
            <w:pPr>
              <w:numPr>
                <w:ilvl w:val="0"/>
                <w:numId w:val="7"/>
              </w:numPr>
              <w:spacing w:before="120"/>
              <w:ind w:left="357" w:hanging="357"/>
              <w:jc w:val="both"/>
              <w:rPr>
                <w:rFonts w:ascii="Arial" w:hAnsi="Arial" w:cs="Arial"/>
                <w:iCs/>
              </w:rPr>
            </w:pPr>
            <w:r w:rsidRPr="003C5C6C">
              <w:rPr>
                <w:rFonts w:ascii="Arial" w:hAnsi="Arial" w:cs="Arial"/>
                <w:iCs/>
              </w:rPr>
              <w:t>Advise,</w:t>
            </w:r>
            <w:r>
              <w:rPr>
                <w:rFonts w:ascii="Arial" w:hAnsi="Arial" w:cs="Arial"/>
                <w:iCs/>
              </w:rPr>
              <w:t xml:space="preserve"> </w:t>
            </w:r>
            <w:r w:rsidRPr="003C5C6C">
              <w:rPr>
                <w:rFonts w:ascii="Arial" w:hAnsi="Arial" w:cs="Arial"/>
                <w:iCs/>
              </w:rPr>
              <w:t xml:space="preserve">promote and participate in the implementation of </w:t>
            </w:r>
            <w:r>
              <w:rPr>
                <w:rFonts w:ascii="Arial" w:hAnsi="Arial" w:cs="Arial"/>
                <w:iCs/>
              </w:rPr>
              <w:t>innovations in service delivery.</w:t>
            </w:r>
          </w:p>
          <w:p w14:paraId="502FE1F0" w14:textId="77777777" w:rsidR="00D63AF7" w:rsidRPr="00682F03" w:rsidRDefault="00D63AF7" w:rsidP="005E28E9">
            <w:pPr>
              <w:numPr>
                <w:ilvl w:val="0"/>
                <w:numId w:val="7"/>
              </w:numPr>
              <w:spacing w:before="120"/>
              <w:ind w:left="357" w:hanging="357"/>
              <w:jc w:val="both"/>
              <w:rPr>
                <w:rFonts w:ascii="Arial" w:hAnsi="Arial" w:cs="Arial"/>
                <w:iCs/>
              </w:rPr>
            </w:pPr>
            <w:r w:rsidRPr="00682F03">
              <w:rPr>
                <w:rFonts w:ascii="Arial" w:hAnsi="Arial" w:cs="Arial"/>
                <w:iCs/>
              </w:rPr>
              <w:t xml:space="preserve">Promote and participate </w:t>
            </w:r>
            <w:r>
              <w:rPr>
                <w:rFonts w:ascii="Arial" w:hAnsi="Arial" w:cs="Arial"/>
                <w:iCs/>
              </w:rPr>
              <w:t>in the implementation and management of change.</w:t>
            </w:r>
          </w:p>
          <w:p w14:paraId="57FB9538" w14:textId="77777777" w:rsidR="004D5B11" w:rsidRDefault="004D5B11" w:rsidP="005E28E9">
            <w:pPr>
              <w:numPr>
                <w:ilvl w:val="0"/>
                <w:numId w:val="7"/>
              </w:numPr>
              <w:spacing w:before="120"/>
              <w:ind w:left="357" w:hanging="357"/>
              <w:jc w:val="both"/>
              <w:rPr>
                <w:rFonts w:ascii="Arial" w:hAnsi="Arial" w:cs="Arial"/>
                <w:iCs/>
              </w:rPr>
            </w:pPr>
            <w:r w:rsidRPr="00682F03">
              <w:rPr>
                <w:rFonts w:ascii="Arial" w:hAnsi="Arial" w:cs="Arial"/>
                <w:iCs/>
              </w:rPr>
              <w:t>Encourage and support staff through change process</w:t>
            </w:r>
            <w:r>
              <w:rPr>
                <w:rFonts w:ascii="Arial" w:hAnsi="Arial" w:cs="Arial"/>
                <w:iCs/>
              </w:rPr>
              <w:t>es.</w:t>
            </w:r>
          </w:p>
          <w:p w14:paraId="699867CC" w14:textId="6FE5412D" w:rsidR="00D63AF7" w:rsidRDefault="00D63AF7" w:rsidP="005E28E9">
            <w:pPr>
              <w:numPr>
                <w:ilvl w:val="0"/>
                <w:numId w:val="7"/>
              </w:numPr>
              <w:spacing w:before="120"/>
              <w:ind w:left="357" w:hanging="357"/>
              <w:jc w:val="both"/>
              <w:rPr>
                <w:rFonts w:ascii="Arial" w:hAnsi="Arial" w:cs="Arial"/>
                <w:iCs/>
              </w:rPr>
            </w:pPr>
            <w:r w:rsidRPr="00682F03">
              <w:rPr>
                <w:rFonts w:ascii="Arial" w:hAnsi="Arial" w:cs="Arial"/>
                <w:iCs/>
              </w:rPr>
              <w:t>P</w:t>
            </w:r>
            <w:r>
              <w:rPr>
                <w:rFonts w:ascii="Arial" w:hAnsi="Arial" w:cs="Arial"/>
                <w:iCs/>
              </w:rPr>
              <w:t xml:space="preserve">roactively identify </w:t>
            </w:r>
            <w:r w:rsidR="00876CA7">
              <w:rPr>
                <w:rFonts w:ascii="Arial" w:hAnsi="Arial" w:cs="Arial"/>
                <w:iCs/>
              </w:rPr>
              <w:t>inequities/inefficiencies</w:t>
            </w:r>
            <w:r w:rsidRPr="00682F03">
              <w:rPr>
                <w:rFonts w:ascii="Arial" w:hAnsi="Arial" w:cs="Arial"/>
                <w:iCs/>
              </w:rPr>
              <w:t xml:space="preserve"> in service administration and implement</w:t>
            </w:r>
            <w:r>
              <w:rPr>
                <w:rFonts w:ascii="Arial" w:hAnsi="Arial" w:cs="Arial"/>
                <w:iCs/>
              </w:rPr>
              <w:t xml:space="preserve"> solutions</w:t>
            </w:r>
            <w:r w:rsidRPr="00682F03">
              <w:rPr>
                <w:rFonts w:ascii="Arial" w:hAnsi="Arial" w:cs="Arial"/>
                <w:iCs/>
              </w:rPr>
              <w:t xml:space="preserve"> to improve service delivery, in line with legislation and benchmarking against best practice structures</w:t>
            </w:r>
            <w:r>
              <w:rPr>
                <w:rFonts w:ascii="Arial" w:hAnsi="Arial" w:cs="Arial"/>
                <w:iCs/>
              </w:rPr>
              <w:t>.</w:t>
            </w:r>
          </w:p>
          <w:p w14:paraId="16D2F0E0" w14:textId="6C41667A" w:rsidR="00D63AF7" w:rsidRPr="0098070A" w:rsidRDefault="00D63AF7" w:rsidP="005E28E9">
            <w:pPr>
              <w:numPr>
                <w:ilvl w:val="0"/>
                <w:numId w:val="7"/>
              </w:numPr>
              <w:spacing w:before="120"/>
              <w:ind w:left="357" w:hanging="357"/>
              <w:jc w:val="both"/>
              <w:rPr>
                <w:rFonts w:ascii="Arial" w:hAnsi="Arial" w:cs="Arial"/>
                <w:iCs/>
              </w:rPr>
            </w:pPr>
            <w:r w:rsidRPr="002C1606">
              <w:rPr>
                <w:rFonts w:ascii="Arial" w:hAnsi="Arial" w:cs="Arial"/>
                <w:iCs/>
              </w:rPr>
              <w:t>Maintain a good understanding of internal and external factors that can affect service delivery</w:t>
            </w:r>
            <w:r w:rsidR="00876CA7">
              <w:rPr>
                <w:rFonts w:ascii="Arial" w:hAnsi="Arial" w:cs="Arial"/>
                <w:iCs/>
              </w:rPr>
              <w:t>,</w:t>
            </w:r>
            <w:r w:rsidRPr="002C1606">
              <w:rPr>
                <w:rFonts w:ascii="Arial" w:hAnsi="Arial" w:cs="Arial"/>
                <w:iCs/>
              </w:rPr>
              <w:t xml:space="preserve"> including awareness of local and national issues that impact on own area</w:t>
            </w:r>
            <w:r>
              <w:rPr>
                <w:rFonts w:ascii="Arial" w:hAnsi="Arial" w:cs="Arial"/>
                <w:iCs/>
              </w:rPr>
              <w:t xml:space="preserve"> of work.</w:t>
            </w:r>
          </w:p>
          <w:p w14:paraId="356F8D34" w14:textId="50E15F5C" w:rsidR="00D63AF7" w:rsidRPr="00682F03" w:rsidRDefault="00D63AF7" w:rsidP="005E28E9">
            <w:pPr>
              <w:numPr>
                <w:ilvl w:val="0"/>
                <w:numId w:val="7"/>
              </w:numPr>
              <w:spacing w:before="120"/>
              <w:ind w:left="357" w:hanging="357"/>
              <w:jc w:val="both"/>
              <w:rPr>
                <w:rFonts w:ascii="Arial" w:hAnsi="Arial" w:cs="Arial"/>
                <w:iCs/>
              </w:rPr>
            </w:pPr>
            <w:r w:rsidRPr="00682F03">
              <w:rPr>
                <w:rFonts w:ascii="Arial" w:hAnsi="Arial" w:cs="Arial"/>
                <w:iCs/>
              </w:rPr>
              <w:t xml:space="preserve">Embrace change and adapt local work practices accordingly by finding practical ways to make policies work, ensuring </w:t>
            </w:r>
            <w:r w:rsidR="00876CA7">
              <w:rPr>
                <w:rFonts w:ascii="Arial" w:hAnsi="Arial" w:cs="Arial"/>
                <w:iCs/>
              </w:rPr>
              <w:t xml:space="preserve">the </w:t>
            </w:r>
            <w:r w:rsidRPr="00682F03">
              <w:rPr>
                <w:rFonts w:ascii="Arial" w:hAnsi="Arial" w:cs="Arial"/>
                <w:iCs/>
              </w:rPr>
              <w:t>team knows how to action changes</w:t>
            </w:r>
            <w:r>
              <w:rPr>
                <w:rFonts w:ascii="Arial" w:hAnsi="Arial" w:cs="Arial"/>
                <w:iCs/>
              </w:rPr>
              <w:t>.</w:t>
            </w:r>
          </w:p>
          <w:p w14:paraId="1388D6D7" w14:textId="0A03C028" w:rsidR="002B1BFF" w:rsidRDefault="002B1BFF" w:rsidP="000B5168">
            <w:pPr>
              <w:numPr>
                <w:ilvl w:val="0"/>
                <w:numId w:val="7"/>
              </w:numPr>
              <w:spacing w:before="120" w:after="100" w:afterAutospacing="1"/>
              <w:ind w:left="357" w:hanging="357"/>
              <w:jc w:val="both"/>
              <w:rPr>
                <w:rFonts w:ascii="Arial" w:hAnsi="Arial" w:cs="Arial"/>
                <w:iCs/>
              </w:rPr>
            </w:pPr>
            <w:r w:rsidRPr="00010FBB">
              <w:rPr>
                <w:rFonts w:ascii="Arial" w:hAnsi="Arial" w:cs="Arial"/>
                <w:iCs/>
              </w:rPr>
              <w:t xml:space="preserve">Ensure accurate attention to detail in own work and </w:t>
            </w:r>
            <w:r w:rsidR="00876CA7">
              <w:rPr>
                <w:rFonts w:ascii="Arial" w:hAnsi="Arial" w:cs="Arial"/>
                <w:iCs/>
              </w:rPr>
              <w:t xml:space="preserve">the </w:t>
            </w:r>
            <w:r w:rsidRPr="00010FBB">
              <w:rPr>
                <w:rFonts w:ascii="Arial" w:hAnsi="Arial" w:cs="Arial"/>
                <w:iCs/>
              </w:rPr>
              <w:t xml:space="preserve">work of </w:t>
            </w:r>
            <w:r w:rsidR="00876CA7">
              <w:rPr>
                <w:rFonts w:ascii="Arial" w:hAnsi="Arial" w:cs="Arial"/>
                <w:iCs/>
              </w:rPr>
              <w:t xml:space="preserve">the </w:t>
            </w:r>
            <w:r w:rsidRPr="00010FBB">
              <w:rPr>
                <w:rFonts w:ascii="Arial" w:hAnsi="Arial" w:cs="Arial"/>
                <w:iCs/>
              </w:rPr>
              <w:t>team.</w:t>
            </w:r>
          </w:p>
          <w:p w14:paraId="03A6AC82" w14:textId="493ED226" w:rsidR="0003090F" w:rsidRDefault="0003090F" w:rsidP="005E28E9">
            <w:pPr>
              <w:numPr>
                <w:ilvl w:val="0"/>
                <w:numId w:val="7"/>
              </w:numPr>
              <w:spacing w:before="120"/>
              <w:ind w:left="357" w:hanging="357"/>
              <w:jc w:val="both"/>
              <w:rPr>
                <w:rFonts w:ascii="Arial" w:hAnsi="Arial" w:cs="Arial"/>
                <w:iCs/>
              </w:rPr>
            </w:pPr>
            <w:r>
              <w:rPr>
                <w:rFonts w:ascii="Arial" w:hAnsi="Arial" w:cs="Arial"/>
                <w:iCs/>
              </w:rPr>
              <w:t xml:space="preserve">Promote and maintain a quality and efficient </w:t>
            </w:r>
            <w:r w:rsidR="00876CA7">
              <w:rPr>
                <w:rFonts w:ascii="Arial" w:hAnsi="Arial" w:cs="Arial"/>
                <w:iCs/>
              </w:rPr>
              <w:t>customer-focused</w:t>
            </w:r>
            <w:r>
              <w:rPr>
                <w:rFonts w:ascii="Arial" w:hAnsi="Arial" w:cs="Arial"/>
                <w:iCs/>
              </w:rPr>
              <w:t xml:space="preserve"> environment by ensuring service users are treated with dignity and respect.</w:t>
            </w:r>
          </w:p>
          <w:p w14:paraId="2C34A5C2" w14:textId="0007EEC1" w:rsidR="0003090F" w:rsidRDefault="0003090F" w:rsidP="005E28E9">
            <w:pPr>
              <w:numPr>
                <w:ilvl w:val="0"/>
                <w:numId w:val="7"/>
              </w:numPr>
              <w:spacing w:before="120"/>
              <w:ind w:left="357" w:hanging="357"/>
              <w:jc w:val="both"/>
              <w:rPr>
                <w:rFonts w:ascii="Arial" w:hAnsi="Arial" w:cs="Arial"/>
                <w:iCs/>
              </w:rPr>
            </w:pPr>
            <w:r w:rsidRPr="003C5C6C">
              <w:rPr>
                <w:rFonts w:ascii="Arial" w:hAnsi="Arial" w:cs="Arial"/>
                <w:iCs/>
              </w:rPr>
              <w:t xml:space="preserve">Seek feedback from service </w:t>
            </w:r>
            <w:r w:rsidR="00876CA7">
              <w:rPr>
                <w:rFonts w:ascii="Arial" w:hAnsi="Arial" w:cs="Arial"/>
                <w:iCs/>
              </w:rPr>
              <w:t>users/customers</w:t>
            </w:r>
            <w:r w:rsidRPr="003C5C6C">
              <w:rPr>
                <w:rFonts w:ascii="Arial" w:hAnsi="Arial" w:cs="Arial"/>
                <w:iCs/>
              </w:rPr>
              <w:t xml:space="preserve"> to evaluate service </w:t>
            </w:r>
            <w:r>
              <w:rPr>
                <w:rFonts w:ascii="Arial" w:hAnsi="Arial" w:cs="Arial"/>
                <w:iCs/>
              </w:rPr>
              <w:t>and implement change.</w:t>
            </w:r>
          </w:p>
          <w:p w14:paraId="7AC7D598" w14:textId="77777777" w:rsidR="0003090F" w:rsidRPr="00D1077D" w:rsidRDefault="0003090F" w:rsidP="005E28E9">
            <w:pPr>
              <w:numPr>
                <w:ilvl w:val="0"/>
                <w:numId w:val="7"/>
              </w:numPr>
              <w:spacing w:before="120"/>
              <w:ind w:left="357" w:hanging="357"/>
              <w:rPr>
                <w:rFonts w:ascii="Arial" w:hAnsi="Arial" w:cs="Arial"/>
                <w:i/>
                <w:iCs/>
              </w:rPr>
            </w:pPr>
            <w:r w:rsidRPr="004D5B11">
              <w:rPr>
                <w:rFonts w:ascii="Arial" w:hAnsi="Arial" w:cs="Arial"/>
                <w:iCs/>
              </w:rPr>
              <w:t xml:space="preserve">Establish and maintain effective working relationships with key stakeholders, working </w:t>
            </w:r>
            <w:r w:rsidRPr="00D1077D">
              <w:rPr>
                <w:rFonts w:ascii="Arial" w:hAnsi="Arial" w:cs="Arial"/>
              </w:rPr>
              <w:t xml:space="preserve">collaboratively </w:t>
            </w:r>
            <w:r>
              <w:rPr>
                <w:rFonts w:ascii="Arial" w:hAnsi="Arial" w:cs="Arial"/>
              </w:rPr>
              <w:t>to advance programme objectives.</w:t>
            </w:r>
          </w:p>
          <w:p w14:paraId="22CBE359" w14:textId="55510699" w:rsidR="00D6129E" w:rsidRDefault="00D6129E" w:rsidP="0003090F">
            <w:pPr>
              <w:jc w:val="both"/>
              <w:rPr>
                <w:rFonts w:ascii="Arial" w:hAnsi="Arial" w:cs="Arial"/>
                <w:b/>
                <w:iCs/>
              </w:rPr>
            </w:pPr>
          </w:p>
          <w:p w14:paraId="430D712B" w14:textId="12D6C931" w:rsidR="0003090F" w:rsidRPr="003C5C6C" w:rsidRDefault="0003090F" w:rsidP="0003090F">
            <w:pPr>
              <w:jc w:val="both"/>
              <w:rPr>
                <w:rFonts w:ascii="Arial" w:hAnsi="Arial" w:cs="Arial"/>
                <w:b/>
                <w:iCs/>
              </w:rPr>
            </w:pPr>
            <w:r w:rsidRPr="003C5C6C">
              <w:rPr>
                <w:rFonts w:ascii="Arial" w:hAnsi="Arial" w:cs="Arial"/>
                <w:b/>
                <w:iCs/>
              </w:rPr>
              <w:t>Human Resources / Supervision of Staff</w:t>
            </w:r>
          </w:p>
          <w:p w14:paraId="1FD2FE62" w14:textId="45E4264D" w:rsidR="00F17E10" w:rsidRDefault="0003090F" w:rsidP="00BF3F13">
            <w:pPr>
              <w:numPr>
                <w:ilvl w:val="0"/>
                <w:numId w:val="7"/>
              </w:numPr>
              <w:spacing w:before="120"/>
              <w:ind w:left="357" w:hanging="357"/>
              <w:jc w:val="both"/>
              <w:rPr>
                <w:rFonts w:ascii="Arial" w:hAnsi="Arial" w:cs="Arial"/>
                <w:iCs/>
              </w:rPr>
            </w:pPr>
            <w:r w:rsidRPr="00A73DFB">
              <w:rPr>
                <w:rFonts w:ascii="Arial" w:hAnsi="Arial" w:cs="Arial"/>
                <w:iCs/>
              </w:rPr>
              <w:t xml:space="preserve">Supervise </w:t>
            </w:r>
            <w:r w:rsidR="00F17E10">
              <w:rPr>
                <w:rFonts w:ascii="Arial" w:hAnsi="Arial" w:cs="Arial"/>
                <w:iCs/>
              </w:rPr>
              <w:t xml:space="preserve">and ensure the </w:t>
            </w:r>
            <w:r w:rsidR="00C96318">
              <w:rPr>
                <w:rFonts w:ascii="Arial" w:hAnsi="Arial" w:cs="Arial"/>
                <w:iCs/>
              </w:rPr>
              <w:t>well-being</w:t>
            </w:r>
            <w:r w:rsidR="00F17E10">
              <w:rPr>
                <w:rFonts w:ascii="Arial" w:hAnsi="Arial" w:cs="Arial"/>
                <w:iCs/>
              </w:rPr>
              <w:t xml:space="preserve"> of staff within own remit.</w:t>
            </w:r>
          </w:p>
          <w:p w14:paraId="2356F921" w14:textId="3475D087" w:rsidR="00147C83" w:rsidRDefault="00F17E10" w:rsidP="00BF3F13">
            <w:pPr>
              <w:numPr>
                <w:ilvl w:val="0"/>
                <w:numId w:val="7"/>
              </w:numPr>
              <w:spacing w:before="120"/>
              <w:ind w:left="357" w:hanging="357"/>
              <w:jc w:val="both"/>
              <w:rPr>
                <w:rFonts w:ascii="Arial" w:hAnsi="Arial" w:cs="Arial"/>
                <w:iCs/>
              </w:rPr>
            </w:pPr>
            <w:r>
              <w:rPr>
                <w:rFonts w:ascii="Arial" w:hAnsi="Arial" w:cs="Arial"/>
                <w:iCs/>
              </w:rPr>
              <w:t>E</w:t>
            </w:r>
            <w:r w:rsidR="0003090F" w:rsidRPr="00A73DFB">
              <w:rPr>
                <w:rFonts w:ascii="Arial" w:hAnsi="Arial" w:cs="Arial"/>
                <w:iCs/>
              </w:rPr>
              <w:t>nable other team members to carry out their responsibilities, ensuring appropriate delegation of responsibility and authority</w:t>
            </w:r>
            <w:r w:rsidR="00AE74E2">
              <w:rPr>
                <w:rFonts w:ascii="Arial" w:hAnsi="Arial" w:cs="Arial"/>
                <w:iCs/>
              </w:rPr>
              <w:t>.</w:t>
            </w:r>
          </w:p>
          <w:p w14:paraId="2F20B9D5" w14:textId="0049B8A0" w:rsidR="0003090F" w:rsidRDefault="00147C83" w:rsidP="00BF3F13">
            <w:pPr>
              <w:numPr>
                <w:ilvl w:val="0"/>
                <w:numId w:val="7"/>
              </w:numPr>
              <w:spacing w:before="120" w:after="100" w:afterAutospacing="1"/>
              <w:ind w:left="357" w:hanging="357"/>
              <w:jc w:val="both"/>
              <w:rPr>
                <w:rFonts w:ascii="Arial" w:hAnsi="Arial" w:cs="Arial"/>
                <w:iCs/>
              </w:rPr>
            </w:pPr>
            <w:r>
              <w:rPr>
                <w:rFonts w:ascii="Arial" w:hAnsi="Arial" w:cs="Arial"/>
                <w:iCs/>
              </w:rPr>
              <w:lastRenderedPageBreak/>
              <w:t xml:space="preserve">Ensure an even distribution of workload amongst the team in </w:t>
            </w:r>
            <w:r w:rsidR="0003090F" w:rsidRPr="00147C83">
              <w:rPr>
                <w:rFonts w:ascii="Arial" w:hAnsi="Arial" w:cs="Arial"/>
                <w:iCs/>
              </w:rPr>
              <w:t>accordance with the operational plan and expected quality standards.</w:t>
            </w:r>
          </w:p>
          <w:p w14:paraId="273C8334" w14:textId="6BDCEB88" w:rsidR="00311534" w:rsidRPr="00147C83" w:rsidRDefault="00311534" w:rsidP="00BF3F13">
            <w:pPr>
              <w:numPr>
                <w:ilvl w:val="0"/>
                <w:numId w:val="7"/>
              </w:numPr>
              <w:spacing w:before="120" w:after="100" w:afterAutospacing="1"/>
              <w:ind w:left="357" w:hanging="357"/>
              <w:jc w:val="both"/>
              <w:rPr>
                <w:rFonts w:ascii="Arial" w:hAnsi="Arial" w:cs="Arial"/>
                <w:iCs/>
              </w:rPr>
            </w:pPr>
            <w:r>
              <w:rPr>
                <w:rFonts w:ascii="Arial" w:hAnsi="Arial" w:cs="Arial"/>
                <w:iCs/>
              </w:rPr>
              <w:t>Deputise as designated by the General Manager.</w:t>
            </w:r>
          </w:p>
          <w:p w14:paraId="503903E0" w14:textId="50BCE2E8" w:rsidR="0003090F" w:rsidRDefault="0003090F" w:rsidP="00BF3F13">
            <w:pPr>
              <w:numPr>
                <w:ilvl w:val="0"/>
                <w:numId w:val="7"/>
              </w:numPr>
              <w:spacing w:before="120"/>
              <w:jc w:val="both"/>
              <w:rPr>
                <w:rFonts w:ascii="Arial" w:hAnsi="Arial" w:cs="Arial"/>
                <w:iCs/>
              </w:rPr>
            </w:pPr>
            <w:r w:rsidRPr="00A73DFB">
              <w:rPr>
                <w:rFonts w:ascii="Arial" w:hAnsi="Arial" w:cs="Arial"/>
                <w:iCs/>
              </w:rPr>
              <w:t>Manage the performance of staff, dealing with underperformance in a timely and constructive manner.</w:t>
            </w:r>
          </w:p>
          <w:p w14:paraId="600B4B9D" w14:textId="259D08BC" w:rsidR="00147C83" w:rsidRDefault="00147C83" w:rsidP="00BF3F13">
            <w:pPr>
              <w:numPr>
                <w:ilvl w:val="0"/>
                <w:numId w:val="7"/>
              </w:numPr>
              <w:spacing w:before="120" w:after="100" w:afterAutospacing="1"/>
              <w:jc w:val="both"/>
              <w:rPr>
                <w:rFonts w:ascii="Arial" w:hAnsi="Arial" w:cs="Arial"/>
                <w:iCs/>
              </w:rPr>
            </w:pPr>
            <w:r w:rsidRPr="00254F38">
              <w:rPr>
                <w:rFonts w:ascii="Arial" w:hAnsi="Arial" w:cs="Arial"/>
                <w:iCs/>
              </w:rPr>
              <w:t xml:space="preserve">Monitor efficiency of service provided by </w:t>
            </w:r>
            <w:r w:rsidR="00C96318">
              <w:rPr>
                <w:rFonts w:ascii="Arial" w:hAnsi="Arial" w:cs="Arial"/>
                <w:iCs/>
              </w:rPr>
              <w:t xml:space="preserve">the </w:t>
            </w:r>
            <w:r w:rsidRPr="00254F38">
              <w:rPr>
                <w:rFonts w:ascii="Arial" w:hAnsi="Arial" w:cs="Arial"/>
                <w:iCs/>
              </w:rPr>
              <w:t>team, identify, and implement changes to the administration of the service where inefficiencies arise</w:t>
            </w:r>
            <w:r>
              <w:rPr>
                <w:rFonts w:ascii="Arial" w:hAnsi="Arial" w:cs="Arial"/>
                <w:iCs/>
              </w:rPr>
              <w:t>.</w:t>
            </w:r>
          </w:p>
          <w:p w14:paraId="36569758" w14:textId="30A90AAD" w:rsidR="0003090F" w:rsidRPr="00147C83" w:rsidRDefault="0003090F" w:rsidP="00BF3F13">
            <w:pPr>
              <w:numPr>
                <w:ilvl w:val="0"/>
                <w:numId w:val="7"/>
              </w:numPr>
              <w:spacing w:before="120" w:after="100" w:afterAutospacing="1"/>
              <w:jc w:val="both"/>
              <w:rPr>
                <w:rFonts w:ascii="Arial" w:hAnsi="Arial" w:cs="Arial"/>
                <w:iCs/>
              </w:rPr>
            </w:pPr>
            <w:r w:rsidRPr="00147C83">
              <w:rPr>
                <w:rFonts w:ascii="Arial" w:hAnsi="Arial" w:cs="Arial"/>
                <w:iCs/>
              </w:rPr>
              <w:t>Engage in the HSE performance achievement process in conjunction with your Line Manager and staff as appropriate.</w:t>
            </w:r>
          </w:p>
          <w:p w14:paraId="32F8E52F" w14:textId="04DF35EE" w:rsidR="0003090F" w:rsidRDefault="0003090F" w:rsidP="00BF3F13">
            <w:pPr>
              <w:numPr>
                <w:ilvl w:val="0"/>
                <w:numId w:val="7"/>
              </w:numPr>
              <w:spacing w:before="120"/>
              <w:jc w:val="both"/>
              <w:rPr>
                <w:rFonts w:ascii="Arial" w:hAnsi="Arial" w:cs="Arial"/>
                <w:iCs/>
              </w:rPr>
            </w:pPr>
            <w:r w:rsidRPr="00147C83">
              <w:rPr>
                <w:rFonts w:ascii="Arial" w:hAnsi="Arial" w:cs="Arial"/>
                <w:iCs/>
              </w:rPr>
              <w:t>Conduct regular staff meetings to keep staff informed and to hear views</w:t>
            </w:r>
            <w:r w:rsidR="00147C83" w:rsidRPr="00147C83">
              <w:rPr>
                <w:rFonts w:ascii="Arial" w:hAnsi="Arial" w:cs="Arial"/>
                <w:iCs/>
              </w:rPr>
              <w:t>.</w:t>
            </w:r>
          </w:p>
          <w:p w14:paraId="4F5D0C9B" w14:textId="77777777" w:rsidR="00147C83" w:rsidRDefault="00147C83" w:rsidP="00BF3F13">
            <w:pPr>
              <w:numPr>
                <w:ilvl w:val="0"/>
                <w:numId w:val="7"/>
              </w:numPr>
              <w:spacing w:before="120" w:after="100" w:afterAutospacing="1"/>
              <w:jc w:val="both"/>
              <w:rPr>
                <w:rFonts w:ascii="Arial" w:hAnsi="Arial" w:cs="Arial"/>
                <w:iCs/>
              </w:rPr>
            </w:pPr>
            <w:r w:rsidRPr="00010FBB">
              <w:rPr>
                <w:rFonts w:ascii="Arial" w:hAnsi="Arial" w:cs="Arial"/>
                <w:iCs/>
              </w:rPr>
              <w:t xml:space="preserve">Solve problems and </w:t>
            </w:r>
            <w:r>
              <w:rPr>
                <w:rFonts w:ascii="Arial" w:hAnsi="Arial" w:cs="Arial"/>
                <w:iCs/>
              </w:rPr>
              <w:t>ensure d</w:t>
            </w:r>
            <w:r w:rsidRPr="00010FBB">
              <w:rPr>
                <w:rFonts w:ascii="Arial" w:hAnsi="Arial" w:cs="Arial"/>
                <w:iCs/>
              </w:rPr>
              <w:t>ecisions are in line with local and national agreements.</w:t>
            </w:r>
          </w:p>
          <w:p w14:paraId="367E76E8" w14:textId="35577CBE" w:rsidR="00F41CDE" w:rsidRPr="00010FBB" w:rsidRDefault="00F41CDE" w:rsidP="00BF3F13">
            <w:pPr>
              <w:numPr>
                <w:ilvl w:val="0"/>
                <w:numId w:val="7"/>
              </w:numPr>
              <w:spacing w:before="120" w:after="100" w:afterAutospacing="1"/>
              <w:jc w:val="both"/>
              <w:rPr>
                <w:rFonts w:ascii="Arial" w:hAnsi="Arial" w:cs="Arial"/>
                <w:iCs/>
              </w:rPr>
            </w:pPr>
            <w:r>
              <w:rPr>
                <w:rFonts w:ascii="Arial" w:hAnsi="Arial" w:cs="Arial"/>
                <w:iCs/>
              </w:rPr>
              <w:t>Ensure the implementation of</w:t>
            </w:r>
            <w:r w:rsidR="00C96318">
              <w:rPr>
                <w:rFonts w:ascii="Arial" w:hAnsi="Arial" w:cs="Arial"/>
                <w:iCs/>
              </w:rPr>
              <w:t xml:space="preserve"> the People Strategy as it pertains to TAE and RRR.</w:t>
            </w:r>
          </w:p>
          <w:p w14:paraId="117D0A3A" w14:textId="3ECA3C87" w:rsidR="0003090F" w:rsidRPr="00147C83" w:rsidRDefault="0003090F" w:rsidP="00BF3F13">
            <w:pPr>
              <w:numPr>
                <w:ilvl w:val="0"/>
                <w:numId w:val="7"/>
              </w:numPr>
              <w:spacing w:before="120"/>
              <w:jc w:val="both"/>
              <w:rPr>
                <w:rFonts w:ascii="Arial" w:hAnsi="Arial" w:cs="Arial"/>
                <w:iCs/>
              </w:rPr>
            </w:pPr>
            <w:r w:rsidRPr="00147C83">
              <w:rPr>
                <w:rFonts w:ascii="Arial" w:hAnsi="Arial" w:cs="Arial"/>
                <w:iCs/>
              </w:rPr>
              <w:t>Create and promote a positive working environment among staff members, which contributes to maintaining and enhancing effective working relationships with other teams and disciplines.</w:t>
            </w:r>
          </w:p>
          <w:p w14:paraId="04FE17DC" w14:textId="78273E7D" w:rsidR="0003090F" w:rsidRPr="00147C83" w:rsidRDefault="0003090F" w:rsidP="00BF3F13">
            <w:pPr>
              <w:numPr>
                <w:ilvl w:val="0"/>
                <w:numId w:val="7"/>
              </w:numPr>
              <w:spacing w:before="120"/>
              <w:jc w:val="both"/>
              <w:rPr>
                <w:rFonts w:ascii="Arial" w:hAnsi="Arial" w:cs="Arial"/>
                <w:iCs/>
              </w:rPr>
            </w:pPr>
            <w:r w:rsidRPr="00147C83">
              <w:rPr>
                <w:rFonts w:ascii="Arial" w:hAnsi="Arial" w:cs="Arial"/>
                <w:iCs/>
              </w:rPr>
              <w:t xml:space="preserve">Identify and agree training and development needs of </w:t>
            </w:r>
            <w:r w:rsidR="00C96318">
              <w:rPr>
                <w:rFonts w:ascii="Arial" w:hAnsi="Arial" w:cs="Arial"/>
                <w:iCs/>
              </w:rPr>
              <w:t xml:space="preserve">the </w:t>
            </w:r>
            <w:r w:rsidRPr="00147C83">
              <w:rPr>
                <w:rFonts w:ascii="Arial" w:hAnsi="Arial" w:cs="Arial"/>
                <w:iCs/>
              </w:rPr>
              <w:t>team and design plan</w:t>
            </w:r>
            <w:r w:rsidR="00C96318">
              <w:rPr>
                <w:rFonts w:ascii="Arial" w:hAnsi="Arial" w:cs="Arial"/>
                <w:iCs/>
              </w:rPr>
              <w:t>s</w:t>
            </w:r>
            <w:r w:rsidRPr="00147C83">
              <w:rPr>
                <w:rFonts w:ascii="Arial" w:hAnsi="Arial" w:cs="Arial"/>
                <w:iCs/>
              </w:rPr>
              <w:t xml:space="preserve"> to meet needs.</w:t>
            </w:r>
          </w:p>
          <w:p w14:paraId="22E5FCA9" w14:textId="26CDA808" w:rsidR="0003090F" w:rsidRPr="00147C83" w:rsidRDefault="0003090F" w:rsidP="00BF3F13">
            <w:pPr>
              <w:numPr>
                <w:ilvl w:val="0"/>
                <w:numId w:val="7"/>
              </w:numPr>
              <w:spacing w:before="120"/>
              <w:jc w:val="both"/>
              <w:rPr>
                <w:rFonts w:ascii="Arial" w:hAnsi="Arial" w:cs="Arial"/>
                <w:iCs/>
              </w:rPr>
            </w:pPr>
            <w:r w:rsidRPr="00147C83">
              <w:rPr>
                <w:rFonts w:ascii="Arial" w:hAnsi="Arial" w:cs="Arial"/>
                <w:iCs/>
              </w:rPr>
              <w:t xml:space="preserve">Pursue and promote continuous professional development </w:t>
            </w:r>
            <w:r w:rsidR="00C96318">
              <w:rPr>
                <w:rFonts w:ascii="Arial" w:hAnsi="Arial" w:cs="Arial"/>
                <w:iCs/>
              </w:rPr>
              <w:t>to</w:t>
            </w:r>
            <w:r w:rsidRPr="00147C83">
              <w:rPr>
                <w:rFonts w:ascii="Arial" w:hAnsi="Arial" w:cs="Arial"/>
                <w:iCs/>
              </w:rPr>
              <w:t xml:space="preserve"> develop leadership and management expertise and professional knowledge.</w:t>
            </w:r>
          </w:p>
          <w:p w14:paraId="6C1A9989" w14:textId="77777777" w:rsidR="0003090F" w:rsidRDefault="0003090F" w:rsidP="00D63AF7">
            <w:pPr>
              <w:jc w:val="both"/>
              <w:rPr>
                <w:rFonts w:ascii="Arial" w:hAnsi="Arial" w:cs="Arial"/>
                <w:b/>
              </w:rPr>
            </w:pPr>
          </w:p>
          <w:p w14:paraId="53811B2C" w14:textId="77777777" w:rsidR="00D63AF7" w:rsidRDefault="00D63AF7" w:rsidP="00D63AF7">
            <w:pPr>
              <w:jc w:val="both"/>
              <w:rPr>
                <w:rFonts w:ascii="Arial" w:hAnsi="Arial" w:cs="Arial"/>
                <w:b/>
              </w:rPr>
            </w:pPr>
            <w:r w:rsidRPr="00007201">
              <w:rPr>
                <w:rFonts w:ascii="Arial" w:hAnsi="Arial" w:cs="Arial"/>
                <w:b/>
              </w:rPr>
              <w:t xml:space="preserve">Standards, </w:t>
            </w:r>
            <w:r>
              <w:rPr>
                <w:rFonts w:ascii="Arial" w:hAnsi="Arial" w:cs="Arial"/>
                <w:b/>
              </w:rPr>
              <w:t>R</w:t>
            </w:r>
            <w:r w:rsidRPr="00007201">
              <w:rPr>
                <w:rFonts w:ascii="Arial" w:hAnsi="Arial" w:cs="Arial"/>
                <w:b/>
              </w:rPr>
              <w:t xml:space="preserve">egulations, </w:t>
            </w:r>
            <w:r>
              <w:rPr>
                <w:rFonts w:ascii="Arial" w:hAnsi="Arial" w:cs="Arial"/>
                <w:b/>
              </w:rPr>
              <w:t>P</w:t>
            </w:r>
            <w:r w:rsidRPr="00007201">
              <w:rPr>
                <w:rFonts w:ascii="Arial" w:hAnsi="Arial" w:cs="Arial"/>
                <w:b/>
              </w:rPr>
              <w:t xml:space="preserve">olicies, </w:t>
            </w:r>
            <w:r>
              <w:rPr>
                <w:rFonts w:ascii="Arial" w:hAnsi="Arial" w:cs="Arial"/>
                <w:b/>
              </w:rPr>
              <w:t>P</w:t>
            </w:r>
            <w:r w:rsidRPr="00007201">
              <w:rPr>
                <w:rFonts w:ascii="Arial" w:hAnsi="Arial" w:cs="Arial"/>
                <w:b/>
              </w:rPr>
              <w:t xml:space="preserve">rocedures &amp; </w:t>
            </w:r>
            <w:r>
              <w:rPr>
                <w:rFonts w:ascii="Arial" w:hAnsi="Arial" w:cs="Arial"/>
                <w:b/>
              </w:rPr>
              <w:t>L</w:t>
            </w:r>
            <w:r w:rsidRPr="00007201">
              <w:rPr>
                <w:rFonts w:ascii="Arial" w:hAnsi="Arial" w:cs="Arial"/>
                <w:b/>
              </w:rPr>
              <w:t>egislation</w:t>
            </w:r>
          </w:p>
          <w:p w14:paraId="5CC813DF" w14:textId="31CD3D70" w:rsidR="00D63AF7" w:rsidRDefault="00D63AF7" w:rsidP="00BF3F13">
            <w:pPr>
              <w:numPr>
                <w:ilvl w:val="0"/>
                <w:numId w:val="7"/>
              </w:numPr>
              <w:spacing w:before="120"/>
              <w:ind w:left="357" w:hanging="357"/>
              <w:jc w:val="both"/>
              <w:rPr>
                <w:rFonts w:ascii="Arial" w:hAnsi="Arial" w:cs="Arial"/>
                <w:iCs/>
              </w:rPr>
            </w:pPr>
            <w:r w:rsidRPr="00147C83">
              <w:rPr>
                <w:rFonts w:ascii="Arial" w:hAnsi="Arial" w:cs="Arial"/>
                <w:iCs/>
              </w:rPr>
              <w:t>Contribute to</w:t>
            </w:r>
            <w:r w:rsidR="00147C83" w:rsidRPr="00147C83">
              <w:rPr>
                <w:rFonts w:ascii="Arial" w:hAnsi="Arial" w:cs="Arial"/>
                <w:iCs/>
              </w:rPr>
              <w:t xml:space="preserve"> the development of policies, procedures and guidelines</w:t>
            </w:r>
            <w:r w:rsidR="000A52F9">
              <w:rPr>
                <w:rFonts w:ascii="Arial" w:hAnsi="Arial" w:cs="Arial"/>
                <w:iCs/>
              </w:rPr>
              <w:t>,</w:t>
            </w:r>
            <w:r w:rsidR="00147C83" w:rsidRPr="00147C83">
              <w:rPr>
                <w:rFonts w:ascii="Arial" w:hAnsi="Arial" w:cs="Arial"/>
                <w:iCs/>
              </w:rPr>
              <w:t xml:space="preserve"> ensuring</w:t>
            </w:r>
            <w:r w:rsidRPr="00147C83">
              <w:rPr>
                <w:rFonts w:ascii="Arial" w:hAnsi="Arial" w:cs="Arial"/>
                <w:iCs/>
              </w:rPr>
              <w:t xml:space="preserve"> consistent adherence to procedures and current standards within </w:t>
            </w:r>
            <w:r w:rsidR="000A52F9">
              <w:rPr>
                <w:rFonts w:ascii="Arial" w:hAnsi="Arial" w:cs="Arial"/>
                <w:iCs/>
              </w:rPr>
              <w:t xml:space="preserve">the </w:t>
            </w:r>
            <w:r w:rsidRPr="00147C83">
              <w:rPr>
                <w:rFonts w:ascii="Arial" w:hAnsi="Arial" w:cs="Arial"/>
                <w:iCs/>
              </w:rPr>
              <w:t>area of responsibility</w:t>
            </w:r>
            <w:r w:rsidR="00BF3F13">
              <w:rPr>
                <w:rFonts w:ascii="Arial" w:hAnsi="Arial" w:cs="Arial"/>
                <w:iCs/>
              </w:rPr>
              <w:t>.</w:t>
            </w:r>
          </w:p>
          <w:p w14:paraId="5515C016" w14:textId="7C6B0C8B" w:rsidR="00F96CF7" w:rsidRPr="00F105E7" w:rsidRDefault="00F96CF7" w:rsidP="00BF3F13">
            <w:pPr>
              <w:numPr>
                <w:ilvl w:val="0"/>
                <w:numId w:val="7"/>
              </w:numPr>
              <w:spacing w:before="120"/>
              <w:ind w:left="357" w:hanging="357"/>
              <w:jc w:val="both"/>
              <w:rPr>
                <w:rFonts w:ascii="Arial" w:eastAsia="Arial" w:hAnsi="Arial" w:cs="Arial"/>
                <w:color w:val="000000"/>
                <w:lang w:val="en-US"/>
              </w:rPr>
            </w:pPr>
            <w:r w:rsidRPr="00F105E7">
              <w:rPr>
                <w:rFonts w:ascii="Arial" w:eastAsia="Arial" w:hAnsi="Arial" w:cs="Arial"/>
                <w:color w:val="000000"/>
                <w:lang w:val="en-US"/>
              </w:rPr>
              <w:t xml:space="preserve">Ensure accurate attention to detail and consistent adherence to procedures and current standards within </w:t>
            </w:r>
            <w:r w:rsidR="000A52F9">
              <w:rPr>
                <w:rFonts w:ascii="Arial" w:eastAsia="Arial" w:hAnsi="Arial" w:cs="Arial"/>
                <w:color w:val="000000"/>
                <w:lang w:val="en-US"/>
              </w:rPr>
              <w:t xml:space="preserve">the </w:t>
            </w:r>
            <w:r w:rsidRPr="00F105E7">
              <w:rPr>
                <w:rFonts w:ascii="Arial" w:eastAsia="Arial" w:hAnsi="Arial" w:cs="Arial"/>
                <w:color w:val="000000"/>
                <w:lang w:val="en-US"/>
              </w:rPr>
              <w:t>area of responsibility</w:t>
            </w:r>
            <w:r w:rsidR="00BF3F13">
              <w:rPr>
                <w:rFonts w:ascii="Arial" w:eastAsia="Arial" w:hAnsi="Arial" w:cs="Arial"/>
                <w:color w:val="000000"/>
                <w:lang w:val="en-US"/>
              </w:rPr>
              <w:t>.</w:t>
            </w:r>
          </w:p>
          <w:p w14:paraId="37E2A331" w14:textId="41E4A36C" w:rsidR="00147C83" w:rsidRDefault="00147C83" w:rsidP="00BF3F13">
            <w:pPr>
              <w:numPr>
                <w:ilvl w:val="0"/>
                <w:numId w:val="7"/>
              </w:numPr>
              <w:spacing w:before="120"/>
              <w:ind w:left="357" w:hanging="357"/>
              <w:jc w:val="both"/>
              <w:rPr>
                <w:rFonts w:ascii="Arial" w:hAnsi="Arial" w:cs="Arial"/>
                <w:iCs/>
              </w:rPr>
            </w:pPr>
            <w:r w:rsidRPr="00147C83">
              <w:rPr>
                <w:rFonts w:ascii="Arial" w:hAnsi="Arial" w:cs="Arial"/>
                <w:iCs/>
              </w:rPr>
              <w:t>Maintain own knowledge of relevant policies, procedures, guidelines and practices to perform the role effectively and to ensure standards are met by own team.</w:t>
            </w:r>
          </w:p>
          <w:p w14:paraId="68CA3636" w14:textId="73B7E543" w:rsidR="00147C83" w:rsidRPr="00147C83" w:rsidRDefault="00147C83" w:rsidP="00BF3F13">
            <w:pPr>
              <w:numPr>
                <w:ilvl w:val="0"/>
                <w:numId w:val="7"/>
              </w:numPr>
              <w:spacing w:before="120" w:after="100" w:afterAutospacing="1"/>
              <w:ind w:left="357" w:hanging="357"/>
              <w:jc w:val="both"/>
            </w:pPr>
            <w:r w:rsidRPr="00147C83">
              <w:rPr>
                <w:rFonts w:ascii="Arial" w:hAnsi="Arial" w:cs="Arial"/>
              </w:rPr>
              <w:t xml:space="preserve">Adequately identify, assess, manage, and monitor risk within </w:t>
            </w:r>
            <w:r w:rsidR="000A52F9">
              <w:rPr>
                <w:rFonts w:ascii="Arial" w:hAnsi="Arial" w:cs="Arial"/>
              </w:rPr>
              <w:t xml:space="preserve">the </w:t>
            </w:r>
            <w:r w:rsidRPr="00147C83">
              <w:rPr>
                <w:rFonts w:ascii="Arial" w:hAnsi="Arial" w:cs="Arial"/>
              </w:rPr>
              <w:t xml:space="preserve">area of responsibility. </w:t>
            </w:r>
          </w:p>
          <w:p w14:paraId="24733525" w14:textId="784E17D1" w:rsidR="00D63AF7" w:rsidRPr="004B7F80" w:rsidRDefault="00D63AF7" w:rsidP="00BF3F13">
            <w:pPr>
              <w:numPr>
                <w:ilvl w:val="0"/>
                <w:numId w:val="7"/>
              </w:numPr>
              <w:spacing w:before="120"/>
              <w:ind w:left="357" w:hanging="357"/>
              <w:jc w:val="both"/>
              <w:rPr>
                <w:rFonts w:ascii="Arial" w:hAnsi="Arial" w:cs="Arial"/>
                <w:iCs/>
              </w:rPr>
            </w:pPr>
            <w:r w:rsidRPr="00147C83">
              <w:rPr>
                <w:rFonts w:ascii="Arial" w:hAnsi="Arial" w:cs="Arial"/>
                <w:iCs/>
              </w:rPr>
              <w:t>Maintain own knowledge of relevant regulations and legislation</w:t>
            </w:r>
            <w:r w:rsidR="009D6CA3">
              <w:rPr>
                <w:rFonts w:ascii="Arial" w:hAnsi="Arial" w:cs="Arial"/>
                <w:iCs/>
              </w:rPr>
              <w:t>,</w:t>
            </w:r>
            <w:r w:rsidRPr="00147C83">
              <w:rPr>
                <w:rFonts w:ascii="Arial" w:hAnsi="Arial" w:cs="Arial"/>
                <w:iCs/>
              </w:rPr>
              <w:t xml:space="preserve"> e.g. HSE Financial </w:t>
            </w:r>
            <w:r w:rsidRPr="004B7F80">
              <w:rPr>
                <w:rFonts w:ascii="Arial" w:hAnsi="Arial" w:cs="Arial"/>
                <w:iCs/>
              </w:rPr>
              <w:t>Regulations, Health &amp; Safety legislation, Employment legislation, FOI Acts, GDPR.</w:t>
            </w:r>
          </w:p>
          <w:p w14:paraId="38DA0B6E" w14:textId="77777777" w:rsidR="00116854" w:rsidRPr="00DE740A" w:rsidRDefault="00116854" w:rsidP="00BF3F13">
            <w:pPr>
              <w:pStyle w:val="ListParagraph"/>
              <w:numPr>
                <w:ilvl w:val="0"/>
                <w:numId w:val="7"/>
              </w:numPr>
              <w:spacing w:before="120"/>
              <w:ind w:left="357" w:hanging="357"/>
              <w:jc w:val="both"/>
              <w:rPr>
                <w:rFonts w:ascii="Arial" w:eastAsia="Arial" w:hAnsi="Arial" w:cs="Arial"/>
                <w:color w:val="000000"/>
                <w:lang w:val="en-US"/>
              </w:rPr>
            </w:pPr>
            <w:r w:rsidRPr="00DE740A">
              <w:rPr>
                <w:rFonts w:ascii="Arial" w:eastAsia="Arial" w:hAnsi="Arial" w:cs="Arial"/>
                <w:color w:val="000000"/>
                <w:lang w:val="en-US"/>
              </w:rPr>
              <w:t>Effectively discharge the day-to-day operations, including compliance with HSE Financial regulations and all HSE policies and procedure</w:t>
            </w:r>
            <w:r>
              <w:rPr>
                <w:rFonts w:ascii="Arial" w:eastAsia="Arial" w:hAnsi="Arial" w:cs="Arial"/>
                <w:color w:val="000000"/>
                <w:lang w:val="en-US"/>
              </w:rPr>
              <w:t>s</w:t>
            </w:r>
          </w:p>
          <w:p w14:paraId="5E076721" w14:textId="1B180534" w:rsidR="00D63AF7" w:rsidRPr="004B7F80" w:rsidRDefault="00D63AF7" w:rsidP="00BF3F13">
            <w:pPr>
              <w:numPr>
                <w:ilvl w:val="0"/>
                <w:numId w:val="7"/>
              </w:numPr>
              <w:spacing w:before="120"/>
              <w:ind w:left="357" w:hanging="357"/>
              <w:jc w:val="both"/>
              <w:rPr>
                <w:rFonts w:ascii="Arial" w:hAnsi="Arial" w:cs="Arial"/>
                <w:iCs/>
              </w:rPr>
            </w:pPr>
            <w:r w:rsidRPr="004B7F80">
              <w:rPr>
                <w:rFonts w:ascii="Arial" w:hAnsi="Arial" w:cs="Arial"/>
                <w:iCs/>
              </w:rPr>
              <w:t xml:space="preserve">Have a working knowledge of the Health Information and Quality Authority (HIQA) </w:t>
            </w:r>
            <w:r w:rsidR="005A1E93" w:rsidRPr="004B7F80">
              <w:rPr>
                <w:rFonts w:ascii="Arial" w:hAnsi="Arial" w:cs="Arial"/>
                <w:iCs/>
              </w:rPr>
              <w:t>Standards as</w:t>
            </w:r>
            <w:r w:rsidRPr="004B7F80">
              <w:rPr>
                <w:rFonts w:ascii="Arial" w:hAnsi="Arial" w:cs="Arial"/>
                <w:iCs/>
              </w:rPr>
              <w:t xml:space="preserve"> they apply to the role</w:t>
            </w:r>
            <w:r w:rsidR="000A52F9">
              <w:rPr>
                <w:rFonts w:ascii="Arial" w:hAnsi="Arial" w:cs="Arial"/>
                <w:iCs/>
              </w:rPr>
              <w:t>,</w:t>
            </w:r>
            <w:r w:rsidRPr="004B7F80">
              <w:rPr>
                <w:rFonts w:ascii="Arial" w:hAnsi="Arial" w:cs="Arial"/>
                <w:iCs/>
              </w:rPr>
              <w:t xml:space="preserve"> for example, Standards for Healthcare, National Standards for the Prevention and Control of Healthcare Associated Infections, Hygiene Standards etc. and comply with associated HSE protocols for implementing and maintaining these standards</w:t>
            </w:r>
            <w:r w:rsidR="002969C2" w:rsidRPr="004B7F80">
              <w:rPr>
                <w:rFonts w:ascii="Arial" w:hAnsi="Arial" w:cs="Arial"/>
                <w:iCs/>
              </w:rPr>
              <w:t xml:space="preserve"> as appropriate to the role</w:t>
            </w:r>
            <w:r w:rsidRPr="004B7F80">
              <w:rPr>
                <w:rFonts w:ascii="Arial" w:hAnsi="Arial" w:cs="Arial"/>
                <w:iCs/>
              </w:rPr>
              <w:t>.</w:t>
            </w:r>
          </w:p>
          <w:p w14:paraId="5D0C333B" w14:textId="3AB3FE58" w:rsidR="00D63AF7" w:rsidRPr="004B7F80" w:rsidRDefault="00D63AF7" w:rsidP="00BF3F13">
            <w:pPr>
              <w:numPr>
                <w:ilvl w:val="0"/>
                <w:numId w:val="7"/>
              </w:numPr>
              <w:spacing w:before="120"/>
              <w:ind w:left="357" w:hanging="357"/>
              <w:jc w:val="both"/>
              <w:rPr>
                <w:rFonts w:ascii="Arial" w:hAnsi="Arial" w:cs="Arial"/>
                <w:iCs/>
              </w:rPr>
            </w:pPr>
            <w:r w:rsidRPr="004B7F80">
              <w:rPr>
                <w:rFonts w:ascii="Arial" w:hAnsi="Arial" w:cs="Arial"/>
                <w:iCs/>
              </w:rPr>
              <w:t xml:space="preserve">Support, promote and actively participate in sustainable energy, water and waste initiatives to create a more sustainable, </w:t>
            </w:r>
            <w:r w:rsidR="000A52F9">
              <w:rPr>
                <w:rFonts w:ascii="Arial" w:hAnsi="Arial" w:cs="Arial"/>
                <w:iCs/>
              </w:rPr>
              <w:t>low-carbon</w:t>
            </w:r>
            <w:r w:rsidRPr="004B7F80">
              <w:rPr>
                <w:rFonts w:ascii="Arial" w:hAnsi="Arial" w:cs="Arial"/>
                <w:iCs/>
              </w:rPr>
              <w:t xml:space="preserve"> and efficient health service.</w:t>
            </w:r>
          </w:p>
          <w:p w14:paraId="38163AE5" w14:textId="77777777" w:rsidR="00D63AF7" w:rsidRPr="00FE1E7B" w:rsidRDefault="00D63AF7" w:rsidP="00D63AF7">
            <w:pPr>
              <w:ind w:left="720"/>
              <w:jc w:val="both"/>
              <w:rPr>
                <w:rFonts w:ascii="Arial" w:hAnsi="Arial" w:cs="Arial"/>
                <w:iCs/>
              </w:rPr>
            </w:pPr>
          </w:p>
          <w:p w14:paraId="7C3621B2" w14:textId="77777777" w:rsidR="00D63AF7" w:rsidRDefault="00D63AF7" w:rsidP="00D63AF7">
            <w:pPr>
              <w:jc w:val="both"/>
              <w:rPr>
                <w:rFonts w:ascii="Arial" w:hAnsi="Arial" w:cs="Arial"/>
              </w:rPr>
            </w:pPr>
            <w:r>
              <w:rPr>
                <w:rFonts w:ascii="Arial" w:hAnsi="Arial" w:cs="Arial"/>
                <w:b/>
                <w:iCs/>
                <w:lang w:val="en-IE"/>
              </w:rPr>
              <w:t>The above Job Specification</w:t>
            </w:r>
            <w:r w:rsidRPr="00682F03">
              <w:rPr>
                <w:rFonts w:ascii="Arial" w:hAnsi="Arial" w:cs="Arial"/>
                <w:b/>
                <w:iCs/>
                <w:lang w:val="en-IE"/>
              </w:rPr>
              <w:t xml:space="preserve"> is not intended to be a comprehensive list of all duties involved and consequently, the post holder may be required to perform other duties as appropriate to the p</w:t>
            </w:r>
            <w:r>
              <w:rPr>
                <w:rFonts w:ascii="Arial" w:hAnsi="Arial" w:cs="Arial"/>
                <w:b/>
                <w:iCs/>
                <w:lang w:val="en-IE"/>
              </w:rPr>
              <w:t>ost</w:t>
            </w:r>
            <w:r w:rsidR="009D6CA3">
              <w:rPr>
                <w:rFonts w:ascii="Arial" w:hAnsi="Arial" w:cs="Arial"/>
                <w:b/>
                <w:iCs/>
                <w:lang w:val="en-IE"/>
              </w:rPr>
              <w:t>,</w:t>
            </w:r>
            <w:r>
              <w:rPr>
                <w:rFonts w:ascii="Arial" w:hAnsi="Arial" w:cs="Arial"/>
                <w:b/>
                <w:iCs/>
                <w:lang w:val="en-IE"/>
              </w:rPr>
              <w:t xml:space="preserve"> which may be assigned to them</w:t>
            </w:r>
            <w:r w:rsidRPr="00682F03">
              <w:rPr>
                <w:rFonts w:ascii="Arial" w:hAnsi="Arial" w:cs="Arial"/>
                <w:b/>
                <w:iCs/>
                <w:lang w:val="en-IE"/>
              </w:rPr>
              <w:t xml:space="preserve"> from time to time and to contribute to the development of the post while in office.</w:t>
            </w:r>
            <w:r w:rsidRPr="00682F03">
              <w:rPr>
                <w:rFonts w:ascii="Arial" w:hAnsi="Arial" w:cs="Arial"/>
              </w:rPr>
              <w:t xml:space="preserve"> </w:t>
            </w:r>
          </w:p>
          <w:p w14:paraId="47DE4293" w14:textId="29BABECA" w:rsidR="00BF3F13" w:rsidRPr="003D458D" w:rsidRDefault="00BF3F13" w:rsidP="00D63AF7">
            <w:pPr>
              <w:jc w:val="both"/>
              <w:rPr>
                <w:rFonts w:ascii="Arial" w:hAnsi="Arial" w:cs="Arial"/>
              </w:rPr>
            </w:pPr>
          </w:p>
        </w:tc>
      </w:tr>
      <w:tr w:rsidR="00D63AF7" w:rsidRPr="00682F03" w14:paraId="77D8405B" w14:textId="77777777" w:rsidTr="3F78C2E3">
        <w:trPr>
          <w:gridAfter w:val="1"/>
          <w:wAfter w:w="9" w:type="dxa"/>
        </w:trPr>
        <w:tc>
          <w:tcPr>
            <w:tcW w:w="2172" w:type="dxa"/>
          </w:tcPr>
          <w:p w14:paraId="67B3FC10" w14:textId="77777777" w:rsidR="00D63AF7" w:rsidRPr="00FF125A" w:rsidRDefault="00D63AF7" w:rsidP="00D63AF7">
            <w:pPr>
              <w:jc w:val="both"/>
              <w:rPr>
                <w:rFonts w:ascii="Arial" w:hAnsi="Arial" w:cs="Arial"/>
                <w:b/>
                <w:bCs/>
              </w:rPr>
            </w:pPr>
            <w:r w:rsidRPr="00FF125A">
              <w:rPr>
                <w:rFonts w:ascii="Arial" w:hAnsi="Arial" w:cs="Arial"/>
                <w:b/>
                <w:bCs/>
              </w:rPr>
              <w:lastRenderedPageBreak/>
              <w:t>Eligibility Criteria</w:t>
            </w:r>
          </w:p>
          <w:p w14:paraId="7ED9DBC2" w14:textId="77777777" w:rsidR="00D63AF7" w:rsidRPr="00FF125A" w:rsidRDefault="00D63AF7" w:rsidP="00D63AF7">
            <w:pPr>
              <w:rPr>
                <w:rFonts w:ascii="Arial" w:hAnsi="Arial" w:cs="Arial"/>
                <w:b/>
                <w:bCs/>
              </w:rPr>
            </w:pPr>
          </w:p>
          <w:p w14:paraId="06D09B8A" w14:textId="77777777" w:rsidR="00D63AF7" w:rsidRPr="00FF125A" w:rsidRDefault="00D63AF7" w:rsidP="00D63AF7">
            <w:pPr>
              <w:rPr>
                <w:rFonts w:ascii="Arial" w:hAnsi="Arial" w:cs="Arial"/>
                <w:b/>
                <w:bCs/>
              </w:rPr>
            </w:pPr>
            <w:r w:rsidRPr="00FF125A">
              <w:rPr>
                <w:rFonts w:ascii="Arial" w:hAnsi="Arial" w:cs="Arial"/>
                <w:b/>
                <w:bCs/>
              </w:rPr>
              <w:t>Qualifications and/ or experience</w:t>
            </w:r>
          </w:p>
          <w:p w14:paraId="0BEBAC91" w14:textId="77777777" w:rsidR="00D63AF7" w:rsidRPr="00682F03" w:rsidRDefault="00D63AF7" w:rsidP="00D63AF7">
            <w:pPr>
              <w:jc w:val="both"/>
              <w:rPr>
                <w:rFonts w:ascii="Arial" w:hAnsi="Arial" w:cs="Arial"/>
                <w:b/>
                <w:bCs/>
              </w:rPr>
            </w:pPr>
          </w:p>
        </w:tc>
        <w:tc>
          <w:tcPr>
            <w:tcW w:w="7799" w:type="dxa"/>
          </w:tcPr>
          <w:p w14:paraId="6B47E953" w14:textId="77777777" w:rsidR="00D63AF7" w:rsidRPr="00FF125A" w:rsidRDefault="00D63AF7" w:rsidP="00D63AF7">
            <w:pPr>
              <w:jc w:val="both"/>
              <w:rPr>
                <w:rFonts w:ascii="Arial" w:hAnsi="Arial" w:cs="Arial"/>
                <w:b/>
                <w:bCs/>
                <w:iCs/>
              </w:rPr>
            </w:pPr>
            <w:r w:rsidRPr="00FF125A">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0CF0D43" w14:textId="77777777" w:rsidR="00D63AF7" w:rsidRPr="00FF125A" w:rsidRDefault="00D63AF7" w:rsidP="00D63AF7">
            <w:pPr>
              <w:jc w:val="both"/>
              <w:rPr>
                <w:rFonts w:ascii="Arial" w:hAnsi="Arial" w:cs="Arial"/>
                <w:b/>
                <w:bCs/>
                <w:iCs/>
              </w:rPr>
            </w:pPr>
          </w:p>
          <w:p w14:paraId="623CA3C5" w14:textId="77777777" w:rsidR="00D63AF7" w:rsidRDefault="00D63AF7" w:rsidP="00D63AF7">
            <w:pPr>
              <w:rPr>
                <w:rFonts w:ascii="Arial" w:hAnsi="Arial" w:cs="Arial"/>
              </w:rPr>
            </w:pPr>
            <w:r w:rsidRPr="00FF125A">
              <w:rPr>
                <w:rFonts w:ascii="Arial" w:hAnsi="Arial" w:cs="Arial"/>
                <w:b/>
                <w:bCs/>
                <w:i/>
                <w:iCs/>
                <w:shd w:val="clear" w:color="auto" w:fill="FFFFFF"/>
              </w:rPr>
              <w:t>* A list of ‘other statutory health agencies’ can be found: </w:t>
            </w:r>
            <w:hyperlink r:id="rId13" w:history="1">
              <w:r w:rsidRPr="00F84940">
                <w:rPr>
                  <w:rStyle w:val="Hyperlink"/>
                  <w:rFonts w:ascii="Arial" w:hAnsi="Arial" w:cs="Arial"/>
                </w:rPr>
                <w:t>https://www.gov.ie/en/organisation-information/9c9c03-bodies-under-the-aegis-of-the-department-of-health/?referrer=http://www.health.gov.ie/about-us/agencies-health-bodies/</w:t>
              </w:r>
            </w:hyperlink>
            <w:r>
              <w:rPr>
                <w:rFonts w:ascii="Arial" w:hAnsi="Arial" w:cs="Arial"/>
              </w:rPr>
              <w:t>.</w:t>
            </w:r>
          </w:p>
          <w:p w14:paraId="4B63B400" w14:textId="77777777" w:rsidR="00D63AF7" w:rsidRPr="001079CD" w:rsidRDefault="00D63AF7" w:rsidP="00D63AF7">
            <w:pPr>
              <w:rPr>
                <w:rFonts w:ascii="Arial" w:hAnsi="Arial" w:cs="Arial"/>
                <w:b/>
                <w:lang w:val="en-IE"/>
              </w:rPr>
            </w:pPr>
          </w:p>
          <w:p w14:paraId="4AFD525E" w14:textId="77777777" w:rsidR="00D63AF7" w:rsidRDefault="00D63AF7" w:rsidP="00D63AF7">
            <w:pPr>
              <w:tabs>
                <w:tab w:val="num" w:pos="851"/>
              </w:tabs>
              <w:jc w:val="both"/>
              <w:rPr>
                <w:rFonts w:ascii="Arial" w:hAnsi="Arial" w:cs="Arial"/>
              </w:rPr>
            </w:pPr>
            <w:r w:rsidRPr="00555418">
              <w:rPr>
                <w:rFonts w:ascii="Arial" w:hAnsi="Arial" w:cs="Arial"/>
              </w:rPr>
              <w:t>Eligible applicants will be those who on the closing date for the competition:</w:t>
            </w:r>
          </w:p>
          <w:p w14:paraId="734DCF57" w14:textId="77777777" w:rsidR="00D63AF7" w:rsidRDefault="00D63AF7" w:rsidP="00D63AF7">
            <w:pPr>
              <w:tabs>
                <w:tab w:val="center" w:pos="4320"/>
                <w:tab w:val="right" w:pos="8640"/>
              </w:tabs>
              <w:contextualSpacing/>
              <w:jc w:val="both"/>
              <w:rPr>
                <w:rFonts w:ascii="Arial" w:hAnsi="Arial" w:cs="Arial"/>
              </w:rPr>
            </w:pPr>
          </w:p>
          <w:p w14:paraId="0B182BBA" w14:textId="5AAD5813" w:rsidR="00D63AF7" w:rsidRDefault="00D63AF7" w:rsidP="00D63AF7">
            <w:pPr>
              <w:tabs>
                <w:tab w:val="center" w:pos="4320"/>
                <w:tab w:val="right" w:pos="8640"/>
              </w:tabs>
              <w:ind w:left="421"/>
              <w:contextualSpacing/>
              <w:jc w:val="both"/>
              <w:rPr>
                <w:rFonts w:ascii="Arial" w:eastAsia="Calibri" w:hAnsi="Arial" w:cs="Arial"/>
                <w:iCs/>
                <w:color w:val="000000"/>
                <w:lang w:eastAsia="en-US"/>
              </w:rPr>
            </w:pPr>
            <w:r>
              <w:rPr>
                <w:rFonts w:ascii="Arial" w:hAnsi="Arial" w:cs="Arial"/>
              </w:rPr>
              <w:t xml:space="preserve">(a) </w:t>
            </w:r>
            <w:r w:rsidRPr="00555418">
              <w:rPr>
                <w:rFonts w:ascii="Arial" w:hAnsi="Arial" w:cs="Arial"/>
              </w:rPr>
              <w:t xml:space="preserve">Have satisfactory experience in an office under the HSE, TUSLA, </w:t>
            </w:r>
            <w:r w:rsidRPr="00555418">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w:t>
            </w:r>
            <w:r>
              <w:rPr>
                <w:rFonts w:ascii="Arial" w:eastAsia="Calibri" w:hAnsi="Arial" w:cs="Arial"/>
                <w:iCs/>
                <w:color w:val="000000"/>
                <w:lang w:eastAsia="en-US"/>
              </w:rPr>
              <w:t xml:space="preserve"> (or equivalent)</w:t>
            </w:r>
          </w:p>
          <w:p w14:paraId="4718A785" w14:textId="77777777" w:rsidR="005C691D" w:rsidRPr="00555418" w:rsidRDefault="005C691D" w:rsidP="00D63AF7">
            <w:pPr>
              <w:tabs>
                <w:tab w:val="center" w:pos="4320"/>
                <w:tab w:val="right" w:pos="8640"/>
              </w:tabs>
              <w:ind w:left="421"/>
              <w:contextualSpacing/>
              <w:jc w:val="both"/>
              <w:rPr>
                <w:rFonts w:ascii="Arial" w:eastAsia="Calibri" w:hAnsi="Arial" w:cs="Arial"/>
                <w:iCs/>
                <w:color w:val="000000"/>
                <w:lang w:eastAsia="en-US"/>
              </w:rPr>
            </w:pPr>
          </w:p>
          <w:p w14:paraId="3952406F" w14:textId="10137268" w:rsidR="00D63AF7" w:rsidRDefault="005C691D" w:rsidP="00D63AF7">
            <w:pPr>
              <w:tabs>
                <w:tab w:val="center" w:pos="4320"/>
                <w:tab w:val="right" w:pos="8640"/>
              </w:tabs>
              <w:contextualSpacing/>
              <w:jc w:val="center"/>
              <w:rPr>
                <w:rFonts w:ascii="Arial" w:eastAsia="Calibri" w:hAnsi="Arial" w:cs="Arial"/>
                <w:iCs/>
                <w:color w:val="000000"/>
                <w:lang w:eastAsia="en-US"/>
              </w:rPr>
            </w:pPr>
            <w:r w:rsidRPr="00555418">
              <w:rPr>
                <w:rFonts w:ascii="Arial" w:eastAsia="Calibri" w:hAnsi="Arial" w:cs="Arial"/>
                <w:iCs/>
                <w:color w:val="000000"/>
                <w:lang w:eastAsia="en-US"/>
              </w:rPr>
              <w:t>A</w:t>
            </w:r>
            <w:r w:rsidR="00D63AF7" w:rsidRPr="00555418">
              <w:rPr>
                <w:rFonts w:ascii="Arial" w:eastAsia="Calibri" w:hAnsi="Arial" w:cs="Arial"/>
                <w:iCs/>
                <w:color w:val="000000"/>
                <w:lang w:eastAsia="en-US"/>
              </w:rPr>
              <w:t>nd</w:t>
            </w:r>
          </w:p>
          <w:p w14:paraId="2ECEDEA1" w14:textId="77777777" w:rsidR="005C691D" w:rsidRPr="002C6019" w:rsidRDefault="005C691D" w:rsidP="00D63AF7">
            <w:pPr>
              <w:tabs>
                <w:tab w:val="center" w:pos="4320"/>
                <w:tab w:val="right" w:pos="8640"/>
              </w:tabs>
              <w:contextualSpacing/>
              <w:jc w:val="center"/>
              <w:rPr>
                <w:rFonts w:ascii="Arial" w:eastAsia="Calibri" w:hAnsi="Arial" w:cs="Arial"/>
                <w:iCs/>
                <w:color w:val="000000"/>
                <w:lang w:eastAsia="en-US"/>
              </w:rPr>
            </w:pPr>
          </w:p>
          <w:p w14:paraId="237EAF34" w14:textId="77777777" w:rsidR="00D63AF7" w:rsidRPr="00555418" w:rsidRDefault="00D63AF7" w:rsidP="00D63AF7">
            <w:pPr>
              <w:tabs>
                <w:tab w:val="num" w:pos="480"/>
              </w:tabs>
              <w:ind w:left="397"/>
              <w:jc w:val="both"/>
              <w:rPr>
                <w:rFonts w:ascii="Arial" w:hAnsi="Arial" w:cs="Arial"/>
              </w:rPr>
            </w:pPr>
            <w:r>
              <w:rPr>
                <w:rFonts w:ascii="Arial" w:hAnsi="Arial" w:cs="Arial"/>
              </w:rPr>
              <w:t>H</w:t>
            </w:r>
            <w:r w:rsidRPr="00555418">
              <w:rPr>
                <w:rFonts w:ascii="Arial" w:hAnsi="Arial" w:cs="Arial"/>
              </w:rPr>
              <w:t xml:space="preserve">ave not less than two years satisfactory experience either in that office or in an office at a level not lower than that of Clerical Officer in the HSE, TUSLA, </w:t>
            </w:r>
            <w:r w:rsidRPr="00555418">
              <w:rPr>
                <w:rFonts w:ascii="Arial" w:eastAsia="Calibri" w:hAnsi="Arial" w:cs="Arial"/>
                <w:iCs/>
                <w:color w:val="000000"/>
                <w:lang w:eastAsia="en-US"/>
              </w:rPr>
              <w:t>other statutory health agencies, or a body which provides services on behalf of the HSE under Section 38 of the Health Act 2004</w:t>
            </w:r>
          </w:p>
          <w:p w14:paraId="1ACBE360" w14:textId="77777777" w:rsidR="005C691D" w:rsidRDefault="005C691D" w:rsidP="00D63AF7">
            <w:pPr>
              <w:jc w:val="center"/>
              <w:rPr>
                <w:rFonts w:ascii="Arial" w:hAnsi="Arial" w:cs="Arial"/>
                <w:bCs/>
              </w:rPr>
            </w:pPr>
          </w:p>
          <w:p w14:paraId="4E141F4D" w14:textId="0D8AA440" w:rsidR="00D63AF7" w:rsidRDefault="005C691D" w:rsidP="00D63AF7">
            <w:pPr>
              <w:jc w:val="center"/>
              <w:rPr>
                <w:rFonts w:ascii="Arial" w:hAnsi="Arial" w:cs="Arial"/>
                <w:bCs/>
              </w:rPr>
            </w:pPr>
            <w:r w:rsidRPr="00555418">
              <w:rPr>
                <w:rFonts w:ascii="Arial" w:hAnsi="Arial" w:cs="Arial"/>
                <w:bCs/>
              </w:rPr>
              <w:t>A</w:t>
            </w:r>
            <w:r w:rsidR="00D63AF7" w:rsidRPr="00555418">
              <w:rPr>
                <w:rFonts w:ascii="Arial" w:hAnsi="Arial" w:cs="Arial"/>
                <w:bCs/>
              </w:rPr>
              <w:t>nd</w:t>
            </w:r>
          </w:p>
          <w:p w14:paraId="325C3D39" w14:textId="77777777" w:rsidR="005C691D" w:rsidRPr="00555418" w:rsidRDefault="005C691D" w:rsidP="00D63AF7">
            <w:pPr>
              <w:jc w:val="center"/>
              <w:rPr>
                <w:rFonts w:ascii="Arial" w:hAnsi="Arial" w:cs="Arial"/>
                <w:bCs/>
              </w:rPr>
            </w:pPr>
          </w:p>
          <w:p w14:paraId="7501BCC3" w14:textId="77777777" w:rsidR="00D63AF7" w:rsidRPr="00C13B04" w:rsidRDefault="00D63AF7" w:rsidP="00D63AF7">
            <w:pPr>
              <w:tabs>
                <w:tab w:val="num" w:pos="480"/>
              </w:tabs>
              <w:ind w:left="397"/>
              <w:jc w:val="both"/>
              <w:rPr>
                <w:rFonts w:ascii="Arial" w:hAnsi="Arial" w:cs="Arial"/>
              </w:rPr>
            </w:pPr>
            <w:r>
              <w:rPr>
                <w:rFonts w:ascii="Arial" w:hAnsi="Arial" w:cs="Arial"/>
              </w:rPr>
              <w:t xml:space="preserve">(b) </w:t>
            </w:r>
            <w:r w:rsidRPr="00555418">
              <w:rPr>
                <w:rFonts w:ascii="Arial" w:hAnsi="Arial" w:cs="Arial"/>
              </w:rPr>
              <w:t xml:space="preserve">Candidates must possess the requisite knowledge and ability, including a high standard of suitability, for the proper discharge of the office. </w:t>
            </w:r>
          </w:p>
          <w:p w14:paraId="5EB38557" w14:textId="77777777" w:rsidR="00D63AF7" w:rsidRPr="00E766A5" w:rsidRDefault="00D63AF7" w:rsidP="00D63AF7">
            <w:pPr>
              <w:jc w:val="both"/>
              <w:rPr>
                <w:rFonts w:ascii="Arial" w:hAnsi="Arial" w:cs="Arial"/>
                <w:b/>
                <w:bCs/>
                <w:i/>
                <w:iCs/>
              </w:rPr>
            </w:pPr>
          </w:p>
          <w:p w14:paraId="280F483A" w14:textId="77777777" w:rsidR="00D63AF7" w:rsidRPr="00E766A5" w:rsidRDefault="00D63AF7" w:rsidP="00D63AF7">
            <w:pPr>
              <w:jc w:val="both"/>
              <w:rPr>
                <w:rFonts w:ascii="Arial" w:hAnsi="Arial" w:cs="Arial"/>
                <w:b/>
              </w:rPr>
            </w:pPr>
            <w:r w:rsidRPr="00E766A5">
              <w:rPr>
                <w:rFonts w:ascii="Arial" w:hAnsi="Arial" w:cs="Arial"/>
                <w:b/>
              </w:rPr>
              <w:t>Health</w:t>
            </w:r>
          </w:p>
          <w:p w14:paraId="6D52A8F1" w14:textId="77777777" w:rsidR="00D63AF7" w:rsidRPr="00E766A5" w:rsidRDefault="00D63AF7" w:rsidP="00D63AF7">
            <w:pPr>
              <w:jc w:val="both"/>
              <w:rPr>
                <w:rFonts w:ascii="Arial" w:hAnsi="Arial" w:cs="Arial"/>
              </w:rPr>
            </w:pPr>
            <w:r w:rsidRPr="00E766A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7281785" w14:textId="77777777" w:rsidR="00D63AF7" w:rsidRPr="00E766A5" w:rsidRDefault="00D63AF7" w:rsidP="00D63AF7">
            <w:pPr>
              <w:jc w:val="both"/>
              <w:rPr>
                <w:rFonts w:ascii="Arial" w:hAnsi="Arial" w:cs="Arial"/>
              </w:rPr>
            </w:pPr>
          </w:p>
          <w:p w14:paraId="781B076E" w14:textId="77777777" w:rsidR="00D63AF7" w:rsidRPr="00E766A5" w:rsidRDefault="00D63AF7" w:rsidP="00D63AF7">
            <w:pPr>
              <w:ind w:right="-766"/>
              <w:jc w:val="both"/>
              <w:rPr>
                <w:rFonts w:ascii="Arial" w:hAnsi="Arial" w:cs="Arial"/>
                <w:iCs/>
              </w:rPr>
            </w:pPr>
            <w:r w:rsidRPr="00E766A5">
              <w:rPr>
                <w:rFonts w:ascii="Arial" w:hAnsi="Arial" w:cs="Arial"/>
                <w:b/>
                <w:bCs/>
              </w:rPr>
              <w:t>Character</w:t>
            </w:r>
          </w:p>
          <w:p w14:paraId="3FF8F70E" w14:textId="77777777" w:rsidR="00D63AF7" w:rsidRDefault="00D63AF7" w:rsidP="00D63AF7">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4D2AA3BC" w14:textId="77777777" w:rsidR="00D63AF7" w:rsidRPr="005F621E" w:rsidRDefault="00D63AF7" w:rsidP="00D63AF7">
            <w:pPr>
              <w:ind w:right="-766"/>
              <w:jc w:val="both"/>
              <w:rPr>
                <w:rFonts w:ascii="Arial" w:hAnsi="Arial" w:cs="Arial"/>
              </w:rPr>
            </w:pPr>
          </w:p>
        </w:tc>
      </w:tr>
      <w:tr w:rsidR="00D63AF7" w:rsidRPr="00682F03" w14:paraId="6BE98EAC" w14:textId="77777777" w:rsidTr="3F78C2E3">
        <w:trPr>
          <w:gridAfter w:val="1"/>
          <w:wAfter w:w="9" w:type="dxa"/>
        </w:trPr>
        <w:tc>
          <w:tcPr>
            <w:tcW w:w="2172" w:type="dxa"/>
            <w:tcBorders>
              <w:top w:val="single" w:sz="4" w:space="0" w:color="auto"/>
              <w:left w:val="single" w:sz="4" w:space="0" w:color="auto"/>
              <w:bottom w:val="single" w:sz="4" w:space="0" w:color="auto"/>
              <w:right w:val="single" w:sz="4" w:space="0" w:color="auto"/>
            </w:tcBorders>
          </w:tcPr>
          <w:p w14:paraId="3E29D3D3" w14:textId="77777777" w:rsidR="00D63AF7" w:rsidRPr="002B4F8E" w:rsidRDefault="00D63AF7" w:rsidP="00D63AF7">
            <w:pPr>
              <w:rPr>
                <w:rFonts w:ascii="Arial" w:hAnsi="Arial" w:cs="Arial"/>
                <w:b/>
                <w:bCs/>
              </w:rPr>
            </w:pPr>
            <w:r w:rsidRPr="002B4F8E">
              <w:rPr>
                <w:rFonts w:ascii="Arial" w:hAnsi="Arial" w:cs="Arial"/>
                <w:b/>
                <w:bCs/>
              </w:rPr>
              <w:t>Post Specific Requirements</w:t>
            </w:r>
          </w:p>
          <w:p w14:paraId="65B02DBA" w14:textId="77777777" w:rsidR="00D63AF7" w:rsidRPr="002B4F8E" w:rsidRDefault="00D63AF7" w:rsidP="00D63AF7">
            <w:pPr>
              <w:jc w:val="both"/>
              <w:rPr>
                <w:rFonts w:ascii="Arial" w:hAnsi="Arial" w:cs="Arial"/>
                <w:b/>
                <w:bCs/>
              </w:rPr>
            </w:pPr>
          </w:p>
        </w:tc>
        <w:tc>
          <w:tcPr>
            <w:tcW w:w="7799" w:type="dxa"/>
            <w:tcBorders>
              <w:top w:val="single" w:sz="4" w:space="0" w:color="auto"/>
              <w:left w:val="single" w:sz="4" w:space="0" w:color="auto"/>
              <w:bottom w:val="single" w:sz="4" w:space="0" w:color="auto"/>
              <w:right w:val="single" w:sz="4" w:space="0" w:color="auto"/>
            </w:tcBorders>
          </w:tcPr>
          <w:p w14:paraId="053CC4EA" w14:textId="1FE505BB" w:rsidR="00A8599A" w:rsidRPr="002B4F8E" w:rsidRDefault="00A8599A" w:rsidP="002B4F8E">
            <w:pPr>
              <w:pStyle w:val="ListParagraph"/>
              <w:numPr>
                <w:ilvl w:val="0"/>
                <w:numId w:val="36"/>
              </w:numPr>
              <w:rPr>
                <w:rFonts w:ascii="Arial" w:hAnsi="Arial" w:cs="Arial"/>
                <w:lang w:val="en-IE" w:eastAsia="en-US"/>
              </w:rPr>
            </w:pPr>
            <w:r w:rsidRPr="002B4F8E">
              <w:rPr>
                <w:rFonts w:ascii="Arial" w:hAnsi="Arial" w:cs="Arial"/>
              </w:rPr>
              <w:t>Significant experience working within a HR / Recruitment / Resourcing environment</w:t>
            </w:r>
            <w:r w:rsidR="0021329B">
              <w:rPr>
                <w:rFonts w:ascii="Arial" w:hAnsi="Arial" w:cs="Arial"/>
              </w:rPr>
              <w:t>.</w:t>
            </w:r>
          </w:p>
          <w:p w14:paraId="075AF3EB" w14:textId="77777777" w:rsidR="00A8599A" w:rsidRPr="002B4F8E" w:rsidRDefault="00A8599A" w:rsidP="00A8599A"/>
          <w:p w14:paraId="474C269C" w14:textId="77777777" w:rsidR="00A8599A" w:rsidRPr="002B4F8E" w:rsidRDefault="00A8599A" w:rsidP="002B4F8E">
            <w:pPr>
              <w:pStyle w:val="ListParagraph"/>
              <w:numPr>
                <w:ilvl w:val="0"/>
                <w:numId w:val="36"/>
              </w:numPr>
              <w:rPr>
                <w:rFonts w:ascii="Arial" w:hAnsi="Arial" w:cs="Arial"/>
              </w:rPr>
            </w:pPr>
            <w:r w:rsidRPr="002B4F8E">
              <w:rPr>
                <w:rFonts w:ascii="Arial" w:hAnsi="Arial" w:cs="Arial"/>
              </w:rPr>
              <w:t>Experience in delivering results utilising a project management approach.</w:t>
            </w:r>
          </w:p>
          <w:p w14:paraId="4F71F6E7" w14:textId="77777777" w:rsidR="00A8599A" w:rsidRPr="002B4F8E" w:rsidRDefault="00A8599A" w:rsidP="00A8599A">
            <w:pPr>
              <w:rPr>
                <w:rFonts w:ascii="Arial" w:hAnsi="Arial" w:cs="Arial"/>
              </w:rPr>
            </w:pPr>
          </w:p>
          <w:p w14:paraId="6219D9A7" w14:textId="33C8229F" w:rsidR="00A8599A" w:rsidRPr="002B4F8E" w:rsidRDefault="00A8599A" w:rsidP="002B4F8E">
            <w:pPr>
              <w:pStyle w:val="ListParagraph"/>
              <w:numPr>
                <w:ilvl w:val="0"/>
                <w:numId w:val="36"/>
              </w:numPr>
              <w:rPr>
                <w:rFonts w:ascii="Arial" w:hAnsi="Arial" w:cs="Arial"/>
              </w:rPr>
            </w:pPr>
            <w:r w:rsidRPr="002B4F8E">
              <w:rPr>
                <w:rFonts w:ascii="Arial" w:hAnsi="Arial" w:cs="Arial"/>
              </w:rPr>
              <w:t>Experience in managing and supervising a team</w:t>
            </w:r>
            <w:r w:rsidR="0021329B">
              <w:rPr>
                <w:rFonts w:ascii="Arial" w:hAnsi="Arial" w:cs="Arial"/>
              </w:rPr>
              <w:t>.</w:t>
            </w:r>
          </w:p>
          <w:p w14:paraId="14BFBE6D" w14:textId="77777777" w:rsidR="00A8599A" w:rsidRPr="002B4F8E" w:rsidRDefault="00A8599A" w:rsidP="00A8599A">
            <w:pPr>
              <w:rPr>
                <w:rFonts w:ascii="Arial" w:hAnsi="Arial" w:cs="Arial"/>
              </w:rPr>
            </w:pPr>
          </w:p>
          <w:p w14:paraId="1AF91E83" w14:textId="77777777" w:rsidR="00A8599A" w:rsidRPr="002B4F8E" w:rsidRDefault="00A8599A" w:rsidP="002B4F8E">
            <w:pPr>
              <w:pStyle w:val="ListParagraph"/>
              <w:numPr>
                <w:ilvl w:val="0"/>
                <w:numId w:val="36"/>
              </w:numPr>
              <w:rPr>
                <w:rFonts w:ascii="Arial" w:hAnsi="Arial" w:cs="Arial"/>
              </w:rPr>
            </w:pPr>
            <w:r w:rsidRPr="002B4F8E">
              <w:rPr>
                <w:rFonts w:ascii="Arial" w:hAnsi="Arial" w:cs="Arial"/>
              </w:rPr>
              <w:t>Experience in working collaboratively with multiple internal and external stakeholders, as relevant to the role.</w:t>
            </w:r>
          </w:p>
          <w:p w14:paraId="3AB5CF96" w14:textId="39EA389B" w:rsidR="00EE34A9" w:rsidRPr="002B4F8E" w:rsidRDefault="00EE34A9" w:rsidP="00311534">
            <w:pPr>
              <w:rPr>
                <w:b/>
                <w:bCs/>
                <w:color w:val="000099"/>
                <w:sz w:val="24"/>
                <w:szCs w:val="24"/>
              </w:rPr>
            </w:pPr>
          </w:p>
        </w:tc>
      </w:tr>
      <w:tr w:rsidR="00D63AF7" w:rsidRPr="00682F03" w14:paraId="738FB913" w14:textId="77777777" w:rsidTr="3F78C2E3">
        <w:trPr>
          <w:gridAfter w:val="1"/>
          <w:wAfter w:w="9" w:type="dxa"/>
        </w:trPr>
        <w:tc>
          <w:tcPr>
            <w:tcW w:w="2172" w:type="dxa"/>
          </w:tcPr>
          <w:p w14:paraId="7A135856" w14:textId="77777777" w:rsidR="00D63AF7" w:rsidRPr="00FF125A" w:rsidRDefault="00D63AF7" w:rsidP="00D63AF7">
            <w:pPr>
              <w:rPr>
                <w:rFonts w:ascii="Arial" w:hAnsi="Arial" w:cs="Arial"/>
                <w:b/>
                <w:bCs/>
              </w:rPr>
            </w:pPr>
            <w:r w:rsidRPr="00FF125A">
              <w:rPr>
                <w:rFonts w:ascii="Arial" w:hAnsi="Arial" w:cs="Arial"/>
                <w:b/>
                <w:bCs/>
              </w:rPr>
              <w:t>Other requirements specific to the post</w:t>
            </w:r>
          </w:p>
        </w:tc>
        <w:tc>
          <w:tcPr>
            <w:tcW w:w="7799" w:type="dxa"/>
          </w:tcPr>
          <w:p w14:paraId="5330E52F" w14:textId="32C6E131" w:rsidR="009A5E3B" w:rsidRPr="00277588" w:rsidRDefault="009A5E3B" w:rsidP="009A5E3B">
            <w:pPr>
              <w:pStyle w:val="BodyTextIndent"/>
              <w:numPr>
                <w:ilvl w:val="0"/>
                <w:numId w:val="15"/>
              </w:numPr>
              <w:rPr>
                <w:sz w:val="20"/>
              </w:rPr>
            </w:pPr>
            <w:r w:rsidRPr="00277588">
              <w:rPr>
                <w:sz w:val="20"/>
              </w:rPr>
              <w:t xml:space="preserve">A flexible approach to working hours is required </w:t>
            </w:r>
            <w:r w:rsidR="00DC0AFB">
              <w:rPr>
                <w:sz w:val="20"/>
              </w:rPr>
              <w:t>to</w:t>
            </w:r>
            <w:r w:rsidRPr="00277588">
              <w:rPr>
                <w:sz w:val="20"/>
              </w:rPr>
              <w:t xml:space="preserve"> </w:t>
            </w:r>
            <w:r w:rsidR="002D2006">
              <w:rPr>
                <w:sz w:val="20"/>
              </w:rPr>
              <w:t>fulfil the requirements of the role.</w:t>
            </w:r>
          </w:p>
          <w:p w14:paraId="15D5255A" w14:textId="77777777" w:rsidR="009A5E3B" w:rsidRPr="002B1BFF" w:rsidRDefault="009A5E3B" w:rsidP="002B1BFF">
            <w:pPr>
              <w:pStyle w:val="ListParagraph"/>
              <w:numPr>
                <w:ilvl w:val="0"/>
                <w:numId w:val="15"/>
              </w:numPr>
              <w:rPr>
                <w:rFonts w:ascii="Arial" w:hAnsi="Arial" w:cs="Arial"/>
                <w:b/>
                <w:bCs/>
                <w:iCs/>
              </w:rPr>
            </w:pPr>
            <w:r w:rsidRPr="002B1BFF">
              <w:rPr>
                <w:rFonts w:ascii="Arial" w:hAnsi="Arial" w:cs="Arial"/>
                <w:iCs/>
              </w:rPr>
              <w:t>Access to appropriate transport to fulfil the requirements of the role.</w:t>
            </w:r>
          </w:p>
          <w:p w14:paraId="2D06A90A" w14:textId="77777777" w:rsidR="00D63AF7" w:rsidRPr="009A5E3B" w:rsidRDefault="00D63AF7" w:rsidP="009A5E3B">
            <w:pPr>
              <w:jc w:val="both"/>
              <w:rPr>
                <w:rFonts w:ascii="Arial" w:hAnsi="Arial" w:cs="Arial"/>
                <w:b/>
                <w:iCs/>
                <w:color w:val="000099"/>
              </w:rPr>
            </w:pPr>
          </w:p>
        </w:tc>
      </w:tr>
      <w:tr w:rsidR="005C691D" w:rsidRPr="00AE33F1" w14:paraId="08D9F367" w14:textId="77777777" w:rsidTr="3F78C2E3">
        <w:trPr>
          <w:gridAfter w:val="1"/>
          <w:wAfter w:w="9" w:type="dxa"/>
        </w:trPr>
        <w:tc>
          <w:tcPr>
            <w:tcW w:w="2172" w:type="dxa"/>
          </w:tcPr>
          <w:p w14:paraId="39F351CE" w14:textId="78BB47CE" w:rsidR="005C691D" w:rsidRPr="00AE33F1" w:rsidRDefault="00AE33F1" w:rsidP="00AE33F1">
            <w:pPr>
              <w:jc w:val="both"/>
              <w:rPr>
                <w:rFonts w:ascii="Arial" w:hAnsi="Arial" w:cs="Arial"/>
                <w:b/>
                <w:bCs/>
              </w:rPr>
            </w:pPr>
            <w:r w:rsidRPr="00AE33F1">
              <w:rPr>
                <w:rFonts w:ascii="Arial" w:hAnsi="Arial" w:cs="Arial"/>
                <w:b/>
                <w:bCs/>
              </w:rPr>
              <w:t>Additional eligibility requirements</w:t>
            </w:r>
          </w:p>
        </w:tc>
        <w:tc>
          <w:tcPr>
            <w:tcW w:w="7799" w:type="dxa"/>
          </w:tcPr>
          <w:p w14:paraId="62B50E80" w14:textId="77777777" w:rsidR="00AE33F1" w:rsidRPr="0060380E" w:rsidRDefault="00AE33F1" w:rsidP="00AE33F1">
            <w:pPr>
              <w:pStyle w:val="Default"/>
              <w:rPr>
                <w:color w:val="auto"/>
                <w:sz w:val="20"/>
                <w:szCs w:val="20"/>
              </w:rPr>
            </w:pPr>
            <w:r w:rsidRPr="0060380E">
              <w:rPr>
                <w:b/>
                <w:bCs/>
                <w:color w:val="auto"/>
                <w:sz w:val="20"/>
                <w:szCs w:val="20"/>
              </w:rPr>
              <w:t xml:space="preserve">Citizenship requirements </w:t>
            </w:r>
          </w:p>
          <w:p w14:paraId="56FA309F" w14:textId="77777777" w:rsidR="00AE33F1" w:rsidRPr="0060380E" w:rsidRDefault="00AE33F1" w:rsidP="00AE33F1">
            <w:pPr>
              <w:pStyle w:val="Default"/>
              <w:rPr>
                <w:color w:val="auto"/>
                <w:sz w:val="20"/>
                <w:szCs w:val="20"/>
              </w:rPr>
            </w:pPr>
            <w:r w:rsidRPr="0060380E">
              <w:rPr>
                <w:color w:val="auto"/>
                <w:sz w:val="20"/>
                <w:szCs w:val="20"/>
              </w:rPr>
              <w:t xml:space="preserve">Eligible candidates must be: </w:t>
            </w:r>
          </w:p>
          <w:p w14:paraId="572821B9" w14:textId="77777777" w:rsidR="00AE33F1" w:rsidRPr="0060380E" w:rsidRDefault="00AE33F1" w:rsidP="00AE33F1">
            <w:pPr>
              <w:pStyle w:val="ListParagraph"/>
              <w:numPr>
                <w:ilvl w:val="0"/>
                <w:numId w:val="35"/>
              </w:numPr>
              <w:rPr>
                <w:rFonts w:ascii="Arial" w:hAnsi="Arial" w:cs="Arial"/>
              </w:rPr>
            </w:pPr>
            <w:r w:rsidRPr="0060380E">
              <w:rPr>
                <w:rFonts w:ascii="Arial" w:hAnsi="Arial" w:cs="Arial"/>
              </w:rPr>
              <w:t xml:space="preserve">EEA, Swiss, or British citizens </w:t>
            </w:r>
          </w:p>
          <w:p w14:paraId="39A28781" w14:textId="77777777" w:rsidR="00AE33F1" w:rsidRPr="0060380E" w:rsidRDefault="00AE33F1" w:rsidP="00AE33F1">
            <w:pPr>
              <w:ind w:left="360"/>
              <w:rPr>
                <w:rFonts w:ascii="Arial" w:hAnsi="Arial" w:cs="Arial"/>
                <w:b/>
              </w:rPr>
            </w:pPr>
            <w:r w:rsidRPr="0060380E">
              <w:rPr>
                <w:rFonts w:ascii="Arial" w:hAnsi="Arial" w:cs="Arial"/>
                <w:b/>
              </w:rPr>
              <w:t>OR</w:t>
            </w:r>
          </w:p>
          <w:p w14:paraId="2B353CC7" w14:textId="77777777" w:rsidR="00AE33F1" w:rsidRPr="0060380E" w:rsidRDefault="00AE33F1" w:rsidP="00AE33F1">
            <w:pPr>
              <w:pStyle w:val="ListParagraph"/>
              <w:numPr>
                <w:ilvl w:val="0"/>
                <w:numId w:val="35"/>
              </w:numPr>
              <w:rPr>
                <w:rFonts w:ascii="Arial" w:hAnsi="Arial" w:cs="Arial"/>
              </w:rPr>
            </w:pPr>
            <w:r w:rsidRPr="0060380E">
              <w:rPr>
                <w:rFonts w:ascii="Arial" w:hAnsi="Arial" w:cs="Arial"/>
              </w:rPr>
              <w:t xml:space="preserve">Non-European Economic Area citizens with permission to reside and work in the State </w:t>
            </w:r>
          </w:p>
          <w:p w14:paraId="34695AC3" w14:textId="77777777" w:rsidR="00AE33F1" w:rsidRPr="0060380E" w:rsidRDefault="00AE33F1" w:rsidP="00AE33F1">
            <w:pPr>
              <w:pStyle w:val="Default"/>
              <w:ind w:left="1080"/>
              <w:rPr>
                <w:bCs/>
                <w:color w:val="auto"/>
                <w:sz w:val="20"/>
                <w:szCs w:val="20"/>
              </w:rPr>
            </w:pPr>
            <w:r w:rsidRPr="0060380E">
              <w:rPr>
                <w:bCs/>
                <w:color w:val="auto"/>
                <w:sz w:val="20"/>
                <w:szCs w:val="20"/>
              </w:rPr>
              <w:lastRenderedPageBreak/>
              <w:t>Read Appendix 2 of the Additional Campaign Information for further information on accepted Stamps for Non-EEA citizens resident in the State, including those with refugee status.</w:t>
            </w:r>
          </w:p>
          <w:p w14:paraId="48CBB4B8" w14:textId="77777777" w:rsidR="00AE33F1" w:rsidRPr="0060380E" w:rsidRDefault="00AE33F1" w:rsidP="00AE33F1">
            <w:pPr>
              <w:pStyle w:val="ListParagraph"/>
              <w:ind w:left="1080"/>
              <w:rPr>
                <w:rFonts w:ascii="Arial" w:hAnsi="Arial" w:cs="Arial"/>
              </w:rPr>
            </w:pPr>
          </w:p>
          <w:p w14:paraId="6049DF85" w14:textId="77777777" w:rsidR="005C691D" w:rsidRPr="0060380E" w:rsidRDefault="00AE33F1" w:rsidP="00AE33F1">
            <w:pPr>
              <w:pStyle w:val="Default"/>
              <w:rPr>
                <w:bCs/>
                <w:color w:val="auto"/>
                <w:sz w:val="20"/>
                <w:szCs w:val="20"/>
              </w:rPr>
            </w:pPr>
            <w:r w:rsidRPr="0060380E">
              <w:rPr>
                <w:bCs/>
                <w:color w:val="auto"/>
                <w:sz w:val="20"/>
                <w:szCs w:val="20"/>
              </w:rPr>
              <w:t>To qualify candidates must be eligible by the closing date of the campaign.</w:t>
            </w:r>
          </w:p>
          <w:p w14:paraId="4696236D" w14:textId="301993DA" w:rsidR="0021329B" w:rsidRPr="00AE33F1" w:rsidRDefault="0021329B" w:rsidP="00AE33F1">
            <w:pPr>
              <w:pStyle w:val="Default"/>
              <w:rPr>
                <w:bCs/>
                <w:color w:val="2A2347"/>
                <w:sz w:val="20"/>
                <w:szCs w:val="20"/>
              </w:rPr>
            </w:pPr>
          </w:p>
        </w:tc>
      </w:tr>
      <w:tr w:rsidR="00D63AF7" w:rsidRPr="002325E3" w14:paraId="082E568B" w14:textId="77777777" w:rsidTr="3F78C2E3">
        <w:trPr>
          <w:gridAfter w:val="1"/>
          <w:wAfter w:w="9" w:type="dxa"/>
        </w:trPr>
        <w:tc>
          <w:tcPr>
            <w:tcW w:w="2172" w:type="dxa"/>
          </w:tcPr>
          <w:p w14:paraId="6BBC02F0" w14:textId="77777777" w:rsidR="00D63AF7" w:rsidRPr="00682F03" w:rsidRDefault="00D63AF7" w:rsidP="00D63AF7">
            <w:pPr>
              <w:jc w:val="both"/>
              <w:rPr>
                <w:rFonts w:ascii="Arial" w:hAnsi="Arial" w:cs="Arial"/>
                <w:b/>
                <w:bCs/>
              </w:rPr>
            </w:pPr>
            <w:r w:rsidRPr="00682F03">
              <w:rPr>
                <w:rFonts w:ascii="Arial" w:hAnsi="Arial" w:cs="Arial"/>
                <w:b/>
                <w:bCs/>
              </w:rPr>
              <w:lastRenderedPageBreak/>
              <w:t>Skills, competencies and/or knowledge</w:t>
            </w:r>
          </w:p>
          <w:p w14:paraId="26C9A6E7" w14:textId="77777777" w:rsidR="00D63AF7" w:rsidRPr="00682F03" w:rsidRDefault="00D63AF7" w:rsidP="00D63AF7">
            <w:pPr>
              <w:jc w:val="both"/>
              <w:rPr>
                <w:rFonts w:ascii="Arial" w:hAnsi="Arial" w:cs="Arial"/>
                <w:b/>
                <w:bCs/>
              </w:rPr>
            </w:pPr>
          </w:p>
        </w:tc>
        <w:tc>
          <w:tcPr>
            <w:tcW w:w="7799" w:type="dxa"/>
          </w:tcPr>
          <w:p w14:paraId="2114AD2F" w14:textId="77777777" w:rsidR="00D63AF7" w:rsidRDefault="00D63AF7" w:rsidP="00D63AF7">
            <w:pPr>
              <w:spacing w:before="100" w:beforeAutospacing="1" w:after="100" w:afterAutospacing="1"/>
              <w:contextualSpacing/>
              <w:rPr>
                <w:rFonts w:ascii="Arial" w:eastAsia="Arial" w:hAnsi="Arial" w:cs="Arial"/>
                <w:b/>
                <w:bCs/>
                <w:color w:val="000000" w:themeColor="text1"/>
                <w:lang w:val="en-IE"/>
              </w:rPr>
            </w:pPr>
            <w:r w:rsidRPr="004B7F80">
              <w:rPr>
                <w:rFonts w:ascii="Arial" w:eastAsia="Arial" w:hAnsi="Arial" w:cs="Arial"/>
                <w:b/>
                <w:bCs/>
                <w:color w:val="000000" w:themeColor="text1"/>
                <w:lang w:val="en-IE"/>
              </w:rPr>
              <w:t>Professional Knowledge &amp; Experience</w:t>
            </w:r>
          </w:p>
          <w:p w14:paraId="31449F92" w14:textId="5EB86672" w:rsidR="006C29C9" w:rsidRDefault="002913A0" w:rsidP="00964233">
            <w:pPr>
              <w:numPr>
                <w:ilvl w:val="0"/>
                <w:numId w:val="1"/>
              </w:numPr>
              <w:jc w:val="both"/>
              <w:rPr>
                <w:rFonts w:ascii="Arial" w:hAnsi="Arial" w:cs="Arial"/>
              </w:rPr>
            </w:pPr>
            <w:r>
              <w:rPr>
                <w:rFonts w:ascii="Arial" w:eastAsiaTheme="minorEastAsia" w:hAnsi="Arial" w:cs="Arial"/>
              </w:rPr>
              <w:t>A</w:t>
            </w:r>
            <w:r w:rsidR="001643F5">
              <w:rPr>
                <w:rFonts w:ascii="Arial" w:eastAsiaTheme="minorEastAsia" w:hAnsi="Arial" w:cs="Arial"/>
              </w:rPr>
              <w:t xml:space="preserve"> clear understanding </w:t>
            </w:r>
            <w:r w:rsidR="006C29C9" w:rsidRPr="001643F5">
              <w:rPr>
                <w:rFonts w:ascii="Arial" w:hAnsi="Arial" w:cs="Arial"/>
              </w:rPr>
              <w:t>of the current resourcing challenges facing the HSE in a competitive global talent market.</w:t>
            </w:r>
          </w:p>
          <w:p w14:paraId="7F5FA67F" w14:textId="67D31E56" w:rsidR="006E27CA" w:rsidRPr="00652057" w:rsidRDefault="006E27CA" w:rsidP="00311534">
            <w:pPr>
              <w:pStyle w:val="ListParagraph"/>
              <w:numPr>
                <w:ilvl w:val="0"/>
                <w:numId w:val="1"/>
              </w:numPr>
              <w:tabs>
                <w:tab w:val="left" w:pos="5445"/>
              </w:tabs>
              <w:jc w:val="both"/>
              <w:rPr>
                <w:rFonts w:ascii="Arial" w:hAnsi="Arial" w:cs="Arial"/>
                <w:b/>
                <w:bCs/>
                <w:iCs/>
              </w:rPr>
            </w:pPr>
            <w:r w:rsidRPr="00652057">
              <w:rPr>
                <w:rFonts w:ascii="Arial" w:hAnsi="Arial" w:cs="Arial"/>
              </w:rPr>
              <w:t xml:space="preserve">Significant </w:t>
            </w:r>
            <w:r>
              <w:rPr>
                <w:rFonts w:ascii="Arial" w:hAnsi="Arial" w:cs="Arial"/>
              </w:rPr>
              <w:t xml:space="preserve">knowledge and </w:t>
            </w:r>
            <w:r w:rsidRPr="00652057">
              <w:rPr>
                <w:rFonts w:ascii="Arial" w:hAnsi="Arial" w:cs="Arial"/>
              </w:rPr>
              <w:t xml:space="preserve">experience </w:t>
            </w:r>
            <w:r>
              <w:rPr>
                <w:rFonts w:ascii="Arial" w:hAnsi="Arial" w:cs="Arial"/>
              </w:rPr>
              <w:t>in</w:t>
            </w:r>
            <w:r w:rsidRPr="00652057">
              <w:rPr>
                <w:rFonts w:ascii="Arial" w:hAnsi="Arial" w:cs="Arial"/>
              </w:rPr>
              <w:t xml:space="preserve"> professional writing</w:t>
            </w:r>
            <w:r>
              <w:rPr>
                <w:rFonts w:ascii="Arial" w:hAnsi="Arial" w:cs="Arial"/>
              </w:rPr>
              <w:t>,</w:t>
            </w:r>
            <w:r w:rsidRPr="00652057">
              <w:rPr>
                <w:rFonts w:ascii="Arial" w:hAnsi="Arial" w:cs="Arial"/>
              </w:rPr>
              <w:t xml:space="preserve"> such as </w:t>
            </w:r>
            <w:r w:rsidR="00632EE4">
              <w:rPr>
                <w:rFonts w:ascii="Arial" w:hAnsi="Arial" w:cs="Arial"/>
              </w:rPr>
              <w:t xml:space="preserve">letters, </w:t>
            </w:r>
            <w:r w:rsidRPr="00652057">
              <w:rPr>
                <w:rFonts w:ascii="Arial" w:hAnsi="Arial" w:cs="Arial"/>
              </w:rPr>
              <w:t xml:space="preserve">reports, </w:t>
            </w:r>
            <w:r w:rsidR="00632EE4">
              <w:rPr>
                <w:rFonts w:ascii="Arial" w:hAnsi="Arial" w:cs="Arial"/>
              </w:rPr>
              <w:t xml:space="preserve">and other </w:t>
            </w:r>
            <w:r w:rsidRPr="00652057">
              <w:rPr>
                <w:rFonts w:ascii="Arial" w:hAnsi="Arial" w:cs="Arial"/>
              </w:rPr>
              <w:t>business documentation.</w:t>
            </w:r>
          </w:p>
          <w:p w14:paraId="1333E5E3" w14:textId="42CBE717" w:rsidR="00B05D92" w:rsidRPr="009F3A75" w:rsidRDefault="001C0107" w:rsidP="00311534">
            <w:pPr>
              <w:numPr>
                <w:ilvl w:val="0"/>
                <w:numId w:val="1"/>
              </w:numPr>
              <w:autoSpaceDE w:val="0"/>
              <w:autoSpaceDN w:val="0"/>
              <w:adjustRightInd w:val="0"/>
              <w:jc w:val="both"/>
              <w:rPr>
                <w:rFonts w:ascii="Arial" w:eastAsia="Arial" w:hAnsi="Arial" w:cs="Arial"/>
              </w:rPr>
            </w:pPr>
            <w:r>
              <w:rPr>
                <w:rFonts w:ascii="Arial" w:hAnsi="Arial" w:cs="Arial"/>
              </w:rPr>
              <w:t xml:space="preserve">Experience </w:t>
            </w:r>
            <w:r w:rsidR="00267E18" w:rsidRPr="004B7F80">
              <w:rPr>
                <w:rFonts w:ascii="Arial" w:hAnsi="Arial" w:cs="Arial"/>
              </w:rPr>
              <w:t xml:space="preserve">of </w:t>
            </w:r>
            <w:r w:rsidR="00DC053E">
              <w:rPr>
                <w:rFonts w:ascii="Arial" w:hAnsi="Arial" w:cs="Arial"/>
              </w:rPr>
              <w:t xml:space="preserve">managing and </w:t>
            </w:r>
            <w:r w:rsidR="00B05D92" w:rsidRPr="004B7F80">
              <w:rPr>
                <w:rFonts w:ascii="Arial" w:hAnsi="Arial" w:cs="Arial"/>
              </w:rPr>
              <w:t>work</w:t>
            </w:r>
            <w:r w:rsidR="00267E18" w:rsidRPr="004B7F80">
              <w:rPr>
                <w:rFonts w:ascii="Arial" w:hAnsi="Arial" w:cs="Arial"/>
              </w:rPr>
              <w:t>ing</w:t>
            </w:r>
            <w:r w:rsidR="00B05D92" w:rsidRPr="004B7F80">
              <w:rPr>
                <w:rFonts w:ascii="Arial" w:hAnsi="Arial" w:cs="Arial"/>
              </w:rPr>
              <w:t xml:space="preserve"> collaboratively with a diverse range of internal &amp; external stakeholders.</w:t>
            </w:r>
          </w:p>
          <w:p w14:paraId="236D4356" w14:textId="67AA8E82" w:rsidR="009F3A75" w:rsidRPr="004B7F80" w:rsidRDefault="009F3A75" w:rsidP="00311534">
            <w:pPr>
              <w:numPr>
                <w:ilvl w:val="0"/>
                <w:numId w:val="1"/>
              </w:numPr>
              <w:autoSpaceDE w:val="0"/>
              <w:autoSpaceDN w:val="0"/>
              <w:adjustRightInd w:val="0"/>
              <w:jc w:val="both"/>
              <w:rPr>
                <w:rFonts w:ascii="Arial" w:eastAsia="Arial" w:hAnsi="Arial" w:cs="Arial"/>
              </w:rPr>
            </w:pPr>
            <w:r>
              <w:rPr>
                <w:rFonts w:ascii="Arial" w:hAnsi="Arial" w:cs="Arial"/>
              </w:rPr>
              <w:t>Is a positive driver for change including the ability to motivate others.</w:t>
            </w:r>
          </w:p>
          <w:p w14:paraId="045FEBD3" w14:textId="1E0C0AB1" w:rsidR="004B7F80" w:rsidRPr="004B7F80" w:rsidRDefault="004827C7" w:rsidP="00311534">
            <w:pPr>
              <w:numPr>
                <w:ilvl w:val="0"/>
                <w:numId w:val="1"/>
              </w:numPr>
              <w:autoSpaceDE w:val="0"/>
              <w:autoSpaceDN w:val="0"/>
              <w:adjustRightInd w:val="0"/>
              <w:jc w:val="both"/>
              <w:rPr>
                <w:rFonts w:ascii="Arial" w:eastAsia="Arial" w:hAnsi="Arial" w:cs="Arial"/>
              </w:rPr>
            </w:pPr>
            <w:r>
              <w:rPr>
                <w:rFonts w:ascii="Arial" w:eastAsia="Arial" w:hAnsi="Arial" w:cs="Arial"/>
              </w:rPr>
              <w:t>Knowledge and e</w:t>
            </w:r>
            <w:r w:rsidR="004B7F80" w:rsidRPr="004B7F80">
              <w:rPr>
                <w:rFonts w:ascii="Arial" w:eastAsia="Arial" w:hAnsi="Arial" w:cs="Arial"/>
              </w:rPr>
              <w:t xml:space="preserve">xperience </w:t>
            </w:r>
            <w:r w:rsidR="00196596" w:rsidRPr="004B7F80">
              <w:rPr>
                <w:rFonts w:ascii="Arial" w:eastAsia="Arial" w:hAnsi="Arial" w:cs="Arial"/>
              </w:rPr>
              <w:t>in</w:t>
            </w:r>
            <w:r w:rsidR="004B7F80" w:rsidRPr="004B7F80">
              <w:rPr>
                <w:rFonts w:ascii="Arial" w:eastAsia="Arial" w:hAnsi="Arial" w:cs="Arial"/>
              </w:rPr>
              <w:t xml:space="preserve"> Recruitment, Resourcing or a</w:t>
            </w:r>
            <w:r w:rsidR="00074F2C">
              <w:rPr>
                <w:rFonts w:ascii="Arial" w:eastAsia="Arial" w:hAnsi="Arial" w:cs="Arial"/>
              </w:rPr>
              <w:t xml:space="preserve">n appropriate </w:t>
            </w:r>
            <w:r w:rsidR="004B7F80" w:rsidRPr="004B7F80">
              <w:rPr>
                <w:rFonts w:ascii="Arial" w:eastAsia="Arial" w:hAnsi="Arial" w:cs="Arial"/>
              </w:rPr>
              <w:t>HR related area</w:t>
            </w:r>
            <w:r w:rsidR="00AE33F1">
              <w:rPr>
                <w:rFonts w:ascii="Arial" w:eastAsia="Arial" w:hAnsi="Arial" w:cs="Arial"/>
              </w:rPr>
              <w:t>.</w:t>
            </w:r>
          </w:p>
          <w:p w14:paraId="42FF511E" w14:textId="259C8C85" w:rsidR="00B37110" w:rsidRPr="00F65DC9" w:rsidRDefault="008145CF" w:rsidP="00311534">
            <w:pPr>
              <w:numPr>
                <w:ilvl w:val="0"/>
                <w:numId w:val="1"/>
              </w:numPr>
              <w:tabs>
                <w:tab w:val="left" w:pos="5445"/>
              </w:tabs>
              <w:autoSpaceDE w:val="0"/>
              <w:autoSpaceDN w:val="0"/>
              <w:adjustRightInd w:val="0"/>
              <w:jc w:val="both"/>
              <w:rPr>
                <w:rFonts w:ascii="Arial" w:hAnsi="Arial" w:cs="Arial"/>
                <w:bCs/>
                <w:iCs/>
              </w:rPr>
            </w:pPr>
            <w:r w:rsidRPr="00F65DC9">
              <w:rPr>
                <w:rFonts w:ascii="Arial" w:hAnsi="Arial" w:cs="Arial"/>
                <w:bCs/>
                <w:iCs/>
              </w:rPr>
              <w:t>Significant ICT skills</w:t>
            </w:r>
            <w:r w:rsidR="00196596" w:rsidRPr="00F65DC9">
              <w:rPr>
                <w:rFonts w:ascii="Arial" w:hAnsi="Arial" w:cs="Arial"/>
                <w:bCs/>
                <w:iCs/>
              </w:rPr>
              <w:t>,</w:t>
            </w:r>
            <w:r w:rsidRPr="00F65DC9">
              <w:rPr>
                <w:rFonts w:ascii="Arial" w:hAnsi="Arial" w:cs="Arial"/>
                <w:bCs/>
                <w:iCs/>
              </w:rPr>
              <w:t xml:space="preserve"> including </w:t>
            </w:r>
            <w:r w:rsidR="00B37110" w:rsidRPr="00F65DC9">
              <w:rPr>
                <w:rFonts w:ascii="Arial" w:hAnsi="Arial" w:cs="Arial"/>
                <w:bCs/>
                <w:iCs/>
              </w:rPr>
              <w:t>MS Office suite</w:t>
            </w:r>
            <w:r w:rsidR="00311534" w:rsidRPr="00F65DC9">
              <w:rPr>
                <w:rFonts w:ascii="Arial" w:hAnsi="Arial" w:cs="Arial"/>
                <w:bCs/>
                <w:iCs/>
              </w:rPr>
              <w:t>.</w:t>
            </w:r>
          </w:p>
          <w:p w14:paraId="6B32B72F" w14:textId="4F02FB52" w:rsidR="008D23E0" w:rsidRPr="00F65DC9" w:rsidRDefault="00C75543" w:rsidP="00964233">
            <w:pPr>
              <w:pStyle w:val="ListParagraph"/>
              <w:numPr>
                <w:ilvl w:val="0"/>
                <w:numId w:val="1"/>
              </w:numPr>
              <w:contextualSpacing/>
              <w:jc w:val="both"/>
              <w:rPr>
                <w:rFonts w:ascii="Arial" w:eastAsia="Arial" w:hAnsi="Arial" w:cs="Arial"/>
              </w:rPr>
            </w:pPr>
            <w:r w:rsidRPr="00F65DC9">
              <w:rPr>
                <w:rFonts w:ascii="Arial" w:eastAsia="Arial" w:hAnsi="Arial" w:cs="Arial"/>
              </w:rPr>
              <w:t xml:space="preserve">Excellent </w:t>
            </w:r>
            <w:r w:rsidR="008D23E0" w:rsidRPr="00F65DC9">
              <w:rPr>
                <w:rFonts w:ascii="Arial" w:eastAsia="Arial" w:hAnsi="Arial" w:cs="Arial"/>
              </w:rPr>
              <w:t>project management skills</w:t>
            </w:r>
            <w:r w:rsidR="00AE33F1">
              <w:rPr>
                <w:rFonts w:ascii="Arial" w:eastAsia="Arial" w:hAnsi="Arial" w:cs="Arial"/>
              </w:rPr>
              <w:t>.</w:t>
            </w:r>
          </w:p>
          <w:p w14:paraId="6ABBC587" w14:textId="1C81E9DF" w:rsidR="00D63AF7" w:rsidRPr="00F65DC9" w:rsidRDefault="00C75543" w:rsidP="00964233">
            <w:pPr>
              <w:pStyle w:val="ListParagraph"/>
              <w:numPr>
                <w:ilvl w:val="0"/>
                <w:numId w:val="1"/>
              </w:numPr>
              <w:contextualSpacing/>
              <w:jc w:val="both"/>
              <w:rPr>
                <w:rFonts w:ascii="Arial" w:eastAsia="Arial" w:hAnsi="Arial" w:cs="Arial"/>
              </w:rPr>
            </w:pPr>
            <w:r w:rsidRPr="00F65DC9">
              <w:rPr>
                <w:rFonts w:ascii="Arial" w:hAnsi="Arial" w:cs="Arial"/>
              </w:rPr>
              <w:t>T</w:t>
            </w:r>
            <w:r w:rsidR="00D63AF7" w:rsidRPr="00F65DC9">
              <w:rPr>
                <w:rFonts w:ascii="Arial" w:hAnsi="Arial" w:cs="Arial"/>
              </w:rPr>
              <w:t>he ability to work in line with relevant policies and procedures.</w:t>
            </w:r>
          </w:p>
          <w:p w14:paraId="4095B58B" w14:textId="58D90594" w:rsidR="00D63AF7" w:rsidRPr="007875E6" w:rsidRDefault="00C75543" w:rsidP="00964233">
            <w:pPr>
              <w:pStyle w:val="ListParagraph"/>
              <w:numPr>
                <w:ilvl w:val="0"/>
                <w:numId w:val="1"/>
              </w:numPr>
              <w:contextualSpacing/>
              <w:jc w:val="both"/>
              <w:rPr>
                <w:rFonts w:ascii="Arial" w:eastAsia="Arial" w:hAnsi="Arial" w:cs="Arial"/>
              </w:rPr>
            </w:pPr>
            <w:r w:rsidRPr="00F65DC9">
              <w:rPr>
                <w:rFonts w:ascii="Arial" w:hAnsi="Arial" w:cs="Arial"/>
              </w:rPr>
              <w:t xml:space="preserve">A </w:t>
            </w:r>
            <w:r w:rsidR="00D63AF7" w:rsidRPr="00F65DC9">
              <w:rPr>
                <w:rFonts w:ascii="Arial" w:hAnsi="Arial" w:cs="Arial"/>
              </w:rPr>
              <w:t xml:space="preserve">commitment to </w:t>
            </w:r>
            <w:r w:rsidR="00D63AF7" w:rsidRPr="007875E6">
              <w:rPr>
                <w:rFonts w:ascii="Arial" w:hAnsi="Arial" w:cs="Arial"/>
              </w:rPr>
              <w:t>developing own professional knowledge and expertise.</w:t>
            </w:r>
          </w:p>
          <w:p w14:paraId="18B7F442" w14:textId="020850D4" w:rsidR="00F65DC9" w:rsidRPr="007875E6" w:rsidRDefault="00F65DC9" w:rsidP="00964233">
            <w:pPr>
              <w:pStyle w:val="ListParagraph"/>
              <w:numPr>
                <w:ilvl w:val="0"/>
                <w:numId w:val="1"/>
              </w:numPr>
              <w:contextualSpacing/>
              <w:jc w:val="both"/>
              <w:rPr>
                <w:rFonts w:ascii="Arial" w:eastAsia="Arial" w:hAnsi="Arial" w:cs="Arial"/>
              </w:rPr>
            </w:pPr>
            <w:r w:rsidRPr="007875E6">
              <w:rPr>
                <w:rFonts w:ascii="Arial" w:hAnsi="Arial" w:cs="Arial"/>
              </w:rPr>
              <w:t xml:space="preserve">A commitment to providing </w:t>
            </w:r>
            <w:r w:rsidR="007875E6" w:rsidRPr="007875E6">
              <w:rPr>
                <w:rFonts w:ascii="Arial" w:hAnsi="Arial" w:cs="Arial"/>
              </w:rPr>
              <w:t>operational excellence as relevant to the role.</w:t>
            </w:r>
          </w:p>
          <w:p w14:paraId="05E0A932" w14:textId="788B9BAD" w:rsidR="009F3A75" w:rsidRPr="00F65DC9" w:rsidRDefault="009F3A75" w:rsidP="00964233">
            <w:pPr>
              <w:pStyle w:val="ListParagraph"/>
              <w:numPr>
                <w:ilvl w:val="0"/>
                <w:numId w:val="1"/>
              </w:numPr>
              <w:contextualSpacing/>
              <w:jc w:val="both"/>
              <w:rPr>
                <w:rFonts w:ascii="Arial" w:eastAsia="Arial" w:hAnsi="Arial" w:cs="Arial"/>
              </w:rPr>
            </w:pPr>
            <w:r>
              <w:rPr>
                <w:rFonts w:ascii="Arial" w:hAnsi="Arial" w:cs="Arial"/>
              </w:rPr>
              <w:t xml:space="preserve">A capacity to operate successfully in a challenging </w:t>
            </w:r>
            <w:r w:rsidR="007875E6">
              <w:rPr>
                <w:rFonts w:ascii="Arial" w:hAnsi="Arial" w:cs="Arial"/>
              </w:rPr>
              <w:t>and busy environment.</w:t>
            </w:r>
          </w:p>
          <w:p w14:paraId="4A6265BE" w14:textId="77777777" w:rsidR="00D63AF7" w:rsidRDefault="00D63AF7" w:rsidP="00D63AF7">
            <w:pPr>
              <w:spacing w:before="100" w:beforeAutospacing="1" w:after="100" w:afterAutospacing="1"/>
              <w:contextualSpacing/>
              <w:rPr>
                <w:rFonts w:ascii="Arial" w:eastAsia="Arial" w:hAnsi="Arial" w:cs="Arial"/>
                <w:color w:val="000000" w:themeColor="text1"/>
                <w:lang w:val="en-US"/>
              </w:rPr>
            </w:pPr>
            <w:r w:rsidRPr="004B7F80">
              <w:rPr>
                <w:rFonts w:ascii="Arial" w:eastAsia="Arial" w:hAnsi="Arial" w:cs="Arial"/>
                <w:b/>
                <w:bCs/>
                <w:color w:val="000000" w:themeColor="text1"/>
                <w:lang w:val="en-US"/>
              </w:rPr>
              <w:t>Planning and Managing Resources</w:t>
            </w:r>
            <w:r w:rsidRPr="004B7F80">
              <w:rPr>
                <w:rFonts w:ascii="Arial" w:eastAsia="Arial" w:hAnsi="Arial" w:cs="Arial"/>
                <w:color w:val="000000" w:themeColor="text1"/>
                <w:lang w:val="en-US"/>
              </w:rPr>
              <w:t xml:space="preserve"> </w:t>
            </w:r>
          </w:p>
          <w:p w14:paraId="3BE61878" w14:textId="4AF9041F" w:rsidR="00B05D92" w:rsidRPr="004B7F80" w:rsidRDefault="00C75543" w:rsidP="00311534">
            <w:pPr>
              <w:numPr>
                <w:ilvl w:val="0"/>
                <w:numId w:val="1"/>
              </w:numPr>
              <w:jc w:val="both"/>
              <w:rPr>
                <w:rFonts w:ascii="Arial" w:hAnsi="Arial" w:cs="Arial"/>
                <w:lang w:val="en-IE"/>
              </w:rPr>
            </w:pPr>
            <w:r>
              <w:rPr>
                <w:rFonts w:ascii="Arial" w:eastAsia="Arial" w:hAnsi="Arial" w:cs="Arial"/>
                <w:color w:val="000000" w:themeColor="text1"/>
                <w:lang w:val="en-IE"/>
              </w:rPr>
              <w:t>T</w:t>
            </w:r>
            <w:r w:rsidR="00D63AF7" w:rsidRPr="004B7F80">
              <w:rPr>
                <w:rFonts w:ascii="Arial" w:eastAsia="Arial" w:hAnsi="Arial" w:cs="Arial"/>
                <w:color w:val="000000" w:themeColor="text1"/>
                <w:lang w:val="en-IE"/>
              </w:rPr>
              <w:t>he ability to effectively plan and manage resources, effectively handle multiple projects concurrently,</w:t>
            </w:r>
            <w:r w:rsidR="00D63AF7" w:rsidRPr="004B7F80">
              <w:rPr>
                <w:rFonts w:ascii="Arial" w:eastAsia="Arial" w:hAnsi="Arial" w:cs="Arial"/>
                <w:color w:val="000000" w:themeColor="text1"/>
              </w:rPr>
              <w:t xml:space="preserve"> structuring and organising own workload and that of others </w:t>
            </w:r>
            <w:r w:rsidR="00B05D92" w:rsidRPr="004B7F80">
              <w:rPr>
                <w:rFonts w:ascii="Arial" w:hAnsi="Arial" w:cs="Arial"/>
              </w:rPr>
              <w:t>effective</w:t>
            </w:r>
            <w:r w:rsidR="00A314D7" w:rsidRPr="004B7F80">
              <w:rPr>
                <w:rFonts w:ascii="Arial" w:hAnsi="Arial" w:cs="Arial"/>
              </w:rPr>
              <w:t>ly</w:t>
            </w:r>
            <w:r w:rsidR="0000670F" w:rsidRPr="004B7F80">
              <w:rPr>
                <w:rFonts w:ascii="Arial" w:hAnsi="Arial" w:cs="Arial"/>
              </w:rPr>
              <w:t xml:space="preserve">, </w:t>
            </w:r>
            <w:r w:rsidR="00311534" w:rsidRPr="004B7F80">
              <w:rPr>
                <w:rFonts w:ascii="Arial" w:hAnsi="Arial" w:cs="Arial"/>
              </w:rPr>
              <w:t>and ensuring</w:t>
            </w:r>
            <w:r w:rsidR="0000670F" w:rsidRPr="004B7F80">
              <w:rPr>
                <w:rFonts w:ascii="Arial" w:hAnsi="Arial" w:cs="Arial"/>
              </w:rPr>
              <w:t xml:space="preserve"> deadlines are met.</w:t>
            </w:r>
          </w:p>
          <w:p w14:paraId="05458365" w14:textId="4EB96EA9" w:rsidR="00D63AF7" w:rsidRPr="00311534" w:rsidRDefault="00C75543" w:rsidP="00311534">
            <w:pPr>
              <w:pStyle w:val="ListParagraph"/>
              <w:numPr>
                <w:ilvl w:val="0"/>
                <w:numId w:val="1"/>
              </w:numPr>
              <w:spacing w:before="100" w:beforeAutospacing="1" w:after="100" w:afterAutospacing="1"/>
              <w:contextualSpacing/>
              <w:rPr>
                <w:rFonts w:ascii="Arial" w:hAnsi="Arial" w:cs="Arial"/>
                <w:lang w:val="en-IE"/>
              </w:rPr>
            </w:pPr>
            <w:r w:rsidRPr="00311534">
              <w:rPr>
                <w:rFonts w:ascii="Arial" w:eastAsia="Arial" w:hAnsi="Arial" w:cs="Arial"/>
                <w:color w:val="000000" w:themeColor="text1"/>
              </w:rPr>
              <w:t>R</w:t>
            </w:r>
            <w:r w:rsidR="00D63AF7" w:rsidRPr="00311534">
              <w:rPr>
                <w:rFonts w:ascii="Arial" w:eastAsia="Arial" w:hAnsi="Arial" w:cs="Arial"/>
                <w:color w:val="000000" w:themeColor="text1"/>
              </w:rPr>
              <w:t xml:space="preserve">esponsibility and accountability for the timely delivery of agreed objectives. </w:t>
            </w:r>
          </w:p>
          <w:p w14:paraId="56CE7E53" w14:textId="6B0ABF7C" w:rsidR="00D63AF7" w:rsidRPr="004B7F80" w:rsidRDefault="00FE59F2" w:rsidP="00964233">
            <w:pPr>
              <w:pStyle w:val="ListParagraph"/>
              <w:numPr>
                <w:ilvl w:val="0"/>
                <w:numId w:val="1"/>
              </w:numPr>
              <w:contextualSpacing/>
              <w:rPr>
                <w:rFonts w:ascii="Arial" w:eastAsia="Arial" w:hAnsi="Arial" w:cs="Arial"/>
                <w:color w:val="000000" w:themeColor="text1"/>
              </w:rPr>
            </w:pPr>
            <w:r>
              <w:rPr>
                <w:rFonts w:ascii="Arial" w:eastAsia="Arial" w:hAnsi="Arial" w:cs="Arial"/>
                <w:color w:val="000000" w:themeColor="text1"/>
              </w:rPr>
              <w:t>The ability to c</w:t>
            </w:r>
            <w:r w:rsidR="00D63AF7" w:rsidRPr="004B7F80">
              <w:rPr>
                <w:rFonts w:ascii="Arial" w:eastAsia="Arial" w:hAnsi="Arial" w:cs="Arial"/>
                <w:color w:val="000000" w:themeColor="text1"/>
              </w:rPr>
              <w:t>hallenge processes to improve</w:t>
            </w:r>
            <w:r w:rsidR="004B7F80" w:rsidRPr="004B7F80">
              <w:rPr>
                <w:rFonts w:ascii="Arial" w:eastAsia="Arial" w:hAnsi="Arial" w:cs="Arial"/>
                <w:color w:val="000000" w:themeColor="text1"/>
              </w:rPr>
              <w:t xml:space="preserve"> efficiencies where appropriate.</w:t>
            </w:r>
          </w:p>
          <w:p w14:paraId="0F481C7B" w14:textId="50AB3F72" w:rsidR="00EB0A5B" w:rsidRPr="00311534" w:rsidRDefault="00EB0A5B" w:rsidP="00311534">
            <w:pPr>
              <w:numPr>
                <w:ilvl w:val="0"/>
                <w:numId w:val="1"/>
              </w:numPr>
              <w:jc w:val="both"/>
              <w:rPr>
                <w:rFonts w:ascii="Arial" w:hAnsi="Arial" w:cs="Arial"/>
                <w:iCs/>
              </w:rPr>
            </w:pPr>
            <w:r w:rsidRPr="00DE740A">
              <w:rPr>
                <w:rFonts w:ascii="Arial" w:hAnsi="Arial" w:cs="Arial"/>
                <w:iCs/>
              </w:rPr>
              <w:t>Evidence of setting high standards of performance for self and others, ensuring accurate attention to detail and consistent adherence to procedures and current standards within area of responsibility</w:t>
            </w:r>
            <w:r>
              <w:rPr>
                <w:rFonts w:ascii="Arial" w:hAnsi="Arial" w:cs="Arial"/>
                <w:iCs/>
              </w:rPr>
              <w:t>.</w:t>
            </w:r>
          </w:p>
          <w:p w14:paraId="03A68601" w14:textId="266F7B54" w:rsidR="001D6596" w:rsidRPr="004B7F80" w:rsidRDefault="001D6596" w:rsidP="00777D64">
            <w:pPr>
              <w:pStyle w:val="ListParagraph"/>
              <w:ind w:left="357"/>
              <w:contextualSpacing/>
              <w:rPr>
                <w:rFonts w:ascii="Arial" w:eastAsia="Arial" w:hAnsi="Arial" w:cs="Arial"/>
                <w:color w:val="000000" w:themeColor="text1"/>
              </w:rPr>
            </w:pPr>
          </w:p>
          <w:p w14:paraId="5392BB99" w14:textId="77777777" w:rsidR="00D63AF7" w:rsidRPr="004B7F80" w:rsidRDefault="00D63AF7" w:rsidP="001D6596">
            <w:pPr>
              <w:contextualSpacing/>
              <w:rPr>
                <w:rFonts w:ascii="Arial" w:eastAsia="Arial" w:hAnsi="Arial" w:cs="Arial"/>
                <w:b/>
                <w:bCs/>
                <w:color w:val="000000" w:themeColor="text1"/>
                <w:lang w:val="en-US"/>
              </w:rPr>
            </w:pPr>
            <w:r w:rsidRPr="004B7F80">
              <w:rPr>
                <w:rFonts w:ascii="Arial" w:eastAsia="Arial" w:hAnsi="Arial" w:cs="Arial"/>
                <w:b/>
                <w:bCs/>
                <w:color w:val="000000" w:themeColor="text1"/>
                <w:lang w:val="en-US"/>
              </w:rPr>
              <w:t>Commitment to a Quality Service</w:t>
            </w:r>
          </w:p>
          <w:p w14:paraId="73EA5220" w14:textId="57EA9DB8" w:rsidR="00707C1D" w:rsidRPr="00DE740A" w:rsidRDefault="00707C1D" w:rsidP="00964233">
            <w:pPr>
              <w:numPr>
                <w:ilvl w:val="0"/>
                <w:numId w:val="1"/>
              </w:numPr>
              <w:jc w:val="both"/>
              <w:rPr>
                <w:rFonts w:ascii="Arial" w:hAnsi="Arial" w:cs="Arial"/>
                <w:iCs/>
              </w:rPr>
            </w:pPr>
            <w:r w:rsidRPr="00DE740A">
              <w:rPr>
                <w:rFonts w:ascii="Arial" w:hAnsi="Arial" w:cs="Arial"/>
                <w:iCs/>
              </w:rPr>
              <w:t>Evidence of incorporating the needs of the service user into service delivery</w:t>
            </w:r>
            <w:r w:rsidR="00E3616D">
              <w:rPr>
                <w:rFonts w:ascii="Arial" w:hAnsi="Arial" w:cs="Arial"/>
                <w:iCs/>
              </w:rPr>
              <w:t>.</w:t>
            </w:r>
            <w:r w:rsidRPr="00DE740A">
              <w:rPr>
                <w:rFonts w:ascii="Arial" w:hAnsi="Arial" w:cs="Arial"/>
                <w:iCs/>
              </w:rPr>
              <w:t xml:space="preserve"> </w:t>
            </w:r>
          </w:p>
          <w:p w14:paraId="3F33B3E0" w14:textId="64ED4925" w:rsidR="00D63AF7" w:rsidRPr="004B7F80" w:rsidRDefault="00FA7869" w:rsidP="00311534">
            <w:pPr>
              <w:pStyle w:val="ListParagraph"/>
              <w:numPr>
                <w:ilvl w:val="0"/>
                <w:numId w:val="1"/>
              </w:numPr>
              <w:contextualSpacing/>
              <w:jc w:val="both"/>
              <w:rPr>
                <w:rFonts w:ascii="Arial" w:eastAsia="Arial" w:hAnsi="Arial" w:cs="Arial"/>
                <w:color w:val="000000" w:themeColor="text1"/>
              </w:rPr>
            </w:pPr>
            <w:r>
              <w:rPr>
                <w:rFonts w:ascii="Arial" w:eastAsia="Arial" w:hAnsi="Arial" w:cs="Arial"/>
                <w:color w:val="000000" w:themeColor="text1"/>
              </w:rPr>
              <w:t>E</w:t>
            </w:r>
            <w:r w:rsidR="00D63AF7" w:rsidRPr="004B7F80">
              <w:rPr>
                <w:rFonts w:ascii="Arial" w:eastAsia="Arial" w:hAnsi="Arial" w:cs="Arial"/>
                <w:color w:val="000000" w:themeColor="text1"/>
              </w:rPr>
              <w:t xml:space="preserve">vidence of </w:t>
            </w:r>
            <w:r w:rsidR="00AE402F">
              <w:rPr>
                <w:rFonts w:ascii="Arial" w:eastAsia="Arial" w:hAnsi="Arial" w:cs="Arial"/>
                <w:color w:val="000000" w:themeColor="text1"/>
              </w:rPr>
              <w:t>practising</w:t>
            </w:r>
            <w:r w:rsidR="00AE402F" w:rsidRPr="004B7F80">
              <w:rPr>
                <w:rFonts w:ascii="Arial" w:eastAsia="Arial" w:hAnsi="Arial" w:cs="Arial"/>
                <w:color w:val="000000" w:themeColor="text1"/>
              </w:rPr>
              <w:t xml:space="preserve"> </w:t>
            </w:r>
            <w:r w:rsidR="00D63AF7" w:rsidRPr="004B7F80">
              <w:rPr>
                <w:rFonts w:ascii="Arial" w:eastAsia="Arial" w:hAnsi="Arial" w:cs="Arial"/>
                <w:color w:val="000000" w:themeColor="text1"/>
              </w:rPr>
              <w:t xml:space="preserve">and promoting a strong focus on delivering high quality customer service for internal and external customers </w:t>
            </w:r>
            <w:r w:rsidR="00D63AF7" w:rsidRPr="004B7F80">
              <w:rPr>
                <w:rFonts w:ascii="Arial" w:eastAsia="Arial" w:hAnsi="Arial" w:cs="Arial"/>
                <w:color w:val="000000" w:themeColor="text1"/>
                <w:lang w:val="en-IE"/>
              </w:rPr>
              <w:t>and an awareness and appreciation</w:t>
            </w:r>
            <w:r w:rsidR="00D63AF7" w:rsidRPr="004B7F80">
              <w:rPr>
                <w:rFonts w:ascii="Arial" w:hAnsi="Arial" w:cs="Arial"/>
                <w:lang w:val="en-IE"/>
              </w:rPr>
              <w:t xml:space="preserve"> </w:t>
            </w:r>
            <w:r w:rsidR="00D63AF7" w:rsidRPr="004B7F80">
              <w:rPr>
                <w:rFonts w:ascii="Arial" w:eastAsia="Arial" w:hAnsi="Arial" w:cs="Arial"/>
                <w:color w:val="000000" w:themeColor="text1"/>
                <w:lang w:val="en-IE"/>
              </w:rPr>
              <w:t>of the service user.</w:t>
            </w:r>
          </w:p>
          <w:p w14:paraId="3D88634E" w14:textId="751ACA75" w:rsidR="00FF125A" w:rsidRPr="004B7F80" w:rsidRDefault="006B6D8A" w:rsidP="00311534">
            <w:pPr>
              <w:pStyle w:val="ListParagraph"/>
              <w:numPr>
                <w:ilvl w:val="0"/>
                <w:numId w:val="1"/>
              </w:numPr>
              <w:contextualSpacing/>
              <w:jc w:val="both"/>
              <w:rPr>
                <w:rFonts w:ascii="Arial" w:eastAsia="Arial" w:hAnsi="Arial" w:cs="Arial"/>
                <w:color w:val="000000" w:themeColor="text1"/>
                <w:lang w:val="en-US"/>
              </w:rPr>
            </w:pPr>
            <w:r>
              <w:rPr>
                <w:rFonts w:ascii="Arial" w:hAnsi="Arial" w:cs="Arial"/>
              </w:rPr>
              <w:t xml:space="preserve">The </w:t>
            </w:r>
            <w:r w:rsidR="00311534">
              <w:rPr>
                <w:rFonts w:ascii="Arial" w:hAnsi="Arial" w:cs="Arial"/>
              </w:rPr>
              <w:t>ability</w:t>
            </w:r>
            <w:r>
              <w:rPr>
                <w:rFonts w:ascii="Arial" w:hAnsi="Arial" w:cs="Arial"/>
              </w:rPr>
              <w:t xml:space="preserve"> to e</w:t>
            </w:r>
            <w:r w:rsidR="00D63AF7" w:rsidRPr="004B7F80">
              <w:rPr>
                <w:rFonts w:ascii="Arial" w:hAnsi="Arial" w:cs="Arial"/>
              </w:rPr>
              <w:t xml:space="preserve">nsure attention to detail and a consistent adherence to procedures and standards within </w:t>
            </w:r>
            <w:r w:rsidR="00AE402F">
              <w:rPr>
                <w:rFonts w:ascii="Arial" w:hAnsi="Arial" w:cs="Arial"/>
              </w:rPr>
              <w:t xml:space="preserve">the </w:t>
            </w:r>
            <w:r w:rsidR="00D63AF7" w:rsidRPr="004B7F80">
              <w:rPr>
                <w:rFonts w:ascii="Arial" w:hAnsi="Arial" w:cs="Arial"/>
              </w:rPr>
              <w:t>area of responsibility.</w:t>
            </w:r>
          </w:p>
          <w:p w14:paraId="6DE147C4" w14:textId="2C790702" w:rsidR="004B7F80" w:rsidRPr="00E90F0E" w:rsidRDefault="006B6D8A" w:rsidP="00311534">
            <w:pPr>
              <w:pStyle w:val="ListParagraph"/>
              <w:numPr>
                <w:ilvl w:val="0"/>
                <w:numId w:val="1"/>
              </w:numPr>
              <w:spacing w:before="100" w:beforeAutospacing="1" w:after="100" w:afterAutospacing="1"/>
              <w:contextualSpacing/>
              <w:jc w:val="both"/>
              <w:rPr>
                <w:rFonts w:ascii="Arial" w:eastAsia="Arial" w:hAnsi="Arial" w:cs="Arial"/>
                <w:color w:val="000000" w:themeColor="text1"/>
                <w:lang w:val="en-IE"/>
              </w:rPr>
            </w:pPr>
            <w:r>
              <w:rPr>
                <w:rFonts w:ascii="Arial" w:eastAsia="Arial" w:hAnsi="Arial" w:cs="Arial"/>
                <w:color w:val="000000" w:themeColor="text1"/>
              </w:rPr>
              <w:t>The ability to p</w:t>
            </w:r>
            <w:r w:rsidR="004B7F80">
              <w:rPr>
                <w:rFonts w:ascii="Arial" w:eastAsia="Arial" w:hAnsi="Arial" w:cs="Arial"/>
                <w:color w:val="000000" w:themeColor="text1"/>
              </w:rPr>
              <w:t>roactively identif</w:t>
            </w:r>
            <w:r>
              <w:rPr>
                <w:rFonts w:ascii="Arial" w:eastAsia="Arial" w:hAnsi="Arial" w:cs="Arial"/>
                <w:color w:val="000000" w:themeColor="text1"/>
              </w:rPr>
              <w:t>y</w:t>
            </w:r>
            <w:r w:rsidR="004B7F80" w:rsidRPr="00176C26">
              <w:rPr>
                <w:rFonts w:ascii="Arial" w:eastAsia="Arial" w:hAnsi="Arial" w:cs="Arial"/>
                <w:color w:val="000000" w:themeColor="text1"/>
              </w:rPr>
              <w:t xml:space="preserve"> </w:t>
            </w:r>
            <w:r w:rsidR="00E11596">
              <w:rPr>
                <w:rFonts w:ascii="Arial" w:eastAsia="Arial" w:hAnsi="Arial" w:cs="Arial"/>
                <w:color w:val="000000" w:themeColor="text1"/>
              </w:rPr>
              <w:t xml:space="preserve">opportunities and </w:t>
            </w:r>
            <w:r w:rsidR="004B7F80" w:rsidRPr="00176C26">
              <w:rPr>
                <w:rFonts w:ascii="Arial" w:eastAsia="Arial" w:hAnsi="Arial" w:cs="Arial"/>
                <w:color w:val="000000" w:themeColor="text1"/>
              </w:rPr>
              <w:t xml:space="preserve">areas for improvement and </w:t>
            </w:r>
            <w:r>
              <w:rPr>
                <w:rFonts w:ascii="Arial" w:eastAsia="Arial" w:hAnsi="Arial" w:cs="Arial"/>
                <w:color w:val="000000" w:themeColor="text1"/>
              </w:rPr>
              <w:t xml:space="preserve">to </w:t>
            </w:r>
            <w:r w:rsidR="004B7F80" w:rsidRPr="00176C26">
              <w:rPr>
                <w:rFonts w:ascii="Arial" w:eastAsia="Arial" w:hAnsi="Arial" w:cs="Arial"/>
                <w:color w:val="000000" w:themeColor="text1"/>
              </w:rPr>
              <w:t>develop</w:t>
            </w:r>
            <w:r w:rsidR="004B7F80">
              <w:rPr>
                <w:rFonts w:ascii="Arial" w:eastAsia="Arial" w:hAnsi="Arial" w:cs="Arial"/>
                <w:color w:val="000000" w:themeColor="text1"/>
              </w:rPr>
              <w:t xml:space="preserve"> practical solutions for successful </w:t>
            </w:r>
            <w:r w:rsidR="004B7F80" w:rsidRPr="00176C26">
              <w:rPr>
                <w:rFonts w:ascii="Arial" w:eastAsia="Arial" w:hAnsi="Arial" w:cs="Arial"/>
                <w:color w:val="000000" w:themeColor="text1"/>
              </w:rPr>
              <w:t>implementation.</w:t>
            </w:r>
          </w:p>
          <w:p w14:paraId="739584D0" w14:textId="5F8E270E" w:rsidR="00D63AF7" w:rsidRPr="004B7F80" w:rsidRDefault="00D63AF7" w:rsidP="00311534">
            <w:pPr>
              <w:pStyle w:val="ListParagraph"/>
              <w:numPr>
                <w:ilvl w:val="0"/>
                <w:numId w:val="1"/>
              </w:numPr>
              <w:contextualSpacing/>
              <w:jc w:val="both"/>
              <w:rPr>
                <w:rFonts w:ascii="Arial" w:eastAsia="Arial" w:hAnsi="Arial" w:cs="Arial"/>
                <w:color w:val="000000" w:themeColor="text1"/>
                <w:lang w:val="en-US"/>
              </w:rPr>
            </w:pPr>
            <w:r w:rsidRPr="004B7F80">
              <w:rPr>
                <w:rFonts w:ascii="Arial" w:eastAsia="Arial" w:hAnsi="Arial" w:cs="Arial"/>
                <w:color w:val="000000" w:themeColor="text1"/>
                <w:lang w:val="en-IE"/>
              </w:rPr>
              <w:t>Embrace and promote the change agenda, supporting others through change.</w:t>
            </w:r>
          </w:p>
          <w:p w14:paraId="4A151653" w14:textId="6E98DFE6" w:rsidR="00FF125A" w:rsidRPr="004B7F80" w:rsidRDefault="00DC0DBA" w:rsidP="00311534">
            <w:pPr>
              <w:pStyle w:val="ListParagraph"/>
              <w:numPr>
                <w:ilvl w:val="0"/>
                <w:numId w:val="1"/>
              </w:numPr>
              <w:contextualSpacing/>
              <w:jc w:val="both"/>
              <w:rPr>
                <w:rFonts w:eastAsia="Arial"/>
                <w:lang w:val="en-US"/>
              </w:rPr>
            </w:pPr>
            <w:r>
              <w:rPr>
                <w:rFonts w:ascii="Arial" w:eastAsia="Arial" w:hAnsi="Arial" w:cs="Arial"/>
                <w:color w:val="000000" w:themeColor="text1"/>
              </w:rPr>
              <w:t>F</w:t>
            </w:r>
            <w:r w:rsidR="00D63AF7" w:rsidRPr="004B7F80">
              <w:rPr>
                <w:rFonts w:ascii="Arial" w:eastAsia="Arial" w:hAnsi="Arial" w:cs="Arial"/>
                <w:color w:val="000000" w:themeColor="text1"/>
              </w:rPr>
              <w:t>lexibility and initiative and an ability to persevere despite setbacks.</w:t>
            </w:r>
          </w:p>
          <w:p w14:paraId="6BDF9AD5" w14:textId="77777777" w:rsidR="001D6596" w:rsidRPr="004B7F80" w:rsidRDefault="001D6596" w:rsidP="00311534">
            <w:pPr>
              <w:contextualSpacing/>
              <w:jc w:val="both"/>
              <w:rPr>
                <w:rFonts w:eastAsia="Arial"/>
                <w:lang w:val="en-US"/>
              </w:rPr>
            </w:pPr>
          </w:p>
          <w:p w14:paraId="2606443F" w14:textId="77777777" w:rsidR="00D63AF7" w:rsidRPr="004B7F80" w:rsidRDefault="00D63AF7" w:rsidP="001D6596">
            <w:pPr>
              <w:contextualSpacing/>
              <w:rPr>
                <w:rFonts w:ascii="Arial" w:eastAsia="Arial" w:hAnsi="Arial" w:cs="Arial"/>
                <w:b/>
                <w:bCs/>
                <w:color w:val="000000" w:themeColor="text1"/>
                <w:lang w:val="en-US"/>
              </w:rPr>
            </w:pPr>
            <w:r w:rsidRPr="004B7F80">
              <w:rPr>
                <w:rFonts w:ascii="Arial" w:eastAsia="Arial" w:hAnsi="Arial" w:cs="Arial"/>
                <w:b/>
                <w:bCs/>
                <w:color w:val="000000" w:themeColor="text1"/>
                <w:lang w:val="en-US"/>
              </w:rPr>
              <w:t xml:space="preserve">Evaluating Information, Problem Solving &amp; Decision Making </w:t>
            </w:r>
          </w:p>
          <w:p w14:paraId="49F0CD54" w14:textId="0A930CBB" w:rsidR="008046B1" w:rsidRPr="008046B1" w:rsidRDefault="008046B1" w:rsidP="00964233">
            <w:pPr>
              <w:pStyle w:val="ListParagraph"/>
              <w:numPr>
                <w:ilvl w:val="0"/>
                <w:numId w:val="1"/>
              </w:numPr>
              <w:rPr>
                <w:rFonts w:ascii="Arial" w:eastAsia="Arial" w:hAnsi="Arial" w:cs="Arial"/>
                <w:color w:val="000000" w:themeColor="text1"/>
                <w:lang w:val="en-US"/>
              </w:rPr>
            </w:pPr>
            <w:r w:rsidRPr="008046B1">
              <w:rPr>
                <w:rFonts w:ascii="Arial" w:eastAsia="Arial" w:hAnsi="Arial" w:cs="Arial"/>
                <w:color w:val="000000" w:themeColor="text1"/>
                <w:lang w:val="en-US"/>
              </w:rPr>
              <w:t xml:space="preserve">Excellent analytical, </w:t>
            </w:r>
            <w:r w:rsidR="00AE402F">
              <w:rPr>
                <w:rFonts w:ascii="Arial" w:eastAsia="Arial" w:hAnsi="Arial" w:cs="Arial"/>
                <w:color w:val="000000" w:themeColor="text1"/>
                <w:lang w:val="en-US"/>
              </w:rPr>
              <w:t>problem-solving</w:t>
            </w:r>
            <w:r w:rsidRPr="008046B1">
              <w:rPr>
                <w:rFonts w:ascii="Arial" w:eastAsia="Arial" w:hAnsi="Arial" w:cs="Arial"/>
                <w:color w:val="000000" w:themeColor="text1"/>
                <w:lang w:val="en-US"/>
              </w:rPr>
              <w:t xml:space="preserve"> solving and decision-making skills</w:t>
            </w:r>
            <w:r>
              <w:rPr>
                <w:rFonts w:ascii="Arial" w:eastAsia="Arial" w:hAnsi="Arial" w:cs="Arial"/>
                <w:color w:val="000000" w:themeColor="text1"/>
                <w:lang w:val="en-US"/>
              </w:rPr>
              <w:t>.</w:t>
            </w:r>
          </w:p>
          <w:p w14:paraId="5974F369" w14:textId="0942270A" w:rsidR="00FF125A" w:rsidRPr="00F65DC9" w:rsidRDefault="00311534" w:rsidP="00964233">
            <w:pPr>
              <w:pStyle w:val="ListParagraph"/>
              <w:numPr>
                <w:ilvl w:val="0"/>
                <w:numId w:val="1"/>
              </w:numPr>
              <w:contextualSpacing/>
              <w:jc w:val="both"/>
              <w:rPr>
                <w:rFonts w:ascii="Arial" w:eastAsia="Arial" w:hAnsi="Arial" w:cs="Arial"/>
                <w:color w:val="000000" w:themeColor="text1"/>
                <w:lang w:val="en-US"/>
              </w:rPr>
            </w:pPr>
            <w:r w:rsidRPr="00F65DC9">
              <w:rPr>
                <w:rFonts w:ascii="Arial" w:eastAsia="Arial" w:hAnsi="Arial" w:cs="Arial"/>
                <w:color w:val="000000" w:themeColor="text1"/>
                <w:lang w:val="en-US"/>
              </w:rPr>
              <w:t xml:space="preserve">The </w:t>
            </w:r>
            <w:r w:rsidR="002B1BFF" w:rsidRPr="00F65DC9">
              <w:rPr>
                <w:rFonts w:ascii="Arial" w:eastAsia="Arial" w:hAnsi="Arial" w:cs="Arial"/>
                <w:color w:val="000000" w:themeColor="text1"/>
                <w:lang w:val="en-US"/>
              </w:rPr>
              <w:t xml:space="preserve">ability to </w:t>
            </w:r>
            <w:r w:rsidR="00F65DC9">
              <w:rPr>
                <w:rFonts w:ascii="Arial" w:eastAsia="Arial" w:hAnsi="Arial" w:cs="Arial"/>
                <w:color w:val="000000" w:themeColor="text1"/>
                <w:lang w:val="en-US"/>
              </w:rPr>
              <w:t>analyse</w:t>
            </w:r>
            <w:r w:rsidR="008E3B49" w:rsidRPr="00F65DC9">
              <w:rPr>
                <w:rFonts w:ascii="Arial" w:eastAsia="Arial" w:hAnsi="Arial" w:cs="Arial"/>
                <w:color w:val="000000" w:themeColor="text1"/>
                <w:lang w:val="en-US"/>
              </w:rPr>
              <w:t xml:space="preserve"> and</w:t>
            </w:r>
            <w:r w:rsidR="002B1BFF" w:rsidRPr="00F65DC9">
              <w:rPr>
                <w:rFonts w:ascii="Arial" w:eastAsia="Arial" w:hAnsi="Arial" w:cs="Arial"/>
                <w:color w:val="000000" w:themeColor="text1"/>
                <w:lang w:val="en-US"/>
              </w:rPr>
              <w:t xml:space="preserve"> evaluate</w:t>
            </w:r>
            <w:r w:rsidR="0000670F" w:rsidRPr="00F65DC9">
              <w:rPr>
                <w:rFonts w:ascii="Arial" w:eastAsia="Arial" w:hAnsi="Arial" w:cs="Arial"/>
                <w:color w:val="000000" w:themeColor="text1"/>
                <w:lang w:val="en-US"/>
              </w:rPr>
              <w:t xml:space="preserve"> </w:t>
            </w:r>
            <w:r w:rsidR="002B1BFF" w:rsidRPr="00F65DC9">
              <w:rPr>
                <w:rFonts w:ascii="Arial" w:eastAsia="Arial" w:hAnsi="Arial" w:cs="Arial"/>
                <w:color w:val="000000" w:themeColor="text1"/>
                <w:lang w:val="en-US"/>
              </w:rPr>
              <w:t xml:space="preserve">information, </w:t>
            </w:r>
            <w:r w:rsidR="00D63AF7" w:rsidRPr="00F65DC9">
              <w:rPr>
                <w:rFonts w:ascii="Arial" w:eastAsia="Arial" w:hAnsi="Arial" w:cs="Arial"/>
                <w:color w:val="000000" w:themeColor="text1"/>
              </w:rPr>
              <w:t>considering a range of</w:t>
            </w:r>
            <w:r w:rsidR="008E3B49" w:rsidRPr="00F65DC9">
              <w:rPr>
                <w:rFonts w:ascii="Arial" w:eastAsia="Arial" w:hAnsi="Arial" w:cs="Arial"/>
                <w:color w:val="000000" w:themeColor="text1"/>
              </w:rPr>
              <w:t xml:space="preserve"> critical and </w:t>
            </w:r>
            <w:r w:rsidR="005A1E93" w:rsidRPr="00F65DC9">
              <w:rPr>
                <w:rFonts w:ascii="Arial" w:eastAsia="Arial" w:hAnsi="Arial" w:cs="Arial"/>
                <w:color w:val="000000" w:themeColor="text1"/>
              </w:rPr>
              <w:t>complex factors</w:t>
            </w:r>
            <w:r w:rsidR="00F65DC9" w:rsidRPr="00F65DC9">
              <w:rPr>
                <w:rFonts w:ascii="Arial" w:eastAsia="Arial" w:hAnsi="Arial" w:cs="Arial"/>
                <w:color w:val="000000" w:themeColor="text1"/>
              </w:rPr>
              <w:t xml:space="preserve"> to support</w:t>
            </w:r>
            <w:r w:rsidR="00F65DC9">
              <w:rPr>
                <w:rFonts w:ascii="Arial" w:eastAsia="Arial" w:hAnsi="Arial" w:cs="Arial"/>
                <w:color w:val="000000" w:themeColor="text1"/>
              </w:rPr>
              <w:t xml:space="preserve"> </w:t>
            </w:r>
            <w:r w:rsidR="00D63AF7" w:rsidRPr="00F65DC9">
              <w:rPr>
                <w:rFonts w:ascii="Arial" w:eastAsia="Arial" w:hAnsi="Arial" w:cs="Arial"/>
                <w:color w:val="000000" w:themeColor="text1"/>
              </w:rPr>
              <w:t>effective decisions</w:t>
            </w:r>
            <w:r w:rsidR="00FF125A" w:rsidRPr="00F65DC9">
              <w:rPr>
                <w:rFonts w:ascii="Arial" w:eastAsia="Arial" w:hAnsi="Arial" w:cs="Arial"/>
                <w:color w:val="000000" w:themeColor="text1"/>
                <w:lang w:val="en-IE"/>
              </w:rPr>
              <w:t>.</w:t>
            </w:r>
          </w:p>
          <w:p w14:paraId="62297C31" w14:textId="49BE810C" w:rsidR="007C3896" w:rsidRPr="007C3896" w:rsidRDefault="007C3896" w:rsidP="00964233">
            <w:pPr>
              <w:pStyle w:val="ListParagraph"/>
              <w:numPr>
                <w:ilvl w:val="0"/>
                <w:numId w:val="1"/>
              </w:numPr>
              <w:contextualSpacing/>
              <w:jc w:val="both"/>
              <w:rPr>
                <w:rFonts w:ascii="Arial" w:eastAsia="Arial" w:hAnsi="Arial" w:cs="Arial"/>
                <w:color w:val="000000" w:themeColor="text1"/>
                <w:lang w:val="en-US"/>
              </w:rPr>
            </w:pPr>
            <w:r w:rsidRPr="007C3896">
              <w:rPr>
                <w:rFonts w:ascii="Arial" w:eastAsia="Arial" w:hAnsi="Arial" w:cs="Arial"/>
                <w:color w:val="000000" w:themeColor="text1"/>
                <w:lang w:val="en-US"/>
              </w:rPr>
              <w:t xml:space="preserve">The ability to quickly grasp and understand complex issues and </w:t>
            </w:r>
            <w:r>
              <w:rPr>
                <w:rFonts w:ascii="Arial" w:eastAsia="Arial" w:hAnsi="Arial" w:cs="Arial"/>
                <w:color w:val="000000" w:themeColor="text1"/>
                <w:lang w:val="en-US"/>
              </w:rPr>
              <w:t>their</w:t>
            </w:r>
            <w:r w:rsidRPr="007C3896">
              <w:rPr>
                <w:rFonts w:ascii="Arial" w:eastAsia="Arial" w:hAnsi="Arial" w:cs="Arial"/>
                <w:color w:val="000000" w:themeColor="text1"/>
                <w:lang w:val="en-US"/>
              </w:rPr>
              <w:t xml:space="preserve"> impact on service delivery</w:t>
            </w:r>
          </w:p>
          <w:p w14:paraId="28134BED" w14:textId="3F8CAF90" w:rsidR="007C3896" w:rsidRPr="007C3896" w:rsidRDefault="0000452A" w:rsidP="00964233">
            <w:pPr>
              <w:pStyle w:val="ListParagraph"/>
              <w:numPr>
                <w:ilvl w:val="0"/>
                <w:numId w:val="1"/>
              </w:numPr>
              <w:contextualSpacing/>
              <w:jc w:val="both"/>
              <w:rPr>
                <w:rFonts w:ascii="Arial" w:eastAsia="Arial" w:hAnsi="Arial" w:cs="Arial"/>
                <w:color w:val="000000" w:themeColor="text1"/>
                <w:lang w:val="en-US"/>
              </w:rPr>
            </w:pPr>
            <w:r>
              <w:rPr>
                <w:rFonts w:ascii="Arial" w:eastAsia="Arial" w:hAnsi="Arial" w:cs="Arial"/>
                <w:color w:val="000000" w:themeColor="text1"/>
                <w:lang w:val="en-US"/>
              </w:rPr>
              <w:t>The a</w:t>
            </w:r>
            <w:r w:rsidR="007C3896" w:rsidRPr="007C3896">
              <w:rPr>
                <w:rFonts w:ascii="Arial" w:eastAsia="Arial" w:hAnsi="Arial" w:cs="Arial"/>
                <w:color w:val="000000" w:themeColor="text1"/>
                <w:lang w:val="en-US"/>
              </w:rPr>
              <w:t>bility to make sound decisions with a well-reasoned rationale and to stand by these</w:t>
            </w:r>
            <w:r>
              <w:rPr>
                <w:rFonts w:ascii="Arial" w:eastAsia="Arial" w:hAnsi="Arial" w:cs="Arial"/>
                <w:color w:val="000000" w:themeColor="text1"/>
                <w:lang w:val="en-US"/>
              </w:rPr>
              <w:t>.</w:t>
            </w:r>
          </w:p>
          <w:p w14:paraId="5910C23B" w14:textId="17A4E38F" w:rsidR="007C3896" w:rsidRPr="007C3896" w:rsidRDefault="00413D5D" w:rsidP="00964233">
            <w:pPr>
              <w:pStyle w:val="ListParagraph"/>
              <w:numPr>
                <w:ilvl w:val="0"/>
                <w:numId w:val="1"/>
              </w:numPr>
              <w:contextualSpacing/>
              <w:jc w:val="both"/>
              <w:rPr>
                <w:rFonts w:ascii="Arial" w:eastAsia="Arial" w:hAnsi="Arial" w:cs="Arial"/>
                <w:color w:val="000000" w:themeColor="text1"/>
                <w:lang w:val="en-US"/>
              </w:rPr>
            </w:pPr>
            <w:r w:rsidRPr="007C3896">
              <w:rPr>
                <w:rFonts w:ascii="Arial" w:eastAsia="Arial" w:hAnsi="Arial" w:cs="Arial"/>
                <w:color w:val="000000" w:themeColor="text1"/>
                <w:lang w:val="en-US"/>
              </w:rPr>
              <w:t>Consider</w:t>
            </w:r>
            <w:r w:rsidR="00DC0DBA">
              <w:rPr>
                <w:rFonts w:ascii="Arial" w:eastAsia="Arial" w:hAnsi="Arial" w:cs="Arial"/>
                <w:color w:val="000000" w:themeColor="text1"/>
                <w:lang w:val="en-US"/>
              </w:rPr>
              <w:t>ation of</w:t>
            </w:r>
            <w:r w:rsidR="007C3896" w:rsidRPr="007C3896">
              <w:rPr>
                <w:rFonts w:ascii="Arial" w:eastAsia="Arial" w:hAnsi="Arial" w:cs="Arial"/>
                <w:color w:val="000000" w:themeColor="text1"/>
                <w:lang w:val="en-US"/>
              </w:rPr>
              <w:t xml:space="preserve"> the wider implications of decisions on a range of stakeholders</w:t>
            </w:r>
            <w:r w:rsidR="0036626D">
              <w:rPr>
                <w:rFonts w:ascii="Arial" w:eastAsia="Arial" w:hAnsi="Arial" w:cs="Arial"/>
                <w:color w:val="000000" w:themeColor="text1"/>
                <w:lang w:val="en-US"/>
              </w:rPr>
              <w:t>.</w:t>
            </w:r>
          </w:p>
          <w:p w14:paraId="72F82A25" w14:textId="5B69E39A" w:rsidR="007C3896" w:rsidRPr="007C3896" w:rsidRDefault="007C3896" w:rsidP="00964233">
            <w:pPr>
              <w:pStyle w:val="ListParagraph"/>
              <w:numPr>
                <w:ilvl w:val="0"/>
                <w:numId w:val="1"/>
              </w:numPr>
              <w:contextualSpacing/>
              <w:jc w:val="both"/>
              <w:rPr>
                <w:rFonts w:ascii="Arial" w:eastAsia="Arial" w:hAnsi="Arial" w:cs="Arial"/>
                <w:color w:val="000000" w:themeColor="text1"/>
                <w:lang w:val="en-US"/>
              </w:rPr>
            </w:pPr>
            <w:r w:rsidRPr="007C3896">
              <w:rPr>
                <w:rFonts w:ascii="Arial" w:eastAsia="Arial" w:hAnsi="Arial" w:cs="Arial"/>
                <w:color w:val="000000" w:themeColor="text1"/>
                <w:lang w:val="en-US"/>
              </w:rPr>
              <w:t>Effective problem-solving skills in complex work environments</w:t>
            </w:r>
            <w:r w:rsidR="00413D5D">
              <w:rPr>
                <w:rFonts w:ascii="Arial" w:eastAsia="Arial" w:hAnsi="Arial" w:cs="Arial"/>
                <w:color w:val="000000" w:themeColor="text1"/>
                <w:lang w:val="en-US"/>
              </w:rPr>
              <w:t>.</w:t>
            </w:r>
          </w:p>
          <w:p w14:paraId="3575D00B" w14:textId="2836B5E7" w:rsidR="007C3896" w:rsidRPr="007C3896" w:rsidRDefault="007C3896" w:rsidP="00964233">
            <w:pPr>
              <w:pStyle w:val="ListParagraph"/>
              <w:numPr>
                <w:ilvl w:val="0"/>
                <w:numId w:val="1"/>
              </w:numPr>
              <w:contextualSpacing/>
              <w:jc w:val="both"/>
              <w:rPr>
                <w:rFonts w:ascii="Arial" w:eastAsia="Arial" w:hAnsi="Arial" w:cs="Arial"/>
                <w:color w:val="000000" w:themeColor="text1"/>
                <w:lang w:val="en-US"/>
              </w:rPr>
            </w:pPr>
            <w:r w:rsidRPr="007C3896">
              <w:rPr>
                <w:rFonts w:ascii="Arial" w:eastAsia="Arial" w:hAnsi="Arial" w:cs="Arial"/>
                <w:color w:val="000000" w:themeColor="text1"/>
                <w:lang w:val="en-US"/>
              </w:rPr>
              <w:t xml:space="preserve">The ability to anticipate problems and </w:t>
            </w:r>
            <w:r w:rsidR="00413D5D">
              <w:rPr>
                <w:rFonts w:ascii="Arial" w:eastAsia="Arial" w:hAnsi="Arial" w:cs="Arial"/>
                <w:color w:val="000000" w:themeColor="text1"/>
                <w:lang w:val="en-US"/>
              </w:rPr>
              <w:t>recognise</w:t>
            </w:r>
            <w:r w:rsidRPr="007C3896">
              <w:rPr>
                <w:rFonts w:ascii="Arial" w:eastAsia="Arial" w:hAnsi="Arial" w:cs="Arial"/>
                <w:color w:val="000000" w:themeColor="text1"/>
                <w:lang w:val="en-US"/>
              </w:rPr>
              <w:t xml:space="preserve"> when to involve other parties (at the appropriate time and level)</w:t>
            </w:r>
            <w:r w:rsidR="00413D5D">
              <w:rPr>
                <w:rFonts w:ascii="Arial" w:eastAsia="Arial" w:hAnsi="Arial" w:cs="Arial"/>
                <w:color w:val="000000" w:themeColor="text1"/>
                <w:lang w:val="en-US"/>
              </w:rPr>
              <w:t>.</w:t>
            </w:r>
          </w:p>
          <w:p w14:paraId="03BB008E" w14:textId="77777777" w:rsidR="007C3896" w:rsidRPr="007C3896" w:rsidRDefault="007C3896" w:rsidP="00964233">
            <w:pPr>
              <w:pStyle w:val="ListParagraph"/>
              <w:numPr>
                <w:ilvl w:val="0"/>
                <w:numId w:val="1"/>
              </w:numPr>
              <w:contextualSpacing/>
              <w:jc w:val="both"/>
              <w:rPr>
                <w:rFonts w:ascii="Arial" w:eastAsia="Arial" w:hAnsi="Arial" w:cs="Arial"/>
                <w:color w:val="000000" w:themeColor="text1"/>
                <w:lang w:val="en-US"/>
              </w:rPr>
            </w:pPr>
            <w:r w:rsidRPr="007C3896">
              <w:rPr>
                <w:rFonts w:ascii="Arial" w:eastAsia="Arial" w:hAnsi="Arial" w:cs="Arial"/>
                <w:color w:val="000000" w:themeColor="text1"/>
                <w:lang w:val="en-US"/>
              </w:rPr>
              <w:t>Looks critically at issues to see how things can be done better</w:t>
            </w:r>
          </w:p>
          <w:p w14:paraId="15FD696D" w14:textId="016EFEE3" w:rsidR="00D63AF7" w:rsidRPr="004B7F80" w:rsidRDefault="009403A0" w:rsidP="00964233">
            <w:pPr>
              <w:pStyle w:val="ListParagraph"/>
              <w:numPr>
                <w:ilvl w:val="0"/>
                <w:numId w:val="1"/>
              </w:numPr>
              <w:spacing w:before="100" w:beforeAutospacing="1" w:after="100" w:afterAutospacing="1"/>
              <w:contextualSpacing/>
              <w:jc w:val="both"/>
              <w:rPr>
                <w:rFonts w:ascii="Arial" w:eastAsia="Arial" w:hAnsi="Arial" w:cs="Arial"/>
                <w:color w:val="000000" w:themeColor="text1"/>
                <w:lang w:val="en-US"/>
              </w:rPr>
            </w:pPr>
            <w:r>
              <w:rPr>
                <w:rFonts w:ascii="Arial" w:eastAsia="Arial" w:hAnsi="Arial" w:cs="Arial"/>
                <w:color w:val="000000" w:themeColor="text1"/>
                <w:lang w:val="en-IE"/>
              </w:rPr>
              <w:lastRenderedPageBreak/>
              <w:t>I</w:t>
            </w:r>
            <w:r w:rsidR="00D63AF7" w:rsidRPr="004B7F80">
              <w:rPr>
                <w:rFonts w:ascii="Arial" w:eastAsia="Arial" w:hAnsi="Arial" w:cs="Arial"/>
                <w:color w:val="000000" w:themeColor="text1"/>
                <w:lang w:val="en-IE"/>
              </w:rPr>
              <w:t xml:space="preserve">nitiative in the resolution of complex </w:t>
            </w:r>
            <w:r w:rsidR="00AE402F">
              <w:rPr>
                <w:rFonts w:ascii="Arial" w:eastAsia="Arial" w:hAnsi="Arial" w:cs="Arial"/>
                <w:color w:val="000000" w:themeColor="text1"/>
                <w:lang w:val="en-IE"/>
              </w:rPr>
              <w:t>issues/problem</w:t>
            </w:r>
            <w:r w:rsidR="00D63AF7" w:rsidRPr="004B7F80">
              <w:rPr>
                <w:rFonts w:ascii="Arial" w:eastAsia="Arial" w:hAnsi="Arial" w:cs="Arial"/>
                <w:color w:val="000000" w:themeColor="text1"/>
                <w:lang w:val="en-IE"/>
              </w:rPr>
              <w:t xml:space="preserve"> solving and proactively develop</w:t>
            </w:r>
            <w:r w:rsidR="002B1BFF" w:rsidRPr="004B7F80">
              <w:rPr>
                <w:rFonts w:ascii="Arial" w:eastAsia="Arial" w:hAnsi="Arial" w:cs="Arial"/>
                <w:color w:val="000000" w:themeColor="text1"/>
                <w:lang w:val="en-IE"/>
              </w:rPr>
              <w:t>s</w:t>
            </w:r>
            <w:r w:rsidR="00D63AF7" w:rsidRPr="004B7F80">
              <w:rPr>
                <w:rFonts w:ascii="Arial" w:eastAsia="Arial" w:hAnsi="Arial" w:cs="Arial"/>
                <w:color w:val="000000" w:themeColor="text1"/>
                <w:lang w:val="en-IE"/>
              </w:rPr>
              <w:t xml:space="preserve"> new proposals and recommend</w:t>
            </w:r>
            <w:r w:rsidR="002B1BFF" w:rsidRPr="004B7F80">
              <w:rPr>
                <w:rFonts w:ascii="Arial" w:eastAsia="Arial" w:hAnsi="Arial" w:cs="Arial"/>
                <w:color w:val="000000" w:themeColor="text1"/>
                <w:lang w:val="en-IE"/>
              </w:rPr>
              <w:t>s</w:t>
            </w:r>
            <w:r w:rsidR="00D63AF7" w:rsidRPr="004B7F80">
              <w:rPr>
                <w:rFonts w:ascii="Arial" w:eastAsia="Arial" w:hAnsi="Arial" w:cs="Arial"/>
                <w:color w:val="000000" w:themeColor="text1"/>
                <w:lang w:val="en-IE"/>
              </w:rPr>
              <w:t xml:space="preserve"> solutions.</w:t>
            </w:r>
          </w:p>
          <w:p w14:paraId="0F7099D3" w14:textId="7FA28557" w:rsidR="001D6596" w:rsidRPr="009403A0" w:rsidRDefault="009403A0" w:rsidP="00311534">
            <w:pPr>
              <w:pStyle w:val="ListParagraph"/>
              <w:numPr>
                <w:ilvl w:val="0"/>
                <w:numId w:val="1"/>
              </w:numPr>
              <w:spacing w:before="100" w:beforeAutospacing="1" w:after="100" w:afterAutospacing="1"/>
              <w:contextualSpacing/>
              <w:jc w:val="both"/>
              <w:rPr>
                <w:rFonts w:ascii="Arial" w:eastAsia="Arial" w:hAnsi="Arial" w:cs="Arial"/>
                <w:color w:val="000000" w:themeColor="text1"/>
              </w:rPr>
            </w:pPr>
            <w:r w:rsidRPr="009403A0">
              <w:rPr>
                <w:rFonts w:ascii="Arial" w:eastAsia="Arial" w:hAnsi="Arial" w:cs="Arial"/>
                <w:color w:val="000000" w:themeColor="text1"/>
              </w:rPr>
              <w:t>The a</w:t>
            </w:r>
            <w:r w:rsidR="00D63AF7" w:rsidRPr="009403A0">
              <w:rPr>
                <w:rFonts w:ascii="Arial" w:eastAsia="Arial" w:hAnsi="Arial" w:cs="Arial"/>
                <w:color w:val="000000" w:themeColor="text1"/>
              </w:rPr>
              <w:t>bility to confidently explain the rationale behind decisions when faced with opposition.</w:t>
            </w:r>
          </w:p>
          <w:p w14:paraId="56B8C5DF" w14:textId="3E4F801D" w:rsidR="005A1E93" w:rsidRPr="004B7F80" w:rsidRDefault="0000670F" w:rsidP="005A1E93">
            <w:pPr>
              <w:contextualSpacing/>
              <w:rPr>
                <w:rFonts w:eastAsia="Arial"/>
                <w:b/>
                <w:bCs/>
                <w:lang w:val="en-US"/>
              </w:rPr>
            </w:pPr>
            <w:r w:rsidRPr="004B7F80">
              <w:rPr>
                <w:rFonts w:ascii="Arial" w:eastAsia="Arial" w:hAnsi="Arial" w:cs="Arial"/>
                <w:b/>
                <w:bCs/>
                <w:color w:val="000000" w:themeColor="text1"/>
                <w:lang w:val="en-US"/>
              </w:rPr>
              <w:t>Team Working</w:t>
            </w:r>
          </w:p>
          <w:p w14:paraId="61C732D1" w14:textId="77777777" w:rsidR="00A81B13" w:rsidRPr="00311534" w:rsidRDefault="00A81B13" w:rsidP="00311534">
            <w:pPr>
              <w:pStyle w:val="ListParagraph"/>
              <w:numPr>
                <w:ilvl w:val="0"/>
                <w:numId w:val="1"/>
              </w:numPr>
              <w:jc w:val="both"/>
              <w:rPr>
                <w:rFonts w:ascii="Arial" w:eastAsia="Arial" w:hAnsi="Arial" w:cs="Arial"/>
                <w:lang w:val="en-US"/>
              </w:rPr>
            </w:pPr>
            <w:r w:rsidRPr="00311534">
              <w:rPr>
                <w:rFonts w:ascii="Arial" w:eastAsia="Arial" w:hAnsi="Arial" w:cs="Arial"/>
                <w:lang w:val="en-US"/>
              </w:rPr>
              <w:t>The ability to build and maintain relationships with colleagues and other stakeholders and to achieve results through collaborative working</w:t>
            </w:r>
          </w:p>
          <w:p w14:paraId="73345190" w14:textId="0D5B395A" w:rsidR="00D63AF7" w:rsidRPr="00A81B13" w:rsidRDefault="009403A0" w:rsidP="00311534">
            <w:pPr>
              <w:pStyle w:val="ListParagraph"/>
              <w:numPr>
                <w:ilvl w:val="0"/>
                <w:numId w:val="1"/>
              </w:numPr>
              <w:contextualSpacing/>
              <w:jc w:val="both"/>
              <w:rPr>
                <w:rFonts w:eastAsia="Arial"/>
                <w:b/>
                <w:bCs/>
                <w:lang w:val="en-US"/>
              </w:rPr>
            </w:pPr>
            <w:r>
              <w:rPr>
                <w:rFonts w:ascii="Arial" w:eastAsia="Arial" w:hAnsi="Arial" w:cs="Arial"/>
                <w:color w:val="000000" w:themeColor="text1"/>
              </w:rPr>
              <w:t>T</w:t>
            </w:r>
            <w:r w:rsidRPr="00311534">
              <w:rPr>
                <w:rFonts w:ascii="Arial" w:eastAsia="Arial" w:hAnsi="Arial" w:cs="Arial"/>
                <w:color w:val="000000" w:themeColor="text1"/>
              </w:rPr>
              <w:t xml:space="preserve">he </w:t>
            </w:r>
            <w:r w:rsidR="00D63AF7" w:rsidRPr="00311534">
              <w:rPr>
                <w:rFonts w:ascii="Arial" w:eastAsia="Arial" w:hAnsi="Arial" w:cs="Arial"/>
                <w:color w:val="000000" w:themeColor="text1"/>
              </w:rPr>
              <w:t xml:space="preserve">ability to work both independently and within a dynamic team and </w:t>
            </w:r>
            <w:r w:rsidR="00AE402F">
              <w:rPr>
                <w:rFonts w:ascii="Arial" w:eastAsia="Arial" w:hAnsi="Arial" w:cs="Arial"/>
                <w:color w:val="000000" w:themeColor="text1"/>
              </w:rPr>
              <w:t>multi-stakeholder</w:t>
            </w:r>
            <w:r w:rsidR="00D63AF7" w:rsidRPr="00311534">
              <w:rPr>
                <w:rFonts w:ascii="Arial" w:eastAsia="Arial" w:hAnsi="Arial" w:cs="Arial"/>
                <w:color w:val="000000" w:themeColor="text1"/>
              </w:rPr>
              <w:t xml:space="preserve"> environment.</w:t>
            </w:r>
          </w:p>
          <w:p w14:paraId="392A07E2" w14:textId="1EE02DF7" w:rsidR="00D63AF7" w:rsidRDefault="009403A0" w:rsidP="00311534">
            <w:pPr>
              <w:pStyle w:val="ListParagraph"/>
              <w:numPr>
                <w:ilvl w:val="0"/>
                <w:numId w:val="1"/>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 xml:space="preserve">The </w:t>
            </w:r>
            <w:r w:rsidR="00D63AF7" w:rsidRPr="004B7F80">
              <w:rPr>
                <w:rFonts w:ascii="Arial" w:eastAsia="Arial" w:hAnsi="Arial" w:cs="Arial"/>
                <w:color w:val="000000" w:themeColor="text1"/>
              </w:rPr>
              <w:t>ability to work as part of the team in establishing a shared sense of purpose and unity across a number of teams delivering on different projects.</w:t>
            </w:r>
          </w:p>
          <w:p w14:paraId="195028C9" w14:textId="19DEC260" w:rsidR="007875E6" w:rsidRPr="004B7F80" w:rsidRDefault="007875E6" w:rsidP="00311534">
            <w:pPr>
              <w:pStyle w:val="ListParagraph"/>
              <w:numPr>
                <w:ilvl w:val="0"/>
                <w:numId w:val="1"/>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Is committed to working co-operatively with colleagues to drive forward the agenda as relevant to the role.</w:t>
            </w:r>
          </w:p>
          <w:p w14:paraId="1C7D4BA2" w14:textId="1F1745EF" w:rsidR="00D63AF7" w:rsidRPr="004B7F80" w:rsidRDefault="00216D9A" w:rsidP="00311534">
            <w:pPr>
              <w:pStyle w:val="ListParagraph"/>
              <w:numPr>
                <w:ilvl w:val="0"/>
                <w:numId w:val="1"/>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rPr>
              <w:t>L</w:t>
            </w:r>
            <w:r w:rsidR="00D63AF7" w:rsidRPr="004B7F80">
              <w:rPr>
                <w:rFonts w:ascii="Arial" w:eastAsia="Arial" w:hAnsi="Arial" w:cs="Arial"/>
                <w:color w:val="000000" w:themeColor="text1"/>
              </w:rPr>
              <w:t>eadership; creating team spirit; leading by example, coaching</w:t>
            </w:r>
            <w:r w:rsidR="00C3371F">
              <w:rPr>
                <w:rFonts w:ascii="Arial" w:eastAsia="Arial" w:hAnsi="Arial" w:cs="Arial"/>
                <w:color w:val="000000" w:themeColor="text1"/>
              </w:rPr>
              <w:t>, influencing</w:t>
            </w:r>
            <w:r w:rsidR="00D63AF7" w:rsidRPr="004B7F80">
              <w:rPr>
                <w:rFonts w:ascii="Arial" w:eastAsia="Arial" w:hAnsi="Arial" w:cs="Arial"/>
                <w:color w:val="000000" w:themeColor="text1"/>
              </w:rPr>
              <w:t xml:space="preserve"> and supporting individuals to facilitate high performance</w:t>
            </w:r>
            <w:r w:rsidR="00D63AF7" w:rsidRPr="004B7F80">
              <w:rPr>
                <w:rFonts w:ascii="Arial" w:hAnsi="Arial" w:cs="Arial"/>
              </w:rPr>
              <w:t xml:space="preserve"> and staff development.</w:t>
            </w:r>
          </w:p>
          <w:p w14:paraId="0DCB5A39" w14:textId="12AD516D" w:rsidR="00D63AF7" w:rsidRDefault="0013534C" w:rsidP="00964233">
            <w:pPr>
              <w:pStyle w:val="ListParagraph"/>
              <w:numPr>
                <w:ilvl w:val="0"/>
                <w:numId w:val="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A</w:t>
            </w:r>
            <w:r w:rsidR="00D63AF7" w:rsidRPr="004B7F80">
              <w:rPr>
                <w:rFonts w:ascii="Arial" w:eastAsia="Arial" w:hAnsi="Arial" w:cs="Arial"/>
                <w:color w:val="000000" w:themeColor="text1"/>
              </w:rPr>
              <w:t xml:space="preserve"> commitment to promoting a culture of involvement and consultation within the team, welcoming contributions from others.</w:t>
            </w:r>
          </w:p>
          <w:p w14:paraId="2FE6CC9F" w14:textId="18DE8CC0" w:rsidR="00C3371F" w:rsidRPr="004B7F80" w:rsidRDefault="00AE402F" w:rsidP="00311534">
            <w:pPr>
              <w:pStyle w:val="ListParagraph"/>
              <w:numPr>
                <w:ilvl w:val="0"/>
                <w:numId w:val="1"/>
              </w:numPr>
              <w:spacing w:before="100" w:beforeAutospacing="1" w:after="100" w:afterAutospacing="1"/>
              <w:contextualSpacing/>
              <w:jc w:val="both"/>
              <w:rPr>
                <w:rFonts w:ascii="Arial" w:eastAsia="Arial" w:hAnsi="Arial" w:cs="Arial"/>
                <w:color w:val="000000" w:themeColor="text1"/>
              </w:rPr>
            </w:pPr>
            <w:r w:rsidRPr="00F105E7">
              <w:rPr>
                <w:rFonts w:ascii="Arial" w:hAnsi="Arial" w:cs="Arial"/>
                <w:iCs/>
              </w:rPr>
              <w:t>Flexibility, adaptability and openness to working effectively in a changing environment</w:t>
            </w:r>
            <w:r>
              <w:rPr>
                <w:rFonts w:ascii="Arial" w:hAnsi="Arial" w:cs="Arial"/>
                <w:iCs/>
              </w:rPr>
              <w:t>.</w:t>
            </w:r>
          </w:p>
          <w:p w14:paraId="4D51046A" w14:textId="77777777" w:rsidR="00D63AF7" w:rsidRPr="004B7F80" w:rsidRDefault="00D63AF7" w:rsidP="00311534">
            <w:pPr>
              <w:jc w:val="both"/>
              <w:rPr>
                <w:rFonts w:ascii="Arial" w:eastAsia="Arial" w:hAnsi="Arial" w:cs="Arial"/>
                <w:b/>
                <w:bCs/>
                <w:lang w:val="en-US"/>
              </w:rPr>
            </w:pPr>
            <w:r w:rsidRPr="004B7F80">
              <w:rPr>
                <w:rFonts w:ascii="Arial" w:eastAsia="Arial" w:hAnsi="Arial" w:cs="Arial"/>
                <w:b/>
                <w:bCs/>
                <w:lang w:val="en-US"/>
              </w:rPr>
              <w:t>Communications &amp; Interpersonal Skills</w:t>
            </w:r>
          </w:p>
          <w:p w14:paraId="1A985969" w14:textId="1E197C12" w:rsidR="00652057" w:rsidRPr="00652057" w:rsidRDefault="00360C67" w:rsidP="00964233">
            <w:pPr>
              <w:pStyle w:val="ListParagraph"/>
              <w:numPr>
                <w:ilvl w:val="0"/>
                <w:numId w:val="1"/>
              </w:numPr>
              <w:contextualSpacing/>
              <w:jc w:val="both"/>
              <w:rPr>
                <w:rFonts w:ascii="Arial" w:eastAsia="Arial" w:hAnsi="Arial" w:cs="Arial"/>
                <w:color w:val="000000" w:themeColor="text1"/>
              </w:rPr>
            </w:pPr>
            <w:r>
              <w:rPr>
                <w:rFonts w:ascii="Arial" w:eastAsia="Arial" w:hAnsi="Arial" w:cs="Arial"/>
                <w:color w:val="000000" w:themeColor="text1"/>
              </w:rPr>
              <w:t>E</w:t>
            </w:r>
            <w:r w:rsidR="00D63AF7" w:rsidRPr="004B7F80">
              <w:rPr>
                <w:rFonts w:ascii="Arial" w:eastAsia="Arial" w:hAnsi="Arial" w:cs="Arial"/>
                <w:color w:val="000000" w:themeColor="text1"/>
              </w:rPr>
              <w:t xml:space="preserve">xcellent communication </w:t>
            </w:r>
            <w:r w:rsidR="008E3B49" w:rsidRPr="004B7F80">
              <w:rPr>
                <w:rFonts w:ascii="Arial" w:eastAsia="Arial" w:hAnsi="Arial" w:cs="Arial"/>
                <w:color w:val="000000" w:themeColor="text1"/>
              </w:rPr>
              <w:t xml:space="preserve">and interpersonal </w:t>
            </w:r>
            <w:r w:rsidR="002B1BFF" w:rsidRPr="004B7F80">
              <w:rPr>
                <w:rFonts w:ascii="Arial" w:eastAsia="Arial" w:hAnsi="Arial" w:cs="Arial"/>
                <w:color w:val="000000" w:themeColor="text1"/>
              </w:rPr>
              <w:t xml:space="preserve">skills </w:t>
            </w:r>
            <w:r w:rsidR="00D63AF7" w:rsidRPr="004B7F80">
              <w:rPr>
                <w:rFonts w:ascii="Arial" w:eastAsia="Arial" w:hAnsi="Arial" w:cs="Arial"/>
                <w:color w:val="000000" w:themeColor="text1"/>
              </w:rPr>
              <w:t>including</w:t>
            </w:r>
            <w:r w:rsidR="00652057">
              <w:rPr>
                <w:rFonts w:ascii="Arial" w:eastAsia="Arial" w:hAnsi="Arial" w:cs="Arial"/>
                <w:color w:val="000000" w:themeColor="text1"/>
              </w:rPr>
              <w:t xml:space="preserve"> the ability </w:t>
            </w:r>
            <w:r w:rsidR="00652057" w:rsidRPr="00652057">
              <w:rPr>
                <w:rFonts w:ascii="Arial" w:eastAsia="Arial" w:hAnsi="Arial" w:cs="Arial"/>
                <w:color w:val="000000" w:themeColor="text1"/>
              </w:rPr>
              <w:t xml:space="preserve">to present </w:t>
            </w:r>
            <w:r w:rsidR="00D63AF7" w:rsidRPr="00652057">
              <w:rPr>
                <w:rFonts w:ascii="Arial" w:eastAsia="Arial" w:hAnsi="Arial" w:cs="Arial"/>
                <w:color w:val="000000" w:themeColor="text1"/>
              </w:rPr>
              <w:t>information in a clear, concise and confident manner (written &amp; verbal).</w:t>
            </w:r>
          </w:p>
          <w:p w14:paraId="1DBD7308" w14:textId="17C2A6BB" w:rsidR="009D425F" w:rsidRPr="00652057" w:rsidRDefault="009D425F" w:rsidP="00964233">
            <w:pPr>
              <w:pStyle w:val="ListParagraph"/>
              <w:numPr>
                <w:ilvl w:val="0"/>
                <w:numId w:val="1"/>
              </w:numPr>
              <w:contextualSpacing/>
              <w:jc w:val="both"/>
              <w:rPr>
                <w:rFonts w:ascii="Arial" w:eastAsia="Arial" w:hAnsi="Arial" w:cs="Arial"/>
                <w:color w:val="000000" w:themeColor="text1"/>
              </w:rPr>
            </w:pPr>
            <w:r w:rsidRPr="00652057">
              <w:rPr>
                <w:rFonts w:ascii="Arial" w:hAnsi="Arial" w:cs="Arial"/>
              </w:rPr>
              <w:t>Strong presentation skills.</w:t>
            </w:r>
          </w:p>
          <w:p w14:paraId="69EF80E4" w14:textId="3E9A0C75" w:rsidR="008E3B49" w:rsidRPr="00311534" w:rsidRDefault="00397606" w:rsidP="00964233">
            <w:pPr>
              <w:pStyle w:val="ListParagraph"/>
              <w:numPr>
                <w:ilvl w:val="0"/>
                <w:numId w:val="1"/>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lang w:val="en-IE"/>
              </w:rPr>
              <w:t>T</w:t>
            </w:r>
            <w:r w:rsidR="008E3B49" w:rsidRPr="004B7F80">
              <w:rPr>
                <w:rFonts w:ascii="Arial" w:eastAsia="Arial" w:hAnsi="Arial" w:cs="Arial"/>
                <w:color w:val="000000" w:themeColor="text1"/>
                <w:lang w:val="en-IE"/>
              </w:rPr>
              <w:t xml:space="preserve">he ability to influence people and events and the ability to build and maintain relationships </w:t>
            </w:r>
            <w:r w:rsidR="008E3B49" w:rsidRPr="004B7F80">
              <w:rPr>
                <w:rFonts w:ascii="Arial" w:eastAsia="Arial" w:hAnsi="Arial" w:cs="Arial"/>
                <w:color w:val="000000" w:themeColor="text1"/>
              </w:rPr>
              <w:t>with a variety of stakeholders,</w:t>
            </w:r>
            <w:r w:rsidR="008E3B49" w:rsidRPr="004B7F80">
              <w:rPr>
                <w:rFonts w:ascii="Arial" w:hAnsi="Arial" w:cs="Arial"/>
              </w:rPr>
              <w:t xml:space="preserve"> working collaboratively within a </w:t>
            </w:r>
            <w:r>
              <w:rPr>
                <w:rFonts w:ascii="Arial" w:hAnsi="Arial" w:cs="Arial"/>
              </w:rPr>
              <w:t>multi-stakeholder</w:t>
            </w:r>
            <w:r w:rsidR="008E3B49" w:rsidRPr="004B7F80">
              <w:rPr>
                <w:rFonts w:ascii="Arial" w:hAnsi="Arial" w:cs="Arial"/>
              </w:rPr>
              <w:t xml:space="preserve"> environment.</w:t>
            </w:r>
          </w:p>
          <w:p w14:paraId="6C8CD1CF" w14:textId="79DE7DDB" w:rsidR="00964233" w:rsidRPr="00311534" w:rsidRDefault="00964233" w:rsidP="00311534">
            <w:pPr>
              <w:numPr>
                <w:ilvl w:val="0"/>
                <w:numId w:val="1"/>
              </w:numPr>
              <w:jc w:val="both"/>
              <w:rPr>
                <w:rFonts w:ascii="Arial" w:hAnsi="Arial" w:cs="Arial"/>
                <w:iCs/>
              </w:rPr>
            </w:pPr>
            <w:r w:rsidRPr="00F105E7">
              <w:rPr>
                <w:rFonts w:ascii="Arial" w:hAnsi="Arial" w:cs="Arial"/>
                <w:iCs/>
              </w:rPr>
              <w:t xml:space="preserve">Excellent communication and interpersonal skills in order to deal effectively with a wide range of stakeholders </w:t>
            </w:r>
          </w:p>
          <w:p w14:paraId="51BF2881" w14:textId="36DCC3D0" w:rsidR="00D63AF7" w:rsidRPr="00652057" w:rsidRDefault="00964233" w:rsidP="00964233">
            <w:pPr>
              <w:pStyle w:val="ListParagraph"/>
              <w:numPr>
                <w:ilvl w:val="0"/>
                <w:numId w:val="1"/>
              </w:numPr>
              <w:spacing w:before="100" w:beforeAutospacing="1"/>
              <w:contextualSpacing/>
              <w:jc w:val="both"/>
              <w:rPr>
                <w:rFonts w:ascii="Arial" w:eastAsia="Arial" w:hAnsi="Arial" w:cs="Arial"/>
                <w:color w:val="000000" w:themeColor="text1"/>
                <w:lang w:val="en-US"/>
              </w:rPr>
            </w:pPr>
            <w:r>
              <w:rPr>
                <w:rFonts w:ascii="Arial" w:eastAsia="Arial" w:hAnsi="Arial" w:cs="Arial"/>
                <w:color w:val="000000" w:themeColor="text1"/>
              </w:rPr>
              <w:t xml:space="preserve">A </w:t>
            </w:r>
            <w:r w:rsidR="00D63AF7" w:rsidRPr="004B7F80">
              <w:rPr>
                <w:rFonts w:ascii="Arial" w:eastAsia="Arial" w:hAnsi="Arial" w:cs="Arial"/>
                <w:color w:val="000000" w:themeColor="text1"/>
              </w:rPr>
              <w:t>commitment to regular two-way communication across functions and levels, ensuring that messages are clearly understood.</w:t>
            </w:r>
          </w:p>
          <w:p w14:paraId="6C796541" w14:textId="4B09CB0A" w:rsidR="00652057" w:rsidRPr="00652057" w:rsidRDefault="00652057" w:rsidP="00652057">
            <w:pPr>
              <w:pStyle w:val="ListParagraph"/>
              <w:tabs>
                <w:tab w:val="left" w:pos="5445"/>
              </w:tabs>
              <w:ind w:left="360"/>
              <w:rPr>
                <w:rFonts w:ascii="Arial" w:eastAsia="Arial" w:hAnsi="Arial" w:cs="Arial"/>
                <w:color w:val="000000" w:themeColor="text1"/>
                <w:lang w:val="en-US"/>
              </w:rPr>
            </w:pPr>
          </w:p>
        </w:tc>
      </w:tr>
      <w:tr w:rsidR="00D63AF7" w:rsidRPr="00682F03" w14:paraId="56F57501" w14:textId="77777777" w:rsidTr="3F78C2E3">
        <w:trPr>
          <w:gridAfter w:val="1"/>
          <w:wAfter w:w="9" w:type="dxa"/>
        </w:trPr>
        <w:tc>
          <w:tcPr>
            <w:tcW w:w="2172" w:type="dxa"/>
          </w:tcPr>
          <w:p w14:paraId="74BAC392" w14:textId="77777777" w:rsidR="00D63AF7" w:rsidRPr="00682F03" w:rsidRDefault="00D63AF7" w:rsidP="00D63AF7">
            <w:pPr>
              <w:rPr>
                <w:rFonts w:ascii="Arial" w:hAnsi="Arial" w:cs="Arial"/>
                <w:b/>
                <w:bCs/>
              </w:rPr>
            </w:pPr>
            <w:r w:rsidRPr="00682F03">
              <w:rPr>
                <w:rFonts w:ascii="Arial" w:hAnsi="Arial" w:cs="Arial"/>
                <w:b/>
                <w:bCs/>
              </w:rPr>
              <w:lastRenderedPageBreak/>
              <w:t>Campaign Specific Selection Process</w:t>
            </w:r>
          </w:p>
          <w:p w14:paraId="3BEDB745" w14:textId="77777777" w:rsidR="00D63AF7" w:rsidRPr="00682F03" w:rsidRDefault="00D63AF7" w:rsidP="00D63AF7">
            <w:pPr>
              <w:jc w:val="both"/>
              <w:rPr>
                <w:rFonts w:ascii="Arial" w:hAnsi="Arial" w:cs="Arial"/>
                <w:b/>
                <w:bCs/>
              </w:rPr>
            </w:pPr>
          </w:p>
          <w:p w14:paraId="299C9607" w14:textId="77777777" w:rsidR="00D63AF7" w:rsidRPr="00682F03" w:rsidRDefault="00D63AF7" w:rsidP="00D63AF7">
            <w:pPr>
              <w:jc w:val="both"/>
              <w:rPr>
                <w:rFonts w:ascii="Arial" w:hAnsi="Arial" w:cs="Arial"/>
                <w:b/>
                <w:bCs/>
              </w:rPr>
            </w:pPr>
            <w:r w:rsidRPr="00682F03">
              <w:rPr>
                <w:rFonts w:ascii="Arial" w:hAnsi="Arial" w:cs="Arial"/>
                <w:b/>
                <w:bCs/>
              </w:rPr>
              <w:t>Ranking/Shortlisting / Interview</w:t>
            </w:r>
          </w:p>
        </w:tc>
        <w:tc>
          <w:tcPr>
            <w:tcW w:w="7799" w:type="dxa"/>
          </w:tcPr>
          <w:p w14:paraId="6AEAA8C2" w14:textId="77777777" w:rsidR="00C924EB" w:rsidRPr="00C924EB" w:rsidRDefault="00C924EB" w:rsidP="00C924EB">
            <w:pPr>
              <w:rPr>
                <w:rFonts w:ascii="Arial" w:hAnsi="Arial" w:cs="Arial"/>
              </w:rPr>
            </w:pPr>
            <w:r w:rsidRPr="00C924EB">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7591D4D" w14:textId="77777777" w:rsidR="00C924EB" w:rsidRPr="00C924EB" w:rsidRDefault="00C924EB" w:rsidP="00C924EB">
            <w:pPr>
              <w:rPr>
                <w:rFonts w:ascii="Arial" w:hAnsi="Arial" w:cs="Arial"/>
              </w:rPr>
            </w:pPr>
          </w:p>
          <w:p w14:paraId="40C5F282" w14:textId="77777777" w:rsidR="00C924EB" w:rsidRPr="00C924EB" w:rsidRDefault="00C924EB" w:rsidP="00C924EB">
            <w:pPr>
              <w:rPr>
                <w:rFonts w:ascii="Arial" w:hAnsi="Arial" w:cs="Arial"/>
              </w:rPr>
            </w:pPr>
            <w:r w:rsidRPr="00C924EB">
              <w:rPr>
                <w:rFonts w:ascii="Arial" w:hAnsi="Arial" w:cs="Arial"/>
              </w:rPr>
              <w:t xml:space="preserve">Failure to include information regarding these requirements may result in you not progressing to the next stage of the selection process.  </w:t>
            </w:r>
          </w:p>
          <w:p w14:paraId="04F52F69" w14:textId="77777777" w:rsidR="00C924EB" w:rsidRPr="00C924EB" w:rsidRDefault="00C924EB" w:rsidP="00C924EB">
            <w:pPr>
              <w:rPr>
                <w:rFonts w:ascii="Arial" w:hAnsi="Arial" w:cs="Arial"/>
                <w:iCs/>
              </w:rPr>
            </w:pPr>
          </w:p>
          <w:p w14:paraId="4D287BE0" w14:textId="77777777" w:rsidR="00C924EB" w:rsidRPr="00C924EB" w:rsidRDefault="00C924EB" w:rsidP="00C924EB">
            <w:pPr>
              <w:rPr>
                <w:rFonts w:ascii="Arial" w:hAnsi="Arial" w:cs="Arial"/>
                <w:iCs/>
              </w:rPr>
            </w:pPr>
            <w:r w:rsidRPr="00C924EB">
              <w:rPr>
                <w:rFonts w:ascii="Arial" w:hAnsi="Arial" w:cs="Arial"/>
                <w:iCs/>
              </w:rPr>
              <w:t>Those successful at the ranking stage of this process, where applied, will be placed on an order of merit and will be called to interview in ‘bands’ depending on the service needs of the organisation.</w:t>
            </w:r>
          </w:p>
          <w:p w14:paraId="0AF79400" w14:textId="13EC4A4A" w:rsidR="007332F8" w:rsidRPr="00C924EB" w:rsidRDefault="007332F8" w:rsidP="00C924EB">
            <w:pPr>
              <w:jc w:val="both"/>
              <w:rPr>
                <w:rFonts w:ascii="Arial" w:hAnsi="Arial" w:cs="Arial"/>
                <w:iCs/>
              </w:rPr>
            </w:pPr>
          </w:p>
        </w:tc>
      </w:tr>
      <w:tr w:rsidR="00C924EB" w:rsidRPr="00682F03" w14:paraId="279FCA84" w14:textId="77777777" w:rsidTr="3F78C2E3">
        <w:trPr>
          <w:gridAfter w:val="1"/>
          <w:wAfter w:w="9" w:type="dxa"/>
        </w:trPr>
        <w:tc>
          <w:tcPr>
            <w:tcW w:w="2172" w:type="dxa"/>
          </w:tcPr>
          <w:p w14:paraId="21967943" w14:textId="77777777" w:rsidR="00C924EB" w:rsidRPr="00682F03" w:rsidRDefault="00C924EB" w:rsidP="00C924EB">
            <w:pPr>
              <w:rPr>
                <w:rFonts w:ascii="Arial" w:hAnsi="Arial" w:cs="Arial"/>
                <w:b/>
                <w:bCs/>
              </w:rPr>
            </w:pPr>
            <w:r>
              <w:rPr>
                <w:rFonts w:ascii="Arial" w:hAnsi="Arial" w:cs="Arial"/>
                <w:b/>
                <w:bCs/>
              </w:rPr>
              <w:t>Diversity, Equality and Inclusion</w:t>
            </w:r>
          </w:p>
        </w:tc>
        <w:tc>
          <w:tcPr>
            <w:tcW w:w="7799" w:type="dxa"/>
          </w:tcPr>
          <w:p w14:paraId="6AED75ED" w14:textId="77777777" w:rsidR="00C924EB" w:rsidRPr="00C924EB" w:rsidRDefault="00C924EB" w:rsidP="00C924EB">
            <w:pPr>
              <w:rPr>
                <w:rFonts w:ascii="Arial" w:hAnsi="Arial" w:cs="Arial"/>
                <w:iCs/>
              </w:rPr>
            </w:pPr>
            <w:r w:rsidRPr="00C924EB">
              <w:rPr>
                <w:rFonts w:ascii="Arial" w:hAnsi="Arial" w:cs="Arial"/>
                <w:iCs/>
              </w:rPr>
              <w:t>The HSE is an equal opportunities employer.</w:t>
            </w:r>
          </w:p>
          <w:p w14:paraId="32D1E588" w14:textId="77777777" w:rsidR="00C924EB" w:rsidRPr="00C924EB" w:rsidRDefault="00C924EB" w:rsidP="00C924EB">
            <w:pPr>
              <w:rPr>
                <w:rFonts w:ascii="Arial" w:hAnsi="Arial" w:cs="Arial"/>
                <w:color w:val="000000"/>
                <w:shd w:val="clear" w:color="auto" w:fill="FFFFFF"/>
              </w:rPr>
            </w:pPr>
          </w:p>
          <w:p w14:paraId="395F638E" w14:textId="77777777" w:rsidR="00C924EB" w:rsidRPr="00C924EB" w:rsidRDefault="00C924EB" w:rsidP="00C924EB">
            <w:pPr>
              <w:rPr>
                <w:rFonts w:ascii="Arial" w:hAnsi="Arial" w:cs="Arial"/>
                <w:color w:val="000000"/>
                <w:shd w:val="clear" w:color="auto" w:fill="FFFFFF"/>
              </w:rPr>
            </w:pPr>
            <w:r w:rsidRPr="00C924E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B7B0D90" w14:textId="77777777" w:rsidR="00C924EB" w:rsidRPr="00C924EB" w:rsidRDefault="00C924EB" w:rsidP="00C924EB">
            <w:pPr>
              <w:rPr>
                <w:rFonts w:ascii="Arial" w:hAnsi="Arial" w:cs="Arial"/>
                <w:color w:val="000000"/>
                <w:shd w:val="clear" w:color="auto" w:fill="FFFFFF"/>
              </w:rPr>
            </w:pPr>
          </w:p>
          <w:p w14:paraId="5AC41205" w14:textId="77777777" w:rsidR="00C924EB" w:rsidRPr="00C924EB" w:rsidRDefault="00C924EB" w:rsidP="00C924EB">
            <w:pPr>
              <w:rPr>
                <w:rFonts w:ascii="Arial" w:hAnsi="Arial" w:cs="Arial"/>
                <w:color w:val="000000"/>
                <w:shd w:val="clear" w:color="auto" w:fill="FFFFFF"/>
              </w:rPr>
            </w:pPr>
            <w:r w:rsidRPr="00C924E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w:t>
            </w:r>
            <w:r w:rsidRPr="00C924EB">
              <w:rPr>
                <w:rFonts w:ascii="Arial" w:hAnsi="Arial" w:cs="Arial"/>
                <w:color w:val="000000"/>
                <w:shd w:val="clear" w:color="auto" w:fill="FFFFFF"/>
              </w:rPr>
              <w:lastRenderedPageBreak/>
              <w:t xml:space="preserve">through development of an organisational culture where injustice, bias and discrimination are not tolerated. </w:t>
            </w:r>
          </w:p>
          <w:p w14:paraId="2EF43950" w14:textId="77777777" w:rsidR="00C924EB" w:rsidRPr="00C924EB" w:rsidRDefault="00C924EB" w:rsidP="00C924EB">
            <w:pPr>
              <w:rPr>
                <w:rFonts w:ascii="Arial" w:hAnsi="Arial" w:cs="Arial"/>
                <w:color w:val="000000"/>
                <w:shd w:val="clear" w:color="auto" w:fill="FFFFFF"/>
              </w:rPr>
            </w:pPr>
          </w:p>
          <w:p w14:paraId="6A477053" w14:textId="77777777" w:rsidR="00C924EB" w:rsidRPr="00C924EB" w:rsidRDefault="00C924EB" w:rsidP="00C924EB">
            <w:pPr>
              <w:rPr>
                <w:rFonts w:ascii="Arial" w:hAnsi="Arial" w:cs="Arial"/>
                <w:color w:val="000000"/>
                <w:shd w:val="clear" w:color="auto" w:fill="FFFFFF"/>
              </w:rPr>
            </w:pPr>
            <w:r w:rsidRPr="00C924E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1AD1E2E" w14:textId="77777777" w:rsidR="00C924EB" w:rsidRPr="00C924EB" w:rsidRDefault="00C924EB" w:rsidP="00C924EB">
            <w:pPr>
              <w:rPr>
                <w:rFonts w:ascii="Arial" w:hAnsi="Arial" w:cs="Arial"/>
                <w:color w:val="000000"/>
                <w:shd w:val="clear" w:color="auto" w:fill="FFFFFF"/>
              </w:rPr>
            </w:pPr>
          </w:p>
          <w:p w14:paraId="796BB87A" w14:textId="77777777" w:rsidR="00C924EB" w:rsidRPr="00C924EB" w:rsidRDefault="00C924EB" w:rsidP="00C924EB">
            <w:pPr>
              <w:rPr>
                <w:rFonts w:ascii="Arial" w:hAnsi="Arial" w:cs="Arial"/>
              </w:rPr>
            </w:pPr>
            <w:r w:rsidRPr="00C924EB">
              <w:rPr>
                <w:rFonts w:ascii="Arial" w:hAnsi="Arial" w:cs="Arial"/>
              </w:rPr>
              <w:t xml:space="preserve">Read more about the HSE’s commitment to </w:t>
            </w:r>
            <w:hyperlink r:id="rId14" w:history="1">
              <w:r w:rsidRPr="00C924EB">
                <w:rPr>
                  <w:rStyle w:val="Hyperlink"/>
                  <w:rFonts w:ascii="Arial" w:hAnsi="Arial" w:cs="Arial"/>
                </w:rPr>
                <w:t>Diversity, Equality and Inclusion</w:t>
              </w:r>
            </w:hyperlink>
            <w:r w:rsidRPr="00C924EB">
              <w:rPr>
                <w:rFonts w:ascii="Arial" w:hAnsi="Arial" w:cs="Arial"/>
              </w:rPr>
              <w:t xml:space="preserve"> </w:t>
            </w:r>
          </w:p>
          <w:p w14:paraId="208BA0AD" w14:textId="72FCE516" w:rsidR="00C924EB" w:rsidRPr="00C924EB" w:rsidRDefault="00C924EB" w:rsidP="00C924EB">
            <w:pPr>
              <w:pStyle w:val="NoSpacing"/>
              <w:rPr>
                <w:rFonts w:ascii="Arial" w:hAnsi="Arial" w:cs="Arial"/>
              </w:rPr>
            </w:pPr>
          </w:p>
        </w:tc>
      </w:tr>
      <w:tr w:rsidR="00335973" w:rsidRPr="00682F03" w14:paraId="7EFDD520" w14:textId="77777777" w:rsidTr="3F78C2E3">
        <w:trPr>
          <w:gridAfter w:val="1"/>
          <w:wAfter w:w="9" w:type="dxa"/>
        </w:trPr>
        <w:tc>
          <w:tcPr>
            <w:tcW w:w="2172" w:type="dxa"/>
          </w:tcPr>
          <w:p w14:paraId="3828F03D" w14:textId="77777777" w:rsidR="00335973" w:rsidRPr="00682F03" w:rsidRDefault="00335973" w:rsidP="00335973">
            <w:pPr>
              <w:jc w:val="both"/>
              <w:rPr>
                <w:rFonts w:ascii="Arial" w:hAnsi="Arial" w:cs="Arial"/>
                <w:b/>
                <w:bCs/>
              </w:rPr>
            </w:pPr>
            <w:r w:rsidRPr="00682F03">
              <w:rPr>
                <w:rFonts w:ascii="Arial" w:hAnsi="Arial" w:cs="Arial"/>
                <w:b/>
                <w:bCs/>
              </w:rPr>
              <w:lastRenderedPageBreak/>
              <w:t>Code of Practice</w:t>
            </w:r>
          </w:p>
        </w:tc>
        <w:tc>
          <w:tcPr>
            <w:tcW w:w="7799" w:type="dxa"/>
          </w:tcPr>
          <w:p w14:paraId="635A6372" w14:textId="77777777" w:rsidR="00335973" w:rsidRPr="00335973" w:rsidRDefault="00335973" w:rsidP="00335973">
            <w:pPr>
              <w:rPr>
                <w:rFonts w:ascii="Arial" w:hAnsi="Arial" w:cs="Arial"/>
                <w:lang w:val="en-IE" w:eastAsia="en-US"/>
              </w:rPr>
            </w:pPr>
            <w:r w:rsidRPr="00335973">
              <w:rPr>
                <w:rFonts w:ascii="Arial" w:hAnsi="Arial" w:cs="Arial"/>
              </w:rPr>
              <w:t>The Health Service Executive</w:t>
            </w:r>
            <w:r w:rsidRPr="00335973">
              <w:rPr>
                <w:rFonts w:ascii="Arial" w:hAnsi="Arial" w:cs="Arial"/>
                <w:color w:val="FF0000"/>
              </w:rPr>
              <w:t xml:space="preserve"> </w:t>
            </w:r>
            <w:r w:rsidRPr="00335973">
              <w:rPr>
                <w:rFonts w:ascii="Arial" w:hAnsi="Arial" w:cs="Arial"/>
              </w:rPr>
              <w:t>will run this campaign in compliance with the Code of Practice prepared by the Commission for Public Service Appointments (CPSA).</w:t>
            </w:r>
          </w:p>
          <w:p w14:paraId="1DA5E834" w14:textId="77777777" w:rsidR="00335973" w:rsidRPr="00335973" w:rsidRDefault="00335973" w:rsidP="00335973">
            <w:pPr>
              <w:rPr>
                <w:rFonts w:ascii="Arial" w:hAnsi="Arial" w:cs="Arial"/>
              </w:rPr>
            </w:pPr>
          </w:p>
          <w:p w14:paraId="00C9D9ED" w14:textId="77777777" w:rsidR="00335973" w:rsidRPr="00335973" w:rsidRDefault="00335973" w:rsidP="00335973">
            <w:pPr>
              <w:shd w:val="clear" w:color="auto" w:fill="FFFFFF"/>
              <w:rPr>
                <w:rFonts w:ascii="Arial" w:hAnsi="Arial" w:cs="Arial"/>
                <w:color w:val="333333"/>
                <w:lang w:val="en-IE" w:eastAsia="en-IE"/>
              </w:rPr>
            </w:pPr>
            <w:r w:rsidRPr="00335973">
              <w:rPr>
                <w:rFonts w:ascii="Arial" w:hAnsi="Arial" w:cs="Arial"/>
              </w:rPr>
              <w:t xml:space="preserve">The CPSA is responsible for </w:t>
            </w:r>
            <w:r w:rsidRPr="00335973">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ABA1411" w14:textId="77777777" w:rsidR="00335973" w:rsidRPr="00335973" w:rsidRDefault="00335973" w:rsidP="00335973">
            <w:pPr>
              <w:ind w:firstLine="720"/>
              <w:rPr>
                <w:rFonts w:ascii="Arial" w:hAnsi="Arial" w:cs="Arial"/>
              </w:rPr>
            </w:pPr>
          </w:p>
          <w:p w14:paraId="2FA0A825" w14:textId="77777777" w:rsidR="00335973" w:rsidRPr="00335973" w:rsidRDefault="00335973" w:rsidP="00335973">
            <w:pPr>
              <w:rPr>
                <w:rFonts w:ascii="Arial" w:hAnsi="Arial" w:cs="Arial"/>
                <w:lang w:val="en-IE" w:eastAsia="en-US"/>
              </w:rPr>
            </w:pPr>
            <w:r w:rsidRPr="00335973">
              <w:rPr>
                <w:rFonts w:ascii="Arial" w:hAnsi="Arial" w:cs="Arial"/>
              </w:rPr>
              <w:t xml:space="preserve">Read the </w:t>
            </w:r>
            <w:hyperlink r:id="rId15" w:history="1">
              <w:r w:rsidRPr="00335973">
                <w:rPr>
                  <w:rStyle w:val="Hyperlink"/>
                  <w:rFonts w:ascii="Arial" w:hAnsi="Arial" w:cs="Arial"/>
                </w:rPr>
                <w:t>CPSA Code of Practice</w:t>
              </w:r>
            </w:hyperlink>
            <w:r w:rsidRPr="00335973">
              <w:rPr>
                <w:rFonts w:ascii="Arial" w:hAnsi="Arial" w:cs="Arial"/>
              </w:rPr>
              <w:t xml:space="preserve">. </w:t>
            </w:r>
          </w:p>
          <w:p w14:paraId="3B386EC2" w14:textId="77777777" w:rsidR="00335973" w:rsidRPr="00335973" w:rsidRDefault="00335973" w:rsidP="00335973">
            <w:pPr>
              <w:rPr>
                <w:rFonts w:ascii="Arial" w:hAnsi="Arial" w:cs="Arial"/>
              </w:rPr>
            </w:pPr>
          </w:p>
        </w:tc>
      </w:tr>
      <w:tr w:rsidR="00D63AF7" w:rsidRPr="00682F03" w14:paraId="4C444C89" w14:textId="77777777" w:rsidTr="3F78C2E3">
        <w:tc>
          <w:tcPr>
            <w:tcW w:w="9980" w:type="dxa"/>
            <w:gridSpan w:val="3"/>
          </w:tcPr>
          <w:p w14:paraId="6AE625DB" w14:textId="77777777" w:rsidR="00D63AF7" w:rsidRPr="00682F03" w:rsidRDefault="00D63AF7" w:rsidP="00D63AF7">
            <w:pPr>
              <w:jc w:val="both"/>
              <w:rPr>
                <w:rFonts w:ascii="Arial" w:hAnsi="Arial" w:cs="Arial"/>
              </w:rPr>
            </w:pPr>
            <w:r w:rsidRPr="00682F03">
              <w:rPr>
                <w:rFonts w:ascii="Arial" w:hAnsi="Arial" w:cs="Arial"/>
              </w:rPr>
              <w:t>The reform programme outlined for the Health Services may impact on this role and as struc</w:t>
            </w:r>
            <w:r>
              <w:rPr>
                <w:rFonts w:ascii="Arial" w:hAnsi="Arial" w:cs="Arial"/>
              </w:rPr>
              <w:t>tures change the job specification</w:t>
            </w:r>
            <w:r w:rsidRPr="00682F03">
              <w:rPr>
                <w:rFonts w:ascii="Arial" w:hAnsi="Arial" w:cs="Arial"/>
              </w:rPr>
              <w:t xml:space="preserve"> may be reviewed.</w:t>
            </w:r>
          </w:p>
          <w:p w14:paraId="1A473EDE" w14:textId="77777777" w:rsidR="00D63AF7" w:rsidRPr="00682F03" w:rsidRDefault="00D63AF7" w:rsidP="00D63AF7">
            <w:pPr>
              <w:jc w:val="both"/>
              <w:rPr>
                <w:rFonts w:ascii="Arial" w:hAnsi="Arial" w:cs="Arial"/>
              </w:rPr>
            </w:pPr>
          </w:p>
          <w:p w14:paraId="3A438B50" w14:textId="77777777" w:rsidR="00D63AF7" w:rsidRPr="00682F03" w:rsidRDefault="00D63AF7" w:rsidP="00D63AF7">
            <w:pPr>
              <w:jc w:val="both"/>
              <w:rPr>
                <w:rFonts w:ascii="Arial" w:hAnsi="Arial" w:cs="Arial"/>
              </w:rPr>
            </w:pPr>
            <w:r>
              <w:rPr>
                <w:rFonts w:ascii="Arial" w:hAnsi="Arial" w:cs="Arial"/>
              </w:rPr>
              <w:t>This job specification</w:t>
            </w:r>
            <w:r w:rsidRPr="00682F03">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2E72B28A" w14:textId="0ACDD58C" w:rsidR="009E183E" w:rsidRDefault="009E183E" w:rsidP="009A0E2B">
      <w:pPr>
        <w:tabs>
          <w:tab w:val="left" w:pos="283"/>
        </w:tabs>
        <w:ind w:left="-709" w:right="429"/>
        <w:jc w:val="center"/>
        <w:rPr>
          <w:rFonts w:ascii="Arial" w:hAnsi="Arial" w:cs="Arial"/>
          <w:b/>
          <w:iCs/>
        </w:rPr>
      </w:pPr>
    </w:p>
    <w:p w14:paraId="013822EA" w14:textId="77777777" w:rsidR="00FF125A" w:rsidRDefault="00FF125A">
      <w:pPr>
        <w:rPr>
          <w:rFonts w:ascii="Arial" w:hAnsi="Arial" w:cs="Arial"/>
          <w:b/>
          <w:iCs/>
        </w:rPr>
      </w:pPr>
      <w:r>
        <w:rPr>
          <w:rFonts w:ascii="Arial" w:hAnsi="Arial" w:cs="Arial"/>
          <w:b/>
          <w:iCs/>
        </w:rPr>
        <w:br w:type="page"/>
      </w:r>
    </w:p>
    <w:p w14:paraId="45736C98" w14:textId="15C59925" w:rsidR="00F72F9F" w:rsidRDefault="00F72F9F" w:rsidP="00F72F9F">
      <w:pPr>
        <w:tabs>
          <w:tab w:val="left" w:pos="283"/>
        </w:tabs>
        <w:ind w:left="720" w:right="429"/>
        <w:rPr>
          <w:rFonts w:ascii="Arial" w:hAnsi="Arial" w:cs="Arial"/>
          <w:b/>
          <w:iCs/>
        </w:rPr>
      </w:pPr>
      <w:r w:rsidRPr="00544770">
        <w:rPr>
          <w:noProof/>
          <w:color w:val="000099"/>
          <w:lang w:val="en-IE" w:eastAsia="en-IE"/>
        </w:rPr>
        <w:lastRenderedPageBreak/>
        <w:drawing>
          <wp:anchor distT="0" distB="0" distL="114300" distR="114300" simplePos="0" relativeHeight="251660288" behindDoc="0" locked="0" layoutInCell="1" allowOverlap="1" wp14:anchorId="47033A0A" wp14:editId="6E2E551B">
            <wp:simplePos x="0" y="0"/>
            <wp:positionH relativeFrom="margin">
              <wp:posOffset>-497434</wp:posOffset>
            </wp:positionH>
            <wp:positionV relativeFrom="margin">
              <wp:posOffset>-490372</wp:posOffset>
            </wp:positionV>
            <wp:extent cx="1038225" cy="864870"/>
            <wp:effectExtent l="0" t="0" r="0" b="0"/>
            <wp:wrapThrough wrapText="bothSides">
              <wp:wrapPolygon edited="0">
                <wp:start x="13475" y="1903"/>
                <wp:lineTo x="5152" y="3330"/>
                <wp:lineTo x="2774" y="4758"/>
                <wp:lineTo x="1982" y="18079"/>
                <wp:lineTo x="2774" y="19031"/>
                <wp:lineTo x="7927" y="19031"/>
                <wp:lineTo x="13872" y="18079"/>
                <wp:lineTo x="18231" y="14749"/>
                <wp:lineTo x="17835" y="10467"/>
                <wp:lineTo x="19420" y="7612"/>
                <wp:lineTo x="19817" y="4282"/>
                <wp:lineTo x="18231" y="1903"/>
                <wp:lineTo x="13475" y="1903"/>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864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iCs/>
        </w:rPr>
        <w:t xml:space="preserve">               Grade VII, Talent Attraction and Engagement Team</w:t>
      </w:r>
    </w:p>
    <w:p w14:paraId="68791CB1" w14:textId="12F79D7D" w:rsidR="00932305" w:rsidRDefault="00932305" w:rsidP="009A0E2B">
      <w:pPr>
        <w:tabs>
          <w:tab w:val="left" w:pos="283"/>
        </w:tabs>
        <w:ind w:left="-709" w:right="429"/>
        <w:jc w:val="center"/>
        <w:rPr>
          <w:rFonts w:ascii="Arial" w:hAnsi="Arial" w:cs="Arial"/>
          <w:b/>
          <w:iCs/>
        </w:rPr>
      </w:pPr>
    </w:p>
    <w:p w14:paraId="58567A5B" w14:textId="77777777" w:rsidR="00484EA1" w:rsidRPr="00682F03" w:rsidRDefault="00484EA1" w:rsidP="009A0E2B">
      <w:pPr>
        <w:ind w:left="-709" w:right="429"/>
        <w:jc w:val="center"/>
        <w:rPr>
          <w:rFonts w:ascii="Arial" w:hAnsi="Arial" w:cs="Arial"/>
          <w:b/>
        </w:rPr>
      </w:pPr>
      <w:r w:rsidRPr="00682F03">
        <w:rPr>
          <w:rFonts w:ascii="Arial" w:hAnsi="Arial" w:cs="Arial"/>
          <w:b/>
        </w:rPr>
        <w:t>Terms and Conditions of Employment</w:t>
      </w:r>
    </w:p>
    <w:p w14:paraId="08A0D02D" w14:textId="77777777" w:rsidR="009E183E" w:rsidRDefault="009E183E" w:rsidP="003D458D">
      <w:pPr>
        <w:rPr>
          <w:rFonts w:ascii="Arial" w:hAnsi="Arial" w:cs="Arial"/>
          <w:b/>
        </w:rPr>
      </w:pPr>
    </w:p>
    <w:p w14:paraId="1C5EFD08" w14:textId="77777777" w:rsidR="009E183E" w:rsidRPr="00682F03" w:rsidRDefault="009E183E">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007201" w:rsidRPr="00682F03" w14:paraId="7A58C557" w14:textId="77777777" w:rsidTr="75C5BA4C">
        <w:tc>
          <w:tcPr>
            <w:tcW w:w="1985" w:type="dxa"/>
          </w:tcPr>
          <w:p w14:paraId="031DD59B" w14:textId="77777777" w:rsidR="00007201" w:rsidRPr="00682F03" w:rsidRDefault="00007201" w:rsidP="00007201">
            <w:pPr>
              <w:jc w:val="both"/>
              <w:rPr>
                <w:rFonts w:ascii="Arial" w:hAnsi="Arial" w:cs="Arial"/>
                <w:b/>
                <w:bCs/>
              </w:rPr>
            </w:pPr>
            <w:r w:rsidRPr="00751DB6">
              <w:rPr>
                <w:rFonts w:ascii="Arial" w:hAnsi="Arial" w:cs="Arial"/>
                <w:b/>
                <w:bCs/>
              </w:rPr>
              <w:t xml:space="preserve">Tenure </w:t>
            </w:r>
          </w:p>
        </w:tc>
        <w:tc>
          <w:tcPr>
            <w:tcW w:w="7655" w:type="dxa"/>
          </w:tcPr>
          <w:p w14:paraId="2A98498A" w14:textId="39286130" w:rsidR="00007201" w:rsidRDefault="00007201" w:rsidP="00007201">
            <w:pPr>
              <w:tabs>
                <w:tab w:val="left" w:pos="-720"/>
                <w:tab w:val="left" w:pos="0"/>
                <w:tab w:val="left" w:pos="720"/>
              </w:tabs>
              <w:suppressAutoHyphens/>
              <w:jc w:val="both"/>
              <w:rPr>
                <w:rFonts w:ascii="Arial" w:hAnsi="Arial" w:cs="Arial"/>
                <w:i/>
                <w:color w:val="FF0000"/>
                <w:spacing w:val="-3"/>
              </w:rPr>
            </w:pPr>
            <w:r>
              <w:rPr>
                <w:rFonts w:ascii="Arial" w:hAnsi="Arial" w:cs="Arial"/>
                <w:spacing w:val="-3"/>
              </w:rPr>
              <w:t xml:space="preserve">The current </w:t>
            </w:r>
            <w:r w:rsidRPr="00FF125A">
              <w:rPr>
                <w:rFonts w:ascii="Arial" w:hAnsi="Arial" w:cs="Arial"/>
                <w:spacing w:val="-3"/>
              </w:rPr>
              <w:t xml:space="preserve">vacancies </w:t>
            </w:r>
            <w:r w:rsidR="00D03C19">
              <w:rPr>
                <w:rFonts w:ascii="Arial" w:hAnsi="Arial" w:cs="Arial"/>
                <w:spacing w:val="-3"/>
              </w:rPr>
              <w:t xml:space="preserve">available </w:t>
            </w:r>
            <w:r w:rsidRPr="00FF125A">
              <w:rPr>
                <w:rFonts w:ascii="Arial" w:hAnsi="Arial" w:cs="Arial"/>
                <w:spacing w:val="-3"/>
              </w:rPr>
              <w:t xml:space="preserve">are </w:t>
            </w:r>
            <w:r w:rsidRPr="00FF125A">
              <w:rPr>
                <w:rFonts w:ascii="Arial" w:hAnsi="Arial" w:cs="Arial"/>
                <w:b/>
                <w:bCs/>
                <w:iCs/>
                <w:spacing w:val="-3"/>
              </w:rPr>
              <w:t>permanent</w:t>
            </w:r>
            <w:r w:rsidRPr="00FF125A">
              <w:rPr>
                <w:rFonts w:ascii="Arial" w:hAnsi="Arial" w:cs="Arial"/>
                <w:spacing w:val="-3"/>
              </w:rPr>
              <w:t xml:space="preserve"> and </w:t>
            </w:r>
            <w:r w:rsidRPr="00FF125A">
              <w:rPr>
                <w:rFonts w:ascii="Arial" w:hAnsi="Arial" w:cs="Arial"/>
                <w:b/>
                <w:bCs/>
                <w:iCs/>
                <w:spacing w:val="-3"/>
              </w:rPr>
              <w:t>whole time</w:t>
            </w:r>
            <w:r w:rsidRPr="00FF125A">
              <w:rPr>
                <w:rFonts w:ascii="Arial" w:hAnsi="Arial" w:cs="Arial"/>
                <w:i/>
                <w:spacing w:val="-3"/>
              </w:rPr>
              <w:t xml:space="preserve">.  </w:t>
            </w:r>
          </w:p>
          <w:p w14:paraId="2F4A0FBF" w14:textId="77777777" w:rsidR="00007201" w:rsidRDefault="00007201" w:rsidP="00007201">
            <w:pPr>
              <w:tabs>
                <w:tab w:val="left" w:pos="-720"/>
                <w:tab w:val="left" w:pos="0"/>
                <w:tab w:val="left" w:pos="720"/>
              </w:tabs>
              <w:suppressAutoHyphens/>
              <w:jc w:val="both"/>
              <w:rPr>
                <w:rFonts w:ascii="Arial" w:hAnsi="Arial" w:cs="Arial"/>
                <w:spacing w:val="-3"/>
              </w:rPr>
            </w:pPr>
          </w:p>
          <w:p w14:paraId="474AF059" w14:textId="77777777" w:rsidR="00007201" w:rsidRPr="00751DB6" w:rsidRDefault="00007201" w:rsidP="00007201">
            <w:pPr>
              <w:tabs>
                <w:tab w:val="left" w:pos="-720"/>
                <w:tab w:val="left" w:pos="0"/>
                <w:tab w:val="left" w:pos="720"/>
              </w:tabs>
              <w:suppressAutoHyphens/>
              <w:jc w:val="both"/>
              <w:rPr>
                <w:rFonts w:ascii="Arial" w:hAnsi="Arial" w:cs="Arial"/>
                <w:spacing w:val="-3"/>
              </w:rPr>
            </w:pPr>
            <w:r w:rsidRPr="00751DB6">
              <w:rPr>
                <w:rFonts w:ascii="Arial" w:hAnsi="Arial" w:cs="Arial"/>
                <w:spacing w:val="-3"/>
              </w:rPr>
              <w:t>The post</w:t>
            </w:r>
            <w:r w:rsidR="00FF125A">
              <w:rPr>
                <w:rFonts w:ascii="Arial" w:hAnsi="Arial" w:cs="Arial"/>
                <w:spacing w:val="-3"/>
              </w:rPr>
              <w:t>s are</w:t>
            </w:r>
            <w:r w:rsidRPr="00751DB6">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20F357A2" w14:textId="77777777" w:rsidR="00007201" w:rsidRPr="00751DB6" w:rsidRDefault="00007201" w:rsidP="00007201">
            <w:pPr>
              <w:tabs>
                <w:tab w:val="left" w:pos="-720"/>
                <w:tab w:val="left" w:pos="0"/>
                <w:tab w:val="left" w:pos="720"/>
              </w:tabs>
              <w:suppressAutoHyphens/>
              <w:jc w:val="both"/>
              <w:rPr>
                <w:rFonts w:ascii="Arial" w:hAnsi="Arial" w:cs="Arial"/>
                <w:spacing w:val="-3"/>
              </w:rPr>
            </w:pPr>
          </w:p>
          <w:p w14:paraId="32759867" w14:textId="77777777" w:rsidR="00007201" w:rsidRPr="00751DB6" w:rsidRDefault="00007201" w:rsidP="00007201">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646463E2" w14:textId="77777777" w:rsidR="00007201" w:rsidRPr="00682F03" w:rsidRDefault="00007201" w:rsidP="00007201">
            <w:pPr>
              <w:tabs>
                <w:tab w:val="left" w:pos="-720"/>
                <w:tab w:val="left" w:pos="0"/>
                <w:tab w:val="left" w:pos="720"/>
              </w:tabs>
              <w:suppressAutoHyphens/>
              <w:jc w:val="both"/>
              <w:rPr>
                <w:rFonts w:ascii="Arial" w:hAnsi="Arial" w:cs="Arial"/>
                <w:spacing w:val="-3"/>
              </w:rPr>
            </w:pPr>
          </w:p>
        </w:tc>
      </w:tr>
      <w:tr w:rsidR="00007201" w:rsidRPr="00682F03" w14:paraId="23CD2792" w14:textId="77777777" w:rsidTr="75C5BA4C">
        <w:tc>
          <w:tcPr>
            <w:tcW w:w="1985" w:type="dxa"/>
          </w:tcPr>
          <w:p w14:paraId="3A979E8E" w14:textId="77777777" w:rsidR="00007201" w:rsidRPr="00B64F9D" w:rsidRDefault="00007201" w:rsidP="00007201">
            <w:pPr>
              <w:jc w:val="both"/>
              <w:rPr>
                <w:rFonts w:ascii="Arial" w:hAnsi="Arial" w:cs="Arial"/>
                <w:b/>
                <w:bCs/>
              </w:rPr>
            </w:pPr>
            <w:r w:rsidRPr="00751DB6">
              <w:rPr>
                <w:rFonts w:ascii="Arial" w:hAnsi="Arial" w:cs="Arial"/>
                <w:b/>
                <w:bCs/>
              </w:rPr>
              <w:t xml:space="preserve">Remuneration </w:t>
            </w:r>
          </w:p>
        </w:tc>
        <w:tc>
          <w:tcPr>
            <w:tcW w:w="7655" w:type="dxa"/>
          </w:tcPr>
          <w:p w14:paraId="24C9C17A" w14:textId="200599E5" w:rsidR="00EE34A9" w:rsidRDefault="00EE34A9" w:rsidP="00EE34A9">
            <w:pPr>
              <w:jc w:val="both"/>
              <w:rPr>
                <w:rFonts w:ascii="Arial" w:hAnsi="Arial" w:cs="Arial"/>
              </w:rPr>
            </w:pPr>
            <w:r w:rsidRPr="00EE34A9">
              <w:rPr>
                <w:rFonts w:ascii="Arial" w:hAnsi="Arial" w:cs="Arial"/>
              </w:rPr>
              <w:t>The salary scale for the post is: (as at 01/0</w:t>
            </w:r>
            <w:r w:rsidR="001344B3">
              <w:rPr>
                <w:rFonts w:ascii="Arial" w:hAnsi="Arial" w:cs="Arial"/>
              </w:rPr>
              <w:t>2</w:t>
            </w:r>
            <w:r w:rsidRPr="00EE34A9">
              <w:rPr>
                <w:rFonts w:ascii="Arial" w:hAnsi="Arial" w:cs="Arial"/>
              </w:rPr>
              <w:t>/202</w:t>
            </w:r>
            <w:r w:rsidR="001344B3">
              <w:rPr>
                <w:rFonts w:ascii="Arial" w:hAnsi="Arial" w:cs="Arial"/>
              </w:rPr>
              <w:t>6</w:t>
            </w:r>
            <w:r w:rsidRPr="00EE34A9">
              <w:rPr>
                <w:rFonts w:ascii="Arial" w:hAnsi="Arial" w:cs="Arial"/>
              </w:rPr>
              <w:t>)</w:t>
            </w:r>
          </w:p>
          <w:p w14:paraId="03104869" w14:textId="77777777" w:rsidR="00EE34A9" w:rsidRPr="00EE34A9" w:rsidRDefault="00EE34A9" w:rsidP="00EE34A9">
            <w:pPr>
              <w:jc w:val="both"/>
              <w:rPr>
                <w:rFonts w:ascii="Arial" w:hAnsi="Arial" w:cs="Arial"/>
              </w:rPr>
            </w:pPr>
          </w:p>
          <w:p w14:paraId="7FC03073" w14:textId="61924107" w:rsidR="001344B3" w:rsidRPr="00EE34A9" w:rsidRDefault="001344B3" w:rsidP="00EE34A9">
            <w:pPr>
              <w:jc w:val="both"/>
              <w:rPr>
                <w:rFonts w:ascii="Arial" w:hAnsi="Arial" w:cs="Arial"/>
                <w:b/>
              </w:rPr>
            </w:pPr>
            <w:r w:rsidRPr="00EE34A9">
              <w:rPr>
                <w:rFonts w:ascii="Arial" w:hAnsi="Arial" w:cs="Arial"/>
              </w:rPr>
              <w:t>€</w:t>
            </w:r>
            <w:r w:rsidRPr="001344B3">
              <w:rPr>
                <w:rFonts w:ascii="Arial" w:hAnsi="Arial" w:cs="Arial"/>
                <w:bCs/>
              </w:rPr>
              <w:t>60,613</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62,094</w:t>
            </w:r>
            <w:r>
              <w:rPr>
                <w:rFonts w:ascii="Arial" w:hAnsi="Arial" w:cs="Arial"/>
                <w:bCs/>
              </w:rPr>
              <w:t xml:space="preserve">, </w:t>
            </w:r>
            <w:r w:rsidRPr="00EE34A9">
              <w:rPr>
                <w:rFonts w:ascii="Arial" w:hAnsi="Arial" w:cs="Arial"/>
              </w:rPr>
              <w:t>€</w:t>
            </w:r>
            <w:r w:rsidRPr="001344B3">
              <w:rPr>
                <w:rFonts w:ascii="Arial" w:hAnsi="Arial" w:cs="Arial"/>
                <w:bCs/>
              </w:rPr>
              <w:t>63,824</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65,560</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67,302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68,858</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70,442</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71,985</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73,516</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76,151</w:t>
            </w:r>
            <w:r>
              <w:rPr>
                <w:rFonts w:ascii="Arial" w:hAnsi="Arial" w:cs="Arial"/>
                <w:bCs/>
              </w:rPr>
              <w:t>,</w:t>
            </w:r>
            <w:r w:rsidRPr="001344B3">
              <w:rPr>
                <w:rFonts w:ascii="Arial" w:hAnsi="Arial" w:cs="Arial"/>
                <w:bCs/>
              </w:rPr>
              <w:t xml:space="preserve"> </w:t>
            </w:r>
            <w:r w:rsidRPr="00EE34A9">
              <w:rPr>
                <w:rFonts w:ascii="Arial" w:hAnsi="Arial" w:cs="Arial"/>
              </w:rPr>
              <w:t>€</w:t>
            </w:r>
            <w:r w:rsidRPr="001344B3">
              <w:rPr>
                <w:rFonts w:ascii="Arial" w:hAnsi="Arial" w:cs="Arial"/>
                <w:bCs/>
              </w:rPr>
              <w:t>78,795</w:t>
            </w:r>
            <w:r w:rsidRPr="001344B3">
              <w:rPr>
                <w:rFonts w:ascii="Arial" w:hAnsi="Arial" w:cs="Arial"/>
                <w:b/>
              </w:rPr>
              <w:t xml:space="preserve"> LSIs</w:t>
            </w:r>
          </w:p>
          <w:p w14:paraId="63CD9931" w14:textId="77777777" w:rsidR="00EE34A9" w:rsidRPr="00EE34A9" w:rsidRDefault="00EE34A9" w:rsidP="00EE34A9">
            <w:pPr>
              <w:jc w:val="both"/>
              <w:rPr>
                <w:rFonts w:ascii="Arial" w:hAnsi="Arial" w:cs="Arial"/>
              </w:rPr>
            </w:pPr>
          </w:p>
          <w:p w14:paraId="617AE702" w14:textId="77777777" w:rsidR="00EE34A9" w:rsidRPr="00EE34A9" w:rsidRDefault="00EE34A9" w:rsidP="00EE34A9">
            <w:pPr>
              <w:jc w:val="both"/>
              <w:rPr>
                <w:rFonts w:ascii="Arial" w:hAnsi="Arial" w:cs="Arial"/>
              </w:rPr>
            </w:pPr>
            <w:r w:rsidRPr="00EE34A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668212A" w14:textId="3944F076" w:rsidR="00007201" w:rsidRPr="005439E0" w:rsidRDefault="00007201" w:rsidP="00007201">
            <w:pPr>
              <w:jc w:val="both"/>
              <w:rPr>
                <w:rFonts w:ascii="Arial" w:hAnsi="Arial" w:cs="Arial"/>
              </w:rPr>
            </w:pPr>
          </w:p>
        </w:tc>
      </w:tr>
      <w:tr w:rsidR="00EE34A9" w:rsidRPr="00682F03" w14:paraId="12778EF8" w14:textId="77777777" w:rsidTr="75C5BA4C">
        <w:tc>
          <w:tcPr>
            <w:tcW w:w="1985" w:type="dxa"/>
          </w:tcPr>
          <w:p w14:paraId="1073C151" w14:textId="77777777" w:rsidR="00EE34A9" w:rsidRPr="00751DB6" w:rsidRDefault="00EE34A9" w:rsidP="00EE34A9">
            <w:pPr>
              <w:jc w:val="both"/>
              <w:rPr>
                <w:rFonts w:ascii="Arial" w:hAnsi="Arial" w:cs="Arial"/>
                <w:b/>
                <w:bCs/>
              </w:rPr>
            </w:pPr>
            <w:r w:rsidRPr="00751DB6">
              <w:rPr>
                <w:rFonts w:ascii="Arial" w:hAnsi="Arial" w:cs="Arial"/>
                <w:b/>
                <w:bCs/>
              </w:rPr>
              <w:t>Working Week</w:t>
            </w:r>
          </w:p>
          <w:p w14:paraId="43CBF985" w14:textId="77777777" w:rsidR="00EE34A9" w:rsidRPr="00682F03" w:rsidRDefault="00EE34A9" w:rsidP="00EE34A9">
            <w:pPr>
              <w:jc w:val="both"/>
              <w:rPr>
                <w:rFonts w:ascii="Arial" w:hAnsi="Arial" w:cs="Arial"/>
                <w:b/>
                <w:bCs/>
              </w:rPr>
            </w:pPr>
          </w:p>
        </w:tc>
        <w:tc>
          <w:tcPr>
            <w:tcW w:w="7655" w:type="dxa"/>
          </w:tcPr>
          <w:p w14:paraId="6B3FE247" w14:textId="2E9C2F95" w:rsidR="00EE34A9" w:rsidRPr="00EE34A9" w:rsidRDefault="00EE34A9" w:rsidP="00EE34A9">
            <w:pPr>
              <w:pStyle w:val="paragraph"/>
              <w:spacing w:before="0" w:beforeAutospacing="0" w:after="0" w:afterAutospacing="0"/>
              <w:textAlignment w:val="baseline"/>
              <w:rPr>
                <w:rFonts w:ascii="Arial" w:hAnsi="Arial" w:cs="Arial"/>
                <w:sz w:val="20"/>
                <w:szCs w:val="20"/>
              </w:rPr>
            </w:pPr>
            <w:r w:rsidRPr="00EE34A9">
              <w:rPr>
                <w:rStyle w:val="normaltextrun"/>
                <w:rFonts w:ascii="Arial" w:hAnsi="Arial" w:cs="Arial"/>
                <w:sz w:val="20"/>
                <w:szCs w:val="20"/>
                <w:lang w:val="en-US"/>
              </w:rPr>
              <w:t xml:space="preserve">The standard weekly working </w:t>
            </w:r>
            <w:r w:rsidRPr="00EE34A9">
              <w:rPr>
                <w:rStyle w:val="findhit"/>
                <w:rFonts w:ascii="Arial" w:hAnsi="Arial" w:cs="Arial"/>
                <w:sz w:val="20"/>
                <w:szCs w:val="20"/>
                <w:lang w:val="en-US"/>
              </w:rPr>
              <w:t>hours</w:t>
            </w:r>
            <w:r w:rsidRPr="00EE34A9">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E34A9">
              <w:rPr>
                <w:rStyle w:val="normaltextrun"/>
                <w:rFonts w:ascii="Arial" w:hAnsi="Arial" w:cs="Arial"/>
                <w:sz w:val="20"/>
                <w:szCs w:val="20"/>
                <w:lang w:val="en-US"/>
              </w:rPr>
              <w:t xml:space="preserve"> </w:t>
            </w:r>
            <w:r w:rsidRPr="00EE34A9">
              <w:rPr>
                <w:rStyle w:val="findhit"/>
                <w:rFonts w:ascii="Arial" w:hAnsi="Arial" w:cs="Arial"/>
                <w:sz w:val="20"/>
                <w:szCs w:val="20"/>
                <w:lang w:val="en-US"/>
              </w:rPr>
              <w:t>hours</w:t>
            </w:r>
            <w:r w:rsidRPr="00EE34A9">
              <w:rPr>
                <w:rStyle w:val="normaltextrun"/>
                <w:rFonts w:ascii="Arial" w:hAnsi="Arial" w:cs="Arial"/>
                <w:sz w:val="20"/>
                <w:szCs w:val="20"/>
                <w:lang w:val="en-US"/>
              </w:rPr>
              <w:t xml:space="preserve"> per week. Your normal weekly working </w:t>
            </w:r>
            <w:r w:rsidRPr="00EE34A9">
              <w:rPr>
                <w:rStyle w:val="findhit"/>
                <w:rFonts w:ascii="Arial" w:hAnsi="Arial" w:cs="Arial"/>
                <w:sz w:val="20"/>
                <w:szCs w:val="20"/>
                <w:lang w:val="en-US"/>
              </w:rPr>
              <w:t>hours</w:t>
            </w:r>
            <w:r w:rsidRPr="00EE34A9">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E34A9">
              <w:rPr>
                <w:rStyle w:val="normaltextrun"/>
                <w:rFonts w:ascii="Arial" w:hAnsi="Arial" w:cs="Arial"/>
                <w:sz w:val="20"/>
                <w:szCs w:val="20"/>
                <w:lang w:val="en-US"/>
              </w:rPr>
              <w:t xml:space="preserve"> </w:t>
            </w:r>
            <w:r w:rsidRPr="00EE34A9">
              <w:rPr>
                <w:rStyle w:val="findhit"/>
                <w:rFonts w:ascii="Arial" w:hAnsi="Arial" w:cs="Arial"/>
                <w:sz w:val="20"/>
                <w:szCs w:val="20"/>
                <w:lang w:val="en-US"/>
              </w:rPr>
              <w:t>hours</w:t>
            </w:r>
            <w:r w:rsidRPr="00EE34A9">
              <w:rPr>
                <w:rStyle w:val="normaltextrun"/>
                <w:rFonts w:ascii="Arial" w:hAnsi="Arial" w:cs="Arial"/>
                <w:sz w:val="20"/>
                <w:szCs w:val="20"/>
                <w:lang w:val="en-US"/>
              </w:rPr>
              <w:t xml:space="preserve">. Contracted </w:t>
            </w:r>
            <w:r w:rsidRPr="00EE34A9">
              <w:rPr>
                <w:rStyle w:val="findhit"/>
                <w:rFonts w:ascii="Arial" w:hAnsi="Arial" w:cs="Arial"/>
                <w:sz w:val="20"/>
                <w:szCs w:val="20"/>
                <w:lang w:val="en-US"/>
              </w:rPr>
              <w:t>hours</w:t>
            </w:r>
            <w:r w:rsidRPr="00EE34A9">
              <w:rPr>
                <w:rStyle w:val="normaltextrun"/>
                <w:rFonts w:ascii="Arial" w:hAnsi="Arial" w:cs="Arial"/>
                <w:sz w:val="20"/>
                <w:szCs w:val="20"/>
                <w:lang w:val="en-US"/>
              </w:rPr>
              <w:t xml:space="preserve"> that are less than the standard weekly working </w:t>
            </w:r>
            <w:r w:rsidRPr="00EE34A9">
              <w:rPr>
                <w:rStyle w:val="findhit"/>
                <w:rFonts w:ascii="Arial" w:hAnsi="Arial" w:cs="Arial"/>
                <w:sz w:val="20"/>
                <w:szCs w:val="20"/>
                <w:lang w:val="en-US"/>
              </w:rPr>
              <w:t>hours</w:t>
            </w:r>
            <w:r w:rsidRPr="00EE34A9">
              <w:rPr>
                <w:rStyle w:val="normaltextrun"/>
                <w:rFonts w:ascii="Arial" w:hAnsi="Arial" w:cs="Arial"/>
                <w:sz w:val="20"/>
                <w:szCs w:val="20"/>
                <w:lang w:val="en-US"/>
              </w:rPr>
              <w:t xml:space="preserve"> for your grade will be paid pro rata to the full time equivalent.</w:t>
            </w:r>
          </w:p>
          <w:p w14:paraId="37063A22" w14:textId="77777777" w:rsidR="00EE34A9" w:rsidRPr="00EE34A9" w:rsidRDefault="00EE34A9" w:rsidP="00EE34A9">
            <w:pPr>
              <w:pStyle w:val="paragraph"/>
              <w:spacing w:before="0" w:beforeAutospacing="0" w:after="0" w:afterAutospacing="0"/>
              <w:textAlignment w:val="baseline"/>
              <w:rPr>
                <w:rFonts w:ascii="Arial" w:hAnsi="Arial" w:cs="Arial"/>
                <w:sz w:val="20"/>
                <w:szCs w:val="20"/>
              </w:rPr>
            </w:pPr>
          </w:p>
          <w:p w14:paraId="04F10EAF" w14:textId="77777777" w:rsidR="00EE34A9" w:rsidRPr="00EE34A9" w:rsidRDefault="00EE34A9" w:rsidP="00EE34A9">
            <w:pPr>
              <w:pStyle w:val="paragraph"/>
              <w:spacing w:before="0" w:beforeAutospacing="0" w:after="0" w:afterAutospacing="0"/>
              <w:textAlignment w:val="baseline"/>
              <w:rPr>
                <w:rFonts w:ascii="Arial" w:hAnsi="Arial" w:cs="Arial"/>
                <w:sz w:val="20"/>
                <w:szCs w:val="20"/>
              </w:rPr>
            </w:pPr>
            <w:r w:rsidRPr="00EE34A9">
              <w:rPr>
                <w:rStyle w:val="normaltextrun"/>
                <w:rFonts w:ascii="Arial" w:hAnsi="Arial" w:cs="Arial"/>
                <w:sz w:val="20"/>
                <w:szCs w:val="20"/>
                <w:lang w:val="en-US"/>
              </w:rPr>
              <w:t xml:space="preserve">You are required to work agreed roster/on-call arrangements advised by your Reporting Manager. Your contracted </w:t>
            </w:r>
            <w:r w:rsidRPr="00EE34A9">
              <w:rPr>
                <w:rStyle w:val="findhit"/>
                <w:rFonts w:ascii="Arial" w:hAnsi="Arial" w:cs="Arial"/>
                <w:sz w:val="20"/>
                <w:szCs w:val="20"/>
                <w:lang w:val="en-US"/>
              </w:rPr>
              <w:t>hours</w:t>
            </w:r>
            <w:r w:rsidRPr="00EE34A9">
              <w:rPr>
                <w:rStyle w:val="normaltextrun"/>
                <w:rFonts w:ascii="Arial" w:hAnsi="Arial" w:cs="Arial"/>
                <w:sz w:val="20"/>
                <w:szCs w:val="20"/>
                <w:lang w:val="en-US"/>
              </w:rPr>
              <w:t xml:space="preserve"> are liable to change between the </w:t>
            </w:r>
            <w:r w:rsidRPr="00EE34A9">
              <w:rPr>
                <w:rStyle w:val="findhit"/>
                <w:rFonts w:ascii="Arial" w:hAnsi="Arial" w:cs="Arial"/>
                <w:sz w:val="20"/>
                <w:szCs w:val="20"/>
                <w:lang w:val="en-US"/>
              </w:rPr>
              <w:t>hours</w:t>
            </w:r>
            <w:r w:rsidRPr="00EE34A9">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275F652" w14:textId="7F6F4891" w:rsidR="00EE34A9" w:rsidRPr="00EE34A9" w:rsidRDefault="00EE34A9" w:rsidP="00EE34A9">
            <w:pPr>
              <w:jc w:val="both"/>
              <w:rPr>
                <w:rFonts w:ascii="Arial" w:hAnsi="Arial" w:cs="Arial"/>
              </w:rPr>
            </w:pPr>
          </w:p>
        </w:tc>
      </w:tr>
      <w:tr w:rsidR="00007201" w:rsidRPr="00682F03" w14:paraId="3E8B4FD6" w14:textId="77777777" w:rsidTr="75C5BA4C">
        <w:tc>
          <w:tcPr>
            <w:tcW w:w="1985" w:type="dxa"/>
          </w:tcPr>
          <w:p w14:paraId="0FB47825" w14:textId="77777777" w:rsidR="00007201" w:rsidRPr="00682F03" w:rsidRDefault="00007201" w:rsidP="00007201">
            <w:pPr>
              <w:jc w:val="both"/>
              <w:rPr>
                <w:rFonts w:ascii="Arial" w:hAnsi="Arial" w:cs="Arial"/>
                <w:b/>
                <w:bCs/>
              </w:rPr>
            </w:pPr>
            <w:r w:rsidRPr="005E0BEA">
              <w:rPr>
                <w:rFonts w:ascii="Arial" w:hAnsi="Arial" w:cs="Arial"/>
                <w:b/>
                <w:bCs/>
              </w:rPr>
              <w:t>Annual Leave</w:t>
            </w:r>
          </w:p>
        </w:tc>
        <w:tc>
          <w:tcPr>
            <w:tcW w:w="7655" w:type="dxa"/>
          </w:tcPr>
          <w:p w14:paraId="24B9A146" w14:textId="652765A4" w:rsidR="00007201" w:rsidRDefault="00007201" w:rsidP="00DD6CDB">
            <w:pPr>
              <w:rPr>
                <w:rFonts w:ascii="Arial" w:hAnsi="Arial" w:cs="Arial"/>
              </w:rPr>
            </w:pPr>
            <w:r w:rsidRPr="005E0BEA">
              <w:rPr>
                <w:rFonts w:ascii="Arial" w:hAnsi="Arial" w:cs="Arial"/>
              </w:rPr>
              <w:t xml:space="preserve">The annual leave associated with the post </w:t>
            </w:r>
            <w:r>
              <w:rPr>
                <w:rFonts w:ascii="Arial" w:hAnsi="Arial" w:cs="Arial"/>
              </w:rPr>
              <w:t xml:space="preserve">will be confirmed at </w:t>
            </w:r>
            <w:r w:rsidR="00EE34A9">
              <w:rPr>
                <w:rFonts w:ascii="Arial" w:hAnsi="Arial" w:cs="Arial"/>
              </w:rPr>
              <w:t>C</w:t>
            </w:r>
            <w:r>
              <w:rPr>
                <w:rFonts w:ascii="Arial" w:hAnsi="Arial" w:cs="Arial"/>
              </w:rPr>
              <w:t>ontracting</w:t>
            </w:r>
            <w:r w:rsidRPr="005E0BEA">
              <w:rPr>
                <w:rFonts w:ascii="Arial" w:hAnsi="Arial" w:cs="Arial"/>
              </w:rPr>
              <w:t xml:space="preserve"> stage.</w:t>
            </w:r>
          </w:p>
          <w:p w14:paraId="1971D1D3" w14:textId="38DA2B3D" w:rsidR="00EE34A9" w:rsidRPr="00682F03" w:rsidRDefault="00EE34A9" w:rsidP="00DD6CDB">
            <w:pPr>
              <w:rPr>
                <w:rFonts w:ascii="Arial" w:hAnsi="Arial" w:cs="Arial"/>
              </w:rPr>
            </w:pPr>
          </w:p>
        </w:tc>
      </w:tr>
      <w:tr w:rsidR="00007201" w:rsidRPr="00682F03" w14:paraId="62DD26CD" w14:textId="77777777" w:rsidTr="75C5BA4C">
        <w:tc>
          <w:tcPr>
            <w:tcW w:w="1985" w:type="dxa"/>
          </w:tcPr>
          <w:p w14:paraId="0182A9D3" w14:textId="77777777" w:rsidR="00007201" w:rsidRPr="00682F03" w:rsidRDefault="00007201" w:rsidP="00007201">
            <w:pPr>
              <w:jc w:val="both"/>
              <w:rPr>
                <w:rFonts w:ascii="Arial" w:hAnsi="Arial" w:cs="Arial"/>
                <w:b/>
                <w:bCs/>
              </w:rPr>
            </w:pPr>
            <w:r w:rsidRPr="00682F03">
              <w:rPr>
                <w:rFonts w:ascii="Arial" w:hAnsi="Arial" w:cs="Arial"/>
                <w:b/>
                <w:bCs/>
              </w:rPr>
              <w:t>Superannuation</w:t>
            </w:r>
          </w:p>
          <w:p w14:paraId="0CB9B868" w14:textId="77777777" w:rsidR="00007201" w:rsidRPr="00682F03" w:rsidRDefault="00007201" w:rsidP="00007201">
            <w:pPr>
              <w:jc w:val="both"/>
              <w:rPr>
                <w:rFonts w:ascii="Arial" w:hAnsi="Arial" w:cs="Arial"/>
                <w:b/>
                <w:bCs/>
              </w:rPr>
            </w:pPr>
          </w:p>
          <w:p w14:paraId="4BE41C76" w14:textId="77777777" w:rsidR="00007201" w:rsidRPr="00682F03" w:rsidRDefault="00007201" w:rsidP="00007201">
            <w:pPr>
              <w:jc w:val="both"/>
              <w:rPr>
                <w:rFonts w:ascii="Arial" w:hAnsi="Arial" w:cs="Arial"/>
                <w:b/>
                <w:bCs/>
              </w:rPr>
            </w:pPr>
          </w:p>
        </w:tc>
        <w:tc>
          <w:tcPr>
            <w:tcW w:w="7655" w:type="dxa"/>
          </w:tcPr>
          <w:p w14:paraId="157BD9A1" w14:textId="77777777" w:rsidR="00007201" w:rsidRDefault="00007201" w:rsidP="00007201">
            <w:pPr>
              <w:jc w:val="both"/>
              <w:rPr>
                <w:rFonts w:ascii="Arial" w:hAnsi="Arial" w:cs="Arial"/>
              </w:rPr>
            </w:pPr>
            <w:r w:rsidRPr="00682F03">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682F03">
              <w:rPr>
                <w:rFonts w:ascii="Arial" w:hAnsi="Arial" w:cs="Arial"/>
                <w:vertAlign w:val="superscript"/>
              </w:rPr>
              <w:t>st</w:t>
            </w:r>
            <w:r w:rsidRPr="00682F03">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682F03">
              <w:rPr>
                <w:rFonts w:ascii="Arial" w:hAnsi="Arial" w:cs="Arial"/>
                <w:vertAlign w:val="superscript"/>
              </w:rPr>
              <w:t>st</w:t>
            </w:r>
            <w:r w:rsidRPr="00682F03">
              <w:rPr>
                <w:rFonts w:ascii="Arial" w:hAnsi="Arial" w:cs="Arial"/>
              </w:rPr>
              <w:t xml:space="preserve"> December 2004</w:t>
            </w:r>
            <w:r w:rsidR="00EE34A9">
              <w:rPr>
                <w:rFonts w:ascii="Arial" w:hAnsi="Arial" w:cs="Arial"/>
              </w:rPr>
              <w:t>.</w:t>
            </w:r>
          </w:p>
          <w:p w14:paraId="0924C66E" w14:textId="1B0E7A70" w:rsidR="00EE34A9" w:rsidRPr="00682F03" w:rsidRDefault="00EE34A9" w:rsidP="00007201">
            <w:pPr>
              <w:jc w:val="both"/>
              <w:rPr>
                <w:rFonts w:ascii="Arial" w:hAnsi="Arial" w:cs="Arial"/>
              </w:rPr>
            </w:pPr>
          </w:p>
        </w:tc>
      </w:tr>
      <w:tr w:rsidR="00007201" w:rsidRPr="00682F03" w14:paraId="4B83667B" w14:textId="77777777" w:rsidTr="75C5BA4C">
        <w:tc>
          <w:tcPr>
            <w:tcW w:w="1985" w:type="dxa"/>
          </w:tcPr>
          <w:p w14:paraId="59267331" w14:textId="77777777" w:rsidR="00007201" w:rsidRPr="00682F03" w:rsidRDefault="00007201" w:rsidP="00007201">
            <w:pPr>
              <w:jc w:val="both"/>
              <w:rPr>
                <w:rFonts w:ascii="Arial" w:hAnsi="Arial" w:cs="Arial"/>
                <w:b/>
                <w:bCs/>
              </w:rPr>
            </w:pPr>
            <w:r>
              <w:rPr>
                <w:rFonts w:ascii="Arial" w:hAnsi="Arial" w:cs="Arial"/>
                <w:b/>
                <w:bCs/>
              </w:rPr>
              <w:t>Age</w:t>
            </w:r>
          </w:p>
        </w:tc>
        <w:tc>
          <w:tcPr>
            <w:tcW w:w="7655" w:type="dxa"/>
          </w:tcPr>
          <w:p w14:paraId="331E0E25" w14:textId="77777777" w:rsidR="00007201" w:rsidRPr="00996808" w:rsidRDefault="00007201" w:rsidP="00007201">
            <w:pPr>
              <w:autoSpaceDE w:val="0"/>
              <w:autoSpaceDN w:val="0"/>
              <w:adjustRightInd w:val="0"/>
              <w:rPr>
                <w:rFonts w:ascii="Helv" w:eastAsia="Calibri" w:hAnsi="Helv" w:cs="Helv"/>
                <w:i/>
                <w:iCs/>
                <w:color w:val="000000"/>
                <w:lang w:val="en-IE" w:eastAsia="en-US"/>
              </w:rPr>
            </w:pPr>
            <w:r w:rsidRPr="00996808">
              <w:rPr>
                <w:rFonts w:ascii="Helv" w:eastAsia="Calibri" w:hAnsi="Helv" w:cs="Helv"/>
                <w:color w:val="000000"/>
                <w:lang w:val="en-IE" w:eastAsia="en-US"/>
              </w:rPr>
              <w:t>The Public Service Superannuation (Age of Retirement) Act, 2018* set 70 years as the compulsory retirement age for public servants.</w:t>
            </w:r>
            <w:r w:rsidRPr="00996808">
              <w:rPr>
                <w:rFonts w:ascii="Helv" w:eastAsia="Calibri" w:hAnsi="Helv" w:cs="Helv"/>
                <w:i/>
                <w:iCs/>
                <w:color w:val="000000"/>
                <w:lang w:val="en-IE" w:eastAsia="en-US"/>
              </w:rPr>
              <w:t xml:space="preserve"> </w:t>
            </w:r>
          </w:p>
          <w:p w14:paraId="23117823" w14:textId="77777777" w:rsidR="00007201" w:rsidRPr="00996808" w:rsidRDefault="00007201" w:rsidP="00007201">
            <w:pPr>
              <w:autoSpaceDE w:val="0"/>
              <w:autoSpaceDN w:val="0"/>
              <w:adjustRightInd w:val="0"/>
              <w:rPr>
                <w:rFonts w:ascii="Helv" w:eastAsia="Calibri" w:hAnsi="Helv" w:cs="Helv"/>
                <w:i/>
                <w:iCs/>
                <w:color w:val="000000"/>
                <w:lang w:val="en-IE" w:eastAsia="en-US"/>
              </w:rPr>
            </w:pPr>
          </w:p>
          <w:p w14:paraId="703A9042" w14:textId="77777777" w:rsidR="00007201" w:rsidRPr="00996808" w:rsidRDefault="00007201" w:rsidP="00007201">
            <w:pPr>
              <w:autoSpaceDE w:val="0"/>
              <w:autoSpaceDN w:val="0"/>
              <w:adjustRightInd w:val="0"/>
              <w:rPr>
                <w:rFonts w:ascii="Helv" w:eastAsia="Calibri" w:hAnsi="Helv" w:cs="Helv"/>
                <w:b/>
                <w:bCs/>
                <w:i/>
                <w:iCs/>
                <w:color w:val="000000"/>
                <w:u w:val="single"/>
                <w:lang w:val="en-IE" w:eastAsia="en-US"/>
              </w:rPr>
            </w:pPr>
            <w:r w:rsidRPr="00996808">
              <w:rPr>
                <w:rFonts w:ascii="Helv" w:eastAsia="Calibri" w:hAnsi="Helv" w:cs="Helv"/>
                <w:b/>
                <w:bCs/>
                <w:i/>
                <w:iCs/>
                <w:color w:val="000000"/>
                <w:lang w:val="en-IE" w:eastAsia="en-US"/>
              </w:rPr>
              <w:t xml:space="preserve">* </w:t>
            </w:r>
            <w:r w:rsidRPr="00996808">
              <w:rPr>
                <w:rFonts w:ascii="Helv" w:eastAsia="Calibri" w:hAnsi="Helv" w:cs="Helv"/>
                <w:b/>
                <w:bCs/>
                <w:i/>
                <w:iCs/>
                <w:color w:val="000000"/>
                <w:u w:val="single"/>
                <w:lang w:val="en-IE" w:eastAsia="en-US"/>
              </w:rPr>
              <w:t>Public Servants not affected by this legislation:</w:t>
            </w:r>
          </w:p>
          <w:p w14:paraId="11BD2100" w14:textId="77777777" w:rsidR="00007201" w:rsidRPr="00996808" w:rsidRDefault="00007201" w:rsidP="00007201">
            <w:pPr>
              <w:autoSpaceDE w:val="0"/>
              <w:autoSpaceDN w:val="0"/>
              <w:adjustRightInd w:val="0"/>
              <w:rPr>
                <w:rFonts w:ascii="Helv" w:eastAsia="Calibri" w:hAnsi="Helv" w:cs="Helv"/>
                <w:color w:val="000000"/>
                <w:lang w:val="en-IE" w:eastAsia="en-US"/>
              </w:rPr>
            </w:pPr>
            <w:r w:rsidRPr="00996808">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1FA7BB91" w14:textId="77777777" w:rsidR="00007201" w:rsidRPr="00996808" w:rsidRDefault="00007201" w:rsidP="00007201">
            <w:pPr>
              <w:autoSpaceDE w:val="0"/>
              <w:autoSpaceDN w:val="0"/>
              <w:adjustRightInd w:val="0"/>
              <w:rPr>
                <w:rFonts w:ascii="Helv" w:eastAsia="Calibri" w:hAnsi="Helv" w:cs="Helv"/>
                <w:color w:val="000000"/>
                <w:lang w:val="en-IE" w:eastAsia="en-US"/>
              </w:rPr>
            </w:pPr>
          </w:p>
          <w:p w14:paraId="00D376DB" w14:textId="77777777" w:rsidR="00007201" w:rsidRPr="00E766A5" w:rsidRDefault="00007201" w:rsidP="00007201">
            <w:pPr>
              <w:pStyle w:val="Default"/>
              <w:rPr>
                <w:b/>
                <w:sz w:val="20"/>
              </w:rPr>
            </w:pPr>
            <w:r w:rsidRPr="00996808">
              <w:rPr>
                <w:rFonts w:ascii="Helv" w:hAnsi="Helv" w:cs="Helv"/>
                <w:sz w:val="20"/>
                <w:szCs w:val="20"/>
                <w:lang w:val="en-IE"/>
              </w:rPr>
              <w:t>Public servants, joining the public service or re-joining the public service after a 26 week break, after 1 January 2013 are members of the Single Pension Scheme and have a compulsory retirement age of 70.</w:t>
            </w:r>
          </w:p>
        </w:tc>
      </w:tr>
      <w:tr w:rsidR="00007201" w:rsidRPr="00682F03" w14:paraId="1AF66852" w14:textId="77777777" w:rsidTr="75C5BA4C">
        <w:tc>
          <w:tcPr>
            <w:tcW w:w="1985" w:type="dxa"/>
          </w:tcPr>
          <w:p w14:paraId="0AFF5BFF" w14:textId="77777777" w:rsidR="00007201" w:rsidRPr="00F36097" w:rsidRDefault="00007201" w:rsidP="00007201">
            <w:pPr>
              <w:jc w:val="both"/>
              <w:rPr>
                <w:rFonts w:ascii="Arial" w:hAnsi="Arial" w:cs="Arial"/>
                <w:b/>
                <w:bCs/>
              </w:rPr>
            </w:pPr>
            <w:r w:rsidRPr="00F36097">
              <w:rPr>
                <w:rFonts w:ascii="Arial" w:hAnsi="Arial" w:cs="Arial"/>
                <w:b/>
                <w:bCs/>
              </w:rPr>
              <w:lastRenderedPageBreak/>
              <w:t>Probation</w:t>
            </w:r>
          </w:p>
        </w:tc>
        <w:tc>
          <w:tcPr>
            <w:tcW w:w="7655" w:type="dxa"/>
          </w:tcPr>
          <w:p w14:paraId="26A9B720" w14:textId="77777777" w:rsidR="00007201" w:rsidRDefault="00007201" w:rsidP="00007201">
            <w:pPr>
              <w:pStyle w:val="Heading7"/>
              <w:rPr>
                <w:rFonts w:cs="Arial"/>
                <w:b w:val="0"/>
                <w:sz w:val="20"/>
              </w:rPr>
            </w:pPr>
            <w:r w:rsidRPr="00682F03">
              <w:rPr>
                <w:rFonts w:cs="Arial"/>
                <w:b w:val="0"/>
                <w:sz w:val="20"/>
              </w:rPr>
              <w:t xml:space="preserve">Every appointment of a person who is not already a permanent officer of the </w:t>
            </w:r>
            <w:r w:rsidRPr="00682F03">
              <w:rPr>
                <w:rFonts w:cs="Arial"/>
                <w:b w:val="0"/>
                <w:sz w:val="20"/>
                <w:shd w:val="clear" w:color="auto" w:fill="FFFFFF"/>
              </w:rPr>
              <w:t>Health Service Executive or of a Local Authority</w:t>
            </w:r>
            <w:r w:rsidRPr="00682F03">
              <w:rPr>
                <w:rFonts w:cs="Arial"/>
                <w:b w:val="0"/>
                <w:sz w:val="20"/>
              </w:rPr>
              <w:t xml:space="preserve"> shall be subject to a probationary period of 12 months as stipulated in the Department of Health Circular No.10/71.</w:t>
            </w:r>
          </w:p>
          <w:p w14:paraId="01790661" w14:textId="4B58BF24" w:rsidR="00EE34A9" w:rsidRPr="00EE34A9" w:rsidRDefault="00EE34A9" w:rsidP="00EE34A9">
            <w:pPr>
              <w:rPr>
                <w:lang w:eastAsia="en-US"/>
              </w:rPr>
            </w:pPr>
          </w:p>
        </w:tc>
      </w:tr>
      <w:tr w:rsidR="00EE34A9" w:rsidRPr="00682F03" w14:paraId="589FB706" w14:textId="77777777" w:rsidTr="75C5BA4C">
        <w:tc>
          <w:tcPr>
            <w:tcW w:w="1985" w:type="dxa"/>
          </w:tcPr>
          <w:p w14:paraId="7A0CC44A" w14:textId="77777777" w:rsidR="00EE34A9" w:rsidRPr="00400BD0" w:rsidRDefault="00EE34A9" w:rsidP="00EE34A9">
            <w:pPr>
              <w:pStyle w:val="NoSpacing"/>
              <w:rPr>
                <w:rFonts w:ascii="Arial" w:hAnsi="Arial" w:cs="Arial"/>
                <w:b/>
              </w:rPr>
            </w:pPr>
            <w:r w:rsidRPr="00400BD0">
              <w:rPr>
                <w:rFonts w:ascii="Arial" w:hAnsi="Arial" w:cs="Arial"/>
                <w:b/>
              </w:rPr>
              <w:t>Protection of Children Guidance and Legislation</w:t>
            </w:r>
          </w:p>
        </w:tc>
        <w:tc>
          <w:tcPr>
            <w:tcW w:w="7655" w:type="dxa"/>
          </w:tcPr>
          <w:p w14:paraId="3144FAD8" w14:textId="77777777" w:rsidR="00EE34A9" w:rsidRPr="00EE34A9" w:rsidRDefault="00EE34A9" w:rsidP="00EE34A9">
            <w:pPr>
              <w:jc w:val="both"/>
              <w:rPr>
                <w:rFonts w:ascii="Arial" w:hAnsi="Arial" w:cs="Arial"/>
              </w:rPr>
            </w:pPr>
            <w:r w:rsidRPr="00EE34A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E57F8B3" w14:textId="77777777" w:rsidR="00EE34A9" w:rsidRPr="00EE34A9" w:rsidRDefault="00EE34A9" w:rsidP="00EE34A9">
            <w:pPr>
              <w:jc w:val="both"/>
              <w:rPr>
                <w:rFonts w:ascii="Arial" w:hAnsi="Arial" w:cs="Arial"/>
              </w:rPr>
            </w:pPr>
          </w:p>
          <w:p w14:paraId="4FECC8C3" w14:textId="77777777" w:rsidR="00EE34A9" w:rsidRPr="00EE34A9" w:rsidRDefault="00EE34A9" w:rsidP="00EE34A9">
            <w:pPr>
              <w:jc w:val="both"/>
              <w:rPr>
                <w:rFonts w:ascii="Arial" w:hAnsi="Arial" w:cs="Arial"/>
              </w:rPr>
            </w:pPr>
            <w:r w:rsidRPr="00EE34A9">
              <w:rPr>
                <w:rFonts w:ascii="Arial" w:hAnsi="Arial" w:cs="Arial"/>
              </w:rPr>
              <w:t xml:space="preserve">Some staff have additional responsibilities such as Line Managers, Designated Officers and Mandated Persons. </w:t>
            </w:r>
          </w:p>
          <w:p w14:paraId="49DEC398" w14:textId="77777777" w:rsidR="00EE34A9" w:rsidRPr="00EE34A9" w:rsidRDefault="00EE34A9" w:rsidP="00EE34A9">
            <w:pPr>
              <w:jc w:val="both"/>
              <w:rPr>
                <w:rFonts w:ascii="Arial" w:hAnsi="Arial" w:cs="Arial"/>
              </w:rPr>
            </w:pPr>
          </w:p>
          <w:p w14:paraId="0202877F" w14:textId="77777777" w:rsidR="00EE34A9" w:rsidRPr="00EE34A9" w:rsidRDefault="00EE34A9" w:rsidP="00EE34A9">
            <w:pPr>
              <w:jc w:val="both"/>
              <w:rPr>
                <w:rFonts w:ascii="Arial" w:hAnsi="Arial" w:cs="Arial"/>
              </w:rPr>
            </w:pPr>
            <w:r w:rsidRPr="00EE34A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EE34A9">
                <w:rPr>
                  <w:rStyle w:val="Hyperlink"/>
                  <w:rFonts w:ascii="Arial" w:hAnsi="Arial" w:cs="Arial"/>
                </w:rPr>
                <w:t>Schedule 2</w:t>
              </w:r>
              <w:r w:rsidRPr="00EE34A9">
                <w:rPr>
                  <w:rFonts w:ascii="Arial" w:hAnsi="Arial"/>
                </w:rPr>
                <w:t xml:space="preserve"> of the Children First Act 2015</w:t>
              </w:r>
            </w:hyperlink>
            <w:r w:rsidRPr="00EE34A9">
              <w:rPr>
                <w:rFonts w:ascii="Arial" w:hAnsi="Arial" w:cs="Arial"/>
              </w:rPr>
              <w:t xml:space="preserve"> to see if you are a Mandated Person, and therefore a HSE Designated Officer, and be familiar with the related roles and legal responsibilities. </w:t>
            </w:r>
          </w:p>
          <w:p w14:paraId="3614CE7B" w14:textId="77777777" w:rsidR="00EE34A9" w:rsidRPr="00EE34A9" w:rsidRDefault="00EE34A9" w:rsidP="00EE34A9">
            <w:pPr>
              <w:jc w:val="both"/>
              <w:rPr>
                <w:rFonts w:ascii="Arial" w:hAnsi="Arial" w:cs="Arial"/>
              </w:rPr>
            </w:pPr>
          </w:p>
          <w:p w14:paraId="59FD2D11" w14:textId="77777777" w:rsidR="00EE34A9" w:rsidRDefault="00EE34A9" w:rsidP="00EE34A9">
            <w:pPr>
              <w:jc w:val="both"/>
              <w:rPr>
                <w:rFonts w:ascii="Arial" w:hAnsi="Arial" w:cs="Arial"/>
              </w:rPr>
            </w:pPr>
            <w:r w:rsidRPr="00EE34A9">
              <w:rPr>
                <w:rFonts w:ascii="Arial" w:hAnsi="Arial" w:cs="Arial"/>
              </w:rPr>
              <w:t xml:space="preserve">Visit </w:t>
            </w:r>
            <w:hyperlink r:id="rId17" w:history="1">
              <w:r w:rsidRPr="00EE34A9">
                <w:rPr>
                  <w:rStyle w:val="Hyperlink"/>
                  <w:rFonts w:ascii="Arial" w:hAnsi="Arial" w:cs="Arial"/>
                </w:rPr>
                <w:t>HSE Children First</w:t>
              </w:r>
              <w:r w:rsidRPr="00EE34A9">
                <w:rPr>
                  <w:rFonts w:ascii="Arial" w:hAnsi="Arial"/>
                </w:rPr>
                <w:t xml:space="preserve"> </w:t>
              </w:r>
            </w:hyperlink>
            <w:r w:rsidRPr="00EE34A9">
              <w:rPr>
                <w:rFonts w:ascii="Arial" w:hAnsi="Arial" w:cs="Arial"/>
              </w:rPr>
              <w:t xml:space="preserve">for further information, guidance and resources. </w:t>
            </w:r>
          </w:p>
          <w:p w14:paraId="2576C63C" w14:textId="5E3CB51E" w:rsidR="00EE34A9" w:rsidRPr="00EE34A9" w:rsidRDefault="00EE34A9" w:rsidP="00EE34A9">
            <w:pPr>
              <w:jc w:val="both"/>
              <w:rPr>
                <w:rFonts w:ascii="Arial" w:hAnsi="Arial" w:cs="Arial"/>
              </w:rPr>
            </w:pPr>
          </w:p>
        </w:tc>
      </w:tr>
      <w:tr w:rsidR="00007201" w:rsidRPr="00682F03" w14:paraId="69EB583F" w14:textId="77777777" w:rsidTr="75C5BA4C">
        <w:tc>
          <w:tcPr>
            <w:tcW w:w="1985" w:type="dxa"/>
          </w:tcPr>
          <w:p w14:paraId="023D491C" w14:textId="77777777" w:rsidR="00007201" w:rsidRPr="00F36097" w:rsidRDefault="00007201" w:rsidP="00007201">
            <w:pPr>
              <w:rPr>
                <w:rFonts w:ascii="Arial" w:hAnsi="Arial" w:cs="Arial"/>
                <w:b/>
              </w:rPr>
            </w:pPr>
            <w:r w:rsidRPr="00F36097">
              <w:rPr>
                <w:rFonts w:ascii="Arial" w:hAnsi="Arial" w:cs="Arial"/>
                <w:b/>
              </w:rPr>
              <w:t>Infection Control</w:t>
            </w:r>
          </w:p>
        </w:tc>
        <w:tc>
          <w:tcPr>
            <w:tcW w:w="7655" w:type="dxa"/>
          </w:tcPr>
          <w:p w14:paraId="6188030F" w14:textId="77777777" w:rsidR="00007201" w:rsidRDefault="00007201" w:rsidP="00007201">
            <w:pPr>
              <w:rPr>
                <w:rFonts w:ascii="Arial" w:hAnsi="Arial" w:cs="Arial"/>
              </w:rPr>
            </w:pPr>
            <w:r w:rsidRPr="00F36097">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42A682E" w14:textId="60B6D7F7" w:rsidR="00EE34A9" w:rsidRPr="00F36097" w:rsidRDefault="00EE34A9" w:rsidP="00007201">
            <w:pPr>
              <w:rPr>
                <w:rFonts w:ascii="Arial" w:hAnsi="Arial" w:cs="Arial"/>
              </w:rPr>
            </w:pPr>
          </w:p>
        </w:tc>
      </w:tr>
      <w:tr w:rsidR="00007201" w:rsidRPr="00682F03" w14:paraId="791E006B" w14:textId="77777777" w:rsidTr="75C5BA4C">
        <w:tc>
          <w:tcPr>
            <w:tcW w:w="1985" w:type="dxa"/>
          </w:tcPr>
          <w:p w14:paraId="04A547D1" w14:textId="77777777" w:rsidR="00007201" w:rsidRPr="00B44E44" w:rsidRDefault="00007201" w:rsidP="00007201">
            <w:pPr>
              <w:jc w:val="both"/>
              <w:rPr>
                <w:rFonts w:ascii="Arial" w:hAnsi="Arial" w:cs="Arial"/>
                <w:b/>
                <w:bCs/>
              </w:rPr>
            </w:pPr>
            <w:r w:rsidRPr="00B301F3">
              <w:rPr>
                <w:rFonts w:ascii="Arial" w:hAnsi="Arial" w:cs="Arial"/>
                <w:b/>
              </w:rPr>
              <w:t>Health &amp; Safety</w:t>
            </w:r>
          </w:p>
        </w:tc>
        <w:tc>
          <w:tcPr>
            <w:tcW w:w="7655" w:type="dxa"/>
          </w:tcPr>
          <w:p w14:paraId="53C0C66F" w14:textId="77777777" w:rsidR="00007201" w:rsidRPr="007978A2" w:rsidRDefault="00007201" w:rsidP="00007201">
            <w:pPr>
              <w:jc w:val="both"/>
              <w:rPr>
                <w:rFonts w:ascii="Arial" w:hAnsi="Arial" w:cs="Arial"/>
              </w:rPr>
            </w:pPr>
            <w:r w:rsidRPr="007978A2">
              <w:rPr>
                <w:rFonts w:ascii="Arial" w:hAnsi="Arial" w:cs="Arial"/>
              </w:rPr>
              <w:t>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w:t>
            </w:r>
          </w:p>
          <w:p w14:paraId="2589824B" w14:textId="77777777" w:rsidR="00007201" w:rsidRPr="007978A2" w:rsidRDefault="00007201" w:rsidP="00007201">
            <w:pPr>
              <w:jc w:val="both"/>
              <w:rPr>
                <w:rFonts w:ascii="Arial" w:hAnsi="Arial" w:cs="Arial"/>
              </w:rPr>
            </w:pPr>
          </w:p>
          <w:p w14:paraId="2758354A" w14:textId="77777777" w:rsidR="00007201" w:rsidRPr="007978A2" w:rsidRDefault="00007201" w:rsidP="00007201">
            <w:pPr>
              <w:jc w:val="both"/>
              <w:rPr>
                <w:rFonts w:ascii="Arial" w:hAnsi="Arial" w:cs="Arial"/>
              </w:rPr>
            </w:pPr>
            <w:r w:rsidRPr="007978A2">
              <w:rPr>
                <w:rFonts w:ascii="Arial" w:hAnsi="Arial" w:cs="Arial"/>
              </w:rPr>
              <w:t>Key responsibilities include:</w:t>
            </w:r>
          </w:p>
          <w:p w14:paraId="7E011AA4" w14:textId="77777777" w:rsidR="00007201" w:rsidRPr="00255E29" w:rsidRDefault="00007201" w:rsidP="00007201">
            <w:pPr>
              <w:jc w:val="both"/>
              <w:rPr>
                <w:rFonts w:ascii="Arial" w:hAnsi="Arial" w:cs="Arial"/>
                <w:highlight w:val="yellow"/>
              </w:rPr>
            </w:pPr>
          </w:p>
          <w:p w14:paraId="0B67FFB7"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FC9C5F4"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6ABBFD80"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8F90BDD"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1548FA80"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2BBEB27B"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4DD1D214" w14:textId="77777777" w:rsidR="00007201" w:rsidRPr="00122305" w:rsidRDefault="00007201" w:rsidP="003D458D">
            <w:pPr>
              <w:pStyle w:val="ListParagraph"/>
              <w:numPr>
                <w:ilvl w:val="0"/>
                <w:numId w:val="3"/>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0575285B" w14:textId="77777777" w:rsidR="00007201" w:rsidRPr="00122305" w:rsidRDefault="00007201" w:rsidP="00007201">
            <w:pPr>
              <w:jc w:val="both"/>
              <w:rPr>
                <w:rFonts w:ascii="Arial" w:hAnsi="Arial" w:cs="Arial"/>
              </w:rPr>
            </w:pPr>
          </w:p>
          <w:p w14:paraId="7A99CB6D" w14:textId="77777777" w:rsidR="00007201" w:rsidRPr="00B44E44" w:rsidRDefault="00007201" w:rsidP="00007201">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tc>
      </w:tr>
    </w:tbl>
    <w:p w14:paraId="0F02F166" w14:textId="77777777" w:rsidR="00484EA1" w:rsidRPr="00682F03" w:rsidRDefault="00484EA1" w:rsidP="75C5BA4C">
      <w:pPr>
        <w:rPr>
          <w:rFonts w:ascii="Arial" w:hAnsi="Arial" w:cs="Arial"/>
        </w:rPr>
      </w:pPr>
    </w:p>
    <w:sectPr w:rsidR="00484EA1" w:rsidRPr="00682F03">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518F" w14:textId="77777777" w:rsidR="00EE3CC4" w:rsidRDefault="00EE3CC4">
      <w:r>
        <w:separator/>
      </w:r>
    </w:p>
  </w:endnote>
  <w:endnote w:type="continuationSeparator" w:id="0">
    <w:p w14:paraId="33133EFE" w14:textId="77777777" w:rsidR="00EE3CC4" w:rsidRDefault="00EE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3DE5" w14:textId="77777777" w:rsidR="00555418" w:rsidRDefault="00555418">
    <w:pPr>
      <w:pStyle w:val="Footer"/>
      <w:framePr w:wrap="around" w:vAnchor="text" w:hAnchor="margin" w:xAlign="center" w:y="1"/>
      <w:rPr>
        <w:rStyle w:val="PageNumber"/>
      </w:rPr>
    </w:pPr>
  </w:p>
  <w:p w14:paraId="73D86303" w14:textId="77777777" w:rsidR="00555418" w:rsidRDefault="00555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093D" w14:textId="75ED704F" w:rsidR="00104FEC" w:rsidRPr="00104FEC" w:rsidRDefault="00104FEC" w:rsidP="00104FE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C2DB" w14:textId="77777777" w:rsidR="00EE3CC4" w:rsidRDefault="00EE3CC4">
      <w:r>
        <w:separator/>
      </w:r>
    </w:p>
  </w:footnote>
  <w:footnote w:type="continuationSeparator" w:id="0">
    <w:p w14:paraId="167EDA87" w14:textId="77777777" w:rsidR="00EE3CC4" w:rsidRDefault="00EE3CC4">
      <w:r>
        <w:continuationSeparator/>
      </w:r>
    </w:p>
  </w:footnote>
  <w:footnote w:id="1">
    <w:p w14:paraId="39992446" w14:textId="77777777" w:rsidR="00007201" w:rsidRPr="007A5884" w:rsidRDefault="00007201" w:rsidP="00B72B04">
      <w:pPr>
        <w:pStyle w:val="FootnoteText"/>
        <w:rPr>
          <w:rFonts w:ascii="Arial" w:hAnsi="Arial" w:cs="Arial"/>
        </w:rPr>
      </w:pPr>
      <w:r>
        <w:rPr>
          <w:rStyle w:val="FootnoteReference"/>
        </w:rPr>
        <w:footnoteRef/>
      </w:r>
      <w:r>
        <w:t xml:space="preserve"> </w:t>
      </w:r>
      <w:r w:rsidR="007A5884" w:rsidRPr="007A5884">
        <w:rPr>
          <w:rFonts w:ascii="Arial" w:hAnsi="Arial" w:cs="Arial"/>
        </w:rPr>
        <w:t xml:space="preserve">A template SSSS and guidelines are available on the National Health and Safety Function, here: </w:t>
      </w:r>
      <w:hyperlink r:id="rId1" w:history="1">
        <w:r w:rsidR="007A5884" w:rsidRPr="007A5884">
          <w:rPr>
            <w:rStyle w:val="Hyperlink"/>
            <w:rFonts w:ascii="Arial" w:hAnsi="Arial" w:cs="Arial"/>
          </w:rPr>
          <w:t>https://www.hse.ie/eng/staff/safetywellbeing/about%20us/</w:t>
        </w:r>
      </w:hyperlink>
    </w:p>
  </w:footnote>
  <w:footnote w:id="2">
    <w:p w14:paraId="43116E7E" w14:textId="77777777" w:rsidR="00007201" w:rsidRPr="00DD13C2" w:rsidRDefault="00007201" w:rsidP="00B72B04">
      <w:pPr>
        <w:pStyle w:val="FootnoteText"/>
      </w:pPr>
      <w:r w:rsidRPr="007A5884">
        <w:rPr>
          <w:rStyle w:val="FootnoteReference"/>
          <w:rFonts w:ascii="Arial" w:hAnsi="Arial" w:cs="Arial"/>
        </w:rPr>
        <w:footnoteRef/>
      </w:r>
      <w:r w:rsidRPr="007A5884">
        <w:rPr>
          <w:rFonts w:ascii="Arial" w:hAnsi="Arial" w:cs="Arial"/>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D27256"/>
    <w:multiLevelType w:val="hybridMultilevel"/>
    <w:tmpl w:val="0982FA82"/>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312"/>
        </w:tabs>
        <w:ind w:left="312"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05006DA3"/>
    <w:multiLevelType w:val="hybridMultilevel"/>
    <w:tmpl w:val="86864E0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CF66265"/>
    <w:multiLevelType w:val="hybridMultilevel"/>
    <w:tmpl w:val="C72C7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724B1B"/>
    <w:multiLevelType w:val="hybridMultilevel"/>
    <w:tmpl w:val="FF70FF24"/>
    <w:lvl w:ilvl="0" w:tplc="18090017">
      <w:start w:val="1"/>
      <w:numFmt w:val="lowerLetter"/>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8"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9" w15:restartNumberingAfterBreak="0">
    <w:nsid w:val="1E7815E7"/>
    <w:multiLevelType w:val="hybridMultilevel"/>
    <w:tmpl w:val="06E843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FA523E"/>
    <w:multiLevelType w:val="hybridMultilevel"/>
    <w:tmpl w:val="C8A27E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2D3352A"/>
    <w:multiLevelType w:val="hybridMultilevel"/>
    <w:tmpl w:val="892E26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31A5A1C"/>
    <w:multiLevelType w:val="hybridMultilevel"/>
    <w:tmpl w:val="7EC24C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3884360"/>
    <w:multiLevelType w:val="hybridMultilevel"/>
    <w:tmpl w:val="D5FE2354"/>
    <w:lvl w:ilvl="0" w:tplc="18090001">
      <w:start w:val="1"/>
      <w:numFmt w:val="bullet"/>
      <w:lvlText w:val=""/>
      <w:lvlJc w:val="left"/>
      <w:pPr>
        <w:tabs>
          <w:tab w:val="num" w:pos="1080"/>
        </w:tabs>
        <w:ind w:left="1080" w:hanging="360"/>
      </w:pPr>
      <w:rPr>
        <w:rFonts w:ascii="Symbol" w:hAnsi="Symbol" w:hint="default"/>
      </w:rPr>
    </w:lvl>
    <w:lvl w:ilvl="1" w:tplc="18090003">
      <w:start w:val="1"/>
      <w:numFmt w:val="bullet"/>
      <w:lvlText w:val="o"/>
      <w:lvlJc w:val="left"/>
      <w:pPr>
        <w:tabs>
          <w:tab w:val="num" w:pos="1800"/>
        </w:tabs>
        <w:ind w:left="1800" w:hanging="360"/>
      </w:pPr>
      <w:rPr>
        <w:rFonts w:ascii="Courier New" w:hAnsi="Courier New" w:cs="Courier New" w:hint="default"/>
      </w:rPr>
    </w:lvl>
    <w:lvl w:ilvl="2" w:tplc="18090005">
      <w:start w:val="1"/>
      <w:numFmt w:val="bullet"/>
      <w:lvlText w:val=""/>
      <w:lvlJc w:val="left"/>
      <w:pPr>
        <w:tabs>
          <w:tab w:val="num" w:pos="2520"/>
        </w:tabs>
        <w:ind w:left="2520" w:hanging="360"/>
      </w:pPr>
      <w:rPr>
        <w:rFonts w:ascii="Wingdings" w:hAnsi="Wingdings" w:hint="default"/>
      </w:rPr>
    </w:lvl>
    <w:lvl w:ilvl="3" w:tplc="18090001">
      <w:start w:val="1"/>
      <w:numFmt w:val="bullet"/>
      <w:lvlText w:val=""/>
      <w:lvlJc w:val="left"/>
      <w:pPr>
        <w:tabs>
          <w:tab w:val="num" w:pos="3240"/>
        </w:tabs>
        <w:ind w:left="3240" w:hanging="360"/>
      </w:pPr>
      <w:rPr>
        <w:rFonts w:ascii="Symbol" w:hAnsi="Symbol" w:hint="default"/>
      </w:rPr>
    </w:lvl>
    <w:lvl w:ilvl="4" w:tplc="18090003">
      <w:start w:val="1"/>
      <w:numFmt w:val="bullet"/>
      <w:lvlText w:val="o"/>
      <w:lvlJc w:val="left"/>
      <w:pPr>
        <w:tabs>
          <w:tab w:val="num" w:pos="3960"/>
        </w:tabs>
        <w:ind w:left="3960" w:hanging="360"/>
      </w:pPr>
      <w:rPr>
        <w:rFonts w:ascii="Courier New" w:hAnsi="Courier New" w:cs="Courier New" w:hint="default"/>
      </w:rPr>
    </w:lvl>
    <w:lvl w:ilvl="5" w:tplc="18090005">
      <w:start w:val="1"/>
      <w:numFmt w:val="bullet"/>
      <w:lvlText w:val=""/>
      <w:lvlJc w:val="left"/>
      <w:pPr>
        <w:tabs>
          <w:tab w:val="num" w:pos="4680"/>
        </w:tabs>
        <w:ind w:left="4680" w:hanging="360"/>
      </w:pPr>
      <w:rPr>
        <w:rFonts w:ascii="Wingdings" w:hAnsi="Wingdings" w:hint="default"/>
      </w:rPr>
    </w:lvl>
    <w:lvl w:ilvl="6" w:tplc="18090001">
      <w:start w:val="1"/>
      <w:numFmt w:val="bullet"/>
      <w:lvlText w:val=""/>
      <w:lvlJc w:val="left"/>
      <w:pPr>
        <w:tabs>
          <w:tab w:val="num" w:pos="5400"/>
        </w:tabs>
        <w:ind w:left="5400" w:hanging="360"/>
      </w:pPr>
      <w:rPr>
        <w:rFonts w:ascii="Symbol" w:hAnsi="Symbol" w:hint="default"/>
      </w:rPr>
    </w:lvl>
    <w:lvl w:ilvl="7" w:tplc="18090003">
      <w:start w:val="1"/>
      <w:numFmt w:val="bullet"/>
      <w:lvlText w:val="o"/>
      <w:lvlJc w:val="left"/>
      <w:pPr>
        <w:tabs>
          <w:tab w:val="num" w:pos="6120"/>
        </w:tabs>
        <w:ind w:left="6120" w:hanging="360"/>
      </w:pPr>
      <w:rPr>
        <w:rFonts w:ascii="Courier New" w:hAnsi="Courier New" w:cs="Courier New" w:hint="default"/>
      </w:rPr>
    </w:lvl>
    <w:lvl w:ilvl="8" w:tplc="18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895B3D"/>
    <w:multiLevelType w:val="hybridMultilevel"/>
    <w:tmpl w:val="0290D0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5AA2030"/>
    <w:multiLevelType w:val="hybridMultilevel"/>
    <w:tmpl w:val="26A4BB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AF81B28"/>
    <w:multiLevelType w:val="hybridMultilevel"/>
    <w:tmpl w:val="6AC8ED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3E377204"/>
    <w:multiLevelType w:val="hybridMultilevel"/>
    <w:tmpl w:val="AF9EDB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3E0391D"/>
    <w:multiLevelType w:val="hybridMultilevel"/>
    <w:tmpl w:val="5DBC6990"/>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2" w15:restartNumberingAfterBreak="0">
    <w:nsid w:val="44925B46"/>
    <w:multiLevelType w:val="hybridMultilevel"/>
    <w:tmpl w:val="B5C250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9F61E10"/>
    <w:multiLevelType w:val="hybridMultilevel"/>
    <w:tmpl w:val="11320D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237DA9"/>
    <w:multiLevelType w:val="hybridMultilevel"/>
    <w:tmpl w:val="094635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19B0080"/>
    <w:multiLevelType w:val="hybridMultilevel"/>
    <w:tmpl w:val="BBCAE2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600C03D1"/>
    <w:multiLevelType w:val="hybridMultilevel"/>
    <w:tmpl w:val="0D4468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00C7A32"/>
    <w:multiLevelType w:val="hybridMultilevel"/>
    <w:tmpl w:val="492C6F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A51F52"/>
    <w:multiLevelType w:val="hybridMultilevel"/>
    <w:tmpl w:val="051C4A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66B50366"/>
    <w:multiLevelType w:val="hybridMultilevel"/>
    <w:tmpl w:val="3AEA8FD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32" w15:restartNumberingAfterBreak="0">
    <w:nsid w:val="6FB9540E"/>
    <w:multiLevelType w:val="hybridMultilevel"/>
    <w:tmpl w:val="D2884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0DC70AB"/>
    <w:multiLevelType w:val="hybridMultilevel"/>
    <w:tmpl w:val="0D143BFA"/>
    <w:lvl w:ilvl="0" w:tplc="3C96BD12">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A8740A"/>
    <w:multiLevelType w:val="hybridMultilevel"/>
    <w:tmpl w:val="D1400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6224938"/>
    <w:multiLevelType w:val="hybridMultilevel"/>
    <w:tmpl w:val="80F4A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A5C72FE"/>
    <w:multiLevelType w:val="hybridMultilevel"/>
    <w:tmpl w:val="ABB0142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372150332">
    <w:abstractNumId w:val="21"/>
  </w:num>
  <w:num w:numId="2" w16cid:durableId="2002807226">
    <w:abstractNumId w:val="11"/>
  </w:num>
  <w:num w:numId="3" w16cid:durableId="459109826">
    <w:abstractNumId w:val="19"/>
  </w:num>
  <w:num w:numId="4" w16cid:durableId="1031687898">
    <w:abstractNumId w:val="37"/>
  </w:num>
  <w:num w:numId="5" w16cid:durableId="394663611">
    <w:abstractNumId w:val="13"/>
  </w:num>
  <w:num w:numId="6" w16cid:durableId="1718696608">
    <w:abstractNumId w:val="35"/>
  </w:num>
  <w:num w:numId="7" w16cid:durableId="1738042637">
    <w:abstractNumId w:val="6"/>
  </w:num>
  <w:num w:numId="8" w16cid:durableId="2097238458">
    <w:abstractNumId w:val="24"/>
  </w:num>
  <w:num w:numId="9" w16cid:durableId="740173677">
    <w:abstractNumId w:val="4"/>
  </w:num>
  <w:num w:numId="10" w16cid:durableId="1965887616">
    <w:abstractNumId w:val="4"/>
  </w:num>
  <w:num w:numId="11" w16cid:durableId="1006135365">
    <w:abstractNumId w:val="36"/>
  </w:num>
  <w:num w:numId="12" w16cid:durableId="706639685">
    <w:abstractNumId w:val="25"/>
  </w:num>
  <w:num w:numId="13" w16cid:durableId="194076661">
    <w:abstractNumId w:val="30"/>
  </w:num>
  <w:num w:numId="14" w16cid:durableId="373115698">
    <w:abstractNumId w:val="12"/>
  </w:num>
  <w:num w:numId="15" w16cid:durableId="631668177">
    <w:abstractNumId w:val="20"/>
  </w:num>
  <w:num w:numId="16" w16cid:durableId="1680277912">
    <w:abstractNumId w:val="3"/>
  </w:num>
  <w:num w:numId="17" w16cid:durableId="2031687397">
    <w:abstractNumId w:val="31"/>
  </w:num>
  <w:num w:numId="18" w16cid:durableId="1107391585">
    <w:abstractNumId w:val="7"/>
  </w:num>
  <w:num w:numId="19" w16cid:durableId="394356436">
    <w:abstractNumId w:val="29"/>
  </w:num>
  <w:num w:numId="20" w16cid:durableId="1858496247">
    <w:abstractNumId w:val="26"/>
  </w:num>
  <w:num w:numId="21" w16cid:durableId="1699621456">
    <w:abstractNumId w:val="33"/>
  </w:num>
  <w:num w:numId="22" w16cid:durableId="294334991">
    <w:abstractNumId w:val="23"/>
  </w:num>
  <w:num w:numId="23" w16cid:durableId="1634212291">
    <w:abstractNumId w:val="5"/>
  </w:num>
  <w:num w:numId="24" w16cid:durableId="1580410777">
    <w:abstractNumId w:val="15"/>
  </w:num>
  <w:num w:numId="25" w16cid:durableId="554246073">
    <w:abstractNumId w:val="18"/>
  </w:num>
  <w:num w:numId="26" w16cid:durableId="1824396693">
    <w:abstractNumId w:val="14"/>
  </w:num>
  <w:num w:numId="27" w16cid:durableId="341976078">
    <w:abstractNumId w:val="9"/>
  </w:num>
  <w:num w:numId="28" w16cid:durableId="1946231547">
    <w:abstractNumId w:val="28"/>
  </w:num>
  <w:num w:numId="29" w16cid:durableId="446388846">
    <w:abstractNumId w:val="32"/>
  </w:num>
  <w:num w:numId="30" w16cid:durableId="637805280">
    <w:abstractNumId w:val="27"/>
  </w:num>
  <w:num w:numId="31" w16cid:durableId="1846166922">
    <w:abstractNumId w:val="34"/>
  </w:num>
  <w:num w:numId="32" w16cid:durableId="402215003">
    <w:abstractNumId w:val="17"/>
  </w:num>
  <w:num w:numId="33" w16cid:durableId="2115249666">
    <w:abstractNumId w:val="8"/>
  </w:num>
  <w:num w:numId="34" w16cid:durableId="1540899180">
    <w:abstractNumId w:val="16"/>
  </w:num>
  <w:num w:numId="35" w16cid:durableId="1499223704">
    <w:abstractNumId w:val="10"/>
  </w:num>
  <w:num w:numId="36" w16cid:durableId="121183959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452A"/>
    <w:rsid w:val="0000670F"/>
    <w:rsid w:val="00007201"/>
    <w:rsid w:val="00010561"/>
    <w:rsid w:val="000230ED"/>
    <w:rsid w:val="00024C13"/>
    <w:rsid w:val="00025A9A"/>
    <w:rsid w:val="0003090F"/>
    <w:rsid w:val="000360A5"/>
    <w:rsid w:val="00042D7D"/>
    <w:rsid w:val="000531E1"/>
    <w:rsid w:val="00065BC9"/>
    <w:rsid w:val="00067CB2"/>
    <w:rsid w:val="000707C9"/>
    <w:rsid w:val="00071A67"/>
    <w:rsid w:val="00073FE2"/>
    <w:rsid w:val="00074F2C"/>
    <w:rsid w:val="00080A7B"/>
    <w:rsid w:val="00083C80"/>
    <w:rsid w:val="00094373"/>
    <w:rsid w:val="000A47E6"/>
    <w:rsid w:val="000A52F9"/>
    <w:rsid w:val="000A5B6F"/>
    <w:rsid w:val="000B0544"/>
    <w:rsid w:val="000B317B"/>
    <w:rsid w:val="000B5168"/>
    <w:rsid w:val="000C3954"/>
    <w:rsid w:val="000C40DF"/>
    <w:rsid w:val="000D255F"/>
    <w:rsid w:val="000F4A9D"/>
    <w:rsid w:val="00101C55"/>
    <w:rsid w:val="00102E04"/>
    <w:rsid w:val="00104FEC"/>
    <w:rsid w:val="00106378"/>
    <w:rsid w:val="00116440"/>
    <w:rsid w:val="00116854"/>
    <w:rsid w:val="00122CC5"/>
    <w:rsid w:val="001247F9"/>
    <w:rsid w:val="00134195"/>
    <w:rsid w:val="001344B3"/>
    <w:rsid w:val="0013534C"/>
    <w:rsid w:val="0014493D"/>
    <w:rsid w:val="00144C86"/>
    <w:rsid w:val="00147C83"/>
    <w:rsid w:val="00160C0A"/>
    <w:rsid w:val="00162D38"/>
    <w:rsid w:val="001643F5"/>
    <w:rsid w:val="00165203"/>
    <w:rsid w:val="0016534B"/>
    <w:rsid w:val="00167E19"/>
    <w:rsid w:val="001708DE"/>
    <w:rsid w:val="001754E5"/>
    <w:rsid w:val="00175573"/>
    <w:rsid w:val="001765CF"/>
    <w:rsid w:val="001803DB"/>
    <w:rsid w:val="001827D3"/>
    <w:rsid w:val="00186F79"/>
    <w:rsid w:val="00190D1D"/>
    <w:rsid w:val="00191CD0"/>
    <w:rsid w:val="00194590"/>
    <w:rsid w:val="00196596"/>
    <w:rsid w:val="00196941"/>
    <w:rsid w:val="001A6945"/>
    <w:rsid w:val="001B1A94"/>
    <w:rsid w:val="001C0107"/>
    <w:rsid w:val="001D1F8D"/>
    <w:rsid w:val="001D2A28"/>
    <w:rsid w:val="001D6596"/>
    <w:rsid w:val="001F225A"/>
    <w:rsid w:val="001F52DA"/>
    <w:rsid w:val="001F5913"/>
    <w:rsid w:val="00201C96"/>
    <w:rsid w:val="00203287"/>
    <w:rsid w:val="002060B5"/>
    <w:rsid w:val="0021329B"/>
    <w:rsid w:val="002142AE"/>
    <w:rsid w:val="00216D9A"/>
    <w:rsid w:val="00220F2A"/>
    <w:rsid w:val="002257D8"/>
    <w:rsid w:val="002325E3"/>
    <w:rsid w:val="00233700"/>
    <w:rsid w:val="00235934"/>
    <w:rsid w:val="00236DB9"/>
    <w:rsid w:val="0023777B"/>
    <w:rsid w:val="00237F2B"/>
    <w:rsid w:val="002426F0"/>
    <w:rsid w:val="00242B9A"/>
    <w:rsid w:val="00245E26"/>
    <w:rsid w:val="00250C0B"/>
    <w:rsid w:val="00254E0D"/>
    <w:rsid w:val="002566A8"/>
    <w:rsid w:val="00257D9E"/>
    <w:rsid w:val="00263D37"/>
    <w:rsid w:val="00266541"/>
    <w:rsid w:val="00267E18"/>
    <w:rsid w:val="00272B1D"/>
    <w:rsid w:val="00276404"/>
    <w:rsid w:val="00276A4C"/>
    <w:rsid w:val="002913A0"/>
    <w:rsid w:val="00291B9B"/>
    <w:rsid w:val="002924D1"/>
    <w:rsid w:val="002969C2"/>
    <w:rsid w:val="0029754B"/>
    <w:rsid w:val="002A41FD"/>
    <w:rsid w:val="002B1BFF"/>
    <w:rsid w:val="002B4F8E"/>
    <w:rsid w:val="002C0E69"/>
    <w:rsid w:val="002C1606"/>
    <w:rsid w:val="002C6019"/>
    <w:rsid w:val="002C6695"/>
    <w:rsid w:val="002D2006"/>
    <w:rsid w:val="002D5DCF"/>
    <w:rsid w:val="002F338B"/>
    <w:rsid w:val="002F4124"/>
    <w:rsid w:val="002F4F40"/>
    <w:rsid w:val="002F4FBD"/>
    <w:rsid w:val="00300D42"/>
    <w:rsid w:val="00307E98"/>
    <w:rsid w:val="00311534"/>
    <w:rsid w:val="0032037B"/>
    <w:rsid w:val="00321220"/>
    <w:rsid w:val="00334F4D"/>
    <w:rsid w:val="00335973"/>
    <w:rsid w:val="0034127E"/>
    <w:rsid w:val="003412B4"/>
    <w:rsid w:val="00341DBD"/>
    <w:rsid w:val="003542D3"/>
    <w:rsid w:val="00360C67"/>
    <w:rsid w:val="00361A37"/>
    <w:rsid w:val="00364994"/>
    <w:rsid w:val="00365502"/>
    <w:rsid w:val="0036626D"/>
    <w:rsid w:val="00367920"/>
    <w:rsid w:val="00387EC8"/>
    <w:rsid w:val="00392B43"/>
    <w:rsid w:val="00394777"/>
    <w:rsid w:val="00395BF7"/>
    <w:rsid w:val="00397089"/>
    <w:rsid w:val="00397606"/>
    <w:rsid w:val="00397A9A"/>
    <w:rsid w:val="003A169A"/>
    <w:rsid w:val="003A462A"/>
    <w:rsid w:val="003A6E54"/>
    <w:rsid w:val="003B39FA"/>
    <w:rsid w:val="003B7C97"/>
    <w:rsid w:val="003C31CB"/>
    <w:rsid w:val="003C32FB"/>
    <w:rsid w:val="003C3B0B"/>
    <w:rsid w:val="003C5C6C"/>
    <w:rsid w:val="003D2C68"/>
    <w:rsid w:val="003D458D"/>
    <w:rsid w:val="003F7A29"/>
    <w:rsid w:val="0040041F"/>
    <w:rsid w:val="00400BD0"/>
    <w:rsid w:val="004055C8"/>
    <w:rsid w:val="00413D5D"/>
    <w:rsid w:val="00414003"/>
    <w:rsid w:val="00424C6F"/>
    <w:rsid w:val="00425A6D"/>
    <w:rsid w:val="00426225"/>
    <w:rsid w:val="00426D0B"/>
    <w:rsid w:val="004327AB"/>
    <w:rsid w:val="004348B0"/>
    <w:rsid w:val="00435D59"/>
    <w:rsid w:val="004474C5"/>
    <w:rsid w:val="00462509"/>
    <w:rsid w:val="00466ED5"/>
    <w:rsid w:val="00467020"/>
    <w:rsid w:val="004676FB"/>
    <w:rsid w:val="004742E4"/>
    <w:rsid w:val="00474B8D"/>
    <w:rsid w:val="004827C7"/>
    <w:rsid w:val="00482A35"/>
    <w:rsid w:val="00484EA1"/>
    <w:rsid w:val="004967B8"/>
    <w:rsid w:val="00497FC5"/>
    <w:rsid w:val="004A2963"/>
    <w:rsid w:val="004B4D2E"/>
    <w:rsid w:val="004B7F80"/>
    <w:rsid w:val="004C5ABE"/>
    <w:rsid w:val="004C7938"/>
    <w:rsid w:val="004D2E2F"/>
    <w:rsid w:val="004D5B11"/>
    <w:rsid w:val="004E0CD8"/>
    <w:rsid w:val="004E2FCF"/>
    <w:rsid w:val="004F1DD0"/>
    <w:rsid w:val="004F5536"/>
    <w:rsid w:val="004F636E"/>
    <w:rsid w:val="00507C4E"/>
    <w:rsid w:val="00507CD9"/>
    <w:rsid w:val="005101D7"/>
    <w:rsid w:val="00512D86"/>
    <w:rsid w:val="00515E32"/>
    <w:rsid w:val="00516DD3"/>
    <w:rsid w:val="00526A4E"/>
    <w:rsid w:val="00527F3F"/>
    <w:rsid w:val="00532A49"/>
    <w:rsid w:val="00533DD7"/>
    <w:rsid w:val="005439E0"/>
    <w:rsid w:val="005456AB"/>
    <w:rsid w:val="00551C75"/>
    <w:rsid w:val="00555418"/>
    <w:rsid w:val="0055542C"/>
    <w:rsid w:val="00555FDD"/>
    <w:rsid w:val="00570B1D"/>
    <w:rsid w:val="00586A1A"/>
    <w:rsid w:val="005877FC"/>
    <w:rsid w:val="00592D24"/>
    <w:rsid w:val="005A1E93"/>
    <w:rsid w:val="005A3C75"/>
    <w:rsid w:val="005B04FE"/>
    <w:rsid w:val="005B62DB"/>
    <w:rsid w:val="005B7DC7"/>
    <w:rsid w:val="005B7DF5"/>
    <w:rsid w:val="005C03FC"/>
    <w:rsid w:val="005C061E"/>
    <w:rsid w:val="005C473E"/>
    <w:rsid w:val="005C691D"/>
    <w:rsid w:val="005D6D30"/>
    <w:rsid w:val="005D7EE6"/>
    <w:rsid w:val="005E0998"/>
    <w:rsid w:val="005E28E9"/>
    <w:rsid w:val="005E3D93"/>
    <w:rsid w:val="005E4E98"/>
    <w:rsid w:val="005F0AC8"/>
    <w:rsid w:val="005F29DA"/>
    <w:rsid w:val="005F3205"/>
    <w:rsid w:val="005F621E"/>
    <w:rsid w:val="005F744E"/>
    <w:rsid w:val="00600337"/>
    <w:rsid w:val="00601F98"/>
    <w:rsid w:val="0060323B"/>
    <w:rsid w:val="0060380E"/>
    <w:rsid w:val="00605C9C"/>
    <w:rsid w:val="00613397"/>
    <w:rsid w:val="0061483F"/>
    <w:rsid w:val="00615D1D"/>
    <w:rsid w:val="00627C76"/>
    <w:rsid w:val="00632EE4"/>
    <w:rsid w:val="00633A9D"/>
    <w:rsid w:val="00633EC9"/>
    <w:rsid w:val="006344FF"/>
    <w:rsid w:val="0064187A"/>
    <w:rsid w:val="00641BA0"/>
    <w:rsid w:val="00642224"/>
    <w:rsid w:val="00644DB8"/>
    <w:rsid w:val="00646EFE"/>
    <w:rsid w:val="006505B6"/>
    <w:rsid w:val="00652057"/>
    <w:rsid w:val="00652C3D"/>
    <w:rsid w:val="00663B52"/>
    <w:rsid w:val="00664460"/>
    <w:rsid w:val="00670C01"/>
    <w:rsid w:val="00682F03"/>
    <w:rsid w:val="00683AA9"/>
    <w:rsid w:val="00685361"/>
    <w:rsid w:val="00695457"/>
    <w:rsid w:val="00695B95"/>
    <w:rsid w:val="006B1C00"/>
    <w:rsid w:val="006B6D8A"/>
    <w:rsid w:val="006C0707"/>
    <w:rsid w:val="006C29C9"/>
    <w:rsid w:val="006C35AC"/>
    <w:rsid w:val="006D0B3C"/>
    <w:rsid w:val="006D5A68"/>
    <w:rsid w:val="006E0829"/>
    <w:rsid w:val="006E27CA"/>
    <w:rsid w:val="006E5C4A"/>
    <w:rsid w:val="006F11BC"/>
    <w:rsid w:val="006F11C8"/>
    <w:rsid w:val="00707C1D"/>
    <w:rsid w:val="00711308"/>
    <w:rsid w:val="007172AE"/>
    <w:rsid w:val="00717BEC"/>
    <w:rsid w:val="007332F8"/>
    <w:rsid w:val="00740877"/>
    <w:rsid w:val="0074634E"/>
    <w:rsid w:val="00746CAB"/>
    <w:rsid w:val="00751361"/>
    <w:rsid w:val="0075754B"/>
    <w:rsid w:val="007615C4"/>
    <w:rsid w:val="00761DAE"/>
    <w:rsid w:val="0076534F"/>
    <w:rsid w:val="00771B9C"/>
    <w:rsid w:val="00777D64"/>
    <w:rsid w:val="0078203B"/>
    <w:rsid w:val="007832E6"/>
    <w:rsid w:val="007875E6"/>
    <w:rsid w:val="00790716"/>
    <w:rsid w:val="00792BED"/>
    <w:rsid w:val="007950E0"/>
    <w:rsid w:val="007A5884"/>
    <w:rsid w:val="007B06C0"/>
    <w:rsid w:val="007B5A66"/>
    <w:rsid w:val="007B7725"/>
    <w:rsid w:val="007C3896"/>
    <w:rsid w:val="007C5123"/>
    <w:rsid w:val="007D280D"/>
    <w:rsid w:val="007F30FA"/>
    <w:rsid w:val="008046B1"/>
    <w:rsid w:val="008145CF"/>
    <w:rsid w:val="00814CDD"/>
    <w:rsid w:val="00822947"/>
    <w:rsid w:val="00825963"/>
    <w:rsid w:val="00826C66"/>
    <w:rsid w:val="00835B28"/>
    <w:rsid w:val="008379BF"/>
    <w:rsid w:val="0085527E"/>
    <w:rsid w:val="0086133E"/>
    <w:rsid w:val="0086244B"/>
    <w:rsid w:val="00863771"/>
    <w:rsid w:val="00867AE6"/>
    <w:rsid w:val="00871F15"/>
    <w:rsid w:val="00874CB1"/>
    <w:rsid w:val="00876CA7"/>
    <w:rsid w:val="00885279"/>
    <w:rsid w:val="008A1EB4"/>
    <w:rsid w:val="008A4BCC"/>
    <w:rsid w:val="008A5D1D"/>
    <w:rsid w:val="008B3F21"/>
    <w:rsid w:val="008B42B3"/>
    <w:rsid w:val="008C15B7"/>
    <w:rsid w:val="008C2B51"/>
    <w:rsid w:val="008C6EA5"/>
    <w:rsid w:val="008D0C31"/>
    <w:rsid w:val="008D23E0"/>
    <w:rsid w:val="008D2873"/>
    <w:rsid w:val="008D329E"/>
    <w:rsid w:val="008E2BD8"/>
    <w:rsid w:val="008E2FA7"/>
    <w:rsid w:val="008E3B49"/>
    <w:rsid w:val="008E5DE3"/>
    <w:rsid w:val="008F02B9"/>
    <w:rsid w:val="008F4091"/>
    <w:rsid w:val="00903C79"/>
    <w:rsid w:val="009046BF"/>
    <w:rsid w:val="00906B5E"/>
    <w:rsid w:val="009076F0"/>
    <w:rsid w:val="00912E13"/>
    <w:rsid w:val="00914753"/>
    <w:rsid w:val="00914DCF"/>
    <w:rsid w:val="0091652D"/>
    <w:rsid w:val="00916EBD"/>
    <w:rsid w:val="009230B2"/>
    <w:rsid w:val="00925B7C"/>
    <w:rsid w:val="00932305"/>
    <w:rsid w:val="009403A0"/>
    <w:rsid w:val="009406D0"/>
    <w:rsid w:val="009429B6"/>
    <w:rsid w:val="00943002"/>
    <w:rsid w:val="0096376C"/>
    <w:rsid w:val="00964233"/>
    <w:rsid w:val="00975EE3"/>
    <w:rsid w:val="0098070A"/>
    <w:rsid w:val="00981E4F"/>
    <w:rsid w:val="00985CE7"/>
    <w:rsid w:val="00996808"/>
    <w:rsid w:val="009A0CCA"/>
    <w:rsid w:val="009A0E2B"/>
    <w:rsid w:val="009A5E3B"/>
    <w:rsid w:val="009B4CC7"/>
    <w:rsid w:val="009B4F00"/>
    <w:rsid w:val="009B5398"/>
    <w:rsid w:val="009C18D4"/>
    <w:rsid w:val="009C718C"/>
    <w:rsid w:val="009D425F"/>
    <w:rsid w:val="009D46E6"/>
    <w:rsid w:val="009D6AE4"/>
    <w:rsid w:val="009D6CA3"/>
    <w:rsid w:val="009E15CB"/>
    <w:rsid w:val="009E15EA"/>
    <w:rsid w:val="009E183E"/>
    <w:rsid w:val="009E3534"/>
    <w:rsid w:val="009F1FD0"/>
    <w:rsid w:val="009F3A75"/>
    <w:rsid w:val="009F5886"/>
    <w:rsid w:val="00A0395E"/>
    <w:rsid w:val="00A10431"/>
    <w:rsid w:val="00A114FD"/>
    <w:rsid w:val="00A13D5A"/>
    <w:rsid w:val="00A25958"/>
    <w:rsid w:val="00A314D7"/>
    <w:rsid w:val="00A404A9"/>
    <w:rsid w:val="00A43B2B"/>
    <w:rsid w:val="00A4485B"/>
    <w:rsid w:val="00A5034F"/>
    <w:rsid w:val="00A503C4"/>
    <w:rsid w:val="00A62061"/>
    <w:rsid w:val="00A65CAE"/>
    <w:rsid w:val="00A675B8"/>
    <w:rsid w:val="00A70559"/>
    <w:rsid w:val="00A71819"/>
    <w:rsid w:val="00A73DFB"/>
    <w:rsid w:val="00A81B13"/>
    <w:rsid w:val="00A8232E"/>
    <w:rsid w:val="00A827E7"/>
    <w:rsid w:val="00A837A9"/>
    <w:rsid w:val="00A8599A"/>
    <w:rsid w:val="00A933F1"/>
    <w:rsid w:val="00AA6029"/>
    <w:rsid w:val="00AB6F4C"/>
    <w:rsid w:val="00AC153E"/>
    <w:rsid w:val="00AC358B"/>
    <w:rsid w:val="00AC40ED"/>
    <w:rsid w:val="00AC57F3"/>
    <w:rsid w:val="00AC76B2"/>
    <w:rsid w:val="00AD7862"/>
    <w:rsid w:val="00AE23B4"/>
    <w:rsid w:val="00AE33F1"/>
    <w:rsid w:val="00AE402F"/>
    <w:rsid w:val="00AE634F"/>
    <w:rsid w:val="00AE74E2"/>
    <w:rsid w:val="00AF6766"/>
    <w:rsid w:val="00B04878"/>
    <w:rsid w:val="00B05D92"/>
    <w:rsid w:val="00B11604"/>
    <w:rsid w:val="00B14534"/>
    <w:rsid w:val="00B213B5"/>
    <w:rsid w:val="00B2183A"/>
    <w:rsid w:val="00B3159E"/>
    <w:rsid w:val="00B3694E"/>
    <w:rsid w:val="00B37110"/>
    <w:rsid w:val="00B459A8"/>
    <w:rsid w:val="00B47C9F"/>
    <w:rsid w:val="00B64F9D"/>
    <w:rsid w:val="00B72B04"/>
    <w:rsid w:val="00B76731"/>
    <w:rsid w:val="00B851E1"/>
    <w:rsid w:val="00B853E7"/>
    <w:rsid w:val="00B92021"/>
    <w:rsid w:val="00B95336"/>
    <w:rsid w:val="00B971DD"/>
    <w:rsid w:val="00BA1494"/>
    <w:rsid w:val="00BA2881"/>
    <w:rsid w:val="00BA4C35"/>
    <w:rsid w:val="00BB00F5"/>
    <w:rsid w:val="00BB0DF9"/>
    <w:rsid w:val="00BC08D0"/>
    <w:rsid w:val="00BD6C98"/>
    <w:rsid w:val="00BE2E4D"/>
    <w:rsid w:val="00BF19B7"/>
    <w:rsid w:val="00BF3F13"/>
    <w:rsid w:val="00C01C44"/>
    <w:rsid w:val="00C12D4C"/>
    <w:rsid w:val="00C13B04"/>
    <w:rsid w:val="00C14DEB"/>
    <w:rsid w:val="00C20CC7"/>
    <w:rsid w:val="00C26C8B"/>
    <w:rsid w:val="00C279A5"/>
    <w:rsid w:val="00C30E14"/>
    <w:rsid w:val="00C3371F"/>
    <w:rsid w:val="00C440A2"/>
    <w:rsid w:val="00C47CCA"/>
    <w:rsid w:val="00C50FE7"/>
    <w:rsid w:val="00C570A2"/>
    <w:rsid w:val="00C70022"/>
    <w:rsid w:val="00C72B65"/>
    <w:rsid w:val="00C75543"/>
    <w:rsid w:val="00C81B9F"/>
    <w:rsid w:val="00C82A1B"/>
    <w:rsid w:val="00C924EB"/>
    <w:rsid w:val="00C94E08"/>
    <w:rsid w:val="00C96318"/>
    <w:rsid w:val="00CA594D"/>
    <w:rsid w:val="00CB4824"/>
    <w:rsid w:val="00CC093D"/>
    <w:rsid w:val="00CC1306"/>
    <w:rsid w:val="00CC676C"/>
    <w:rsid w:val="00CD041C"/>
    <w:rsid w:val="00CD1114"/>
    <w:rsid w:val="00CE183C"/>
    <w:rsid w:val="00CE239D"/>
    <w:rsid w:val="00CE3739"/>
    <w:rsid w:val="00CF26D2"/>
    <w:rsid w:val="00CF396D"/>
    <w:rsid w:val="00CF3BF6"/>
    <w:rsid w:val="00D03C19"/>
    <w:rsid w:val="00D05A61"/>
    <w:rsid w:val="00D06349"/>
    <w:rsid w:val="00D1077D"/>
    <w:rsid w:val="00D139D8"/>
    <w:rsid w:val="00D22C9B"/>
    <w:rsid w:val="00D25BAD"/>
    <w:rsid w:val="00D26234"/>
    <w:rsid w:val="00D36628"/>
    <w:rsid w:val="00D44943"/>
    <w:rsid w:val="00D52494"/>
    <w:rsid w:val="00D6129E"/>
    <w:rsid w:val="00D63AF7"/>
    <w:rsid w:val="00D63F12"/>
    <w:rsid w:val="00D81C66"/>
    <w:rsid w:val="00D829D9"/>
    <w:rsid w:val="00D82D33"/>
    <w:rsid w:val="00D85BD3"/>
    <w:rsid w:val="00D91C82"/>
    <w:rsid w:val="00DA0C33"/>
    <w:rsid w:val="00DA1D8C"/>
    <w:rsid w:val="00DA5C71"/>
    <w:rsid w:val="00DB057C"/>
    <w:rsid w:val="00DB334F"/>
    <w:rsid w:val="00DB55E5"/>
    <w:rsid w:val="00DC053E"/>
    <w:rsid w:val="00DC0AFB"/>
    <w:rsid w:val="00DC0DBA"/>
    <w:rsid w:val="00DC6CFF"/>
    <w:rsid w:val="00DD59F7"/>
    <w:rsid w:val="00DD5E03"/>
    <w:rsid w:val="00DD6CDB"/>
    <w:rsid w:val="00DE31EB"/>
    <w:rsid w:val="00DF07CA"/>
    <w:rsid w:val="00DF18E2"/>
    <w:rsid w:val="00DF4964"/>
    <w:rsid w:val="00DF58A1"/>
    <w:rsid w:val="00E11596"/>
    <w:rsid w:val="00E12CFD"/>
    <w:rsid w:val="00E1739B"/>
    <w:rsid w:val="00E20EE8"/>
    <w:rsid w:val="00E33CF0"/>
    <w:rsid w:val="00E35986"/>
    <w:rsid w:val="00E3616D"/>
    <w:rsid w:val="00E42387"/>
    <w:rsid w:val="00E439E7"/>
    <w:rsid w:val="00E45FC0"/>
    <w:rsid w:val="00E50FA4"/>
    <w:rsid w:val="00E53426"/>
    <w:rsid w:val="00E55905"/>
    <w:rsid w:val="00E57D32"/>
    <w:rsid w:val="00E7236D"/>
    <w:rsid w:val="00E86EDB"/>
    <w:rsid w:val="00E8721A"/>
    <w:rsid w:val="00E9727B"/>
    <w:rsid w:val="00E97DCD"/>
    <w:rsid w:val="00EA19EC"/>
    <w:rsid w:val="00EB0A5B"/>
    <w:rsid w:val="00EB7EB9"/>
    <w:rsid w:val="00EC3869"/>
    <w:rsid w:val="00EC6CC7"/>
    <w:rsid w:val="00ED6513"/>
    <w:rsid w:val="00EE2EA6"/>
    <w:rsid w:val="00EE34A9"/>
    <w:rsid w:val="00EE3CC4"/>
    <w:rsid w:val="00EE4CE3"/>
    <w:rsid w:val="00EE78E1"/>
    <w:rsid w:val="00EF0B7A"/>
    <w:rsid w:val="00F05543"/>
    <w:rsid w:val="00F070ED"/>
    <w:rsid w:val="00F17E10"/>
    <w:rsid w:val="00F2115D"/>
    <w:rsid w:val="00F2657A"/>
    <w:rsid w:val="00F3390E"/>
    <w:rsid w:val="00F36097"/>
    <w:rsid w:val="00F363FB"/>
    <w:rsid w:val="00F41CDE"/>
    <w:rsid w:val="00F429CC"/>
    <w:rsid w:val="00F44FA6"/>
    <w:rsid w:val="00F47EA1"/>
    <w:rsid w:val="00F5589F"/>
    <w:rsid w:val="00F577C5"/>
    <w:rsid w:val="00F60C38"/>
    <w:rsid w:val="00F65DC9"/>
    <w:rsid w:val="00F72F9F"/>
    <w:rsid w:val="00F96B69"/>
    <w:rsid w:val="00F96CF7"/>
    <w:rsid w:val="00F97C01"/>
    <w:rsid w:val="00FA0EB6"/>
    <w:rsid w:val="00FA7869"/>
    <w:rsid w:val="00FB4AD7"/>
    <w:rsid w:val="00FB6F38"/>
    <w:rsid w:val="00FC5201"/>
    <w:rsid w:val="00FC72AA"/>
    <w:rsid w:val="00FD2505"/>
    <w:rsid w:val="00FD4458"/>
    <w:rsid w:val="00FE1E7B"/>
    <w:rsid w:val="00FE59F2"/>
    <w:rsid w:val="00FF10EA"/>
    <w:rsid w:val="00FF125A"/>
    <w:rsid w:val="00FF62DA"/>
    <w:rsid w:val="00FF7432"/>
    <w:rsid w:val="00FF7655"/>
    <w:rsid w:val="12E5B257"/>
    <w:rsid w:val="14765905"/>
    <w:rsid w:val="1AE66C74"/>
    <w:rsid w:val="29566511"/>
    <w:rsid w:val="2F12F59A"/>
    <w:rsid w:val="3DC4C674"/>
    <w:rsid w:val="3F78C2E3"/>
    <w:rsid w:val="42205A79"/>
    <w:rsid w:val="507E2294"/>
    <w:rsid w:val="51110219"/>
    <w:rsid w:val="52174463"/>
    <w:rsid w:val="58FD8CBC"/>
    <w:rsid w:val="694B5ED8"/>
    <w:rsid w:val="75C5BA4C"/>
    <w:rsid w:val="7EB802B6"/>
    <w:rsid w:val="7EE1A9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62D02"/>
  <w15:chartTrackingRefBased/>
  <w15:docId w15:val="{BE4FC653-2387-4559-80EE-A08DCB5D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F070ED"/>
    <w:pPr>
      <w:ind w:left="720"/>
    </w:pPr>
  </w:style>
  <w:style w:type="paragraph" w:styleId="FootnoteText">
    <w:name w:val="footnote text"/>
    <w:basedOn w:val="Normal"/>
    <w:link w:val="FootnoteTextChar"/>
    <w:uiPriority w:val="99"/>
    <w:semiHidden/>
    <w:unhideWhenUsed/>
    <w:rsid w:val="00AC57F3"/>
    <w:rPr>
      <w:rFonts w:ascii="Calibri" w:eastAsia="Calibri" w:hAnsi="Calibri"/>
      <w:lang w:val="x-none" w:eastAsia="en-US"/>
    </w:rPr>
  </w:style>
  <w:style w:type="character" w:customStyle="1" w:styleId="FootnoteTextChar">
    <w:name w:val="Footnote Text Char"/>
    <w:link w:val="FootnoteText"/>
    <w:uiPriority w:val="99"/>
    <w:semiHidden/>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paragraph" w:styleId="NoSpacing">
    <w:name w:val="No Spacing"/>
    <w:uiPriority w:val="1"/>
    <w:qFormat/>
    <w:rsid w:val="00400BD0"/>
    <w:rPr>
      <w:lang w:val="en-GB" w:eastAsia="en-GB"/>
    </w:rPr>
  </w:style>
  <w:style w:type="character" w:customStyle="1" w:styleId="BodyTextIndentChar">
    <w:name w:val="Body Text Indent Char"/>
    <w:basedOn w:val="DefaultParagraphFont"/>
    <w:link w:val="BodyTextIndent"/>
    <w:rsid w:val="009A5E3B"/>
    <w:rPr>
      <w:rFonts w:ascii="Arial" w:hAnsi="Arial" w:cs="Arial"/>
      <w:sz w:val="24"/>
      <w:lang w:val="en-IE"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basedOn w:val="DefaultParagraphFont"/>
    <w:link w:val="ListParagraph"/>
    <w:uiPriority w:val="34"/>
    <w:qFormat/>
    <w:rsid w:val="00FF125A"/>
    <w:rPr>
      <w:lang w:val="en-GB" w:eastAsia="en-GB"/>
    </w:rPr>
  </w:style>
  <w:style w:type="paragraph" w:styleId="Revision">
    <w:name w:val="Revision"/>
    <w:hidden/>
    <w:uiPriority w:val="99"/>
    <w:semiHidden/>
    <w:rsid w:val="0000670F"/>
    <w:rPr>
      <w:lang w:val="en-GB" w:eastAsia="en-GB"/>
    </w:rPr>
  </w:style>
  <w:style w:type="paragraph" w:customStyle="1" w:styleId="paragraph">
    <w:name w:val="paragraph"/>
    <w:basedOn w:val="Normal"/>
    <w:rsid w:val="00EE34A9"/>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E34A9"/>
  </w:style>
  <w:style w:type="character" w:customStyle="1" w:styleId="findhit">
    <w:name w:val="findhit"/>
    <w:basedOn w:val="DefaultParagraphFont"/>
    <w:rsid w:val="00EE34A9"/>
  </w:style>
  <w:style w:type="character" w:customStyle="1" w:styleId="eop">
    <w:name w:val="eop"/>
    <w:basedOn w:val="DefaultParagraphFont"/>
    <w:rsid w:val="00EE34A9"/>
  </w:style>
  <w:style w:type="character" w:customStyle="1" w:styleId="Heading7Char">
    <w:name w:val="Heading 7 Char"/>
    <w:basedOn w:val="DefaultParagraphFont"/>
    <w:link w:val="Heading7"/>
    <w:rsid w:val="00EE34A9"/>
    <w:rPr>
      <w:rFonts w:ascii="Arial" w:hAnsi="Arial"/>
      <w:b/>
      <w:spacing w:val="-3"/>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3446">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609557387">
      <w:bodyDiv w:val="1"/>
      <w:marLeft w:val="0"/>
      <w:marRight w:val="0"/>
      <w:marTop w:val="0"/>
      <w:marBottom w:val="0"/>
      <w:divBdr>
        <w:top w:val="none" w:sz="0" w:space="0" w:color="auto"/>
        <w:left w:val="none" w:sz="0" w:space="0" w:color="auto"/>
        <w:bottom w:val="none" w:sz="0" w:space="0" w:color="auto"/>
        <w:right w:val="none" w:sz="0" w:space="0" w:color="auto"/>
      </w:divBdr>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197783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rahk.ega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1DB67B-D331-4325-97EB-6E0188ACA1AC}">
  <ds:schemaRefs>
    <ds:schemaRef ds:uri="http://schemas.openxmlformats.org/officeDocument/2006/bibliography"/>
  </ds:schemaRefs>
</ds:datastoreItem>
</file>

<file path=customXml/itemProps2.xml><?xml version="1.0" encoding="utf-8"?>
<ds:datastoreItem xmlns:ds="http://schemas.openxmlformats.org/officeDocument/2006/customXml" ds:itemID="{2B3D69DA-DD98-4E1C-9AE6-50D401F90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E9B3E-2913-4C81-8C96-B3B0506F0BA7}">
  <ds:schemaRefs>
    <ds:schemaRef ds:uri="http://schemas.microsoft.com/sharepoint/v3/contenttype/forms"/>
  </ds:schemaRefs>
</ds:datastoreItem>
</file>

<file path=customXml/itemProps4.xml><?xml version="1.0" encoding="utf-8"?>
<ds:datastoreItem xmlns:ds="http://schemas.openxmlformats.org/officeDocument/2006/customXml" ds:itemID="{FCB81897-B313-4027-8654-947AC947CF2F}">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Cliona McGrail</cp:lastModifiedBy>
  <cp:revision>6</cp:revision>
  <cp:lastPrinted>2011-06-22T03:59:00Z</cp:lastPrinted>
  <dcterms:created xsi:type="dcterms:W3CDTF">2026-02-16T16:01:00Z</dcterms:created>
  <dcterms:modified xsi:type="dcterms:W3CDTF">2026-03-04T11:02:00Z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y fmtid="{D5CDD505-2E9C-101B-9397-08002B2CF9AE}" pid="4" name="GrammarlyDocumentId">
    <vt:lpwstr>dd9f62f3-a92b-4efa-acb2-3f676133f8ef</vt:lpwstr>
  </property>
</Properties>
</file>