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B9D954" w14:textId="30F7B8A1" w:rsidR="00DF18E2" w:rsidRPr="005C7807" w:rsidRDefault="00E66D9F" w:rsidP="00974486">
      <w:pPr>
        <w:rPr>
          <w:rFonts w:ascii="Arial" w:hAnsi="Arial" w:cs="Arial"/>
          <w:b/>
          <w:lang w:val="ga-IE"/>
        </w:rPr>
      </w:pPr>
      <w:r>
        <w:rPr>
          <w:noProof/>
        </w:rPr>
        <w:drawing>
          <wp:anchor distT="0" distB="0" distL="114300" distR="114300" simplePos="0" relativeHeight="251658240" behindDoc="1" locked="0" layoutInCell="1" allowOverlap="1" wp14:anchorId="111F9877" wp14:editId="27D9E3FD">
            <wp:simplePos x="0" y="0"/>
            <wp:positionH relativeFrom="page">
              <wp:posOffset>600710</wp:posOffset>
            </wp:positionH>
            <wp:positionV relativeFrom="margin">
              <wp:align>top</wp:align>
            </wp:positionV>
            <wp:extent cx="921385" cy="730250"/>
            <wp:effectExtent l="0" t="0" r="0" b="0"/>
            <wp:wrapSquare wrapText="bothSides"/>
            <wp:docPr id="10" name="Picture 4" descr="04986-HSE-Internal-Brand-Refresh-Proof#14-LHead-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04986-HSE-Internal-Brand-Refresh-Proof#14-LHead-01"/>
                    <pic:cNvPicPr>
                      <a:picLocks noChangeAspect="1" noChangeArrowheads="1"/>
                    </pic:cNvPicPr>
                  </pic:nvPicPr>
                  <pic:blipFill>
                    <a:blip r:embed="rId10">
                      <a:extLst>
                        <a:ext uri="{28A0092B-C50C-407E-A947-70E740481C1C}">
                          <a14:useLocalDpi xmlns:a14="http://schemas.microsoft.com/office/drawing/2010/main" val="0"/>
                        </a:ext>
                      </a:extLst>
                    </a:blip>
                    <a:srcRect l="5693" t="20212" r="80994" b="39365"/>
                    <a:stretch>
                      <a:fillRect/>
                    </a:stretch>
                  </pic:blipFill>
                  <pic:spPr bwMode="auto">
                    <a:xfrm>
                      <a:off x="0" y="0"/>
                      <a:ext cx="921385" cy="730250"/>
                    </a:xfrm>
                    <a:prstGeom prst="rect">
                      <a:avLst/>
                    </a:prstGeom>
                    <a:noFill/>
                  </pic:spPr>
                </pic:pic>
              </a:graphicData>
            </a:graphic>
            <wp14:sizeRelH relativeFrom="page">
              <wp14:pctWidth>0</wp14:pctWidth>
            </wp14:sizeRelH>
            <wp14:sizeRelV relativeFrom="page">
              <wp14:pctHeight>0</wp14:pctHeight>
            </wp14:sizeRelV>
          </wp:anchor>
        </w:drawing>
      </w:r>
      <w:r w:rsidR="006B587B">
        <w:rPr>
          <w:rFonts w:ascii="Arial" w:hAnsi="Arial" w:cs="Arial"/>
          <w:b/>
          <w:lang w:val="ga-IE"/>
        </w:rPr>
        <w:t xml:space="preserve"> </w:t>
      </w:r>
    </w:p>
    <w:p w14:paraId="0AD32224" w14:textId="77777777" w:rsidR="00BF6BF2" w:rsidRDefault="00BF6BF2">
      <w:pPr>
        <w:ind w:left="-1260"/>
        <w:jc w:val="right"/>
        <w:rPr>
          <w:rFonts w:ascii="Arial" w:hAnsi="Arial" w:cs="Arial"/>
          <w:b/>
          <w:noProof/>
          <w:lang w:val="en-IE" w:eastAsia="en-IE"/>
        </w:rPr>
      </w:pPr>
    </w:p>
    <w:p w14:paraId="60D18283" w14:textId="77777777" w:rsidR="00C65654" w:rsidRDefault="00C65654">
      <w:pPr>
        <w:ind w:left="-1260"/>
        <w:jc w:val="right"/>
        <w:rPr>
          <w:rFonts w:ascii="Arial" w:hAnsi="Arial" w:cs="Arial"/>
          <w:b/>
          <w:noProof/>
          <w:lang w:val="en-IE" w:eastAsia="en-IE"/>
        </w:rPr>
      </w:pPr>
    </w:p>
    <w:p w14:paraId="6088C7B6" w14:textId="106DAA96" w:rsidR="005E5D59" w:rsidRPr="00446F75" w:rsidRDefault="005E5D59" w:rsidP="005E5D59">
      <w:pPr>
        <w:rPr>
          <w:rFonts w:ascii="Arial" w:hAnsi="Arial" w:cs="Arial"/>
        </w:rPr>
      </w:pPr>
      <w:r>
        <w:rPr>
          <w:rFonts w:cs="Arial"/>
          <w:noProof/>
          <w:lang w:val="en-IE" w:eastAsia="en-IE"/>
        </w:rPr>
        <w:t xml:space="preserve">                                                     </w:t>
      </w:r>
    </w:p>
    <w:p w14:paraId="7AE5C1D9" w14:textId="0F5B618D" w:rsidR="00FC7EB0" w:rsidRDefault="00D73933" w:rsidP="00FC7EB0">
      <w:pPr>
        <w:ind w:left="-1260"/>
        <w:jc w:val="right"/>
        <w:rPr>
          <w:rFonts w:ascii="Arial" w:hAnsi="Arial" w:cs="Arial"/>
          <w:b/>
          <w:lang w:val="en-IE"/>
        </w:rPr>
      </w:pPr>
      <w:r>
        <w:rPr>
          <w:rFonts w:ascii="Arial" w:hAnsi="Arial" w:cs="Arial"/>
          <w:b/>
          <w:lang w:val="en-IE"/>
        </w:rPr>
        <w:t>Chief Operati</w:t>
      </w:r>
      <w:r w:rsidR="0031762D">
        <w:rPr>
          <w:rFonts w:ascii="Arial" w:hAnsi="Arial" w:cs="Arial"/>
          <w:b/>
          <w:lang w:val="en-IE"/>
        </w:rPr>
        <w:t>ons</w:t>
      </w:r>
      <w:r>
        <w:rPr>
          <w:rFonts w:ascii="Arial" w:hAnsi="Arial" w:cs="Arial"/>
          <w:b/>
          <w:lang w:val="en-IE"/>
        </w:rPr>
        <w:t xml:space="preserve"> Officer</w:t>
      </w:r>
      <w:r w:rsidR="0031762D">
        <w:rPr>
          <w:rFonts w:ascii="Arial" w:hAnsi="Arial" w:cs="Arial"/>
          <w:b/>
          <w:lang w:val="en-IE"/>
        </w:rPr>
        <w:t>, Technology &amp; Transformation</w:t>
      </w:r>
      <w:r w:rsidR="00FC7EB0">
        <w:rPr>
          <w:rFonts w:ascii="Arial" w:hAnsi="Arial" w:cs="Arial"/>
          <w:b/>
          <w:lang w:val="en-IE"/>
        </w:rPr>
        <w:t xml:space="preserve"> </w:t>
      </w:r>
    </w:p>
    <w:p w14:paraId="138D47C0" w14:textId="4220AEFC" w:rsidR="00FC7EB0" w:rsidRDefault="00FC7EB0" w:rsidP="00FC7EB0">
      <w:pPr>
        <w:ind w:left="-1260"/>
        <w:jc w:val="right"/>
        <w:rPr>
          <w:rFonts w:ascii="Arial" w:hAnsi="Arial" w:cs="Arial"/>
          <w:b/>
          <w:lang w:val="en-IE"/>
        </w:rPr>
      </w:pPr>
      <w:r w:rsidRPr="00871F1A">
        <w:rPr>
          <w:rFonts w:ascii="Arial" w:hAnsi="Arial" w:cs="Arial"/>
          <w:b/>
          <w:lang w:val="en-IE"/>
        </w:rPr>
        <w:t>Assistant National Director</w:t>
      </w:r>
    </w:p>
    <w:p w14:paraId="4FAAE2E7" w14:textId="77777777" w:rsidR="005E5D59" w:rsidRDefault="005E5D59" w:rsidP="005E5D59">
      <w:pPr>
        <w:ind w:left="-1260"/>
        <w:jc w:val="right"/>
        <w:rPr>
          <w:rFonts w:ascii="Arial" w:hAnsi="Arial" w:cs="Arial"/>
          <w:b/>
        </w:rPr>
      </w:pPr>
      <w:r w:rsidRPr="008133C7">
        <w:rPr>
          <w:rFonts w:ascii="Arial" w:hAnsi="Arial" w:cs="Arial"/>
          <w:b/>
        </w:rPr>
        <w:t>Job Specification &amp; Terms and Conditions</w:t>
      </w:r>
    </w:p>
    <w:p w14:paraId="392043EB" w14:textId="77777777" w:rsidR="008751FB" w:rsidRPr="005C7807" w:rsidRDefault="008751FB" w:rsidP="005E5D59">
      <w:pPr>
        <w:ind w:left="-1260"/>
        <w:jc w:val="right"/>
        <w:rPr>
          <w:rFonts w:ascii="Arial" w:hAnsi="Arial" w:cs="Arial"/>
          <w:b/>
        </w:rPr>
      </w:pPr>
    </w:p>
    <w:tbl>
      <w:tblPr>
        <w:tblW w:w="10620"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64"/>
        <w:gridCol w:w="8256"/>
      </w:tblGrid>
      <w:tr w:rsidR="00484EA1" w:rsidRPr="007312AD" w14:paraId="6BCB005D" w14:textId="77777777">
        <w:tc>
          <w:tcPr>
            <w:tcW w:w="2364" w:type="dxa"/>
          </w:tcPr>
          <w:p w14:paraId="5BB889E8" w14:textId="690F0DC5" w:rsidR="00484EA1" w:rsidRPr="007312AD" w:rsidRDefault="00484EA1" w:rsidP="00C31D44">
            <w:pPr>
              <w:rPr>
                <w:rFonts w:ascii="Arial" w:hAnsi="Arial" w:cs="Arial"/>
                <w:b/>
                <w:bCs/>
              </w:rPr>
            </w:pPr>
            <w:r w:rsidRPr="007312AD">
              <w:rPr>
                <w:rFonts w:ascii="Arial" w:hAnsi="Arial" w:cs="Arial"/>
                <w:b/>
                <w:bCs/>
              </w:rPr>
              <w:t>Job Title and Grade</w:t>
            </w:r>
            <w:r w:rsidR="00E94DAF">
              <w:rPr>
                <w:rFonts w:ascii="Arial" w:hAnsi="Arial" w:cs="Arial"/>
                <w:b/>
                <w:bCs/>
              </w:rPr>
              <w:t xml:space="preserve"> code </w:t>
            </w:r>
          </w:p>
        </w:tc>
        <w:tc>
          <w:tcPr>
            <w:tcW w:w="8256" w:type="dxa"/>
          </w:tcPr>
          <w:p w14:paraId="2AE27B32" w14:textId="1AB68208" w:rsidR="0031762D" w:rsidRDefault="0031762D" w:rsidP="0031762D">
            <w:pPr>
              <w:rPr>
                <w:rFonts w:ascii="Arial" w:hAnsi="Arial" w:cs="Arial"/>
                <w:bCs/>
                <w:lang w:val="en-IE"/>
              </w:rPr>
            </w:pPr>
            <w:bookmarkStart w:id="0" w:name="_Hlk200961101"/>
            <w:r w:rsidRPr="0031762D">
              <w:rPr>
                <w:rFonts w:ascii="Arial" w:hAnsi="Arial" w:cs="Arial"/>
                <w:bCs/>
                <w:lang w:val="en-IE"/>
              </w:rPr>
              <w:t xml:space="preserve">Chief Operations Officer, Technology &amp; Transformation </w:t>
            </w:r>
          </w:p>
          <w:p w14:paraId="66A7373C" w14:textId="77777777" w:rsidR="0031762D" w:rsidRPr="0031762D" w:rsidRDefault="0031762D" w:rsidP="0031762D">
            <w:pPr>
              <w:rPr>
                <w:rFonts w:ascii="Arial" w:hAnsi="Arial" w:cs="Arial"/>
                <w:bCs/>
                <w:lang w:val="en-IE"/>
              </w:rPr>
            </w:pPr>
          </w:p>
          <w:p w14:paraId="58416BC4" w14:textId="77777777" w:rsidR="00484EA1" w:rsidRPr="0031762D" w:rsidRDefault="00851AD4" w:rsidP="0031762D">
            <w:pPr>
              <w:tabs>
                <w:tab w:val="left" w:pos="283"/>
              </w:tabs>
              <w:rPr>
                <w:rFonts w:ascii="Arial" w:hAnsi="Arial" w:cs="Arial"/>
                <w:bCs/>
                <w:lang w:val="en-IE"/>
              </w:rPr>
            </w:pPr>
            <w:r w:rsidRPr="0031762D">
              <w:rPr>
                <w:rFonts w:ascii="Arial" w:hAnsi="Arial" w:cs="Arial"/>
                <w:bCs/>
                <w:lang w:val="en-IE"/>
              </w:rPr>
              <w:t>Assistant National Director</w:t>
            </w:r>
            <w:r w:rsidR="006B587B" w:rsidRPr="0031762D">
              <w:rPr>
                <w:rFonts w:ascii="Arial" w:hAnsi="Arial" w:cs="Arial"/>
                <w:bCs/>
                <w:lang w:val="en-IE"/>
              </w:rPr>
              <w:t xml:space="preserve"> </w:t>
            </w:r>
            <w:bookmarkEnd w:id="0"/>
            <w:r w:rsidR="006B587B" w:rsidRPr="0031762D">
              <w:rPr>
                <w:rFonts w:ascii="Arial" w:hAnsi="Arial" w:cs="Arial"/>
                <w:bCs/>
                <w:lang w:val="en-IE"/>
              </w:rPr>
              <w:t>– Grade Code 050</w:t>
            </w:r>
            <w:r w:rsidR="00D73933" w:rsidRPr="0031762D">
              <w:rPr>
                <w:rFonts w:ascii="Arial" w:hAnsi="Arial" w:cs="Arial"/>
                <w:bCs/>
                <w:lang w:val="en-IE"/>
              </w:rPr>
              <w:t>8</w:t>
            </w:r>
          </w:p>
          <w:p w14:paraId="42DE78BF" w14:textId="7CB696BD" w:rsidR="008751FB" w:rsidRPr="0031762D" w:rsidRDefault="008751FB" w:rsidP="00595A56">
            <w:pPr>
              <w:tabs>
                <w:tab w:val="left" w:pos="283"/>
              </w:tabs>
              <w:jc w:val="both"/>
              <w:rPr>
                <w:rFonts w:ascii="Arial" w:hAnsi="Arial" w:cs="Arial"/>
                <w:bCs/>
                <w:iCs/>
                <w:color w:val="FF0000"/>
              </w:rPr>
            </w:pPr>
          </w:p>
        </w:tc>
      </w:tr>
      <w:tr w:rsidR="00484EA1" w:rsidRPr="007312AD" w14:paraId="2434D4EB" w14:textId="77777777">
        <w:tc>
          <w:tcPr>
            <w:tcW w:w="2364" w:type="dxa"/>
          </w:tcPr>
          <w:p w14:paraId="65D9ECD7" w14:textId="77777777" w:rsidR="00484EA1" w:rsidRPr="007312AD" w:rsidRDefault="00484EA1" w:rsidP="00C31D44">
            <w:pPr>
              <w:rPr>
                <w:rFonts w:ascii="Arial" w:hAnsi="Arial" w:cs="Arial"/>
                <w:b/>
                <w:bCs/>
              </w:rPr>
            </w:pPr>
            <w:r w:rsidRPr="007312AD">
              <w:rPr>
                <w:rFonts w:ascii="Arial" w:hAnsi="Arial" w:cs="Arial"/>
                <w:b/>
                <w:bCs/>
              </w:rPr>
              <w:t>Campaign Reference</w:t>
            </w:r>
          </w:p>
        </w:tc>
        <w:tc>
          <w:tcPr>
            <w:tcW w:w="8256" w:type="dxa"/>
          </w:tcPr>
          <w:p w14:paraId="58A21BFC" w14:textId="77777777" w:rsidR="005E5D59" w:rsidRDefault="00E94DAF">
            <w:pPr>
              <w:jc w:val="both"/>
              <w:rPr>
                <w:rFonts w:ascii="Arial" w:hAnsi="Arial" w:cs="Arial"/>
                <w:iCs/>
              </w:rPr>
            </w:pPr>
            <w:r>
              <w:rPr>
                <w:rFonts w:ascii="Arial" w:hAnsi="Arial" w:cs="Arial"/>
                <w:iCs/>
              </w:rPr>
              <w:t>NRS15298</w:t>
            </w:r>
          </w:p>
          <w:p w14:paraId="1B5843FC" w14:textId="5D5D2004" w:rsidR="0031762D" w:rsidRPr="002C6C73" w:rsidRDefault="0031762D">
            <w:pPr>
              <w:jc w:val="both"/>
              <w:rPr>
                <w:rFonts w:ascii="Arial" w:hAnsi="Arial" w:cs="Arial"/>
                <w:iCs/>
              </w:rPr>
            </w:pPr>
          </w:p>
        </w:tc>
      </w:tr>
      <w:tr w:rsidR="00484EA1" w:rsidRPr="007312AD" w14:paraId="23E2518C" w14:textId="77777777" w:rsidTr="00E92AE3">
        <w:trPr>
          <w:trHeight w:val="280"/>
        </w:trPr>
        <w:tc>
          <w:tcPr>
            <w:tcW w:w="2364" w:type="dxa"/>
          </w:tcPr>
          <w:p w14:paraId="352CCB87" w14:textId="6DB64F92" w:rsidR="00484EA1" w:rsidRPr="007312AD" w:rsidRDefault="00484EA1" w:rsidP="00C31D44">
            <w:pPr>
              <w:rPr>
                <w:rFonts w:ascii="Arial" w:hAnsi="Arial" w:cs="Arial"/>
                <w:b/>
                <w:bCs/>
              </w:rPr>
            </w:pPr>
            <w:r w:rsidRPr="007312AD">
              <w:rPr>
                <w:rFonts w:ascii="Arial" w:hAnsi="Arial" w:cs="Arial"/>
                <w:b/>
                <w:bCs/>
              </w:rPr>
              <w:t>Closing Date</w:t>
            </w:r>
          </w:p>
        </w:tc>
        <w:tc>
          <w:tcPr>
            <w:tcW w:w="8256" w:type="dxa"/>
          </w:tcPr>
          <w:p w14:paraId="69310D13" w14:textId="6F3A02A4" w:rsidR="00484EA1" w:rsidRDefault="0031762D" w:rsidP="00F70FD3">
            <w:pPr>
              <w:jc w:val="both"/>
              <w:rPr>
                <w:rFonts w:ascii="Arial" w:hAnsi="Arial" w:cs="Arial"/>
                <w:iCs/>
              </w:rPr>
            </w:pPr>
            <w:r>
              <w:rPr>
                <w:rFonts w:ascii="Arial" w:hAnsi="Arial" w:cs="Arial"/>
                <w:iCs/>
              </w:rPr>
              <w:t>Monday 30</w:t>
            </w:r>
            <w:r w:rsidRPr="0031762D">
              <w:rPr>
                <w:rFonts w:ascii="Arial" w:hAnsi="Arial" w:cs="Arial"/>
                <w:iCs/>
                <w:vertAlign w:val="superscript"/>
              </w:rPr>
              <w:t>th</w:t>
            </w:r>
            <w:r>
              <w:rPr>
                <w:rFonts w:ascii="Arial" w:hAnsi="Arial" w:cs="Arial"/>
                <w:iCs/>
              </w:rPr>
              <w:t xml:space="preserve"> March 2026</w:t>
            </w:r>
            <w:r w:rsidR="00076A29">
              <w:rPr>
                <w:rFonts w:ascii="Arial" w:hAnsi="Arial" w:cs="Arial"/>
                <w:iCs/>
              </w:rPr>
              <w:t xml:space="preserve"> @ 3pm</w:t>
            </w:r>
          </w:p>
          <w:p w14:paraId="1288C460" w14:textId="5E1866EA" w:rsidR="0031762D" w:rsidRPr="002C6C73" w:rsidRDefault="0031762D" w:rsidP="00F70FD3">
            <w:pPr>
              <w:jc w:val="both"/>
              <w:rPr>
                <w:rFonts w:ascii="Arial" w:hAnsi="Arial" w:cs="Arial"/>
                <w:iCs/>
              </w:rPr>
            </w:pPr>
          </w:p>
        </w:tc>
      </w:tr>
      <w:tr w:rsidR="00484EA1" w:rsidRPr="007312AD" w14:paraId="107B12D4" w14:textId="77777777">
        <w:tc>
          <w:tcPr>
            <w:tcW w:w="2364" w:type="dxa"/>
          </w:tcPr>
          <w:p w14:paraId="3C5F23F4" w14:textId="77777777" w:rsidR="00484EA1" w:rsidRPr="007312AD" w:rsidRDefault="00484EA1" w:rsidP="00C31D44">
            <w:pPr>
              <w:rPr>
                <w:rFonts w:ascii="Arial" w:hAnsi="Arial" w:cs="Arial"/>
                <w:b/>
                <w:bCs/>
              </w:rPr>
            </w:pPr>
            <w:r w:rsidRPr="007312AD">
              <w:rPr>
                <w:rFonts w:ascii="Arial" w:hAnsi="Arial" w:cs="Arial"/>
                <w:b/>
                <w:bCs/>
              </w:rPr>
              <w:t>Proposed Interview Date (s)</w:t>
            </w:r>
          </w:p>
        </w:tc>
        <w:tc>
          <w:tcPr>
            <w:tcW w:w="8256" w:type="dxa"/>
          </w:tcPr>
          <w:p w14:paraId="6413ABDB" w14:textId="77777777" w:rsidR="00E94DAF" w:rsidRPr="00E94DAF" w:rsidRDefault="00E94DAF" w:rsidP="00E94DAF">
            <w:pPr>
              <w:pStyle w:val="Heading7"/>
              <w:rPr>
                <w:rFonts w:cs="Arial"/>
                <w:b w:val="0"/>
                <w:sz w:val="20"/>
              </w:rPr>
            </w:pPr>
            <w:r w:rsidRPr="00E94DAF">
              <w:rPr>
                <w:rFonts w:cs="Arial"/>
                <w:b w:val="0"/>
                <w:sz w:val="20"/>
              </w:rPr>
              <w:t>Candidates will normally be given at least two weeks' notice of interview. The timescale may be reduced in exceptional circumstances.</w:t>
            </w:r>
          </w:p>
          <w:p w14:paraId="28F3150B" w14:textId="3A6C3400" w:rsidR="00484EA1" w:rsidRPr="00E94DAF" w:rsidRDefault="00484EA1">
            <w:pPr>
              <w:jc w:val="both"/>
              <w:rPr>
                <w:rFonts w:ascii="Arial" w:hAnsi="Arial" w:cs="Arial"/>
                <w:iCs/>
              </w:rPr>
            </w:pPr>
          </w:p>
        </w:tc>
      </w:tr>
      <w:tr w:rsidR="00484EA1" w:rsidRPr="007312AD" w14:paraId="09DF79DE" w14:textId="77777777">
        <w:tc>
          <w:tcPr>
            <w:tcW w:w="2364" w:type="dxa"/>
          </w:tcPr>
          <w:p w14:paraId="5C8DFB99" w14:textId="77777777" w:rsidR="00484EA1" w:rsidRPr="007312AD" w:rsidRDefault="00484EA1" w:rsidP="00C31D44">
            <w:pPr>
              <w:rPr>
                <w:rFonts w:ascii="Arial" w:hAnsi="Arial" w:cs="Arial"/>
                <w:b/>
                <w:bCs/>
              </w:rPr>
            </w:pPr>
            <w:r w:rsidRPr="007312AD">
              <w:rPr>
                <w:rFonts w:ascii="Arial" w:hAnsi="Arial" w:cs="Arial"/>
                <w:b/>
                <w:bCs/>
              </w:rPr>
              <w:t>Taking up Appointment</w:t>
            </w:r>
          </w:p>
        </w:tc>
        <w:tc>
          <w:tcPr>
            <w:tcW w:w="8256" w:type="dxa"/>
          </w:tcPr>
          <w:p w14:paraId="4DF9F958" w14:textId="77777777" w:rsidR="00484EA1" w:rsidRPr="007312AD" w:rsidRDefault="00484EA1" w:rsidP="00E2548B">
            <w:pPr>
              <w:jc w:val="both"/>
              <w:rPr>
                <w:rFonts w:ascii="Arial" w:hAnsi="Arial" w:cs="Arial"/>
                <w:iCs/>
              </w:rPr>
            </w:pPr>
            <w:r w:rsidRPr="007312AD">
              <w:rPr>
                <w:rFonts w:ascii="Arial" w:hAnsi="Arial" w:cs="Arial"/>
                <w:iCs/>
              </w:rPr>
              <w:t xml:space="preserve">A start date will </w:t>
            </w:r>
            <w:r w:rsidR="00E2548B" w:rsidRPr="007312AD">
              <w:rPr>
                <w:rFonts w:ascii="Arial" w:hAnsi="Arial" w:cs="Arial"/>
                <w:iCs/>
              </w:rPr>
              <w:t>be agreed</w:t>
            </w:r>
            <w:r w:rsidRPr="007312AD">
              <w:rPr>
                <w:rFonts w:ascii="Arial" w:hAnsi="Arial" w:cs="Arial"/>
                <w:iCs/>
              </w:rPr>
              <w:t xml:space="preserve"> </w:t>
            </w:r>
            <w:r w:rsidR="00E2548B" w:rsidRPr="007312AD">
              <w:rPr>
                <w:rFonts w:ascii="Arial" w:hAnsi="Arial" w:cs="Arial"/>
                <w:iCs/>
              </w:rPr>
              <w:t xml:space="preserve">with the successful candidate </w:t>
            </w:r>
            <w:r w:rsidRPr="007312AD">
              <w:rPr>
                <w:rFonts w:ascii="Arial" w:hAnsi="Arial" w:cs="Arial"/>
                <w:iCs/>
              </w:rPr>
              <w:t>at job offer stage</w:t>
            </w:r>
            <w:r w:rsidR="004967B8" w:rsidRPr="007312AD">
              <w:rPr>
                <w:rFonts w:ascii="Arial" w:hAnsi="Arial" w:cs="Arial"/>
                <w:iCs/>
              </w:rPr>
              <w:t>.</w:t>
            </w:r>
          </w:p>
        </w:tc>
      </w:tr>
      <w:tr w:rsidR="00D73933" w:rsidRPr="007312AD" w14:paraId="264D2895" w14:textId="77777777">
        <w:tc>
          <w:tcPr>
            <w:tcW w:w="2364" w:type="dxa"/>
          </w:tcPr>
          <w:p w14:paraId="37B91ED1" w14:textId="77777777" w:rsidR="00D73933" w:rsidRPr="007312AD" w:rsidRDefault="00D73933" w:rsidP="00D73933">
            <w:pPr>
              <w:rPr>
                <w:rFonts w:ascii="Arial" w:hAnsi="Arial" w:cs="Arial"/>
                <w:b/>
                <w:bCs/>
              </w:rPr>
            </w:pPr>
            <w:r w:rsidRPr="00D6608F">
              <w:rPr>
                <w:rFonts w:ascii="Arial" w:hAnsi="Arial" w:cs="Arial"/>
                <w:b/>
                <w:bCs/>
              </w:rPr>
              <w:t>Location of Post</w:t>
            </w:r>
          </w:p>
        </w:tc>
        <w:tc>
          <w:tcPr>
            <w:tcW w:w="8256" w:type="dxa"/>
          </w:tcPr>
          <w:p w14:paraId="34D5DC1B" w14:textId="77777777" w:rsidR="00D73933" w:rsidRDefault="00D73933" w:rsidP="00D73933">
            <w:pPr>
              <w:rPr>
                <w:rFonts w:ascii="Arial" w:hAnsi="Arial" w:cs="Arial"/>
                <w:iCs/>
                <w:lang w:val="ga-IE"/>
              </w:rPr>
            </w:pPr>
          </w:p>
          <w:p w14:paraId="0B69BC72" w14:textId="222FF9E4" w:rsidR="00D73933" w:rsidRDefault="00D73933" w:rsidP="00D73933">
            <w:pPr>
              <w:rPr>
                <w:rFonts w:ascii="Arial" w:hAnsi="Arial" w:cs="Arial"/>
                <w:lang w:val="en-IE"/>
              </w:rPr>
            </w:pPr>
            <w:r>
              <w:rPr>
                <w:rFonts w:ascii="Arial" w:hAnsi="Arial" w:cs="Arial"/>
              </w:rPr>
              <w:t xml:space="preserve">Technology &amp; Transformation currently have a number of offices throughout Ireland and it is expected that the successful candidate will work from one of these </w:t>
            </w:r>
            <w:r w:rsidR="004930AE">
              <w:rPr>
                <w:rFonts w:ascii="Arial" w:hAnsi="Arial" w:cs="Arial"/>
              </w:rPr>
              <w:t>digital hubs;</w:t>
            </w:r>
          </w:p>
          <w:p w14:paraId="726F2393" w14:textId="77777777" w:rsidR="00D73933" w:rsidRDefault="00D73933" w:rsidP="00D73933">
            <w:pPr>
              <w:rPr>
                <w:rFonts w:ascii="Arial" w:hAnsi="Arial" w:cs="Arial"/>
              </w:rPr>
            </w:pPr>
          </w:p>
          <w:p w14:paraId="2CB4A727" w14:textId="77777777" w:rsidR="00D73933" w:rsidRDefault="00D73933" w:rsidP="00D73933">
            <w:pPr>
              <w:pStyle w:val="ListParagraph"/>
              <w:numPr>
                <w:ilvl w:val="0"/>
                <w:numId w:val="32"/>
              </w:numPr>
              <w:ind w:left="382"/>
              <w:rPr>
                <w:rFonts w:ascii="Arial" w:hAnsi="Arial" w:cs="Arial"/>
              </w:rPr>
            </w:pPr>
            <w:r>
              <w:rPr>
                <w:rFonts w:ascii="Arial" w:hAnsi="Arial" w:cs="Arial"/>
              </w:rPr>
              <w:t xml:space="preserve">Dr. Steevens’ Hospital, Dublin </w:t>
            </w:r>
          </w:p>
          <w:p w14:paraId="297D5A9C" w14:textId="77777777" w:rsidR="00D73933" w:rsidRDefault="00D73933" w:rsidP="00D73933">
            <w:pPr>
              <w:pStyle w:val="ListParagraph"/>
              <w:ind w:left="382"/>
              <w:rPr>
                <w:rFonts w:ascii="Arial" w:hAnsi="Arial" w:cs="Arial"/>
                <w:i/>
                <w:iCs/>
                <w:lang w:val="en-US"/>
              </w:rPr>
            </w:pPr>
            <w:proofErr w:type="spellStart"/>
            <w:r w:rsidRPr="00DD6851">
              <w:rPr>
                <w:rFonts w:ascii="Arial" w:hAnsi="Arial" w:cs="Arial"/>
                <w:i/>
                <w:iCs/>
                <w:lang w:val="en-US"/>
              </w:rPr>
              <w:t>Ospidéal</w:t>
            </w:r>
            <w:proofErr w:type="spellEnd"/>
            <w:r w:rsidRPr="00DD6851">
              <w:rPr>
                <w:rFonts w:ascii="Arial" w:hAnsi="Arial" w:cs="Arial"/>
                <w:i/>
                <w:iCs/>
                <w:lang w:val="en-US"/>
              </w:rPr>
              <w:t xml:space="preserve"> Dr Steevens’, Baile </w:t>
            </w:r>
            <w:proofErr w:type="spellStart"/>
            <w:r w:rsidRPr="00DD6851">
              <w:rPr>
                <w:rFonts w:ascii="Arial" w:hAnsi="Arial" w:cs="Arial"/>
                <w:i/>
                <w:iCs/>
                <w:lang w:val="en-US"/>
              </w:rPr>
              <w:t>Átha</w:t>
            </w:r>
            <w:proofErr w:type="spellEnd"/>
            <w:r w:rsidRPr="00DD6851">
              <w:rPr>
                <w:rFonts w:ascii="Arial" w:hAnsi="Arial" w:cs="Arial"/>
                <w:i/>
                <w:iCs/>
                <w:lang w:val="en-US"/>
              </w:rPr>
              <w:t xml:space="preserve"> Cliath</w:t>
            </w:r>
          </w:p>
          <w:p w14:paraId="4909EB89" w14:textId="77777777" w:rsidR="00D73933" w:rsidRPr="00DD6851" w:rsidRDefault="00D73933" w:rsidP="00D73933">
            <w:pPr>
              <w:pStyle w:val="ListParagraph"/>
              <w:ind w:left="382"/>
              <w:rPr>
                <w:rFonts w:ascii="Arial" w:hAnsi="Arial" w:cs="Arial"/>
              </w:rPr>
            </w:pPr>
          </w:p>
          <w:p w14:paraId="1C9DD0F2" w14:textId="77777777" w:rsidR="00D73933" w:rsidRDefault="00D73933" w:rsidP="00D73933">
            <w:pPr>
              <w:pStyle w:val="ListParagraph"/>
              <w:numPr>
                <w:ilvl w:val="0"/>
                <w:numId w:val="32"/>
              </w:numPr>
              <w:ind w:left="382"/>
              <w:rPr>
                <w:rFonts w:ascii="Arial" w:hAnsi="Arial" w:cs="Arial"/>
              </w:rPr>
            </w:pPr>
            <w:r>
              <w:rPr>
                <w:rFonts w:ascii="Arial" w:hAnsi="Arial" w:cs="Arial"/>
              </w:rPr>
              <w:t>Bective Street, Kells, Meath</w:t>
            </w:r>
          </w:p>
          <w:p w14:paraId="6D659626" w14:textId="77777777" w:rsidR="00D73933" w:rsidRDefault="00D73933" w:rsidP="00D73933">
            <w:pPr>
              <w:pStyle w:val="ListParagraph"/>
              <w:ind w:left="382"/>
              <w:rPr>
                <w:rFonts w:ascii="Arial" w:hAnsi="Arial" w:cs="Arial"/>
                <w:i/>
                <w:iCs/>
                <w:lang w:val="en-US"/>
              </w:rPr>
            </w:pPr>
            <w:proofErr w:type="spellStart"/>
            <w:r w:rsidRPr="00DD6851">
              <w:rPr>
                <w:rFonts w:ascii="Arial" w:hAnsi="Arial" w:cs="Arial"/>
                <w:i/>
                <w:iCs/>
                <w:lang w:val="en-US"/>
              </w:rPr>
              <w:t>Sráid</w:t>
            </w:r>
            <w:proofErr w:type="spellEnd"/>
            <w:r w:rsidRPr="00DD6851">
              <w:rPr>
                <w:rFonts w:ascii="Arial" w:hAnsi="Arial" w:cs="Arial"/>
                <w:i/>
                <w:iCs/>
                <w:lang w:val="en-US"/>
              </w:rPr>
              <w:t xml:space="preserve"> Bheigthí, </w:t>
            </w:r>
            <w:proofErr w:type="spellStart"/>
            <w:r w:rsidRPr="00DD6851">
              <w:rPr>
                <w:rFonts w:ascii="Arial" w:hAnsi="Arial" w:cs="Arial"/>
                <w:i/>
                <w:iCs/>
                <w:lang w:val="en-US"/>
              </w:rPr>
              <w:t>Ceanannas</w:t>
            </w:r>
            <w:proofErr w:type="spellEnd"/>
            <w:r w:rsidRPr="00DD6851">
              <w:rPr>
                <w:rFonts w:ascii="Arial" w:hAnsi="Arial" w:cs="Arial"/>
                <w:i/>
                <w:iCs/>
                <w:lang w:val="en-US"/>
              </w:rPr>
              <w:t xml:space="preserve">, Co </w:t>
            </w:r>
            <w:proofErr w:type="spellStart"/>
            <w:r w:rsidRPr="00DD6851">
              <w:rPr>
                <w:rFonts w:ascii="Arial" w:hAnsi="Arial" w:cs="Arial"/>
                <w:i/>
                <w:iCs/>
                <w:lang w:val="en-US"/>
              </w:rPr>
              <w:t>na</w:t>
            </w:r>
            <w:proofErr w:type="spellEnd"/>
            <w:r w:rsidRPr="00DD6851">
              <w:rPr>
                <w:rFonts w:ascii="Arial" w:hAnsi="Arial" w:cs="Arial"/>
                <w:i/>
                <w:iCs/>
                <w:lang w:val="en-US"/>
              </w:rPr>
              <w:t xml:space="preserve"> </w:t>
            </w:r>
            <w:proofErr w:type="spellStart"/>
            <w:r w:rsidRPr="00DD6851">
              <w:rPr>
                <w:rFonts w:ascii="Arial" w:hAnsi="Arial" w:cs="Arial"/>
                <w:i/>
                <w:iCs/>
                <w:lang w:val="en-US"/>
              </w:rPr>
              <w:t>Mí</w:t>
            </w:r>
            <w:proofErr w:type="spellEnd"/>
          </w:p>
          <w:p w14:paraId="6D3E1F85" w14:textId="77777777" w:rsidR="00D73933" w:rsidRPr="00DD6851" w:rsidRDefault="00D73933" w:rsidP="00D73933">
            <w:pPr>
              <w:pStyle w:val="ListParagraph"/>
              <w:ind w:left="382"/>
              <w:rPr>
                <w:rFonts w:ascii="Arial" w:hAnsi="Arial" w:cs="Arial"/>
              </w:rPr>
            </w:pPr>
          </w:p>
          <w:p w14:paraId="034C2AEE" w14:textId="77777777" w:rsidR="00D73933" w:rsidRPr="00DD6851" w:rsidRDefault="00D73933" w:rsidP="00D73933">
            <w:pPr>
              <w:pStyle w:val="ListParagraph"/>
              <w:numPr>
                <w:ilvl w:val="0"/>
                <w:numId w:val="32"/>
              </w:numPr>
              <w:ind w:left="382"/>
              <w:rPr>
                <w:rFonts w:ascii="Arial" w:hAnsi="Arial" w:cs="Arial"/>
                <w:i/>
                <w:iCs/>
              </w:rPr>
            </w:pPr>
            <w:r>
              <w:rPr>
                <w:rFonts w:ascii="Arial" w:hAnsi="Arial" w:cs="Arial"/>
              </w:rPr>
              <w:t>Feehily’s Business Centre, Duck Street, Sligo</w:t>
            </w:r>
          </w:p>
          <w:p w14:paraId="1C179872" w14:textId="77777777" w:rsidR="00D73933" w:rsidRDefault="00D73933" w:rsidP="00D73933">
            <w:pPr>
              <w:pStyle w:val="ListParagraph"/>
              <w:ind w:left="382"/>
              <w:rPr>
                <w:rFonts w:ascii="Arial" w:hAnsi="Arial" w:cs="Arial"/>
                <w:i/>
                <w:iCs/>
              </w:rPr>
            </w:pPr>
            <w:r w:rsidRPr="00DD6851">
              <w:rPr>
                <w:rFonts w:ascii="Arial" w:hAnsi="Arial" w:cs="Arial"/>
                <w:i/>
                <w:iCs/>
              </w:rPr>
              <w:t xml:space="preserve">Ionad </w:t>
            </w:r>
            <w:proofErr w:type="spellStart"/>
            <w:r w:rsidRPr="00DD6851">
              <w:rPr>
                <w:rFonts w:ascii="Arial" w:hAnsi="Arial" w:cs="Arial"/>
                <w:i/>
                <w:iCs/>
              </w:rPr>
              <w:t>Gnó</w:t>
            </w:r>
            <w:proofErr w:type="spellEnd"/>
            <w:r w:rsidRPr="00DD6851">
              <w:rPr>
                <w:rFonts w:ascii="Arial" w:hAnsi="Arial" w:cs="Arial"/>
                <w:i/>
                <w:iCs/>
              </w:rPr>
              <w:t xml:space="preserve"> Uí </w:t>
            </w:r>
            <w:proofErr w:type="spellStart"/>
            <w:r w:rsidRPr="00DD6851">
              <w:rPr>
                <w:rFonts w:ascii="Arial" w:hAnsi="Arial" w:cs="Arial"/>
                <w:i/>
                <w:iCs/>
              </w:rPr>
              <w:t>Fhithcheallaigh</w:t>
            </w:r>
            <w:proofErr w:type="spellEnd"/>
            <w:r w:rsidRPr="00DD6851">
              <w:rPr>
                <w:rFonts w:ascii="Arial" w:hAnsi="Arial" w:cs="Arial"/>
                <w:i/>
                <w:iCs/>
              </w:rPr>
              <w:t xml:space="preserve">, </w:t>
            </w:r>
            <w:proofErr w:type="spellStart"/>
            <w:r w:rsidRPr="00DD6851">
              <w:rPr>
                <w:rFonts w:ascii="Arial" w:hAnsi="Arial" w:cs="Arial"/>
                <w:i/>
                <w:iCs/>
              </w:rPr>
              <w:t>Sráid</w:t>
            </w:r>
            <w:proofErr w:type="spellEnd"/>
            <w:r w:rsidRPr="00DD6851">
              <w:rPr>
                <w:rFonts w:ascii="Arial" w:hAnsi="Arial" w:cs="Arial"/>
                <w:i/>
                <w:iCs/>
              </w:rPr>
              <w:t xml:space="preserve"> </w:t>
            </w:r>
            <w:proofErr w:type="spellStart"/>
            <w:r w:rsidRPr="00DD6851">
              <w:rPr>
                <w:rFonts w:ascii="Arial" w:hAnsi="Arial" w:cs="Arial"/>
                <w:i/>
                <w:iCs/>
              </w:rPr>
              <w:t>na</w:t>
            </w:r>
            <w:proofErr w:type="spellEnd"/>
            <w:r w:rsidRPr="00DD6851">
              <w:rPr>
                <w:rFonts w:ascii="Arial" w:hAnsi="Arial" w:cs="Arial"/>
                <w:i/>
                <w:iCs/>
              </w:rPr>
              <w:t xml:space="preserve"> Lachan, </w:t>
            </w:r>
            <w:proofErr w:type="spellStart"/>
            <w:r w:rsidRPr="00DD6851">
              <w:rPr>
                <w:rFonts w:ascii="Arial" w:hAnsi="Arial" w:cs="Arial"/>
                <w:i/>
                <w:iCs/>
              </w:rPr>
              <w:t>Sligeach</w:t>
            </w:r>
            <w:proofErr w:type="spellEnd"/>
          </w:p>
          <w:p w14:paraId="504018CB" w14:textId="77777777" w:rsidR="00D73933" w:rsidRPr="00DD6851" w:rsidRDefault="00D73933" w:rsidP="00D73933">
            <w:pPr>
              <w:pStyle w:val="ListParagraph"/>
              <w:ind w:left="382"/>
              <w:rPr>
                <w:rFonts w:ascii="Arial" w:hAnsi="Arial" w:cs="Arial"/>
                <w:i/>
                <w:iCs/>
              </w:rPr>
            </w:pPr>
          </w:p>
          <w:p w14:paraId="46040A3F" w14:textId="77777777" w:rsidR="00D73933" w:rsidRDefault="00D73933" w:rsidP="00D73933">
            <w:pPr>
              <w:pStyle w:val="ListParagraph"/>
              <w:numPr>
                <w:ilvl w:val="0"/>
                <w:numId w:val="32"/>
              </w:numPr>
              <w:ind w:left="382"/>
              <w:rPr>
                <w:rFonts w:ascii="Arial" w:hAnsi="Arial" w:cs="Arial"/>
              </w:rPr>
            </w:pPr>
            <w:r>
              <w:rPr>
                <w:rFonts w:ascii="Arial" w:hAnsi="Arial" w:cs="Arial"/>
              </w:rPr>
              <w:t xml:space="preserve">Aras Slainte </w:t>
            </w:r>
            <w:proofErr w:type="spellStart"/>
            <w:r>
              <w:rPr>
                <w:rFonts w:ascii="Arial" w:hAnsi="Arial" w:cs="Arial"/>
              </w:rPr>
              <w:t>Chluainin</w:t>
            </w:r>
            <w:proofErr w:type="spellEnd"/>
            <w:r>
              <w:rPr>
                <w:rFonts w:ascii="Arial" w:hAnsi="Arial" w:cs="Arial"/>
              </w:rPr>
              <w:t xml:space="preserve">, </w:t>
            </w:r>
            <w:proofErr w:type="spellStart"/>
            <w:r>
              <w:rPr>
                <w:rFonts w:ascii="Arial" w:hAnsi="Arial" w:cs="Arial"/>
              </w:rPr>
              <w:t>Manorhamilton</w:t>
            </w:r>
            <w:proofErr w:type="spellEnd"/>
            <w:r>
              <w:rPr>
                <w:rFonts w:ascii="Arial" w:hAnsi="Arial" w:cs="Arial"/>
              </w:rPr>
              <w:t>, Leitrim</w:t>
            </w:r>
          </w:p>
          <w:p w14:paraId="2409FF4F" w14:textId="77777777" w:rsidR="00D73933" w:rsidRDefault="00D73933" w:rsidP="00D73933">
            <w:pPr>
              <w:pStyle w:val="ListParagraph"/>
              <w:ind w:left="382"/>
              <w:rPr>
                <w:rFonts w:ascii="Arial" w:hAnsi="Arial" w:cs="Arial"/>
                <w:i/>
                <w:iCs/>
              </w:rPr>
            </w:pPr>
            <w:r w:rsidRPr="00DD6851">
              <w:rPr>
                <w:rFonts w:ascii="Arial" w:hAnsi="Arial" w:cs="Arial"/>
                <w:i/>
                <w:iCs/>
              </w:rPr>
              <w:t xml:space="preserve">Aras Slainte </w:t>
            </w:r>
            <w:proofErr w:type="spellStart"/>
            <w:r w:rsidRPr="00DD6851">
              <w:rPr>
                <w:rFonts w:ascii="Arial" w:hAnsi="Arial" w:cs="Arial"/>
                <w:i/>
                <w:iCs/>
              </w:rPr>
              <w:t>Chluainín</w:t>
            </w:r>
            <w:proofErr w:type="spellEnd"/>
            <w:r w:rsidRPr="00DD6851">
              <w:rPr>
                <w:rFonts w:ascii="Arial" w:hAnsi="Arial" w:cs="Arial"/>
                <w:i/>
                <w:iCs/>
              </w:rPr>
              <w:t xml:space="preserve">, </w:t>
            </w:r>
            <w:proofErr w:type="spellStart"/>
            <w:r w:rsidRPr="00DD6851">
              <w:rPr>
                <w:rFonts w:ascii="Arial" w:hAnsi="Arial" w:cs="Arial"/>
                <w:i/>
                <w:iCs/>
              </w:rPr>
              <w:t>Manorhamilton</w:t>
            </w:r>
            <w:proofErr w:type="spellEnd"/>
            <w:r w:rsidRPr="00DD6851">
              <w:rPr>
                <w:rFonts w:ascii="Arial" w:hAnsi="Arial" w:cs="Arial"/>
                <w:i/>
                <w:iCs/>
              </w:rPr>
              <w:t>, Leitrim</w:t>
            </w:r>
          </w:p>
          <w:p w14:paraId="2E944D2C" w14:textId="77777777" w:rsidR="00D73933" w:rsidRPr="00DD6851" w:rsidRDefault="00D73933" w:rsidP="00D73933">
            <w:pPr>
              <w:pStyle w:val="ListParagraph"/>
              <w:ind w:left="382"/>
              <w:rPr>
                <w:rFonts w:ascii="Arial" w:hAnsi="Arial" w:cs="Arial"/>
                <w:i/>
                <w:iCs/>
              </w:rPr>
            </w:pPr>
          </w:p>
          <w:p w14:paraId="0A6151CD" w14:textId="77777777" w:rsidR="00D73933" w:rsidRDefault="00D73933" w:rsidP="00D73933">
            <w:pPr>
              <w:pStyle w:val="ListParagraph"/>
              <w:numPr>
                <w:ilvl w:val="0"/>
                <w:numId w:val="32"/>
              </w:numPr>
              <w:ind w:left="382"/>
              <w:rPr>
                <w:rFonts w:ascii="Arial" w:hAnsi="Arial" w:cs="Arial"/>
              </w:rPr>
            </w:pPr>
            <w:r w:rsidRPr="00963F25">
              <w:rPr>
                <w:rFonts w:ascii="Arial" w:hAnsi="Arial" w:cs="Arial"/>
              </w:rPr>
              <w:t>Áras Sláinte, Wilton Road, Cork</w:t>
            </w:r>
          </w:p>
          <w:p w14:paraId="528BDD85" w14:textId="77777777" w:rsidR="00D73933" w:rsidRDefault="00D73933" w:rsidP="00D73933">
            <w:pPr>
              <w:pStyle w:val="ListParagraph"/>
              <w:ind w:left="382"/>
              <w:rPr>
                <w:rFonts w:ascii="Arial" w:hAnsi="Arial" w:cs="Arial"/>
                <w:i/>
                <w:iCs/>
              </w:rPr>
            </w:pPr>
            <w:r w:rsidRPr="00DD6851">
              <w:rPr>
                <w:rFonts w:ascii="Arial" w:hAnsi="Arial" w:cs="Arial"/>
                <w:i/>
                <w:iCs/>
              </w:rPr>
              <w:t xml:space="preserve">Áras Sláinte, </w:t>
            </w:r>
            <w:proofErr w:type="spellStart"/>
            <w:r w:rsidRPr="00DD6851">
              <w:rPr>
                <w:rFonts w:ascii="Arial" w:hAnsi="Arial" w:cs="Arial"/>
                <w:i/>
                <w:iCs/>
              </w:rPr>
              <w:t>Bóthar</w:t>
            </w:r>
            <w:proofErr w:type="spellEnd"/>
            <w:r w:rsidRPr="00DD6851">
              <w:rPr>
                <w:rFonts w:ascii="Arial" w:hAnsi="Arial" w:cs="Arial"/>
                <w:i/>
                <w:iCs/>
              </w:rPr>
              <w:t xml:space="preserve"> Wilton, Corcaigh</w:t>
            </w:r>
          </w:p>
          <w:p w14:paraId="5B202C81" w14:textId="77777777" w:rsidR="00595A56" w:rsidRPr="00DD6851" w:rsidRDefault="00595A56" w:rsidP="00D73933">
            <w:pPr>
              <w:pStyle w:val="ListParagraph"/>
              <w:ind w:left="382"/>
              <w:rPr>
                <w:rFonts w:ascii="Arial" w:hAnsi="Arial" w:cs="Arial"/>
                <w:i/>
                <w:iCs/>
              </w:rPr>
            </w:pPr>
          </w:p>
          <w:p w14:paraId="5ABE0C0F" w14:textId="77777777" w:rsidR="00D73933" w:rsidRDefault="00D73933" w:rsidP="00D73933">
            <w:pPr>
              <w:pStyle w:val="ListParagraph"/>
              <w:numPr>
                <w:ilvl w:val="0"/>
                <w:numId w:val="32"/>
              </w:numPr>
              <w:ind w:left="382"/>
              <w:rPr>
                <w:rFonts w:ascii="Arial" w:hAnsi="Arial" w:cs="Arial"/>
              </w:rPr>
            </w:pPr>
            <w:r>
              <w:rPr>
                <w:rFonts w:ascii="Arial" w:hAnsi="Arial" w:cs="Arial"/>
              </w:rPr>
              <w:t>Dublin Road, Lacken, Kilkenny</w:t>
            </w:r>
          </w:p>
          <w:p w14:paraId="47E185FF" w14:textId="77777777" w:rsidR="00D73933" w:rsidRDefault="00D73933" w:rsidP="00D73933">
            <w:pPr>
              <w:pStyle w:val="ListParagraph"/>
              <w:ind w:left="382"/>
              <w:rPr>
                <w:rFonts w:ascii="Arial" w:hAnsi="Arial" w:cs="Arial"/>
                <w:i/>
                <w:iCs/>
              </w:rPr>
            </w:pPr>
            <w:proofErr w:type="spellStart"/>
            <w:r w:rsidRPr="00DD6851">
              <w:rPr>
                <w:rFonts w:ascii="Arial" w:hAnsi="Arial" w:cs="Arial"/>
                <w:i/>
                <w:iCs/>
              </w:rPr>
              <w:t>Bóthar</w:t>
            </w:r>
            <w:proofErr w:type="spellEnd"/>
            <w:r w:rsidRPr="00DD6851">
              <w:rPr>
                <w:rFonts w:ascii="Arial" w:hAnsi="Arial" w:cs="Arial"/>
                <w:i/>
                <w:iCs/>
              </w:rPr>
              <w:t xml:space="preserve"> Bhaile Átha Cliath, </w:t>
            </w:r>
            <w:proofErr w:type="spellStart"/>
            <w:r w:rsidRPr="00DD6851">
              <w:rPr>
                <w:rFonts w:ascii="Arial" w:hAnsi="Arial" w:cs="Arial"/>
                <w:i/>
                <w:iCs/>
              </w:rPr>
              <w:t>Cill</w:t>
            </w:r>
            <w:proofErr w:type="spellEnd"/>
            <w:r w:rsidRPr="00DD6851">
              <w:rPr>
                <w:rFonts w:ascii="Arial" w:hAnsi="Arial" w:cs="Arial"/>
                <w:i/>
                <w:iCs/>
              </w:rPr>
              <w:t xml:space="preserve"> </w:t>
            </w:r>
            <w:proofErr w:type="spellStart"/>
            <w:r w:rsidRPr="00DD6851">
              <w:rPr>
                <w:rFonts w:ascii="Arial" w:hAnsi="Arial" w:cs="Arial"/>
                <w:i/>
                <w:iCs/>
              </w:rPr>
              <w:t>Chainnigh</w:t>
            </w:r>
            <w:proofErr w:type="spellEnd"/>
          </w:p>
          <w:p w14:paraId="31DE6CB7" w14:textId="77777777" w:rsidR="00D73933" w:rsidRPr="00DD6851" w:rsidRDefault="00D73933" w:rsidP="00D73933">
            <w:pPr>
              <w:pStyle w:val="ListParagraph"/>
              <w:ind w:left="382"/>
              <w:rPr>
                <w:rFonts w:ascii="Arial" w:hAnsi="Arial" w:cs="Arial"/>
                <w:i/>
                <w:iCs/>
              </w:rPr>
            </w:pPr>
          </w:p>
          <w:p w14:paraId="3CFD8398" w14:textId="77777777" w:rsidR="00D73933" w:rsidRDefault="00D73933" w:rsidP="00D73933">
            <w:pPr>
              <w:pStyle w:val="ListParagraph"/>
              <w:numPr>
                <w:ilvl w:val="0"/>
                <w:numId w:val="32"/>
              </w:numPr>
              <w:ind w:left="382"/>
              <w:rPr>
                <w:rFonts w:ascii="Arial" w:hAnsi="Arial" w:cs="Arial"/>
              </w:rPr>
            </w:pPr>
            <w:r>
              <w:rPr>
                <w:rFonts w:ascii="Arial" w:hAnsi="Arial" w:cs="Arial"/>
              </w:rPr>
              <w:t>Merlin Park Hospital, Galway</w:t>
            </w:r>
          </w:p>
          <w:p w14:paraId="64AE3343" w14:textId="77777777" w:rsidR="00D73933" w:rsidRDefault="00D73933" w:rsidP="00D73933">
            <w:pPr>
              <w:pStyle w:val="ListParagraph"/>
              <w:ind w:left="382"/>
              <w:rPr>
                <w:rFonts w:ascii="Arial" w:hAnsi="Arial" w:cs="Arial"/>
                <w:i/>
                <w:iCs/>
                <w:lang w:val="en-US"/>
              </w:rPr>
            </w:pPr>
            <w:proofErr w:type="spellStart"/>
            <w:r w:rsidRPr="00DD6851">
              <w:rPr>
                <w:rFonts w:ascii="Arial" w:hAnsi="Arial" w:cs="Arial"/>
                <w:i/>
                <w:iCs/>
                <w:lang w:val="en-US"/>
              </w:rPr>
              <w:t>Ospidéal</w:t>
            </w:r>
            <w:proofErr w:type="spellEnd"/>
            <w:r w:rsidRPr="00DD6851">
              <w:rPr>
                <w:rFonts w:ascii="Arial" w:hAnsi="Arial" w:cs="Arial"/>
                <w:i/>
                <w:iCs/>
                <w:lang w:val="en-US"/>
              </w:rPr>
              <w:t xml:space="preserve"> </w:t>
            </w:r>
            <w:proofErr w:type="spellStart"/>
            <w:r w:rsidRPr="00DD6851">
              <w:rPr>
                <w:rFonts w:ascii="Arial" w:hAnsi="Arial" w:cs="Arial"/>
                <w:i/>
                <w:iCs/>
                <w:lang w:val="en-US"/>
              </w:rPr>
              <w:t>Pháirc</w:t>
            </w:r>
            <w:proofErr w:type="spellEnd"/>
            <w:r w:rsidRPr="00DD6851">
              <w:rPr>
                <w:rFonts w:ascii="Arial" w:hAnsi="Arial" w:cs="Arial"/>
                <w:i/>
                <w:iCs/>
                <w:lang w:val="en-US"/>
              </w:rPr>
              <w:t xml:space="preserve"> </w:t>
            </w:r>
            <w:proofErr w:type="spellStart"/>
            <w:r w:rsidRPr="00DD6851">
              <w:rPr>
                <w:rFonts w:ascii="Arial" w:hAnsi="Arial" w:cs="Arial"/>
                <w:i/>
                <w:iCs/>
                <w:lang w:val="en-US"/>
              </w:rPr>
              <w:t>Mheirlinne</w:t>
            </w:r>
            <w:proofErr w:type="spellEnd"/>
            <w:r w:rsidRPr="00DD6851">
              <w:rPr>
                <w:rFonts w:ascii="Arial" w:hAnsi="Arial" w:cs="Arial"/>
                <w:i/>
                <w:iCs/>
                <w:lang w:val="en-US"/>
              </w:rPr>
              <w:t xml:space="preserve">, </w:t>
            </w:r>
            <w:proofErr w:type="spellStart"/>
            <w:r w:rsidRPr="00DD6851">
              <w:rPr>
                <w:rFonts w:ascii="Arial" w:hAnsi="Arial" w:cs="Arial"/>
                <w:i/>
                <w:iCs/>
                <w:lang w:val="en-US"/>
              </w:rPr>
              <w:t>Gaillimh</w:t>
            </w:r>
            <w:proofErr w:type="spellEnd"/>
          </w:p>
          <w:p w14:paraId="09F17167" w14:textId="77777777" w:rsidR="00D73933" w:rsidRPr="00DD6851" w:rsidRDefault="00D73933" w:rsidP="00D73933">
            <w:pPr>
              <w:pStyle w:val="ListParagraph"/>
              <w:ind w:left="382"/>
              <w:rPr>
                <w:rFonts w:ascii="Arial" w:hAnsi="Arial" w:cs="Arial"/>
                <w:i/>
                <w:iCs/>
              </w:rPr>
            </w:pPr>
          </w:p>
          <w:p w14:paraId="0E982AA7" w14:textId="77777777" w:rsidR="00D73933" w:rsidRPr="00DD6851" w:rsidRDefault="00D73933" w:rsidP="00D73933">
            <w:pPr>
              <w:pStyle w:val="ListParagraph"/>
              <w:numPr>
                <w:ilvl w:val="0"/>
                <w:numId w:val="32"/>
              </w:numPr>
              <w:ind w:left="382"/>
              <w:rPr>
                <w:rFonts w:ascii="Arial" w:hAnsi="Arial" w:cs="Arial"/>
                <w:lang w:val="en-IE"/>
              </w:rPr>
            </w:pPr>
            <w:r>
              <w:rPr>
                <w:rFonts w:ascii="Arial" w:hAnsi="Arial" w:cs="Arial"/>
              </w:rPr>
              <w:t>98 Henry Street, Limerick</w:t>
            </w:r>
          </w:p>
          <w:p w14:paraId="7EA8FEEA" w14:textId="77777777" w:rsidR="00D73933" w:rsidRDefault="00D73933" w:rsidP="00D73933">
            <w:pPr>
              <w:pStyle w:val="ListParagraph"/>
              <w:ind w:left="382"/>
              <w:rPr>
                <w:rFonts w:ascii="Arial" w:hAnsi="Arial" w:cs="Arial"/>
                <w:i/>
                <w:iCs/>
                <w:lang w:val="ga-IE"/>
              </w:rPr>
            </w:pPr>
            <w:r>
              <w:rPr>
                <w:rFonts w:ascii="Arial" w:hAnsi="Arial" w:cs="Arial"/>
                <w:i/>
                <w:iCs/>
              </w:rPr>
              <w:t xml:space="preserve">98 </w:t>
            </w:r>
            <w:r w:rsidRPr="00DD6851">
              <w:rPr>
                <w:rFonts w:ascii="Arial" w:hAnsi="Arial" w:cs="Arial"/>
                <w:i/>
                <w:iCs/>
              </w:rPr>
              <w:t>S</w:t>
            </w:r>
            <w:r w:rsidRPr="00DD6851">
              <w:rPr>
                <w:rFonts w:ascii="Arial" w:hAnsi="Arial" w:cs="Arial"/>
                <w:i/>
                <w:iCs/>
                <w:lang w:val="ga-IE"/>
              </w:rPr>
              <w:t xml:space="preserve">ráid </w:t>
            </w:r>
            <w:r w:rsidRPr="001626FA">
              <w:rPr>
                <w:rFonts w:ascii="Arial" w:hAnsi="Arial" w:cs="Arial"/>
                <w:i/>
                <w:iCs/>
              </w:rPr>
              <w:t>Anraí</w:t>
            </w:r>
            <w:r w:rsidRPr="00DD6851">
              <w:rPr>
                <w:rFonts w:ascii="Arial" w:hAnsi="Arial" w:cs="Arial"/>
                <w:i/>
                <w:iCs/>
                <w:lang w:val="ga-IE"/>
              </w:rPr>
              <w:t>, Luimneach</w:t>
            </w:r>
          </w:p>
          <w:p w14:paraId="34484454" w14:textId="77777777" w:rsidR="00D73933" w:rsidRPr="00DD6851" w:rsidRDefault="00D73933" w:rsidP="00D73933">
            <w:pPr>
              <w:pStyle w:val="ListParagraph"/>
              <w:ind w:left="382"/>
              <w:rPr>
                <w:rFonts w:ascii="Arial" w:hAnsi="Arial" w:cs="Arial"/>
                <w:i/>
                <w:iCs/>
                <w:lang w:val="en-IE"/>
              </w:rPr>
            </w:pPr>
          </w:p>
          <w:p w14:paraId="537224F4" w14:textId="77777777" w:rsidR="00D73933" w:rsidRDefault="00D73933" w:rsidP="00D73933">
            <w:pPr>
              <w:pStyle w:val="ListParagraph"/>
              <w:numPr>
                <w:ilvl w:val="0"/>
                <w:numId w:val="32"/>
              </w:numPr>
              <w:ind w:left="382"/>
              <w:rPr>
                <w:rFonts w:ascii="Arial" w:hAnsi="Arial" w:cs="Arial"/>
              </w:rPr>
            </w:pPr>
            <w:r>
              <w:rPr>
                <w:rFonts w:ascii="Arial" w:hAnsi="Arial" w:cs="Arial"/>
              </w:rPr>
              <w:t>Scott Building Midlands Regional Hospital, Arden Road, Tullamore, Offaly</w:t>
            </w:r>
          </w:p>
          <w:p w14:paraId="5D0087B2" w14:textId="77777777" w:rsidR="00D73933" w:rsidRDefault="00D73933" w:rsidP="00D73933">
            <w:pPr>
              <w:pStyle w:val="ListParagraph"/>
              <w:ind w:left="382"/>
              <w:rPr>
                <w:rFonts w:ascii="Arial" w:hAnsi="Arial" w:cs="Arial"/>
                <w:i/>
                <w:iCs/>
              </w:rPr>
            </w:pPr>
            <w:proofErr w:type="spellStart"/>
            <w:r w:rsidRPr="00DD6851">
              <w:rPr>
                <w:rFonts w:ascii="Arial" w:hAnsi="Arial" w:cs="Arial"/>
                <w:i/>
                <w:iCs/>
              </w:rPr>
              <w:t>Ospidéal</w:t>
            </w:r>
            <w:proofErr w:type="spellEnd"/>
            <w:r w:rsidRPr="00DD6851">
              <w:rPr>
                <w:rFonts w:ascii="Arial" w:hAnsi="Arial" w:cs="Arial"/>
                <w:i/>
                <w:iCs/>
              </w:rPr>
              <w:t xml:space="preserve"> </w:t>
            </w:r>
            <w:proofErr w:type="spellStart"/>
            <w:r w:rsidRPr="00DD6851">
              <w:rPr>
                <w:rFonts w:ascii="Arial" w:hAnsi="Arial" w:cs="Arial"/>
                <w:i/>
                <w:iCs/>
              </w:rPr>
              <w:t>Réigiúnach</w:t>
            </w:r>
            <w:proofErr w:type="spellEnd"/>
            <w:r w:rsidRPr="00DD6851">
              <w:rPr>
                <w:rFonts w:ascii="Arial" w:hAnsi="Arial" w:cs="Arial"/>
                <w:i/>
                <w:iCs/>
              </w:rPr>
              <w:t xml:space="preserve"> Lár </w:t>
            </w:r>
            <w:proofErr w:type="spellStart"/>
            <w:r w:rsidRPr="00DD6851">
              <w:rPr>
                <w:rFonts w:ascii="Arial" w:hAnsi="Arial" w:cs="Arial"/>
                <w:i/>
                <w:iCs/>
              </w:rPr>
              <w:t>na</w:t>
            </w:r>
            <w:proofErr w:type="spellEnd"/>
            <w:r w:rsidRPr="00DD6851">
              <w:rPr>
                <w:rFonts w:ascii="Arial" w:hAnsi="Arial" w:cs="Arial"/>
                <w:i/>
                <w:iCs/>
              </w:rPr>
              <w:t xml:space="preserve"> </w:t>
            </w:r>
            <w:proofErr w:type="spellStart"/>
            <w:r w:rsidRPr="00DD6851">
              <w:rPr>
                <w:rFonts w:ascii="Arial" w:hAnsi="Arial" w:cs="Arial"/>
                <w:i/>
                <w:iCs/>
              </w:rPr>
              <w:t>Tíre</w:t>
            </w:r>
            <w:proofErr w:type="spellEnd"/>
            <w:r w:rsidRPr="00DD6851">
              <w:rPr>
                <w:rFonts w:ascii="Arial" w:hAnsi="Arial" w:cs="Arial"/>
                <w:i/>
                <w:iCs/>
              </w:rPr>
              <w:t xml:space="preserve">, Tulach </w:t>
            </w:r>
            <w:proofErr w:type="spellStart"/>
            <w:r w:rsidRPr="00DD6851">
              <w:rPr>
                <w:rFonts w:ascii="Arial" w:hAnsi="Arial" w:cs="Arial"/>
                <w:i/>
                <w:iCs/>
              </w:rPr>
              <w:t>Mhor</w:t>
            </w:r>
            <w:proofErr w:type="spellEnd"/>
            <w:r w:rsidRPr="00DD6851">
              <w:rPr>
                <w:rFonts w:ascii="Arial" w:hAnsi="Arial" w:cs="Arial"/>
                <w:i/>
                <w:iCs/>
              </w:rPr>
              <w:t xml:space="preserve">, </w:t>
            </w:r>
            <w:proofErr w:type="spellStart"/>
            <w:r w:rsidRPr="00DD6851">
              <w:rPr>
                <w:rFonts w:ascii="Arial" w:hAnsi="Arial" w:cs="Arial"/>
                <w:i/>
                <w:iCs/>
              </w:rPr>
              <w:t>Uíbh</w:t>
            </w:r>
            <w:proofErr w:type="spellEnd"/>
            <w:r w:rsidRPr="00DD6851">
              <w:rPr>
                <w:rFonts w:ascii="Arial" w:hAnsi="Arial" w:cs="Arial"/>
                <w:i/>
                <w:iCs/>
              </w:rPr>
              <w:t xml:space="preserve"> Fhailí</w:t>
            </w:r>
          </w:p>
          <w:p w14:paraId="78629672" w14:textId="77777777" w:rsidR="00D73933" w:rsidRPr="00DD6851" w:rsidRDefault="00D73933" w:rsidP="00D73933">
            <w:pPr>
              <w:pStyle w:val="ListParagraph"/>
              <w:ind w:left="382"/>
              <w:rPr>
                <w:rFonts w:ascii="Arial" w:hAnsi="Arial" w:cs="Arial"/>
                <w:i/>
                <w:iCs/>
              </w:rPr>
            </w:pPr>
          </w:p>
          <w:p w14:paraId="79328AFF" w14:textId="77777777" w:rsidR="00D73933" w:rsidRDefault="00D73933" w:rsidP="00D73933">
            <w:pPr>
              <w:pStyle w:val="ListParagraph"/>
              <w:numPr>
                <w:ilvl w:val="0"/>
                <w:numId w:val="32"/>
              </w:numPr>
              <w:ind w:left="382"/>
              <w:rPr>
                <w:rFonts w:ascii="Arial" w:hAnsi="Arial" w:cs="Arial"/>
              </w:rPr>
            </w:pPr>
            <w:r>
              <w:rPr>
                <w:rFonts w:ascii="Arial" w:hAnsi="Arial" w:cs="Arial"/>
              </w:rPr>
              <w:t xml:space="preserve">Southgate Shopping Centre, </w:t>
            </w:r>
            <w:proofErr w:type="spellStart"/>
            <w:r>
              <w:rPr>
                <w:rFonts w:ascii="Arial" w:hAnsi="Arial" w:cs="Arial"/>
              </w:rPr>
              <w:t>Colpe</w:t>
            </w:r>
            <w:proofErr w:type="spellEnd"/>
            <w:r>
              <w:rPr>
                <w:rFonts w:ascii="Arial" w:hAnsi="Arial" w:cs="Arial"/>
              </w:rPr>
              <w:t xml:space="preserve"> Cross, Drogheda, Meath</w:t>
            </w:r>
          </w:p>
          <w:p w14:paraId="230B54F2" w14:textId="77777777" w:rsidR="00D73933" w:rsidRDefault="00D73933" w:rsidP="00D73933">
            <w:pPr>
              <w:pStyle w:val="ListParagraph"/>
              <w:ind w:left="382"/>
              <w:rPr>
                <w:rFonts w:ascii="Arial" w:hAnsi="Arial" w:cs="Arial"/>
                <w:i/>
                <w:iCs/>
              </w:rPr>
            </w:pPr>
            <w:r w:rsidRPr="00DD6851">
              <w:rPr>
                <w:rFonts w:ascii="Arial" w:hAnsi="Arial" w:cs="Arial"/>
                <w:i/>
                <w:iCs/>
              </w:rPr>
              <w:t xml:space="preserve">Ionad </w:t>
            </w:r>
            <w:proofErr w:type="spellStart"/>
            <w:r w:rsidRPr="00DD6851">
              <w:rPr>
                <w:rFonts w:ascii="Arial" w:hAnsi="Arial" w:cs="Arial"/>
                <w:i/>
                <w:iCs/>
              </w:rPr>
              <w:t>Siopadoireachta</w:t>
            </w:r>
            <w:proofErr w:type="spellEnd"/>
            <w:r w:rsidRPr="00DD6851">
              <w:rPr>
                <w:rFonts w:ascii="Arial" w:hAnsi="Arial" w:cs="Arial"/>
                <w:i/>
                <w:iCs/>
              </w:rPr>
              <w:t xml:space="preserve"> Southgate, Crois </w:t>
            </w:r>
            <w:proofErr w:type="spellStart"/>
            <w:r w:rsidRPr="00DD6851">
              <w:rPr>
                <w:rFonts w:ascii="Arial" w:hAnsi="Arial" w:cs="Arial"/>
                <w:i/>
                <w:iCs/>
              </w:rPr>
              <w:t>Cholpa</w:t>
            </w:r>
            <w:proofErr w:type="spellEnd"/>
            <w:r w:rsidRPr="00DD6851">
              <w:rPr>
                <w:rFonts w:ascii="Arial" w:hAnsi="Arial" w:cs="Arial"/>
                <w:i/>
                <w:iCs/>
              </w:rPr>
              <w:t xml:space="preserve">, </w:t>
            </w:r>
            <w:proofErr w:type="spellStart"/>
            <w:r w:rsidRPr="00DD6851">
              <w:rPr>
                <w:rFonts w:ascii="Arial" w:hAnsi="Arial" w:cs="Arial"/>
                <w:i/>
                <w:iCs/>
              </w:rPr>
              <w:t>Droichead</w:t>
            </w:r>
            <w:proofErr w:type="spellEnd"/>
            <w:r w:rsidRPr="00DD6851">
              <w:rPr>
                <w:rFonts w:ascii="Arial" w:hAnsi="Arial" w:cs="Arial"/>
                <w:i/>
                <w:iCs/>
              </w:rPr>
              <w:t xml:space="preserve"> </w:t>
            </w:r>
            <w:proofErr w:type="spellStart"/>
            <w:r w:rsidRPr="00DD6851">
              <w:rPr>
                <w:rFonts w:ascii="Arial" w:hAnsi="Arial" w:cs="Arial"/>
                <w:i/>
                <w:iCs/>
              </w:rPr>
              <w:t>Átha</w:t>
            </w:r>
            <w:proofErr w:type="spellEnd"/>
            <w:r w:rsidRPr="00DD6851">
              <w:rPr>
                <w:rFonts w:ascii="Arial" w:hAnsi="Arial" w:cs="Arial"/>
                <w:i/>
                <w:iCs/>
              </w:rPr>
              <w:t xml:space="preserve">, Co. </w:t>
            </w:r>
            <w:proofErr w:type="spellStart"/>
            <w:r w:rsidRPr="00DD6851">
              <w:rPr>
                <w:rFonts w:ascii="Arial" w:hAnsi="Arial" w:cs="Arial"/>
                <w:i/>
                <w:iCs/>
              </w:rPr>
              <w:t>na</w:t>
            </w:r>
            <w:proofErr w:type="spellEnd"/>
            <w:r w:rsidRPr="00DD6851">
              <w:rPr>
                <w:rFonts w:ascii="Arial" w:hAnsi="Arial" w:cs="Arial"/>
                <w:i/>
                <w:iCs/>
              </w:rPr>
              <w:t xml:space="preserve"> </w:t>
            </w:r>
            <w:proofErr w:type="spellStart"/>
            <w:r w:rsidRPr="00DD6851">
              <w:rPr>
                <w:rFonts w:ascii="Arial" w:hAnsi="Arial" w:cs="Arial"/>
                <w:i/>
                <w:iCs/>
              </w:rPr>
              <w:t>Mí</w:t>
            </w:r>
            <w:proofErr w:type="spellEnd"/>
          </w:p>
          <w:p w14:paraId="04C68895" w14:textId="77777777" w:rsidR="00D73933" w:rsidRPr="00DD6851" w:rsidRDefault="00D73933" w:rsidP="00D73933">
            <w:pPr>
              <w:pStyle w:val="ListParagraph"/>
              <w:ind w:left="382"/>
              <w:rPr>
                <w:rFonts w:ascii="Arial" w:hAnsi="Arial" w:cs="Arial"/>
                <w:i/>
                <w:iCs/>
              </w:rPr>
            </w:pPr>
          </w:p>
          <w:p w14:paraId="4F72663D" w14:textId="77777777" w:rsidR="00D73933" w:rsidRPr="00DD6851" w:rsidRDefault="00D73933" w:rsidP="00D73933">
            <w:pPr>
              <w:pStyle w:val="ListParagraph"/>
              <w:numPr>
                <w:ilvl w:val="0"/>
                <w:numId w:val="32"/>
              </w:numPr>
              <w:ind w:left="382"/>
              <w:rPr>
                <w:rFonts w:ascii="Arial" w:hAnsi="Arial" w:cs="Arial"/>
                <w:lang w:val="en-IE"/>
              </w:rPr>
            </w:pPr>
            <w:r>
              <w:rPr>
                <w:rFonts w:ascii="Arial" w:hAnsi="Arial" w:cs="Arial"/>
              </w:rPr>
              <w:t>University Hospital Kerry, Tralee, Kerry</w:t>
            </w:r>
          </w:p>
          <w:p w14:paraId="72C90F25" w14:textId="77777777" w:rsidR="00D73933" w:rsidRDefault="00D73933" w:rsidP="00D73933">
            <w:pPr>
              <w:pStyle w:val="ListParagraph"/>
              <w:ind w:left="382"/>
              <w:rPr>
                <w:rFonts w:ascii="Arial" w:hAnsi="Arial" w:cs="Arial"/>
                <w:i/>
                <w:iCs/>
                <w:lang w:val="ga-IE"/>
              </w:rPr>
            </w:pPr>
            <w:r w:rsidRPr="00DD6851">
              <w:rPr>
                <w:rFonts w:ascii="Arial" w:hAnsi="Arial" w:cs="Arial"/>
                <w:i/>
                <w:iCs/>
              </w:rPr>
              <w:t>O</w:t>
            </w:r>
            <w:r w:rsidRPr="00DD6851">
              <w:rPr>
                <w:rFonts w:ascii="Arial" w:hAnsi="Arial" w:cs="Arial"/>
                <w:i/>
                <w:iCs/>
                <w:lang w:val="ga-IE"/>
              </w:rPr>
              <w:t>spidéal Ollscoile Ciarraí, Trá Lí, Ciarraí</w:t>
            </w:r>
          </w:p>
          <w:p w14:paraId="2656E83E" w14:textId="77777777" w:rsidR="00D73933" w:rsidRPr="00DD6851" w:rsidRDefault="00D73933" w:rsidP="00D73933">
            <w:pPr>
              <w:pStyle w:val="ListParagraph"/>
              <w:ind w:left="382"/>
              <w:rPr>
                <w:rFonts w:ascii="Arial" w:hAnsi="Arial" w:cs="Arial"/>
                <w:i/>
                <w:iCs/>
                <w:lang w:val="en-IE"/>
              </w:rPr>
            </w:pPr>
          </w:p>
          <w:p w14:paraId="6F185847" w14:textId="77777777" w:rsidR="00D73933" w:rsidRDefault="00D73933" w:rsidP="00D73933">
            <w:pPr>
              <w:pStyle w:val="ListParagraph"/>
              <w:numPr>
                <w:ilvl w:val="0"/>
                <w:numId w:val="32"/>
              </w:numPr>
              <w:ind w:left="382"/>
              <w:rPr>
                <w:rFonts w:ascii="Arial" w:hAnsi="Arial" w:cs="Arial"/>
              </w:rPr>
            </w:pPr>
            <w:r>
              <w:rPr>
                <w:rFonts w:ascii="Arial" w:hAnsi="Arial" w:cs="Arial"/>
              </w:rPr>
              <w:t>Hale Street, Ardee, Louth</w:t>
            </w:r>
          </w:p>
          <w:p w14:paraId="72788E00" w14:textId="77777777" w:rsidR="00D73933" w:rsidRDefault="00D73933" w:rsidP="00E92AE3">
            <w:pPr>
              <w:pStyle w:val="ListParagraph"/>
              <w:ind w:left="382"/>
              <w:rPr>
                <w:rFonts w:ascii="Arial" w:hAnsi="Arial" w:cs="Arial"/>
                <w:i/>
                <w:iCs/>
              </w:rPr>
            </w:pPr>
            <w:proofErr w:type="spellStart"/>
            <w:r w:rsidRPr="00DD6851">
              <w:rPr>
                <w:rFonts w:ascii="Arial" w:hAnsi="Arial" w:cs="Arial"/>
                <w:i/>
                <w:iCs/>
              </w:rPr>
              <w:t>Shráid</w:t>
            </w:r>
            <w:proofErr w:type="spellEnd"/>
            <w:r w:rsidRPr="00DD6851">
              <w:rPr>
                <w:rFonts w:ascii="Arial" w:hAnsi="Arial" w:cs="Arial"/>
                <w:i/>
                <w:iCs/>
              </w:rPr>
              <w:t xml:space="preserve"> Héil, Bhaile </w:t>
            </w:r>
            <w:proofErr w:type="spellStart"/>
            <w:r w:rsidRPr="00DD6851">
              <w:rPr>
                <w:rFonts w:ascii="Arial" w:hAnsi="Arial" w:cs="Arial"/>
                <w:i/>
                <w:iCs/>
              </w:rPr>
              <w:t>Átha</w:t>
            </w:r>
            <w:proofErr w:type="spellEnd"/>
            <w:r w:rsidRPr="00DD6851">
              <w:rPr>
                <w:rFonts w:ascii="Arial" w:hAnsi="Arial" w:cs="Arial"/>
                <w:i/>
                <w:iCs/>
              </w:rPr>
              <w:t xml:space="preserve"> Fhirdhia, </w:t>
            </w:r>
            <w:proofErr w:type="spellStart"/>
            <w:r w:rsidRPr="00DD6851">
              <w:rPr>
                <w:rFonts w:ascii="Arial" w:hAnsi="Arial" w:cs="Arial"/>
                <w:i/>
                <w:iCs/>
              </w:rPr>
              <w:t>Có</w:t>
            </w:r>
            <w:proofErr w:type="spellEnd"/>
            <w:r w:rsidRPr="00DD6851">
              <w:rPr>
                <w:rFonts w:ascii="Arial" w:hAnsi="Arial" w:cs="Arial"/>
                <w:i/>
                <w:iCs/>
              </w:rPr>
              <w:t xml:space="preserve"> </w:t>
            </w:r>
            <w:proofErr w:type="spellStart"/>
            <w:r w:rsidRPr="00DD6851">
              <w:rPr>
                <w:rFonts w:ascii="Arial" w:hAnsi="Arial" w:cs="Arial"/>
                <w:i/>
                <w:iCs/>
              </w:rPr>
              <w:t>Lú</w:t>
            </w:r>
            <w:proofErr w:type="spellEnd"/>
          </w:p>
          <w:p w14:paraId="30CF54B1" w14:textId="77777777" w:rsidR="00E94DAF" w:rsidRDefault="00E94DAF" w:rsidP="00E92AE3">
            <w:pPr>
              <w:pStyle w:val="ListParagraph"/>
              <w:ind w:left="382"/>
              <w:rPr>
                <w:rFonts w:ascii="Arial" w:hAnsi="Arial" w:cs="Arial"/>
                <w:i/>
                <w:iCs/>
              </w:rPr>
            </w:pPr>
          </w:p>
          <w:p w14:paraId="3B36B870" w14:textId="77777777" w:rsidR="00E94DAF" w:rsidRDefault="00E94DAF" w:rsidP="00E94DAF">
            <w:pPr>
              <w:pStyle w:val="ListParagraph"/>
              <w:ind w:left="0"/>
              <w:rPr>
                <w:rFonts w:ascii="Arial" w:hAnsi="Arial" w:cs="Arial"/>
              </w:rPr>
            </w:pPr>
            <w:r w:rsidRPr="00E94DAF">
              <w:rPr>
                <w:rFonts w:ascii="Arial" w:hAnsi="Arial" w:cs="Arial"/>
              </w:rPr>
              <w:lastRenderedPageBreak/>
              <w:t>The Line Manager is open to engagement as regards the expected level of on-site attendance at the above base(s), in the context of the requirements of this role and the HSE’s Blended Working Policy</w:t>
            </w:r>
          </w:p>
          <w:p w14:paraId="07B97378" w14:textId="77777777" w:rsidR="00E94DAF" w:rsidRDefault="00E94DAF" w:rsidP="00E94DAF">
            <w:pPr>
              <w:pStyle w:val="ListParagraph"/>
              <w:ind w:left="0"/>
              <w:rPr>
                <w:rFonts w:ascii="Arial" w:hAnsi="Arial" w:cs="Arial"/>
              </w:rPr>
            </w:pPr>
          </w:p>
          <w:p w14:paraId="5A7F7F80" w14:textId="13688584" w:rsidR="00E94DAF" w:rsidRPr="0031762D" w:rsidRDefault="00E94DAF" w:rsidP="0031762D">
            <w:pPr>
              <w:rPr>
                <w:rFonts w:ascii="Arial" w:hAnsi="Arial" w:cs="Arial"/>
                <w:bCs/>
                <w:lang w:val="en-IE"/>
              </w:rPr>
            </w:pPr>
            <w:r w:rsidRPr="00D6608F">
              <w:rPr>
                <w:rFonts w:ascii="Arial" w:hAnsi="Arial" w:cs="Arial"/>
                <w:color w:val="0D0D0D" w:themeColor="text1" w:themeTint="F2"/>
              </w:rPr>
              <w:t xml:space="preserve">A panel may be formed as a result of this campaign for </w:t>
            </w:r>
            <w:r w:rsidR="0031762D" w:rsidRPr="0031762D">
              <w:rPr>
                <w:rFonts w:ascii="Arial" w:hAnsi="Arial" w:cs="Arial"/>
                <w:b/>
                <w:lang w:val="en-IE"/>
              </w:rPr>
              <w:t>Chief Operations Officer, Technology &amp; Transformation</w:t>
            </w:r>
            <w:r w:rsidRPr="0031762D">
              <w:rPr>
                <w:rFonts w:ascii="Arial" w:hAnsi="Arial" w:cs="Arial"/>
                <w:b/>
                <w:iCs/>
                <w:color w:val="0D0D0D" w:themeColor="text1" w:themeTint="F2"/>
              </w:rPr>
              <w:t xml:space="preserve">, </w:t>
            </w:r>
            <w:r w:rsidRPr="0031762D">
              <w:rPr>
                <w:rFonts w:ascii="Arial" w:hAnsi="Arial" w:cs="Arial"/>
                <w:b/>
                <w:color w:val="0D0D0D" w:themeColor="text1" w:themeTint="F2"/>
                <w:lang w:val="en-IE"/>
              </w:rPr>
              <w:t>Assistant National Director</w:t>
            </w:r>
            <w:r w:rsidRPr="00D6608F">
              <w:rPr>
                <w:rFonts w:ascii="Arial" w:hAnsi="Arial" w:cs="Arial"/>
                <w:iCs/>
                <w:color w:val="0D0D0D" w:themeColor="text1" w:themeTint="F2"/>
              </w:rPr>
              <w:t xml:space="preserve"> </w:t>
            </w:r>
            <w:r w:rsidRPr="00D6608F">
              <w:rPr>
                <w:rFonts w:ascii="Arial" w:hAnsi="Arial" w:cs="Arial"/>
                <w:color w:val="0D0D0D" w:themeColor="text1" w:themeTint="F2"/>
              </w:rPr>
              <w:t>from which current and future, permanent and specified purpose vacancies of full or part-time duration may be filled.</w:t>
            </w:r>
          </w:p>
          <w:p w14:paraId="05298E85" w14:textId="7857C723" w:rsidR="00DD6052" w:rsidRPr="00E94DAF" w:rsidRDefault="00DD6052" w:rsidP="00E94DAF">
            <w:pPr>
              <w:tabs>
                <w:tab w:val="left" w:pos="283"/>
              </w:tabs>
              <w:jc w:val="both"/>
              <w:rPr>
                <w:rFonts w:ascii="Arial" w:hAnsi="Arial" w:cs="Arial"/>
                <w:iCs/>
              </w:rPr>
            </w:pPr>
          </w:p>
        </w:tc>
      </w:tr>
      <w:tr w:rsidR="00D73933" w:rsidRPr="007312AD" w14:paraId="724175B6" w14:textId="77777777">
        <w:tc>
          <w:tcPr>
            <w:tcW w:w="2364" w:type="dxa"/>
          </w:tcPr>
          <w:p w14:paraId="791AB2AB" w14:textId="77777777" w:rsidR="00D73933" w:rsidRPr="007312AD" w:rsidRDefault="00D73933" w:rsidP="00D73933">
            <w:pPr>
              <w:rPr>
                <w:rFonts w:ascii="Arial" w:hAnsi="Arial" w:cs="Arial"/>
                <w:b/>
                <w:bCs/>
              </w:rPr>
            </w:pPr>
            <w:r w:rsidRPr="007312AD">
              <w:rPr>
                <w:rFonts w:ascii="Arial" w:hAnsi="Arial" w:cs="Arial"/>
                <w:b/>
                <w:bCs/>
              </w:rPr>
              <w:lastRenderedPageBreak/>
              <w:t>Informal Enquiries</w:t>
            </w:r>
          </w:p>
        </w:tc>
        <w:tc>
          <w:tcPr>
            <w:tcW w:w="8256" w:type="dxa"/>
          </w:tcPr>
          <w:p w14:paraId="65A8559D" w14:textId="563F7A55" w:rsidR="00232A0A" w:rsidRDefault="00232A0A" w:rsidP="00D73933">
            <w:pPr>
              <w:jc w:val="both"/>
              <w:rPr>
                <w:rFonts w:ascii="Arial" w:hAnsi="Arial" w:cs="Arial"/>
              </w:rPr>
            </w:pPr>
            <w:r>
              <w:rPr>
                <w:rFonts w:ascii="Arial" w:hAnsi="Arial" w:cs="Arial"/>
              </w:rPr>
              <w:t>Joyce Sha</w:t>
            </w:r>
            <w:r w:rsidR="00205160">
              <w:rPr>
                <w:rFonts w:ascii="Arial" w:hAnsi="Arial" w:cs="Arial"/>
              </w:rPr>
              <w:t>w</w:t>
            </w:r>
            <w:r w:rsidR="0031762D">
              <w:rPr>
                <w:rFonts w:ascii="Arial" w:hAnsi="Arial" w:cs="Arial"/>
              </w:rPr>
              <w:t>, Chief of Staff</w:t>
            </w:r>
          </w:p>
          <w:p w14:paraId="00992F26" w14:textId="55A80785" w:rsidR="00232A0A" w:rsidRDefault="00232A0A" w:rsidP="00D73933">
            <w:pPr>
              <w:jc w:val="both"/>
              <w:rPr>
                <w:rFonts w:ascii="Arial" w:hAnsi="Arial" w:cs="Arial"/>
              </w:rPr>
            </w:pPr>
            <w:r>
              <w:rPr>
                <w:rFonts w:ascii="Arial" w:hAnsi="Arial" w:cs="Arial"/>
              </w:rPr>
              <w:t xml:space="preserve">Email; </w:t>
            </w:r>
            <w:hyperlink r:id="rId11" w:history="1">
              <w:r w:rsidRPr="00631C4C">
                <w:rPr>
                  <w:rStyle w:val="Hyperlink"/>
                  <w:rFonts w:ascii="Arial" w:hAnsi="Arial" w:cs="Arial"/>
                </w:rPr>
                <w:t>joyce.shaw@hse.ie</w:t>
              </w:r>
            </w:hyperlink>
            <w:r>
              <w:rPr>
                <w:rFonts w:ascii="Arial" w:hAnsi="Arial" w:cs="Arial"/>
              </w:rPr>
              <w:t xml:space="preserve"> </w:t>
            </w:r>
          </w:p>
          <w:p w14:paraId="1C2C8044" w14:textId="0AB5FFA6" w:rsidR="00232A0A" w:rsidRPr="007312AD" w:rsidRDefault="00232A0A" w:rsidP="00D73933">
            <w:pPr>
              <w:jc w:val="both"/>
              <w:rPr>
                <w:rFonts w:ascii="Arial" w:hAnsi="Arial" w:cs="Arial"/>
              </w:rPr>
            </w:pPr>
          </w:p>
        </w:tc>
      </w:tr>
      <w:tr w:rsidR="00DD6052" w:rsidRPr="00DD6052" w14:paraId="7F04039D" w14:textId="77777777">
        <w:tc>
          <w:tcPr>
            <w:tcW w:w="2364" w:type="dxa"/>
          </w:tcPr>
          <w:p w14:paraId="68DC973A" w14:textId="6E8ABF27" w:rsidR="00DD6052" w:rsidRPr="00DD6052" w:rsidRDefault="00DD6052" w:rsidP="00DD6052">
            <w:pPr>
              <w:rPr>
                <w:rFonts w:ascii="Arial" w:hAnsi="Arial" w:cs="Arial"/>
                <w:b/>
                <w:bCs/>
              </w:rPr>
            </w:pPr>
            <w:r w:rsidRPr="00DD6052">
              <w:rPr>
                <w:rFonts w:ascii="Arial" w:hAnsi="Arial" w:cs="Arial"/>
                <w:b/>
                <w:bCs/>
              </w:rPr>
              <w:t xml:space="preserve">Reasonable Accommodations </w:t>
            </w:r>
          </w:p>
        </w:tc>
        <w:tc>
          <w:tcPr>
            <w:tcW w:w="8256" w:type="dxa"/>
          </w:tcPr>
          <w:p w14:paraId="5BD43407" w14:textId="255DDAD0" w:rsidR="00DD6052" w:rsidRPr="00DD6052" w:rsidRDefault="00DD6052" w:rsidP="00DD6052">
            <w:pPr>
              <w:spacing w:line="276" w:lineRule="auto"/>
              <w:rPr>
                <w:rFonts w:ascii="Arial" w:eastAsiaTheme="minorHAnsi" w:hAnsi="Arial" w:cs="Arial"/>
                <w:lang w:eastAsia="en-US"/>
              </w:rPr>
            </w:pPr>
            <w:r w:rsidRPr="00DD6052">
              <w:rPr>
                <w:rFonts w:ascii="Arial" w:hAnsi="Arial" w:cs="Arial"/>
              </w:rPr>
              <w:t xml:space="preserve">Candidates who require a Reasonable Accommodation/s to support their participation, at any stage, in the recruitment and selection process, should email </w:t>
            </w:r>
            <w:hyperlink r:id="rId12" w:history="1">
              <w:r w:rsidRPr="00ED7E7C">
                <w:rPr>
                  <w:rStyle w:val="Hyperlink"/>
                  <w:rFonts w:ascii="Arial" w:hAnsi="Arial" w:cs="Arial"/>
                </w:rPr>
                <w:t>recruitmanagement@hse.ie</w:t>
              </w:r>
            </w:hyperlink>
            <w:r>
              <w:rPr>
                <w:rFonts w:ascii="Arial" w:hAnsi="Arial" w:cs="Arial"/>
              </w:rPr>
              <w:t xml:space="preserve"> </w:t>
            </w:r>
          </w:p>
          <w:p w14:paraId="71A26B87" w14:textId="77777777" w:rsidR="00DD6052" w:rsidRPr="00DD6052" w:rsidRDefault="00DD6052" w:rsidP="00DD6052">
            <w:pPr>
              <w:autoSpaceDE w:val="0"/>
              <w:autoSpaceDN w:val="0"/>
              <w:adjustRightInd w:val="0"/>
              <w:spacing w:line="240" w:lineRule="atLeast"/>
              <w:jc w:val="both"/>
              <w:rPr>
                <w:rFonts w:ascii="Arial" w:hAnsi="Arial" w:cs="Arial"/>
              </w:rPr>
            </w:pPr>
          </w:p>
        </w:tc>
      </w:tr>
      <w:tr w:rsidR="00D73933" w:rsidRPr="007312AD" w14:paraId="3031DA50" w14:textId="77777777">
        <w:tc>
          <w:tcPr>
            <w:tcW w:w="2364" w:type="dxa"/>
          </w:tcPr>
          <w:p w14:paraId="42D0F568" w14:textId="77777777" w:rsidR="00D73933" w:rsidRPr="007312AD" w:rsidRDefault="00D73933" w:rsidP="00D73933">
            <w:pPr>
              <w:rPr>
                <w:rFonts w:ascii="Arial" w:hAnsi="Arial" w:cs="Arial"/>
                <w:b/>
                <w:bCs/>
              </w:rPr>
            </w:pPr>
            <w:r w:rsidRPr="007312AD">
              <w:rPr>
                <w:rFonts w:ascii="Arial" w:hAnsi="Arial" w:cs="Arial"/>
                <w:b/>
                <w:bCs/>
              </w:rPr>
              <w:t>Details of Service</w:t>
            </w:r>
          </w:p>
          <w:p w14:paraId="65636FF2" w14:textId="77777777" w:rsidR="00D73933" w:rsidRPr="007312AD" w:rsidRDefault="00D73933" w:rsidP="00D73933">
            <w:pPr>
              <w:rPr>
                <w:rFonts w:ascii="Arial" w:hAnsi="Arial" w:cs="Arial"/>
                <w:b/>
                <w:bCs/>
              </w:rPr>
            </w:pPr>
          </w:p>
        </w:tc>
        <w:tc>
          <w:tcPr>
            <w:tcW w:w="8256" w:type="dxa"/>
          </w:tcPr>
          <w:p w14:paraId="57EA94A0" w14:textId="77777777" w:rsidR="00494029" w:rsidRDefault="00F1740F" w:rsidP="000B3761">
            <w:pPr>
              <w:jc w:val="both"/>
              <w:rPr>
                <w:rFonts w:ascii="Arial" w:hAnsi="Arial" w:cs="Arial"/>
                <w:color w:val="000000"/>
              </w:rPr>
            </w:pPr>
            <w:r w:rsidRPr="00205160">
              <w:rPr>
                <w:rFonts w:ascii="Arial" w:hAnsi="Arial" w:cs="Arial"/>
                <w:color w:val="000000"/>
              </w:rPr>
              <w:t xml:space="preserve">The </w:t>
            </w:r>
            <w:proofErr w:type="spellStart"/>
            <w:r w:rsidRPr="00205160">
              <w:rPr>
                <w:rFonts w:ascii="Arial" w:hAnsi="Arial" w:cs="Arial"/>
                <w:color w:val="000000"/>
              </w:rPr>
              <w:t>Sláintecare</w:t>
            </w:r>
            <w:proofErr w:type="spellEnd"/>
            <w:r w:rsidRPr="00205160">
              <w:rPr>
                <w:rFonts w:ascii="Arial" w:hAnsi="Arial" w:cs="Arial"/>
                <w:color w:val="000000"/>
              </w:rPr>
              <w:t xml:space="preserve"> 2030 ambition focuses on delivering the right care in the right place, at the right time, with a focus on primary and community care to enable people to stay healthy at home. Digital transformation, guided by "Digital for Care 2030", is a key component of </w:t>
            </w:r>
            <w:proofErr w:type="spellStart"/>
            <w:r w:rsidRPr="00205160">
              <w:rPr>
                <w:rFonts w:ascii="Arial" w:hAnsi="Arial" w:cs="Arial"/>
                <w:color w:val="000000"/>
              </w:rPr>
              <w:t>Sláintecare</w:t>
            </w:r>
            <w:proofErr w:type="spellEnd"/>
            <w:r w:rsidRPr="00205160">
              <w:rPr>
                <w:rFonts w:ascii="Arial" w:hAnsi="Arial" w:cs="Arial"/>
                <w:color w:val="000000"/>
              </w:rPr>
              <w:t xml:space="preserve"> 2030, enhancing integrated care and improving patient access through technology. </w:t>
            </w:r>
          </w:p>
          <w:p w14:paraId="727F028F" w14:textId="77777777" w:rsidR="00494029" w:rsidRDefault="00494029" w:rsidP="000B3761">
            <w:pPr>
              <w:jc w:val="both"/>
              <w:rPr>
                <w:rFonts w:ascii="Arial" w:hAnsi="Arial" w:cs="Arial"/>
                <w:color w:val="000000"/>
              </w:rPr>
            </w:pPr>
          </w:p>
          <w:p w14:paraId="79BF07D1" w14:textId="56B9C09D" w:rsidR="004930AE" w:rsidRPr="00205160" w:rsidRDefault="00494029" w:rsidP="00205160">
            <w:pPr>
              <w:autoSpaceDE w:val="0"/>
              <w:autoSpaceDN w:val="0"/>
              <w:rPr>
                <w:rFonts w:ascii="Arial" w:hAnsi="Arial" w:cs="Arial"/>
                <w:color w:val="000000"/>
              </w:rPr>
            </w:pPr>
            <w:r w:rsidRPr="003B1C00">
              <w:rPr>
                <w:rFonts w:ascii="Arial" w:hAnsi="Arial" w:cs="Arial"/>
                <w:color w:val="000000"/>
              </w:rPr>
              <w:t xml:space="preserve">Technology &amp; Transformation is responsible for the delivery of </w:t>
            </w:r>
            <w:r>
              <w:rPr>
                <w:rFonts w:ascii="Arial" w:hAnsi="Arial" w:cs="Arial"/>
                <w:color w:val="000000"/>
              </w:rPr>
              <w:t xml:space="preserve">all digital and </w:t>
            </w:r>
            <w:r w:rsidRPr="003B1C00">
              <w:rPr>
                <w:rFonts w:ascii="Arial" w:hAnsi="Arial" w:cs="Arial"/>
                <w:color w:val="000000"/>
              </w:rPr>
              <w:t>technology</w:t>
            </w:r>
            <w:r>
              <w:rPr>
                <w:rFonts w:ascii="Arial" w:hAnsi="Arial" w:cs="Arial"/>
                <w:color w:val="000000"/>
              </w:rPr>
              <w:t xml:space="preserve"> services</w:t>
            </w:r>
            <w:r w:rsidRPr="003B1C00">
              <w:rPr>
                <w:rFonts w:ascii="Arial" w:hAnsi="Arial" w:cs="Arial"/>
                <w:color w:val="000000"/>
              </w:rPr>
              <w:t xml:space="preserve"> to support healthcare across Ireland. </w:t>
            </w:r>
            <w:r>
              <w:rPr>
                <w:rFonts w:ascii="Arial" w:hAnsi="Arial" w:cs="Arial"/>
                <w:color w:val="000000"/>
              </w:rPr>
              <w:t>This includes</w:t>
            </w:r>
            <w:r w:rsidR="00E160FD">
              <w:rPr>
                <w:rFonts w:ascii="Arial" w:hAnsi="Arial" w:cs="Arial"/>
                <w:color w:val="000000"/>
              </w:rPr>
              <w:t xml:space="preserve"> d</w:t>
            </w:r>
            <w:r w:rsidR="000054E2" w:rsidRPr="000054E2">
              <w:rPr>
                <w:rFonts w:ascii="Arial" w:hAnsi="Arial" w:cs="Arial"/>
                <w:color w:val="000000"/>
              </w:rPr>
              <w:t xml:space="preserve">elivering the full portfolio of digital transformation under Digital for Care. </w:t>
            </w:r>
            <w:r w:rsidR="000054E2">
              <w:rPr>
                <w:rFonts w:ascii="Arial" w:hAnsi="Arial" w:cs="Arial"/>
                <w:color w:val="000000"/>
              </w:rPr>
              <w:t>This</w:t>
            </w:r>
            <w:r w:rsidR="004930AE" w:rsidRPr="000054E2">
              <w:rPr>
                <w:rFonts w:ascii="Arial" w:hAnsi="Arial" w:cs="Arial"/>
                <w:color w:val="000000"/>
              </w:rPr>
              <w:t xml:space="preserve"> is the </w:t>
            </w:r>
            <w:r w:rsidR="0039452A" w:rsidRPr="000054E2">
              <w:rPr>
                <w:rFonts w:ascii="Arial" w:hAnsi="Arial" w:cs="Arial"/>
                <w:color w:val="000000"/>
              </w:rPr>
              <w:t>f</w:t>
            </w:r>
            <w:r w:rsidR="004930AE" w:rsidRPr="000054E2">
              <w:rPr>
                <w:rFonts w:ascii="Arial" w:hAnsi="Arial" w:cs="Arial"/>
                <w:color w:val="000000"/>
              </w:rPr>
              <w:t xml:space="preserve">ramework under which all digital health solutions for the HSE are co-ordinated, streamlined and implemented.  It provides a strategic and innovative plan to advance key </w:t>
            </w:r>
            <w:proofErr w:type="spellStart"/>
            <w:r w:rsidR="004930AE" w:rsidRPr="000054E2">
              <w:rPr>
                <w:rFonts w:ascii="Arial" w:hAnsi="Arial" w:cs="Arial"/>
                <w:color w:val="000000"/>
              </w:rPr>
              <w:t>Sláintecare</w:t>
            </w:r>
            <w:proofErr w:type="spellEnd"/>
            <w:r w:rsidR="004930AE" w:rsidRPr="000054E2">
              <w:rPr>
                <w:rFonts w:ascii="Arial" w:hAnsi="Arial" w:cs="Arial"/>
                <w:color w:val="000000"/>
              </w:rPr>
              <w:t xml:space="preserve"> programmes and deliver integrated care that is fully aligned with the Health Regions structure.</w:t>
            </w:r>
            <w:r w:rsidR="00E160FD">
              <w:rPr>
                <w:rFonts w:ascii="Arial" w:hAnsi="Arial" w:cs="Arial"/>
                <w:color w:val="000000"/>
              </w:rPr>
              <w:t xml:space="preserve"> Technology and Transformation also </w:t>
            </w:r>
            <w:r w:rsidR="001A7390">
              <w:rPr>
                <w:rFonts w:ascii="Arial" w:hAnsi="Arial" w:cs="Arial"/>
                <w:color w:val="000000"/>
              </w:rPr>
              <w:t>maintain</w:t>
            </w:r>
            <w:r w:rsidR="00030B0F" w:rsidRPr="00205160">
              <w:rPr>
                <w:rFonts w:ascii="Arial" w:hAnsi="Arial" w:cs="Arial"/>
                <w:color w:val="000000"/>
              </w:rPr>
              <w:t xml:space="preserve"> a quality level of digital and technology service operations across the health system</w:t>
            </w:r>
            <w:r w:rsidR="002306C9" w:rsidRPr="00205160">
              <w:rPr>
                <w:rFonts w:ascii="Arial" w:hAnsi="Arial" w:cs="Arial"/>
                <w:color w:val="000000"/>
              </w:rPr>
              <w:t xml:space="preserve"> including a strong cyber security and data management capability.</w:t>
            </w:r>
          </w:p>
          <w:p w14:paraId="1C34A3B3" w14:textId="77777777" w:rsidR="00D73933" w:rsidRPr="003B1C00" w:rsidRDefault="00D73933" w:rsidP="00D73933">
            <w:pPr>
              <w:autoSpaceDE w:val="0"/>
              <w:autoSpaceDN w:val="0"/>
              <w:rPr>
                <w:rFonts w:ascii="Arial" w:hAnsi="Arial" w:cs="Arial"/>
                <w:color w:val="000000"/>
              </w:rPr>
            </w:pPr>
          </w:p>
          <w:p w14:paraId="2A78D4E2" w14:textId="191213DC" w:rsidR="00D73933" w:rsidRPr="003B1C00" w:rsidRDefault="004930AE" w:rsidP="00D73933">
            <w:pPr>
              <w:rPr>
                <w:rFonts w:ascii="Arial" w:hAnsi="Arial" w:cs="Arial"/>
                <w:color w:val="000000"/>
              </w:rPr>
            </w:pPr>
            <w:r>
              <w:rPr>
                <w:rFonts w:ascii="Arial" w:hAnsi="Arial" w:cs="Arial"/>
                <w:color w:val="000000"/>
              </w:rPr>
              <w:t>Technology and Transformation has both national and regional functions that are all aligned under one digital community banner. This includes responsibility for HSE, HSE funded agencies and where necessary private healthcare.</w:t>
            </w:r>
          </w:p>
          <w:p w14:paraId="788BA72F" w14:textId="77777777" w:rsidR="00D73933" w:rsidRPr="003B1C00" w:rsidRDefault="00D73933" w:rsidP="00D73933">
            <w:pPr>
              <w:rPr>
                <w:rFonts w:ascii="Arial" w:hAnsi="Arial" w:cs="Arial"/>
                <w:color w:val="000000"/>
              </w:rPr>
            </w:pPr>
          </w:p>
          <w:p w14:paraId="607FF722" w14:textId="626F9CF4" w:rsidR="00B15AC7" w:rsidRDefault="00B15AC7" w:rsidP="00B15AC7">
            <w:pPr>
              <w:pStyle w:val="NoSpacing"/>
              <w:rPr>
                <w:rFonts w:cs="Arial"/>
                <w:color w:val="000000"/>
              </w:rPr>
            </w:pPr>
            <w:r w:rsidRPr="00FC0986">
              <w:t>The</w:t>
            </w:r>
            <w:r>
              <w:t xml:space="preserve"> T&amp;T</w:t>
            </w:r>
            <w:r w:rsidRPr="00FC0986">
              <w:t xml:space="preserve"> COO </w:t>
            </w:r>
            <w:r>
              <w:t xml:space="preserve">function runs the ‘business of’ </w:t>
            </w:r>
            <w:r w:rsidR="007A3BA7">
              <w:t>delivering digital services to the HSE</w:t>
            </w:r>
            <w:r>
              <w:t xml:space="preserve">. </w:t>
            </w:r>
            <w:r>
              <w:rPr>
                <w:rFonts w:cs="Arial"/>
                <w:color w:val="000000"/>
              </w:rPr>
              <w:t>The following are the primary functions which the HSE T&amp;T COO will be responsible for across all digital services in the HSE;</w:t>
            </w:r>
          </w:p>
          <w:p w14:paraId="7DC259EB" w14:textId="3EAF2127" w:rsidR="00FC7EB0" w:rsidRPr="00FC7EB0" w:rsidRDefault="00EE66C2" w:rsidP="00FC7EB0">
            <w:pPr>
              <w:numPr>
                <w:ilvl w:val="0"/>
                <w:numId w:val="37"/>
              </w:numPr>
              <w:jc w:val="both"/>
              <w:rPr>
                <w:rFonts w:ascii="Arial" w:hAnsi="Arial" w:cs="Arial"/>
                <w:color w:val="000000"/>
                <w:lang w:val="en-IE"/>
              </w:rPr>
            </w:pPr>
            <w:r>
              <w:rPr>
                <w:rFonts w:ascii="Arial" w:hAnsi="Arial" w:cs="Arial"/>
                <w:color w:val="000000"/>
                <w:lang w:val="en-IE"/>
              </w:rPr>
              <w:t>Human Resources</w:t>
            </w:r>
          </w:p>
          <w:p w14:paraId="2400798B" w14:textId="5F97AB42" w:rsidR="00FC7EB0" w:rsidRPr="00FC7EB0" w:rsidRDefault="00EE66C2" w:rsidP="00FC7EB0">
            <w:pPr>
              <w:numPr>
                <w:ilvl w:val="0"/>
                <w:numId w:val="37"/>
              </w:numPr>
              <w:jc w:val="both"/>
              <w:rPr>
                <w:rFonts w:ascii="Arial" w:hAnsi="Arial" w:cs="Arial"/>
                <w:color w:val="000000"/>
                <w:lang w:val="en-IE"/>
              </w:rPr>
            </w:pPr>
            <w:r>
              <w:rPr>
                <w:rFonts w:ascii="Arial" w:hAnsi="Arial" w:cs="Arial"/>
                <w:color w:val="000000"/>
                <w:lang w:val="en-IE"/>
              </w:rPr>
              <w:t>Capital and Revenue Finance</w:t>
            </w:r>
          </w:p>
          <w:p w14:paraId="41439600" w14:textId="72DEC0E9" w:rsidR="00FC7EB0" w:rsidRPr="00FC7EB0" w:rsidRDefault="00FC7EB0" w:rsidP="00FC7EB0">
            <w:pPr>
              <w:numPr>
                <w:ilvl w:val="0"/>
                <w:numId w:val="37"/>
              </w:numPr>
              <w:jc w:val="both"/>
              <w:rPr>
                <w:rFonts w:ascii="Arial" w:hAnsi="Arial" w:cs="Arial"/>
                <w:color w:val="000000"/>
                <w:lang w:val="en-IE"/>
              </w:rPr>
            </w:pPr>
            <w:r w:rsidRPr="00FC7EB0">
              <w:rPr>
                <w:rFonts w:ascii="Arial" w:hAnsi="Arial" w:cs="Arial"/>
                <w:color w:val="000000"/>
                <w:lang w:val="en-IE"/>
              </w:rPr>
              <w:t xml:space="preserve">Service </w:t>
            </w:r>
            <w:r w:rsidR="00EE66C2">
              <w:rPr>
                <w:rFonts w:ascii="Arial" w:hAnsi="Arial" w:cs="Arial"/>
                <w:color w:val="000000"/>
                <w:lang w:val="en-IE"/>
              </w:rPr>
              <w:t xml:space="preserve">and </w:t>
            </w:r>
            <w:r w:rsidRPr="00FC7EB0">
              <w:rPr>
                <w:rFonts w:ascii="Arial" w:hAnsi="Arial" w:cs="Arial"/>
                <w:color w:val="000000"/>
                <w:lang w:val="en-IE"/>
              </w:rPr>
              <w:t>Capital Planning</w:t>
            </w:r>
          </w:p>
          <w:p w14:paraId="50ECD830" w14:textId="12B72047" w:rsidR="00FC7EB0" w:rsidRPr="00FC7EB0" w:rsidRDefault="00FC7EB0" w:rsidP="00FC7EB0">
            <w:pPr>
              <w:numPr>
                <w:ilvl w:val="0"/>
                <w:numId w:val="37"/>
              </w:numPr>
              <w:jc w:val="both"/>
              <w:rPr>
                <w:rFonts w:ascii="Arial" w:hAnsi="Arial" w:cs="Arial"/>
                <w:color w:val="000000"/>
                <w:lang w:val="en-IE"/>
              </w:rPr>
            </w:pPr>
            <w:r w:rsidRPr="00FC7EB0">
              <w:rPr>
                <w:rFonts w:ascii="Arial" w:hAnsi="Arial" w:cs="Arial"/>
                <w:color w:val="000000"/>
                <w:lang w:val="en-IE"/>
              </w:rPr>
              <w:t>Contracts, Negotiations &amp; Sourcing</w:t>
            </w:r>
          </w:p>
          <w:p w14:paraId="292E823B" w14:textId="3A252F1A" w:rsidR="00FC7EB0" w:rsidRPr="00FC7EB0" w:rsidRDefault="00275061" w:rsidP="00FC7EB0">
            <w:pPr>
              <w:numPr>
                <w:ilvl w:val="0"/>
                <w:numId w:val="37"/>
              </w:numPr>
              <w:jc w:val="both"/>
              <w:rPr>
                <w:rFonts w:ascii="Arial" w:hAnsi="Arial" w:cs="Arial"/>
                <w:color w:val="000000"/>
                <w:lang w:val="en-IE"/>
              </w:rPr>
            </w:pPr>
            <w:r>
              <w:rPr>
                <w:rFonts w:ascii="Arial" w:hAnsi="Arial" w:cs="Arial"/>
                <w:color w:val="000000"/>
                <w:lang w:val="en-IE"/>
              </w:rPr>
              <w:t>Strategic</w:t>
            </w:r>
            <w:r w:rsidRPr="00FC7EB0">
              <w:rPr>
                <w:rFonts w:ascii="Arial" w:hAnsi="Arial" w:cs="Arial"/>
                <w:color w:val="000000"/>
                <w:lang w:val="en-IE"/>
              </w:rPr>
              <w:t xml:space="preserve"> </w:t>
            </w:r>
            <w:r>
              <w:rPr>
                <w:rFonts w:ascii="Arial" w:hAnsi="Arial" w:cs="Arial"/>
                <w:color w:val="000000"/>
                <w:lang w:val="en-IE"/>
              </w:rPr>
              <w:t xml:space="preserve">vendor </w:t>
            </w:r>
            <w:r w:rsidR="00FC7EB0" w:rsidRPr="00FC7EB0">
              <w:rPr>
                <w:rFonts w:ascii="Arial" w:hAnsi="Arial" w:cs="Arial"/>
                <w:color w:val="000000"/>
                <w:lang w:val="en-IE"/>
              </w:rPr>
              <w:t>management</w:t>
            </w:r>
          </w:p>
          <w:p w14:paraId="53FDE139" w14:textId="6CCD67FE" w:rsidR="00FC7EB0" w:rsidRDefault="00FC7EB0" w:rsidP="00FC7EB0">
            <w:pPr>
              <w:numPr>
                <w:ilvl w:val="0"/>
                <w:numId w:val="37"/>
              </w:numPr>
              <w:jc w:val="both"/>
              <w:rPr>
                <w:rFonts w:ascii="Arial" w:hAnsi="Arial" w:cs="Arial"/>
                <w:color w:val="000000"/>
                <w:lang w:val="en-IE"/>
              </w:rPr>
            </w:pPr>
            <w:r w:rsidRPr="00FC7EB0">
              <w:rPr>
                <w:rFonts w:ascii="Arial" w:hAnsi="Arial" w:cs="Arial"/>
                <w:color w:val="000000"/>
                <w:lang w:val="en-IE"/>
              </w:rPr>
              <w:t>Risk Management &amp; ICT Audit compliance</w:t>
            </w:r>
          </w:p>
          <w:p w14:paraId="0644190E" w14:textId="199E66E5" w:rsidR="00EE66C2" w:rsidRDefault="00EE66C2" w:rsidP="00205160">
            <w:pPr>
              <w:numPr>
                <w:ilvl w:val="0"/>
                <w:numId w:val="37"/>
              </w:numPr>
              <w:jc w:val="both"/>
              <w:rPr>
                <w:rFonts w:ascii="Arial" w:hAnsi="Arial" w:cs="Arial"/>
                <w:color w:val="000000"/>
                <w:lang w:val="en-IE"/>
              </w:rPr>
            </w:pPr>
            <w:r w:rsidRPr="004930AE">
              <w:rPr>
                <w:rFonts w:ascii="Arial" w:hAnsi="Arial" w:cs="Arial"/>
                <w:color w:val="000000"/>
                <w:lang w:val="en-IE"/>
              </w:rPr>
              <w:t>Estate Management in conjunction with HSE Estates</w:t>
            </w:r>
            <w:r w:rsidR="007C6E09">
              <w:rPr>
                <w:rFonts w:ascii="Arial" w:hAnsi="Arial" w:cs="Arial"/>
                <w:color w:val="000000"/>
                <w:lang w:val="en-IE"/>
              </w:rPr>
              <w:t>.</w:t>
            </w:r>
          </w:p>
          <w:p w14:paraId="13E41622" w14:textId="5A9FCB20" w:rsidR="00205160" w:rsidRPr="00205160" w:rsidRDefault="00205160" w:rsidP="00205160">
            <w:pPr>
              <w:ind w:left="720"/>
              <w:jc w:val="both"/>
              <w:rPr>
                <w:rFonts w:ascii="Arial" w:hAnsi="Arial" w:cs="Arial"/>
                <w:color w:val="000000"/>
                <w:lang w:val="en-IE"/>
              </w:rPr>
            </w:pPr>
          </w:p>
        </w:tc>
      </w:tr>
      <w:tr w:rsidR="00D73933" w:rsidRPr="007312AD" w14:paraId="45A4FDB0" w14:textId="77777777">
        <w:tc>
          <w:tcPr>
            <w:tcW w:w="2364" w:type="dxa"/>
          </w:tcPr>
          <w:p w14:paraId="6C9C8845" w14:textId="517A461A" w:rsidR="00115901" w:rsidRPr="007312AD" w:rsidRDefault="00D73933" w:rsidP="00D73933">
            <w:pPr>
              <w:rPr>
                <w:rFonts w:ascii="Arial" w:hAnsi="Arial" w:cs="Arial"/>
                <w:b/>
                <w:bCs/>
              </w:rPr>
            </w:pPr>
            <w:r w:rsidRPr="007312AD">
              <w:rPr>
                <w:rFonts w:ascii="Arial" w:hAnsi="Arial" w:cs="Arial"/>
                <w:b/>
                <w:bCs/>
              </w:rPr>
              <w:t>Reporting Relationship</w:t>
            </w:r>
          </w:p>
        </w:tc>
        <w:tc>
          <w:tcPr>
            <w:tcW w:w="8256" w:type="dxa"/>
          </w:tcPr>
          <w:p w14:paraId="65F1862A" w14:textId="4DFB429C" w:rsidR="00EE66C2" w:rsidRPr="00205160" w:rsidRDefault="00115901" w:rsidP="00115901">
            <w:pPr>
              <w:jc w:val="both"/>
              <w:rPr>
                <w:rFonts w:ascii="Arial" w:hAnsi="Arial" w:cs="Arial"/>
              </w:rPr>
            </w:pPr>
            <w:r w:rsidRPr="00F45373">
              <w:rPr>
                <w:rFonts w:ascii="Arial" w:hAnsi="Arial" w:cs="Arial"/>
              </w:rPr>
              <w:t xml:space="preserve">Reports to the Chief </w:t>
            </w:r>
            <w:r w:rsidR="008D59F2">
              <w:rPr>
                <w:rFonts w:ascii="Arial" w:hAnsi="Arial" w:cs="Arial"/>
              </w:rPr>
              <w:t>Technology and Transformation</w:t>
            </w:r>
            <w:r w:rsidR="008D59F2" w:rsidRPr="00F45373">
              <w:rPr>
                <w:rFonts w:ascii="Arial" w:hAnsi="Arial" w:cs="Arial"/>
              </w:rPr>
              <w:t xml:space="preserve"> </w:t>
            </w:r>
            <w:r w:rsidRPr="00F45373">
              <w:rPr>
                <w:rFonts w:ascii="Arial" w:hAnsi="Arial" w:cs="Arial"/>
              </w:rPr>
              <w:t>Officer</w:t>
            </w:r>
            <w:r w:rsidR="008751FB">
              <w:rPr>
                <w:rFonts w:ascii="Arial" w:hAnsi="Arial" w:cs="Arial"/>
              </w:rPr>
              <w:t xml:space="preserve"> and works closely with the Digital Executive Management Team.</w:t>
            </w:r>
          </w:p>
          <w:p w14:paraId="37E775F5" w14:textId="77777777" w:rsidR="00D73933" w:rsidRPr="00C65654" w:rsidRDefault="00D73933" w:rsidP="00D73933">
            <w:pPr>
              <w:ind w:left="720"/>
              <w:jc w:val="both"/>
              <w:rPr>
                <w:rFonts w:ascii="Arial" w:hAnsi="Arial" w:cs="Arial"/>
                <w:lang w:val="ga-IE"/>
              </w:rPr>
            </w:pPr>
          </w:p>
        </w:tc>
      </w:tr>
      <w:tr w:rsidR="00D73933" w:rsidRPr="007312AD" w14:paraId="42A26F42" w14:textId="77777777">
        <w:tc>
          <w:tcPr>
            <w:tcW w:w="2364" w:type="dxa"/>
          </w:tcPr>
          <w:p w14:paraId="65A51FED" w14:textId="77777777" w:rsidR="00D73933" w:rsidRPr="007312AD" w:rsidRDefault="00D73933" w:rsidP="00D73933">
            <w:pPr>
              <w:rPr>
                <w:rFonts w:ascii="Arial" w:hAnsi="Arial" w:cs="Arial"/>
                <w:b/>
                <w:bCs/>
              </w:rPr>
            </w:pPr>
            <w:r w:rsidRPr="007312AD">
              <w:rPr>
                <w:rFonts w:ascii="Arial" w:hAnsi="Arial" w:cs="Arial"/>
                <w:b/>
                <w:bCs/>
              </w:rPr>
              <w:t xml:space="preserve">Purpose of the Post </w:t>
            </w:r>
          </w:p>
          <w:p w14:paraId="0AC6C2E2" w14:textId="77777777" w:rsidR="00D73933" w:rsidRPr="007312AD" w:rsidRDefault="00D73933" w:rsidP="00D73933">
            <w:pPr>
              <w:rPr>
                <w:rFonts w:ascii="Arial" w:hAnsi="Arial" w:cs="Arial"/>
                <w:b/>
                <w:bCs/>
              </w:rPr>
            </w:pPr>
          </w:p>
        </w:tc>
        <w:tc>
          <w:tcPr>
            <w:tcW w:w="8256" w:type="dxa"/>
          </w:tcPr>
          <w:p w14:paraId="4F5EF3FC" w14:textId="649F105D" w:rsidR="00EE66C2" w:rsidRPr="00E66D9F" w:rsidRDefault="00115901" w:rsidP="00EE66C2">
            <w:pPr>
              <w:rPr>
                <w:rFonts w:ascii="Arial" w:hAnsi="Arial"/>
                <w:lang w:val="en-IE"/>
              </w:rPr>
            </w:pPr>
            <w:r w:rsidRPr="00E66D9F">
              <w:rPr>
                <w:rFonts w:ascii="Arial" w:hAnsi="Arial"/>
                <w:lang w:val="en-IE"/>
              </w:rPr>
              <w:t xml:space="preserve">The purpose of this post is to </w:t>
            </w:r>
            <w:r w:rsidR="00EE66C2">
              <w:rPr>
                <w:rFonts w:ascii="Arial" w:hAnsi="Arial"/>
                <w:lang w:val="en-IE"/>
              </w:rPr>
              <w:t>ensure strong operational governance across all digital services within the HSE and funded agencies including f</w:t>
            </w:r>
            <w:r w:rsidRPr="00E66D9F">
              <w:rPr>
                <w:rFonts w:ascii="Arial" w:hAnsi="Arial"/>
                <w:lang w:val="en-IE"/>
              </w:rPr>
              <w:t xml:space="preserve">inancial </w:t>
            </w:r>
            <w:r w:rsidR="009D28A2">
              <w:rPr>
                <w:rFonts w:ascii="Arial" w:hAnsi="Arial"/>
                <w:lang w:val="en-IE"/>
              </w:rPr>
              <w:t xml:space="preserve">planning and </w:t>
            </w:r>
            <w:r w:rsidRPr="00E66D9F">
              <w:rPr>
                <w:rFonts w:ascii="Arial" w:hAnsi="Arial"/>
                <w:lang w:val="en-IE"/>
              </w:rPr>
              <w:t>performance, workforce planning,</w:t>
            </w:r>
            <w:r w:rsidR="009D28A2">
              <w:rPr>
                <w:rFonts w:ascii="Arial" w:hAnsi="Arial"/>
                <w:lang w:val="en-IE"/>
              </w:rPr>
              <w:t xml:space="preserve"> </w:t>
            </w:r>
            <w:r w:rsidR="00EE66C2">
              <w:rPr>
                <w:rFonts w:ascii="Arial" w:hAnsi="Arial"/>
                <w:lang w:val="en-IE"/>
              </w:rPr>
              <w:t xml:space="preserve">service planning, </w:t>
            </w:r>
            <w:r w:rsidR="009D28A2">
              <w:rPr>
                <w:rFonts w:ascii="Arial" w:hAnsi="Arial"/>
                <w:lang w:val="en-IE"/>
              </w:rPr>
              <w:t xml:space="preserve">strategic vendor </w:t>
            </w:r>
            <w:r w:rsidR="00D85922">
              <w:rPr>
                <w:rFonts w:ascii="Arial" w:hAnsi="Arial"/>
                <w:lang w:val="en-IE"/>
              </w:rPr>
              <w:t>management</w:t>
            </w:r>
            <w:r w:rsidRPr="00E66D9F">
              <w:rPr>
                <w:rFonts w:ascii="Arial" w:hAnsi="Arial"/>
                <w:lang w:val="en-IE"/>
              </w:rPr>
              <w:t xml:space="preserve"> and </w:t>
            </w:r>
            <w:r w:rsidR="008751FB">
              <w:rPr>
                <w:rFonts w:ascii="Arial" w:hAnsi="Arial"/>
                <w:lang w:val="en-IE"/>
              </w:rPr>
              <w:t>estates management.</w:t>
            </w:r>
          </w:p>
          <w:p w14:paraId="4463C5A7" w14:textId="3C6C54B4" w:rsidR="00115901" w:rsidRPr="00595A56" w:rsidRDefault="00115901" w:rsidP="00EE66C2">
            <w:pPr>
              <w:rPr>
                <w:rStyle w:val="normaltextrun"/>
                <w:rFonts w:ascii="Arial" w:hAnsi="Arial"/>
                <w:lang w:val="en-IE"/>
              </w:rPr>
            </w:pPr>
          </w:p>
        </w:tc>
      </w:tr>
      <w:tr w:rsidR="00DD6052" w:rsidRPr="00DD6052" w14:paraId="528FAE8A" w14:textId="77777777">
        <w:tc>
          <w:tcPr>
            <w:tcW w:w="2364" w:type="dxa"/>
          </w:tcPr>
          <w:p w14:paraId="659111EB" w14:textId="77777777" w:rsidR="00DD6052" w:rsidRPr="00DD6052" w:rsidRDefault="00DD6052" w:rsidP="00DD6052">
            <w:pPr>
              <w:rPr>
                <w:rFonts w:ascii="Arial" w:hAnsi="Arial" w:cs="Arial"/>
                <w:b/>
                <w:bCs/>
              </w:rPr>
            </w:pPr>
            <w:r w:rsidRPr="00D6608F">
              <w:rPr>
                <w:rFonts w:ascii="Arial" w:hAnsi="Arial" w:cs="Arial"/>
                <w:b/>
                <w:bCs/>
              </w:rPr>
              <w:t>Key working relationships</w:t>
            </w:r>
          </w:p>
          <w:p w14:paraId="5BF70734" w14:textId="77777777" w:rsidR="00DD6052" w:rsidRPr="00DD6052" w:rsidRDefault="00DD6052" w:rsidP="00DD6052">
            <w:pPr>
              <w:rPr>
                <w:rFonts w:ascii="Arial" w:hAnsi="Arial" w:cs="Arial"/>
                <w:b/>
                <w:bCs/>
              </w:rPr>
            </w:pPr>
          </w:p>
        </w:tc>
        <w:tc>
          <w:tcPr>
            <w:tcW w:w="8256" w:type="dxa"/>
          </w:tcPr>
          <w:p w14:paraId="5BCC4095" w14:textId="77777777" w:rsidR="00D6608F" w:rsidRDefault="00D6608F" w:rsidP="00D6608F">
            <w:pPr>
              <w:rPr>
                <w:rFonts w:ascii="Arial" w:hAnsi="Arial" w:cs="Arial"/>
              </w:rPr>
            </w:pPr>
            <w:r w:rsidRPr="00D6608F">
              <w:rPr>
                <w:rFonts w:ascii="Arial" w:hAnsi="Arial" w:cs="Arial"/>
              </w:rPr>
              <w:t>The Chief Operating Officer (COO) within the Technology &amp; Transformation Division will report to the Chief Technology &amp; Transformation Officer (CTTO) and will also specifically work closely with</w:t>
            </w:r>
            <w:r>
              <w:rPr>
                <w:rFonts w:ascii="Arial" w:hAnsi="Arial" w:cs="Arial"/>
              </w:rPr>
              <w:t xml:space="preserve">: </w:t>
            </w:r>
          </w:p>
          <w:p w14:paraId="0D6EA4B0" w14:textId="77777777" w:rsidR="00D6608F" w:rsidRDefault="00D6608F" w:rsidP="00D6608F">
            <w:pPr>
              <w:rPr>
                <w:rFonts w:ascii="Arial" w:hAnsi="Arial" w:cs="Arial"/>
              </w:rPr>
            </w:pPr>
            <w:r w:rsidRPr="00D6608F">
              <w:rPr>
                <w:rFonts w:ascii="Arial" w:hAnsi="Arial" w:cs="Arial"/>
              </w:rPr>
              <w:t>Chief Information Officer (CIO)</w:t>
            </w:r>
          </w:p>
          <w:p w14:paraId="3702BE13" w14:textId="77777777" w:rsidR="00D6608F" w:rsidRDefault="00D6608F" w:rsidP="00D6608F">
            <w:pPr>
              <w:rPr>
                <w:rFonts w:ascii="Arial" w:hAnsi="Arial" w:cs="Arial"/>
              </w:rPr>
            </w:pPr>
            <w:r w:rsidRPr="00D6608F">
              <w:rPr>
                <w:rFonts w:ascii="Arial" w:hAnsi="Arial" w:cs="Arial"/>
              </w:rPr>
              <w:t>Chief Information Security Officer (CISO)</w:t>
            </w:r>
          </w:p>
          <w:p w14:paraId="3892D595" w14:textId="77777777" w:rsidR="00D6608F" w:rsidRDefault="00D6608F" w:rsidP="00D6608F">
            <w:pPr>
              <w:rPr>
                <w:rFonts w:ascii="Arial" w:hAnsi="Arial" w:cs="Arial"/>
              </w:rPr>
            </w:pPr>
            <w:r w:rsidRPr="00D6608F">
              <w:rPr>
                <w:rFonts w:ascii="Arial" w:hAnsi="Arial" w:cs="Arial"/>
              </w:rPr>
              <w:lastRenderedPageBreak/>
              <w:t xml:space="preserve">Chief Data &amp; Analytics Officer (CDAO) </w:t>
            </w:r>
          </w:p>
          <w:p w14:paraId="39D0AF92" w14:textId="63A7D492" w:rsidR="00D6608F" w:rsidRDefault="00D6608F" w:rsidP="00D6608F">
            <w:pPr>
              <w:rPr>
                <w:rFonts w:ascii="Arial" w:hAnsi="Arial" w:cs="Arial"/>
              </w:rPr>
            </w:pPr>
            <w:r w:rsidRPr="00D6608F">
              <w:rPr>
                <w:rFonts w:ascii="Arial" w:hAnsi="Arial" w:cs="Arial"/>
              </w:rPr>
              <w:t xml:space="preserve">Digital Transformation Office  </w:t>
            </w:r>
          </w:p>
          <w:p w14:paraId="26FB70D3" w14:textId="77777777" w:rsidR="00D6608F" w:rsidRDefault="00D6608F" w:rsidP="00D6608F">
            <w:pPr>
              <w:rPr>
                <w:rFonts w:ascii="Arial" w:hAnsi="Arial" w:cs="Arial"/>
              </w:rPr>
            </w:pPr>
          </w:p>
          <w:p w14:paraId="6C2EDD67" w14:textId="77777777" w:rsidR="00D6608F" w:rsidRDefault="00D6608F" w:rsidP="00D6608F">
            <w:pPr>
              <w:rPr>
                <w:rFonts w:ascii="Arial" w:hAnsi="Arial" w:cs="Arial"/>
              </w:rPr>
            </w:pPr>
            <w:r w:rsidRPr="00D6608F">
              <w:rPr>
                <w:rFonts w:ascii="Arial" w:hAnsi="Arial" w:cs="Arial"/>
              </w:rPr>
              <w:t xml:space="preserve">The COO will also maintain key working relationships across the organisation and externally to support the delivery of strategic digital and transformation programmes. The role works closely with the Chief Technology &amp; Transformation Officer, the HSE Executive Management Team and senior leaders across national functions including operations, finance, HR and clinical leadership to ensure alignment between technology initiatives and service delivery priorities. </w:t>
            </w:r>
          </w:p>
          <w:p w14:paraId="17ED9446" w14:textId="77777777" w:rsidR="00D6608F" w:rsidRDefault="00D6608F" w:rsidP="00D6608F">
            <w:pPr>
              <w:rPr>
                <w:rFonts w:ascii="Arial" w:hAnsi="Arial" w:cs="Arial"/>
              </w:rPr>
            </w:pPr>
          </w:p>
          <w:p w14:paraId="3CEBDDAE" w14:textId="5CF0AB6E" w:rsidR="00D6608F" w:rsidRPr="00D6608F" w:rsidRDefault="00D6608F" w:rsidP="00D6608F">
            <w:pPr>
              <w:rPr>
                <w:rFonts w:ascii="Arial" w:hAnsi="Arial" w:cs="Arial"/>
                <w:lang w:val="en-IE" w:eastAsia="en-US"/>
              </w:rPr>
            </w:pPr>
            <w:r w:rsidRPr="00D6608F">
              <w:rPr>
                <w:rFonts w:ascii="Arial" w:hAnsi="Arial" w:cs="Arial"/>
              </w:rPr>
              <w:t>The COO will also engage with regional health service leadership, programme and portfolio leads and operational managers to coordinate implementation of transformation initiatives. Externally, the role collaborates with stakeholders such as the Department of Health, the Office of the Government Chief Information Officer and strategic technology partners to ensure compliance with national digital strategy, governance standards and public sector reform objectives.</w:t>
            </w:r>
          </w:p>
          <w:p w14:paraId="2EDC3FFE" w14:textId="0147DCBD" w:rsidR="00DD6052" w:rsidRPr="00D6608F" w:rsidRDefault="00DD6052" w:rsidP="00DD6052">
            <w:pPr>
              <w:rPr>
                <w:rFonts w:ascii="Arial" w:hAnsi="Arial" w:cs="Arial"/>
                <w:lang w:val="en-IE"/>
              </w:rPr>
            </w:pPr>
          </w:p>
        </w:tc>
      </w:tr>
      <w:tr w:rsidR="00D73933" w:rsidRPr="00A276D2" w14:paraId="78E131C1" w14:textId="77777777">
        <w:tc>
          <w:tcPr>
            <w:tcW w:w="2364" w:type="dxa"/>
          </w:tcPr>
          <w:p w14:paraId="6C931DC7" w14:textId="77777777" w:rsidR="00D73933" w:rsidRPr="007312AD" w:rsidRDefault="00D73933" w:rsidP="00D73933">
            <w:pPr>
              <w:rPr>
                <w:rFonts w:ascii="Arial" w:hAnsi="Arial" w:cs="Arial"/>
                <w:b/>
                <w:bCs/>
              </w:rPr>
            </w:pPr>
            <w:r w:rsidRPr="00D6608F">
              <w:rPr>
                <w:rFonts w:ascii="Arial" w:hAnsi="Arial" w:cs="Arial"/>
                <w:b/>
                <w:bCs/>
              </w:rPr>
              <w:lastRenderedPageBreak/>
              <w:t>Principal Duties and Responsibilities</w:t>
            </w:r>
          </w:p>
          <w:p w14:paraId="62EA3D39" w14:textId="77777777" w:rsidR="00D73933" w:rsidRPr="007312AD" w:rsidRDefault="00D73933" w:rsidP="00D73933">
            <w:pPr>
              <w:rPr>
                <w:rFonts w:ascii="Arial" w:hAnsi="Arial" w:cs="Arial"/>
                <w:b/>
                <w:bCs/>
              </w:rPr>
            </w:pPr>
          </w:p>
        </w:tc>
        <w:tc>
          <w:tcPr>
            <w:tcW w:w="8256" w:type="dxa"/>
          </w:tcPr>
          <w:p w14:paraId="15BC68DC" w14:textId="600ED67D" w:rsidR="00EE66C2" w:rsidRDefault="00EE66C2" w:rsidP="00205160">
            <w:pPr>
              <w:pStyle w:val="NoSpacing"/>
            </w:pPr>
            <w:r>
              <w:t>The role covers all digital services across the HSE and funded agencies.</w:t>
            </w:r>
          </w:p>
          <w:p w14:paraId="3D74F2E9" w14:textId="77777777" w:rsidR="00EE66C2" w:rsidRDefault="00EE66C2" w:rsidP="00205160">
            <w:pPr>
              <w:pStyle w:val="NoSpacing"/>
            </w:pPr>
          </w:p>
          <w:p w14:paraId="4BF612BF" w14:textId="6AE0E550" w:rsidR="003B5655" w:rsidRPr="00E66D9F" w:rsidRDefault="003B5655" w:rsidP="00DD6052">
            <w:pPr>
              <w:pStyle w:val="NoSpacing"/>
              <w:numPr>
                <w:ilvl w:val="0"/>
                <w:numId w:val="33"/>
              </w:numPr>
              <w:spacing w:line="276" w:lineRule="auto"/>
            </w:pPr>
            <w:r w:rsidRPr="00E66D9F">
              <w:t xml:space="preserve">Lead the annual estimates </w:t>
            </w:r>
            <w:r w:rsidR="00EE66C2">
              <w:t xml:space="preserve">and </w:t>
            </w:r>
            <w:r w:rsidRPr="00E66D9F">
              <w:t xml:space="preserve">service planning process for </w:t>
            </w:r>
            <w:r w:rsidR="00EE66C2">
              <w:t>digital in the HSE</w:t>
            </w:r>
            <w:r w:rsidR="004930AE">
              <w:t>.</w:t>
            </w:r>
          </w:p>
          <w:p w14:paraId="73C1150D" w14:textId="1B101021" w:rsidR="00115901" w:rsidRPr="00E66D9F" w:rsidRDefault="00EE66C2" w:rsidP="00DD6052">
            <w:pPr>
              <w:pStyle w:val="NoSpacing"/>
              <w:numPr>
                <w:ilvl w:val="0"/>
                <w:numId w:val="33"/>
              </w:numPr>
              <w:spacing w:line="276" w:lineRule="auto"/>
            </w:pPr>
            <w:r>
              <w:t xml:space="preserve">Responsible for budget setting and </w:t>
            </w:r>
            <w:r w:rsidR="00115901" w:rsidRPr="00E66D9F">
              <w:t xml:space="preserve">financial performance </w:t>
            </w:r>
            <w:r>
              <w:t>across all digital services</w:t>
            </w:r>
            <w:r w:rsidR="00E92AE3">
              <w:t>.</w:t>
            </w:r>
          </w:p>
          <w:p w14:paraId="151571B2" w14:textId="55A57D0F" w:rsidR="00232A0A" w:rsidRDefault="00232A0A" w:rsidP="00DD6052">
            <w:pPr>
              <w:pStyle w:val="NoSpacing"/>
              <w:numPr>
                <w:ilvl w:val="0"/>
                <w:numId w:val="33"/>
              </w:numPr>
              <w:spacing w:line="276" w:lineRule="auto"/>
            </w:pPr>
            <w:r>
              <w:t>Ensures compliance with financial regulations for all digital expenditure.</w:t>
            </w:r>
          </w:p>
          <w:p w14:paraId="30B9FE91" w14:textId="0CEE0877" w:rsidR="00232A0A" w:rsidRDefault="00EE66C2" w:rsidP="00DD6052">
            <w:pPr>
              <w:pStyle w:val="NoSpacing"/>
              <w:numPr>
                <w:ilvl w:val="0"/>
                <w:numId w:val="33"/>
              </w:numPr>
              <w:spacing w:line="276" w:lineRule="auto"/>
            </w:pPr>
            <w:r>
              <w:t xml:space="preserve">Develops and implements </w:t>
            </w:r>
            <w:r w:rsidR="00232A0A">
              <w:t>a</w:t>
            </w:r>
            <w:r>
              <w:t xml:space="preserve"> digital people plan aligned with the HSE People Strategy</w:t>
            </w:r>
            <w:r w:rsidR="00232A0A">
              <w:t>.</w:t>
            </w:r>
          </w:p>
          <w:p w14:paraId="46152D3B" w14:textId="3C19FFB8" w:rsidR="00EE66C2" w:rsidRDefault="00232A0A" w:rsidP="00DD6052">
            <w:pPr>
              <w:pStyle w:val="NoSpacing"/>
              <w:numPr>
                <w:ilvl w:val="0"/>
                <w:numId w:val="33"/>
              </w:numPr>
              <w:spacing w:line="276" w:lineRule="auto"/>
            </w:pPr>
            <w:r>
              <w:t>Ensures delivery of annual digital workforce plan</w:t>
            </w:r>
            <w:r w:rsidR="004930AE">
              <w:t>.</w:t>
            </w:r>
          </w:p>
          <w:p w14:paraId="61C1403A" w14:textId="2862B5AD" w:rsidR="003B5655" w:rsidRDefault="003B5655" w:rsidP="00DD6052">
            <w:pPr>
              <w:pStyle w:val="NoSpacing"/>
              <w:numPr>
                <w:ilvl w:val="0"/>
                <w:numId w:val="33"/>
              </w:numPr>
              <w:spacing w:line="276" w:lineRule="auto"/>
            </w:pPr>
            <w:r w:rsidRPr="00E66D9F">
              <w:t xml:space="preserve">Develops and maintains a </w:t>
            </w:r>
            <w:r>
              <w:t xml:space="preserve">strategic </w:t>
            </w:r>
            <w:r w:rsidRPr="00E66D9F">
              <w:t xml:space="preserve">vendor management </w:t>
            </w:r>
            <w:r w:rsidR="004930AE">
              <w:t>strategy.</w:t>
            </w:r>
          </w:p>
          <w:p w14:paraId="76C4F8F6" w14:textId="0786B126" w:rsidR="00232A0A" w:rsidRDefault="00232A0A" w:rsidP="00DD6052">
            <w:pPr>
              <w:pStyle w:val="NoSpacing"/>
              <w:numPr>
                <w:ilvl w:val="0"/>
                <w:numId w:val="33"/>
              </w:numPr>
              <w:spacing w:line="276" w:lineRule="auto"/>
            </w:pPr>
            <w:r>
              <w:t>Ensures value for money across all HSE digital contracts and services</w:t>
            </w:r>
            <w:r w:rsidR="004930AE">
              <w:t>.</w:t>
            </w:r>
          </w:p>
          <w:p w14:paraId="0E418AC9" w14:textId="6B98B0EE" w:rsidR="003B5655" w:rsidRPr="00E66D9F" w:rsidRDefault="003B5655" w:rsidP="00DD6052">
            <w:pPr>
              <w:pStyle w:val="NoSpacing"/>
              <w:numPr>
                <w:ilvl w:val="0"/>
                <w:numId w:val="33"/>
              </w:numPr>
              <w:spacing w:line="276" w:lineRule="auto"/>
            </w:pPr>
            <w:r w:rsidRPr="00E66D9F">
              <w:t>Acts as the primary liaison</w:t>
            </w:r>
            <w:r w:rsidR="00232A0A">
              <w:t xml:space="preserve"> </w:t>
            </w:r>
            <w:r w:rsidR="007E5972">
              <w:t>to</w:t>
            </w:r>
            <w:r w:rsidR="007C1363">
              <w:t xml:space="preserve"> the HSE Account Owner </w:t>
            </w:r>
            <w:r w:rsidR="007E5972">
              <w:t>of</w:t>
            </w:r>
            <w:r w:rsidRPr="00E66D9F">
              <w:t xml:space="preserve"> key strategic partners</w:t>
            </w:r>
            <w:r>
              <w:t>.</w:t>
            </w:r>
          </w:p>
          <w:p w14:paraId="693D7DE5" w14:textId="028AB7C5" w:rsidR="00115901" w:rsidRPr="00E66D9F" w:rsidRDefault="004930AE" w:rsidP="00DD6052">
            <w:pPr>
              <w:pStyle w:val="NoSpacing"/>
              <w:numPr>
                <w:ilvl w:val="0"/>
                <w:numId w:val="33"/>
              </w:numPr>
              <w:spacing w:line="276" w:lineRule="auto"/>
            </w:pPr>
            <w:r>
              <w:t>Operate</w:t>
            </w:r>
            <w:r w:rsidR="00232A0A">
              <w:t xml:space="preserve"> </w:t>
            </w:r>
            <w:r>
              <w:t>as a key senior leader in the digital executive and leadership teams</w:t>
            </w:r>
            <w:r w:rsidR="007E5972">
              <w:t>.</w:t>
            </w:r>
          </w:p>
          <w:p w14:paraId="77139F6B" w14:textId="304D023E" w:rsidR="00115901" w:rsidRPr="00E66D9F" w:rsidRDefault="00115901" w:rsidP="00DD6052">
            <w:pPr>
              <w:pStyle w:val="NoSpacing"/>
              <w:numPr>
                <w:ilvl w:val="0"/>
                <w:numId w:val="33"/>
              </w:numPr>
              <w:spacing w:line="276" w:lineRule="auto"/>
            </w:pPr>
            <w:r w:rsidRPr="00E66D9F">
              <w:t xml:space="preserve">Drives continuous improvement </w:t>
            </w:r>
            <w:r w:rsidR="00232A0A">
              <w:t xml:space="preserve">across digital </w:t>
            </w:r>
            <w:r w:rsidR="004930AE">
              <w:t xml:space="preserve">services </w:t>
            </w:r>
            <w:r w:rsidR="00232A0A">
              <w:t>in the HSE</w:t>
            </w:r>
            <w:r w:rsidR="004930AE">
              <w:t xml:space="preserve"> and ensuring the HSE operates to best international standards.</w:t>
            </w:r>
          </w:p>
          <w:p w14:paraId="5C448EAF" w14:textId="0E58EEBE" w:rsidR="00115901" w:rsidRPr="00E66D9F" w:rsidRDefault="00EE66C2" w:rsidP="00DD6052">
            <w:pPr>
              <w:pStyle w:val="NoSpacing"/>
              <w:numPr>
                <w:ilvl w:val="0"/>
                <w:numId w:val="33"/>
              </w:numPr>
              <w:spacing w:line="276" w:lineRule="auto"/>
            </w:pPr>
            <w:r>
              <w:t>Is the primary HSE contact for Departmental oversight with D</w:t>
            </w:r>
            <w:r w:rsidR="00062417">
              <w:t>epartment of Health (</w:t>
            </w:r>
            <w:proofErr w:type="spellStart"/>
            <w:r w:rsidR="00062417">
              <w:t>Do</w:t>
            </w:r>
            <w:r>
              <w:t>H</w:t>
            </w:r>
            <w:proofErr w:type="spellEnd"/>
            <w:r w:rsidR="00062417">
              <w:t>)</w:t>
            </w:r>
            <w:r w:rsidR="00232A0A">
              <w:t xml:space="preserve">, </w:t>
            </w:r>
            <w:r>
              <w:t>D</w:t>
            </w:r>
            <w:r w:rsidR="00062417">
              <w:t>epartment of Children, Disability, and Equality (D</w:t>
            </w:r>
            <w:r>
              <w:t>CDE</w:t>
            </w:r>
            <w:r w:rsidR="00062417">
              <w:t>)</w:t>
            </w:r>
            <w:r w:rsidR="00232A0A">
              <w:t xml:space="preserve"> and DGOU</w:t>
            </w:r>
            <w:r w:rsidR="00062417">
              <w:t xml:space="preserve"> Unit (Office of the Government Chief Information Officer)</w:t>
            </w:r>
            <w:r w:rsidR="00232A0A">
              <w:t>.</w:t>
            </w:r>
          </w:p>
          <w:p w14:paraId="48EC1519" w14:textId="75B53F7C" w:rsidR="00115901" w:rsidRPr="00E66D9F" w:rsidRDefault="00EE66C2" w:rsidP="00DD6052">
            <w:pPr>
              <w:pStyle w:val="NoSpacing"/>
              <w:numPr>
                <w:ilvl w:val="0"/>
                <w:numId w:val="33"/>
              </w:numPr>
              <w:spacing w:line="276" w:lineRule="auto"/>
            </w:pPr>
            <w:r>
              <w:t xml:space="preserve">Ensures regulatory </w:t>
            </w:r>
            <w:r w:rsidR="004930AE">
              <w:t xml:space="preserve">and audit </w:t>
            </w:r>
            <w:r>
              <w:t>compliance for all digital services within the HSE</w:t>
            </w:r>
            <w:r w:rsidR="004930AE">
              <w:t xml:space="preserve"> including addressing audit or regulatory recommendations</w:t>
            </w:r>
            <w:r w:rsidR="00205160">
              <w:t>.</w:t>
            </w:r>
          </w:p>
          <w:p w14:paraId="23F23A99" w14:textId="6BD57234" w:rsidR="00115901" w:rsidRDefault="00EE66C2" w:rsidP="00DD6052">
            <w:pPr>
              <w:pStyle w:val="NoSpacing"/>
              <w:numPr>
                <w:ilvl w:val="0"/>
                <w:numId w:val="33"/>
              </w:numPr>
              <w:spacing w:line="276" w:lineRule="auto"/>
            </w:pPr>
            <w:r>
              <w:t>Implements</w:t>
            </w:r>
            <w:r w:rsidR="00115901" w:rsidRPr="00E66D9F">
              <w:t xml:space="preserve"> risk management in line with HSE </w:t>
            </w:r>
            <w:r>
              <w:t>Enterprise Risk Management Policy</w:t>
            </w:r>
            <w:r w:rsidR="00205160">
              <w:t>.</w:t>
            </w:r>
          </w:p>
          <w:p w14:paraId="30BD8CB7" w14:textId="7E0A2F93" w:rsidR="00232A0A" w:rsidRDefault="00232A0A" w:rsidP="00DD6052">
            <w:pPr>
              <w:pStyle w:val="NoSpacing"/>
              <w:numPr>
                <w:ilvl w:val="0"/>
                <w:numId w:val="33"/>
              </w:numPr>
              <w:spacing w:line="276" w:lineRule="auto"/>
            </w:pPr>
            <w:r>
              <w:t>Develops and implements a</w:t>
            </w:r>
            <w:r w:rsidR="004930AE">
              <w:t xml:space="preserve">n </w:t>
            </w:r>
            <w:r>
              <w:t xml:space="preserve">estate plan </w:t>
            </w:r>
            <w:r w:rsidR="004930AE">
              <w:t xml:space="preserve">for the digital function </w:t>
            </w:r>
            <w:r>
              <w:t>with HSE Estates</w:t>
            </w:r>
            <w:r w:rsidR="00205160">
              <w:t>.</w:t>
            </w:r>
          </w:p>
          <w:p w14:paraId="338B75A6" w14:textId="45EF3EBD" w:rsidR="00DD6052" w:rsidRPr="00D6608F" w:rsidRDefault="00DD6052" w:rsidP="00DD6052">
            <w:pPr>
              <w:numPr>
                <w:ilvl w:val="0"/>
                <w:numId w:val="33"/>
              </w:numPr>
              <w:jc w:val="both"/>
              <w:rPr>
                <w:rFonts w:ascii="Arial" w:hAnsi="Arial" w:cs="Arial"/>
                <w:color w:val="0D0D0D" w:themeColor="text1" w:themeTint="F2"/>
              </w:rPr>
            </w:pPr>
            <w:r w:rsidRPr="00D6608F">
              <w:rPr>
                <w:rFonts w:ascii="Arial" w:hAnsi="Arial" w:cs="Arial"/>
                <w:color w:val="0D0D0D" w:themeColor="text1" w:themeTint="F2"/>
                <w:lang w:val="en-IE" w:eastAsia="en-IE"/>
              </w:rPr>
              <w:t>Having a working knowledge of the Health Information and Quality Authority [HIQA] Standards as they apply to the role for example; Standards for Healthcare, National Standards for the Prevention and Control of Healthcare Associated Infections, Hygiene Standards etc.</w:t>
            </w:r>
            <w:r w:rsidRPr="00D6608F">
              <w:rPr>
                <w:rFonts w:ascii="Arial" w:hAnsi="Arial" w:cs="Arial"/>
                <w:iCs/>
                <w:color w:val="0D0D0D" w:themeColor="text1" w:themeTint="F2"/>
              </w:rPr>
              <w:t xml:space="preserve"> and comply with associated HSE protocols for implementing and maintaining these standards as appropriate to the role.</w:t>
            </w:r>
          </w:p>
          <w:p w14:paraId="60BC2FDC" w14:textId="77777777" w:rsidR="00DD6052" w:rsidRPr="00D6608F" w:rsidRDefault="00DD6052" w:rsidP="00DD6052">
            <w:pPr>
              <w:numPr>
                <w:ilvl w:val="0"/>
                <w:numId w:val="33"/>
              </w:numPr>
              <w:rPr>
                <w:rFonts w:ascii="Arial" w:hAnsi="Arial" w:cs="Arial"/>
                <w:color w:val="0D0D0D" w:themeColor="text1" w:themeTint="F2"/>
              </w:rPr>
            </w:pPr>
            <w:r w:rsidRPr="00D6608F">
              <w:rPr>
                <w:rFonts w:ascii="Arial" w:hAnsi="Arial" w:cs="Arial"/>
                <w:color w:val="0D0D0D" w:themeColor="text1" w:themeTint="F2"/>
              </w:rPr>
              <w:t xml:space="preserve">Adequately identifies, assesses, manages and monitors risk within their area of responsibility. </w:t>
            </w:r>
          </w:p>
          <w:p w14:paraId="082D2D96" w14:textId="77777777" w:rsidR="00DD6052" w:rsidRPr="00D6608F" w:rsidRDefault="00DD6052" w:rsidP="00DD6052">
            <w:pPr>
              <w:numPr>
                <w:ilvl w:val="0"/>
                <w:numId w:val="33"/>
              </w:numPr>
              <w:jc w:val="both"/>
              <w:rPr>
                <w:rFonts w:ascii="Arial" w:hAnsi="Arial" w:cs="Arial"/>
                <w:color w:val="0D0D0D" w:themeColor="text1" w:themeTint="F2"/>
              </w:rPr>
            </w:pPr>
            <w:r w:rsidRPr="00D6608F">
              <w:rPr>
                <w:rFonts w:ascii="Arial" w:hAnsi="Arial" w:cs="Arial"/>
                <w:color w:val="0D0D0D" w:themeColor="text1" w:themeTint="F2"/>
                <w:lang w:val="en-IE" w:eastAsia="en-IE"/>
              </w:rPr>
              <w:t>Support, promote and actively participate in sustainable energy, water and waste initiatives to create a more sustainable, low carbon and efficient health service.</w:t>
            </w:r>
          </w:p>
          <w:p w14:paraId="483A8385" w14:textId="77777777" w:rsidR="00DD6052" w:rsidRPr="00D6608F" w:rsidRDefault="00DD6052" w:rsidP="00DD6052">
            <w:pPr>
              <w:numPr>
                <w:ilvl w:val="0"/>
                <w:numId w:val="33"/>
              </w:numPr>
              <w:jc w:val="both"/>
              <w:rPr>
                <w:rFonts w:ascii="Arial" w:hAnsi="Arial" w:cs="Arial"/>
                <w:color w:val="0D0D0D" w:themeColor="text1" w:themeTint="F2"/>
              </w:rPr>
            </w:pPr>
            <w:r w:rsidRPr="00D6608F">
              <w:rPr>
                <w:rFonts w:ascii="Arial" w:hAnsi="Arial" w:cs="Arial"/>
                <w:color w:val="0D0D0D" w:themeColor="text1" w:themeTint="F2"/>
                <w:lang w:val="en-IE" w:eastAsia="en-IE"/>
              </w:rPr>
              <w:t>Acting as a spokesperson for the Organisation as required</w:t>
            </w:r>
          </w:p>
          <w:p w14:paraId="67D00CE4" w14:textId="77777777" w:rsidR="00DD6052" w:rsidRPr="00E66D9F" w:rsidRDefault="00DD6052" w:rsidP="00DD6052">
            <w:pPr>
              <w:pStyle w:val="NoSpacing"/>
              <w:spacing w:line="276" w:lineRule="auto"/>
            </w:pPr>
          </w:p>
          <w:p w14:paraId="325B8F09" w14:textId="77777777" w:rsidR="00D73933" w:rsidRPr="00E66D9F" w:rsidRDefault="00D73933" w:rsidP="00D73933">
            <w:pPr>
              <w:ind w:left="360"/>
              <w:jc w:val="both"/>
              <w:rPr>
                <w:rFonts w:ascii="Arial" w:hAnsi="Arial"/>
                <w:lang w:val="en-IE"/>
              </w:rPr>
            </w:pPr>
          </w:p>
          <w:p w14:paraId="1CEFABD7" w14:textId="2A257D35" w:rsidR="00D73933" w:rsidRDefault="00D73933" w:rsidP="00D73933">
            <w:pPr>
              <w:jc w:val="both"/>
              <w:rPr>
                <w:rFonts w:ascii="Arial" w:hAnsi="Arial" w:cs="Arial"/>
                <w:b/>
                <w:bCs/>
                <w:iCs/>
              </w:rPr>
            </w:pPr>
            <w:r w:rsidRPr="00E66D9F">
              <w:rPr>
                <w:rFonts w:ascii="Arial" w:hAnsi="Arial" w:cs="Arial"/>
                <w:b/>
                <w:bCs/>
                <w:iCs/>
              </w:rPr>
              <w:t xml:space="preserve">The above Job Specification is not intended to be a comprehensive list of all duties involved and consequently, the post holder may be required to perform other duties as appropriate to the post which may be assigned to </w:t>
            </w:r>
            <w:r w:rsidR="00D05443">
              <w:rPr>
                <w:rFonts w:ascii="Arial" w:hAnsi="Arial" w:cs="Arial"/>
                <w:b/>
                <w:bCs/>
                <w:iCs/>
              </w:rPr>
              <w:t>them</w:t>
            </w:r>
            <w:r w:rsidRPr="00E66D9F">
              <w:rPr>
                <w:rFonts w:ascii="Arial" w:hAnsi="Arial" w:cs="Arial"/>
                <w:b/>
                <w:bCs/>
                <w:iCs/>
              </w:rPr>
              <w:t xml:space="preserve"> from time to time and to contribute to the development of the post while in office.  </w:t>
            </w:r>
          </w:p>
          <w:p w14:paraId="6D3D7CBE" w14:textId="77777777" w:rsidR="00232A0A" w:rsidRDefault="00232A0A" w:rsidP="00D73933">
            <w:pPr>
              <w:jc w:val="both"/>
              <w:rPr>
                <w:rFonts w:ascii="Arial" w:hAnsi="Arial" w:cs="Arial"/>
                <w:b/>
                <w:bCs/>
                <w:iCs/>
              </w:rPr>
            </w:pPr>
          </w:p>
          <w:p w14:paraId="5D253EA5" w14:textId="0DFAE55B" w:rsidR="00D6608F" w:rsidRPr="00595A56" w:rsidRDefault="00D6608F" w:rsidP="00D73933">
            <w:pPr>
              <w:jc w:val="both"/>
              <w:rPr>
                <w:rFonts w:ascii="Arial" w:hAnsi="Arial" w:cs="Arial"/>
                <w:b/>
                <w:bCs/>
                <w:iCs/>
              </w:rPr>
            </w:pPr>
          </w:p>
        </w:tc>
      </w:tr>
      <w:tr w:rsidR="00D73933" w:rsidRPr="00A276D2" w14:paraId="388BA526" w14:textId="77777777" w:rsidTr="000E1B41">
        <w:tc>
          <w:tcPr>
            <w:tcW w:w="2364" w:type="dxa"/>
          </w:tcPr>
          <w:p w14:paraId="723EB5F1" w14:textId="77777777" w:rsidR="00D73933" w:rsidRPr="007312AD" w:rsidRDefault="00D73933" w:rsidP="00D73933">
            <w:pPr>
              <w:rPr>
                <w:rFonts w:ascii="Arial" w:hAnsi="Arial" w:cs="Arial"/>
                <w:b/>
                <w:bCs/>
              </w:rPr>
            </w:pPr>
            <w:r w:rsidRPr="00D6608F">
              <w:rPr>
                <w:rFonts w:ascii="Arial" w:hAnsi="Arial" w:cs="Arial"/>
                <w:b/>
                <w:bCs/>
              </w:rPr>
              <w:t>Eligibility Criteria</w:t>
            </w:r>
          </w:p>
          <w:p w14:paraId="6AD6D011" w14:textId="77777777" w:rsidR="00D73933" w:rsidRPr="007312AD" w:rsidRDefault="00D73933" w:rsidP="00D73933">
            <w:pPr>
              <w:rPr>
                <w:rFonts w:ascii="Arial" w:hAnsi="Arial" w:cs="Arial"/>
                <w:b/>
                <w:bCs/>
              </w:rPr>
            </w:pPr>
          </w:p>
          <w:p w14:paraId="4DF8FD35" w14:textId="77777777" w:rsidR="00D73933" w:rsidRPr="007312AD" w:rsidRDefault="00D73933" w:rsidP="00D73933">
            <w:pPr>
              <w:rPr>
                <w:rFonts w:ascii="Arial" w:hAnsi="Arial" w:cs="Arial"/>
                <w:b/>
                <w:bCs/>
              </w:rPr>
            </w:pPr>
            <w:r w:rsidRPr="007312AD">
              <w:rPr>
                <w:rFonts w:ascii="Arial" w:hAnsi="Arial" w:cs="Arial"/>
                <w:b/>
                <w:bCs/>
              </w:rPr>
              <w:lastRenderedPageBreak/>
              <w:t>Qualifications and/ or experience</w:t>
            </w:r>
          </w:p>
          <w:p w14:paraId="6416BCC8" w14:textId="77777777" w:rsidR="00D73933" w:rsidRPr="007312AD" w:rsidRDefault="00D73933" w:rsidP="00D73933">
            <w:pPr>
              <w:rPr>
                <w:rFonts w:ascii="Arial" w:hAnsi="Arial" w:cs="Arial"/>
                <w:b/>
                <w:bCs/>
              </w:rPr>
            </w:pPr>
          </w:p>
        </w:tc>
        <w:tc>
          <w:tcPr>
            <w:tcW w:w="8256" w:type="dxa"/>
          </w:tcPr>
          <w:p w14:paraId="7C6DA708" w14:textId="7FD448D4" w:rsidR="00D73933" w:rsidRPr="00595A56" w:rsidRDefault="00D6608F" w:rsidP="00595A56">
            <w:pPr>
              <w:rPr>
                <w:rFonts w:ascii="Arial" w:hAnsi="Arial" w:cs="Arial"/>
                <w:b/>
                <w:bCs/>
                <w:iCs/>
              </w:rPr>
            </w:pPr>
            <w:r>
              <w:rPr>
                <w:rFonts w:ascii="Arial" w:hAnsi="Arial" w:cs="Arial"/>
                <w:b/>
                <w:bCs/>
                <w:iCs/>
              </w:rPr>
              <w:lastRenderedPageBreak/>
              <w:t>Candidates must have at the latest date of application:</w:t>
            </w:r>
          </w:p>
          <w:p w14:paraId="0DE7AFD2" w14:textId="44ECAC96" w:rsidR="00D6608F" w:rsidRPr="00D6608F" w:rsidRDefault="00074C85" w:rsidP="00D6608F">
            <w:pPr>
              <w:pStyle w:val="ListParagraph"/>
              <w:numPr>
                <w:ilvl w:val="0"/>
                <w:numId w:val="25"/>
              </w:numPr>
              <w:autoSpaceDE w:val="0"/>
              <w:autoSpaceDN w:val="0"/>
              <w:adjustRightInd w:val="0"/>
              <w:spacing w:before="100" w:beforeAutospacing="1" w:after="100" w:afterAutospacing="1"/>
              <w:rPr>
                <w:rFonts w:ascii="Arial" w:hAnsi="Arial" w:cs="Arial"/>
                <w:szCs w:val="18"/>
              </w:rPr>
            </w:pPr>
            <w:bookmarkStart w:id="1" w:name="_Hlk200363666"/>
            <w:r w:rsidRPr="00595A56">
              <w:rPr>
                <w:rFonts w:ascii="Arial" w:hAnsi="Arial" w:cs="Arial"/>
                <w:color w:val="000000"/>
              </w:rPr>
              <w:lastRenderedPageBreak/>
              <w:t>A successful track record working at a senior level leading and managing complex work programmes in a healthcare environment.</w:t>
            </w:r>
          </w:p>
          <w:p w14:paraId="450AFC2E" w14:textId="2F1F1D5B" w:rsidR="00595A56" w:rsidRPr="00595A56" w:rsidRDefault="00074C85" w:rsidP="00F01264">
            <w:pPr>
              <w:pStyle w:val="ListParagraph"/>
              <w:numPr>
                <w:ilvl w:val="0"/>
                <w:numId w:val="25"/>
              </w:numPr>
              <w:autoSpaceDE w:val="0"/>
              <w:autoSpaceDN w:val="0"/>
              <w:adjustRightInd w:val="0"/>
              <w:spacing w:before="100" w:beforeAutospacing="1" w:after="100" w:afterAutospacing="1"/>
              <w:rPr>
                <w:rFonts w:ascii="Arial" w:hAnsi="Arial" w:cs="Arial"/>
                <w:color w:val="FF0000"/>
                <w:szCs w:val="18"/>
              </w:rPr>
            </w:pPr>
            <w:r w:rsidRPr="00595A56">
              <w:rPr>
                <w:rFonts w:ascii="Arial" w:hAnsi="Arial" w:cs="Arial"/>
                <w:szCs w:val="18"/>
              </w:rPr>
              <w:t>Extensive senior leadership experience in managing large-scale operational and strategic functions within a complex public sector, healthcare or technology-driven environment.</w:t>
            </w:r>
          </w:p>
          <w:p w14:paraId="03E6499D" w14:textId="57B5E920" w:rsidR="00074C85" w:rsidRPr="00595A56" w:rsidRDefault="00074C85" w:rsidP="00F01264">
            <w:pPr>
              <w:pStyle w:val="ListParagraph"/>
              <w:numPr>
                <w:ilvl w:val="0"/>
                <w:numId w:val="25"/>
              </w:numPr>
              <w:autoSpaceDE w:val="0"/>
              <w:autoSpaceDN w:val="0"/>
              <w:adjustRightInd w:val="0"/>
              <w:spacing w:before="100" w:beforeAutospacing="1" w:after="100" w:afterAutospacing="1"/>
              <w:rPr>
                <w:rFonts w:ascii="Arial" w:hAnsi="Arial" w:cs="Arial"/>
                <w:color w:val="FF0000"/>
                <w:szCs w:val="18"/>
              </w:rPr>
            </w:pPr>
            <w:r w:rsidRPr="00595A56">
              <w:rPr>
                <w:rFonts w:ascii="Arial" w:hAnsi="Arial" w:cs="Arial"/>
                <w:bCs/>
                <w:iCs/>
              </w:rPr>
              <w:t>Experience in overseeing annual planning processes, including budgetary planning (Capital and Revenue), Key Performance Indicators and monthly reporting on the plan's outcomes</w:t>
            </w:r>
            <w:r w:rsidR="00E92AE3">
              <w:rPr>
                <w:rFonts w:ascii="Arial" w:hAnsi="Arial" w:cs="Arial"/>
                <w:bCs/>
                <w:iCs/>
              </w:rPr>
              <w:t>.</w:t>
            </w:r>
          </w:p>
          <w:p w14:paraId="6104E6DE" w14:textId="367F6674" w:rsidR="00074C85" w:rsidRPr="00595A56" w:rsidRDefault="00074C85" w:rsidP="00595A56">
            <w:pPr>
              <w:pStyle w:val="ListParagraph"/>
              <w:numPr>
                <w:ilvl w:val="0"/>
                <w:numId w:val="25"/>
              </w:numPr>
              <w:spacing w:line="276" w:lineRule="auto"/>
              <w:contextualSpacing/>
              <w:rPr>
                <w:rFonts w:ascii="Arial" w:hAnsi="Arial" w:cs="Arial"/>
                <w:szCs w:val="18"/>
              </w:rPr>
            </w:pPr>
            <w:r w:rsidRPr="00A41E9C">
              <w:rPr>
                <w:rFonts w:ascii="Arial" w:hAnsi="Arial" w:cs="Arial"/>
                <w:szCs w:val="18"/>
              </w:rPr>
              <w:t xml:space="preserve">Significant experience in working collaboratively and constructively with senior stakeholders, key partners including Department of Health and </w:t>
            </w:r>
            <w:r>
              <w:rPr>
                <w:rFonts w:ascii="Arial" w:hAnsi="Arial" w:cs="Arial"/>
                <w:szCs w:val="18"/>
              </w:rPr>
              <w:t>3</w:t>
            </w:r>
            <w:r w:rsidRPr="00894606">
              <w:rPr>
                <w:rFonts w:ascii="Arial" w:hAnsi="Arial" w:cs="Arial"/>
                <w:szCs w:val="18"/>
                <w:vertAlign w:val="superscript"/>
              </w:rPr>
              <w:t>rd</w:t>
            </w:r>
            <w:r>
              <w:rPr>
                <w:rFonts w:ascii="Arial" w:hAnsi="Arial" w:cs="Arial"/>
                <w:szCs w:val="18"/>
              </w:rPr>
              <w:t xml:space="preserve"> Party Vendors </w:t>
            </w:r>
            <w:r w:rsidRPr="00A41E9C">
              <w:rPr>
                <w:rFonts w:ascii="Arial" w:hAnsi="Arial" w:cs="Arial"/>
                <w:szCs w:val="18"/>
              </w:rPr>
              <w:t>to ensure that the impact and delivery of the programme is maximised.</w:t>
            </w:r>
            <w:bookmarkEnd w:id="1"/>
          </w:p>
          <w:p w14:paraId="5788435F" w14:textId="77777777" w:rsidR="00D6608F" w:rsidRPr="00D6608F" w:rsidRDefault="00D73933" w:rsidP="00D6608F">
            <w:pPr>
              <w:pStyle w:val="ListParagraph"/>
              <w:numPr>
                <w:ilvl w:val="0"/>
                <w:numId w:val="25"/>
              </w:numPr>
              <w:spacing w:line="276" w:lineRule="auto"/>
              <w:contextualSpacing/>
              <w:rPr>
                <w:rFonts w:ascii="Arial" w:hAnsi="Arial" w:cs="Arial"/>
                <w:b/>
                <w:bCs/>
                <w:i/>
                <w:iCs/>
              </w:rPr>
            </w:pPr>
            <w:r w:rsidRPr="00595A56">
              <w:rPr>
                <w:rFonts w:ascii="Arial" w:hAnsi="Arial" w:cs="Arial"/>
                <w:bCs/>
                <w:iCs/>
              </w:rPr>
              <w:t>Experience in a change management role to define, design, deliver effective change management strategies and programmes.</w:t>
            </w:r>
          </w:p>
          <w:p w14:paraId="091A78CC" w14:textId="50F163A3" w:rsidR="00595A56" w:rsidRPr="00D6608F" w:rsidRDefault="00595A56" w:rsidP="00D6608F">
            <w:pPr>
              <w:pStyle w:val="ListParagraph"/>
              <w:numPr>
                <w:ilvl w:val="0"/>
                <w:numId w:val="25"/>
              </w:numPr>
              <w:spacing w:line="276" w:lineRule="auto"/>
              <w:contextualSpacing/>
              <w:rPr>
                <w:rFonts w:ascii="Arial" w:hAnsi="Arial" w:cs="Arial"/>
                <w:b/>
                <w:bCs/>
                <w:i/>
                <w:iCs/>
              </w:rPr>
            </w:pPr>
            <w:r w:rsidRPr="00D6608F">
              <w:rPr>
                <w:rFonts w:ascii="Arial" w:hAnsi="Arial" w:cs="Arial"/>
              </w:rPr>
              <w:t>Have the requisite knowledge and ability (including a high standard of suitability and management ability) for the proper discharge of the duties of the office.</w:t>
            </w:r>
          </w:p>
          <w:p w14:paraId="5798D87D" w14:textId="77777777" w:rsidR="00595A56" w:rsidRDefault="00595A56" w:rsidP="00595A56">
            <w:pPr>
              <w:pStyle w:val="paragraph"/>
              <w:spacing w:before="0" w:beforeAutospacing="0" w:after="0" w:afterAutospacing="0"/>
              <w:ind w:right="-780"/>
              <w:jc w:val="both"/>
              <w:textAlignment w:val="baseline"/>
              <w:rPr>
                <w:rFonts w:ascii="Segoe UI" w:hAnsi="Segoe UI" w:cs="Segoe UI"/>
                <w:sz w:val="18"/>
                <w:szCs w:val="18"/>
              </w:rPr>
            </w:pPr>
            <w:r>
              <w:rPr>
                <w:rStyle w:val="eop"/>
                <w:rFonts w:ascii="Arial" w:hAnsi="Arial" w:cs="Arial"/>
                <w:color w:val="D13438"/>
                <w:sz w:val="20"/>
                <w:szCs w:val="20"/>
              </w:rPr>
              <w:t> </w:t>
            </w:r>
          </w:p>
          <w:p w14:paraId="1DB61DF6" w14:textId="77777777" w:rsidR="00595A56" w:rsidRPr="00E32290" w:rsidRDefault="00595A56" w:rsidP="00595A56">
            <w:pPr>
              <w:rPr>
                <w:rFonts w:ascii="Arial" w:hAnsi="Arial" w:cs="Arial"/>
                <w:b/>
              </w:rPr>
            </w:pPr>
            <w:r w:rsidRPr="00E32290">
              <w:rPr>
                <w:rFonts w:ascii="Arial" w:hAnsi="Arial" w:cs="Arial"/>
                <w:b/>
              </w:rPr>
              <w:t>Health</w:t>
            </w:r>
          </w:p>
          <w:p w14:paraId="6EA82514" w14:textId="77777777" w:rsidR="00595A56" w:rsidRPr="00E32290" w:rsidRDefault="00595A56" w:rsidP="00595A56">
            <w:pPr>
              <w:jc w:val="both"/>
              <w:rPr>
                <w:rFonts w:ascii="Arial" w:hAnsi="Arial" w:cs="Arial"/>
              </w:rPr>
            </w:pPr>
            <w:r w:rsidRPr="00E32290">
              <w:rPr>
                <w:rFonts w:ascii="Arial" w:hAnsi="Arial" w:cs="Arial"/>
              </w:rPr>
              <w:t xml:space="preserve">A candidate for and any person holding the office must be fully competent and capable of undertaking the duties attached to the office and be in a state of health such as would indicate a reasonable prospect of ability to render regular and efficient service. </w:t>
            </w:r>
          </w:p>
          <w:p w14:paraId="43A371BE" w14:textId="77777777" w:rsidR="00595A56" w:rsidRPr="00E32290" w:rsidRDefault="00595A56" w:rsidP="00595A56">
            <w:pPr>
              <w:ind w:right="-766"/>
              <w:rPr>
                <w:rFonts w:ascii="Arial" w:hAnsi="Arial" w:cs="Arial"/>
                <w:b/>
                <w:bCs/>
              </w:rPr>
            </w:pPr>
          </w:p>
          <w:p w14:paraId="704F5B10" w14:textId="77777777" w:rsidR="00595A56" w:rsidRPr="00E32290" w:rsidRDefault="00595A56" w:rsidP="00595A56">
            <w:pPr>
              <w:ind w:right="-766"/>
              <w:rPr>
                <w:rFonts w:ascii="Arial" w:hAnsi="Arial" w:cs="Arial"/>
                <w:iCs/>
              </w:rPr>
            </w:pPr>
            <w:r w:rsidRPr="00E32290">
              <w:rPr>
                <w:rFonts w:ascii="Arial" w:hAnsi="Arial" w:cs="Arial"/>
                <w:b/>
                <w:bCs/>
              </w:rPr>
              <w:t>Character</w:t>
            </w:r>
          </w:p>
          <w:p w14:paraId="2F657B3C" w14:textId="77777777" w:rsidR="00595A56" w:rsidRDefault="00595A56" w:rsidP="00595A56">
            <w:pPr>
              <w:ind w:right="-766"/>
              <w:rPr>
                <w:rFonts w:ascii="Arial" w:hAnsi="Arial" w:cs="Arial"/>
              </w:rPr>
            </w:pPr>
            <w:r w:rsidRPr="00E32290">
              <w:rPr>
                <w:rFonts w:ascii="Arial" w:hAnsi="Arial" w:cs="Arial"/>
              </w:rPr>
              <w:t>Each candidate for and any person holding the office must be of good character.</w:t>
            </w:r>
          </w:p>
          <w:p w14:paraId="6335818A" w14:textId="77777777" w:rsidR="00595A56" w:rsidRDefault="00595A56" w:rsidP="00595A56">
            <w:pPr>
              <w:ind w:right="-766"/>
              <w:jc w:val="both"/>
              <w:rPr>
                <w:rFonts w:ascii="Arial" w:hAnsi="Arial" w:cs="Arial"/>
              </w:rPr>
            </w:pPr>
          </w:p>
          <w:p w14:paraId="73590116" w14:textId="7B412F4B" w:rsidR="00D73933" w:rsidRPr="00A276D2" w:rsidRDefault="00D73933" w:rsidP="00595A56">
            <w:pPr>
              <w:ind w:right="-766"/>
              <w:rPr>
                <w:rFonts w:ascii="Arial" w:hAnsi="Arial" w:cs="Arial"/>
                <w:i/>
                <w:iCs/>
                <w:u w:val="single"/>
              </w:rPr>
            </w:pPr>
          </w:p>
        </w:tc>
      </w:tr>
      <w:tr w:rsidR="00D73933" w:rsidRPr="007312AD" w14:paraId="5C7B90B5" w14:textId="77777777">
        <w:tc>
          <w:tcPr>
            <w:tcW w:w="2364" w:type="dxa"/>
          </w:tcPr>
          <w:p w14:paraId="39F30AB7" w14:textId="77777777" w:rsidR="00D73933" w:rsidRPr="007312AD" w:rsidRDefault="00D73933" w:rsidP="00D73933">
            <w:pPr>
              <w:rPr>
                <w:rFonts w:ascii="Arial" w:hAnsi="Arial" w:cs="Arial"/>
                <w:b/>
                <w:bCs/>
              </w:rPr>
            </w:pPr>
            <w:r w:rsidRPr="007312AD">
              <w:rPr>
                <w:rFonts w:ascii="Arial" w:hAnsi="Arial" w:cs="Arial"/>
                <w:b/>
                <w:bCs/>
              </w:rPr>
              <w:lastRenderedPageBreak/>
              <w:t>Other requirements specific to the post</w:t>
            </w:r>
          </w:p>
        </w:tc>
        <w:tc>
          <w:tcPr>
            <w:tcW w:w="8256" w:type="dxa"/>
          </w:tcPr>
          <w:p w14:paraId="3BEEE8B2" w14:textId="77777777" w:rsidR="00D73933" w:rsidRPr="00D72149" w:rsidRDefault="00D73933" w:rsidP="00D73933">
            <w:pPr>
              <w:pStyle w:val="ListParagraph"/>
              <w:numPr>
                <w:ilvl w:val="0"/>
                <w:numId w:val="24"/>
              </w:numPr>
              <w:jc w:val="both"/>
              <w:rPr>
                <w:rFonts w:ascii="Arial" w:hAnsi="Arial" w:cs="Arial"/>
              </w:rPr>
            </w:pPr>
            <w:r w:rsidRPr="00D72149">
              <w:rPr>
                <w:rFonts w:ascii="Arial" w:hAnsi="Arial" w:cs="Arial"/>
              </w:rPr>
              <w:t>Access to appropriate transport to fulfil the requirements of the role.</w:t>
            </w:r>
          </w:p>
          <w:p w14:paraId="5761C2D0" w14:textId="77777777" w:rsidR="00D73933" w:rsidRPr="002855EF" w:rsidRDefault="00D73933" w:rsidP="00D73933">
            <w:pPr>
              <w:pStyle w:val="ListParagraph"/>
              <w:numPr>
                <w:ilvl w:val="0"/>
                <w:numId w:val="24"/>
              </w:numPr>
              <w:jc w:val="both"/>
              <w:rPr>
                <w:rFonts w:ascii="Arial" w:hAnsi="Arial" w:cs="Arial"/>
                <w:iCs/>
              </w:rPr>
            </w:pPr>
            <w:r w:rsidRPr="0097257C">
              <w:rPr>
                <w:rFonts w:ascii="Arial" w:hAnsi="Arial"/>
              </w:rPr>
              <w:t>Flexibility in relation to working hours to fulfil the requirements of the role.</w:t>
            </w:r>
          </w:p>
        </w:tc>
      </w:tr>
      <w:tr w:rsidR="003C7220" w:rsidRPr="007312AD" w14:paraId="5B5DC618" w14:textId="77777777">
        <w:tc>
          <w:tcPr>
            <w:tcW w:w="2364" w:type="dxa"/>
          </w:tcPr>
          <w:p w14:paraId="0F9EA65E" w14:textId="77777777" w:rsidR="003C7220" w:rsidRPr="003C7220" w:rsidRDefault="003C7220" w:rsidP="003C7220">
            <w:pPr>
              <w:rPr>
                <w:rFonts w:ascii="Arial" w:hAnsi="Arial" w:cs="Arial"/>
                <w:b/>
                <w:bCs/>
              </w:rPr>
            </w:pPr>
            <w:r w:rsidRPr="003C7220">
              <w:rPr>
                <w:rFonts w:ascii="Arial" w:hAnsi="Arial" w:cs="Arial"/>
                <w:b/>
                <w:bCs/>
              </w:rPr>
              <w:t>Additional eligibility requirements:</w:t>
            </w:r>
          </w:p>
          <w:p w14:paraId="78A02140" w14:textId="77777777" w:rsidR="003C7220" w:rsidRPr="003C7220" w:rsidRDefault="003C7220" w:rsidP="003C7220">
            <w:pPr>
              <w:rPr>
                <w:rFonts w:ascii="Arial" w:hAnsi="Arial" w:cs="Arial"/>
                <w:b/>
                <w:bCs/>
              </w:rPr>
            </w:pPr>
          </w:p>
        </w:tc>
        <w:tc>
          <w:tcPr>
            <w:tcW w:w="8256" w:type="dxa"/>
          </w:tcPr>
          <w:p w14:paraId="54611021" w14:textId="77777777" w:rsidR="003C7220" w:rsidRPr="003C7220" w:rsidRDefault="003C7220" w:rsidP="003C7220">
            <w:pPr>
              <w:pStyle w:val="Default"/>
              <w:rPr>
                <w:sz w:val="20"/>
                <w:szCs w:val="20"/>
              </w:rPr>
            </w:pPr>
            <w:r w:rsidRPr="003C7220">
              <w:rPr>
                <w:b/>
                <w:bCs/>
                <w:sz w:val="20"/>
                <w:szCs w:val="20"/>
              </w:rPr>
              <w:t xml:space="preserve">Citizenship requirements </w:t>
            </w:r>
          </w:p>
          <w:p w14:paraId="2AB4B3BB" w14:textId="77777777" w:rsidR="003C7220" w:rsidRPr="003C7220" w:rsidRDefault="003C7220" w:rsidP="003C7220">
            <w:pPr>
              <w:pStyle w:val="Default"/>
              <w:rPr>
                <w:sz w:val="20"/>
                <w:szCs w:val="20"/>
              </w:rPr>
            </w:pPr>
            <w:r w:rsidRPr="003C7220">
              <w:rPr>
                <w:sz w:val="20"/>
                <w:szCs w:val="20"/>
              </w:rPr>
              <w:t xml:space="preserve">Eligible candidates must be: </w:t>
            </w:r>
          </w:p>
          <w:p w14:paraId="715FDC6E" w14:textId="77777777" w:rsidR="003C7220" w:rsidRPr="003C7220" w:rsidRDefault="003C7220" w:rsidP="003C7220">
            <w:pPr>
              <w:pStyle w:val="ListParagraph"/>
              <w:numPr>
                <w:ilvl w:val="0"/>
                <w:numId w:val="41"/>
              </w:numPr>
              <w:spacing w:after="120"/>
              <w:rPr>
                <w:rFonts w:ascii="Arial" w:hAnsi="Arial" w:cs="Arial"/>
              </w:rPr>
            </w:pPr>
            <w:r w:rsidRPr="003C7220">
              <w:rPr>
                <w:rFonts w:ascii="Arial" w:hAnsi="Arial" w:cs="Arial"/>
              </w:rPr>
              <w:t xml:space="preserve">EEA, Swiss, or British citizens </w:t>
            </w:r>
          </w:p>
          <w:p w14:paraId="05985D74" w14:textId="77777777" w:rsidR="003C7220" w:rsidRPr="003C7220" w:rsidRDefault="003C7220" w:rsidP="003C7220">
            <w:pPr>
              <w:spacing w:after="120"/>
              <w:ind w:left="360"/>
              <w:rPr>
                <w:rFonts w:ascii="Arial" w:hAnsi="Arial" w:cs="Arial"/>
                <w:b/>
              </w:rPr>
            </w:pPr>
            <w:r w:rsidRPr="003C7220">
              <w:rPr>
                <w:rFonts w:ascii="Arial" w:hAnsi="Arial" w:cs="Arial"/>
                <w:b/>
              </w:rPr>
              <w:t>OR</w:t>
            </w:r>
          </w:p>
          <w:p w14:paraId="4145D76C" w14:textId="77777777" w:rsidR="003C7220" w:rsidRPr="003C7220" w:rsidRDefault="003C7220" w:rsidP="003C7220">
            <w:pPr>
              <w:pStyle w:val="ListParagraph"/>
              <w:numPr>
                <w:ilvl w:val="0"/>
                <w:numId w:val="41"/>
              </w:numPr>
              <w:spacing w:after="120"/>
              <w:rPr>
                <w:rFonts w:ascii="Arial" w:hAnsi="Arial" w:cs="Arial"/>
              </w:rPr>
            </w:pPr>
            <w:r w:rsidRPr="003C7220">
              <w:rPr>
                <w:rFonts w:ascii="Arial" w:hAnsi="Arial" w:cs="Arial"/>
              </w:rPr>
              <w:t xml:space="preserve">Non-European Economic Area citizens with permission to reside and work in the State </w:t>
            </w:r>
          </w:p>
          <w:p w14:paraId="2F66317D" w14:textId="77777777" w:rsidR="003C7220" w:rsidRPr="003C7220" w:rsidRDefault="003C7220" w:rsidP="003C7220">
            <w:pPr>
              <w:pStyle w:val="Default"/>
              <w:ind w:left="1080"/>
              <w:rPr>
                <w:bCs/>
                <w:color w:val="2A2347"/>
                <w:sz w:val="20"/>
                <w:szCs w:val="20"/>
              </w:rPr>
            </w:pPr>
            <w:r w:rsidRPr="003C7220">
              <w:rPr>
                <w:bCs/>
                <w:color w:val="2A2347"/>
                <w:sz w:val="20"/>
                <w:szCs w:val="20"/>
              </w:rPr>
              <w:t>Read Appendix 2 of the Additional Campaign Information for further information on accepted Stamps for Non-EEA citizens resident in the State, including those with refugee status.</w:t>
            </w:r>
          </w:p>
          <w:p w14:paraId="7E85476C" w14:textId="77777777" w:rsidR="003C7220" w:rsidRPr="003C7220" w:rsidRDefault="003C7220" w:rsidP="003C7220">
            <w:pPr>
              <w:pStyle w:val="ListParagraph"/>
              <w:spacing w:after="120"/>
              <w:ind w:left="1080"/>
              <w:rPr>
                <w:rFonts w:ascii="Arial" w:hAnsi="Arial" w:cs="Arial"/>
              </w:rPr>
            </w:pPr>
          </w:p>
          <w:p w14:paraId="5A11F138" w14:textId="77777777" w:rsidR="003C7220" w:rsidRPr="003C7220" w:rsidRDefault="003C7220" w:rsidP="003C7220">
            <w:pPr>
              <w:pStyle w:val="Default"/>
              <w:rPr>
                <w:bCs/>
                <w:color w:val="2A2347"/>
                <w:sz w:val="20"/>
                <w:szCs w:val="20"/>
              </w:rPr>
            </w:pPr>
            <w:r w:rsidRPr="003C7220">
              <w:rPr>
                <w:bCs/>
                <w:color w:val="2A2347"/>
                <w:sz w:val="20"/>
                <w:szCs w:val="20"/>
              </w:rPr>
              <w:t xml:space="preserve">To qualify candidates must be eligible by the closing date of the campaign. </w:t>
            </w:r>
          </w:p>
          <w:p w14:paraId="32289EB8" w14:textId="3ABFE584" w:rsidR="003C7220" w:rsidRPr="003C7220" w:rsidRDefault="003C7220" w:rsidP="003C7220">
            <w:pPr>
              <w:jc w:val="both"/>
              <w:rPr>
                <w:rFonts w:ascii="Arial" w:hAnsi="Arial" w:cs="Arial"/>
              </w:rPr>
            </w:pPr>
          </w:p>
        </w:tc>
      </w:tr>
      <w:tr w:rsidR="00D73933" w:rsidRPr="007312AD" w14:paraId="50327117" w14:textId="77777777">
        <w:tc>
          <w:tcPr>
            <w:tcW w:w="2364" w:type="dxa"/>
          </w:tcPr>
          <w:p w14:paraId="0B6B6638" w14:textId="77777777" w:rsidR="00D73933" w:rsidRPr="007312AD" w:rsidRDefault="00D73933" w:rsidP="00D73933">
            <w:pPr>
              <w:rPr>
                <w:rFonts w:ascii="Arial" w:hAnsi="Arial" w:cs="Arial"/>
                <w:b/>
                <w:bCs/>
              </w:rPr>
            </w:pPr>
            <w:r w:rsidRPr="007312AD">
              <w:rPr>
                <w:rFonts w:ascii="Arial" w:hAnsi="Arial" w:cs="Arial"/>
                <w:b/>
                <w:bCs/>
              </w:rPr>
              <w:t>Skills, competencies and/or knowledge</w:t>
            </w:r>
          </w:p>
          <w:p w14:paraId="323D2C7D" w14:textId="77777777" w:rsidR="00D73933" w:rsidRPr="007312AD" w:rsidRDefault="00D73933" w:rsidP="00D73933">
            <w:pPr>
              <w:rPr>
                <w:rFonts w:ascii="Arial" w:hAnsi="Arial" w:cs="Arial"/>
                <w:b/>
                <w:bCs/>
              </w:rPr>
            </w:pPr>
          </w:p>
          <w:p w14:paraId="6FE08F73" w14:textId="77777777" w:rsidR="00D73933" w:rsidRPr="007312AD" w:rsidRDefault="00D73933" w:rsidP="00D73933">
            <w:pPr>
              <w:rPr>
                <w:rFonts w:ascii="Arial" w:hAnsi="Arial" w:cs="Arial"/>
                <w:b/>
                <w:bCs/>
              </w:rPr>
            </w:pPr>
          </w:p>
        </w:tc>
        <w:tc>
          <w:tcPr>
            <w:tcW w:w="8256" w:type="dxa"/>
          </w:tcPr>
          <w:p w14:paraId="14EC1907" w14:textId="77777777" w:rsidR="001E0E29" w:rsidRDefault="001E0E29" w:rsidP="00D73933">
            <w:pPr>
              <w:pStyle w:val="NoSpacing"/>
              <w:rPr>
                <w:b/>
              </w:rPr>
            </w:pPr>
            <w:r>
              <w:rPr>
                <w:b/>
              </w:rPr>
              <w:t>Professional Knowledge &amp; Experience</w:t>
            </w:r>
          </w:p>
          <w:p w14:paraId="4088EAE6" w14:textId="7394F878" w:rsidR="001E0E29" w:rsidRPr="00595A56" w:rsidRDefault="00595A56" w:rsidP="00D73933">
            <w:pPr>
              <w:pStyle w:val="NoSpacing"/>
              <w:rPr>
                <w:bCs/>
                <w:i/>
                <w:iCs/>
              </w:rPr>
            </w:pPr>
            <w:r w:rsidRPr="00595A56">
              <w:rPr>
                <w:bCs/>
                <w:i/>
                <w:iCs/>
              </w:rPr>
              <w:t>Demonstrates:</w:t>
            </w:r>
          </w:p>
          <w:p w14:paraId="5FA84CB9" w14:textId="77777777" w:rsidR="000E1B41" w:rsidRPr="00AF0611" w:rsidRDefault="000E1B41" w:rsidP="003C7220">
            <w:pPr>
              <w:numPr>
                <w:ilvl w:val="0"/>
                <w:numId w:val="29"/>
              </w:numPr>
              <w:jc w:val="both"/>
              <w:rPr>
                <w:rFonts w:ascii="Arial" w:hAnsi="Arial" w:cs="Arial"/>
                <w:iCs/>
                <w:color w:val="000000" w:themeColor="text1"/>
              </w:rPr>
            </w:pPr>
            <w:r w:rsidRPr="00AF0611">
              <w:rPr>
                <w:rFonts w:ascii="Arial" w:hAnsi="Arial" w:cs="Arial"/>
                <w:iCs/>
                <w:color w:val="000000" w:themeColor="text1"/>
              </w:rPr>
              <w:t>Proven track record of leading service transformation and digital innovation, with measurable impact on organisational performance and service delivery.</w:t>
            </w:r>
          </w:p>
          <w:p w14:paraId="569446DF" w14:textId="4D96FA1A" w:rsidR="000E1B41" w:rsidRPr="00AF0611" w:rsidRDefault="00D6608F" w:rsidP="003C7220">
            <w:pPr>
              <w:numPr>
                <w:ilvl w:val="0"/>
                <w:numId w:val="29"/>
              </w:numPr>
              <w:jc w:val="both"/>
              <w:rPr>
                <w:rFonts w:ascii="Arial" w:hAnsi="Arial" w:cs="Arial"/>
                <w:iCs/>
                <w:color w:val="000000" w:themeColor="text1"/>
              </w:rPr>
            </w:pPr>
            <w:r>
              <w:rPr>
                <w:rFonts w:ascii="Arial" w:hAnsi="Arial" w:cs="Arial"/>
                <w:iCs/>
                <w:color w:val="000000" w:themeColor="text1"/>
              </w:rPr>
              <w:t>E</w:t>
            </w:r>
            <w:r w:rsidR="000E1B41" w:rsidRPr="00AF0611">
              <w:rPr>
                <w:rFonts w:ascii="Arial" w:hAnsi="Arial" w:cs="Arial"/>
                <w:iCs/>
                <w:color w:val="000000" w:themeColor="text1"/>
              </w:rPr>
              <w:t>xperience in financial planning and management, including budget oversight, capital planning, and performance monitoring.</w:t>
            </w:r>
          </w:p>
          <w:p w14:paraId="116FC7E9" w14:textId="77777777" w:rsidR="000E1B41" w:rsidRPr="00AF0611" w:rsidRDefault="000E1B41" w:rsidP="003C7220">
            <w:pPr>
              <w:numPr>
                <w:ilvl w:val="0"/>
                <w:numId w:val="29"/>
              </w:numPr>
              <w:jc w:val="both"/>
              <w:rPr>
                <w:rFonts w:ascii="Arial" w:hAnsi="Arial" w:cs="Arial"/>
                <w:iCs/>
                <w:color w:val="000000" w:themeColor="text1"/>
              </w:rPr>
            </w:pPr>
            <w:r w:rsidRPr="00AF0611">
              <w:rPr>
                <w:rFonts w:ascii="Arial" w:hAnsi="Arial" w:cs="Arial"/>
                <w:iCs/>
                <w:color w:val="000000" w:themeColor="text1"/>
              </w:rPr>
              <w:t>Significant experience in workforce planning, HR operations, and organisational development, including staff engagement, industrial relations, and talent development.</w:t>
            </w:r>
          </w:p>
          <w:p w14:paraId="0854E288" w14:textId="77777777" w:rsidR="000E1B41" w:rsidRPr="00AF0611" w:rsidRDefault="000E1B41" w:rsidP="003C7220">
            <w:pPr>
              <w:numPr>
                <w:ilvl w:val="0"/>
                <w:numId w:val="29"/>
              </w:numPr>
              <w:jc w:val="both"/>
              <w:rPr>
                <w:rFonts w:ascii="Arial" w:hAnsi="Arial" w:cs="Arial"/>
                <w:iCs/>
                <w:color w:val="000000" w:themeColor="text1"/>
              </w:rPr>
            </w:pPr>
            <w:r w:rsidRPr="00AF0611">
              <w:rPr>
                <w:rFonts w:ascii="Arial" w:hAnsi="Arial" w:cs="Arial"/>
                <w:iCs/>
                <w:color w:val="000000" w:themeColor="text1"/>
              </w:rPr>
              <w:t>Strong background in governance, compliance, and risk management, with the ability to ensure adherence to regulatory and procurement frameworks.</w:t>
            </w:r>
          </w:p>
          <w:p w14:paraId="3B832751" w14:textId="77777777" w:rsidR="000E1B41" w:rsidRPr="00AF0611" w:rsidRDefault="000E1B41" w:rsidP="003C7220">
            <w:pPr>
              <w:numPr>
                <w:ilvl w:val="0"/>
                <w:numId w:val="29"/>
              </w:numPr>
              <w:jc w:val="both"/>
              <w:rPr>
                <w:rFonts w:ascii="Arial" w:hAnsi="Arial" w:cs="Arial"/>
                <w:iCs/>
                <w:color w:val="000000" w:themeColor="text1"/>
              </w:rPr>
            </w:pPr>
            <w:r w:rsidRPr="00AF0611">
              <w:rPr>
                <w:rFonts w:ascii="Arial" w:hAnsi="Arial" w:cs="Arial"/>
                <w:iCs/>
                <w:color w:val="000000" w:themeColor="text1"/>
              </w:rPr>
              <w:t>Experience in stakeholder engagement and partnership management, including working with government departments, strategic vendors, and cross-functional teams.</w:t>
            </w:r>
          </w:p>
          <w:p w14:paraId="318812D6" w14:textId="77777777" w:rsidR="000E1B41" w:rsidRPr="00AF0611" w:rsidRDefault="000E1B41" w:rsidP="003C7220">
            <w:pPr>
              <w:numPr>
                <w:ilvl w:val="0"/>
                <w:numId w:val="29"/>
              </w:numPr>
              <w:jc w:val="both"/>
              <w:rPr>
                <w:rFonts w:ascii="Arial" w:hAnsi="Arial" w:cs="Arial"/>
                <w:iCs/>
                <w:color w:val="000000" w:themeColor="text1"/>
              </w:rPr>
            </w:pPr>
            <w:r w:rsidRPr="00AF0611">
              <w:rPr>
                <w:rFonts w:ascii="Arial" w:hAnsi="Arial" w:cs="Arial"/>
                <w:iCs/>
                <w:color w:val="000000" w:themeColor="text1"/>
              </w:rPr>
              <w:t>Evidence of leading or contributing to the development and implementation of strategic plans and national programmes in a health or public service context.</w:t>
            </w:r>
          </w:p>
          <w:p w14:paraId="4C476F5D" w14:textId="56E25553" w:rsidR="000E1B41" w:rsidRPr="00AF0611" w:rsidRDefault="00D6608F" w:rsidP="003C7220">
            <w:pPr>
              <w:numPr>
                <w:ilvl w:val="0"/>
                <w:numId w:val="29"/>
              </w:numPr>
              <w:jc w:val="both"/>
              <w:rPr>
                <w:rFonts w:ascii="Arial" w:hAnsi="Arial" w:cs="Arial"/>
                <w:iCs/>
                <w:color w:val="000000" w:themeColor="text1"/>
              </w:rPr>
            </w:pPr>
            <w:r>
              <w:rPr>
                <w:rFonts w:ascii="Arial" w:hAnsi="Arial" w:cs="Arial"/>
                <w:iCs/>
                <w:color w:val="000000" w:themeColor="text1"/>
              </w:rPr>
              <w:t>A</w:t>
            </w:r>
            <w:r w:rsidR="000E1B41" w:rsidRPr="00AF0611">
              <w:rPr>
                <w:rFonts w:ascii="Arial" w:hAnsi="Arial" w:cs="Arial"/>
                <w:iCs/>
                <w:color w:val="000000" w:themeColor="text1"/>
              </w:rPr>
              <w:t>bility to lead cross-functional teams and manage complex portfolios of work, ensuring alignment with organisational goals.</w:t>
            </w:r>
          </w:p>
          <w:p w14:paraId="6B881188" w14:textId="77777777" w:rsidR="000E1B41" w:rsidRPr="00AF0611" w:rsidRDefault="000E1B41" w:rsidP="003C7220">
            <w:pPr>
              <w:numPr>
                <w:ilvl w:val="0"/>
                <w:numId w:val="29"/>
              </w:numPr>
              <w:jc w:val="both"/>
              <w:rPr>
                <w:rFonts w:ascii="Arial" w:hAnsi="Arial" w:cs="Arial"/>
                <w:iCs/>
                <w:color w:val="000000" w:themeColor="text1"/>
              </w:rPr>
            </w:pPr>
            <w:r w:rsidRPr="00AF0611">
              <w:rPr>
                <w:rFonts w:ascii="Arial" w:hAnsi="Arial" w:cs="Arial"/>
                <w:iCs/>
                <w:color w:val="000000" w:themeColor="text1"/>
              </w:rPr>
              <w:lastRenderedPageBreak/>
              <w:t>Experience in developing and implementing performance monitoring frameworks to track progress against strategic objectives.</w:t>
            </w:r>
          </w:p>
          <w:p w14:paraId="5E158AF0" w14:textId="77777777" w:rsidR="000E1B41" w:rsidRPr="00AF0611" w:rsidRDefault="000E1B41" w:rsidP="003C7220">
            <w:pPr>
              <w:numPr>
                <w:ilvl w:val="0"/>
                <w:numId w:val="29"/>
              </w:numPr>
              <w:jc w:val="both"/>
              <w:rPr>
                <w:rFonts w:ascii="Arial" w:hAnsi="Arial" w:cs="Arial"/>
                <w:iCs/>
                <w:color w:val="000000" w:themeColor="text1"/>
              </w:rPr>
            </w:pPr>
            <w:r w:rsidRPr="00AF0611">
              <w:rPr>
                <w:rFonts w:ascii="Arial" w:hAnsi="Arial" w:cs="Arial"/>
                <w:iCs/>
                <w:color w:val="000000" w:themeColor="text1"/>
              </w:rPr>
              <w:t>Proven ability to navigate political and organisational complexity, with sound judgement and decision-making skills.</w:t>
            </w:r>
          </w:p>
          <w:p w14:paraId="7B7FEED4" w14:textId="77777777" w:rsidR="000E1B41" w:rsidRPr="00AF0611" w:rsidRDefault="000E1B41" w:rsidP="003C7220">
            <w:pPr>
              <w:numPr>
                <w:ilvl w:val="0"/>
                <w:numId w:val="29"/>
              </w:numPr>
              <w:jc w:val="both"/>
              <w:rPr>
                <w:rFonts w:ascii="Arial" w:hAnsi="Arial" w:cs="Arial"/>
                <w:iCs/>
                <w:color w:val="000000" w:themeColor="text1"/>
              </w:rPr>
            </w:pPr>
            <w:r w:rsidRPr="00AF0611">
              <w:rPr>
                <w:rFonts w:ascii="Arial" w:hAnsi="Arial" w:cs="Arial"/>
                <w:iCs/>
                <w:color w:val="000000" w:themeColor="text1"/>
              </w:rPr>
              <w:t>Experience in contract and vendor management, including negotiation, performance oversight, and relationship development.</w:t>
            </w:r>
          </w:p>
          <w:p w14:paraId="75FA2C74" w14:textId="577D4739" w:rsidR="000E1B41" w:rsidRDefault="00AF0611" w:rsidP="003C7220">
            <w:pPr>
              <w:numPr>
                <w:ilvl w:val="0"/>
                <w:numId w:val="29"/>
              </w:numPr>
              <w:jc w:val="both"/>
              <w:rPr>
                <w:rFonts w:ascii="Arial" w:hAnsi="Arial" w:cs="Arial"/>
                <w:iCs/>
                <w:color w:val="000000" w:themeColor="text1"/>
              </w:rPr>
            </w:pPr>
            <w:r>
              <w:rPr>
                <w:rFonts w:ascii="Arial" w:hAnsi="Arial" w:cs="Arial"/>
                <w:iCs/>
                <w:color w:val="000000" w:themeColor="text1"/>
              </w:rPr>
              <w:t xml:space="preserve">Strong Knowledge </w:t>
            </w:r>
            <w:r w:rsidR="000E1B41" w:rsidRPr="00AF0611">
              <w:rPr>
                <w:rFonts w:ascii="Arial" w:hAnsi="Arial" w:cs="Arial"/>
                <w:iCs/>
                <w:color w:val="000000" w:themeColor="text1"/>
              </w:rPr>
              <w:t>digital health standards, and emerging technologies relevant to healthcare transformation.</w:t>
            </w:r>
          </w:p>
          <w:p w14:paraId="7C222CB2" w14:textId="3FE2078E" w:rsidR="003C7220" w:rsidRPr="003C7220" w:rsidRDefault="00D6608F" w:rsidP="003C7220">
            <w:pPr>
              <w:numPr>
                <w:ilvl w:val="0"/>
                <w:numId w:val="29"/>
              </w:numPr>
              <w:jc w:val="both"/>
              <w:rPr>
                <w:rFonts w:ascii="Arial" w:hAnsi="Arial" w:cs="Arial"/>
                <w:iCs/>
                <w:color w:val="000000" w:themeColor="text1"/>
              </w:rPr>
            </w:pPr>
            <w:r>
              <w:rPr>
                <w:rFonts w:ascii="Arial" w:hAnsi="Arial" w:cs="Arial"/>
              </w:rPr>
              <w:t>Ability</w:t>
            </w:r>
            <w:r w:rsidR="003C7220" w:rsidRPr="003C7220">
              <w:rPr>
                <w:rFonts w:ascii="Arial" w:hAnsi="Arial" w:cs="Arial"/>
              </w:rPr>
              <w:t xml:space="preserve"> to partner with other business leaders to identify opportunities for significant technology/process enhancements</w:t>
            </w:r>
          </w:p>
          <w:p w14:paraId="1FA3A733" w14:textId="77777777" w:rsidR="00D73933" w:rsidRDefault="00D73933" w:rsidP="00D73933">
            <w:pPr>
              <w:pStyle w:val="NoSpacing"/>
            </w:pPr>
          </w:p>
          <w:p w14:paraId="64521F66" w14:textId="77777777" w:rsidR="00D73933" w:rsidRDefault="00D73933" w:rsidP="00D73933">
            <w:pPr>
              <w:pStyle w:val="NoSpacing"/>
              <w:rPr>
                <w:rFonts w:cs="Arial"/>
                <w:b/>
              </w:rPr>
            </w:pPr>
            <w:r w:rsidRPr="00C36856">
              <w:rPr>
                <w:rFonts w:cs="Arial"/>
                <w:b/>
              </w:rPr>
              <w:t>Leadership and Delivery of Change</w:t>
            </w:r>
          </w:p>
          <w:p w14:paraId="410863E2" w14:textId="77777777" w:rsidR="00595A56" w:rsidRPr="00595A56" w:rsidRDefault="00595A56" w:rsidP="00595A56">
            <w:pPr>
              <w:pStyle w:val="NoSpacing"/>
              <w:rPr>
                <w:bCs/>
                <w:i/>
                <w:iCs/>
              </w:rPr>
            </w:pPr>
            <w:r w:rsidRPr="00595A56">
              <w:rPr>
                <w:bCs/>
                <w:i/>
                <w:iCs/>
              </w:rPr>
              <w:t>Demonstrates:</w:t>
            </w:r>
          </w:p>
          <w:p w14:paraId="2B6E6A39" w14:textId="77777777" w:rsidR="00D73933" w:rsidRPr="00C36856" w:rsidRDefault="00D73933" w:rsidP="003C7220">
            <w:pPr>
              <w:numPr>
                <w:ilvl w:val="0"/>
                <w:numId w:val="29"/>
              </w:numPr>
              <w:jc w:val="both"/>
              <w:rPr>
                <w:rFonts w:ascii="Arial" w:hAnsi="Arial" w:cs="Arial"/>
                <w:iCs/>
              </w:rPr>
            </w:pPr>
            <w:r w:rsidRPr="00C36856">
              <w:rPr>
                <w:rFonts w:ascii="Arial" w:hAnsi="Arial" w:cs="Arial"/>
                <w:iCs/>
              </w:rPr>
              <w:t xml:space="preserve">Is an effective leader and a positive driver for </w:t>
            </w:r>
            <w:r>
              <w:rPr>
                <w:rFonts w:ascii="Arial" w:hAnsi="Arial" w:cs="Arial"/>
                <w:iCs/>
              </w:rPr>
              <w:t xml:space="preserve">organisation development and </w:t>
            </w:r>
            <w:r w:rsidRPr="00C36856">
              <w:rPr>
                <w:rFonts w:ascii="Arial" w:hAnsi="Arial" w:cs="Arial"/>
                <w:iCs/>
              </w:rPr>
              <w:t xml:space="preserve">change; transforms the vision into a framework and structures for moving forward. </w:t>
            </w:r>
          </w:p>
          <w:p w14:paraId="45EDCF78" w14:textId="36E54EFB" w:rsidR="00D73933" w:rsidRPr="00C36856" w:rsidRDefault="00D73933" w:rsidP="003C7220">
            <w:pPr>
              <w:pStyle w:val="NoSpacing"/>
              <w:numPr>
                <w:ilvl w:val="0"/>
                <w:numId w:val="29"/>
              </w:numPr>
              <w:rPr>
                <w:rFonts w:cs="Arial"/>
                <w:lang w:val="en-GB"/>
              </w:rPr>
            </w:pPr>
            <w:r w:rsidRPr="00C36856">
              <w:rPr>
                <w:rFonts w:cs="Arial"/>
                <w:lang w:val="en-GB"/>
              </w:rPr>
              <w:t xml:space="preserve">Has the </w:t>
            </w:r>
            <w:r w:rsidR="003C7220">
              <w:rPr>
                <w:rFonts w:cs="Arial"/>
                <w:lang w:val="en-GB"/>
              </w:rPr>
              <w:t>ability</w:t>
            </w:r>
            <w:r w:rsidRPr="00C36856">
              <w:rPr>
                <w:rFonts w:cs="Arial"/>
                <w:lang w:val="en-GB"/>
              </w:rPr>
              <w:t xml:space="preserve"> to lead, organise and motivate staff to function effectively in times of rapid change.</w:t>
            </w:r>
          </w:p>
          <w:p w14:paraId="4F3D025D" w14:textId="77777777" w:rsidR="00D73933" w:rsidRPr="00C36856" w:rsidRDefault="00D73933" w:rsidP="003C7220">
            <w:pPr>
              <w:pStyle w:val="NoSpacing"/>
              <w:numPr>
                <w:ilvl w:val="0"/>
                <w:numId w:val="29"/>
              </w:numPr>
              <w:rPr>
                <w:rFonts w:cs="Arial"/>
              </w:rPr>
            </w:pPr>
            <w:r w:rsidRPr="00C36856">
              <w:rPr>
                <w:rFonts w:cs="Arial"/>
                <w:lang w:val="en-GB"/>
              </w:rPr>
              <w:t>Strong results focus and ability to achieve results through collaborative working.</w:t>
            </w:r>
          </w:p>
          <w:p w14:paraId="2D839DE2" w14:textId="44C1540E" w:rsidR="00D73933" w:rsidRPr="003C7220" w:rsidRDefault="00D73933" w:rsidP="003C7220">
            <w:pPr>
              <w:pStyle w:val="Default"/>
              <w:numPr>
                <w:ilvl w:val="0"/>
                <w:numId w:val="29"/>
              </w:numPr>
              <w:spacing w:after="37"/>
              <w:rPr>
                <w:color w:val="auto"/>
                <w:sz w:val="20"/>
                <w:szCs w:val="20"/>
                <w:lang w:eastAsia="en-GB"/>
              </w:rPr>
            </w:pPr>
            <w:r w:rsidRPr="00C36856">
              <w:rPr>
                <w:color w:val="auto"/>
                <w:sz w:val="20"/>
                <w:szCs w:val="20"/>
                <w:lang w:eastAsia="en-GB"/>
              </w:rPr>
              <w:t>A track record of innovation and delivery in a challenging environment.</w:t>
            </w:r>
          </w:p>
          <w:p w14:paraId="2D4CBD58" w14:textId="77777777" w:rsidR="00D73933" w:rsidRPr="00C36856" w:rsidRDefault="00D73933" w:rsidP="003C7220">
            <w:pPr>
              <w:numPr>
                <w:ilvl w:val="0"/>
                <w:numId w:val="29"/>
              </w:numPr>
              <w:jc w:val="both"/>
              <w:rPr>
                <w:rFonts w:ascii="Arial" w:hAnsi="Arial" w:cs="Arial"/>
                <w:iCs/>
              </w:rPr>
            </w:pPr>
            <w:r w:rsidRPr="00C36856">
              <w:rPr>
                <w:rFonts w:ascii="Arial" w:hAnsi="Arial" w:cs="Arial"/>
                <w:iCs/>
              </w:rPr>
              <w:t>Leadership and team management skills including the ability to work with multi-disciplinary team members, internal and external stakeholders.</w:t>
            </w:r>
          </w:p>
          <w:p w14:paraId="7408B56D" w14:textId="77777777" w:rsidR="00D73933" w:rsidRPr="00C36856" w:rsidRDefault="00D73933" w:rsidP="003C7220">
            <w:pPr>
              <w:numPr>
                <w:ilvl w:val="0"/>
                <w:numId w:val="29"/>
              </w:numPr>
              <w:jc w:val="both"/>
              <w:rPr>
                <w:rFonts w:ascii="Arial" w:hAnsi="Arial" w:cs="Arial"/>
                <w:iCs/>
              </w:rPr>
            </w:pPr>
            <w:r w:rsidRPr="00C36856">
              <w:rPr>
                <w:rFonts w:ascii="Arial" w:hAnsi="Arial" w:cs="Arial"/>
                <w:iCs/>
              </w:rPr>
              <w:t>Remains fully informed in a dynamic and challenging environment, while at the same time having a clear view of what changes are required in order to achieve immediate and long-term corporate objectives.</w:t>
            </w:r>
          </w:p>
          <w:p w14:paraId="0D251C59" w14:textId="77777777" w:rsidR="00D73933" w:rsidRPr="00C36856" w:rsidRDefault="00D73933" w:rsidP="003C7220">
            <w:pPr>
              <w:pStyle w:val="Default"/>
              <w:numPr>
                <w:ilvl w:val="0"/>
                <w:numId w:val="29"/>
              </w:numPr>
              <w:spacing w:after="37"/>
              <w:rPr>
                <w:color w:val="auto"/>
                <w:sz w:val="20"/>
                <w:szCs w:val="20"/>
                <w:lang w:eastAsia="en-GB"/>
              </w:rPr>
            </w:pPr>
            <w:r w:rsidRPr="00C36856">
              <w:rPr>
                <w:iCs/>
                <w:sz w:val="20"/>
                <w:szCs w:val="20"/>
              </w:rPr>
              <w:t>Balances change with continuity – continually strives to improve service planning and delivery, to create a work environment that encourages creative thinking and to maintain focus, intensity, and persistence even under increasingly complex and demanding conditions.</w:t>
            </w:r>
          </w:p>
          <w:p w14:paraId="63BD3EA6" w14:textId="77777777" w:rsidR="00D73933" w:rsidRPr="00C36856" w:rsidRDefault="00D73933" w:rsidP="00D73933">
            <w:pPr>
              <w:pStyle w:val="NoSpacing"/>
              <w:rPr>
                <w:rFonts w:cs="Arial"/>
                <w:b/>
              </w:rPr>
            </w:pPr>
          </w:p>
          <w:p w14:paraId="6E19489C" w14:textId="77777777" w:rsidR="00D73933" w:rsidRDefault="00D73933" w:rsidP="00D73933">
            <w:pPr>
              <w:pStyle w:val="NoSpacing"/>
              <w:rPr>
                <w:rFonts w:cs="Arial"/>
                <w:b/>
              </w:rPr>
            </w:pPr>
            <w:r w:rsidRPr="00C36856">
              <w:rPr>
                <w:rFonts w:cs="Arial"/>
                <w:b/>
              </w:rPr>
              <w:t>Managing and Delivering Results – Operational Excellence</w:t>
            </w:r>
          </w:p>
          <w:p w14:paraId="79ECB468" w14:textId="77777777" w:rsidR="00595A56" w:rsidRPr="00595A56" w:rsidRDefault="00595A56" w:rsidP="00595A56">
            <w:pPr>
              <w:pStyle w:val="NoSpacing"/>
              <w:rPr>
                <w:bCs/>
                <w:i/>
                <w:iCs/>
              </w:rPr>
            </w:pPr>
            <w:r w:rsidRPr="00595A56">
              <w:rPr>
                <w:bCs/>
                <w:i/>
                <w:iCs/>
              </w:rPr>
              <w:t>Demonstrates:</w:t>
            </w:r>
          </w:p>
          <w:p w14:paraId="2DB2F8A5" w14:textId="77777777" w:rsidR="00D73933" w:rsidRPr="00C36856" w:rsidRDefault="00D73933" w:rsidP="003C7220">
            <w:pPr>
              <w:numPr>
                <w:ilvl w:val="0"/>
                <w:numId w:val="29"/>
              </w:numPr>
              <w:jc w:val="both"/>
              <w:rPr>
                <w:rFonts w:ascii="Arial" w:hAnsi="Arial" w:cs="Arial"/>
                <w:iCs/>
              </w:rPr>
            </w:pPr>
            <w:r w:rsidRPr="00C36856">
              <w:rPr>
                <w:rFonts w:ascii="Arial" w:hAnsi="Arial" w:cs="Arial"/>
                <w:iCs/>
              </w:rPr>
              <w:t>Places strong emphasis on achieving high standards of excellence.</w:t>
            </w:r>
          </w:p>
          <w:p w14:paraId="45F9AB1B" w14:textId="77777777" w:rsidR="00D73933" w:rsidRPr="00C36856" w:rsidRDefault="00D73933" w:rsidP="003C7220">
            <w:pPr>
              <w:numPr>
                <w:ilvl w:val="0"/>
                <w:numId w:val="29"/>
              </w:numPr>
              <w:jc w:val="both"/>
              <w:rPr>
                <w:rFonts w:ascii="Arial" w:hAnsi="Arial" w:cs="Arial"/>
                <w:iCs/>
              </w:rPr>
            </w:pPr>
            <w:r w:rsidRPr="00C36856">
              <w:rPr>
                <w:rFonts w:ascii="Arial" w:hAnsi="Arial" w:cs="Arial"/>
                <w:color w:val="000000"/>
              </w:rPr>
              <w:t>Ability to develop / implement strategic action plans and programmes</w:t>
            </w:r>
            <w:r>
              <w:rPr>
                <w:rFonts w:ascii="Arial" w:hAnsi="Arial" w:cs="Arial"/>
                <w:color w:val="000000"/>
              </w:rPr>
              <w:t xml:space="preserve"> of work in a health and social care context.</w:t>
            </w:r>
            <w:r w:rsidRPr="00C36856" w:rsidDel="00075A83">
              <w:rPr>
                <w:rFonts w:ascii="Arial" w:hAnsi="Arial" w:cs="Arial"/>
                <w:color w:val="000000"/>
              </w:rPr>
              <w:t xml:space="preserve"> </w:t>
            </w:r>
          </w:p>
          <w:p w14:paraId="16260A7F" w14:textId="77777777" w:rsidR="00D73933" w:rsidRPr="00C36856" w:rsidRDefault="00D73933" w:rsidP="003C7220">
            <w:pPr>
              <w:numPr>
                <w:ilvl w:val="0"/>
                <w:numId w:val="29"/>
              </w:numPr>
              <w:jc w:val="both"/>
              <w:rPr>
                <w:rFonts w:ascii="Arial" w:hAnsi="Arial" w:cs="Arial"/>
                <w:iCs/>
              </w:rPr>
            </w:pPr>
            <w:r w:rsidRPr="00C36856">
              <w:rPr>
                <w:rFonts w:ascii="Arial" w:hAnsi="Arial" w:cs="Arial"/>
                <w:iCs/>
              </w:rPr>
              <w:t>Commits a high degree of energy to well directed activities and looks for and seizes opportunities that are beneficial to achieving organisation goals.</w:t>
            </w:r>
          </w:p>
          <w:p w14:paraId="4C6D5BE4" w14:textId="77777777" w:rsidR="00D73933" w:rsidRPr="00C36856" w:rsidRDefault="00D73933" w:rsidP="003C7220">
            <w:pPr>
              <w:numPr>
                <w:ilvl w:val="0"/>
                <w:numId w:val="29"/>
              </w:numPr>
              <w:jc w:val="both"/>
              <w:rPr>
                <w:rFonts w:ascii="Arial" w:hAnsi="Arial" w:cs="Arial"/>
                <w:iCs/>
              </w:rPr>
            </w:pPr>
            <w:r w:rsidRPr="00C36856">
              <w:rPr>
                <w:rFonts w:ascii="Arial" w:hAnsi="Arial" w:cs="Arial"/>
                <w:iCs/>
              </w:rPr>
              <w:t>Perseveres and sees tasks through to completion.</w:t>
            </w:r>
          </w:p>
          <w:p w14:paraId="1A6B04AF" w14:textId="77777777" w:rsidR="00D73933" w:rsidRPr="00C36856" w:rsidRDefault="00D73933" w:rsidP="003C7220">
            <w:pPr>
              <w:numPr>
                <w:ilvl w:val="0"/>
                <w:numId w:val="29"/>
              </w:numPr>
              <w:jc w:val="both"/>
              <w:rPr>
                <w:rFonts w:ascii="Arial" w:hAnsi="Arial" w:cs="Arial"/>
                <w:iCs/>
              </w:rPr>
            </w:pPr>
            <w:r w:rsidRPr="00C36856">
              <w:rPr>
                <w:rFonts w:ascii="Arial" w:hAnsi="Arial" w:cs="Arial"/>
                <w:iCs/>
              </w:rPr>
              <w:t>Champions measurement on delivery of results and is willing to take personal responsibility to initiate activities and drive objectives through to a conclusion.</w:t>
            </w:r>
          </w:p>
          <w:p w14:paraId="169F72A9" w14:textId="77777777" w:rsidR="00D73933" w:rsidRPr="00C36856" w:rsidRDefault="00D73933" w:rsidP="003C7220">
            <w:pPr>
              <w:pStyle w:val="NoSpacing"/>
              <w:numPr>
                <w:ilvl w:val="0"/>
                <w:numId w:val="29"/>
              </w:numPr>
              <w:rPr>
                <w:rFonts w:cs="Arial"/>
              </w:rPr>
            </w:pPr>
            <w:r w:rsidRPr="00C36856">
              <w:rPr>
                <w:rFonts w:cs="Arial"/>
              </w:rPr>
              <w:t>Demonstrates flexibility, adaptability, and openness to working effectively in a changing environment.</w:t>
            </w:r>
          </w:p>
          <w:p w14:paraId="7DFE8300" w14:textId="4226A017" w:rsidR="00D73933" w:rsidRDefault="00D73933" w:rsidP="003C7220">
            <w:pPr>
              <w:pStyle w:val="NoSpacing"/>
              <w:numPr>
                <w:ilvl w:val="0"/>
                <w:numId w:val="29"/>
              </w:numPr>
              <w:rPr>
                <w:rFonts w:cs="Arial"/>
              </w:rPr>
            </w:pPr>
            <w:r w:rsidRPr="00C36856">
              <w:rPr>
                <w:rFonts w:cs="Arial"/>
              </w:rPr>
              <w:t>High level understanding of the day-to-day business challenges whilst not losing sight of long-term strategic goals</w:t>
            </w:r>
            <w:r>
              <w:rPr>
                <w:rFonts w:cs="Arial"/>
              </w:rPr>
              <w:t>.</w:t>
            </w:r>
          </w:p>
          <w:p w14:paraId="2DB902FD" w14:textId="77777777" w:rsidR="003C7220" w:rsidRDefault="003C7220" w:rsidP="003C7220">
            <w:pPr>
              <w:pStyle w:val="ListParagraph"/>
              <w:numPr>
                <w:ilvl w:val="0"/>
                <w:numId w:val="29"/>
              </w:numPr>
              <w:contextualSpacing/>
              <w:jc w:val="both"/>
              <w:rPr>
                <w:rFonts w:ascii="Arial" w:hAnsi="Arial" w:cs="Arial"/>
                <w:lang w:eastAsia="en-IE"/>
              </w:rPr>
            </w:pPr>
            <w:r w:rsidRPr="00871EEE">
              <w:rPr>
                <w:rFonts w:ascii="Arial" w:hAnsi="Arial" w:cs="Arial"/>
              </w:rPr>
              <w:t>Adequately identifies, manages and reports on risk within area of responsibility</w:t>
            </w:r>
          </w:p>
          <w:p w14:paraId="27F48D63" w14:textId="77777777" w:rsidR="00D73933" w:rsidRPr="00C36856" w:rsidRDefault="00D73933" w:rsidP="00D73933">
            <w:pPr>
              <w:pStyle w:val="NoSpacing"/>
              <w:rPr>
                <w:rFonts w:cs="Arial"/>
                <w:b/>
              </w:rPr>
            </w:pPr>
          </w:p>
          <w:p w14:paraId="6BE0E880" w14:textId="77777777" w:rsidR="00D73933" w:rsidRDefault="00D73933" w:rsidP="00D73933">
            <w:pPr>
              <w:pStyle w:val="NoSpacing"/>
              <w:rPr>
                <w:rFonts w:cs="Arial"/>
                <w:b/>
              </w:rPr>
            </w:pPr>
            <w:r w:rsidRPr="00C36856">
              <w:rPr>
                <w:rFonts w:cs="Arial"/>
                <w:b/>
              </w:rPr>
              <w:t>Working With and Through Others (Influencing to Achieve)</w:t>
            </w:r>
          </w:p>
          <w:p w14:paraId="0DE1ACFC" w14:textId="77777777" w:rsidR="00595A56" w:rsidRPr="00595A56" w:rsidRDefault="00595A56" w:rsidP="00595A56">
            <w:pPr>
              <w:pStyle w:val="NoSpacing"/>
              <w:rPr>
                <w:bCs/>
                <w:i/>
                <w:iCs/>
              </w:rPr>
            </w:pPr>
            <w:r w:rsidRPr="00595A56">
              <w:rPr>
                <w:bCs/>
                <w:i/>
                <w:iCs/>
              </w:rPr>
              <w:t>Demonstrates:</w:t>
            </w:r>
          </w:p>
          <w:p w14:paraId="13E3C535" w14:textId="77777777" w:rsidR="00D73933" w:rsidRPr="00C36856" w:rsidRDefault="00D73933" w:rsidP="003C7220">
            <w:pPr>
              <w:pStyle w:val="ListParagraph"/>
              <w:numPr>
                <w:ilvl w:val="0"/>
                <w:numId w:val="29"/>
              </w:numPr>
              <w:rPr>
                <w:rFonts w:ascii="Arial" w:hAnsi="Arial" w:cs="Arial"/>
              </w:rPr>
            </w:pPr>
            <w:r w:rsidRPr="00C36856">
              <w:rPr>
                <w:rFonts w:ascii="Arial" w:hAnsi="Arial" w:cs="Arial"/>
              </w:rPr>
              <w:t xml:space="preserve">Demonstrates the ability to maintain and form alliances with recognised experts and with decision makers. </w:t>
            </w:r>
          </w:p>
          <w:p w14:paraId="2411368E" w14:textId="77777777" w:rsidR="00D73933" w:rsidRPr="00C36856" w:rsidRDefault="00D73933" w:rsidP="003C7220">
            <w:pPr>
              <w:pStyle w:val="NoSpacing"/>
              <w:numPr>
                <w:ilvl w:val="0"/>
                <w:numId w:val="29"/>
              </w:numPr>
              <w:rPr>
                <w:rFonts w:cs="Arial"/>
              </w:rPr>
            </w:pPr>
            <w:r w:rsidRPr="00C36856">
              <w:rPr>
                <w:rFonts w:cs="Arial"/>
              </w:rPr>
              <w:t>Demonstrates the ability to represent the organisation on issues impacting multiple organisations, the community, and the professional field.</w:t>
            </w:r>
          </w:p>
          <w:p w14:paraId="4366B72F" w14:textId="77777777" w:rsidR="00D73933" w:rsidRPr="00C36856" w:rsidRDefault="00D73933" w:rsidP="003C7220">
            <w:pPr>
              <w:pStyle w:val="NoSpacing"/>
              <w:numPr>
                <w:ilvl w:val="0"/>
                <w:numId w:val="29"/>
              </w:numPr>
              <w:rPr>
                <w:rFonts w:cs="Arial"/>
              </w:rPr>
            </w:pPr>
            <w:r w:rsidRPr="00C36856">
              <w:rPr>
                <w:rFonts w:cs="Arial"/>
              </w:rPr>
              <w:t>Operates effectively in a matrix working environment.</w:t>
            </w:r>
          </w:p>
          <w:p w14:paraId="568E587F" w14:textId="77777777" w:rsidR="00D73933" w:rsidRPr="00C36856" w:rsidRDefault="00D73933" w:rsidP="003C7220">
            <w:pPr>
              <w:pStyle w:val="NoSpacing"/>
              <w:numPr>
                <w:ilvl w:val="0"/>
                <w:numId w:val="29"/>
              </w:numPr>
              <w:rPr>
                <w:rFonts w:cs="Arial"/>
              </w:rPr>
            </w:pPr>
            <w:r w:rsidRPr="00C36856">
              <w:rPr>
                <w:rFonts w:cs="Arial"/>
              </w:rPr>
              <w:t>Demonstrates the ability to work independently as well as work with a wider multidisciplinary / multi-agency team in a complex and changing environment.</w:t>
            </w:r>
          </w:p>
          <w:p w14:paraId="2DE5D27C" w14:textId="77777777" w:rsidR="00D73933" w:rsidRPr="00C36856" w:rsidRDefault="00D73933" w:rsidP="003C7220">
            <w:pPr>
              <w:pStyle w:val="NoSpacing"/>
              <w:numPr>
                <w:ilvl w:val="0"/>
                <w:numId w:val="29"/>
              </w:numPr>
              <w:rPr>
                <w:rFonts w:cs="Arial"/>
              </w:rPr>
            </w:pPr>
            <w:r w:rsidRPr="00C36856">
              <w:rPr>
                <w:rFonts w:cs="Arial"/>
              </w:rPr>
              <w:t>Demonstrates a high level of interpersonal and communication skills including negotiation skills and the ability to build and maintain relationships.</w:t>
            </w:r>
          </w:p>
          <w:p w14:paraId="64C8AA6C" w14:textId="77777777" w:rsidR="00D73933" w:rsidRPr="00C36856" w:rsidRDefault="00D73933" w:rsidP="003C7220">
            <w:pPr>
              <w:pStyle w:val="ListParagraph"/>
              <w:numPr>
                <w:ilvl w:val="0"/>
                <w:numId w:val="29"/>
              </w:numPr>
              <w:jc w:val="both"/>
              <w:rPr>
                <w:rFonts w:ascii="Arial" w:hAnsi="Arial" w:cs="Arial"/>
                <w:lang w:eastAsia="en-IE"/>
              </w:rPr>
            </w:pPr>
            <w:r w:rsidRPr="00C36856">
              <w:rPr>
                <w:rFonts w:ascii="Arial" w:hAnsi="Arial" w:cs="Arial"/>
                <w:lang w:eastAsia="en-IE"/>
              </w:rPr>
              <w:t xml:space="preserve">Demonstrates people management experience, developing and encouraging others to maximise their potential and with an ability to motivate and instil confidence in others. </w:t>
            </w:r>
          </w:p>
          <w:p w14:paraId="013EE71A" w14:textId="77777777" w:rsidR="00D73933" w:rsidRPr="00C36856" w:rsidRDefault="00D73933" w:rsidP="003C7220">
            <w:pPr>
              <w:pStyle w:val="ListParagraph"/>
              <w:numPr>
                <w:ilvl w:val="0"/>
                <w:numId w:val="29"/>
              </w:numPr>
              <w:rPr>
                <w:rFonts w:ascii="Arial" w:hAnsi="Arial" w:cs="Arial"/>
              </w:rPr>
            </w:pPr>
            <w:r w:rsidRPr="00C36856">
              <w:rPr>
                <w:rFonts w:ascii="Arial" w:hAnsi="Arial" w:cs="Arial"/>
              </w:rPr>
              <w:t>Represents the organisation on issues impacting multiple organisations, the community and the professional field</w:t>
            </w:r>
          </w:p>
          <w:p w14:paraId="65347934" w14:textId="77777777" w:rsidR="00D73933" w:rsidRPr="00C36856" w:rsidRDefault="00D73933" w:rsidP="003C7220">
            <w:pPr>
              <w:pStyle w:val="NoSpacing"/>
              <w:numPr>
                <w:ilvl w:val="0"/>
                <w:numId w:val="29"/>
              </w:numPr>
              <w:rPr>
                <w:rFonts w:cs="Arial"/>
              </w:rPr>
            </w:pPr>
            <w:r w:rsidRPr="00C36856">
              <w:rPr>
                <w:rFonts w:cs="Arial"/>
              </w:rPr>
              <w:lastRenderedPageBreak/>
              <w:t>Has the ability to communicate ideas, positions and information clearly and convincingly in a manner that is sensitive to wider issues and has the ability to advocate for and negotiate positions which allow for the on-going improvement of services</w:t>
            </w:r>
          </w:p>
          <w:p w14:paraId="291AB8E7" w14:textId="77777777" w:rsidR="00D73933" w:rsidRPr="00C36856" w:rsidRDefault="00D73933" w:rsidP="00D73933">
            <w:pPr>
              <w:jc w:val="both"/>
              <w:rPr>
                <w:rFonts w:ascii="Arial" w:hAnsi="Arial" w:cs="Arial"/>
                <w:lang w:eastAsia="en-IE"/>
              </w:rPr>
            </w:pPr>
          </w:p>
          <w:p w14:paraId="01344246" w14:textId="77777777" w:rsidR="00D73933" w:rsidRDefault="00D73933" w:rsidP="00D73933">
            <w:pPr>
              <w:pStyle w:val="NoSpacing"/>
              <w:rPr>
                <w:rFonts w:cs="Arial"/>
                <w:b/>
              </w:rPr>
            </w:pPr>
            <w:r w:rsidRPr="00C36856">
              <w:rPr>
                <w:rFonts w:cs="Arial"/>
                <w:b/>
              </w:rPr>
              <w:t>Critical Analysis and Decision Making</w:t>
            </w:r>
          </w:p>
          <w:p w14:paraId="4D616435" w14:textId="77777777" w:rsidR="00595A56" w:rsidRPr="00595A56" w:rsidRDefault="00595A56" w:rsidP="00595A56">
            <w:pPr>
              <w:pStyle w:val="NoSpacing"/>
              <w:rPr>
                <w:bCs/>
                <w:i/>
                <w:iCs/>
              </w:rPr>
            </w:pPr>
            <w:r w:rsidRPr="00595A56">
              <w:rPr>
                <w:bCs/>
                <w:i/>
                <w:iCs/>
              </w:rPr>
              <w:t>Demonstrates:</w:t>
            </w:r>
          </w:p>
          <w:p w14:paraId="2904F1E1" w14:textId="77777777" w:rsidR="00D73933" w:rsidRPr="00C36856" w:rsidRDefault="00D73933" w:rsidP="003C7220">
            <w:pPr>
              <w:pStyle w:val="NoSpacing"/>
              <w:numPr>
                <w:ilvl w:val="0"/>
                <w:numId w:val="29"/>
              </w:numPr>
              <w:rPr>
                <w:rFonts w:cs="Arial"/>
              </w:rPr>
            </w:pPr>
            <w:r w:rsidRPr="00C36856">
              <w:rPr>
                <w:rFonts w:cs="Arial"/>
              </w:rPr>
              <w:t>Demonstrates knowledge and application of evidence-based decision-making practices and methodologies.</w:t>
            </w:r>
          </w:p>
          <w:p w14:paraId="3DC0015B" w14:textId="41B5AAB2" w:rsidR="00D73933" w:rsidRPr="00C36856" w:rsidRDefault="00D73933" w:rsidP="003C7220">
            <w:pPr>
              <w:pStyle w:val="NoSpacing"/>
              <w:numPr>
                <w:ilvl w:val="0"/>
                <w:numId w:val="29"/>
              </w:numPr>
              <w:rPr>
                <w:rFonts w:cs="Arial"/>
              </w:rPr>
            </w:pPr>
            <w:r w:rsidRPr="00C36856">
              <w:rPr>
                <w:rFonts w:cs="Arial"/>
                <w:bCs/>
                <w:iCs/>
                <w:color w:val="000000"/>
              </w:rPr>
              <w:t>The ability to operate as an effective strategic and tactical thinker</w:t>
            </w:r>
            <w:r w:rsidR="00062417">
              <w:rPr>
                <w:rFonts w:cs="Arial"/>
                <w:bCs/>
                <w:iCs/>
                <w:color w:val="000000"/>
              </w:rPr>
              <w:t>.</w:t>
            </w:r>
            <w:r w:rsidRPr="00C36856">
              <w:rPr>
                <w:rFonts w:cs="Arial"/>
              </w:rPr>
              <w:t xml:space="preserve"> </w:t>
            </w:r>
          </w:p>
          <w:p w14:paraId="0A00D7E1" w14:textId="77777777" w:rsidR="00D73933" w:rsidRPr="00C36856" w:rsidRDefault="00D73933" w:rsidP="003C7220">
            <w:pPr>
              <w:pStyle w:val="NoSpacing"/>
              <w:numPr>
                <w:ilvl w:val="0"/>
                <w:numId w:val="29"/>
              </w:numPr>
              <w:rPr>
                <w:rFonts w:cs="Arial"/>
              </w:rPr>
            </w:pPr>
            <w:r w:rsidRPr="00C36856">
              <w:rPr>
                <w:rFonts w:cs="Arial"/>
              </w:rPr>
              <w:t>Has the ability to analyse and evaluate, in a rational, objective, consistent and systematic manner, a range of complex information to identify the core issues and arguments that are most salient to the situation at hand.</w:t>
            </w:r>
          </w:p>
          <w:p w14:paraId="5D6681B8" w14:textId="77777777" w:rsidR="00D73933" w:rsidRPr="00C36856" w:rsidRDefault="00D73933" w:rsidP="003C7220">
            <w:pPr>
              <w:pStyle w:val="NoSpacing"/>
              <w:numPr>
                <w:ilvl w:val="0"/>
                <w:numId w:val="29"/>
              </w:numPr>
              <w:rPr>
                <w:rFonts w:cs="Arial"/>
              </w:rPr>
            </w:pPr>
            <w:r w:rsidRPr="00C36856">
              <w:rPr>
                <w:rFonts w:cs="Arial"/>
              </w:rPr>
              <w:t>Ability to challenge effectively and to maintain the highest levels of professional integrity in challenging circumstances.</w:t>
            </w:r>
          </w:p>
          <w:p w14:paraId="408B456A" w14:textId="28432AB1" w:rsidR="00D73933" w:rsidRPr="00C36856" w:rsidRDefault="00D73933" w:rsidP="003C7220">
            <w:pPr>
              <w:numPr>
                <w:ilvl w:val="0"/>
                <w:numId w:val="29"/>
              </w:numPr>
              <w:jc w:val="both"/>
              <w:rPr>
                <w:rFonts w:ascii="Arial" w:hAnsi="Arial" w:cs="Arial"/>
                <w:iCs/>
              </w:rPr>
            </w:pPr>
            <w:r w:rsidRPr="00C36856">
              <w:rPr>
                <w:rFonts w:ascii="Arial" w:hAnsi="Arial" w:cs="Arial"/>
                <w:color w:val="000000"/>
              </w:rPr>
              <w:t>Considers the wider implications of decisions on a range of stakeholders</w:t>
            </w:r>
            <w:r w:rsidR="00062417">
              <w:rPr>
                <w:rFonts w:ascii="Arial" w:hAnsi="Arial" w:cs="Arial"/>
                <w:color w:val="000000"/>
              </w:rPr>
              <w:t>.</w:t>
            </w:r>
          </w:p>
          <w:p w14:paraId="39F2B79E" w14:textId="1118F61C" w:rsidR="00D73933" w:rsidRPr="00C36856" w:rsidRDefault="00D73933" w:rsidP="003C7220">
            <w:pPr>
              <w:numPr>
                <w:ilvl w:val="0"/>
                <w:numId w:val="29"/>
              </w:numPr>
              <w:jc w:val="both"/>
              <w:rPr>
                <w:rFonts w:ascii="Arial" w:hAnsi="Arial" w:cs="Arial"/>
                <w:iCs/>
              </w:rPr>
            </w:pPr>
            <w:r w:rsidRPr="00C36856">
              <w:rPr>
                <w:rFonts w:ascii="Arial" w:hAnsi="Arial" w:cs="Arial"/>
                <w:iCs/>
              </w:rPr>
              <w:t>Recognises when to involve other parties at the appropriate time and level</w:t>
            </w:r>
            <w:r w:rsidR="00062417">
              <w:rPr>
                <w:rFonts w:ascii="Arial" w:hAnsi="Arial" w:cs="Arial"/>
                <w:iCs/>
              </w:rPr>
              <w:t>.</w:t>
            </w:r>
          </w:p>
          <w:p w14:paraId="2F7B0682" w14:textId="77777777" w:rsidR="00D73933" w:rsidRPr="00C36856" w:rsidRDefault="00D73933" w:rsidP="003C7220">
            <w:pPr>
              <w:numPr>
                <w:ilvl w:val="0"/>
                <w:numId w:val="29"/>
              </w:numPr>
              <w:jc w:val="both"/>
              <w:rPr>
                <w:rFonts w:ascii="Arial" w:hAnsi="Arial" w:cs="Arial"/>
                <w:b/>
                <w:iCs/>
              </w:rPr>
            </w:pPr>
            <w:r w:rsidRPr="00C36856">
              <w:rPr>
                <w:rFonts w:ascii="Arial" w:hAnsi="Arial" w:cs="Arial"/>
                <w:iCs/>
              </w:rPr>
              <w:t>Ability to challenge effectively and to maintain the highest levels of professional integrity in challenging circumstances.</w:t>
            </w:r>
          </w:p>
          <w:p w14:paraId="1DB58876" w14:textId="77777777" w:rsidR="00D73933" w:rsidRPr="00C36856" w:rsidRDefault="00D73933" w:rsidP="00D73933">
            <w:pPr>
              <w:jc w:val="both"/>
              <w:rPr>
                <w:rFonts w:ascii="Arial" w:hAnsi="Arial" w:cs="Arial"/>
                <w:iCs/>
              </w:rPr>
            </w:pPr>
          </w:p>
          <w:p w14:paraId="5840EB89" w14:textId="77777777" w:rsidR="00D73933" w:rsidRDefault="00D73933" w:rsidP="00D73933">
            <w:pPr>
              <w:pStyle w:val="NoSpacing"/>
              <w:jc w:val="both"/>
              <w:rPr>
                <w:rFonts w:cs="Arial"/>
                <w:b/>
              </w:rPr>
            </w:pPr>
            <w:r w:rsidRPr="00C36856">
              <w:rPr>
                <w:rFonts w:cs="Arial"/>
                <w:b/>
              </w:rPr>
              <w:t xml:space="preserve">Building Relationships/Communication </w:t>
            </w:r>
          </w:p>
          <w:p w14:paraId="363359CB" w14:textId="77777777" w:rsidR="00595A56" w:rsidRPr="00595A56" w:rsidRDefault="00595A56" w:rsidP="00595A56">
            <w:pPr>
              <w:pStyle w:val="NoSpacing"/>
              <w:rPr>
                <w:bCs/>
                <w:i/>
                <w:iCs/>
              </w:rPr>
            </w:pPr>
            <w:r w:rsidRPr="00595A56">
              <w:rPr>
                <w:bCs/>
                <w:i/>
                <w:iCs/>
              </w:rPr>
              <w:t>Demonstrates:</w:t>
            </w:r>
          </w:p>
          <w:p w14:paraId="7997A187" w14:textId="587544C5" w:rsidR="00D73933" w:rsidRPr="00C36856" w:rsidRDefault="00595A56" w:rsidP="003C7220">
            <w:pPr>
              <w:numPr>
                <w:ilvl w:val="0"/>
                <w:numId w:val="29"/>
              </w:numPr>
              <w:jc w:val="both"/>
              <w:rPr>
                <w:rFonts w:ascii="Arial" w:hAnsi="Arial" w:cs="Arial"/>
              </w:rPr>
            </w:pPr>
            <w:r>
              <w:rPr>
                <w:rFonts w:ascii="Arial" w:hAnsi="Arial" w:cs="Arial"/>
              </w:rPr>
              <w:t>P</w:t>
            </w:r>
            <w:r w:rsidR="00D73933" w:rsidRPr="00C36856">
              <w:rPr>
                <w:rFonts w:ascii="Arial" w:hAnsi="Arial" w:cs="Arial"/>
              </w:rPr>
              <w:t>ossesses highly effective interpersonal and communication skills to establish and develop trust based, high-stake partnerships and relationships with a range of external partners and stakeholders.</w:t>
            </w:r>
            <w:r w:rsidR="00D73933" w:rsidRPr="00C36856" w:rsidDel="00546397">
              <w:rPr>
                <w:rFonts w:ascii="Arial" w:hAnsi="Arial" w:cs="Arial"/>
              </w:rPr>
              <w:t xml:space="preserve"> </w:t>
            </w:r>
          </w:p>
          <w:p w14:paraId="491CB925" w14:textId="77777777" w:rsidR="00D73933" w:rsidRPr="00C36856" w:rsidRDefault="00D73933" w:rsidP="003C7220">
            <w:pPr>
              <w:numPr>
                <w:ilvl w:val="0"/>
                <w:numId w:val="29"/>
              </w:numPr>
              <w:jc w:val="both"/>
              <w:rPr>
                <w:rFonts w:ascii="Arial" w:hAnsi="Arial" w:cs="Arial"/>
              </w:rPr>
            </w:pPr>
            <w:r w:rsidRPr="00C36856">
              <w:rPr>
                <w:rFonts w:ascii="Arial" w:hAnsi="Arial" w:cs="Arial"/>
              </w:rPr>
              <w:t>Exceptional written, oral, interpersonal, and presentation skills and the ability to effectively interface with senior management and external stakeholders.</w:t>
            </w:r>
          </w:p>
          <w:p w14:paraId="6DF79914" w14:textId="77777777" w:rsidR="00D73933" w:rsidRPr="00C36856" w:rsidRDefault="00D73933" w:rsidP="003C7220">
            <w:pPr>
              <w:numPr>
                <w:ilvl w:val="0"/>
                <w:numId w:val="29"/>
              </w:numPr>
              <w:jc w:val="both"/>
              <w:rPr>
                <w:rFonts w:ascii="Arial" w:hAnsi="Arial" w:cs="Arial"/>
                <w:bCs/>
                <w:iCs/>
              </w:rPr>
            </w:pPr>
            <w:r w:rsidRPr="00C36856">
              <w:rPr>
                <w:rFonts w:ascii="Arial" w:hAnsi="Arial" w:cs="Arial"/>
                <w:bCs/>
                <w:iCs/>
              </w:rPr>
              <w:t>Capacity to achieve results through cross-sectoral working.</w:t>
            </w:r>
          </w:p>
          <w:p w14:paraId="4EB88FE6" w14:textId="77777777" w:rsidR="00D73933" w:rsidRPr="00C36856" w:rsidRDefault="00D73933" w:rsidP="003C7220">
            <w:pPr>
              <w:numPr>
                <w:ilvl w:val="0"/>
                <w:numId w:val="29"/>
              </w:numPr>
              <w:jc w:val="both"/>
              <w:rPr>
                <w:rFonts w:ascii="Arial" w:hAnsi="Arial" w:cs="Arial"/>
                <w:bCs/>
                <w:iCs/>
              </w:rPr>
            </w:pPr>
            <w:r w:rsidRPr="00C36856">
              <w:rPr>
                <w:rFonts w:ascii="Arial" w:hAnsi="Arial" w:cs="Arial"/>
              </w:rPr>
              <w:t>Ability to communicate ideas, positions, and information clearly and convincingly in a manner that is sensitive to wider issues and has the ability to advocate for a negotiate</w:t>
            </w:r>
            <w:r>
              <w:rPr>
                <w:rFonts w:ascii="Arial" w:hAnsi="Arial" w:cs="Arial"/>
              </w:rPr>
              <w:t>d</w:t>
            </w:r>
            <w:r w:rsidRPr="00C36856">
              <w:rPr>
                <w:rFonts w:ascii="Arial" w:hAnsi="Arial" w:cs="Arial"/>
              </w:rPr>
              <w:t xml:space="preserve"> position which allow for the on-going improvement of services and systems.</w:t>
            </w:r>
          </w:p>
          <w:p w14:paraId="1975394F" w14:textId="77777777" w:rsidR="00D73933" w:rsidRPr="00C36856" w:rsidRDefault="00D73933" w:rsidP="003C7220">
            <w:pPr>
              <w:numPr>
                <w:ilvl w:val="0"/>
                <w:numId w:val="29"/>
              </w:numPr>
              <w:jc w:val="both"/>
              <w:rPr>
                <w:rFonts w:ascii="Arial" w:hAnsi="Arial" w:cs="Arial"/>
                <w:bCs/>
                <w:iCs/>
              </w:rPr>
            </w:pPr>
            <w:r w:rsidRPr="00C36856">
              <w:rPr>
                <w:rFonts w:ascii="Arial" w:hAnsi="Arial" w:cs="Arial"/>
                <w:bCs/>
                <w:iCs/>
              </w:rPr>
              <w:t>Is committed to working co-operatively with and influencing senior management colleagues to drive forward the reform agenda.</w:t>
            </w:r>
          </w:p>
          <w:p w14:paraId="41243B81" w14:textId="77777777" w:rsidR="00D73933" w:rsidRPr="00C36856" w:rsidRDefault="00D73933" w:rsidP="00D73933">
            <w:pPr>
              <w:ind w:left="720"/>
              <w:jc w:val="both"/>
              <w:rPr>
                <w:rFonts w:ascii="Arial" w:hAnsi="Arial" w:cs="Arial"/>
                <w:b/>
                <w:iCs/>
              </w:rPr>
            </w:pPr>
          </w:p>
          <w:p w14:paraId="260B995C" w14:textId="77777777" w:rsidR="00D73933" w:rsidRDefault="00D73933" w:rsidP="00D73933">
            <w:pPr>
              <w:pStyle w:val="NoSpacing"/>
              <w:rPr>
                <w:rFonts w:cs="Arial"/>
                <w:b/>
              </w:rPr>
            </w:pPr>
            <w:r w:rsidRPr="00C36856">
              <w:rPr>
                <w:rFonts w:cs="Arial"/>
                <w:b/>
              </w:rPr>
              <w:t>Personal Commitment and Motivation</w:t>
            </w:r>
          </w:p>
          <w:p w14:paraId="5B8B980C" w14:textId="77777777" w:rsidR="00595A56" w:rsidRPr="00595A56" w:rsidRDefault="00595A56" w:rsidP="00595A56">
            <w:pPr>
              <w:pStyle w:val="NoSpacing"/>
              <w:rPr>
                <w:bCs/>
                <w:i/>
                <w:iCs/>
              </w:rPr>
            </w:pPr>
            <w:r w:rsidRPr="00595A56">
              <w:rPr>
                <w:bCs/>
                <w:i/>
                <w:iCs/>
              </w:rPr>
              <w:t>Demonstrates:</w:t>
            </w:r>
          </w:p>
          <w:p w14:paraId="79B9458A" w14:textId="77777777" w:rsidR="00D73933" w:rsidRPr="00C36856" w:rsidRDefault="00D73933" w:rsidP="003C7220">
            <w:pPr>
              <w:pStyle w:val="NoSpacing"/>
              <w:numPr>
                <w:ilvl w:val="0"/>
                <w:numId w:val="29"/>
              </w:numPr>
              <w:rPr>
                <w:rFonts w:cs="Arial"/>
              </w:rPr>
            </w:pPr>
            <w:r w:rsidRPr="00C36856">
              <w:rPr>
                <w:rFonts w:cs="Arial"/>
              </w:rPr>
              <w:t xml:space="preserve">Is personally committed and motivated for the complex role of Assistant National Director. </w:t>
            </w:r>
          </w:p>
          <w:p w14:paraId="53ADC45B" w14:textId="77777777" w:rsidR="00D73933" w:rsidRPr="00C36856" w:rsidRDefault="00D73933" w:rsidP="003C7220">
            <w:pPr>
              <w:pStyle w:val="NoSpacing"/>
              <w:numPr>
                <w:ilvl w:val="0"/>
                <w:numId w:val="29"/>
              </w:numPr>
              <w:rPr>
                <w:rFonts w:cs="Arial"/>
              </w:rPr>
            </w:pPr>
            <w:r w:rsidRPr="00C36856">
              <w:rPr>
                <w:rFonts w:cs="Arial"/>
              </w:rPr>
              <w:t>Demonstrates a commitment to further education and learning.</w:t>
            </w:r>
            <w:r w:rsidRPr="00C36856" w:rsidDel="00075A83">
              <w:rPr>
                <w:rFonts w:cs="Arial"/>
              </w:rPr>
              <w:t xml:space="preserve"> </w:t>
            </w:r>
          </w:p>
          <w:p w14:paraId="4C52AF66" w14:textId="77777777" w:rsidR="00D73933" w:rsidRPr="00C36856" w:rsidRDefault="00D73933" w:rsidP="003C7220">
            <w:pPr>
              <w:pStyle w:val="NoSpacing"/>
              <w:numPr>
                <w:ilvl w:val="0"/>
                <w:numId w:val="29"/>
              </w:numPr>
              <w:rPr>
                <w:rFonts w:cs="Arial"/>
              </w:rPr>
            </w:pPr>
            <w:r w:rsidRPr="00C36856">
              <w:rPr>
                <w:rFonts w:cs="Arial"/>
              </w:rPr>
              <w:t>Demonstrates a commitment to improving outcomes for patients by improving service planning and integration.</w:t>
            </w:r>
          </w:p>
          <w:p w14:paraId="1B1FBBD1" w14:textId="77777777" w:rsidR="00D73933" w:rsidRPr="00C36856" w:rsidRDefault="00D73933" w:rsidP="003C7220">
            <w:pPr>
              <w:numPr>
                <w:ilvl w:val="0"/>
                <w:numId w:val="29"/>
              </w:numPr>
              <w:jc w:val="both"/>
              <w:rPr>
                <w:rFonts w:ascii="Arial" w:hAnsi="Arial" w:cs="Arial"/>
              </w:rPr>
            </w:pPr>
            <w:r w:rsidRPr="00C36856">
              <w:rPr>
                <w:rFonts w:ascii="Arial" w:hAnsi="Arial" w:cs="Arial"/>
              </w:rPr>
              <w:t>A core belief in and passion for the sustainable delivery of high-quality service user focused services.</w:t>
            </w:r>
          </w:p>
          <w:p w14:paraId="6F9A12F9" w14:textId="77777777" w:rsidR="00D73933" w:rsidRPr="00BA69AD" w:rsidRDefault="00D73933" w:rsidP="003C7220">
            <w:pPr>
              <w:pStyle w:val="NoSpacing"/>
              <w:numPr>
                <w:ilvl w:val="0"/>
                <w:numId w:val="29"/>
              </w:numPr>
            </w:pPr>
            <w:r w:rsidRPr="00C36856">
              <w:rPr>
                <w:rFonts w:cs="Arial"/>
              </w:rPr>
              <w:t>Demonstrates a strong willingness and ability to operate in the flexible manner that is essential for the effective delivery of the role.</w:t>
            </w:r>
          </w:p>
          <w:p w14:paraId="419A1C0A" w14:textId="6BEFF515" w:rsidR="00BA69AD" w:rsidRPr="00595A56" w:rsidRDefault="00BA69AD" w:rsidP="00BA69AD">
            <w:pPr>
              <w:pStyle w:val="NoSpacing"/>
              <w:ind w:left="360"/>
            </w:pPr>
          </w:p>
        </w:tc>
      </w:tr>
      <w:tr w:rsidR="00BA69AD" w:rsidRPr="007312AD" w14:paraId="04731773" w14:textId="77777777">
        <w:tc>
          <w:tcPr>
            <w:tcW w:w="2364" w:type="dxa"/>
          </w:tcPr>
          <w:p w14:paraId="3A2967CE" w14:textId="77777777" w:rsidR="00BA69AD" w:rsidRPr="007312AD" w:rsidRDefault="00BA69AD" w:rsidP="00BA69AD">
            <w:pPr>
              <w:rPr>
                <w:rFonts w:ascii="Arial" w:hAnsi="Arial" w:cs="Arial"/>
                <w:b/>
                <w:bCs/>
              </w:rPr>
            </w:pPr>
            <w:r w:rsidRPr="007312AD">
              <w:rPr>
                <w:rFonts w:ascii="Arial" w:hAnsi="Arial" w:cs="Arial"/>
                <w:b/>
                <w:bCs/>
              </w:rPr>
              <w:lastRenderedPageBreak/>
              <w:t>Campaign Specific Selection Process</w:t>
            </w:r>
          </w:p>
          <w:p w14:paraId="61802B9E" w14:textId="77777777" w:rsidR="00BA69AD" w:rsidRPr="007312AD" w:rsidRDefault="00BA69AD" w:rsidP="00BA69AD">
            <w:pPr>
              <w:rPr>
                <w:rFonts w:ascii="Arial" w:hAnsi="Arial" w:cs="Arial"/>
                <w:b/>
                <w:bCs/>
              </w:rPr>
            </w:pPr>
          </w:p>
          <w:p w14:paraId="0D1627D0" w14:textId="77777777" w:rsidR="00BA69AD" w:rsidRPr="007312AD" w:rsidRDefault="00BA69AD" w:rsidP="00BA69AD">
            <w:pPr>
              <w:rPr>
                <w:rFonts w:ascii="Arial" w:hAnsi="Arial" w:cs="Arial"/>
                <w:b/>
                <w:bCs/>
              </w:rPr>
            </w:pPr>
            <w:r w:rsidRPr="007312AD">
              <w:rPr>
                <w:rFonts w:ascii="Arial" w:hAnsi="Arial" w:cs="Arial"/>
                <w:b/>
                <w:bCs/>
              </w:rPr>
              <w:t>Ranking/Shortlisting / Interview</w:t>
            </w:r>
          </w:p>
        </w:tc>
        <w:tc>
          <w:tcPr>
            <w:tcW w:w="8256" w:type="dxa"/>
          </w:tcPr>
          <w:p w14:paraId="4EDDDCF6" w14:textId="77777777" w:rsidR="00BA69AD" w:rsidRPr="00BA69AD" w:rsidRDefault="00BA69AD" w:rsidP="00BA69AD">
            <w:pPr>
              <w:rPr>
                <w:rFonts w:ascii="Arial" w:hAnsi="Arial" w:cs="Arial"/>
              </w:rPr>
            </w:pPr>
            <w:r w:rsidRPr="00BA69AD">
              <w:rPr>
                <w:rFonts w:ascii="Arial" w:hAnsi="Arial" w:cs="Arial"/>
              </w:rPr>
              <w:t xml:space="preserve">A ranking and or shortlisting exercise may be carried out based on information supplied in your application form.  The criteria for ranking and or shortlisting are based on the requirements of the post as outlined in the eligibility criteria and skills, competencies and/or knowledge section of this job specification.  Therefore, it is very important that you think about your experience in light of those requirements.  </w:t>
            </w:r>
          </w:p>
          <w:p w14:paraId="3072A9BA" w14:textId="77777777" w:rsidR="00BA69AD" w:rsidRPr="00BA69AD" w:rsidRDefault="00BA69AD" w:rsidP="00BA69AD">
            <w:pPr>
              <w:rPr>
                <w:rFonts w:ascii="Arial" w:hAnsi="Arial" w:cs="Arial"/>
              </w:rPr>
            </w:pPr>
          </w:p>
          <w:p w14:paraId="39E60EAD" w14:textId="77777777" w:rsidR="00BA69AD" w:rsidRPr="00BA69AD" w:rsidRDefault="00BA69AD" w:rsidP="00BA69AD">
            <w:pPr>
              <w:rPr>
                <w:rFonts w:ascii="Arial" w:hAnsi="Arial" w:cs="Arial"/>
              </w:rPr>
            </w:pPr>
            <w:r w:rsidRPr="00BA69AD">
              <w:rPr>
                <w:rFonts w:ascii="Arial" w:hAnsi="Arial" w:cs="Arial"/>
              </w:rPr>
              <w:t xml:space="preserve">Failure to include information regarding these requirements may result in you not progressing to the next stage of the selection process.  </w:t>
            </w:r>
          </w:p>
          <w:p w14:paraId="49CDCEF9" w14:textId="77777777" w:rsidR="00BA69AD" w:rsidRPr="00BA69AD" w:rsidRDefault="00BA69AD" w:rsidP="00BA69AD">
            <w:pPr>
              <w:rPr>
                <w:rFonts w:ascii="Arial" w:hAnsi="Arial" w:cs="Arial"/>
                <w:iCs/>
              </w:rPr>
            </w:pPr>
          </w:p>
          <w:p w14:paraId="778A1546" w14:textId="77777777" w:rsidR="00BA69AD" w:rsidRPr="00BA69AD" w:rsidRDefault="00BA69AD" w:rsidP="00BA69AD">
            <w:pPr>
              <w:rPr>
                <w:rFonts w:ascii="Arial" w:hAnsi="Arial" w:cs="Arial"/>
                <w:iCs/>
              </w:rPr>
            </w:pPr>
            <w:r w:rsidRPr="00BA69AD">
              <w:rPr>
                <w:rFonts w:ascii="Arial" w:hAnsi="Arial" w:cs="Arial"/>
                <w:iCs/>
              </w:rPr>
              <w:t>Those successful at the ranking stage of this process, where applied, will be placed on an order of merit and will be called to interview in ‘bands’ depending on the service needs of the organisation.</w:t>
            </w:r>
          </w:p>
          <w:p w14:paraId="29CBA484" w14:textId="3E1536A3" w:rsidR="00BA69AD" w:rsidRPr="00BA69AD" w:rsidRDefault="00BA69AD" w:rsidP="00BA69AD">
            <w:pPr>
              <w:jc w:val="both"/>
              <w:rPr>
                <w:rFonts w:ascii="Arial" w:hAnsi="Arial" w:cs="Arial"/>
                <w:iCs/>
                <w:lang w:val="ga-IE"/>
              </w:rPr>
            </w:pPr>
          </w:p>
        </w:tc>
      </w:tr>
      <w:tr w:rsidR="00BA69AD" w:rsidRPr="007312AD" w14:paraId="375211D5" w14:textId="77777777">
        <w:tc>
          <w:tcPr>
            <w:tcW w:w="2364" w:type="dxa"/>
          </w:tcPr>
          <w:p w14:paraId="7FAF7F68" w14:textId="77777777" w:rsidR="00BA69AD" w:rsidRPr="009F3F3A" w:rsidRDefault="00BA69AD" w:rsidP="00BA69AD">
            <w:pPr>
              <w:rPr>
                <w:rFonts w:ascii="Arial" w:hAnsi="Arial" w:cs="Arial"/>
                <w:b/>
                <w:bCs/>
              </w:rPr>
            </w:pPr>
            <w:r w:rsidRPr="00AC0D37">
              <w:rPr>
                <w:rFonts w:ascii="Arial" w:hAnsi="Arial" w:cs="Arial"/>
                <w:b/>
                <w:bCs/>
              </w:rPr>
              <w:lastRenderedPageBreak/>
              <w:t>Diversity, Equality and Inclusion</w:t>
            </w:r>
            <w:r w:rsidRPr="009F3F3A">
              <w:rPr>
                <w:rFonts w:ascii="Arial" w:hAnsi="Arial" w:cs="Arial"/>
                <w:b/>
                <w:bCs/>
              </w:rPr>
              <w:t xml:space="preserve"> </w:t>
            </w:r>
          </w:p>
          <w:p w14:paraId="1AF217C1" w14:textId="77777777" w:rsidR="00BA69AD" w:rsidRPr="007312AD" w:rsidRDefault="00BA69AD" w:rsidP="00BA69AD">
            <w:pPr>
              <w:rPr>
                <w:rFonts w:ascii="Arial" w:hAnsi="Arial" w:cs="Arial"/>
                <w:b/>
                <w:bCs/>
              </w:rPr>
            </w:pPr>
          </w:p>
        </w:tc>
        <w:tc>
          <w:tcPr>
            <w:tcW w:w="8256" w:type="dxa"/>
          </w:tcPr>
          <w:p w14:paraId="512A2F32" w14:textId="77777777" w:rsidR="00BA69AD" w:rsidRPr="00BA69AD" w:rsidRDefault="00BA69AD" w:rsidP="00BA69AD">
            <w:pPr>
              <w:rPr>
                <w:rFonts w:ascii="Arial" w:hAnsi="Arial" w:cs="Arial"/>
                <w:iCs/>
              </w:rPr>
            </w:pPr>
            <w:r w:rsidRPr="00BA69AD">
              <w:rPr>
                <w:rFonts w:ascii="Arial" w:hAnsi="Arial" w:cs="Arial"/>
                <w:iCs/>
              </w:rPr>
              <w:t>The HSE is an equal opportunities employer.</w:t>
            </w:r>
          </w:p>
          <w:p w14:paraId="5A616E86" w14:textId="77777777" w:rsidR="00BA69AD" w:rsidRPr="00BA69AD" w:rsidRDefault="00BA69AD" w:rsidP="00BA69AD">
            <w:pPr>
              <w:rPr>
                <w:rFonts w:ascii="Arial" w:hAnsi="Arial" w:cs="Arial"/>
                <w:color w:val="000000"/>
                <w:shd w:val="clear" w:color="auto" w:fill="FFFFFF"/>
              </w:rPr>
            </w:pPr>
          </w:p>
          <w:p w14:paraId="66D9F0F4" w14:textId="77777777" w:rsidR="00BA69AD" w:rsidRPr="00BA69AD" w:rsidRDefault="00BA69AD" w:rsidP="00BA69AD">
            <w:pPr>
              <w:rPr>
                <w:rFonts w:ascii="Arial" w:hAnsi="Arial" w:cs="Arial"/>
                <w:color w:val="000000"/>
                <w:shd w:val="clear" w:color="auto" w:fill="FFFFFF"/>
              </w:rPr>
            </w:pPr>
            <w:r w:rsidRPr="00BA69AD">
              <w:rPr>
                <w:rFonts w:ascii="Arial" w:hAnsi="Arial" w:cs="Arial"/>
                <w:color w:val="000000"/>
                <w:shd w:val="clear" w:color="auto" w:fill="FFFFFF"/>
              </w:rPr>
              <w:t>Employees of the HSE bring a range of skills, talents, diverse thinking and experience to the organisation. The HSE believes passionately that employing a diverse workforce is central to its success – we aim to develop the workforce of the HSE so that it reflects the diversity of HSE service users and to strengthen it through accommodating and valuing different perspectives. Ultimately this will result in improved service user and employee experience. </w:t>
            </w:r>
          </w:p>
          <w:p w14:paraId="51FDBE85" w14:textId="77777777" w:rsidR="00BA69AD" w:rsidRPr="00BA69AD" w:rsidRDefault="00BA69AD" w:rsidP="00BA69AD">
            <w:pPr>
              <w:rPr>
                <w:rFonts w:ascii="Arial" w:hAnsi="Arial" w:cs="Arial"/>
                <w:color w:val="000000"/>
                <w:shd w:val="clear" w:color="auto" w:fill="FFFFFF"/>
              </w:rPr>
            </w:pPr>
          </w:p>
          <w:p w14:paraId="0E82D427" w14:textId="77777777" w:rsidR="00BA69AD" w:rsidRPr="00BA69AD" w:rsidRDefault="00BA69AD" w:rsidP="00BA69AD">
            <w:pPr>
              <w:rPr>
                <w:rFonts w:ascii="Arial" w:hAnsi="Arial" w:cs="Arial"/>
                <w:color w:val="000000"/>
                <w:shd w:val="clear" w:color="auto" w:fill="FFFFFF"/>
              </w:rPr>
            </w:pPr>
            <w:r w:rsidRPr="00BA69AD">
              <w:rPr>
                <w:rFonts w:ascii="Arial" w:hAnsi="Arial" w:cs="Arial"/>
                <w:color w:val="000000"/>
                <w:shd w:val="clear" w:color="auto" w:fill="FFFFFF"/>
              </w:rPr>
              <w:t xml:space="preserve">The HSE is committed to creating a positive working environment whereby all employees inclusive of age, civil status, disability, ethnicity and race, family status, gender, membership of the Traveller community, religion and sexual orientation are respected, valued and can reach their full potential. The HSE aims to achieve this through development of an organisational culture where injustice, bias and discrimination are not tolerated. </w:t>
            </w:r>
          </w:p>
          <w:p w14:paraId="4C119BDB" w14:textId="77777777" w:rsidR="00BA69AD" w:rsidRPr="00BA69AD" w:rsidRDefault="00BA69AD" w:rsidP="00BA69AD">
            <w:pPr>
              <w:rPr>
                <w:rFonts w:ascii="Arial" w:hAnsi="Arial" w:cs="Arial"/>
                <w:color w:val="000000"/>
                <w:shd w:val="clear" w:color="auto" w:fill="FFFFFF"/>
              </w:rPr>
            </w:pPr>
          </w:p>
          <w:p w14:paraId="5A950988" w14:textId="77777777" w:rsidR="00BA69AD" w:rsidRPr="00BA69AD" w:rsidRDefault="00BA69AD" w:rsidP="00BA69AD">
            <w:pPr>
              <w:rPr>
                <w:rFonts w:ascii="Arial" w:hAnsi="Arial" w:cs="Arial"/>
                <w:color w:val="000000"/>
                <w:shd w:val="clear" w:color="auto" w:fill="FFFFFF"/>
              </w:rPr>
            </w:pPr>
            <w:r w:rsidRPr="00BA69AD">
              <w:rPr>
                <w:rFonts w:ascii="Arial" w:hAnsi="Arial" w:cs="Arial"/>
                <w:color w:val="000000"/>
                <w:shd w:val="clear" w:color="auto" w:fill="FFFFFF"/>
              </w:rPr>
              <w:t xml:space="preserve">The HSE welcomes people with diverse backgrounds and offers a range of supports and resources to staff, such as those who require a reasonable accommodation at work because of a disability or long-term health condition. </w:t>
            </w:r>
          </w:p>
          <w:p w14:paraId="229B929B" w14:textId="77777777" w:rsidR="00BA69AD" w:rsidRPr="00BA69AD" w:rsidRDefault="00BA69AD" w:rsidP="00BA69AD">
            <w:pPr>
              <w:rPr>
                <w:rFonts w:ascii="Arial" w:hAnsi="Arial" w:cs="Arial"/>
                <w:color w:val="000000"/>
                <w:shd w:val="clear" w:color="auto" w:fill="FFFFFF"/>
              </w:rPr>
            </w:pPr>
          </w:p>
          <w:p w14:paraId="455402E0" w14:textId="77777777" w:rsidR="00BA69AD" w:rsidRPr="00BA69AD" w:rsidRDefault="00BA69AD" w:rsidP="00BA69AD">
            <w:pPr>
              <w:rPr>
                <w:rFonts w:ascii="Arial" w:hAnsi="Arial" w:cs="Arial"/>
              </w:rPr>
            </w:pPr>
            <w:r w:rsidRPr="00BA69AD">
              <w:rPr>
                <w:rFonts w:ascii="Arial" w:hAnsi="Arial" w:cs="Arial"/>
              </w:rPr>
              <w:t xml:space="preserve">Read more about the HSE’s commitment to </w:t>
            </w:r>
            <w:hyperlink r:id="rId13" w:history="1">
              <w:r w:rsidRPr="00BA69AD">
                <w:rPr>
                  <w:rStyle w:val="Hyperlink"/>
                  <w:rFonts w:ascii="Arial" w:hAnsi="Arial" w:cs="Arial"/>
                </w:rPr>
                <w:t>Diversity, Equality and Inclusion</w:t>
              </w:r>
            </w:hyperlink>
            <w:r w:rsidRPr="00BA69AD">
              <w:rPr>
                <w:rFonts w:ascii="Arial" w:hAnsi="Arial" w:cs="Arial"/>
              </w:rPr>
              <w:t xml:space="preserve"> </w:t>
            </w:r>
          </w:p>
          <w:p w14:paraId="548617F6" w14:textId="104C10B8" w:rsidR="00BA69AD" w:rsidRPr="00BA69AD" w:rsidRDefault="00BA69AD" w:rsidP="00BA69AD">
            <w:pPr>
              <w:rPr>
                <w:rFonts w:ascii="Arial" w:hAnsi="Arial" w:cs="Arial"/>
              </w:rPr>
            </w:pPr>
          </w:p>
        </w:tc>
      </w:tr>
      <w:tr w:rsidR="00BA69AD" w:rsidRPr="007312AD" w14:paraId="28B7FCD5" w14:textId="77777777">
        <w:tc>
          <w:tcPr>
            <w:tcW w:w="2364" w:type="dxa"/>
          </w:tcPr>
          <w:p w14:paraId="4E5752CB" w14:textId="77777777" w:rsidR="00BA69AD" w:rsidRPr="007312AD" w:rsidRDefault="00BA69AD" w:rsidP="00BA69AD">
            <w:pPr>
              <w:rPr>
                <w:rFonts w:ascii="Arial" w:hAnsi="Arial" w:cs="Arial"/>
                <w:b/>
                <w:bCs/>
              </w:rPr>
            </w:pPr>
            <w:r w:rsidRPr="007312AD">
              <w:rPr>
                <w:rFonts w:ascii="Arial" w:hAnsi="Arial" w:cs="Arial"/>
                <w:b/>
                <w:bCs/>
              </w:rPr>
              <w:t>Code of Practice</w:t>
            </w:r>
          </w:p>
        </w:tc>
        <w:tc>
          <w:tcPr>
            <w:tcW w:w="8256" w:type="dxa"/>
          </w:tcPr>
          <w:p w14:paraId="6E72EAB8" w14:textId="77777777" w:rsidR="00BA69AD" w:rsidRPr="00BA69AD" w:rsidRDefault="00BA69AD" w:rsidP="00BA69AD">
            <w:pPr>
              <w:rPr>
                <w:rFonts w:ascii="Arial" w:hAnsi="Arial" w:cs="Arial"/>
                <w:lang w:val="en-IE" w:eastAsia="en-US"/>
              </w:rPr>
            </w:pPr>
            <w:r w:rsidRPr="00BA69AD">
              <w:rPr>
                <w:rFonts w:ascii="Arial" w:hAnsi="Arial" w:cs="Arial"/>
              </w:rPr>
              <w:t>The Health Service Executive</w:t>
            </w:r>
            <w:r w:rsidRPr="00BA69AD">
              <w:rPr>
                <w:rFonts w:ascii="Arial" w:hAnsi="Arial" w:cs="Arial"/>
                <w:color w:val="FF0000"/>
              </w:rPr>
              <w:t xml:space="preserve"> </w:t>
            </w:r>
            <w:r w:rsidRPr="00BA69AD">
              <w:rPr>
                <w:rFonts w:ascii="Arial" w:hAnsi="Arial" w:cs="Arial"/>
              </w:rPr>
              <w:t>will run this campaign in compliance with the Code of Practice prepared by the Commission for Public Service Appointments (CPSA).</w:t>
            </w:r>
          </w:p>
          <w:p w14:paraId="49A37DBE" w14:textId="77777777" w:rsidR="00BA69AD" w:rsidRPr="00BA69AD" w:rsidRDefault="00BA69AD" w:rsidP="00BA69AD">
            <w:pPr>
              <w:rPr>
                <w:rFonts w:ascii="Arial" w:hAnsi="Arial" w:cs="Arial"/>
              </w:rPr>
            </w:pPr>
          </w:p>
          <w:p w14:paraId="201BC741" w14:textId="77777777" w:rsidR="00BA69AD" w:rsidRPr="00BA69AD" w:rsidRDefault="00BA69AD" w:rsidP="00BA69AD">
            <w:pPr>
              <w:shd w:val="clear" w:color="auto" w:fill="FFFFFF"/>
              <w:spacing w:line="276" w:lineRule="auto"/>
              <w:rPr>
                <w:rFonts w:ascii="Arial" w:hAnsi="Arial" w:cs="Arial"/>
                <w:color w:val="333333"/>
                <w:lang w:val="en-IE" w:eastAsia="en-IE"/>
              </w:rPr>
            </w:pPr>
            <w:r w:rsidRPr="00BA69AD">
              <w:rPr>
                <w:rFonts w:ascii="Arial" w:hAnsi="Arial" w:cs="Arial"/>
              </w:rPr>
              <w:t xml:space="preserve">The CPSA is responsible for </w:t>
            </w:r>
            <w:r w:rsidRPr="00BA69AD">
              <w:rPr>
                <w:rFonts w:ascii="Arial" w:hAnsi="Arial" w:cs="Arial"/>
                <w:color w:val="333333"/>
                <w:lang w:eastAsia="en-IE"/>
              </w:rPr>
              <w:t>establishing the principles to be followed when making an appointment. These are set out in the CPSA Code of Practice. The Code outlines the standards to be adhered to at each stage of the selection process and sets out the review and appeal mechanisms open to candidates should they be unhappy with a selection process.</w:t>
            </w:r>
          </w:p>
          <w:p w14:paraId="64B7CB4C" w14:textId="77777777" w:rsidR="00BA69AD" w:rsidRPr="00BA69AD" w:rsidRDefault="00BA69AD" w:rsidP="00BA69AD">
            <w:pPr>
              <w:ind w:firstLine="720"/>
              <w:rPr>
                <w:rFonts w:ascii="Arial" w:hAnsi="Arial" w:cs="Arial"/>
              </w:rPr>
            </w:pPr>
          </w:p>
          <w:p w14:paraId="79FF15C5" w14:textId="77777777" w:rsidR="00BA69AD" w:rsidRPr="00BA69AD" w:rsidRDefault="00BA69AD" w:rsidP="00BA69AD">
            <w:pPr>
              <w:rPr>
                <w:rFonts w:ascii="Arial" w:hAnsi="Arial" w:cs="Arial"/>
                <w:lang w:val="en-IE" w:eastAsia="en-US"/>
              </w:rPr>
            </w:pPr>
            <w:r w:rsidRPr="00BA69AD">
              <w:rPr>
                <w:rFonts w:ascii="Arial" w:hAnsi="Arial" w:cs="Arial"/>
              </w:rPr>
              <w:t xml:space="preserve">Read the </w:t>
            </w:r>
            <w:hyperlink r:id="rId14" w:history="1">
              <w:r w:rsidRPr="00BA69AD">
                <w:rPr>
                  <w:rStyle w:val="Hyperlink"/>
                  <w:rFonts w:ascii="Arial" w:hAnsi="Arial" w:cs="Arial"/>
                </w:rPr>
                <w:t>CPSA Code of Practice</w:t>
              </w:r>
            </w:hyperlink>
            <w:r w:rsidRPr="00BA69AD">
              <w:rPr>
                <w:rFonts w:ascii="Arial" w:hAnsi="Arial" w:cs="Arial"/>
              </w:rPr>
              <w:t xml:space="preserve">. </w:t>
            </w:r>
          </w:p>
          <w:p w14:paraId="47732DFC" w14:textId="4ACB25B8" w:rsidR="00BA69AD" w:rsidRPr="00BA69AD" w:rsidRDefault="00BA69AD" w:rsidP="00BA69AD">
            <w:pPr>
              <w:jc w:val="both"/>
              <w:rPr>
                <w:rFonts w:ascii="Arial" w:hAnsi="Arial" w:cs="Arial"/>
              </w:rPr>
            </w:pPr>
          </w:p>
        </w:tc>
      </w:tr>
      <w:tr w:rsidR="00BA69AD" w:rsidRPr="007312AD" w14:paraId="628EA467" w14:textId="77777777">
        <w:tc>
          <w:tcPr>
            <w:tcW w:w="10620" w:type="dxa"/>
            <w:gridSpan w:val="2"/>
          </w:tcPr>
          <w:p w14:paraId="5A9C96F2" w14:textId="77777777" w:rsidR="00BA69AD" w:rsidRPr="00BA69AD" w:rsidRDefault="00BA69AD" w:rsidP="00BA69AD">
            <w:pPr>
              <w:rPr>
                <w:rFonts w:ascii="Arial" w:hAnsi="Arial" w:cs="Arial"/>
              </w:rPr>
            </w:pPr>
            <w:r w:rsidRPr="00BA69AD">
              <w:rPr>
                <w:rFonts w:ascii="Arial" w:hAnsi="Arial" w:cs="Arial"/>
              </w:rPr>
              <w:t>The reform programme outlined for the health services may impact on this role, and as structures change the job specification may be reviewed.</w:t>
            </w:r>
          </w:p>
          <w:p w14:paraId="4457BB86" w14:textId="77777777" w:rsidR="00BA69AD" w:rsidRPr="00BA69AD" w:rsidRDefault="00BA69AD" w:rsidP="00BA69AD">
            <w:pPr>
              <w:rPr>
                <w:rFonts w:ascii="Arial" w:hAnsi="Arial" w:cs="Arial"/>
              </w:rPr>
            </w:pPr>
          </w:p>
          <w:p w14:paraId="2D7E54F9" w14:textId="74C1D5F3" w:rsidR="00BA69AD" w:rsidRPr="00BA69AD" w:rsidRDefault="00BA69AD" w:rsidP="00BA69AD">
            <w:pPr>
              <w:rPr>
                <w:rFonts w:ascii="Arial" w:hAnsi="Arial" w:cs="Arial"/>
                <w:lang w:val="ga-IE"/>
              </w:rPr>
            </w:pPr>
            <w:r w:rsidRPr="00BA69AD">
              <w:rPr>
                <w:rFonts w:ascii="Arial" w:hAnsi="Arial" w:cs="Arial"/>
              </w:rPr>
              <w:t>This job specification is a guide to the general range of duties assigned to the post holder. It is intended to be neither definitive nor restrictive and is subject to periodic review with the employee concerned.</w:t>
            </w:r>
          </w:p>
        </w:tc>
      </w:tr>
    </w:tbl>
    <w:p w14:paraId="1545FC5B" w14:textId="77777777" w:rsidR="008F0997" w:rsidRPr="00B40279" w:rsidRDefault="008F0997" w:rsidP="00310EFD">
      <w:pPr>
        <w:jc w:val="both"/>
        <w:rPr>
          <w:rFonts w:ascii="Arial" w:hAnsi="Arial" w:cs="Arial"/>
          <w:b/>
          <w:sz w:val="22"/>
          <w:szCs w:val="22"/>
        </w:rPr>
      </w:pPr>
    </w:p>
    <w:p w14:paraId="38EEE8FB" w14:textId="77777777" w:rsidR="00310EFD" w:rsidRPr="00310EFD" w:rsidRDefault="00894606" w:rsidP="00310EFD">
      <w:pPr>
        <w:jc w:val="center"/>
        <w:rPr>
          <w:rFonts w:ascii="Arial" w:hAnsi="Arial" w:cs="Arial"/>
          <w:b/>
          <w:lang w:val="en-IE"/>
        </w:rPr>
      </w:pPr>
      <w:r>
        <w:rPr>
          <w:rFonts w:ascii="Arial" w:hAnsi="Arial" w:cs="Arial"/>
          <w:b/>
          <w:lang w:val="en-IE"/>
        </w:rPr>
        <w:br w:type="page"/>
      </w:r>
    </w:p>
    <w:p w14:paraId="7861F0BD" w14:textId="650EF1BB" w:rsidR="00BA69AD" w:rsidRPr="0031762D" w:rsidRDefault="00E66D9F" w:rsidP="0031762D">
      <w:pPr>
        <w:jc w:val="center"/>
        <w:rPr>
          <w:rFonts w:ascii="Arial" w:hAnsi="Arial" w:cs="Arial"/>
          <w:bCs/>
          <w:lang w:val="en-IE"/>
        </w:rPr>
      </w:pPr>
      <w:r>
        <w:rPr>
          <w:rFonts w:ascii="Arial" w:hAnsi="Arial" w:cs="Arial"/>
          <w:b/>
          <w:noProof/>
          <w:lang w:val="en-IE" w:eastAsia="en-IE"/>
        </w:rPr>
        <w:lastRenderedPageBreak/>
        <w:drawing>
          <wp:anchor distT="0" distB="0" distL="114300" distR="114300" simplePos="0" relativeHeight="251658243" behindDoc="1" locked="0" layoutInCell="1" allowOverlap="1" wp14:anchorId="2E3B85F9" wp14:editId="647E0B1E">
            <wp:simplePos x="0" y="0"/>
            <wp:positionH relativeFrom="page">
              <wp:posOffset>572135</wp:posOffset>
            </wp:positionH>
            <wp:positionV relativeFrom="margin">
              <wp:posOffset>-577215</wp:posOffset>
            </wp:positionV>
            <wp:extent cx="921385" cy="730250"/>
            <wp:effectExtent l="0" t="0" r="0" b="0"/>
            <wp:wrapSquare wrapText="bothSides"/>
            <wp:docPr id="14" name="Picture 1" descr="04986-HSE-Internal-Brand-Refresh-Proof#14-LHead-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04986-HSE-Internal-Brand-Refresh-Proof#14-LHead-01"/>
                    <pic:cNvPicPr>
                      <a:picLocks noChangeAspect="1" noChangeArrowheads="1"/>
                    </pic:cNvPicPr>
                  </pic:nvPicPr>
                  <pic:blipFill>
                    <a:blip r:embed="rId10">
                      <a:extLst>
                        <a:ext uri="{28A0092B-C50C-407E-A947-70E740481C1C}">
                          <a14:useLocalDpi xmlns:a14="http://schemas.microsoft.com/office/drawing/2010/main" val="0"/>
                        </a:ext>
                      </a:extLst>
                    </a:blip>
                    <a:srcRect l="5693" t="20212" r="80994" b="39365"/>
                    <a:stretch>
                      <a:fillRect/>
                    </a:stretch>
                  </pic:blipFill>
                  <pic:spPr bwMode="auto">
                    <a:xfrm>
                      <a:off x="0" y="0"/>
                      <a:ext cx="921385" cy="730250"/>
                    </a:xfrm>
                    <a:prstGeom prst="rect">
                      <a:avLst/>
                    </a:prstGeom>
                    <a:noFill/>
                  </pic:spPr>
                </pic:pic>
              </a:graphicData>
            </a:graphic>
            <wp14:sizeRelH relativeFrom="page">
              <wp14:pctWidth>0</wp14:pctWidth>
            </wp14:sizeRelH>
            <wp14:sizeRelV relativeFrom="page">
              <wp14:pctHeight>0</wp14:pctHeight>
            </wp14:sizeRelV>
          </wp:anchor>
        </w:drawing>
      </w:r>
      <w:r w:rsidR="0031762D" w:rsidRPr="0031762D">
        <w:rPr>
          <w:rFonts w:ascii="Arial" w:hAnsi="Arial" w:cs="Arial"/>
          <w:b/>
          <w:lang w:val="en-IE"/>
        </w:rPr>
        <w:t>Chief Operations Officer, Technology &amp; Transformation</w:t>
      </w:r>
      <w:r w:rsidR="0031762D" w:rsidRPr="0031762D">
        <w:rPr>
          <w:rFonts w:ascii="Arial" w:hAnsi="Arial" w:cs="Arial"/>
          <w:bCs/>
          <w:lang w:val="en-IE"/>
        </w:rPr>
        <w:t>,</w:t>
      </w:r>
    </w:p>
    <w:p w14:paraId="406CA852" w14:textId="5E22CEBC" w:rsidR="00310EFD" w:rsidRPr="00310EFD" w:rsidRDefault="00156B4A" w:rsidP="00156B4A">
      <w:pPr>
        <w:jc w:val="center"/>
        <w:rPr>
          <w:rFonts w:ascii="Arial" w:hAnsi="Arial" w:cs="Arial"/>
          <w:b/>
          <w:lang w:val="en-IE"/>
        </w:rPr>
      </w:pPr>
      <w:r>
        <w:rPr>
          <w:rFonts w:ascii="Arial" w:hAnsi="Arial" w:cs="Arial"/>
          <w:b/>
          <w:lang w:val="en-IE"/>
        </w:rPr>
        <w:t>A</w:t>
      </w:r>
      <w:r w:rsidR="00310EFD" w:rsidRPr="00310EFD">
        <w:rPr>
          <w:rFonts w:ascii="Arial" w:hAnsi="Arial" w:cs="Arial"/>
          <w:b/>
          <w:lang w:val="en-IE"/>
        </w:rPr>
        <w:t>ssistant National Director</w:t>
      </w:r>
    </w:p>
    <w:p w14:paraId="2382220A" w14:textId="77777777" w:rsidR="00310EFD" w:rsidRPr="00310EFD" w:rsidRDefault="00310EFD" w:rsidP="00310EFD">
      <w:pPr>
        <w:jc w:val="center"/>
        <w:rPr>
          <w:rFonts w:ascii="Arial" w:hAnsi="Arial" w:cs="Arial"/>
          <w:b/>
          <w:lang w:val="en-IE"/>
        </w:rPr>
      </w:pPr>
      <w:r w:rsidRPr="00310EFD">
        <w:rPr>
          <w:rFonts w:ascii="Arial" w:hAnsi="Arial" w:cs="Arial"/>
          <w:b/>
          <w:lang w:val="en-IE"/>
        </w:rPr>
        <w:t>Terms and Conditions of Employment</w:t>
      </w:r>
    </w:p>
    <w:p w14:paraId="5260A1B7" w14:textId="77777777" w:rsidR="00310EFD" w:rsidRPr="00B40279" w:rsidRDefault="00310EFD" w:rsidP="00310EFD">
      <w:pPr>
        <w:jc w:val="center"/>
        <w:rPr>
          <w:rFonts w:ascii="Arial" w:hAnsi="Arial" w:cs="Arial"/>
          <w:b/>
          <w:sz w:val="22"/>
          <w:szCs w:val="22"/>
        </w:rPr>
      </w:pPr>
    </w:p>
    <w:tbl>
      <w:tblPr>
        <w:tblW w:w="0" w:type="auto"/>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5"/>
        <w:gridCol w:w="7655"/>
      </w:tblGrid>
      <w:tr w:rsidR="00310EFD" w:rsidRPr="00B40279" w14:paraId="133E268F" w14:textId="77777777" w:rsidTr="000C0D11">
        <w:tc>
          <w:tcPr>
            <w:tcW w:w="1985" w:type="dxa"/>
          </w:tcPr>
          <w:p w14:paraId="6028B947" w14:textId="77777777" w:rsidR="00310EFD" w:rsidRPr="00B40279" w:rsidRDefault="00310EFD" w:rsidP="000C0D11">
            <w:pPr>
              <w:jc w:val="both"/>
              <w:rPr>
                <w:rFonts w:ascii="Arial" w:hAnsi="Arial" w:cs="Arial"/>
                <w:b/>
                <w:bCs/>
                <w:sz w:val="22"/>
                <w:szCs w:val="22"/>
              </w:rPr>
            </w:pPr>
            <w:r w:rsidRPr="00310EFD">
              <w:rPr>
                <w:rFonts w:ascii="Arial" w:hAnsi="Arial" w:cs="Arial"/>
                <w:b/>
                <w:bCs/>
              </w:rPr>
              <w:t xml:space="preserve">Tenure </w:t>
            </w:r>
          </w:p>
        </w:tc>
        <w:tc>
          <w:tcPr>
            <w:tcW w:w="7655" w:type="dxa"/>
          </w:tcPr>
          <w:p w14:paraId="3B0E07FE" w14:textId="77777777" w:rsidR="00AB6599" w:rsidRDefault="00AB6599" w:rsidP="00AB6599">
            <w:pPr>
              <w:tabs>
                <w:tab w:val="left" w:pos="-720"/>
                <w:tab w:val="left" w:pos="0"/>
                <w:tab w:val="left" w:pos="720"/>
              </w:tabs>
              <w:suppressAutoHyphens/>
              <w:jc w:val="both"/>
              <w:rPr>
                <w:rFonts w:ascii="Arial" w:hAnsi="Arial" w:cs="Arial"/>
                <w:lang w:val="en-US"/>
              </w:rPr>
            </w:pPr>
            <w:r>
              <w:rPr>
                <w:rFonts w:ascii="Arial" w:hAnsi="Arial" w:cs="Arial"/>
                <w:lang w:val="en-US"/>
              </w:rPr>
              <w:t xml:space="preserve">The current vacancy is </w:t>
            </w:r>
            <w:r>
              <w:rPr>
                <w:rFonts w:ascii="Arial" w:hAnsi="Arial" w:cs="Arial"/>
                <w:spacing w:val="-3"/>
              </w:rPr>
              <w:t xml:space="preserve">permanent and whole time.  </w:t>
            </w:r>
          </w:p>
          <w:p w14:paraId="095C04E9" w14:textId="77777777" w:rsidR="002E1972" w:rsidRPr="00310EFD" w:rsidRDefault="002E1972" w:rsidP="002E1972">
            <w:pPr>
              <w:tabs>
                <w:tab w:val="left" w:pos="-720"/>
                <w:tab w:val="left" w:pos="0"/>
                <w:tab w:val="left" w:pos="720"/>
              </w:tabs>
              <w:suppressAutoHyphens/>
              <w:jc w:val="both"/>
              <w:rPr>
                <w:rFonts w:ascii="Arial" w:hAnsi="Arial" w:cs="Arial"/>
                <w:lang w:val="en-US"/>
              </w:rPr>
            </w:pPr>
          </w:p>
          <w:p w14:paraId="798EA4E1" w14:textId="77777777" w:rsidR="00BA69AD" w:rsidRPr="00FC59B9" w:rsidRDefault="00BA69AD" w:rsidP="00BA69AD">
            <w:pPr>
              <w:tabs>
                <w:tab w:val="left" w:pos="-720"/>
                <w:tab w:val="left" w:pos="0"/>
                <w:tab w:val="left" w:pos="720"/>
              </w:tabs>
              <w:suppressAutoHyphens/>
              <w:jc w:val="both"/>
              <w:rPr>
                <w:rFonts w:ascii="Arial" w:hAnsi="Arial" w:cs="Arial"/>
                <w:spacing w:val="-3"/>
                <w:sz w:val="22"/>
                <w:szCs w:val="22"/>
              </w:rPr>
            </w:pPr>
            <w:r w:rsidRPr="00FC59B9">
              <w:rPr>
                <w:rFonts w:ascii="Arial" w:hAnsi="Arial" w:cs="Arial"/>
                <w:spacing w:val="-3"/>
                <w:sz w:val="22"/>
                <w:szCs w:val="22"/>
              </w:rPr>
              <w:t xml:space="preserve">The post is pensionable. A panel may be created from which permanent and specified purpose vacancies of full or part time duration may be filled. The tenure of these posts will be indicated at “expression of interest” stage. </w:t>
            </w:r>
          </w:p>
          <w:p w14:paraId="70583981" w14:textId="77777777" w:rsidR="00BA69AD" w:rsidRPr="00FC59B9" w:rsidRDefault="00BA69AD" w:rsidP="00BA69AD">
            <w:pPr>
              <w:tabs>
                <w:tab w:val="left" w:pos="-720"/>
                <w:tab w:val="left" w:pos="0"/>
                <w:tab w:val="left" w:pos="720"/>
              </w:tabs>
              <w:suppressAutoHyphens/>
              <w:jc w:val="both"/>
              <w:rPr>
                <w:rFonts w:ascii="Arial" w:hAnsi="Arial" w:cs="Arial"/>
                <w:spacing w:val="-3"/>
                <w:sz w:val="22"/>
                <w:szCs w:val="22"/>
              </w:rPr>
            </w:pPr>
          </w:p>
          <w:p w14:paraId="03A30E1E" w14:textId="77777777" w:rsidR="00BA69AD" w:rsidRPr="00FC59B9" w:rsidRDefault="00BA69AD" w:rsidP="00BA69AD">
            <w:pPr>
              <w:tabs>
                <w:tab w:val="left" w:pos="-720"/>
                <w:tab w:val="left" w:pos="0"/>
                <w:tab w:val="left" w:pos="720"/>
              </w:tabs>
              <w:suppressAutoHyphens/>
              <w:jc w:val="both"/>
              <w:rPr>
                <w:rFonts w:ascii="Arial" w:hAnsi="Arial" w:cs="Arial"/>
                <w:spacing w:val="-3"/>
                <w:sz w:val="22"/>
                <w:szCs w:val="22"/>
              </w:rPr>
            </w:pPr>
            <w:r w:rsidRPr="00FC59B9">
              <w:rPr>
                <w:rFonts w:ascii="Arial" w:hAnsi="Arial" w:cs="Arial"/>
                <w:spacing w:val="-3"/>
                <w:sz w:val="22"/>
                <w:szCs w:val="22"/>
              </w:rPr>
              <w:t>Appointment as an employee of the Health Service Executive is governed by the Health Act 2004</w:t>
            </w:r>
            <w:r>
              <w:rPr>
                <w:rFonts w:ascii="Arial" w:hAnsi="Arial" w:cs="Arial"/>
                <w:spacing w:val="-3"/>
                <w:sz w:val="22"/>
                <w:szCs w:val="22"/>
              </w:rPr>
              <w:t>,</w:t>
            </w:r>
            <w:r w:rsidRPr="00FC59B9">
              <w:rPr>
                <w:rFonts w:ascii="Arial" w:hAnsi="Arial" w:cs="Arial"/>
                <w:spacing w:val="-3"/>
                <w:sz w:val="22"/>
                <w:szCs w:val="22"/>
              </w:rPr>
              <w:t xml:space="preserve"> the Public Service Management (Recruitment and Appointments) Act 2004</w:t>
            </w:r>
            <w:r>
              <w:rPr>
                <w:rFonts w:ascii="Arial" w:hAnsi="Arial" w:cs="Arial"/>
                <w:spacing w:val="-3"/>
                <w:sz w:val="22"/>
                <w:szCs w:val="22"/>
              </w:rPr>
              <w:t>,</w:t>
            </w:r>
            <w:r w:rsidRPr="00FC59B9">
              <w:rPr>
                <w:rFonts w:ascii="Arial" w:hAnsi="Arial" w:cs="Arial"/>
                <w:spacing w:val="-3"/>
                <w:sz w:val="22"/>
                <w:szCs w:val="22"/>
              </w:rPr>
              <w:t xml:space="preserve"> and Public Service Management (Recruitment and Appointments) Amendment Act 2013.</w:t>
            </w:r>
          </w:p>
          <w:p w14:paraId="00BDFA76" w14:textId="32B8E0A3" w:rsidR="00310EFD" w:rsidRPr="00310EFD" w:rsidRDefault="00310EFD" w:rsidP="000C0D11">
            <w:pPr>
              <w:tabs>
                <w:tab w:val="left" w:pos="-720"/>
                <w:tab w:val="left" w:pos="0"/>
                <w:tab w:val="left" w:pos="720"/>
              </w:tabs>
              <w:suppressAutoHyphens/>
              <w:jc w:val="both"/>
              <w:rPr>
                <w:rFonts w:ascii="Arial" w:hAnsi="Arial" w:cs="Arial"/>
                <w:lang w:val="en-US"/>
              </w:rPr>
            </w:pPr>
          </w:p>
        </w:tc>
      </w:tr>
      <w:tr w:rsidR="00310EFD" w:rsidRPr="00B40279" w14:paraId="7B65A975" w14:textId="77777777" w:rsidTr="000C0D11">
        <w:tc>
          <w:tcPr>
            <w:tcW w:w="1985" w:type="dxa"/>
          </w:tcPr>
          <w:p w14:paraId="615C8D96" w14:textId="1FAB9F42" w:rsidR="00310EFD" w:rsidRPr="00B40279" w:rsidRDefault="004A2A9E" w:rsidP="000C0D11">
            <w:pPr>
              <w:jc w:val="both"/>
              <w:rPr>
                <w:rFonts w:ascii="Arial" w:hAnsi="Arial" w:cs="Arial"/>
                <w:b/>
                <w:bCs/>
                <w:sz w:val="22"/>
                <w:szCs w:val="22"/>
              </w:rPr>
            </w:pPr>
            <w:r>
              <w:rPr>
                <w:rFonts w:ascii="Arial" w:hAnsi="Arial" w:cs="Arial"/>
                <w:b/>
                <w:bCs/>
              </w:rPr>
              <w:t>R</w:t>
            </w:r>
            <w:r w:rsidR="00310EFD" w:rsidRPr="00310EFD">
              <w:rPr>
                <w:rFonts w:ascii="Arial" w:hAnsi="Arial" w:cs="Arial"/>
                <w:b/>
                <w:bCs/>
              </w:rPr>
              <w:t xml:space="preserve">emuneration </w:t>
            </w:r>
          </w:p>
        </w:tc>
        <w:tc>
          <w:tcPr>
            <w:tcW w:w="7655" w:type="dxa"/>
          </w:tcPr>
          <w:p w14:paraId="2FCB94CD" w14:textId="77777777" w:rsidR="008F0997" w:rsidRPr="007E3E59" w:rsidRDefault="00310EFD" w:rsidP="000C0D11">
            <w:pPr>
              <w:jc w:val="both"/>
              <w:rPr>
                <w:rFonts w:ascii="Arial" w:hAnsi="Arial" w:cs="Arial"/>
                <w:u w:val="single"/>
                <w:lang w:val="en-US"/>
              </w:rPr>
            </w:pPr>
            <w:r w:rsidRPr="007E3E59">
              <w:rPr>
                <w:rFonts w:ascii="Arial" w:hAnsi="Arial" w:cs="Arial"/>
                <w:u w:val="single"/>
                <w:lang w:val="en-US"/>
              </w:rPr>
              <w:t xml:space="preserve">The Salary scale for the post is: </w:t>
            </w:r>
            <w:r w:rsidR="00A56066" w:rsidRPr="007E3E59">
              <w:rPr>
                <w:rFonts w:ascii="Arial" w:hAnsi="Arial" w:cs="Arial"/>
                <w:u w:val="single"/>
                <w:lang w:val="en-US"/>
              </w:rPr>
              <w:t>Assistant National Director</w:t>
            </w:r>
            <w:r w:rsidR="00E7231B">
              <w:rPr>
                <w:rFonts w:ascii="Arial" w:hAnsi="Arial" w:cs="Arial"/>
                <w:u w:val="single"/>
                <w:lang w:val="en-US"/>
              </w:rPr>
              <w:t xml:space="preserve"> </w:t>
            </w:r>
            <w:r w:rsidR="00CC71EC">
              <w:rPr>
                <w:rFonts w:ascii="Arial" w:hAnsi="Arial" w:cs="Arial"/>
                <w:u w:val="single"/>
                <w:lang w:val="en-US"/>
              </w:rPr>
              <w:t>(050</w:t>
            </w:r>
            <w:r w:rsidR="001E0E29">
              <w:rPr>
                <w:rFonts w:ascii="Arial" w:hAnsi="Arial" w:cs="Arial"/>
                <w:u w:val="single"/>
                <w:lang w:val="en-US"/>
              </w:rPr>
              <w:t>8</w:t>
            </w:r>
            <w:r w:rsidR="00CC71EC">
              <w:rPr>
                <w:rFonts w:ascii="Arial" w:hAnsi="Arial" w:cs="Arial"/>
                <w:u w:val="single"/>
                <w:lang w:val="en-US"/>
              </w:rPr>
              <w:t>)</w:t>
            </w:r>
          </w:p>
          <w:p w14:paraId="30183FC2" w14:textId="77777777" w:rsidR="008F0997" w:rsidRPr="007E3E59" w:rsidRDefault="008F0997" w:rsidP="000C0D11">
            <w:pPr>
              <w:jc w:val="both"/>
              <w:rPr>
                <w:rFonts w:ascii="Arial" w:hAnsi="Arial" w:cs="Arial"/>
                <w:lang w:val="en-US"/>
              </w:rPr>
            </w:pPr>
          </w:p>
          <w:tbl>
            <w:tblPr>
              <w:tblW w:w="0" w:type="auto"/>
              <w:tblBorders>
                <w:top w:val="nil"/>
                <w:left w:val="nil"/>
                <w:bottom w:val="nil"/>
                <w:right w:val="nil"/>
              </w:tblBorders>
              <w:tblLook w:val="0000" w:firstRow="0" w:lastRow="0" w:firstColumn="0" w:lastColumn="0" w:noHBand="0" w:noVBand="0"/>
            </w:tblPr>
            <w:tblGrid>
              <w:gridCol w:w="1106"/>
              <w:gridCol w:w="1106"/>
              <w:gridCol w:w="1106"/>
              <w:gridCol w:w="1106"/>
              <w:gridCol w:w="1106"/>
              <w:gridCol w:w="1051"/>
            </w:tblGrid>
            <w:tr w:rsidR="005130CA" w:rsidRPr="00CC71EC" w14:paraId="0523A01E" w14:textId="77777777">
              <w:trPr>
                <w:trHeight w:val="64"/>
              </w:trPr>
              <w:tc>
                <w:tcPr>
                  <w:tcW w:w="0" w:type="auto"/>
                </w:tcPr>
                <w:p w14:paraId="2D52D3AA" w14:textId="1F137DB5" w:rsidR="005130CA" w:rsidRPr="005130CA" w:rsidRDefault="005130CA" w:rsidP="005130CA">
                  <w:pPr>
                    <w:pStyle w:val="Default"/>
                    <w:rPr>
                      <w:sz w:val="20"/>
                      <w:szCs w:val="20"/>
                    </w:rPr>
                  </w:pPr>
                  <w:r>
                    <w:rPr>
                      <w:sz w:val="20"/>
                      <w:szCs w:val="20"/>
                    </w:rPr>
                    <w:t>€</w:t>
                  </w:r>
                  <w:r w:rsidR="00BA69AD">
                    <w:rPr>
                      <w:sz w:val="20"/>
                      <w:szCs w:val="20"/>
                    </w:rPr>
                    <w:t>122,421</w:t>
                  </w:r>
                  <w:r>
                    <w:rPr>
                      <w:sz w:val="20"/>
                      <w:szCs w:val="20"/>
                    </w:rPr>
                    <w:t>,</w:t>
                  </w:r>
                </w:p>
              </w:tc>
              <w:tc>
                <w:tcPr>
                  <w:tcW w:w="0" w:type="auto"/>
                </w:tcPr>
                <w:p w14:paraId="5D8EE098" w14:textId="6E5E57C2" w:rsidR="005130CA" w:rsidRPr="005130CA" w:rsidRDefault="005130CA" w:rsidP="005130CA">
                  <w:pPr>
                    <w:pStyle w:val="Default"/>
                    <w:rPr>
                      <w:sz w:val="20"/>
                      <w:szCs w:val="20"/>
                    </w:rPr>
                  </w:pPr>
                  <w:r>
                    <w:rPr>
                      <w:sz w:val="20"/>
                      <w:szCs w:val="20"/>
                    </w:rPr>
                    <w:t>€</w:t>
                  </w:r>
                  <w:r w:rsidR="001E0E29">
                    <w:rPr>
                      <w:sz w:val="20"/>
                      <w:szCs w:val="20"/>
                    </w:rPr>
                    <w:t>12</w:t>
                  </w:r>
                  <w:r w:rsidR="00BA69AD">
                    <w:rPr>
                      <w:sz w:val="20"/>
                      <w:szCs w:val="20"/>
                    </w:rPr>
                    <w:t>7,594</w:t>
                  </w:r>
                  <w:r>
                    <w:rPr>
                      <w:sz w:val="20"/>
                      <w:szCs w:val="20"/>
                    </w:rPr>
                    <w:t>,</w:t>
                  </w:r>
                </w:p>
              </w:tc>
              <w:tc>
                <w:tcPr>
                  <w:tcW w:w="0" w:type="auto"/>
                </w:tcPr>
                <w:p w14:paraId="4D4B1E21" w14:textId="09754B10" w:rsidR="005130CA" w:rsidRPr="005130CA" w:rsidRDefault="005130CA" w:rsidP="005130CA">
                  <w:pPr>
                    <w:pStyle w:val="Default"/>
                    <w:rPr>
                      <w:sz w:val="20"/>
                      <w:szCs w:val="20"/>
                    </w:rPr>
                  </w:pPr>
                  <w:r>
                    <w:rPr>
                      <w:sz w:val="20"/>
                      <w:szCs w:val="20"/>
                    </w:rPr>
                    <w:t>€</w:t>
                  </w:r>
                  <w:r w:rsidR="001E0E29">
                    <w:rPr>
                      <w:sz w:val="20"/>
                      <w:szCs w:val="20"/>
                    </w:rPr>
                    <w:t>13</w:t>
                  </w:r>
                  <w:r w:rsidR="00BA69AD">
                    <w:rPr>
                      <w:sz w:val="20"/>
                      <w:szCs w:val="20"/>
                    </w:rPr>
                    <w:t>2,861</w:t>
                  </w:r>
                  <w:r>
                    <w:rPr>
                      <w:sz w:val="20"/>
                      <w:szCs w:val="20"/>
                    </w:rPr>
                    <w:t>,</w:t>
                  </w:r>
                </w:p>
              </w:tc>
              <w:tc>
                <w:tcPr>
                  <w:tcW w:w="0" w:type="auto"/>
                </w:tcPr>
                <w:p w14:paraId="55CFBBF1" w14:textId="07DD5EE3" w:rsidR="005130CA" w:rsidRPr="005130CA" w:rsidRDefault="005130CA" w:rsidP="005130CA">
                  <w:pPr>
                    <w:pStyle w:val="Default"/>
                    <w:rPr>
                      <w:sz w:val="20"/>
                      <w:szCs w:val="20"/>
                    </w:rPr>
                  </w:pPr>
                  <w:r>
                    <w:rPr>
                      <w:sz w:val="20"/>
                      <w:szCs w:val="20"/>
                    </w:rPr>
                    <w:t>€</w:t>
                  </w:r>
                  <w:r w:rsidR="001E0E29">
                    <w:rPr>
                      <w:sz w:val="20"/>
                      <w:szCs w:val="20"/>
                    </w:rPr>
                    <w:t>13</w:t>
                  </w:r>
                  <w:r w:rsidR="00BA69AD">
                    <w:rPr>
                      <w:sz w:val="20"/>
                      <w:szCs w:val="20"/>
                    </w:rPr>
                    <w:t>8</w:t>
                  </w:r>
                  <w:r w:rsidR="001E0E29">
                    <w:rPr>
                      <w:sz w:val="20"/>
                      <w:szCs w:val="20"/>
                    </w:rPr>
                    <w:t>,</w:t>
                  </w:r>
                  <w:r w:rsidR="00BA69AD">
                    <w:rPr>
                      <w:sz w:val="20"/>
                      <w:szCs w:val="20"/>
                    </w:rPr>
                    <w:t>232</w:t>
                  </w:r>
                  <w:r>
                    <w:rPr>
                      <w:sz w:val="20"/>
                      <w:szCs w:val="20"/>
                    </w:rPr>
                    <w:t>,</w:t>
                  </w:r>
                </w:p>
              </w:tc>
              <w:tc>
                <w:tcPr>
                  <w:tcW w:w="0" w:type="auto"/>
                </w:tcPr>
                <w:p w14:paraId="1D69F23B" w14:textId="28B066B8" w:rsidR="005130CA" w:rsidRPr="005130CA" w:rsidRDefault="005130CA" w:rsidP="005130CA">
                  <w:pPr>
                    <w:pStyle w:val="Default"/>
                    <w:rPr>
                      <w:sz w:val="20"/>
                      <w:szCs w:val="20"/>
                    </w:rPr>
                  </w:pPr>
                  <w:r>
                    <w:rPr>
                      <w:sz w:val="20"/>
                      <w:szCs w:val="20"/>
                    </w:rPr>
                    <w:t>€</w:t>
                  </w:r>
                  <w:r w:rsidR="00BA69AD">
                    <w:rPr>
                      <w:sz w:val="20"/>
                      <w:szCs w:val="20"/>
                    </w:rPr>
                    <w:t>143,694</w:t>
                  </w:r>
                  <w:r>
                    <w:rPr>
                      <w:sz w:val="20"/>
                      <w:szCs w:val="20"/>
                    </w:rPr>
                    <w:t>,</w:t>
                  </w:r>
                </w:p>
              </w:tc>
              <w:tc>
                <w:tcPr>
                  <w:tcW w:w="0" w:type="auto"/>
                </w:tcPr>
                <w:p w14:paraId="047E8792" w14:textId="1F9BD8A7" w:rsidR="005130CA" w:rsidRPr="005130CA" w:rsidRDefault="005130CA" w:rsidP="005130CA">
                  <w:pPr>
                    <w:pStyle w:val="Default"/>
                    <w:rPr>
                      <w:sz w:val="20"/>
                      <w:szCs w:val="20"/>
                    </w:rPr>
                  </w:pPr>
                  <w:r>
                    <w:rPr>
                      <w:sz w:val="20"/>
                      <w:szCs w:val="20"/>
                    </w:rPr>
                    <w:t>€</w:t>
                  </w:r>
                  <w:r w:rsidR="001E0E29">
                    <w:rPr>
                      <w:sz w:val="20"/>
                      <w:szCs w:val="20"/>
                    </w:rPr>
                    <w:t>14</w:t>
                  </w:r>
                  <w:r w:rsidR="00BA69AD">
                    <w:rPr>
                      <w:sz w:val="20"/>
                      <w:szCs w:val="20"/>
                    </w:rPr>
                    <w:t>9</w:t>
                  </w:r>
                  <w:r w:rsidR="001E0E29">
                    <w:rPr>
                      <w:sz w:val="20"/>
                      <w:szCs w:val="20"/>
                    </w:rPr>
                    <w:t>,</w:t>
                  </w:r>
                  <w:r w:rsidR="00BA69AD">
                    <w:rPr>
                      <w:sz w:val="20"/>
                      <w:szCs w:val="20"/>
                    </w:rPr>
                    <w:t>260</w:t>
                  </w:r>
                </w:p>
              </w:tc>
            </w:tr>
          </w:tbl>
          <w:p w14:paraId="42C25B97" w14:textId="2640908E" w:rsidR="008F0997" w:rsidRPr="005130CA" w:rsidRDefault="00364862" w:rsidP="008F0997">
            <w:pPr>
              <w:jc w:val="both"/>
              <w:rPr>
                <w:rFonts w:ascii="Arial" w:hAnsi="Arial" w:cs="Arial"/>
              </w:rPr>
            </w:pPr>
            <w:r w:rsidRPr="00CC71EC">
              <w:rPr>
                <w:rFonts w:ascii="Arial" w:hAnsi="Arial" w:cs="Arial"/>
                <w:color w:val="FF0000"/>
              </w:rPr>
              <w:t xml:space="preserve">   </w:t>
            </w:r>
            <w:r w:rsidRPr="005130CA">
              <w:rPr>
                <w:rFonts w:ascii="Arial" w:hAnsi="Arial" w:cs="Arial"/>
              </w:rPr>
              <w:t>(01.</w:t>
            </w:r>
            <w:r w:rsidR="001E0E29">
              <w:rPr>
                <w:rFonts w:ascii="Arial" w:hAnsi="Arial" w:cs="Arial"/>
              </w:rPr>
              <w:t>0</w:t>
            </w:r>
            <w:r w:rsidR="00BA69AD">
              <w:rPr>
                <w:rFonts w:ascii="Arial" w:hAnsi="Arial" w:cs="Arial"/>
              </w:rPr>
              <w:t>2</w:t>
            </w:r>
            <w:r w:rsidRPr="005130CA">
              <w:rPr>
                <w:rFonts w:ascii="Arial" w:hAnsi="Arial" w:cs="Arial"/>
              </w:rPr>
              <w:t>.202</w:t>
            </w:r>
            <w:r w:rsidR="00BA69AD">
              <w:rPr>
                <w:rFonts w:ascii="Arial" w:hAnsi="Arial" w:cs="Arial"/>
              </w:rPr>
              <w:t>6</w:t>
            </w:r>
            <w:r w:rsidRPr="005130CA">
              <w:rPr>
                <w:rFonts w:ascii="Arial" w:hAnsi="Arial" w:cs="Arial"/>
              </w:rPr>
              <w:t>)</w:t>
            </w:r>
          </w:p>
          <w:p w14:paraId="35408EA4" w14:textId="77777777" w:rsidR="00364862" w:rsidRDefault="00364862" w:rsidP="008F0997">
            <w:pPr>
              <w:jc w:val="both"/>
              <w:rPr>
                <w:rFonts w:ascii="Arial" w:hAnsi="Arial" w:cs="Arial"/>
              </w:rPr>
            </w:pPr>
          </w:p>
          <w:p w14:paraId="6F1E606A" w14:textId="5BEB1970" w:rsidR="008F0997" w:rsidRPr="008F0997" w:rsidRDefault="008F0997" w:rsidP="000C0D11">
            <w:pPr>
              <w:jc w:val="both"/>
              <w:rPr>
                <w:rFonts w:ascii="Arial" w:hAnsi="Arial" w:cs="Arial"/>
              </w:rPr>
            </w:pPr>
            <w:r w:rsidRPr="0025643C">
              <w:rPr>
                <w:rFonts w:ascii="Arial" w:hAnsi="Arial" w:cs="Arial"/>
              </w:rPr>
              <w:t>New appointees to any grade start at the minimum point of the sca</w:t>
            </w:r>
            <w:r w:rsidR="00871F1A">
              <w:rPr>
                <w:rFonts w:ascii="Arial" w:hAnsi="Arial" w:cs="Arial"/>
              </w:rPr>
              <w:t xml:space="preserve">le.  Incremental credit will be </w:t>
            </w:r>
            <w:r w:rsidRPr="0025643C">
              <w:rPr>
                <w:rFonts w:ascii="Arial" w:hAnsi="Arial" w:cs="Arial"/>
              </w:rPr>
              <w:t>applied</w:t>
            </w:r>
            <w:r w:rsidR="00871F1A">
              <w:rPr>
                <w:rFonts w:ascii="Arial" w:hAnsi="Arial" w:cs="Arial"/>
              </w:rPr>
              <w:t>,</w:t>
            </w:r>
            <w:r w:rsidRPr="0025643C">
              <w:rPr>
                <w:rFonts w:ascii="Arial" w:hAnsi="Arial" w:cs="Arial"/>
              </w:rPr>
              <w:t xml:space="preserve"> for recognised relevant service in Ireland and abroad (Department of Health Circular 2/2011).  Incremental credit is normally granted on appointment, in respect of previous experience in the Civil Service, Local Authorities, Health Service and other Public Service Bodies and Statutory Agencies</w:t>
            </w:r>
          </w:p>
        </w:tc>
      </w:tr>
      <w:tr w:rsidR="00310EFD" w:rsidRPr="00B40279" w14:paraId="2C13CD73" w14:textId="77777777" w:rsidTr="000C0D11">
        <w:tc>
          <w:tcPr>
            <w:tcW w:w="1985" w:type="dxa"/>
          </w:tcPr>
          <w:p w14:paraId="0622DD87" w14:textId="77777777" w:rsidR="00310EFD" w:rsidRPr="00310EFD" w:rsidRDefault="00310EFD" w:rsidP="000C0D11">
            <w:pPr>
              <w:jc w:val="both"/>
              <w:rPr>
                <w:rFonts w:ascii="Arial" w:hAnsi="Arial" w:cs="Arial"/>
                <w:b/>
                <w:bCs/>
              </w:rPr>
            </w:pPr>
            <w:r w:rsidRPr="00310EFD">
              <w:rPr>
                <w:rFonts w:ascii="Arial" w:hAnsi="Arial" w:cs="Arial"/>
                <w:b/>
                <w:bCs/>
              </w:rPr>
              <w:t>Working Week</w:t>
            </w:r>
          </w:p>
          <w:p w14:paraId="02992670" w14:textId="77777777" w:rsidR="00310EFD" w:rsidRPr="00B40279" w:rsidRDefault="00310EFD" w:rsidP="000C0D11">
            <w:pPr>
              <w:jc w:val="both"/>
              <w:rPr>
                <w:rFonts w:ascii="Arial" w:hAnsi="Arial" w:cs="Arial"/>
                <w:b/>
                <w:bCs/>
                <w:sz w:val="22"/>
                <w:szCs w:val="22"/>
              </w:rPr>
            </w:pPr>
          </w:p>
        </w:tc>
        <w:tc>
          <w:tcPr>
            <w:tcW w:w="7655" w:type="dxa"/>
          </w:tcPr>
          <w:p w14:paraId="4799E689" w14:textId="77777777" w:rsidR="00595A56" w:rsidRPr="00AF3BF1" w:rsidRDefault="00595A56" w:rsidP="00595A56">
            <w:pPr>
              <w:rPr>
                <w:rFonts w:ascii="Arial" w:hAnsi="Arial" w:cs="Arial"/>
              </w:rPr>
            </w:pPr>
            <w:r w:rsidRPr="00AF3BF1">
              <w:rPr>
                <w:rFonts w:ascii="Arial" w:hAnsi="Arial" w:cs="Arial"/>
              </w:rPr>
              <w:t>The standard weekly working hours of attendance for your grade are 35 hours per week. Your normal weekly working hours are 35 hours. Contracted hours that are less than the standard weekly working hours for your grade will be paid pro rata to the full time equivalent.</w:t>
            </w:r>
          </w:p>
          <w:p w14:paraId="762DFF91" w14:textId="77777777" w:rsidR="00595A56" w:rsidRPr="00AF3BF1" w:rsidRDefault="00595A56" w:rsidP="00595A56">
            <w:pPr>
              <w:rPr>
                <w:rFonts w:ascii="Arial" w:hAnsi="Arial" w:cs="Arial"/>
              </w:rPr>
            </w:pPr>
          </w:p>
          <w:p w14:paraId="5DB2582F" w14:textId="77777777" w:rsidR="00595A56" w:rsidRPr="00AF3BF1" w:rsidRDefault="00595A56" w:rsidP="00595A56">
            <w:pPr>
              <w:rPr>
                <w:rFonts w:ascii="Arial" w:hAnsi="Arial" w:cs="Arial"/>
              </w:rPr>
            </w:pPr>
            <w:r w:rsidRPr="00AF3BF1">
              <w:rPr>
                <w:rFonts w:ascii="Arial" w:hAnsi="Arial" w:cs="Arial"/>
              </w:rPr>
              <w:t>You are required to work agreed roster/on-call arrangements advised by your Reporting Manager. Your contracted hours are liable to change between the hours of 8.00am and 8.00pm over seven days to meet the requirements for extended day services in accordance with the terms of collective agreements and HSE Circulars.</w:t>
            </w:r>
          </w:p>
          <w:p w14:paraId="283F6D3B" w14:textId="77777777" w:rsidR="00310EFD" w:rsidRDefault="00595A56" w:rsidP="00595A56">
            <w:pPr>
              <w:jc w:val="both"/>
              <w:rPr>
                <w:rFonts w:ascii="Arial" w:hAnsi="Arial" w:cs="Arial"/>
              </w:rPr>
            </w:pPr>
            <w:r w:rsidRPr="00AF3BF1">
              <w:rPr>
                <w:rFonts w:ascii="Arial" w:hAnsi="Arial" w:cs="Arial"/>
              </w:rPr>
              <w:t>The standard working week applying to the post is 35 hours.</w:t>
            </w:r>
          </w:p>
          <w:p w14:paraId="2532E1F9" w14:textId="15F662F7" w:rsidR="00BA69AD" w:rsidRPr="00B40279" w:rsidRDefault="00BA69AD" w:rsidP="00595A56">
            <w:pPr>
              <w:jc w:val="both"/>
              <w:rPr>
                <w:rFonts w:ascii="Arial" w:hAnsi="Arial" w:cs="Arial"/>
                <w:sz w:val="22"/>
                <w:szCs w:val="22"/>
              </w:rPr>
            </w:pPr>
          </w:p>
        </w:tc>
      </w:tr>
      <w:tr w:rsidR="00310EFD" w:rsidRPr="00B40279" w14:paraId="5F617971" w14:textId="77777777" w:rsidTr="000C0D11">
        <w:tc>
          <w:tcPr>
            <w:tcW w:w="1985" w:type="dxa"/>
          </w:tcPr>
          <w:p w14:paraId="0EBD6CE7" w14:textId="77777777" w:rsidR="00310EFD" w:rsidRPr="00B40279" w:rsidRDefault="00310EFD" w:rsidP="000C0D11">
            <w:pPr>
              <w:jc w:val="both"/>
              <w:rPr>
                <w:rFonts w:ascii="Arial" w:hAnsi="Arial" w:cs="Arial"/>
                <w:b/>
                <w:bCs/>
                <w:sz w:val="22"/>
                <w:szCs w:val="22"/>
              </w:rPr>
            </w:pPr>
            <w:r w:rsidRPr="00310EFD">
              <w:rPr>
                <w:rFonts w:ascii="Arial" w:hAnsi="Arial" w:cs="Arial"/>
                <w:b/>
                <w:bCs/>
              </w:rPr>
              <w:t>Annual Leave</w:t>
            </w:r>
          </w:p>
        </w:tc>
        <w:tc>
          <w:tcPr>
            <w:tcW w:w="7655" w:type="dxa"/>
          </w:tcPr>
          <w:p w14:paraId="68E92398" w14:textId="77777777" w:rsidR="00310EFD" w:rsidRDefault="00310EFD" w:rsidP="004A2A9E">
            <w:pPr>
              <w:rPr>
                <w:rFonts w:ascii="Arial" w:hAnsi="Arial" w:cs="Arial"/>
              </w:rPr>
            </w:pPr>
            <w:r w:rsidRPr="00310EFD">
              <w:rPr>
                <w:rFonts w:ascii="Arial" w:hAnsi="Arial" w:cs="Arial"/>
              </w:rPr>
              <w:t>The annual leave associated with the post will be confirmed at job offer stage.</w:t>
            </w:r>
          </w:p>
          <w:p w14:paraId="01100A22" w14:textId="244E3F8F" w:rsidR="00BA69AD" w:rsidRPr="004A2A9E" w:rsidRDefault="00BA69AD" w:rsidP="004A2A9E">
            <w:pPr>
              <w:rPr>
                <w:rFonts w:ascii="Arial" w:hAnsi="Arial" w:cs="Arial"/>
              </w:rPr>
            </w:pPr>
          </w:p>
        </w:tc>
      </w:tr>
      <w:tr w:rsidR="00310EFD" w:rsidRPr="00B40279" w14:paraId="7FD4CF41" w14:textId="77777777" w:rsidTr="000C0D11">
        <w:tc>
          <w:tcPr>
            <w:tcW w:w="1985" w:type="dxa"/>
          </w:tcPr>
          <w:p w14:paraId="397CBBA5" w14:textId="77777777" w:rsidR="00310EFD" w:rsidRPr="00310EFD" w:rsidRDefault="00310EFD" w:rsidP="000C0D11">
            <w:pPr>
              <w:jc w:val="both"/>
              <w:rPr>
                <w:rFonts w:ascii="Arial" w:hAnsi="Arial" w:cs="Arial"/>
                <w:b/>
                <w:bCs/>
              </w:rPr>
            </w:pPr>
            <w:r w:rsidRPr="00310EFD">
              <w:rPr>
                <w:rFonts w:ascii="Arial" w:hAnsi="Arial" w:cs="Arial"/>
                <w:b/>
                <w:bCs/>
              </w:rPr>
              <w:t>Superannuation</w:t>
            </w:r>
          </w:p>
          <w:p w14:paraId="013774D9" w14:textId="77777777" w:rsidR="00310EFD" w:rsidRPr="00B40279" w:rsidRDefault="00310EFD" w:rsidP="000C0D11">
            <w:pPr>
              <w:jc w:val="both"/>
              <w:rPr>
                <w:rFonts w:ascii="Arial" w:hAnsi="Arial" w:cs="Arial"/>
                <w:b/>
                <w:bCs/>
                <w:sz w:val="22"/>
                <w:szCs w:val="22"/>
              </w:rPr>
            </w:pPr>
          </w:p>
          <w:p w14:paraId="478A5C62" w14:textId="77777777" w:rsidR="00310EFD" w:rsidRPr="00B40279" w:rsidRDefault="00310EFD" w:rsidP="000C0D11">
            <w:pPr>
              <w:jc w:val="both"/>
              <w:rPr>
                <w:rFonts w:ascii="Arial" w:hAnsi="Arial" w:cs="Arial"/>
                <w:b/>
                <w:bCs/>
                <w:sz w:val="22"/>
                <w:szCs w:val="22"/>
              </w:rPr>
            </w:pPr>
          </w:p>
        </w:tc>
        <w:tc>
          <w:tcPr>
            <w:tcW w:w="7655" w:type="dxa"/>
          </w:tcPr>
          <w:p w14:paraId="2206F43F" w14:textId="77777777" w:rsidR="00310EFD" w:rsidRPr="00B40279" w:rsidRDefault="00310EFD" w:rsidP="000C0D11">
            <w:pPr>
              <w:jc w:val="both"/>
              <w:rPr>
                <w:rFonts w:ascii="Arial" w:hAnsi="Arial" w:cs="Arial"/>
                <w:sz w:val="22"/>
                <w:szCs w:val="22"/>
              </w:rPr>
            </w:pPr>
            <w:r w:rsidRPr="00310EFD">
              <w:rPr>
                <w:rFonts w:ascii="Arial" w:hAnsi="Arial" w:cs="Arial"/>
                <w:lang w:val="en-US"/>
              </w:rPr>
              <w:t xml:space="preserve">This is a pensionable position with the HSE. The successful candidate will upon appointment become a member of the appropriate pension scheme.  Pension scheme membership will be notified within the contract of employment.  Members of pre-existing pension schemes who transferred to the HSE on the </w:t>
            </w:r>
            <w:r w:rsidR="003F2461" w:rsidRPr="00310EFD">
              <w:rPr>
                <w:rFonts w:ascii="Arial" w:hAnsi="Arial" w:cs="Arial"/>
                <w:lang w:val="en-US"/>
              </w:rPr>
              <w:t>01st of</w:t>
            </w:r>
            <w:r w:rsidRPr="00310EFD">
              <w:rPr>
                <w:rFonts w:ascii="Arial" w:hAnsi="Arial" w:cs="Arial"/>
                <w:lang w:val="en-US"/>
              </w:rPr>
              <w:t xml:space="preserve"> January 2005 pursuant to Section 60 of the Health Act 2004 are entitled to superannuation benefit terms under the HSE Scheme which are no less </w:t>
            </w:r>
            <w:proofErr w:type="spellStart"/>
            <w:r w:rsidRPr="00310EFD">
              <w:rPr>
                <w:rFonts w:ascii="Arial" w:hAnsi="Arial" w:cs="Arial"/>
                <w:lang w:val="en-US"/>
              </w:rPr>
              <w:t>favourable</w:t>
            </w:r>
            <w:proofErr w:type="spellEnd"/>
            <w:r w:rsidRPr="00310EFD">
              <w:rPr>
                <w:rFonts w:ascii="Arial" w:hAnsi="Arial" w:cs="Arial"/>
                <w:lang w:val="en-US"/>
              </w:rPr>
              <w:t xml:space="preserve"> to those which they were entitled to at 31st December 2004</w:t>
            </w:r>
          </w:p>
        </w:tc>
      </w:tr>
      <w:tr w:rsidR="00BA69AD" w:rsidRPr="00B40279" w14:paraId="7ECC549E" w14:textId="77777777" w:rsidTr="000C0D11">
        <w:tc>
          <w:tcPr>
            <w:tcW w:w="1985" w:type="dxa"/>
          </w:tcPr>
          <w:p w14:paraId="221FDD90" w14:textId="77777777" w:rsidR="00BA69AD" w:rsidRPr="008557A2" w:rsidRDefault="00BA69AD" w:rsidP="00BA69AD">
            <w:pPr>
              <w:jc w:val="both"/>
              <w:rPr>
                <w:rFonts w:ascii="Arial" w:hAnsi="Arial" w:cs="Arial"/>
                <w:b/>
                <w:bCs/>
              </w:rPr>
            </w:pPr>
            <w:r w:rsidRPr="008557A2">
              <w:rPr>
                <w:rFonts w:ascii="Arial" w:hAnsi="Arial" w:cs="Arial"/>
                <w:b/>
                <w:bCs/>
              </w:rPr>
              <w:t>Age</w:t>
            </w:r>
          </w:p>
        </w:tc>
        <w:tc>
          <w:tcPr>
            <w:tcW w:w="7655" w:type="dxa"/>
          </w:tcPr>
          <w:p w14:paraId="4262EBFA" w14:textId="77777777" w:rsidR="00BA69AD" w:rsidRPr="00BA69AD" w:rsidRDefault="00BA69AD" w:rsidP="00BA69AD">
            <w:pPr>
              <w:autoSpaceDE w:val="0"/>
              <w:autoSpaceDN w:val="0"/>
              <w:adjustRightInd w:val="0"/>
              <w:rPr>
                <w:rFonts w:ascii="Arial" w:eastAsiaTheme="minorHAnsi" w:hAnsi="Arial" w:cs="Arial"/>
                <w:i/>
                <w:iCs/>
                <w:color w:val="000000"/>
                <w:lang w:val="en-IE" w:eastAsia="en-US"/>
              </w:rPr>
            </w:pPr>
            <w:r w:rsidRPr="00BA69AD">
              <w:rPr>
                <w:rFonts w:ascii="Arial" w:eastAsiaTheme="minorHAnsi" w:hAnsi="Arial" w:cs="Arial"/>
                <w:color w:val="000000"/>
                <w:lang w:val="en-IE" w:eastAsia="en-US"/>
              </w:rPr>
              <w:t>The Public Service Superannuation (Age of Retirement) Act, 2018* set 70 years as the compulsory retirement age for public servants.</w:t>
            </w:r>
            <w:r w:rsidRPr="00BA69AD">
              <w:rPr>
                <w:rFonts w:ascii="Arial" w:eastAsiaTheme="minorHAnsi" w:hAnsi="Arial" w:cs="Arial"/>
                <w:i/>
                <w:iCs/>
                <w:color w:val="000000"/>
                <w:lang w:val="en-IE" w:eastAsia="en-US"/>
              </w:rPr>
              <w:t xml:space="preserve"> </w:t>
            </w:r>
          </w:p>
          <w:p w14:paraId="6803A039" w14:textId="77777777" w:rsidR="00BA69AD" w:rsidRPr="00BA69AD" w:rsidRDefault="00BA69AD" w:rsidP="00BA69AD">
            <w:pPr>
              <w:autoSpaceDE w:val="0"/>
              <w:autoSpaceDN w:val="0"/>
              <w:adjustRightInd w:val="0"/>
              <w:rPr>
                <w:rFonts w:ascii="Arial" w:eastAsiaTheme="minorHAnsi" w:hAnsi="Arial" w:cs="Arial"/>
                <w:i/>
                <w:iCs/>
                <w:color w:val="000000"/>
                <w:lang w:val="en-IE" w:eastAsia="en-US"/>
              </w:rPr>
            </w:pPr>
          </w:p>
          <w:p w14:paraId="6E2692B4" w14:textId="77777777" w:rsidR="00BA69AD" w:rsidRPr="00BA69AD" w:rsidRDefault="00BA69AD" w:rsidP="00BA69AD">
            <w:pPr>
              <w:autoSpaceDE w:val="0"/>
              <w:autoSpaceDN w:val="0"/>
              <w:adjustRightInd w:val="0"/>
              <w:rPr>
                <w:rFonts w:ascii="Arial" w:eastAsiaTheme="minorHAnsi" w:hAnsi="Arial" w:cs="Arial"/>
                <w:b/>
                <w:bCs/>
                <w:iCs/>
                <w:color w:val="000000" w:themeColor="text1"/>
                <w:lang w:val="en-IE" w:eastAsia="en-US"/>
              </w:rPr>
            </w:pPr>
            <w:r w:rsidRPr="00BA69AD">
              <w:rPr>
                <w:rFonts w:ascii="Arial" w:eastAsiaTheme="minorHAnsi" w:hAnsi="Arial" w:cs="Arial"/>
                <w:b/>
                <w:bCs/>
                <w:iCs/>
                <w:color w:val="000000"/>
                <w:lang w:val="en-IE" w:eastAsia="en-US"/>
              </w:rPr>
              <w:t xml:space="preserve">* Public </w:t>
            </w:r>
            <w:r w:rsidRPr="00BA69AD">
              <w:rPr>
                <w:rFonts w:ascii="Arial" w:eastAsiaTheme="minorHAnsi" w:hAnsi="Arial" w:cs="Arial"/>
                <w:b/>
                <w:bCs/>
                <w:iCs/>
                <w:color w:val="000000" w:themeColor="text1"/>
                <w:lang w:val="en-IE" w:eastAsia="en-US"/>
              </w:rPr>
              <w:t>Servants not affected by this legislation:</w:t>
            </w:r>
          </w:p>
          <w:p w14:paraId="58D70816" w14:textId="77777777" w:rsidR="00BA69AD" w:rsidRPr="00BA69AD" w:rsidRDefault="00BA69AD" w:rsidP="00BA69AD">
            <w:pPr>
              <w:autoSpaceDE w:val="0"/>
              <w:autoSpaceDN w:val="0"/>
              <w:adjustRightInd w:val="0"/>
              <w:rPr>
                <w:rFonts w:ascii="Arial" w:eastAsiaTheme="minorHAnsi" w:hAnsi="Arial" w:cs="Arial"/>
                <w:color w:val="000000" w:themeColor="text1"/>
                <w:lang w:val="en-IE" w:eastAsia="en-US"/>
              </w:rPr>
            </w:pPr>
            <w:r w:rsidRPr="00BA69AD">
              <w:rPr>
                <w:rFonts w:ascii="Arial" w:eastAsiaTheme="minorHAnsi" w:hAnsi="Arial" w:cs="Arial"/>
                <w:color w:val="000000" w:themeColor="text1"/>
                <w:lang w:val="en-IE" w:eastAsia="en-US"/>
              </w:rPr>
              <w:t>Public servants joining the public service or re-joining the public service with a 26-week break in service, between 1 April 2004 and 31 December 2012 (new entrants) have no compulsory retirement age.</w:t>
            </w:r>
          </w:p>
          <w:p w14:paraId="4C5E2835" w14:textId="77777777" w:rsidR="00BA69AD" w:rsidRPr="00BA69AD" w:rsidRDefault="00BA69AD" w:rsidP="00BA69AD">
            <w:pPr>
              <w:autoSpaceDE w:val="0"/>
              <w:autoSpaceDN w:val="0"/>
              <w:adjustRightInd w:val="0"/>
              <w:rPr>
                <w:rFonts w:ascii="Arial" w:eastAsiaTheme="minorHAnsi" w:hAnsi="Arial" w:cs="Arial"/>
                <w:color w:val="000000" w:themeColor="text1"/>
                <w:lang w:val="en-IE" w:eastAsia="en-US"/>
              </w:rPr>
            </w:pPr>
          </w:p>
          <w:p w14:paraId="53394887" w14:textId="77777777" w:rsidR="00BA69AD" w:rsidRPr="00BA69AD" w:rsidRDefault="00BA69AD" w:rsidP="00BA69AD">
            <w:pPr>
              <w:autoSpaceDE w:val="0"/>
              <w:autoSpaceDN w:val="0"/>
              <w:adjustRightInd w:val="0"/>
              <w:rPr>
                <w:rFonts w:ascii="Arial" w:eastAsiaTheme="minorHAnsi" w:hAnsi="Arial" w:cs="Arial"/>
                <w:color w:val="000000" w:themeColor="text1"/>
                <w:lang w:val="en-IE" w:eastAsia="en-US"/>
              </w:rPr>
            </w:pPr>
            <w:r w:rsidRPr="00BA69AD">
              <w:rPr>
                <w:rFonts w:ascii="Arial" w:eastAsiaTheme="minorHAnsi" w:hAnsi="Arial" w:cs="Arial"/>
                <w:color w:val="000000" w:themeColor="text1"/>
                <w:lang w:val="en-IE" w:eastAsia="en-US"/>
              </w:rPr>
              <w:t xml:space="preserve">Public servants, joining the public service or re-joining the public service after a </w:t>
            </w:r>
            <w:proofErr w:type="gramStart"/>
            <w:r w:rsidRPr="00BA69AD">
              <w:rPr>
                <w:rFonts w:ascii="Arial" w:eastAsiaTheme="minorHAnsi" w:hAnsi="Arial" w:cs="Arial"/>
                <w:color w:val="000000" w:themeColor="text1"/>
                <w:lang w:val="en-IE" w:eastAsia="en-US"/>
              </w:rPr>
              <w:t>26 week</w:t>
            </w:r>
            <w:proofErr w:type="gramEnd"/>
            <w:r w:rsidRPr="00BA69AD">
              <w:rPr>
                <w:rFonts w:ascii="Arial" w:eastAsiaTheme="minorHAnsi" w:hAnsi="Arial" w:cs="Arial"/>
                <w:color w:val="000000" w:themeColor="text1"/>
                <w:lang w:val="en-IE" w:eastAsia="en-US"/>
              </w:rPr>
              <w:t xml:space="preserve"> break, after 1 January 2013 are members of the Single Pension Scheme and have a compulsory retirement age of 70.</w:t>
            </w:r>
          </w:p>
          <w:p w14:paraId="1E27FAC7" w14:textId="69E647F2" w:rsidR="00BA69AD" w:rsidRPr="00BA69AD" w:rsidRDefault="00BA69AD" w:rsidP="00BA69AD">
            <w:pPr>
              <w:jc w:val="both"/>
              <w:rPr>
                <w:rFonts w:ascii="Arial" w:hAnsi="Arial" w:cs="Arial"/>
              </w:rPr>
            </w:pPr>
          </w:p>
        </w:tc>
      </w:tr>
      <w:tr w:rsidR="00310EFD" w:rsidRPr="00B40279" w14:paraId="7D96B201" w14:textId="77777777" w:rsidTr="000C0D11">
        <w:tc>
          <w:tcPr>
            <w:tcW w:w="1985" w:type="dxa"/>
          </w:tcPr>
          <w:p w14:paraId="7FD737AB" w14:textId="77777777" w:rsidR="00310EFD" w:rsidRPr="00B40279" w:rsidRDefault="00310EFD" w:rsidP="000C0D11">
            <w:pPr>
              <w:jc w:val="both"/>
              <w:rPr>
                <w:rFonts w:ascii="Arial" w:hAnsi="Arial" w:cs="Arial"/>
                <w:b/>
                <w:bCs/>
                <w:sz w:val="22"/>
                <w:szCs w:val="22"/>
              </w:rPr>
            </w:pPr>
            <w:r w:rsidRPr="00310EFD">
              <w:rPr>
                <w:rFonts w:ascii="Arial" w:hAnsi="Arial" w:cs="Arial"/>
                <w:b/>
                <w:bCs/>
              </w:rPr>
              <w:t>Probation</w:t>
            </w:r>
          </w:p>
        </w:tc>
        <w:tc>
          <w:tcPr>
            <w:tcW w:w="7655" w:type="dxa"/>
          </w:tcPr>
          <w:p w14:paraId="7E7F8823" w14:textId="77777777" w:rsidR="00310EFD" w:rsidRPr="00310EFD" w:rsidRDefault="00310EFD" w:rsidP="000C0D11">
            <w:pPr>
              <w:pStyle w:val="Heading7"/>
              <w:rPr>
                <w:rFonts w:cs="Arial"/>
                <w:b w:val="0"/>
                <w:spacing w:val="0"/>
                <w:sz w:val="20"/>
                <w:lang w:val="en-US" w:eastAsia="en-GB"/>
              </w:rPr>
            </w:pPr>
            <w:r w:rsidRPr="00310EFD">
              <w:rPr>
                <w:rFonts w:cs="Arial"/>
                <w:b w:val="0"/>
                <w:spacing w:val="0"/>
                <w:sz w:val="20"/>
                <w:lang w:val="en-US" w:eastAsia="en-GB"/>
              </w:rPr>
              <w:t>Every appointment of a person who is not already a permanent officer of the Health Service Executive or of a Local Authority shall be subject to a probationary period of 12 months as stipulated in the Department of Health Circular No.10/71.</w:t>
            </w:r>
          </w:p>
        </w:tc>
      </w:tr>
      <w:tr w:rsidR="00BA69AD" w:rsidRPr="00B40279" w14:paraId="147C2374" w14:textId="77777777" w:rsidTr="000C0D11">
        <w:tc>
          <w:tcPr>
            <w:tcW w:w="1985" w:type="dxa"/>
          </w:tcPr>
          <w:p w14:paraId="5BCF7235" w14:textId="77777777" w:rsidR="00BA69AD" w:rsidRPr="006B758C" w:rsidRDefault="00BA69AD" w:rsidP="00BA69AD">
            <w:pPr>
              <w:rPr>
                <w:rFonts w:ascii="Arial" w:hAnsi="Arial" w:cs="Arial"/>
                <w:b/>
                <w:bCs/>
              </w:rPr>
            </w:pPr>
            <w:r w:rsidRPr="006B758C">
              <w:rPr>
                <w:rFonts w:ascii="Arial" w:hAnsi="Arial" w:cs="Arial"/>
                <w:b/>
                <w:bCs/>
              </w:rPr>
              <w:lastRenderedPageBreak/>
              <w:t>Protection of Children Guidance and Legislation</w:t>
            </w:r>
          </w:p>
          <w:p w14:paraId="148FC237" w14:textId="77777777" w:rsidR="00BA69AD" w:rsidRPr="00310EFD" w:rsidRDefault="00BA69AD" w:rsidP="00BA69AD">
            <w:pPr>
              <w:jc w:val="both"/>
              <w:rPr>
                <w:rFonts w:ascii="Arial" w:hAnsi="Arial" w:cs="Arial"/>
                <w:b/>
                <w:bCs/>
              </w:rPr>
            </w:pPr>
          </w:p>
        </w:tc>
        <w:tc>
          <w:tcPr>
            <w:tcW w:w="7655" w:type="dxa"/>
          </w:tcPr>
          <w:p w14:paraId="73545FEF" w14:textId="77777777" w:rsidR="00BA69AD" w:rsidRPr="00BA69AD" w:rsidRDefault="00BA69AD" w:rsidP="00BA69AD">
            <w:pPr>
              <w:jc w:val="both"/>
              <w:rPr>
                <w:rFonts w:ascii="Arial" w:hAnsi="Arial" w:cs="Arial"/>
              </w:rPr>
            </w:pPr>
            <w:r w:rsidRPr="00BA69AD">
              <w:rPr>
                <w:rFonts w:ascii="Arial" w:hAnsi="Arial" w:cs="Arial"/>
              </w:rPr>
              <w:t xml:space="preserve">The welfare and protection of children is the responsibility of all HSE staff. You must be aware of and understand your specific responsibilities under the Children First Act 2015, the Protections for Persons Reporting Child Abuse Act 1998 in accordance with Section 2, Children First National Guidance and other relevant child safeguarding legislation and policies. </w:t>
            </w:r>
          </w:p>
          <w:p w14:paraId="06F1372F" w14:textId="77777777" w:rsidR="00BA69AD" w:rsidRPr="00BA69AD" w:rsidRDefault="00BA69AD" w:rsidP="00BA69AD">
            <w:pPr>
              <w:jc w:val="both"/>
              <w:rPr>
                <w:rFonts w:ascii="Arial" w:hAnsi="Arial" w:cs="Arial"/>
              </w:rPr>
            </w:pPr>
          </w:p>
          <w:p w14:paraId="6EDEB427" w14:textId="77777777" w:rsidR="00BA69AD" w:rsidRPr="00BA69AD" w:rsidRDefault="00BA69AD" w:rsidP="00BA69AD">
            <w:pPr>
              <w:jc w:val="both"/>
              <w:rPr>
                <w:rFonts w:ascii="Arial" w:hAnsi="Arial" w:cs="Arial"/>
              </w:rPr>
            </w:pPr>
            <w:r w:rsidRPr="00BA69AD">
              <w:rPr>
                <w:rFonts w:ascii="Arial" w:hAnsi="Arial" w:cs="Arial"/>
              </w:rPr>
              <w:t xml:space="preserve">Some staff have additional responsibilities such as Line Managers, Designated Officers and Mandated Persons. </w:t>
            </w:r>
          </w:p>
          <w:p w14:paraId="70B23134" w14:textId="77777777" w:rsidR="00BA69AD" w:rsidRPr="00BA69AD" w:rsidRDefault="00BA69AD" w:rsidP="00BA69AD">
            <w:pPr>
              <w:jc w:val="both"/>
              <w:rPr>
                <w:rFonts w:ascii="Arial" w:hAnsi="Arial" w:cs="Arial"/>
              </w:rPr>
            </w:pPr>
          </w:p>
          <w:p w14:paraId="7F168D99" w14:textId="77777777" w:rsidR="00BA69AD" w:rsidRPr="00BA69AD" w:rsidRDefault="00BA69AD" w:rsidP="00BA69AD">
            <w:pPr>
              <w:jc w:val="both"/>
              <w:rPr>
                <w:rFonts w:ascii="Arial" w:hAnsi="Arial" w:cs="Arial"/>
              </w:rPr>
            </w:pPr>
            <w:r w:rsidRPr="00BA69AD">
              <w:rPr>
                <w:rFonts w:ascii="Arial" w:hAnsi="Arial" w:cs="Arial"/>
              </w:rPr>
              <w:t xml:space="preserve">In the HSE, all Mandated Persons under the Children First Act 2015 are appointed as Designated Officers under the Protections for Persons Reporting Child Abuse Act 1998. You should check </w:t>
            </w:r>
            <w:hyperlink r:id="rId15" w:anchor="SCHED2" w:history="1">
              <w:r w:rsidRPr="00BA69AD">
                <w:rPr>
                  <w:rStyle w:val="Hyperlink"/>
                  <w:rFonts w:ascii="Arial" w:hAnsi="Arial" w:cs="Arial"/>
                </w:rPr>
                <w:t>Schedule 2</w:t>
              </w:r>
              <w:r w:rsidRPr="00BA69AD">
                <w:rPr>
                  <w:rFonts w:ascii="Arial" w:hAnsi="Arial" w:cs="Arial"/>
                </w:rPr>
                <w:t xml:space="preserve"> of the Children First Act 2015</w:t>
              </w:r>
            </w:hyperlink>
            <w:r w:rsidRPr="00BA69AD">
              <w:rPr>
                <w:rFonts w:ascii="Arial" w:hAnsi="Arial" w:cs="Arial"/>
              </w:rPr>
              <w:t xml:space="preserve"> to see if you are a Mandated Person, and therefore a HSE Designated Officer, and be familiar with the related roles and legal responsibilities. </w:t>
            </w:r>
          </w:p>
          <w:p w14:paraId="1F433493" w14:textId="77777777" w:rsidR="00BA69AD" w:rsidRPr="00BA69AD" w:rsidRDefault="00BA69AD" w:rsidP="00BA69AD">
            <w:pPr>
              <w:jc w:val="both"/>
              <w:rPr>
                <w:rFonts w:ascii="Arial" w:hAnsi="Arial" w:cs="Arial"/>
              </w:rPr>
            </w:pPr>
          </w:p>
          <w:p w14:paraId="7044A6F8" w14:textId="77777777" w:rsidR="00BA69AD" w:rsidRPr="00BA69AD" w:rsidRDefault="00BA69AD" w:rsidP="00BA69AD">
            <w:pPr>
              <w:jc w:val="both"/>
              <w:rPr>
                <w:rFonts w:ascii="Arial" w:hAnsi="Arial" w:cs="Arial"/>
              </w:rPr>
            </w:pPr>
            <w:r w:rsidRPr="00BA69AD">
              <w:rPr>
                <w:rFonts w:ascii="Arial" w:hAnsi="Arial" w:cs="Arial"/>
              </w:rPr>
              <w:t xml:space="preserve">Visit </w:t>
            </w:r>
            <w:hyperlink r:id="rId16" w:history="1">
              <w:r w:rsidRPr="00BA69AD">
                <w:rPr>
                  <w:rStyle w:val="Hyperlink"/>
                  <w:rFonts w:ascii="Arial" w:hAnsi="Arial" w:cs="Arial"/>
                </w:rPr>
                <w:t>HSE Children First</w:t>
              </w:r>
              <w:r w:rsidRPr="00BA69AD">
                <w:rPr>
                  <w:rFonts w:ascii="Arial" w:hAnsi="Arial" w:cs="Arial"/>
                </w:rPr>
                <w:t xml:space="preserve"> </w:t>
              </w:r>
            </w:hyperlink>
            <w:r w:rsidRPr="00BA69AD">
              <w:rPr>
                <w:rFonts w:ascii="Arial" w:hAnsi="Arial" w:cs="Arial"/>
              </w:rPr>
              <w:t xml:space="preserve">for further information, guidance and resources. </w:t>
            </w:r>
          </w:p>
          <w:p w14:paraId="6A1A780B" w14:textId="14C66172" w:rsidR="00BA69AD" w:rsidRPr="00BA69AD" w:rsidRDefault="00BA69AD" w:rsidP="00BA69AD">
            <w:pPr>
              <w:pStyle w:val="Heading7"/>
              <w:rPr>
                <w:rFonts w:cs="Arial"/>
                <w:b w:val="0"/>
                <w:spacing w:val="0"/>
                <w:sz w:val="20"/>
                <w:lang w:val="en-US" w:eastAsia="en-GB"/>
              </w:rPr>
            </w:pPr>
            <w:r w:rsidRPr="00BA69AD">
              <w:rPr>
                <w:rFonts w:cs="Arial"/>
                <w:bCs/>
                <w:sz w:val="20"/>
                <w:lang w:val="en"/>
              </w:rPr>
              <w:t>.</w:t>
            </w:r>
          </w:p>
        </w:tc>
      </w:tr>
      <w:tr w:rsidR="00595A56" w:rsidRPr="00B40279" w14:paraId="4B344851" w14:textId="77777777" w:rsidTr="000C0D11">
        <w:tc>
          <w:tcPr>
            <w:tcW w:w="1985" w:type="dxa"/>
          </w:tcPr>
          <w:p w14:paraId="3C2169A7" w14:textId="2369BEC8" w:rsidR="00595A56" w:rsidRPr="006B758C" w:rsidRDefault="00595A56" w:rsidP="00595A56">
            <w:pPr>
              <w:rPr>
                <w:rFonts w:ascii="Arial" w:hAnsi="Arial" w:cs="Arial"/>
                <w:b/>
                <w:bCs/>
              </w:rPr>
            </w:pPr>
            <w:r>
              <w:rPr>
                <w:rFonts w:ascii="Arial" w:hAnsi="Arial" w:cs="Arial"/>
                <w:b/>
                <w:bCs/>
              </w:rPr>
              <w:t>Infection Control</w:t>
            </w:r>
          </w:p>
        </w:tc>
        <w:tc>
          <w:tcPr>
            <w:tcW w:w="7655" w:type="dxa"/>
          </w:tcPr>
          <w:p w14:paraId="68DEECEE" w14:textId="75E548BE" w:rsidR="00595A56" w:rsidRPr="006B758C" w:rsidRDefault="00595A56" w:rsidP="00595A56">
            <w:pPr>
              <w:jc w:val="both"/>
              <w:rPr>
                <w:rFonts w:ascii="Arial" w:hAnsi="Arial" w:cs="Arial"/>
              </w:rPr>
            </w:pPr>
            <w:r w:rsidRPr="00A02F1B">
              <w:rPr>
                <w:rFonts w:ascii="Arial" w:hAnsi="Arial" w:cs="Arial"/>
              </w:rPr>
              <w:t xml:space="preserve">Have a working knowledge of </w:t>
            </w:r>
            <w:r>
              <w:rPr>
                <w:rFonts w:ascii="Arial" w:hAnsi="Arial" w:cs="Arial"/>
              </w:rPr>
              <w:t>Health Information and Quality Authority (</w:t>
            </w:r>
            <w:r w:rsidRPr="00A02F1B">
              <w:rPr>
                <w:rFonts w:ascii="Arial" w:hAnsi="Arial" w:cs="Arial"/>
              </w:rPr>
              <w:t>HIQA</w:t>
            </w:r>
            <w:r>
              <w:rPr>
                <w:rFonts w:ascii="Arial" w:hAnsi="Arial" w:cs="Arial"/>
              </w:rPr>
              <w:t>)</w:t>
            </w:r>
            <w:r w:rsidRPr="00A02F1B">
              <w:rPr>
                <w:rFonts w:ascii="Arial" w:hAnsi="Arial" w:cs="Arial"/>
              </w:rPr>
              <w:t xml:space="preserve"> Standards as they apply to the role for example, Standards for Healthcare, National Standards for the Prevention and Control of Healthcare Associated Infections, Hygiene Standards etc.</w:t>
            </w:r>
            <w:r>
              <w:rPr>
                <w:rFonts w:ascii="Arial" w:hAnsi="Arial" w:cs="Arial"/>
              </w:rPr>
              <w:t xml:space="preserve"> </w:t>
            </w:r>
            <w:r w:rsidRPr="00F070ED">
              <w:rPr>
                <w:rFonts w:ascii="Arial" w:hAnsi="Arial" w:cs="Arial"/>
                <w:iCs/>
              </w:rPr>
              <w:t>and comply with associated HSE protocols for implementing and maintaining these standards</w:t>
            </w:r>
            <w:r>
              <w:rPr>
                <w:rFonts w:ascii="Arial" w:hAnsi="Arial" w:cs="Arial"/>
                <w:iCs/>
              </w:rPr>
              <w:t xml:space="preserve"> as appropriate to the role</w:t>
            </w:r>
            <w:r w:rsidRPr="00F070ED">
              <w:rPr>
                <w:rFonts w:ascii="Arial" w:hAnsi="Arial" w:cs="Arial"/>
                <w:iCs/>
              </w:rPr>
              <w:t>.</w:t>
            </w:r>
          </w:p>
        </w:tc>
      </w:tr>
      <w:tr w:rsidR="00BA69AD" w:rsidRPr="00B40279" w14:paraId="313C639C" w14:textId="77777777" w:rsidTr="000C0D11">
        <w:tc>
          <w:tcPr>
            <w:tcW w:w="1985" w:type="dxa"/>
          </w:tcPr>
          <w:p w14:paraId="6F3D88A0" w14:textId="3D2BE5D0" w:rsidR="00BA69AD" w:rsidRDefault="00BA69AD" w:rsidP="00BA69AD">
            <w:pPr>
              <w:rPr>
                <w:rFonts w:ascii="Arial" w:hAnsi="Arial" w:cs="Arial"/>
                <w:b/>
                <w:bCs/>
              </w:rPr>
            </w:pPr>
            <w:r>
              <w:rPr>
                <w:rFonts w:ascii="Arial" w:hAnsi="Arial" w:cs="Arial"/>
                <w:b/>
                <w:bCs/>
              </w:rPr>
              <w:t>Health &amp; Safety</w:t>
            </w:r>
          </w:p>
        </w:tc>
        <w:tc>
          <w:tcPr>
            <w:tcW w:w="7655" w:type="dxa"/>
          </w:tcPr>
          <w:p w14:paraId="2852597A" w14:textId="77777777" w:rsidR="00BA69AD" w:rsidRPr="00BA69AD" w:rsidRDefault="00BA69AD" w:rsidP="00BA69AD">
            <w:pPr>
              <w:jc w:val="both"/>
              <w:rPr>
                <w:rFonts w:ascii="Arial" w:hAnsi="Arial" w:cs="Arial"/>
              </w:rPr>
            </w:pPr>
            <w:r w:rsidRPr="00BA69AD">
              <w:rPr>
                <w:rFonts w:ascii="Arial" w:hAnsi="Arial" w:cs="Arial"/>
              </w:rPr>
              <w:t xml:space="preserve">It is the responsibility of line managers to ensure that the management of safety, health and welfare is successfully integrated into all activities undertaken within their area of responsibility, so far as is reasonably practicable. Line managers are named and roles and responsibilities detailed in the relevant </w:t>
            </w:r>
            <w:proofErr w:type="gramStart"/>
            <w:r w:rsidRPr="00BA69AD">
              <w:rPr>
                <w:rFonts w:ascii="Arial" w:hAnsi="Arial" w:cs="Arial"/>
              </w:rPr>
              <w:t>Site Specific</w:t>
            </w:r>
            <w:proofErr w:type="gramEnd"/>
            <w:r w:rsidRPr="00BA69AD">
              <w:rPr>
                <w:rFonts w:ascii="Arial" w:hAnsi="Arial" w:cs="Arial"/>
              </w:rPr>
              <w:t xml:space="preserve"> Safety Statement (SSSS). </w:t>
            </w:r>
          </w:p>
          <w:p w14:paraId="7A3F53A4" w14:textId="77777777" w:rsidR="00BA69AD" w:rsidRPr="00BA69AD" w:rsidRDefault="00BA69AD" w:rsidP="00BA69AD">
            <w:pPr>
              <w:ind w:firstLine="720"/>
              <w:jc w:val="both"/>
              <w:rPr>
                <w:rFonts w:ascii="Arial" w:hAnsi="Arial" w:cs="Arial"/>
              </w:rPr>
            </w:pPr>
          </w:p>
          <w:p w14:paraId="6A78AEDD" w14:textId="77777777" w:rsidR="00BA69AD" w:rsidRPr="00BA69AD" w:rsidRDefault="00BA69AD" w:rsidP="00BA69AD">
            <w:pPr>
              <w:jc w:val="both"/>
              <w:rPr>
                <w:rFonts w:ascii="Arial" w:hAnsi="Arial" w:cs="Arial"/>
              </w:rPr>
            </w:pPr>
            <w:r w:rsidRPr="00BA69AD">
              <w:rPr>
                <w:rFonts w:ascii="Arial" w:hAnsi="Arial" w:cs="Arial"/>
              </w:rPr>
              <w:t>Key responsibilities include:</w:t>
            </w:r>
          </w:p>
          <w:p w14:paraId="32D950E4" w14:textId="77777777" w:rsidR="00BA69AD" w:rsidRPr="00BA69AD" w:rsidRDefault="00BA69AD" w:rsidP="00BA69AD">
            <w:pPr>
              <w:jc w:val="both"/>
              <w:rPr>
                <w:rFonts w:ascii="Arial" w:hAnsi="Arial" w:cs="Arial"/>
                <w:highlight w:val="yellow"/>
              </w:rPr>
            </w:pPr>
          </w:p>
          <w:p w14:paraId="5601174A" w14:textId="77777777" w:rsidR="00BA69AD" w:rsidRPr="00BA69AD" w:rsidRDefault="00BA69AD" w:rsidP="00BA69AD">
            <w:pPr>
              <w:pStyle w:val="ListParagraph"/>
              <w:numPr>
                <w:ilvl w:val="0"/>
                <w:numId w:val="42"/>
              </w:numPr>
              <w:jc w:val="both"/>
              <w:rPr>
                <w:rFonts w:ascii="Arial" w:hAnsi="Arial" w:cs="Arial"/>
              </w:rPr>
            </w:pPr>
            <w:r w:rsidRPr="00BA69AD">
              <w:rPr>
                <w:rFonts w:ascii="Arial" w:hAnsi="Arial" w:cs="Arial"/>
              </w:rPr>
              <w:t>Developing a SSSS for the department/service</w:t>
            </w:r>
            <w:r w:rsidRPr="00BA69AD">
              <w:rPr>
                <w:rStyle w:val="FootnoteReference"/>
                <w:rFonts w:ascii="Arial" w:eastAsia="Calibri" w:hAnsi="Arial" w:cs="Arial"/>
              </w:rPr>
              <w:footnoteReference w:id="2"/>
            </w:r>
            <w:r w:rsidRPr="00BA69AD">
              <w:rPr>
                <w:rFonts w:ascii="Arial" w:hAnsi="Arial" w:cs="Arial"/>
              </w:rPr>
              <w:t>, as applicable, based on the identification of hazards and the assessment of risks, and reviewing/updating same on a regular basis (at least annually) and in the event of any significant change in the work activity or place of work.</w:t>
            </w:r>
          </w:p>
          <w:p w14:paraId="02E75145" w14:textId="77777777" w:rsidR="00BA69AD" w:rsidRPr="00BA69AD" w:rsidRDefault="00BA69AD" w:rsidP="00BA69AD">
            <w:pPr>
              <w:pStyle w:val="ListParagraph"/>
              <w:numPr>
                <w:ilvl w:val="0"/>
                <w:numId w:val="42"/>
              </w:numPr>
              <w:jc w:val="both"/>
              <w:rPr>
                <w:rFonts w:ascii="Arial" w:hAnsi="Arial" w:cs="Arial"/>
              </w:rPr>
            </w:pPr>
            <w:r w:rsidRPr="00BA69AD">
              <w:rPr>
                <w:rFonts w:ascii="Arial" w:hAnsi="Arial" w:cs="Arial"/>
              </w:rPr>
              <w:t xml:space="preserve">Ensuring that Occupational Safety and Health (OSH) </w:t>
            </w:r>
            <w:proofErr w:type="gramStart"/>
            <w:r w:rsidRPr="00BA69AD">
              <w:rPr>
                <w:rFonts w:ascii="Arial" w:hAnsi="Arial" w:cs="Arial"/>
              </w:rPr>
              <w:t>is</w:t>
            </w:r>
            <w:proofErr w:type="gramEnd"/>
            <w:r w:rsidRPr="00BA69AD">
              <w:rPr>
                <w:rFonts w:ascii="Arial" w:hAnsi="Arial" w:cs="Arial"/>
              </w:rPr>
              <w:t xml:space="preserve"> integrated into day-to-day business, providing Systems </w:t>
            </w:r>
            <w:proofErr w:type="gramStart"/>
            <w:r w:rsidRPr="00BA69AD">
              <w:rPr>
                <w:rFonts w:ascii="Arial" w:hAnsi="Arial" w:cs="Arial"/>
              </w:rPr>
              <w:t>Of</w:t>
            </w:r>
            <w:proofErr w:type="gramEnd"/>
            <w:r w:rsidRPr="00BA69AD">
              <w:rPr>
                <w:rFonts w:ascii="Arial" w:hAnsi="Arial" w:cs="Arial"/>
              </w:rPr>
              <w:t xml:space="preserve"> Work (SOW) that are planned, organised, performed, maintained, and revised as appropriate, and ensuring that all safety related records are maintained and available for inspection.</w:t>
            </w:r>
          </w:p>
          <w:p w14:paraId="7F25804E" w14:textId="77777777" w:rsidR="00BA69AD" w:rsidRPr="00BA69AD" w:rsidRDefault="00BA69AD" w:rsidP="00BA69AD">
            <w:pPr>
              <w:pStyle w:val="ListParagraph"/>
              <w:numPr>
                <w:ilvl w:val="0"/>
                <w:numId w:val="42"/>
              </w:numPr>
              <w:jc w:val="both"/>
              <w:rPr>
                <w:rFonts w:ascii="Arial" w:hAnsi="Arial" w:cs="Arial"/>
              </w:rPr>
            </w:pPr>
            <w:r w:rsidRPr="00BA69AD">
              <w:rPr>
                <w:rFonts w:ascii="Arial" w:hAnsi="Arial" w:cs="Arial"/>
              </w:rPr>
              <w:t>Consulting and communicating with staff and safety representatives on OSH matters.</w:t>
            </w:r>
          </w:p>
          <w:p w14:paraId="5CB8320A" w14:textId="77777777" w:rsidR="00BA69AD" w:rsidRPr="00BA69AD" w:rsidRDefault="00BA69AD" w:rsidP="00BA69AD">
            <w:pPr>
              <w:pStyle w:val="ListParagraph"/>
              <w:numPr>
                <w:ilvl w:val="0"/>
                <w:numId w:val="42"/>
              </w:numPr>
              <w:jc w:val="both"/>
              <w:rPr>
                <w:rFonts w:ascii="Arial" w:hAnsi="Arial" w:cs="Arial"/>
              </w:rPr>
            </w:pPr>
            <w:r w:rsidRPr="00BA69AD">
              <w:rPr>
                <w:rFonts w:ascii="Arial" w:hAnsi="Arial" w:cs="Arial"/>
              </w:rPr>
              <w:t>Ensuring a training need assessment (TNA) is undertaken for employees, facilitating their attendance at statutory OSH training, and ensuring records are maintained for each employee.</w:t>
            </w:r>
          </w:p>
          <w:p w14:paraId="21648439" w14:textId="77777777" w:rsidR="00BA69AD" w:rsidRPr="00BA69AD" w:rsidRDefault="00BA69AD" w:rsidP="00BA69AD">
            <w:pPr>
              <w:pStyle w:val="ListParagraph"/>
              <w:numPr>
                <w:ilvl w:val="0"/>
                <w:numId w:val="42"/>
              </w:numPr>
              <w:jc w:val="both"/>
              <w:rPr>
                <w:rFonts w:ascii="Arial" w:hAnsi="Arial" w:cs="Arial"/>
              </w:rPr>
            </w:pPr>
            <w:r w:rsidRPr="00BA69AD">
              <w:rPr>
                <w:rFonts w:ascii="Arial" w:hAnsi="Arial" w:cs="Arial"/>
              </w:rPr>
              <w:t>Ensuring that all incidents occurring within the relevant department/service are managed appropriately and investigated in accordance with HSE procedures</w:t>
            </w:r>
            <w:r w:rsidRPr="00BA69AD">
              <w:rPr>
                <w:rStyle w:val="FootnoteReference"/>
                <w:rFonts w:ascii="Arial" w:eastAsia="Calibri" w:hAnsi="Arial" w:cs="Arial"/>
              </w:rPr>
              <w:footnoteReference w:id="3"/>
            </w:r>
            <w:r w:rsidRPr="00BA69AD">
              <w:rPr>
                <w:rFonts w:ascii="Arial" w:hAnsi="Arial" w:cs="Arial"/>
              </w:rPr>
              <w:t>.</w:t>
            </w:r>
          </w:p>
          <w:p w14:paraId="28314956" w14:textId="77777777" w:rsidR="00BA69AD" w:rsidRPr="00BA69AD" w:rsidRDefault="00BA69AD" w:rsidP="00BA69AD">
            <w:pPr>
              <w:pStyle w:val="ListParagraph"/>
              <w:numPr>
                <w:ilvl w:val="0"/>
                <w:numId w:val="42"/>
              </w:numPr>
              <w:jc w:val="both"/>
              <w:rPr>
                <w:rFonts w:ascii="Arial" w:hAnsi="Arial" w:cs="Arial"/>
              </w:rPr>
            </w:pPr>
            <w:r w:rsidRPr="00BA69AD">
              <w:rPr>
                <w:rFonts w:ascii="Arial" w:hAnsi="Arial" w:cs="Arial"/>
              </w:rPr>
              <w:t>Seeking advice from health and safety professionals through the National Health and Safety Function Helpdesk as appropriate.</w:t>
            </w:r>
          </w:p>
          <w:p w14:paraId="05D73ECA" w14:textId="77777777" w:rsidR="00BA69AD" w:rsidRPr="00BA69AD" w:rsidRDefault="00BA69AD" w:rsidP="00BA69AD">
            <w:pPr>
              <w:pStyle w:val="ListParagraph"/>
              <w:numPr>
                <w:ilvl w:val="0"/>
                <w:numId w:val="42"/>
              </w:numPr>
              <w:jc w:val="both"/>
              <w:rPr>
                <w:rFonts w:ascii="Arial" w:hAnsi="Arial" w:cs="Arial"/>
              </w:rPr>
            </w:pPr>
            <w:r w:rsidRPr="00BA69AD">
              <w:rPr>
                <w:rFonts w:ascii="Arial" w:hAnsi="Arial" w:cs="Arial"/>
                <w:iCs/>
              </w:rPr>
              <w:t>Reviewing the health and safety performance of the ward/department/service and staff through, respectively, local audit and performance achievement meetings for example.</w:t>
            </w:r>
          </w:p>
          <w:p w14:paraId="2D9076FE" w14:textId="77777777" w:rsidR="00BA69AD" w:rsidRPr="00BA69AD" w:rsidRDefault="00BA69AD" w:rsidP="00BA69AD">
            <w:pPr>
              <w:jc w:val="both"/>
              <w:rPr>
                <w:rFonts w:ascii="Arial" w:hAnsi="Arial" w:cs="Arial"/>
              </w:rPr>
            </w:pPr>
          </w:p>
          <w:p w14:paraId="1A31BD2D" w14:textId="77777777" w:rsidR="00BA69AD" w:rsidRPr="00BA69AD" w:rsidRDefault="00BA69AD" w:rsidP="00BA69AD">
            <w:pPr>
              <w:jc w:val="both"/>
              <w:rPr>
                <w:rFonts w:ascii="Arial" w:hAnsi="Arial" w:cs="Arial"/>
              </w:rPr>
            </w:pPr>
            <w:r w:rsidRPr="00BA69AD">
              <w:rPr>
                <w:rFonts w:ascii="Arial" w:hAnsi="Arial" w:cs="Arial"/>
                <w:b/>
              </w:rPr>
              <w:t>Note</w:t>
            </w:r>
            <w:r w:rsidRPr="00BA69AD">
              <w:rPr>
                <w:rFonts w:ascii="Arial" w:hAnsi="Arial" w:cs="Arial"/>
              </w:rPr>
              <w:t xml:space="preserve">: Detailed roles and responsibilities of Line Managers are outlined in local SSSS. </w:t>
            </w:r>
          </w:p>
          <w:p w14:paraId="26AF6181" w14:textId="17295945" w:rsidR="00BA69AD" w:rsidRPr="00BA69AD" w:rsidRDefault="00BA69AD" w:rsidP="00BA69AD">
            <w:pPr>
              <w:jc w:val="both"/>
              <w:rPr>
                <w:rFonts w:ascii="Arial" w:hAnsi="Arial" w:cs="Arial"/>
              </w:rPr>
            </w:pPr>
          </w:p>
        </w:tc>
      </w:tr>
      <w:tr w:rsidR="00595A56" w:rsidRPr="00B40279" w14:paraId="7A5CF1B5" w14:textId="77777777" w:rsidTr="000C0D11">
        <w:tc>
          <w:tcPr>
            <w:tcW w:w="1985" w:type="dxa"/>
            <w:tcBorders>
              <w:top w:val="single" w:sz="4" w:space="0" w:color="auto"/>
              <w:left w:val="single" w:sz="4" w:space="0" w:color="auto"/>
              <w:bottom w:val="single" w:sz="4" w:space="0" w:color="auto"/>
              <w:right w:val="single" w:sz="4" w:space="0" w:color="auto"/>
            </w:tcBorders>
          </w:tcPr>
          <w:p w14:paraId="1937C3FB" w14:textId="77777777" w:rsidR="00595A56" w:rsidRPr="00310EFD" w:rsidRDefault="00595A56" w:rsidP="00595A56">
            <w:pPr>
              <w:jc w:val="both"/>
              <w:rPr>
                <w:rFonts w:ascii="Arial" w:hAnsi="Arial" w:cs="Arial"/>
                <w:b/>
                <w:bCs/>
              </w:rPr>
            </w:pPr>
            <w:r w:rsidRPr="00310EFD">
              <w:rPr>
                <w:rFonts w:ascii="Arial" w:hAnsi="Arial" w:cs="Arial"/>
                <w:b/>
                <w:bCs/>
              </w:rPr>
              <w:t>Ethics in Public Office 1995 and 2001</w:t>
            </w:r>
          </w:p>
          <w:p w14:paraId="0B663227" w14:textId="77777777" w:rsidR="00595A56" w:rsidRPr="00310EFD" w:rsidRDefault="00595A56" w:rsidP="00595A56">
            <w:pPr>
              <w:jc w:val="both"/>
              <w:rPr>
                <w:rFonts w:ascii="Arial" w:hAnsi="Arial" w:cs="Arial"/>
                <w:b/>
                <w:bCs/>
              </w:rPr>
            </w:pPr>
          </w:p>
          <w:p w14:paraId="482EE64A" w14:textId="77777777" w:rsidR="00595A56" w:rsidRPr="00B40279" w:rsidRDefault="00595A56" w:rsidP="00595A56">
            <w:pPr>
              <w:jc w:val="both"/>
              <w:rPr>
                <w:rFonts w:ascii="Arial" w:hAnsi="Arial" w:cs="Arial"/>
                <w:b/>
                <w:bCs/>
                <w:sz w:val="22"/>
                <w:szCs w:val="22"/>
              </w:rPr>
            </w:pPr>
          </w:p>
          <w:p w14:paraId="4A457654" w14:textId="77777777" w:rsidR="00595A56" w:rsidRPr="00B40279" w:rsidRDefault="00595A56" w:rsidP="00595A56">
            <w:pPr>
              <w:jc w:val="both"/>
              <w:rPr>
                <w:rFonts w:ascii="Arial" w:hAnsi="Arial" w:cs="Arial"/>
                <w:b/>
                <w:bCs/>
                <w:sz w:val="22"/>
                <w:szCs w:val="22"/>
              </w:rPr>
            </w:pPr>
          </w:p>
          <w:p w14:paraId="65D95F5D" w14:textId="77777777" w:rsidR="00595A56" w:rsidRPr="00B40279" w:rsidRDefault="00595A56" w:rsidP="00595A56">
            <w:pPr>
              <w:jc w:val="both"/>
              <w:rPr>
                <w:rFonts w:ascii="Arial" w:hAnsi="Arial" w:cs="Arial"/>
                <w:b/>
                <w:bCs/>
                <w:sz w:val="22"/>
                <w:szCs w:val="22"/>
              </w:rPr>
            </w:pPr>
          </w:p>
          <w:p w14:paraId="5F2C4D5F" w14:textId="77777777" w:rsidR="00595A56" w:rsidRPr="00B40279" w:rsidRDefault="00595A56" w:rsidP="00595A56">
            <w:pPr>
              <w:jc w:val="both"/>
              <w:rPr>
                <w:rFonts w:ascii="Arial" w:hAnsi="Arial" w:cs="Arial"/>
                <w:b/>
                <w:bCs/>
                <w:sz w:val="22"/>
                <w:szCs w:val="22"/>
              </w:rPr>
            </w:pPr>
          </w:p>
          <w:p w14:paraId="41A12681" w14:textId="77777777" w:rsidR="00595A56" w:rsidRPr="00B40279" w:rsidRDefault="00595A56" w:rsidP="00595A56">
            <w:pPr>
              <w:jc w:val="both"/>
              <w:rPr>
                <w:rFonts w:ascii="Arial" w:hAnsi="Arial" w:cs="Arial"/>
                <w:b/>
                <w:bCs/>
                <w:sz w:val="22"/>
                <w:szCs w:val="22"/>
              </w:rPr>
            </w:pPr>
          </w:p>
          <w:p w14:paraId="5E4EF967" w14:textId="77777777" w:rsidR="00595A56" w:rsidRPr="00B40279" w:rsidRDefault="00595A56" w:rsidP="00595A56">
            <w:pPr>
              <w:jc w:val="both"/>
              <w:rPr>
                <w:rFonts w:ascii="Arial" w:hAnsi="Arial" w:cs="Arial"/>
                <w:b/>
                <w:bCs/>
                <w:sz w:val="22"/>
                <w:szCs w:val="22"/>
              </w:rPr>
            </w:pPr>
          </w:p>
          <w:p w14:paraId="16C2DCC1" w14:textId="77777777" w:rsidR="00595A56" w:rsidRPr="00B40279" w:rsidRDefault="00595A56" w:rsidP="00595A56">
            <w:pPr>
              <w:jc w:val="both"/>
              <w:rPr>
                <w:rFonts w:ascii="Arial" w:hAnsi="Arial" w:cs="Arial"/>
                <w:b/>
                <w:bCs/>
                <w:sz w:val="22"/>
                <w:szCs w:val="22"/>
              </w:rPr>
            </w:pPr>
          </w:p>
          <w:p w14:paraId="4C9BA703" w14:textId="77777777" w:rsidR="00595A56" w:rsidRPr="00B40279" w:rsidRDefault="00595A56" w:rsidP="00595A56">
            <w:pPr>
              <w:jc w:val="both"/>
              <w:rPr>
                <w:rFonts w:ascii="Arial" w:hAnsi="Arial" w:cs="Arial"/>
                <w:b/>
                <w:bCs/>
                <w:sz w:val="22"/>
                <w:szCs w:val="22"/>
              </w:rPr>
            </w:pPr>
          </w:p>
          <w:p w14:paraId="0A630233" w14:textId="77777777" w:rsidR="00595A56" w:rsidRPr="00B40279" w:rsidRDefault="00595A56" w:rsidP="00595A56">
            <w:pPr>
              <w:jc w:val="both"/>
              <w:rPr>
                <w:rFonts w:ascii="Arial" w:hAnsi="Arial" w:cs="Arial"/>
                <w:b/>
                <w:bCs/>
                <w:sz w:val="22"/>
                <w:szCs w:val="22"/>
              </w:rPr>
            </w:pPr>
          </w:p>
          <w:p w14:paraId="1358056B" w14:textId="77777777" w:rsidR="00595A56" w:rsidRPr="00B40279" w:rsidRDefault="00595A56" w:rsidP="00595A56">
            <w:pPr>
              <w:jc w:val="both"/>
              <w:rPr>
                <w:rFonts w:ascii="Arial" w:hAnsi="Arial" w:cs="Arial"/>
                <w:b/>
                <w:bCs/>
                <w:sz w:val="22"/>
                <w:szCs w:val="22"/>
              </w:rPr>
            </w:pPr>
          </w:p>
          <w:p w14:paraId="32D497C3" w14:textId="77777777" w:rsidR="00595A56" w:rsidRPr="00B40279" w:rsidRDefault="00595A56" w:rsidP="00595A56">
            <w:pPr>
              <w:jc w:val="both"/>
              <w:rPr>
                <w:rFonts w:ascii="Arial" w:hAnsi="Arial" w:cs="Arial"/>
                <w:b/>
                <w:bCs/>
                <w:sz w:val="22"/>
                <w:szCs w:val="22"/>
              </w:rPr>
            </w:pPr>
          </w:p>
          <w:p w14:paraId="20CEEF08" w14:textId="77777777" w:rsidR="00595A56" w:rsidRPr="00B40279" w:rsidRDefault="00595A56" w:rsidP="00595A56">
            <w:pPr>
              <w:jc w:val="both"/>
              <w:rPr>
                <w:rFonts w:ascii="Arial" w:hAnsi="Arial" w:cs="Arial"/>
                <w:b/>
                <w:bCs/>
                <w:sz w:val="22"/>
                <w:szCs w:val="22"/>
              </w:rPr>
            </w:pPr>
          </w:p>
          <w:p w14:paraId="3DB4BB8E" w14:textId="77777777" w:rsidR="00595A56" w:rsidRPr="00B40279" w:rsidRDefault="00595A56" w:rsidP="00595A56">
            <w:pPr>
              <w:jc w:val="both"/>
              <w:rPr>
                <w:rFonts w:ascii="Arial" w:hAnsi="Arial" w:cs="Arial"/>
                <w:b/>
                <w:bCs/>
                <w:sz w:val="22"/>
                <w:szCs w:val="22"/>
              </w:rPr>
            </w:pPr>
          </w:p>
          <w:p w14:paraId="598C1286" w14:textId="77777777" w:rsidR="00595A56" w:rsidRPr="00B40279" w:rsidRDefault="00595A56" w:rsidP="00595A56">
            <w:pPr>
              <w:jc w:val="both"/>
              <w:rPr>
                <w:rFonts w:ascii="Arial" w:hAnsi="Arial" w:cs="Arial"/>
                <w:b/>
                <w:bCs/>
                <w:sz w:val="22"/>
                <w:szCs w:val="22"/>
              </w:rPr>
            </w:pPr>
          </w:p>
          <w:p w14:paraId="6DAF73A5" w14:textId="77777777" w:rsidR="00595A56" w:rsidRPr="00B40279" w:rsidRDefault="00595A56" w:rsidP="00595A56">
            <w:pPr>
              <w:jc w:val="both"/>
              <w:rPr>
                <w:rFonts w:ascii="Arial" w:hAnsi="Arial" w:cs="Arial"/>
                <w:b/>
                <w:bCs/>
                <w:sz w:val="22"/>
                <w:szCs w:val="22"/>
              </w:rPr>
            </w:pPr>
          </w:p>
        </w:tc>
        <w:tc>
          <w:tcPr>
            <w:tcW w:w="7655" w:type="dxa"/>
            <w:tcBorders>
              <w:top w:val="single" w:sz="4" w:space="0" w:color="auto"/>
              <w:left w:val="single" w:sz="4" w:space="0" w:color="auto"/>
              <w:bottom w:val="single" w:sz="4" w:space="0" w:color="auto"/>
              <w:right w:val="single" w:sz="4" w:space="0" w:color="auto"/>
            </w:tcBorders>
          </w:tcPr>
          <w:p w14:paraId="6E116982" w14:textId="77777777" w:rsidR="00595A56" w:rsidRPr="009762B8" w:rsidRDefault="00595A56" w:rsidP="00595A56">
            <w:pPr>
              <w:jc w:val="both"/>
              <w:rPr>
                <w:rFonts w:ascii="Arial" w:hAnsi="Arial" w:cs="Arial"/>
              </w:rPr>
            </w:pPr>
            <w:r w:rsidRPr="009762B8">
              <w:rPr>
                <w:rFonts w:ascii="Arial" w:hAnsi="Arial" w:cs="Arial"/>
              </w:rPr>
              <w:lastRenderedPageBreak/>
              <w:t xml:space="preserve">Positions remunerated at or above the minimum point of the Grade VIII salary scale are designated positions under Section 18 of the Ethics in Public Office Act 1995.  Any person appointed to a designated position must comply with the requirements of the Ethics in Public Office Acts 1995 and 2001 as outlined below: </w:t>
            </w:r>
          </w:p>
          <w:p w14:paraId="04EE7B7C" w14:textId="77777777" w:rsidR="00595A56" w:rsidRPr="00310EFD" w:rsidRDefault="00595A56" w:rsidP="00595A56">
            <w:pPr>
              <w:pStyle w:val="Heading7"/>
              <w:rPr>
                <w:rFonts w:cs="Arial"/>
                <w:b w:val="0"/>
                <w:spacing w:val="0"/>
                <w:sz w:val="20"/>
                <w:lang w:val="en-US" w:eastAsia="en-GB"/>
              </w:rPr>
            </w:pPr>
          </w:p>
          <w:p w14:paraId="4C0400F7" w14:textId="77777777" w:rsidR="00595A56" w:rsidRPr="00310EFD" w:rsidRDefault="00595A56" w:rsidP="00595A56">
            <w:pPr>
              <w:pStyle w:val="Heading7"/>
              <w:rPr>
                <w:rFonts w:cs="Arial"/>
                <w:b w:val="0"/>
                <w:spacing w:val="0"/>
                <w:sz w:val="20"/>
                <w:lang w:val="en-US" w:eastAsia="en-GB"/>
              </w:rPr>
            </w:pPr>
            <w:r w:rsidRPr="00310EFD">
              <w:rPr>
                <w:rFonts w:cs="Arial"/>
                <w:b w:val="0"/>
                <w:spacing w:val="0"/>
                <w:sz w:val="20"/>
                <w:lang w:val="en-US" w:eastAsia="en-GB"/>
              </w:rPr>
              <w:t>A) In accordance with Section 18 of the Ethics in Public Office Act 1995, a person holding such a post is required to prepare and furnish an annual statement of any interests which could materially influence the performance of the official functions of the post.  This annual statement of interest should be submitted to the Chief Executive Officer not later than 31st January in the following year.</w:t>
            </w:r>
          </w:p>
          <w:p w14:paraId="50A5D10E" w14:textId="77777777" w:rsidR="00595A56" w:rsidRPr="00310EFD" w:rsidRDefault="00595A56" w:rsidP="00595A56">
            <w:pPr>
              <w:pStyle w:val="Heading7"/>
              <w:rPr>
                <w:rFonts w:cs="Arial"/>
                <w:b w:val="0"/>
                <w:spacing w:val="0"/>
                <w:sz w:val="20"/>
                <w:lang w:val="en-US" w:eastAsia="en-GB"/>
              </w:rPr>
            </w:pPr>
          </w:p>
          <w:p w14:paraId="0451F150" w14:textId="77777777" w:rsidR="00595A56" w:rsidRPr="00310EFD" w:rsidRDefault="00595A56" w:rsidP="00595A56">
            <w:pPr>
              <w:pStyle w:val="Heading7"/>
              <w:rPr>
                <w:rFonts w:cs="Arial"/>
                <w:b w:val="0"/>
                <w:spacing w:val="0"/>
                <w:sz w:val="20"/>
                <w:lang w:val="en-US" w:eastAsia="en-GB"/>
              </w:rPr>
            </w:pPr>
            <w:r w:rsidRPr="00310EFD">
              <w:rPr>
                <w:rFonts w:cs="Arial"/>
                <w:b w:val="0"/>
                <w:spacing w:val="0"/>
                <w:sz w:val="20"/>
                <w:lang w:val="en-US" w:eastAsia="en-GB"/>
              </w:rPr>
              <w:t xml:space="preserve">B) In addition to the annual statement, a person holding such a post is required, whenever they are performing a function as an employee of the </w:t>
            </w:r>
            <w:smartTag w:uri="urn:schemas-microsoft-com:office:smarttags" w:element="stockticker">
              <w:r w:rsidRPr="00310EFD">
                <w:rPr>
                  <w:rFonts w:cs="Arial"/>
                  <w:b w:val="0"/>
                  <w:spacing w:val="0"/>
                  <w:sz w:val="20"/>
                  <w:lang w:val="en-US" w:eastAsia="en-GB"/>
                </w:rPr>
                <w:t>HSE</w:t>
              </w:r>
            </w:smartTag>
            <w:r w:rsidRPr="00310EFD">
              <w:rPr>
                <w:rFonts w:cs="Arial"/>
                <w:b w:val="0"/>
                <w:spacing w:val="0"/>
                <w:sz w:val="20"/>
                <w:lang w:val="en-US" w:eastAsia="en-GB"/>
              </w:rPr>
              <w:t xml:space="preserve"> and have actual knowledge, or a connected person, has a material interest in a matter to which the function relates, provide at the time a statement of the facts of that interest.  A person holding such a post should provide such statement to the Chief Executive Officer.  The function in question cannot be performed unless there are compelling reasons to do so and, if this is the case, those compelling reasons must be stated in writing and must be provided to the Chief Executive Officer. </w:t>
            </w:r>
          </w:p>
          <w:p w14:paraId="56A33AC4" w14:textId="77777777" w:rsidR="00595A56" w:rsidRPr="00310EFD" w:rsidRDefault="00595A56" w:rsidP="00595A56">
            <w:pPr>
              <w:pStyle w:val="Heading7"/>
              <w:rPr>
                <w:rFonts w:cs="Arial"/>
                <w:b w:val="0"/>
                <w:spacing w:val="0"/>
                <w:sz w:val="20"/>
                <w:lang w:val="en-US" w:eastAsia="en-GB"/>
              </w:rPr>
            </w:pPr>
          </w:p>
          <w:p w14:paraId="4627A7CB" w14:textId="003901CF" w:rsidR="00595A56" w:rsidRPr="004A2A9E" w:rsidRDefault="00595A56" w:rsidP="00595A56">
            <w:pPr>
              <w:pStyle w:val="Heading7"/>
              <w:rPr>
                <w:rFonts w:cs="Arial"/>
                <w:b w:val="0"/>
                <w:spacing w:val="0"/>
                <w:sz w:val="18"/>
                <w:szCs w:val="18"/>
                <w:lang w:val="en-US" w:eastAsia="en-GB"/>
              </w:rPr>
            </w:pPr>
            <w:r w:rsidRPr="00310EFD">
              <w:rPr>
                <w:rFonts w:cs="Arial"/>
                <w:b w:val="0"/>
                <w:spacing w:val="0"/>
                <w:sz w:val="20"/>
                <w:lang w:val="en-US" w:eastAsia="en-GB"/>
              </w:rPr>
              <w:t xml:space="preserve">C) A person holding such a post is required under the Ethics in Public Office Acts 1995 and 2001 to act in accordance with any guidelines or advice published or given by the Standards in Public Office Commission. Guidelines for public servants on compliance with the provisions of the Ethics in Public Office Acts 1995 and 2001 are available on the Standards Commission’s website </w:t>
            </w:r>
            <w:hyperlink r:id="rId17" w:history="1">
              <w:r w:rsidRPr="00310EFD">
                <w:rPr>
                  <w:rStyle w:val="Hyperlink"/>
                  <w:b w:val="0"/>
                  <w:sz w:val="20"/>
                </w:rPr>
                <w:t>http://www.sipo.gov.ie/</w:t>
              </w:r>
            </w:hyperlink>
          </w:p>
        </w:tc>
      </w:tr>
    </w:tbl>
    <w:p w14:paraId="435313AC" w14:textId="77777777" w:rsidR="00310EFD" w:rsidRPr="00B40279" w:rsidRDefault="00310EFD" w:rsidP="006128AE">
      <w:pPr>
        <w:jc w:val="both"/>
        <w:rPr>
          <w:rFonts w:ascii="Arial" w:hAnsi="Arial" w:cs="Arial"/>
          <w:sz w:val="22"/>
          <w:szCs w:val="22"/>
        </w:rPr>
      </w:pPr>
    </w:p>
    <w:sectPr w:rsidR="00310EFD" w:rsidRPr="00B40279" w:rsidSect="00205160">
      <w:footerReference w:type="even" r:id="rId18"/>
      <w:pgSz w:w="11906" w:h="16838"/>
      <w:pgMar w:top="1440" w:right="746" w:bottom="1135"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12D6BD" w14:textId="77777777" w:rsidR="00897B5C" w:rsidRDefault="00897B5C">
      <w:r>
        <w:separator/>
      </w:r>
    </w:p>
  </w:endnote>
  <w:endnote w:type="continuationSeparator" w:id="0">
    <w:p w14:paraId="3D16B2A2" w14:textId="77777777" w:rsidR="00897B5C" w:rsidRDefault="00897B5C">
      <w:r>
        <w:continuationSeparator/>
      </w:r>
    </w:p>
  </w:endnote>
  <w:endnote w:type="continuationNotice" w:id="1">
    <w:p w14:paraId="7EF92CFB" w14:textId="77777777" w:rsidR="00897B5C" w:rsidRDefault="00897B5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tarSymbol">
    <w:altName w:val="Arial Unicode MS"/>
    <w:charset w:val="02"/>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Helvetica">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panose1 w:val="02020609040205080304"/>
    <w:charset w:val="80"/>
    <w:family w:val="modern"/>
    <w:pitch w:val="fixed"/>
    <w:sig w:usb0="E00002FF" w:usb1="6AC7FDFB" w:usb2="08000012" w:usb3="00000000" w:csb0="0002009F" w:csb1="00000000"/>
  </w:font>
  <w:font w:name="ArialMT">
    <w:panose1 w:val="00000000000000000000"/>
    <w:charset w:val="00"/>
    <w:family w:val="swiss"/>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49871E" w14:textId="77777777" w:rsidR="0008114B" w:rsidRDefault="0008114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9D13AAE" w14:textId="77777777" w:rsidR="0008114B" w:rsidRDefault="0008114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85BD82" w14:textId="77777777" w:rsidR="00897B5C" w:rsidRDefault="00897B5C">
      <w:r>
        <w:separator/>
      </w:r>
    </w:p>
  </w:footnote>
  <w:footnote w:type="continuationSeparator" w:id="0">
    <w:p w14:paraId="70C031D0" w14:textId="77777777" w:rsidR="00897B5C" w:rsidRDefault="00897B5C">
      <w:r>
        <w:continuationSeparator/>
      </w:r>
    </w:p>
  </w:footnote>
  <w:footnote w:type="continuationNotice" w:id="1">
    <w:p w14:paraId="004FA41D" w14:textId="77777777" w:rsidR="00897B5C" w:rsidRDefault="00897B5C"/>
  </w:footnote>
  <w:footnote w:id="2">
    <w:p w14:paraId="01332518" w14:textId="77777777" w:rsidR="00BA69AD" w:rsidRPr="0087266C" w:rsidRDefault="00BA69AD" w:rsidP="00BE491B">
      <w:pPr>
        <w:pStyle w:val="FootnoteText"/>
        <w:rPr>
          <w:rFonts w:ascii="Arial" w:hAnsi="Arial" w:cs="Arial"/>
          <w:sz w:val="16"/>
          <w:szCs w:val="16"/>
        </w:rPr>
      </w:pPr>
      <w:r w:rsidRPr="00477662">
        <w:rPr>
          <w:rStyle w:val="FootnoteReference"/>
          <w:rFonts w:ascii="Arial" w:hAnsi="Arial" w:cs="Arial"/>
          <w:sz w:val="16"/>
          <w:szCs w:val="16"/>
        </w:rPr>
        <w:footnoteRef/>
      </w:r>
      <w:r w:rsidRPr="0087266C">
        <w:rPr>
          <w:rFonts w:ascii="Arial" w:hAnsi="Arial" w:cs="Arial"/>
          <w:sz w:val="16"/>
          <w:szCs w:val="16"/>
        </w:rPr>
        <w:t xml:space="preserve">A template SSSS and guidelines are available on </w:t>
      </w:r>
      <w:hyperlink r:id="rId1" w:history="1">
        <w:r w:rsidRPr="0087266C">
          <w:rPr>
            <w:rStyle w:val="Hyperlink"/>
            <w:rFonts w:ascii="Arial" w:hAnsi="Arial" w:cs="Arial"/>
            <w:sz w:val="16"/>
            <w:szCs w:val="16"/>
          </w:rPr>
          <w:t>writing your site or service safety statement</w:t>
        </w:r>
      </w:hyperlink>
      <w:r>
        <w:rPr>
          <w:rFonts w:ascii="Arial" w:hAnsi="Arial" w:cs="Arial"/>
          <w:sz w:val="16"/>
          <w:szCs w:val="16"/>
        </w:rPr>
        <w:t>.</w:t>
      </w:r>
      <w:r w:rsidRPr="0087266C">
        <w:rPr>
          <w:rFonts w:ascii="Arial" w:hAnsi="Arial" w:cs="Arial"/>
          <w:sz w:val="16"/>
          <w:szCs w:val="16"/>
        </w:rPr>
        <w:t xml:space="preserve"> </w:t>
      </w:r>
    </w:p>
    <w:p w14:paraId="2222B09C" w14:textId="77777777" w:rsidR="00BA69AD" w:rsidRDefault="00BA69AD" w:rsidP="00543F98">
      <w:pPr>
        <w:pStyle w:val="FootnoteText"/>
      </w:pPr>
      <w:r w:rsidRPr="00477662">
        <w:rPr>
          <w:rStyle w:val="FootnoteReference"/>
          <w:rFonts w:ascii="Arial" w:hAnsi="Arial" w:cs="Arial"/>
          <w:sz w:val="16"/>
          <w:szCs w:val="16"/>
        </w:rPr>
        <w:t xml:space="preserve">2 </w:t>
      </w:r>
      <w:r>
        <w:rPr>
          <w:rFonts w:ascii="Arial" w:hAnsi="Arial" w:cs="Arial"/>
          <w:sz w:val="16"/>
          <w:szCs w:val="16"/>
        </w:rPr>
        <w:t>S</w:t>
      </w:r>
      <w:r w:rsidRPr="0087266C">
        <w:rPr>
          <w:rFonts w:ascii="Arial" w:hAnsi="Arial" w:cs="Arial"/>
          <w:sz w:val="16"/>
          <w:szCs w:val="16"/>
        </w:rPr>
        <w:t xml:space="preserve">tructures and processes for effective </w:t>
      </w:r>
      <w:hyperlink r:id="rId2" w:history="1">
        <w:r w:rsidRPr="0087266C">
          <w:rPr>
            <w:rStyle w:val="Hyperlink"/>
            <w:rFonts w:ascii="Arial" w:hAnsi="Arial" w:cs="Arial"/>
            <w:sz w:val="16"/>
            <w:szCs w:val="16"/>
          </w:rPr>
          <w:t>incident management</w:t>
        </w:r>
      </w:hyperlink>
      <w:r w:rsidRPr="0087266C">
        <w:rPr>
          <w:rFonts w:ascii="Arial" w:hAnsi="Arial" w:cs="Arial"/>
          <w:sz w:val="16"/>
          <w:szCs w:val="16"/>
        </w:rPr>
        <w:t xml:space="preserve"> and review of incidents. </w:t>
      </w:r>
    </w:p>
  </w:footnote>
  <w:footnote w:id="3">
    <w:p w14:paraId="27DE0E91" w14:textId="77777777" w:rsidR="00BA69AD" w:rsidRPr="00DD13C2" w:rsidRDefault="00BA69AD" w:rsidP="00543F98">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4"/>
    <w:lvl w:ilvl="0">
      <w:start w:val="1"/>
      <w:numFmt w:val="bullet"/>
      <w:lvlText w:val="·"/>
      <w:lvlJc w:val="left"/>
      <w:pPr>
        <w:tabs>
          <w:tab w:val="num" w:pos="283"/>
        </w:tabs>
        <w:ind w:left="283" w:hanging="283"/>
      </w:pPr>
      <w:rPr>
        <w:rFonts w:ascii="Symbol" w:hAnsi="Symbol" w:cs="StarSymbol"/>
        <w:sz w:val="18"/>
        <w:szCs w:val="18"/>
      </w:rPr>
    </w:lvl>
    <w:lvl w:ilvl="1">
      <w:start w:val="1"/>
      <w:numFmt w:val="bullet"/>
      <w:lvlText w:val="·"/>
      <w:lvlJc w:val="left"/>
      <w:pPr>
        <w:tabs>
          <w:tab w:val="num" w:pos="567"/>
        </w:tabs>
        <w:ind w:left="567" w:hanging="283"/>
      </w:pPr>
      <w:rPr>
        <w:rFonts w:ascii="Symbol" w:hAnsi="Symbol" w:cs="StarSymbol"/>
        <w:sz w:val="18"/>
        <w:szCs w:val="18"/>
      </w:rPr>
    </w:lvl>
    <w:lvl w:ilvl="2">
      <w:start w:val="1"/>
      <w:numFmt w:val="bullet"/>
      <w:lvlText w:val="·"/>
      <w:lvlJc w:val="left"/>
      <w:pPr>
        <w:tabs>
          <w:tab w:val="num" w:pos="850"/>
        </w:tabs>
        <w:ind w:left="850" w:hanging="283"/>
      </w:pPr>
      <w:rPr>
        <w:rFonts w:ascii="Symbol" w:hAnsi="Symbol" w:cs="StarSymbol"/>
        <w:sz w:val="18"/>
        <w:szCs w:val="18"/>
      </w:rPr>
    </w:lvl>
    <w:lvl w:ilvl="3">
      <w:start w:val="1"/>
      <w:numFmt w:val="bullet"/>
      <w:lvlText w:val="·"/>
      <w:lvlJc w:val="left"/>
      <w:pPr>
        <w:tabs>
          <w:tab w:val="num" w:pos="1134"/>
        </w:tabs>
        <w:ind w:left="1134" w:hanging="283"/>
      </w:pPr>
      <w:rPr>
        <w:rFonts w:ascii="Symbol" w:hAnsi="Symbol" w:cs="StarSymbol"/>
        <w:sz w:val="18"/>
        <w:szCs w:val="18"/>
      </w:rPr>
    </w:lvl>
    <w:lvl w:ilvl="4">
      <w:start w:val="1"/>
      <w:numFmt w:val="bullet"/>
      <w:lvlText w:val="·"/>
      <w:lvlJc w:val="left"/>
      <w:pPr>
        <w:tabs>
          <w:tab w:val="num" w:pos="1417"/>
        </w:tabs>
        <w:ind w:left="1417" w:hanging="283"/>
      </w:pPr>
      <w:rPr>
        <w:rFonts w:ascii="Symbol" w:hAnsi="Symbol" w:cs="StarSymbol"/>
        <w:sz w:val="18"/>
        <w:szCs w:val="18"/>
      </w:rPr>
    </w:lvl>
    <w:lvl w:ilvl="5">
      <w:start w:val="1"/>
      <w:numFmt w:val="bullet"/>
      <w:lvlText w:val="·"/>
      <w:lvlJc w:val="left"/>
      <w:pPr>
        <w:tabs>
          <w:tab w:val="num" w:pos="1701"/>
        </w:tabs>
        <w:ind w:left="1701" w:hanging="283"/>
      </w:pPr>
      <w:rPr>
        <w:rFonts w:ascii="Symbol" w:hAnsi="Symbol" w:cs="StarSymbol"/>
        <w:sz w:val="18"/>
        <w:szCs w:val="18"/>
      </w:rPr>
    </w:lvl>
    <w:lvl w:ilvl="6">
      <w:start w:val="1"/>
      <w:numFmt w:val="bullet"/>
      <w:lvlText w:val="·"/>
      <w:lvlJc w:val="left"/>
      <w:pPr>
        <w:tabs>
          <w:tab w:val="num" w:pos="1984"/>
        </w:tabs>
        <w:ind w:left="1984" w:hanging="283"/>
      </w:pPr>
      <w:rPr>
        <w:rFonts w:ascii="Symbol" w:hAnsi="Symbol" w:cs="StarSymbol"/>
        <w:sz w:val="18"/>
        <w:szCs w:val="18"/>
      </w:rPr>
    </w:lvl>
    <w:lvl w:ilvl="7">
      <w:start w:val="1"/>
      <w:numFmt w:val="bullet"/>
      <w:lvlText w:val="·"/>
      <w:lvlJc w:val="left"/>
      <w:pPr>
        <w:tabs>
          <w:tab w:val="num" w:pos="2268"/>
        </w:tabs>
        <w:ind w:left="2268" w:hanging="283"/>
      </w:pPr>
      <w:rPr>
        <w:rFonts w:ascii="Symbol" w:hAnsi="Symbol" w:cs="StarSymbol"/>
        <w:sz w:val="18"/>
        <w:szCs w:val="18"/>
      </w:rPr>
    </w:lvl>
    <w:lvl w:ilvl="8">
      <w:start w:val="1"/>
      <w:numFmt w:val="bullet"/>
      <w:lvlText w:val="·"/>
      <w:lvlJc w:val="left"/>
      <w:pPr>
        <w:tabs>
          <w:tab w:val="num" w:pos="2551"/>
        </w:tabs>
        <w:ind w:left="2551" w:hanging="283"/>
      </w:pPr>
      <w:rPr>
        <w:rFonts w:ascii="Symbol" w:hAnsi="Symbol" w:cs="StarSymbol"/>
        <w:sz w:val="18"/>
        <w:szCs w:val="18"/>
      </w:rPr>
    </w:lvl>
  </w:abstractNum>
  <w:abstractNum w:abstractNumId="1" w15:restartNumberingAfterBreak="0">
    <w:nsid w:val="00000003"/>
    <w:multiLevelType w:val="multilevel"/>
    <w:tmpl w:val="00000003"/>
    <w:name w:val="WW8Num6"/>
    <w:lvl w:ilvl="0">
      <w:start w:val="1"/>
      <w:numFmt w:val="bullet"/>
      <w:lvlText w:val="·"/>
      <w:lvlJc w:val="left"/>
      <w:pPr>
        <w:tabs>
          <w:tab w:val="num" w:pos="283"/>
        </w:tabs>
        <w:ind w:left="283" w:hanging="283"/>
      </w:pPr>
      <w:rPr>
        <w:rFonts w:ascii="Symbol" w:hAnsi="Symbol" w:cs="StarSymbol"/>
        <w:sz w:val="18"/>
        <w:szCs w:val="18"/>
      </w:rPr>
    </w:lvl>
    <w:lvl w:ilvl="1">
      <w:start w:val="1"/>
      <w:numFmt w:val="bullet"/>
      <w:lvlText w:val="·"/>
      <w:lvlJc w:val="left"/>
      <w:pPr>
        <w:tabs>
          <w:tab w:val="num" w:pos="567"/>
        </w:tabs>
        <w:ind w:left="567" w:hanging="283"/>
      </w:pPr>
      <w:rPr>
        <w:rFonts w:ascii="Symbol" w:hAnsi="Symbol" w:cs="StarSymbol"/>
        <w:sz w:val="18"/>
        <w:szCs w:val="18"/>
      </w:rPr>
    </w:lvl>
    <w:lvl w:ilvl="2">
      <w:start w:val="1"/>
      <w:numFmt w:val="bullet"/>
      <w:lvlText w:val="·"/>
      <w:lvlJc w:val="left"/>
      <w:pPr>
        <w:tabs>
          <w:tab w:val="num" w:pos="850"/>
        </w:tabs>
        <w:ind w:left="850" w:hanging="283"/>
      </w:pPr>
      <w:rPr>
        <w:rFonts w:ascii="Symbol" w:hAnsi="Symbol" w:cs="StarSymbol"/>
        <w:sz w:val="18"/>
        <w:szCs w:val="18"/>
      </w:rPr>
    </w:lvl>
    <w:lvl w:ilvl="3">
      <w:start w:val="1"/>
      <w:numFmt w:val="bullet"/>
      <w:lvlText w:val="·"/>
      <w:lvlJc w:val="left"/>
      <w:pPr>
        <w:tabs>
          <w:tab w:val="num" w:pos="1134"/>
        </w:tabs>
        <w:ind w:left="1134" w:hanging="283"/>
      </w:pPr>
      <w:rPr>
        <w:rFonts w:ascii="Symbol" w:hAnsi="Symbol" w:cs="StarSymbol"/>
        <w:sz w:val="18"/>
        <w:szCs w:val="18"/>
      </w:rPr>
    </w:lvl>
    <w:lvl w:ilvl="4">
      <w:start w:val="1"/>
      <w:numFmt w:val="bullet"/>
      <w:lvlText w:val="·"/>
      <w:lvlJc w:val="left"/>
      <w:pPr>
        <w:tabs>
          <w:tab w:val="num" w:pos="1417"/>
        </w:tabs>
        <w:ind w:left="1417" w:hanging="283"/>
      </w:pPr>
      <w:rPr>
        <w:rFonts w:ascii="Symbol" w:hAnsi="Symbol" w:cs="StarSymbol"/>
        <w:sz w:val="18"/>
        <w:szCs w:val="18"/>
      </w:rPr>
    </w:lvl>
    <w:lvl w:ilvl="5">
      <w:start w:val="1"/>
      <w:numFmt w:val="bullet"/>
      <w:lvlText w:val="·"/>
      <w:lvlJc w:val="left"/>
      <w:pPr>
        <w:tabs>
          <w:tab w:val="num" w:pos="1701"/>
        </w:tabs>
        <w:ind w:left="1701" w:hanging="283"/>
      </w:pPr>
      <w:rPr>
        <w:rFonts w:ascii="Symbol" w:hAnsi="Symbol" w:cs="StarSymbol"/>
        <w:sz w:val="18"/>
        <w:szCs w:val="18"/>
      </w:rPr>
    </w:lvl>
    <w:lvl w:ilvl="6">
      <w:start w:val="1"/>
      <w:numFmt w:val="bullet"/>
      <w:lvlText w:val="·"/>
      <w:lvlJc w:val="left"/>
      <w:pPr>
        <w:tabs>
          <w:tab w:val="num" w:pos="1984"/>
        </w:tabs>
        <w:ind w:left="1984" w:hanging="283"/>
      </w:pPr>
      <w:rPr>
        <w:rFonts w:ascii="Symbol" w:hAnsi="Symbol" w:cs="StarSymbol"/>
        <w:sz w:val="18"/>
        <w:szCs w:val="18"/>
      </w:rPr>
    </w:lvl>
    <w:lvl w:ilvl="7">
      <w:start w:val="1"/>
      <w:numFmt w:val="bullet"/>
      <w:lvlText w:val="·"/>
      <w:lvlJc w:val="left"/>
      <w:pPr>
        <w:tabs>
          <w:tab w:val="num" w:pos="2268"/>
        </w:tabs>
        <w:ind w:left="2268" w:hanging="283"/>
      </w:pPr>
      <w:rPr>
        <w:rFonts w:ascii="Symbol" w:hAnsi="Symbol" w:cs="StarSymbol"/>
        <w:sz w:val="18"/>
        <w:szCs w:val="18"/>
      </w:rPr>
    </w:lvl>
    <w:lvl w:ilvl="8">
      <w:start w:val="1"/>
      <w:numFmt w:val="bullet"/>
      <w:lvlText w:val="·"/>
      <w:lvlJc w:val="left"/>
      <w:pPr>
        <w:tabs>
          <w:tab w:val="num" w:pos="2551"/>
        </w:tabs>
        <w:ind w:left="2551" w:hanging="283"/>
      </w:pPr>
      <w:rPr>
        <w:rFonts w:ascii="Symbol" w:hAnsi="Symbol" w:cs="StarSymbol"/>
        <w:sz w:val="18"/>
        <w:szCs w:val="18"/>
      </w:rPr>
    </w:lvl>
  </w:abstractNum>
  <w:abstractNum w:abstractNumId="2" w15:restartNumberingAfterBreak="0">
    <w:nsid w:val="00000005"/>
    <w:multiLevelType w:val="multilevel"/>
    <w:tmpl w:val="00000005"/>
    <w:name w:val="WW8Num8"/>
    <w:lvl w:ilvl="0">
      <w:start w:val="1"/>
      <w:numFmt w:val="bullet"/>
      <w:lvlText w:val="·"/>
      <w:lvlJc w:val="left"/>
      <w:pPr>
        <w:tabs>
          <w:tab w:val="num" w:pos="283"/>
        </w:tabs>
        <w:ind w:left="283" w:hanging="283"/>
      </w:pPr>
      <w:rPr>
        <w:rFonts w:ascii="Symbol" w:hAnsi="Symbol" w:cs="StarSymbol"/>
        <w:sz w:val="18"/>
        <w:szCs w:val="18"/>
      </w:rPr>
    </w:lvl>
    <w:lvl w:ilvl="1">
      <w:start w:val="1"/>
      <w:numFmt w:val="bullet"/>
      <w:lvlText w:val="·"/>
      <w:lvlJc w:val="left"/>
      <w:pPr>
        <w:tabs>
          <w:tab w:val="num" w:pos="567"/>
        </w:tabs>
        <w:ind w:left="567" w:hanging="283"/>
      </w:pPr>
      <w:rPr>
        <w:rFonts w:ascii="Symbol" w:hAnsi="Symbol" w:cs="StarSymbol"/>
        <w:sz w:val="18"/>
        <w:szCs w:val="18"/>
      </w:rPr>
    </w:lvl>
    <w:lvl w:ilvl="2">
      <w:start w:val="1"/>
      <w:numFmt w:val="bullet"/>
      <w:lvlText w:val="·"/>
      <w:lvlJc w:val="left"/>
      <w:pPr>
        <w:tabs>
          <w:tab w:val="num" w:pos="850"/>
        </w:tabs>
        <w:ind w:left="850" w:hanging="283"/>
      </w:pPr>
      <w:rPr>
        <w:rFonts w:ascii="Symbol" w:hAnsi="Symbol" w:cs="StarSymbol"/>
        <w:sz w:val="18"/>
        <w:szCs w:val="18"/>
      </w:rPr>
    </w:lvl>
    <w:lvl w:ilvl="3">
      <w:start w:val="1"/>
      <w:numFmt w:val="bullet"/>
      <w:lvlText w:val="·"/>
      <w:lvlJc w:val="left"/>
      <w:pPr>
        <w:tabs>
          <w:tab w:val="num" w:pos="1134"/>
        </w:tabs>
        <w:ind w:left="1134" w:hanging="283"/>
      </w:pPr>
      <w:rPr>
        <w:rFonts w:ascii="Symbol" w:hAnsi="Symbol" w:cs="StarSymbol"/>
        <w:sz w:val="18"/>
        <w:szCs w:val="18"/>
      </w:rPr>
    </w:lvl>
    <w:lvl w:ilvl="4">
      <w:start w:val="1"/>
      <w:numFmt w:val="bullet"/>
      <w:lvlText w:val="·"/>
      <w:lvlJc w:val="left"/>
      <w:pPr>
        <w:tabs>
          <w:tab w:val="num" w:pos="1417"/>
        </w:tabs>
        <w:ind w:left="1417" w:hanging="283"/>
      </w:pPr>
      <w:rPr>
        <w:rFonts w:ascii="Symbol" w:hAnsi="Symbol" w:cs="StarSymbol"/>
        <w:sz w:val="18"/>
        <w:szCs w:val="18"/>
      </w:rPr>
    </w:lvl>
    <w:lvl w:ilvl="5">
      <w:start w:val="1"/>
      <w:numFmt w:val="bullet"/>
      <w:lvlText w:val="·"/>
      <w:lvlJc w:val="left"/>
      <w:pPr>
        <w:tabs>
          <w:tab w:val="num" w:pos="1701"/>
        </w:tabs>
        <w:ind w:left="1701" w:hanging="283"/>
      </w:pPr>
      <w:rPr>
        <w:rFonts w:ascii="Symbol" w:hAnsi="Symbol" w:cs="StarSymbol"/>
        <w:sz w:val="18"/>
        <w:szCs w:val="18"/>
      </w:rPr>
    </w:lvl>
    <w:lvl w:ilvl="6">
      <w:start w:val="1"/>
      <w:numFmt w:val="bullet"/>
      <w:lvlText w:val="·"/>
      <w:lvlJc w:val="left"/>
      <w:pPr>
        <w:tabs>
          <w:tab w:val="num" w:pos="1984"/>
        </w:tabs>
        <w:ind w:left="1984" w:hanging="283"/>
      </w:pPr>
      <w:rPr>
        <w:rFonts w:ascii="Symbol" w:hAnsi="Symbol" w:cs="StarSymbol"/>
        <w:sz w:val="18"/>
        <w:szCs w:val="18"/>
      </w:rPr>
    </w:lvl>
    <w:lvl w:ilvl="7">
      <w:start w:val="1"/>
      <w:numFmt w:val="bullet"/>
      <w:lvlText w:val="·"/>
      <w:lvlJc w:val="left"/>
      <w:pPr>
        <w:tabs>
          <w:tab w:val="num" w:pos="2268"/>
        </w:tabs>
        <w:ind w:left="2268" w:hanging="283"/>
      </w:pPr>
      <w:rPr>
        <w:rFonts w:ascii="Symbol" w:hAnsi="Symbol" w:cs="StarSymbol"/>
        <w:sz w:val="18"/>
        <w:szCs w:val="18"/>
      </w:rPr>
    </w:lvl>
    <w:lvl w:ilvl="8">
      <w:start w:val="1"/>
      <w:numFmt w:val="bullet"/>
      <w:lvlText w:val="·"/>
      <w:lvlJc w:val="left"/>
      <w:pPr>
        <w:tabs>
          <w:tab w:val="num" w:pos="2551"/>
        </w:tabs>
        <w:ind w:left="2551" w:hanging="283"/>
      </w:pPr>
      <w:rPr>
        <w:rFonts w:ascii="Symbol" w:hAnsi="Symbol" w:cs="StarSymbol"/>
        <w:sz w:val="18"/>
        <w:szCs w:val="18"/>
      </w:rPr>
    </w:lvl>
  </w:abstractNum>
  <w:abstractNum w:abstractNumId="3" w15:restartNumberingAfterBreak="0">
    <w:nsid w:val="05D14297"/>
    <w:multiLevelType w:val="hybridMultilevel"/>
    <w:tmpl w:val="98CC6F7A"/>
    <w:lvl w:ilvl="0" w:tplc="0E6C8DB4">
      <w:start w:val="1"/>
      <w:numFmt w:val="bullet"/>
      <w:lvlText w:val=""/>
      <w:lvlJc w:val="left"/>
      <w:pPr>
        <w:tabs>
          <w:tab w:val="num" w:pos="720"/>
        </w:tabs>
        <w:ind w:left="720" w:hanging="360"/>
      </w:pPr>
      <w:rPr>
        <w:rFonts w:ascii="Symbol" w:hAnsi="Symbol" w:hint="default"/>
        <w:color w:val="auto"/>
      </w:rPr>
    </w:lvl>
    <w:lvl w:ilvl="1" w:tplc="18090003" w:tentative="1">
      <w:start w:val="1"/>
      <w:numFmt w:val="bullet"/>
      <w:lvlText w:val="o"/>
      <w:lvlJc w:val="left"/>
      <w:pPr>
        <w:tabs>
          <w:tab w:val="num" w:pos="1440"/>
        </w:tabs>
        <w:ind w:left="1440" w:hanging="360"/>
      </w:pPr>
      <w:rPr>
        <w:rFonts w:ascii="Courier New" w:hAnsi="Courier New" w:cs="Courier New" w:hint="default"/>
      </w:rPr>
    </w:lvl>
    <w:lvl w:ilvl="2" w:tplc="18090005" w:tentative="1">
      <w:start w:val="1"/>
      <w:numFmt w:val="bullet"/>
      <w:lvlText w:val=""/>
      <w:lvlJc w:val="left"/>
      <w:pPr>
        <w:tabs>
          <w:tab w:val="num" w:pos="2160"/>
        </w:tabs>
        <w:ind w:left="2160" w:hanging="360"/>
      </w:pPr>
      <w:rPr>
        <w:rFonts w:ascii="Wingdings" w:hAnsi="Wingdings" w:hint="default"/>
      </w:rPr>
    </w:lvl>
    <w:lvl w:ilvl="3" w:tplc="18090001" w:tentative="1">
      <w:start w:val="1"/>
      <w:numFmt w:val="bullet"/>
      <w:lvlText w:val=""/>
      <w:lvlJc w:val="left"/>
      <w:pPr>
        <w:tabs>
          <w:tab w:val="num" w:pos="2880"/>
        </w:tabs>
        <w:ind w:left="2880" w:hanging="360"/>
      </w:pPr>
      <w:rPr>
        <w:rFonts w:ascii="Symbol" w:hAnsi="Symbol" w:hint="default"/>
      </w:rPr>
    </w:lvl>
    <w:lvl w:ilvl="4" w:tplc="18090003" w:tentative="1">
      <w:start w:val="1"/>
      <w:numFmt w:val="bullet"/>
      <w:lvlText w:val="o"/>
      <w:lvlJc w:val="left"/>
      <w:pPr>
        <w:tabs>
          <w:tab w:val="num" w:pos="3600"/>
        </w:tabs>
        <w:ind w:left="3600" w:hanging="360"/>
      </w:pPr>
      <w:rPr>
        <w:rFonts w:ascii="Courier New" w:hAnsi="Courier New" w:cs="Courier New" w:hint="default"/>
      </w:rPr>
    </w:lvl>
    <w:lvl w:ilvl="5" w:tplc="18090005" w:tentative="1">
      <w:start w:val="1"/>
      <w:numFmt w:val="bullet"/>
      <w:lvlText w:val=""/>
      <w:lvlJc w:val="left"/>
      <w:pPr>
        <w:tabs>
          <w:tab w:val="num" w:pos="4320"/>
        </w:tabs>
        <w:ind w:left="4320" w:hanging="360"/>
      </w:pPr>
      <w:rPr>
        <w:rFonts w:ascii="Wingdings" w:hAnsi="Wingdings" w:hint="default"/>
      </w:rPr>
    </w:lvl>
    <w:lvl w:ilvl="6" w:tplc="18090001" w:tentative="1">
      <w:start w:val="1"/>
      <w:numFmt w:val="bullet"/>
      <w:lvlText w:val=""/>
      <w:lvlJc w:val="left"/>
      <w:pPr>
        <w:tabs>
          <w:tab w:val="num" w:pos="5040"/>
        </w:tabs>
        <w:ind w:left="5040" w:hanging="360"/>
      </w:pPr>
      <w:rPr>
        <w:rFonts w:ascii="Symbol" w:hAnsi="Symbol" w:hint="default"/>
      </w:rPr>
    </w:lvl>
    <w:lvl w:ilvl="7" w:tplc="18090003" w:tentative="1">
      <w:start w:val="1"/>
      <w:numFmt w:val="bullet"/>
      <w:lvlText w:val="o"/>
      <w:lvlJc w:val="left"/>
      <w:pPr>
        <w:tabs>
          <w:tab w:val="num" w:pos="5760"/>
        </w:tabs>
        <w:ind w:left="5760" w:hanging="360"/>
      </w:pPr>
      <w:rPr>
        <w:rFonts w:ascii="Courier New" w:hAnsi="Courier New" w:cs="Courier New" w:hint="default"/>
      </w:rPr>
    </w:lvl>
    <w:lvl w:ilvl="8" w:tplc="1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9E07B9C"/>
    <w:multiLevelType w:val="hybridMultilevel"/>
    <w:tmpl w:val="C26EA2D6"/>
    <w:lvl w:ilvl="0" w:tplc="1ADCE856">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C45667C"/>
    <w:multiLevelType w:val="hybridMultilevel"/>
    <w:tmpl w:val="059E0230"/>
    <w:lvl w:ilvl="0" w:tplc="34E0C17A">
      <w:start w:val="1"/>
      <w:numFmt w:val="bullet"/>
      <w:lvlText w:val="•"/>
      <w:lvlJc w:val="left"/>
      <w:pPr>
        <w:ind w:left="360" w:hanging="360"/>
      </w:pPr>
      <w:rPr>
        <w:rFonts w:ascii="Times New Roman" w:hAnsi="Times New Roman" w:hint="default"/>
      </w:rPr>
    </w:lvl>
    <w:lvl w:ilvl="1" w:tplc="18090019">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6" w15:restartNumberingAfterBreak="0">
    <w:nsid w:val="0D0C2E87"/>
    <w:multiLevelType w:val="hybridMultilevel"/>
    <w:tmpl w:val="CFE053B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118C6E32"/>
    <w:multiLevelType w:val="hybridMultilevel"/>
    <w:tmpl w:val="DD3035D2"/>
    <w:lvl w:ilvl="0" w:tplc="18090001">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start w:val="1"/>
      <w:numFmt w:val="bullet"/>
      <w:lvlText w:val=""/>
      <w:lvlJc w:val="left"/>
      <w:pPr>
        <w:ind w:left="1800" w:hanging="360"/>
      </w:pPr>
      <w:rPr>
        <w:rFonts w:ascii="Wingdings" w:hAnsi="Wingdings" w:hint="default"/>
      </w:rPr>
    </w:lvl>
    <w:lvl w:ilvl="3" w:tplc="1809000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8" w15:restartNumberingAfterBreak="0">
    <w:nsid w:val="14A062B5"/>
    <w:multiLevelType w:val="multilevel"/>
    <w:tmpl w:val="0F661A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88A1998"/>
    <w:multiLevelType w:val="hybridMultilevel"/>
    <w:tmpl w:val="55921F5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15:restartNumberingAfterBreak="0">
    <w:nsid w:val="1C1620A2"/>
    <w:multiLevelType w:val="hybridMultilevel"/>
    <w:tmpl w:val="D182167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1C395E28"/>
    <w:multiLevelType w:val="hybridMultilevel"/>
    <w:tmpl w:val="E3CC9A60"/>
    <w:lvl w:ilvl="0" w:tplc="08090001">
      <w:start w:val="1"/>
      <w:numFmt w:val="bullet"/>
      <w:lvlText w:val=""/>
      <w:lvlJc w:val="left"/>
      <w:pPr>
        <w:tabs>
          <w:tab w:val="num" w:pos="1080"/>
        </w:tabs>
        <w:ind w:left="1080" w:hanging="360"/>
      </w:pPr>
      <w:rPr>
        <w:rFonts w:ascii="Symbol" w:hAnsi="Symbol" w:hint="default"/>
        <w:sz w:val="16"/>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1E055BC8"/>
    <w:multiLevelType w:val="hybridMultilevel"/>
    <w:tmpl w:val="1562B95E"/>
    <w:lvl w:ilvl="0" w:tplc="1ADCE856">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EAC7134"/>
    <w:multiLevelType w:val="hybridMultilevel"/>
    <w:tmpl w:val="1B92F3B6"/>
    <w:lvl w:ilvl="0" w:tplc="3146A3AE">
      <w:start w:val="1"/>
      <w:numFmt w:val="bullet"/>
      <w:lvlText w:val=""/>
      <w:lvlJc w:val="left"/>
      <w:pPr>
        <w:ind w:left="360" w:hanging="360"/>
      </w:pPr>
      <w:rPr>
        <w:rFonts w:ascii="Symbol" w:hAnsi="Symbol" w:hint="default"/>
        <w:color w:val="auto"/>
      </w:rPr>
    </w:lvl>
    <w:lvl w:ilvl="1" w:tplc="18090003" w:tentative="1">
      <w:start w:val="1"/>
      <w:numFmt w:val="bullet"/>
      <w:lvlText w:val="o"/>
      <w:lvlJc w:val="left"/>
      <w:pPr>
        <w:ind w:left="1080" w:hanging="360"/>
      </w:pPr>
      <w:rPr>
        <w:rFonts w:ascii="Courier New" w:hAnsi="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4" w15:restartNumberingAfterBreak="0">
    <w:nsid w:val="1FFC3C84"/>
    <w:multiLevelType w:val="hybridMultilevel"/>
    <w:tmpl w:val="CC7EAB24"/>
    <w:lvl w:ilvl="0" w:tplc="3D461650">
      <w:start w:val="1"/>
      <w:numFmt w:val="lowerRoman"/>
      <w:lvlText w:val="(%1)"/>
      <w:lvlJc w:val="left"/>
      <w:pPr>
        <w:ind w:left="1080" w:hanging="720"/>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5" w15:restartNumberingAfterBreak="0">
    <w:nsid w:val="204A7560"/>
    <w:multiLevelType w:val="multilevel"/>
    <w:tmpl w:val="1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50B5FFD"/>
    <w:multiLevelType w:val="hybridMultilevel"/>
    <w:tmpl w:val="5818F1A6"/>
    <w:lvl w:ilvl="0" w:tplc="7528EE66">
      <w:start w:val="1"/>
      <w:numFmt w:val="bullet"/>
      <w:lvlText w:val=""/>
      <w:lvlJc w:val="left"/>
      <w:pPr>
        <w:tabs>
          <w:tab w:val="num" w:pos="720"/>
        </w:tabs>
        <w:ind w:left="720" w:hanging="360"/>
      </w:pPr>
      <w:rPr>
        <w:rFonts w:ascii="Symbol" w:hAnsi="Symbol" w:hint="default"/>
        <w:color w:val="auto"/>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59B531A"/>
    <w:multiLevelType w:val="hybridMultilevel"/>
    <w:tmpl w:val="D8CA3CD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8" w15:restartNumberingAfterBreak="0">
    <w:nsid w:val="26DB63EF"/>
    <w:multiLevelType w:val="hybridMultilevel"/>
    <w:tmpl w:val="5BE0FD4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74402DB"/>
    <w:multiLevelType w:val="hybridMultilevel"/>
    <w:tmpl w:val="7248C222"/>
    <w:lvl w:ilvl="0" w:tplc="1ADCE856">
      <w:start w:val="1"/>
      <w:numFmt w:val="bullet"/>
      <w:lvlText w:val=""/>
      <w:lvlJc w:val="left"/>
      <w:pPr>
        <w:tabs>
          <w:tab w:val="num" w:pos="720"/>
        </w:tabs>
        <w:ind w:left="720" w:hanging="360"/>
      </w:pPr>
      <w:rPr>
        <w:rFonts w:ascii="Wingdings" w:hAnsi="Wingdings" w:hint="default"/>
        <w:sz w:val="16"/>
      </w:rPr>
    </w:lvl>
    <w:lvl w:ilvl="1" w:tplc="0409000F">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277C6B11"/>
    <w:multiLevelType w:val="hybridMultilevel"/>
    <w:tmpl w:val="D67E3EB2"/>
    <w:lvl w:ilvl="0" w:tplc="18090001">
      <w:start w:val="1"/>
      <w:numFmt w:val="bullet"/>
      <w:lvlText w:val=""/>
      <w:lvlJc w:val="left"/>
      <w:pPr>
        <w:ind w:left="36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21" w15:restartNumberingAfterBreak="0">
    <w:nsid w:val="2B9E0851"/>
    <w:multiLevelType w:val="hybridMultilevel"/>
    <w:tmpl w:val="83F48BD8"/>
    <w:lvl w:ilvl="0" w:tplc="18090001">
      <w:start w:val="1"/>
      <w:numFmt w:val="bullet"/>
      <w:lvlText w:val=""/>
      <w:lvlJc w:val="left"/>
      <w:pPr>
        <w:ind w:left="1080" w:hanging="360"/>
      </w:pPr>
      <w:rPr>
        <w:rFonts w:ascii="Symbol" w:hAnsi="Symbol" w:hint="default"/>
      </w:rPr>
    </w:lvl>
    <w:lvl w:ilvl="1" w:tplc="18090019">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22" w15:restartNumberingAfterBreak="0">
    <w:nsid w:val="2D765537"/>
    <w:multiLevelType w:val="hybridMultilevel"/>
    <w:tmpl w:val="F7D6741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3" w15:restartNumberingAfterBreak="0">
    <w:nsid w:val="2DFE2D03"/>
    <w:multiLevelType w:val="hybridMultilevel"/>
    <w:tmpl w:val="2D92A9D4"/>
    <w:lvl w:ilvl="0" w:tplc="18090001">
      <w:start w:val="1"/>
      <w:numFmt w:val="bullet"/>
      <w:lvlText w:val=""/>
      <w:lvlJc w:val="left"/>
      <w:pPr>
        <w:ind w:left="360" w:hanging="360"/>
      </w:pPr>
      <w:rPr>
        <w:rFonts w:ascii="Symbol" w:hAnsi="Symbol" w:hint="default"/>
      </w:rPr>
    </w:lvl>
    <w:lvl w:ilvl="1" w:tplc="F7A62FC6">
      <w:numFmt w:val="bullet"/>
      <w:lvlText w:val="•"/>
      <w:lvlJc w:val="left"/>
      <w:pPr>
        <w:ind w:left="1080" w:hanging="360"/>
      </w:pPr>
      <w:rPr>
        <w:rFonts w:ascii="Calibri" w:eastAsia="Times New Roman" w:hAnsi="Calibri" w:cs="Calibri"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4" w15:restartNumberingAfterBreak="0">
    <w:nsid w:val="30961B83"/>
    <w:multiLevelType w:val="hybridMultilevel"/>
    <w:tmpl w:val="3202D44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33882F59"/>
    <w:multiLevelType w:val="hybridMultilevel"/>
    <w:tmpl w:val="4F24A432"/>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6" w15:restartNumberingAfterBreak="0">
    <w:nsid w:val="35B22C8E"/>
    <w:multiLevelType w:val="hybridMultilevel"/>
    <w:tmpl w:val="9A2E4806"/>
    <w:lvl w:ilvl="0" w:tplc="18090001">
      <w:start w:val="1"/>
      <w:numFmt w:val="bullet"/>
      <w:lvlText w:val=""/>
      <w:lvlJc w:val="left"/>
      <w:pPr>
        <w:ind w:left="720" w:hanging="360"/>
      </w:pPr>
      <w:rPr>
        <w:rFonts w:ascii="Symbol" w:hAnsi="Symbol" w:hint="default"/>
      </w:rPr>
    </w:lvl>
    <w:lvl w:ilvl="1" w:tplc="083C0003" w:tentative="1">
      <w:start w:val="1"/>
      <w:numFmt w:val="bullet"/>
      <w:lvlText w:val="o"/>
      <w:lvlJc w:val="left"/>
      <w:pPr>
        <w:ind w:left="1440" w:hanging="360"/>
      </w:pPr>
      <w:rPr>
        <w:rFonts w:ascii="Courier New" w:hAnsi="Courier New" w:cs="Courier New" w:hint="default"/>
      </w:rPr>
    </w:lvl>
    <w:lvl w:ilvl="2" w:tplc="083C0005" w:tentative="1">
      <w:start w:val="1"/>
      <w:numFmt w:val="bullet"/>
      <w:lvlText w:val=""/>
      <w:lvlJc w:val="left"/>
      <w:pPr>
        <w:ind w:left="2160" w:hanging="360"/>
      </w:pPr>
      <w:rPr>
        <w:rFonts w:ascii="Wingdings" w:hAnsi="Wingdings" w:hint="default"/>
      </w:rPr>
    </w:lvl>
    <w:lvl w:ilvl="3" w:tplc="083C0001" w:tentative="1">
      <w:start w:val="1"/>
      <w:numFmt w:val="bullet"/>
      <w:lvlText w:val=""/>
      <w:lvlJc w:val="left"/>
      <w:pPr>
        <w:ind w:left="2880" w:hanging="360"/>
      </w:pPr>
      <w:rPr>
        <w:rFonts w:ascii="Symbol" w:hAnsi="Symbol" w:hint="default"/>
      </w:rPr>
    </w:lvl>
    <w:lvl w:ilvl="4" w:tplc="083C0003" w:tentative="1">
      <w:start w:val="1"/>
      <w:numFmt w:val="bullet"/>
      <w:lvlText w:val="o"/>
      <w:lvlJc w:val="left"/>
      <w:pPr>
        <w:ind w:left="3600" w:hanging="360"/>
      </w:pPr>
      <w:rPr>
        <w:rFonts w:ascii="Courier New" w:hAnsi="Courier New" w:cs="Courier New" w:hint="default"/>
      </w:rPr>
    </w:lvl>
    <w:lvl w:ilvl="5" w:tplc="083C0005" w:tentative="1">
      <w:start w:val="1"/>
      <w:numFmt w:val="bullet"/>
      <w:lvlText w:val=""/>
      <w:lvlJc w:val="left"/>
      <w:pPr>
        <w:ind w:left="4320" w:hanging="360"/>
      </w:pPr>
      <w:rPr>
        <w:rFonts w:ascii="Wingdings" w:hAnsi="Wingdings" w:hint="default"/>
      </w:rPr>
    </w:lvl>
    <w:lvl w:ilvl="6" w:tplc="083C0001" w:tentative="1">
      <w:start w:val="1"/>
      <w:numFmt w:val="bullet"/>
      <w:lvlText w:val=""/>
      <w:lvlJc w:val="left"/>
      <w:pPr>
        <w:ind w:left="5040" w:hanging="360"/>
      </w:pPr>
      <w:rPr>
        <w:rFonts w:ascii="Symbol" w:hAnsi="Symbol" w:hint="default"/>
      </w:rPr>
    </w:lvl>
    <w:lvl w:ilvl="7" w:tplc="083C0003" w:tentative="1">
      <w:start w:val="1"/>
      <w:numFmt w:val="bullet"/>
      <w:lvlText w:val="o"/>
      <w:lvlJc w:val="left"/>
      <w:pPr>
        <w:ind w:left="5760" w:hanging="360"/>
      </w:pPr>
      <w:rPr>
        <w:rFonts w:ascii="Courier New" w:hAnsi="Courier New" w:cs="Courier New" w:hint="default"/>
      </w:rPr>
    </w:lvl>
    <w:lvl w:ilvl="8" w:tplc="083C0005" w:tentative="1">
      <w:start w:val="1"/>
      <w:numFmt w:val="bullet"/>
      <w:lvlText w:val=""/>
      <w:lvlJc w:val="left"/>
      <w:pPr>
        <w:ind w:left="6480" w:hanging="360"/>
      </w:pPr>
      <w:rPr>
        <w:rFonts w:ascii="Wingdings" w:hAnsi="Wingdings" w:hint="default"/>
      </w:rPr>
    </w:lvl>
  </w:abstractNum>
  <w:abstractNum w:abstractNumId="27" w15:restartNumberingAfterBreak="0">
    <w:nsid w:val="3D3D09D8"/>
    <w:multiLevelType w:val="hybridMultilevel"/>
    <w:tmpl w:val="48020CA4"/>
    <w:lvl w:ilvl="0" w:tplc="18090011">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8" w15:restartNumberingAfterBreak="0">
    <w:nsid w:val="47EC7DE3"/>
    <w:multiLevelType w:val="hybridMultilevel"/>
    <w:tmpl w:val="94EA668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9" w15:restartNumberingAfterBreak="0">
    <w:nsid w:val="48F36885"/>
    <w:multiLevelType w:val="multilevel"/>
    <w:tmpl w:val="FE7437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4AFA10F9"/>
    <w:multiLevelType w:val="hybridMultilevel"/>
    <w:tmpl w:val="2920302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1" w15:restartNumberingAfterBreak="0">
    <w:nsid w:val="4BE02532"/>
    <w:multiLevelType w:val="hybridMultilevel"/>
    <w:tmpl w:val="2FE2596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2" w15:restartNumberingAfterBreak="0">
    <w:nsid w:val="4D962B32"/>
    <w:multiLevelType w:val="hybridMultilevel"/>
    <w:tmpl w:val="A4F494B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3" w15:restartNumberingAfterBreak="0">
    <w:nsid w:val="4F813EB2"/>
    <w:multiLevelType w:val="hybridMultilevel"/>
    <w:tmpl w:val="003C5F5A"/>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4" w15:restartNumberingAfterBreak="0">
    <w:nsid w:val="519A3D00"/>
    <w:multiLevelType w:val="hybridMultilevel"/>
    <w:tmpl w:val="D70EE8F0"/>
    <w:lvl w:ilvl="0" w:tplc="083C0001">
      <w:start w:val="1"/>
      <w:numFmt w:val="bullet"/>
      <w:lvlText w:val=""/>
      <w:lvlJc w:val="left"/>
      <w:pPr>
        <w:ind w:left="720" w:hanging="360"/>
      </w:pPr>
      <w:rPr>
        <w:rFonts w:ascii="Symbol" w:hAnsi="Symbol" w:hint="default"/>
      </w:rPr>
    </w:lvl>
    <w:lvl w:ilvl="1" w:tplc="083C0003" w:tentative="1">
      <w:start w:val="1"/>
      <w:numFmt w:val="bullet"/>
      <w:lvlText w:val="o"/>
      <w:lvlJc w:val="left"/>
      <w:pPr>
        <w:ind w:left="1440" w:hanging="360"/>
      </w:pPr>
      <w:rPr>
        <w:rFonts w:ascii="Courier New" w:hAnsi="Courier New" w:cs="Courier New" w:hint="default"/>
      </w:rPr>
    </w:lvl>
    <w:lvl w:ilvl="2" w:tplc="083C0005" w:tentative="1">
      <w:start w:val="1"/>
      <w:numFmt w:val="bullet"/>
      <w:lvlText w:val=""/>
      <w:lvlJc w:val="left"/>
      <w:pPr>
        <w:ind w:left="2160" w:hanging="360"/>
      </w:pPr>
      <w:rPr>
        <w:rFonts w:ascii="Wingdings" w:hAnsi="Wingdings" w:hint="default"/>
      </w:rPr>
    </w:lvl>
    <w:lvl w:ilvl="3" w:tplc="083C0001" w:tentative="1">
      <w:start w:val="1"/>
      <w:numFmt w:val="bullet"/>
      <w:lvlText w:val=""/>
      <w:lvlJc w:val="left"/>
      <w:pPr>
        <w:ind w:left="2880" w:hanging="360"/>
      </w:pPr>
      <w:rPr>
        <w:rFonts w:ascii="Symbol" w:hAnsi="Symbol" w:hint="default"/>
      </w:rPr>
    </w:lvl>
    <w:lvl w:ilvl="4" w:tplc="083C0003" w:tentative="1">
      <w:start w:val="1"/>
      <w:numFmt w:val="bullet"/>
      <w:lvlText w:val="o"/>
      <w:lvlJc w:val="left"/>
      <w:pPr>
        <w:ind w:left="3600" w:hanging="360"/>
      </w:pPr>
      <w:rPr>
        <w:rFonts w:ascii="Courier New" w:hAnsi="Courier New" w:cs="Courier New" w:hint="default"/>
      </w:rPr>
    </w:lvl>
    <w:lvl w:ilvl="5" w:tplc="083C0005" w:tentative="1">
      <w:start w:val="1"/>
      <w:numFmt w:val="bullet"/>
      <w:lvlText w:val=""/>
      <w:lvlJc w:val="left"/>
      <w:pPr>
        <w:ind w:left="4320" w:hanging="360"/>
      </w:pPr>
      <w:rPr>
        <w:rFonts w:ascii="Wingdings" w:hAnsi="Wingdings" w:hint="default"/>
      </w:rPr>
    </w:lvl>
    <w:lvl w:ilvl="6" w:tplc="083C0001" w:tentative="1">
      <w:start w:val="1"/>
      <w:numFmt w:val="bullet"/>
      <w:lvlText w:val=""/>
      <w:lvlJc w:val="left"/>
      <w:pPr>
        <w:ind w:left="5040" w:hanging="360"/>
      </w:pPr>
      <w:rPr>
        <w:rFonts w:ascii="Symbol" w:hAnsi="Symbol" w:hint="default"/>
      </w:rPr>
    </w:lvl>
    <w:lvl w:ilvl="7" w:tplc="083C0003" w:tentative="1">
      <w:start w:val="1"/>
      <w:numFmt w:val="bullet"/>
      <w:lvlText w:val="o"/>
      <w:lvlJc w:val="left"/>
      <w:pPr>
        <w:ind w:left="5760" w:hanging="360"/>
      </w:pPr>
      <w:rPr>
        <w:rFonts w:ascii="Courier New" w:hAnsi="Courier New" w:cs="Courier New" w:hint="default"/>
      </w:rPr>
    </w:lvl>
    <w:lvl w:ilvl="8" w:tplc="083C0005" w:tentative="1">
      <w:start w:val="1"/>
      <w:numFmt w:val="bullet"/>
      <w:lvlText w:val=""/>
      <w:lvlJc w:val="left"/>
      <w:pPr>
        <w:ind w:left="6480" w:hanging="360"/>
      </w:pPr>
      <w:rPr>
        <w:rFonts w:ascii="Wingdings" w:hAnsi="Wingdings" w:hint="default"/>
      </w:rPr>
    </w:lvl>
  </w:abstractNum>
  <w:abstractNum w:abstractNumId="35" w15:restartNumberingAfterBreak="0">
    <w:nsid w:val="58EB0509"/>
    <w:multiLevelType w:val="hybridMultilevel"/>
    <w:tmpl w:val="7D1AF452"/>
    <w:lvl w:ilvl="0" w:tplc="B9187BF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9240A27"/>
    <w:multiLevelType w:val="multilevel"/>
    <w:tmpl w:val="778479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0D232ED"/>
    <w:multiLevelType w:val="multilevel"/>
    <w:tmpl w:val="036E0A72"/>
    <w:lvl w:ilvl="0">
      <w:start w:val="1"/>
      <w:numFmt w:val="bullet"/>
      <w:pStyle w:val="ListBullet"/>
      <w:lvlText w:val=""/>
      <w:lvlJc w:val="left"/>
      <w:pPr>
        <w:tabs>
          <w:tab w:val="num" w:pos="806"/>
        </w:tabs>
        <w:ind w:left="806" w:hanging="360"/>
      </w:pPr>
      <w:rPr>
        <w:rFonts w:ascii="Symbol" w:hAnsi="Symbol" w:hint="default"/>
      </w:rPr>
    </w:lvl>
    <w:lvl w:ilvl="1">
      <w:start w:val="1"/>
      <w:numFmt w:val="bullet"/>
      <w:pStyle w:val="ListBullet2"/>
      <w:lvlText w:val=""/>
      <w:lvlJc w:val="left"/>
      <w:pPr>
        <w:tabs>
          <w:tab w:val="num" w:pos="1166"/>
        </w:tabs>
        <w:ind w:left="1166" w:hanging="360"/>
      </w:pPr>
      <w:rPr>
        <w:rFonts w:ascii="Symbol" w:hAnsi="Symbol" w:hint="default"/>
      </w:rPr>
    </w:lvl>
    <w:lvl w:ilvl="2">
      <w:start w:val="1"/>
      <w:numFmt w:val="bullet"/>
      <w:pStyle w:val="ListBullet3"/>
      <w:lvlText w:val=""/>
      <w:lvlJc w:val="left"/>
      <w:pPr>
        <w:tabs>
          <w:tab w:val="num" w:pos="1526"/>
        </w:tabs>
        <w:ind w:left="1526" w:hanging="360"/>
      </w:pPr>
      <w:rPr>
        <w:rFonts w:ascii="Symbol" w:hAnsi="Symbol" w:hint="default"/>
      </w:rPr>
    </w:lvl>
    <w:lvl w:ilvl="3">
      <w:start w:val="1"/>
      <w:numFmt w:val="bullet"/>
      <w:pStyle w:val="ListBullet4"/>
      <w:lvlText w:val=""/>
      <w:lvlJc w:val="left"/>
      <w:pPr>
        <w:tabs>
          <w:tab w:val="num" w:pos="1886"/>
        </w:tabs>
        <w:ind w:left="1886" w:hanging="360"/>
      </w:pPr>
      <w:rPr>
        <w:rFonts w:ascii="Symbol" w:hAnsi="Symbol" w:hint="default"/>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8" w15:restartNumberingAfterBreak="0">
    <w:nsid w:val="626B767A"/>
    <w:multiLevelType w:val="multilevel"/>
    <w:tmpl w:val="FED869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63D412E8"/>
    <w:multiLevelType w:val="hybridMultilevel"/>
    <w:tmpl w:val="7084D3C2"/>
    <w:lvl w:ilvl="0" w:tplc="18090019">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0" w15:restartNumberingAfterBreak="0">
    <w:nsid w:val="6F764E15"/>
    <w:multiLevelType w:val="multilevel"/>
    <w:tmpl w:val="9BD0EA4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41" w15:restartNumberingAfterBreak="0">
    <w:nsid w:val="72D220FB"/>
    <w:multiLevelType w:val="hybridMultilevel"/>
    <w:tmpl w:val="E6782C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8E427C9"/>
    <w:multiLevelType w:val="multilevel"/>
    <w:tmpl w:val="E57C68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A376E66"/>
    <w:multiLevelType w:val="multilevel"/>
    <w:tmpl w:val="05E21F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7FD97C83"/>
    <w:multiLevelType w:val="hybridMultilevel"/>
    <w:tmpl w:val="01B60EA8"/>
    <w:lvl w:ilvl="0" w:tplc="18090001">
      <w:start w:val="1"/>
      <w:numFmt w:val="bullet"/>
      <w:lvlText w:val=""/>
      <w:lvlJc w:val="left"/>
      <w:pPr>
        <w:ind w:left="360" w:hanging="360"/>
      </w:pPr>
      <w:rPr>
        <w:rFonts w:ascii="Symbol" w:hAnsi="Symbol" w:hint="default"/>
      </w:rPr>
    </w:lvl>
    <w:lvl w:ilvl="1" w:tplc="691CCB58">
      <w:numFmt w:val="bullet"/>
      <w:lvlText w:val="•"/>
      <w:lvlJc w:val="left"/>
      <w:pPr>
        <w:ind w:left="1440" w:hanging="720"/>
      </w:pPr>
      <w:rPr>
        <w:rFonts w:ascii="Arial" w:eastAsia="Times New Roman" w:hAnsi="Arial" w:hint="default"/>
      </w:rPr>
    </w:lvl>
    <w:lvl w:ilvl="2" w:tplc="18090005">
      <w:start w:val="1"/>
      <w:numFmt w:val="bullet"/>
      <w:lvlText w:val=""/>
      <w:lvlJc w:val="left"/>
      <w:pPr>
        <w:ind w:left="1800" w:hanging="360"/>
      </w:pPr>
      <w:rPr>
        <w:rFonts w:ascii="Wingdings" w:hAnsi="Wingdings" w:hint="default"/>
      </w:rPr>
    </w:lvl>
    <w:lvl w:ilvl="3" w:tplc="18090001">
      <w:start w:val="1"/>
      <w:numFmt w:val="bullet"/>
      <w:lvlText w:val=""/>
      <w:lvlJc w:val="left"/>
      <w:pPr>
        <w:ind w:left="2520" w:hanging="360"/>
      </w:pPr>
      <w:rPr>
        <w:rFonts w:ascii="Symbol" w:hAnsi="Symbol" w:hint="default"/>
      </w:rPr>
    </w:lvl>
    <w:lvl w:ilvl="4" w:tplc="18090003">
      <w:start w:val="1"/>
      <w:numFmt w:val="bullet"/>
      <w:lvlText w:val="o"/>
      <w:lvlJc w:val="left"/>
      <w:pPr>
        <w:ind w:left="3240" w:hanging="360"/>
      </w:pPr>
      <w:rPr>
        <w:rFonts w:ascii="Courier New" w:hAnsi="Courier New" w:hint="default"/>
      </w:rPr>
    </w:lvl>
    <w:lvl w:ilvl="5" w:tplc="18090005">
      <w:start w:val="1"/>
      <w:numFmt w:val="bullet"/>
      <w:lvlText w:val=""/>
      <w:lvlJc w:val="left"/>
      <w:pPr>
        <w:ind w:left="3960" w:hanging="360"/>
      </w:pPr>
      <w:rPr>
        <w:rFonts w:ascii="Wingdings" w:hAnsi="Wingdings" w:hint="default"/>
      </w:rPr>
    </w:lvl>
    <w:lvl w:ilvl="6" w:tplc="18090001">
      <w:start w:val="1"/>
      <w:numFmt w:val="bullet"/>
      <w:lvlText w:val=""/>
      <w:lvlJc w:val="left"/>
      <w:pPr>
        <w:ind w:left="4680" w:hanging="360"/>
      </w:pPr>
      <w:rPr>
        <w:rFonts w:ascii="Symbol" w:hAnsi="Symbol" w:hint="default"/>
      </w:rPr>
    </w:lvl>
    <w:lvl w:ilvl="7" w:tplc="18090003">
      <w:start w:val="1"/>
      <w:numFmt w:val="bullet"/>
      <w:lvlText w:val="o"/>
      <w:lvlJc w:val="left"/>
      <w:pPr>
        <w:ind w:left="5400" w:hanging="360"/>
      </w:pPr>
      <w:rPr>
        <w:rFonts w:ascii="Courier New" w:hAnsi="Courier New" w:hint="default"/>
      </w:rPr>
    </w:lvl>
    <w:lvl w:ilvl="8" w:tplc="18090005">
      <w:start w:val="1"/>
      <w:numFmt w:val="bullet"/>
      <w:lvlText w:val=""/>
      <w:lvlJc w:val="left"/>
      <w:pPr>
        <w:ind w:left="6120" w:hanging="360"/>
      </w:pPr>
      <w:rPr>
        <w:rFonts w:ascii="Wingdings" w:hAnsi="Wingdings" w:hint="default"/>
      </w:rPr>
    </w:lvl>
  </w:abstractNum>
  <w:num w:numId="1" w16cid:durableId="536166175">
    <w:abstractNumId w:val="22"/>
  </w:num>
  <w:num w:numId="2" w16cid:durableId="1139952470">
    <w:abstractNumId w:val="37"/>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52420233">
    <w:abstractNumId w:val="6"/>
  </w:num>
  <w:num w:numId="4" w16cid:durableId="1513565204">
    <w:abstractNumId w:val="26"/>
  </w:num>
  <w:num w:numId="5" w16cid:durableId="1794716631">
    <w:abstractNumId w:val="34"/>
  </w:num>
  <w:num w:numId="6" w16cid:durableId="2120055116">
    <w:abstractNumId w:val="41"/>
  </w:num>
  <w:num w:numId="7" w16cid:durableId="1772779522">
    <w:abstractNumId w:val="16"/>
  </w:num>
  <w:num w:numId="8" w16cid:durableId="1479569591">
    <w:abstractNumId w:val="18"/>
  </w:num>
  <w:num w:numId="9" w16cid:durableId="74282225">
    <w:abstractNumId w:val="44"/>
  </w:num>
  <w:num w:numId="10" w16cid:durableId="117184716">
    <w:abstractNumId w:val="24"/>
  </w:num>
  <w:num w:numId="11" w16cid:durableId="944577344">
    <w:abstractNumId w:val="21"/>
  </w:num>
  <w:num w:numId="12" w16cid:durableId="1726759094">
    <w:abstractNumId w:val="32"/>
  </w:num>
  <w:num w:numId="13" w16cid:durableId="908076790">
    <w:abstractNumId w:val="3"/>
  </w:num>
  <w:num w:numId="14" w16cid:durableId="744382108">
    <w:abstractNumId w:val="12"/>
  </w:num>
  <w:num w:numId="15" w16cid:durableId="1131627515">
    <w:abstractNumId w:val="11"/>
  </w:num>
  <w:num w:numId="16" w16cid:durableId="1754817346">
    <w:abstractNumId w:val="42"/>
  </w:num>
  <w:num w:numId="17" w16cid:durableId="638345617">
    <w:abstractNumId w:val="35"/>
  </w:num>
  <w:num w:numId="18" w16cid:durableId="851450652">
    <w:abstractNumId w:val="7"/>
  </w:num>
  <w:num w:numId="19" w16cid:durableId="245772608">
    <w:abstractNumId w:val="25"/>
  </w:num>
  <w:num w:numId="20" w16cid:durableId="1487934522">
    <w:abstractNumId w:val="19"/>
  </w:num>
  <w:num w:numId="21" w16cid:durableId="831944252">
    <w:abstractNumId w:val="4"/>
  </w:num>
  <w:num w:numId="22" w16cid:durableId="1427464185">
    <w:abstractNumId w:val="31"/>
  </w:num>
  <w:num w:numId="23" w16cid:durableId="853614948">
    <w:abstractNumId w:val="9"/>
  </w:num>
  <w:num w:numId="24" w16cid:durableId="957643605">
    <w:abstractNumId w:val="33"/>
  </w:num>
  <w:num w:numId="25" w16cid:durableId="694959667">
    <w:abstractNumId w:val="13"/>
  </w:num>
  <w:num w:numId="26" w16cid:durableId="1922328514">
    <w:abstractNumId w:val="10"/>
  </w:num>
  <w:num w:numId="27" w16cid:durableId="287393908">
    <w:abstractNumId w:val="39"/>
  </w:num>
  <w:num w:numId="28" w16cid:durableId="347221864">
    <w:abstractNumId w:val="30"/>
  </w:num>
  <w:num w:numId="29" w16cid:durableId="2135636916">
    <w:abstractNumId w:val="28"/>
  </w:num>
  <w:num w:numId="30" w16cid:durableId="1046756373">
    <w:abstractNumId w:val="27"/>
  </w:num>
  <w:num w:numId="31" w16cid:durableId="1411929293">
    <w:abstractNumId w:val="29"/>
  </w:num>
  <w:num w:numId="32" w16cid:durableId="627509672">
    <w:abstractNumId w:val="20"/>
  </w:num>
  <w:num w:numId="33" w16cid:durableId="557862238">
    <w:abstractNumId w:val="40"/>
  </w:num>
  <w:num w:numId="34" w16cid:durableId="2024623659">
    <w:abstractNumId w:val="38"/>
  </w:num>
  <w:num w:numId="35" w16cid:durableId="216207354">
    <w:abstractNumId w:val="43"/>
  </w:num>
  <w:num w:numId="36" w16cid:durableId="2048796136">
    <w:abstractNumId w:val="8"/>
  </w:num>
  <w:num w:numId="37" w16cid:durableId="1863781715">
    <w:abstractNumId w:val="36"/>
  </w:num>
  <w:num w:numId="38" w16cid:durableId="2068453727">
    <w:abstractNumId w:val="23"/>
  </w:num>
  <w:num w:numId="39" w16cid:durableId="1662006824">
    <w:abstractNumId w:val="17"/>
  </w:num>
  <w:num w:numId="40" w16cid:durableId="478965377">
    <w:abstractNumId w:val="15"/>
  </w:num>
  <w:num w:numId="41" w16cid:durableId="811680199">
    <w:abstractNumId w:val="14"/>
  </w:num>
  <w:num w:numId="42" w16cid:durableId="966009383">
    <w:abstractNumId w:val="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7F3F"/>
    <w:rsid w:val="000054E2"/>
    <w:rsid w:val="00011FF5"/>
    <w:rsid w:val="00012C72"/>
    <w:rsid w:val="00012FE5"/>
    <w:rsid w:val="00026478"/>
    <w:rsid w:val="00030B0F"/>
    <w:rsid w:val="0003399A"/>
    <w:rsid w:val="00044709"/>
    <w:rsid w:val="00062417"/>
    <w:rsid w:val="0006740F"/>
    <w:rsid w:val="00071C47"/>
    <w:rsid w:val="00074C85"/>
    <w:rsid w:val="00074CDE"/>
    <w:rsid w:val="0007573B"/>
    <w:rsid w:val="00076A29"/>
    <w:rsid w:val="0008114B"/>
    <w:rsid w:val="00084544"/>
    <w:rsid w:val="00085C83"/>
    <w:rsid w:val="00090840"/>
    <w:rsid w:val="00097418"/>
    <w:rsid w:val="000B3761"/>
    <w:rsid w:val="000B3F0F"/>
    <w:rsid w:val="000B5871"/>
    <w:rsid w:val="000B6128"/>
    <w:rsid w:val="000C0D11"/>
    <w:rsid w:val="000C3303"/>
    <w:rsid w:val="000C4516"/>
    <w:rsid w:val="000D165F"/>
    <w:rsid w:val="000E049C"/>
    <w:rsid w:val="000E1B41"/>
    <w:rsid w:val="000E4A3D"/>
    <w:rsid w:val="000E733A"/>
    <w:rsid w:val="000F4E4C"/>
    <w:rsid w:val="00115901"/>
    <w:rsid w:val="00117FC0"/>
    <w:rsid w:val="0012219D"/>
    <w:rsid w:val="00126141"/>
    <w:rsid w:val="00130A32"/>
    <w:rsid w:val="00132D20"/>
    <w:rsid w:val="00143401"/>
    <w:rsid w:val="00150139"/>
    <w:rsid w:val="00151C76"/>
    <w:rsid w:val="00155B75"/>
    <w:rsid w:val="00156B4A"/>
    <w:rsid w:val="00160046"/>
    <w:rsid w:val="00162D38"/>
    <w:rsid w:val="00165203"/>
    <w:rsid w:val="00177555"/>
    <w:rsid w:val="001935DE"/>
    <w:rsid w:val="001A7390"/>
    <w:rsid w:val="001B339A"/>
    <w:rsid w:val="001B69E2"/>
    <w:rsid w:val="001B6B32"/>
    <w:rsid w:val="001C3BF2"/>
    <w:rsid w:val="001D26E1"/>
    <w:rsid w:val="001D458F"/>
    <w:rsid w:val="001E0E29"/>
    <w:rsid w:val="001E1010"/>
    <w:rsid w:val="001F6D71"/>
    <w:rsid w:val="00205160"/>
    <w:rsid w:val="00214E43"/>
    <w:rsid w:val="002306C9"/>
    <w:rsid w:val="00232A0A"/>
    <w:rsid w:val="00240AD7"/>
    <w:rsid w:val="00257AF7"/>
    <w:rsid w:val="00272B1D"/>
    <w:rsid w:val="00275061"/>
    <w:rsid w:val="00280F24"/>
    <w:rsid w:val="002854A0"/>
    <w:rsid w:val="002855EF"/>
    <w:rsid w:val="002B6DA7"/>
    <w:rsid w:val="002C2CCA"/>
    <w:rsid w:val="002C2FAC"/>
    <w:rsid w:val="002C58FC"/>
    <w:rsid w:val="002C6C73"/>
    <w:rsid w:val="002D7F4B"/>
    <w:rsid w:val="002E1972"/>
    <w:rsid w:val="002F6004"/>
    <w:rsid w:val="003073CF"/>
    <w:rsid w:val="00310EFD"/>
    <w:rsid w:val="003126F2"/>
    <w:rsid w:val="0031762D"/>
    <w:rsid w:val="003219E3"/>
    <w:rsid w:val="0032711C"/>
    <w:rsid w:val="00332733"/>
    <w:rsid w:val="0033400D"/>
    <w:rsid w:val="0033487D"/>
    <w:rsid w:val="00341E29"/>
    <w:rsid w:val="00356E26"/>
    <w:rsid w:val="003632E9"/>
    <w:rsid w:val="00364862"/>
    <w:rsid w:val="003656EA"/>
    <w:rsid w:val="003864CD"/>
    <w:rsid w:val="00392787"/>
    <w:rsid w:val="0039452A"/>
    <w:rsid w:val="003949FC"/>
    <w:rsid w:val="00397A9A"/>
    <w:rsid w:val="003A1D3F"/>
    <w:rsid w:val="003B014F"/>
    <w:rsid w:val="003B5655"/>
    <w:rsid w:val="003C2BE7"/>
    <w:rsid w:val="003C45C1"/>
    <w:rsid w:val="003C7220"/>
    <w:rsid w:val="003D14F9"/>
    <w:rsid w:val="003E65D0"/>
    <w:rsid w:val="003E700E"/>
    <w:rsid w:val="003F2461"/>
    <w:rsid w:val="003F4307"/>
    <w:rsid w:val="003F460B"/>
    <w:rsid w:val="003F462F"/>
    <w:rsid w:val="00400A8D"/>
    <w:rsid w:val="004148B1"/>
    <w:rsid w:val="00424208"/>
    <w:rsid w:val="00426D0B"/>
    <w:rsid w:val="00432B4D"/>
    <w:rsid w:val="0043447F"/>
    <w:rsid w:val="00440C2D"/>
    <w:rsid w:val="00445268"/>
    <w:rsid w:val="004514C6"/>
    <w:rsid w:val="004526CA"/>
    <w:rsid w:val="00455F41"/>
    <w:rsid w:val="00456709"/>
    <w:rsid w:val="00476AD7"/>
    <w:rsid w:val="00484EA1"/>
    <w:rsid w:val="004866F8"/>
    <w:rsid w:val="004930AE"/>
    <w:rsid w:val="00494029"/>
    <w:rsid w:val="004967B8"/>
    <w:rsid w:val="0049775D"/>
    <w:rsid w:val="004A2A9E"/>
    <w:rsid w:val="004B7E02"/>
    <w:rsid w:val="004C4340"/>
    <w:rsid w:val="004D4D88"/>
    <w:rsid w:val="004D56BB"/>
    <w:rsid w:val="004E19F8"/>
    <w:rsid w:val="004E1E58"/>
    <w:rsid w:val="004E3B78"/>
    <w:rsid w:val="004F183D"/>
    <w:rsid w:val="004F18CA"/>
    <w:rsid w:val="004F68C4"/>
    <w:rsid w:val="005130CA"/>
    <w:rsid w:val="00522522"/>
    <w:rsid w:val="00527F3F"/>
    <w:rsid w:val="00532C96"/>
    <w:rsid w:val="00551C75"/>
    <w:rsid w:val="00556AB0"/>
    <w:rsid w:val="005605B5"/>
    <w:rsid w:val="0056508B"/>
    <w:rsid w:val="00566436"/>
    <w:rsid w:val="005732B6"/>
    <w:rsid w:val="0057384D"/>
    <w:rsid w:val="00574C9F"/>
    <w:rsid w:val="00580C51"/>
    <w:rsid w:val="005845C2"/>
    <w:rsid w:val="00585C2C"/>
    <w:rsid w:val="00595A56"/>
    <w:rsid w:val="005963BF"/>
    <w:rsid w:val="005A5DA5"/>
    <w:rsid w:val="005B00C8"/>
    <w:rsid w:val="005B4D96"/>
    <w:rsid w:val="005B5C90"/>
    <w:rsid w:val="005C3513"/>
    <w:rsid w:val="005C7807"/>
    <w:rsid w:val="005D0B55"/>
    <w:rsid w:val="005D6D30"/>
    <w:rsid w:val="005E5D59"/>
    <w:rsid w:val="005E7C27"/>
    <w:rsid w:val="005F1184"/>
    <w:rsid w:val="006017D7"/>
    <w:rsid w:val="00601F98"/>
    <w:rsid w:val="00610132"/>
    <w:rsid w:val="006119BE"/>
    <w:rsid w:val="006128AE"/>
    <w:rsid w:val="00620904"/>
    <w:rsid w:val="006210C4"/>
    <w:rsid w:val="00624BC6"/>
    <w:rsid w:val="006344FF"/>
    <w:rsid w:val="00672F4B"/>
    <w:rsid w:val="00695BBA"/>
    <w:rsid w:val="006A0CC8"/>
    <w:rsid w:val="006B587B"/>
    <w:rsid w:val="006B66E9"/>
    <w:rsid w:val="006D1185"/>
    <w:rsid w:val="006D2487"/>
    <w:rsid w:val="006D5B53"/>
    <w:rsid w:val="006E135E"/>
    <w:rsid w:val="006E41AF"/>
    <w:rsid w:val="006E769B"/>
    <w:rsid w:val="006F39AD"/>
    <w:rsid w:val="006F697A"/>
    <w:rsid w:val="00704809"/>
    <w:rsid w:val="007154BB"/>
    <w:rsid w:val="00725114"/>
    <w:rsid w:val="00730BF2"/>
    <w:rsid w:val="007312AD"/>
    <w:rsid w:val="00740439"/>
    <w:rsid w:val="00761E6B"/>
    <w:rsid w:val="007775C4"/>
    <w:rsid w:val="007A3BA7"/>
    <w:rsid w:val="007B0D88"/>
    <w:rsid w:val="007B0F6B"/>
    <w:rsid w:val="007B5BB8"/>
    <w:rsid w:val="007C1363"/>
    <w:rsid w:val="007C6E09"/>
    <w:rsid w:val="007E3E59"/>
    <w:rsid w:val="007E5972"/>
    <w:rsid w:val="008033AE"/>
    <w:rsid w:val="00822A1F"/>
    <w:rsid w:val="00823F76"/>
    <w:rsid w:val="00825963"/>
    <w:rsid w:val="00844149"/>
    <w:rsid w:val="00844805"/>
    <w:rsid w:val="00850FF8"/>
    <w:rsid w:val="00851AD4"/>
    <w:rsid w:val="00856E7A"/>
    <w:rsid w:val="00861226"/>
    <w:rsid w:val="00864329"/>
    <w:rsid w:val="00871795"/>
    <w:rsid w:val="00871F1A"/>
    <w:rsid w:val="008751FB"/>
    <w:rsid w:val="0089009F"/>
    <w:rsid w:val="00890A83"/>
    <w:rsid w:val="00894606"/>
    <w:rsid w:val="00897B5C"/>
    <w:rsid w:val="008A59C0"/>
    <w:rsid w:val="008B683D"/>
    <w:rsid w:val="008C1130"/>
    <w:rsid w:val="008C2CFF"/>
    <w:rsid w:val="008C6476"/>
    <w:rsid w:val="008D59F2"/>
    <w:rsid w:val="008F0997"/>
    <w:rsid w:val="008F33B0"/>
    <w:rsid w:val="008F3D01"/>
    <w:rsid w:val="00923A2A"/>
    <w:rsid w:val="00932040"/>
    <w:rsid w:val="00932BF7"/>
    <w:rsid w:val="009406D0"/>
    <w:rsid w:val="00952A56"/>
    <w:rsid w:val="0095361D"/>
    <w:rsid w:val="00974486"/>
    <w:rsid w:val="00982A35"/>
    <w:rsid w:val="009959D7"/>
    <w:rsid w:val="009A268D"/>
    <w:rsid w:val="009A2825"/>
    <w:rsid w:val="009A4F7E"/>
    <w:rsid w:val="009B68B1"/>
    <w:rsid w:val="009C7E43"/>
    <w:rsid w:val="009D28A2"/>
    <w:rsid w:val="009E4A95"/>
    <w:rsid w:val="009F1F57"/>
    <w:rsid w:val="00A00FE4"/>
    <w:rsid w:val="00A02217"/>
    <w:rsid w:val="00A060E7"/>
    <w:rsid w:val="00A276D2"/>
    <w:rsid w:val="00A407EC"/>
    <w:rsid w:val="00A41E9C"/>
    <w:rsid w:val="00A47899"/>
    <w:rsid w:val="00A56066"/>
    <w:rsid w:val="00A56C98"/>
    <w:rsid w:val="00A604B9"/>
    <w:rsid w:val="00A709B9"/>
    <w:rsid w:val="00A90D89"/>
    <w:rsid w:val="00AA0071"/>
    <w:rsid w:val="00AB6599"/>
    <w:rsid w:val="00AD59D5"/>
    <w:rsid w:val="00AE155C"/>
    <w:rsid w:val="00AE5C84"/>
    <w:rsid w:val="00AE5F6C"/>
    <w:rsid w:val="00AF058C"/>
    <w:rsid w:val="00AF0611"/>
    <w:rsid w:val="00AF38BC"/>
    <w:rsid w:val="00B02364"/>
    <w:rsid w:val="00B04878"/>
    <w:rsid w:val="00B10999"/>
    <w:rsid w:val="00B10F5E"/>
    <w:rsid w:val="00B11978"/>
    <w:rsid w:val="00B15AC7"/>
    <w:rsid w:val="00B20116"/>
    <w:rsid w:val="00B22A18"/>
    <w:rsid w:val="00B33D18"/>
    <w:rsid w:val="00B40279"/>
    <w:rsid w:val="00B5213B"/>
    <w:rsid w:val="00B5475E"/>
    <w:rsid w:val="00B60B92"/>
    <w:rsid w:val="00B67EA9"/>
    <w:rsid w:val="00B971DD"/>
    <w:rsid w:val="00BA4C35"/>
    <w:rsid w:val="00BA69AD"/>
    <w:rsid w:val="00BC088E"/>
    <w:rsid w:val="00BC6EA9"/>
    <w:rsid w:val="00BD510A"/>
    <w:rsid w:val="00BE2C65"/>
    <w:rsid w:val="00BF45A6"/>
    <w:rsid w:val="00BF6BF2"/>
    <w:rsid w:val="00C06A53"/>
    <w:rsid w:val="00C3154F"/>
    <w:rsid w:val="00C31D44"/>
    <w:rsid w:val="00C4140B"/>
    <w:rsid w:val="00C52260"/>
    <w:rsid w:val="00C5647D"/>
    <w:rsid w:val="00C57C82"/>
    <w:rsid w:val="00C65654"/>
    <w:rsid w:val="00C70022"/>
    <w:rsid w:val="00C764E3"/>
    <w:rsid w:val="00C858C2"/>
    <w:rsid w:val="00C93324"/>
    <w:rsid w:val="00C967E1"/>
    <w:rsid w:val="00CC4405"/>
    <w:rsid w:val="00CC71EC"/>
    <w:rsid w:val="00CD2B78"/>
    <w:rsid w:val="00CD6A81"/>
    <w:rsid w:val="00CF016F"/>
    <w:rsid w:val="00CF36D9"/>
    <w:rsid w:val="00D02EFA"/>
    <w:rsid w:val="00D05443"/>
    <w:rsid w:val="00D1169E"/>
    <w:rsid w:val="00D2191B"/>
    <w:rsid w:val="00D27B7B"/>
    <w:rsid w:val="00D4291F"/>
    <w:rsid w:val="00D44943"/>
    <w:rsid w:val="00D45CCA"/>
    <w:rsid w:val="00D4770C"/>
    <w:rsid w:val="00D54E4D"/>
    <w:rsid w:val="00D64552"/>
    <w:rsid w:val="00D6608F"/>
    <w:rsid w:val="00D6675E"/>
    <w:rsid w:val="00D67978"/>
    <w:rsid w:val="00D73933"/>
    <w:rsid w:val="00D74F8A"/>
    <w:rsid w:val="00D76A32"/>
    <w:rsid w:val="00D80208"/>
    <w:rsid w:val="00D82D33"/>
    <w:rsid w:val="00D82F51"/>
    <w:rsid w:val="00D84CB3"/>
    <w:rsid w:val="00D8505C"/>
    <w:rsid w:val="00D85922"/>
    <w:rsid w:val="00DA0D24"/>
    <w:rsid w:val="00DA4BE6"/>
    <w:rsid w:val="00DB44A6"/>
    <w:rsid w:val="00DB7EA3"/>
    <w:rsid w:val="00DD6052"/>
    <w:rsid w:val="00DE22FB"/>
    <w:rsid w:val="00DF07AA"/>
    <w:rsid w:val="00DF18E2"/>
    <w:rsid w:val="00DF1DBA"/>
    <w:rsid w:val="00DF40AD"/>
    <w:rsid w:val="00E1443A"/>
    <w:rsid w:val="00E1444F"/>
    <w:rsid w:val="00E160FD"/>
    <w:rsid w:val="00E16831"/>
    <w:rsid w:val="00E24AA0"/>
    <w:rsid w:val="00E2548B"/>
    <w:rsid w:val="00E268A9"/>
    <w:rsid w:val="00E46B41"/>
    <w:rsid w:val="00E511E6"/>
    <w:rsid w:val="00E57118"/>
    <w:rsid w:val="00E66D9F"/>
    <w:rsid w:val="00E7231B"/>
    <w:rsid w:val="00E7353C"/>
    <w:rsid w:val="00E75D6A"/>
    <w:rsid w:val="00E823CE"/>
    <w:rsid w:val="00E850A8"/>
    <w:rsid w:val="00E92AE3"/>
    <w:rsid w:val="00E94DAF"/>
    <w:rsid w:val="00E957BC"/>
    <w:rsid w:val="00EA0C40"/>
    <w:rsid w:val="00EB222B"/>
    <w:rsid w:val="00ED120A"/>
    <w:rsid w:val="00ED5775"/>
    <w:rsid w:val="00EE66C2"/>
    <w:rsid w:val="00F047DF"/>
    <w:rsid w:val="00F070ED"/>
    <w:rsid w:val="00F11CC2"/>
    <w:rsid w:val="00F1740F"/>
    <w:rsid w:val="00F20FCF"/>
    <w:rsid w:val="00F2115D"/>
    <w:rsid w:val="00F31292"/>
    <w:rsid w:val="00F37999"/>
    <w:rsid w:val="00F45F45"/>
    <w:rsid w:val="00F46B03"/>
    <w:rsid w:val="00F55E1B"/>
    <w:rsid w:val="00F701C7"/>
    <w:rsid w:val="00F70FD3"/>
    <w:rsid w:val="00F85211"/>
    <w:rsid w:val="00F853A0"/>
    <w:rsid w:val="00F95967"/>
    <w:rsid w:val="00F96AAE"/>
    <w:rsid w:val="00FA72E6"/>
    <w:rsid w:val="00FB074F"/>
    <w:rsid w:val="00FB4AD7"/>
    <w:rsid w:val="00FC3F7E"/>
    <w:rsid w:val="00FC5B74"/>
    <w:rsid w:val="00FC7EB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6"/>
    <o:shapelayout v:ext="edit">
      <o:idmap v:ext="edit" data="1"/>
    </o:shapelayout>
  </w:shapeDefaults>
  <w:decimalSymbol w:val="."/>
  <w:listSeparator w:val=","/>
  <w14:docId w14:val="6154321C"/>
  <w15:chartTrackingRefBased/>
  <w15:docId w15:val="{99F8D1BF-F484-45C3-8DAE-5F5115137E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IE" w:eastAsia="en-I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eastAsia="en-GB"/>
    </w:rPr>
  </w:style>
  <w:style w:type="paragraph" w:styleId="Heading1">
    <w:name w:val="heading 1"/>
    <w:basedOn w:val="Normal"/>
    <w:next w:val="Normal"/>
    <w:qFormat/>
    <w:pPr>
      <w:keepNext/>
      <w:outlineLvl w:val="0"/>
    </w:pPr>
    <w:rPr>
      <w:rFonts w:ascii="Arial" w:hAnsi="Arial" w:cs="Arial"/>
      <w:b/>
      <w:bCs/>
    </w:rPr>
  </w:style>
  <w:style w:type="paragraph" w:styleId="Heading2">
    <w:name w:val="heading 2"/>
    <w:basedOn w:val="Normal"/>
    <w:next w:val="Normal"/>
    <w:qFormat/>
    <w:pPr>
      <w:keepNext/>
      <w:ind w:left="103"/>
      <w:jc w:val="both"/>
      <w:outlineLvl w:val="1"/>
    </w:pPr>
    <w:rPr>
      <w:rFonts w:ascii="Arial" w:hAnsi="Arial" w:cs="Arial"/>
      <w:b/>
      <w:bCs/>
      <w:i/>
      <w:iCs/>
      <w:sz w:val="24"/>
      <w:szCs w:val="22"/>
    </w:rPr>
  </w:style>
  <w:style w:type="paragraph" w:styleId="Heading7">
    <w:name w:val="heading 7"/>
    <w:basedOn w:val="Normal"/>
    <w:next w:val="Normal"/>
    <w:link w:val="Heading7Char"/>
    <w:qFormat/>
    <w:pPr>
      <w:keepNext/>
      <w:tabs>
        <w:tab w:val="left" w:pos="-720"/>
        <w:tab w:val="left" w:pos="0"/>
        <w:tab w:val="left" w:pos="720"/>
      </w:tabs>
      <w:suppressAutoHyphens/>
      <w:jc w:val="both"/>
      <w:outlineLvl w:val="6"/>
    </w:pPr>
    <w:rPr>
      <w:rFonts w:ascii="Arial" w:hAnsi="Arial"/>
      <w:b/>
      <w:spacing w:val="-3"/>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153"/>
        <w:tab w:val="right" w:pos="8306"/>
      </w:tabs>
    </w:pPr>
  </w:style>
  <w:style w:type="paragraph" w:styleId="BodyTextIndent">
    <w:name w:val="Body Text Indent"/>
    <w:basedOn w:val="Normal"/>
    <w:pPr>
      <w:ind w:left="360"/>
    </w:pPr>
    <w:rPr>
      <w:rFonts w:ascii="Arial" w:hAnsi="Arial" w:cs="Arial"/>
      <w:sz w:val="24"/>
      <w:lang w:val="en-IE"/>
    </w:rPr>
  </w:style>
  <w:style w:type="paragraph" w:styleId="BodyText">
    <w:name w:val="Body Text"/>
    <w:basedOn w:val="Normal"/>
    <w:rPr>
      <w:rFonts w:ascii="Arial" w:hAnsi="Arial" w:cs="Arial"/>
      <w:sz w:val="24"/>
    </w:rPr>
  </w:style>
  <w:style w:type="paragraph" w:styleId="BodyText2">
    <w:name w:val="Body Text 2"/>
    <w:basedOn w:val="Normal"/>
    <w:pPr>
      <w:jc w:val="both"/>
    </w:pPr>
    <w:rPr>
      <w:rFonts w:ascii="Arial" w:hAnsi="Arial" w:cs="Arial"/>
    </w:rPr>
  </w:style>
  <w:style w:type="paragraph" w:customStyle="1" w:styleId="a">
    <w:name w:val="_"/>
    <w:basedOn w:val="Normal"/>
    <w:pPr>
      <w:widowControl w:val="0"/>
      <w:ind w:left="720" w:hanging="720"/>
    </w:pPr>
    <w:rPr>
      <w:snapToGrid w:val="0"/>
      <w:sz w:val="24"/>
      <w:lang w:val="en-US" w:eastAsia="en-US"/>
    </w:rPr>
  </w:style>
  <w:style w:type="character" w:styleId="Strong">
    <w:name w:val="Strong"/>
    <w:uiPriority w:val="22"/>
    <w:qFormat/>
    <w:rPr>
      <w:b/>
    </w:rPr>
  </w:style>
  <w:style w:type="paragraph" w:styleId="BodyTextIndent2">
    <w:name w:val="Body Text Indent 2"/>
    <w:basedOn w:val="Normal"/>
    <w:pPr>
      <w:ind w:left="283"/>
    </w:pPr>
    <w:rPr>
      <w:rFonts w:ascii="Arial" w:hAnsi="Arial" w:cs="Arial"/>
      <w:sz w:val="22"/>
      <w:szCs w:val="22"/>
    </w:rPr>
  </w:style>
  <w:style w:type="paragraph" w:styleId="BodyTextIndent3">
    <w:name w:val="Body Text Indent 3"/>
    <w:basedOn w:val="Normal"/>
    <w:pPr>
      <w:ind w:left="1440" w:hanging="1440"/>
    </w:pPr>
    <w:rPr>
      <w:rFonts w:ascii="Arial" w:hAnsi="Arial" w:cs="Arial"/>
      <w:sz w:val="24"/>
    </w:rPr>
  </w:style>
  <w:style w:type="paragraph" w:styleId="BodyText3">
    <w:name w:val="Body Text 3"/>
    <w:basedOn w:val="Normal"/>
    <w:pPr>
      <w:ind w:right="26"/>
    </w:pPr>
    <w:rPr>
      <w:rFonts w:ascii="Arial" w:hAnsi="Arial" w:cs="Arial"/>
      <w:sz w:val="24"/>
      <w:szCs w:val="22"/>
    </w:rPr>
  </w:style>
  <w:style w:type="character" w:styleId="Hyperlink">
    <w:name w:val="Hyperlink"/>
    <w:uiPriority w:val="99"/>
    <w:rPr>
      <w:color w:val="0000FF"/>
      <w:u w:val="single"/>
    </w:rPr>
  </w:style>
  <w:style w:type="paragraph" w:styleId="NormalWeb">
    <w:name w:val="Normal (Web)"/>
    <w:basedOn w:val="Normal"/>
    <w:rPr>
      <w:rFonts w:ascii="Verdana, Helvetica" w:hAnsi="Verdana, Helvetica"/>
      <w:lang w:eastAsia="en-US"/>
    </w:rPr>
  </w:style>
  <w:style w:type="paragraph" w:styleId="BalloonText">
    <w:name w:val="Balloon Text"/>
    <w:basedOn w:val="Normal"/>
    <w:semiHidden/>
    <w:rPr>
      <w:rFonts w:ascii="Tahoma" w:hAnsi="Tahoma" w:cs="Tahoma"/>
      <w:sz w:val="16"/>
      <w:szCs w:val="16"/>
    </w:rPr>
  </w:style>
  <w:style w:type="character" w:styleId="CommentReference">
    <w:name w:val="annotation reference"/>
    <w:semiHidden/>
    <w:rPr>
      <w:sz w:val="16"/>
      <w:szCs w:val="16"/>
    </w:rPr>
  </w:style>
  <w:style w:type="paragraph" w:styleId="CommentText">
    <w:name w:val="annotation text"/>
    <w:basedOn w:val="Normal"/>
    <w:link w:val="CommentTextChar"/>
    <w:uiPriority w:val="99"/>
    <w:semiHidden/>
  </w:style>
  <w:style w:type="paragraph" w:styleId="CommentSubject">
    <w:name w:val="annotation subject"/>
    <w:basedOn w:val="CommentText"/>
    <w:next w:val="CommentText"/>
    <w:semiHidden/>
    <w:rPr>
      <w:b/>
      <w:bCs/>
    </w:rPr>
  </w:style>
  <w:style w:type="paragraph" w:styleId="Salutation">
    <w:name w:val="Salutation"/>
    <w:basedOn w:val="Normal"/>
    <w:rPr>
      <w:sz w:val="24"/>
      <w:lang w:eastAsia="en-US"/>
    </w:rPr>
  </w:style>
  <w:style w:type="paragraph" w:customStyle="1" w:styleId="CharCharCharCharCharCharCharCharCharCharCharCharCharChar">
    <w:name w:val="Char Char Char Char Char Char Char Char Char Char Char Char Char Char"/>
    <w:basedOn w:val="Normal"/>
    <w:pPr>
      <w:autoSpaceDE w:val="0"/>
      <w:autoSpaceDN w:val="0"/>
      <w:spacing w:after="160" w:line="240" w:lineRule="exact"/>
    </w:pPr>
    <w:rPr>
      <w:rFonts w:ascii="Arial" w:hAnsi="Arial" w:cs="Arial"/>
      <w:lang w:val="en-US" w:eastAsia="en-US"/>
    </w:rPr>
  </w:style>
  <w:style w:type="paragraph" w:styleId="ListParagraph">
    <w:name w:val="List Paragraph"/>
    <w:aliases w:val="List Paragraph4,List Paragraph3,Proposal Bullet List,Content,FooterText,列出段落1,Bullet List,List Paragraph1,numbered,Dot pt,No Spacing1,List Paragraph Char Char Char,Indicator Text,Numbered Para 1,Bullet 1,Bullet Points,MAIN CONTENT,L"/>
    <w:basedOn w:val="Normal"/>
    <w:link w:val="ListParagraphChar"/>
    <w:uiPriority w:val="34"/>
    <w:qFormat/>
    <w:rsid w:val="00F070ED"/>
    <w:pPr>
      <w:ind w:left="720"/>
    </w:pPr>
  </w:style>
  <w:style w:type="paragraph" w:styleId="ListBullet">
    <w:name w:val="List Bullet"/>
    <w:basedOn w:val="Normal"/>
    <w:unhideWhenUsed/>
    <w:rsid w:val="00CD6A81"/>
    <w:pPr>
      <w:numPr>
        <w:numId w:val="2"/>
      </w:numPr>
      <w:spacing w:before="160"/>
    </w:pPr>
    <w:rPr>
      <w:rFonts w:ascii="Arial" w:hAnsi="Arial"/>
      <w:lang w:val="en-US" w:eastAsia="en-US"/>
    </w:rPr>
  </w:style>
  <w:style w:type="paragraph" w:styleId="ListBullet2">
    <w:name w:val="List Bullet 2"/>
    <w:basedOn w:val="ListBullet"/>
    <w:semiHidden/>
    <w:unhideWhenUsed/>
    <w:rsid w:val="00CD6A81"/>
    <w:pPr>
      <w:numPr>
        <w:ilvl w:val="1"/>
      </w:numPr>
    </w:pPr>
  </w:style>
  <w:style w:type="paragraph" w:styleId="ListBullet3">
    <w:name w:val="List Bullet 3"/>
    <w:basedOn w:val="ListBullet2"/>
    <w:semiHidden/>
    <w:unhideWhenUsed/>
    <w:rsid w:val="00CD6A81"/>
    <w:pPr>
      <w:numPr>
        <w:ilvl w:val="2"/>
      </w:numPr>
    </w:pPr>
  </w:style>
  <w:style w:type="paragraph" w:styleId="ListBullet4">
    <w:name w:val="List Bullet 4"/>
    <w:basedOn w:val="ListBullet3"/>
    <w:semiHidden/>
    <w:unhideWhenUsed/>
    <w:rsid w:val="00CD6A81"/>
    <w:pPr>
      <w:numPr>
        <w:ilvl w:val="3"/>
      </w:numPr>
    </w:pPr>
  </w:style>
  <w:style w:type="paragraph" w:styleId="NoSpacing">
    <w:name w:val="No Spacing"/>
    <w:link w:val="NoSpacingChar"/>
    <w:uiPriority w:val="1"/>
    <w:qFormat/>
    <w:rsid w:val="00CD6A81"/>
    <w:rPr>
      <w:rFonts w:ascii="Arial" w:hAnsi="Arial"/>
      <w:lang w:eastAsia="en-GB"/>
    </w:rPr>
  </w:style>
  <w:style w:type="paragraph" w:customStyle="1" w:styleId="Default">
    <w:name w:val="Default"/>
    <w:rsid w:val="00CD6A81"/>
    <w:pPr>
      <w:widowControl w:val="0"/>
      <w:autoSpaceDE w:val="0"/>
      <w:autoSpaceDN w:val="0"/>
      <w:adjustRightInd w:val="0"/>
    </w:pPr>
    <w:rPr>
      <w:rFonts w:ascii="Arial" w:hAnsi="Arial" w:cs="Arial"/>
      <w:color w:val="000000"/>
      <w:sz w:val="24"/>
      <w:szCs w:val="24"/>
    </w:rPr>
  </w:style>
  <w:style w:type="paragraph" w:styleId="Revision">
    <w:name w:val="Revision"/>
    <w:hidden/>
    <w:uiPriority w:val="99"/>
    <w:semiHidden/>
    <w:rsid w:val="00044709"/>
    <w:rPr>
      <w:lang w:val="en-GB" w:eastAsia="en-GB"/>
    </w:rPr>
  </w:style>
  <w:style w:type="paragraph" w:styleId="FootnoteText">
    <w:name w:val="footnote text"/>
    <w:basedOn w:val="Normal"/>
    <w:link w:val="FootnoteTextChar"/>
    <w:uiPriority w:val="99"/>
    <w:unhideWhenUsed/>
    <w:rsid w:val="00BC6EA9"/>
    <w:rPr>
      <w:rFonts w:ascii="Calibri" w:eastAsia="Calibri" w:hAnsi="Calibri"/>
      <w:lang w:val="x-none" w:eastAsia="en-US"/>
    </w:rPr>
  </w:style>
  <w:style w:type="character" w:customStyle="1" w:styleId="FootnoteTextChar">
    <w:name w:val="Footnote Text Char"/>
    <w:link w:val="FootnoteText"/>
    <w:uiPriority w:val="99"/>
    <w:rsid w:val="00BC6EA9"/>
    <w:rPr>
      <w:rFonts w:ascii="Calibri" w:eastAsia="Calibri" w:hAnsi="Calibri"/>
      <w:lang w:val="x-none" w:eastAsia="en-US"/>
    </w:rPr>
  </w:style>
  <w:style w:type="character" w:styleId="FootnoteReference">
    <w:name w:val="footnote reference"/>
    <w:uiPriority w:val="99"/>
    <w:semiHidden/>
    <w:unhideWhenUsed/>
    <w:rsid w:val="00BC6EA9"/>
    <w:rPr>
      <w:vertAlign w:val="superscript"/>
    </w:rPr>
  </w:style>
  <w:style w:type="character" w:styleId="UnresolvedMention">
    <w:name w:val="Unresolved Mention"/>
    <w:uiPriority w:val="99"/>
    <w:semiHidden/>
    <w:unhideWhenUsed/>
    <w:rsid w:val="00BF45A6"/>
    <w:rPr>
      <w:color w:val="605E5C"/>
      <w:shd w:val="clear" w:color="auto" w:fill="E1DFDD"/>
    </w:rPr>
  </w:style>
  <w:style w:type="paragraph" w:styleId="HTMLPreformatted">
    <w:name w:val="HTML Preformatted"/>
    <w:basedOn w:val="Normal"/>
    <w:link w:val="HTMLPreformattedChar"/>
    <w:uiPriority w:val="99"/>
    <w:unhideWhenUsed/>
    <w:rsid w:val="005E5D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lang w:val="en-IE" w:eastAsia="en-IE"/>
    </w:rPr>
  </w:style>
  <w:style w:type="character" w:customStyle="1" w:styleId="HTMLPreformattedChar">
    <w:name w:val="HTML Preformatted Char"/>
    <w:link w:val="HTMLPreformatted"/>
    <w:uiPriority w:val="99"/>
    <w:rsid w:val="005E5D59"/>
    <w:rPr>
      <w:rFonts w:ascii="Courier New" w:eastAsia="Calibri" w:hAnsi="Courier New" w:cs="Courier New"/>
    </w:rPr>
  </w:style>
  <w:style w:type="paragraph" w:customStyle="1" w:styleId="Contacts10">
    <w:name w:val="Contacts 10"/>
    <w:basedOn w:val="Normal"/>
    <w:uiPriority w:val="99"/>
    <w:qFormat/>
    <w:rsid w:val="005E5D59"/>
    <w:pPr>
      <w:widowControl w:val="0"/>
      <w:tabs>
        <w:tab w:val="left" w:pos="227"/>
      </w:tabs>
      <w:suppressAutoHyphens/>
      <w:autoSpaceDE w:val="0"/>
      <w:autoSpaceDN w:val="0"/>
      <w:adjustRightInd w:val="0"/>
      <w:spacing w:after="60"/>
      <w:textAlignment w:val="center"/>
    </w:pPr>
    <w:rPr>
      <w:rFonts w:ascii="Arial" w:eastAsia="MS Mincho" w:hAnsi="Arial" w:cs="ArialMT"/>
      <w:sz w:val="16"/>
      <w:szCs w:val="16"/>
      <w:lang w:val="en-US" w:eastAsia="en-US"/>
    </w:rPr>
  </w:style>
  <w:style w:type="paragraph" w:customStyle="1" w:styleId="Contacts12">
    <w:name w:val="Contacts 12"/>
    <w:basedOn w:val="Contacts10"/>
    <w:uiPriority w:val="99"/>
    <w:qFormat/>
    <w:rsid w:val="005E5D59"/>
    <w:pPr>
      <w:spacing w:after="100"/>
    </w:pPr>
    <w:rPr>
      <w:b/>
      <w:color w:val="016857"/>
    </w:rPr>
  </w:style>
  <w:style w:type="paragraph" w:customStyle="1" w:styleId="paragraph">
    <w:name w:val="paragraph"/>
    <w:basedOn w:val="Normal"/>
    <w:rsid w:val="00DB7EA3"/>
    <w:pPr>
      <w:spacing w:before="100" w:beforeAutospacing="1" w:after="100" w:afterAutospacing="1"/>
    </w:pPr>
    <w:rPr>
      <w:bCs/>
      <w:iCs/>
      <w:sz w:val="24"/>
      <w:szCs w:val="24"/>
      <w:lang w:val="en-IE" w:eastAsia="en-IE"/>
    </w:rPr>
  </w:style>
  <w:style w:type="character" w:customStyle="1" w:styleId="normaltextrun">
    <w:name w:val="normaltextrun"/>
    <w:basedOn w:val="DefaultParagraphFont"/>
    <w:rsid w:val="00DB7EA3"/>
  </w:style>
  <w:style w:type="character" w:customStyle="1" w:styleId="eop">
    <w:name w:val="eop"/>
    <w:basedOn w:val="DefaultParagraphFont"/>
    <w:rsid w:val="00DB7EA3"/>
  </w:style>
  <w:style w:type="character" w:customStyle="1" w:styleId="NoSpacingChar">
    <w:name w:val="No Spacing Char"/>
    <w:link w:val="NoSpacing"/>
    <w:locked/>
    <w:rsid w:val="00126141"/>
    <w:rPr>
      <w:rFonts w:ascii="Arial" w:hAnsi="Arial"/>
      <w:lang w:eastAsia="en-GB"/>
    </w:rPr>
  </w:style>
  <w:style w:type="character" w:customStyle="1" w:styleId="ListParagraphChar">
    <w:name w:val="List Paragraph Char"/>
    <w:aliases w:val="List Paragraph4 Char,List Paragraph3 Char,Proposal Bullet List Char,Content Char,FooterText Char,列出段落1 Char,Bullet List Char,List Paragraph1 Char,numbered Char,Dot pt Char,No Spacing1 Char,List Paragraph Char Char Char Char,L Char"/>
    <w:link w:val="ListParagraph"/>
    <w:uiPriority w:val="99"/>
    <w:qFormat/>
    <w:locked/>
    <w:rsid w:val="008A59C0"/>
    <w:rPr>
      <w:lang w:val="en-GB" w:eastAsia="en-GB"/>
    </w:rPr>
  </w:style>
  <w:style w:type="character" w:styleId="FollowedHyperlink">
    <w:name w:val="FollowedHyperlink"/>
    <w:uiPriority w:val="99"/>
    <w:semiHidden/>
    <w:unhideWhenUsed/>
    <w:rsid w:val="00A41E9C"/>
    <w:rPr>
      <w:color w:val="800080"/>
      <w:u w:val="single"/>
    </w:rPr>
  </w:style>
  <w:style w:type="character" w:customStyle="1" w:styleId="CommentTextChar">
    <w:name w:val="Comment Text Char"/>
    <w:link w:val="CommentText"/>
    <w:uiPriority w:val="99"/>
    <w:semiHidden/>
    <w:rsid w:val="00C3154F"/>
    <w:rPr>
      <w:lang w:val="en-GB" w:eastAsia="en-GB"/>
    </w:rPr>
  </w:style>
  <w:style w:type="character" w:customStyle="1" w:styleId="Heading7Char">
    <w:name w:val="Heading 7 Char"/>
    <w:basedOn w:val="DefaultParagraphFont"/>
    <w:link w:val="Heading7"/>
    <w:rsid w:val="00595A56"/>
    <w:rPr>
      <w:rFonts w:ascii="Arial" w:hAnsi="Arial"/>
      <w:b/>
      <w:spacing w:val="-3"/>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242624">
      <w:bodyDiv w:val="1"/>
      <w:marLeft w:val="0"/>
      <w:marRight w:val="0"/>
      <w:marTop w:val="0"/>
      <w:marBottom w:val="0"/>
      <w:divBdr>
        <w:top w:val="none" w:sz="0" w:space="0" w:color="auto"/>
        <w:left w:val="none" w:sz="0" w:space="0" w:color="auto"/>
        <w:bottom w:val="none" w:sz="0" w:space="0" w:color="auto"/>
        <w:right w:val="none" w:sz="0" w:space="0" w:color="auto"/>
      </w:divBdr>
    </w:div>
    <w:div w:id="370499842">
      <w:bodyDiv w:val="1"/>
      <w:marLeft w:val="0"/>
      <w:marRight w:val="0"/>
      <w:marTop w:val="0"/>
      <w:marBottom w:val="0"/>
      <w:divBdr>
        <w:top w:val="none" w:sz="0" w:space="0" w:color="auto"/>
        <w:left w:val="none" w:sz="0" w:space="0" w:color="auto"/>
        <w:bottom w:val="none" w:sz="0" w:space="0" w:color="auto"/>
        <w:right w:val="none" w:sz="0" w:space="0" w:color="auto"/>
      </w:divBdr>
    </w:div>
    <w:div w:id="432895867">
      <w:bodyDiv w:val="1"/>
      <w:marLeft w:val="0"/>
      <w:marRight w:val="0"/>
      <w:marTop w:val="0"/>
      <w:marBottom w:val="0"/>
      <w:divBdr>
        <w:top w:val="none" w:sz="0" w:space="0" w:color="auto"/>
        <w:left w:val="none" w:sz="0" w:space="0" w:color="auto"/>
        <w:bottom w:val="none" w:sz="0" w:space="0" w:color="auto"/>
        <w:right w:val="none" w:sz="0" w:space="0" w:color="auto"/>
      </w:divBdr>
    </w:div>
    <w:div w:id="522281969">
      <w:bodyDiv w:val="1"/>
      <w:marLeft w:val="0"/>
      <w:marRight w:val="0"/>
      <w:marTop w:val="0"/>
      <w:marBottom w:val="0"/>
      <w:divBdr>
        <w:top w:val="none" w:sz="0" w:space="0" w:color="auto"/>
        <w:left w:val="none" w:sz="0" w:space="0" w:color="auto"/>
        <w:bottom w:val="none" w:sz="0" w:space="0" w:color="auto"/>
        <w:right w:val="none" w:sz="0" w:space="0" w:color="auto"/>
      </w:divBdr>
    </w:div>
    <w:div w:id="538519819">
      <w:bodyDiv w:val="1"/>
      <w:marLeft w:val="0"/>
      <w:marRight w:val="0"/>
      <w:marTop w:val="0"/>
      <w:marBottom w:val="0"/>
      <w:divBdr>
        <w:top w:val="none" w:sz="0" w:space="0" w:color="auto"/>
        <w:left w:val="none" w:sz="0" w:space="0" w:color="auto"/>
        <w:bottom w:val="none" w:sz="0" w:space="0" w:color="auto"/>
        <w:right w:val="none" w:sz="0" w:space="0" w:color="auto"/>
      </w:divBdr>
    </w:div>
    <w:div w:id="561796205">
      <w:bodyDiv w:val="1"/>
      <w:marLeft w:val="960"/>
      <w:marRight w:val="0"/>
      <w:marTop w:val="0"/>
      <w:marBottom w:val="0"/>
      <w:divBdr>
        <w:top w:val="none" w:sz="0" w:space="0" w:color="auto"/>
        <w:left w:val="none" w:sz="0" w:space="0" w:color="auto"/>
        <w:bottom w:val="none" w:sz="0" w:space="0" w:color="auto"/>
        <w:right w:val="none" w:sz="0" w:space="0" w:color="auto"/>
      </w:divBdr>
      <w:divsChild>
        <w:div w:id="1098991168">
          <w:marLeft w:val="0"/>
          <w:marRight w:val="0"/>
          <w:marTop w:val="0"/>
          <w:marBottom w:val="0"/>
          <w:divBdr>
            <w:top w:val="none" w:sz="0" w:space="0" w:color="auto"/>
            <w:left w:val="none" w:sz="0" w:space="0" w:color="auto"/>
            <w:bottom w:val="none" w:sz="0" w:space="0" w:color="auto"/>
            <w:right w:val="none" w:sz="0" w:space="0" w:color="auto"/>
          </w:divBdr>
        </w:div>
      </w:divsChild>
    </w:div>
    <w:div w:id="639460584">
      <w:bodyDiv w:val="1"/>
      <w:marLeft w:val="0"/>
      <w:marRight w:val="0"/>
      <w:marTop w:val="0"/>
      <w:marBottom w:val="0"/>
      <w:divBdr>
        <w:top w:val="none" w:sz="0" w:space="0" w:color="auto"/>
        <w:left w:val="none" w:sz="0" w:space="0" w:color="auto"/>
        <w:bottom w:val="none" w:sz="0" w:space="0" w:color="auto"/>
        <w:right w:val="none" w:sz="0" w:space="0" w:color="auto"/>
      </w:divBdr>
    </w:div>
    <w:div w:id="701829640">
      <w:bodyDiv w:val="1"/>
      <w:marLeft w:val="0"/>
      <w:marRight w:val="0"/>
      <w:marTop w:val="0"/>
      <w:marBottom w:val="0"/>
      <w:divBdr>
        <w:top w:val="none" w:sz="0" w:space="0" w:color="auto"/>
        <w:left w:val="none" w:sz="0" w:space="0" w:color="auto"/>
        <w:bottom w:val="none" w:sz="0" w:space="0" w:color="auto"/>
        <w:right w:val="none" w:sz="0" w:space="0" w:color="auto"/>
      </w:divBdr>
    </w:div>
    <w:div w:id="1107197359">
      <w:bodyDiv w:val="1"/>
      <w:marLeft w:val="0"/>
      <w:marRight w:val="0"/>
      <w:marTop w:val="0"/>
      <w:marBottom w:val="0"/>
      <w:divBdr>
        <w:top w:val="none" w:sz="0" w:space="0" w:color="auto"/>
        <w:left w:val="none" w:sz="0" w:space="0" w:color="auto"/>
        <w:bottom w:val="none" w:sz="0" w:space="0" w:color="auto"/>
        <w:right w:val="none" w:sz="0" w:space="0" w:color="auto"/>
      </w:divBdr>
    </w:div>
    <w:div w:id="1348828649">
      <w:bodyDiv w:val="1"/>
      <w:marLeft w:val="0"/>
      <w:marRight w:val="0"/>
      <w:marTop w:val="0"/>
      <w:marBottom w:val="0"/>
      <w:divBdr>
        <w:top w:val="none" w:sz="0" w:space="0" w:color="auto"/>
        <w:left w:val="none" w:sz="0" w:space="0" w:color="auto"/>
        <w:bottom w:val="none" w:sz="0" w:space="0" w:color="auto"/>
        <w:right w:val="none" w:sz="0" w:space="0" w:color="auto"/>
      </w:divBdr>
    </w:div>
    <w:div w:id="1555314504">
      <w:bodyDiv w:val="1"/>
      <w:marLeft w:val="0"/>
      <w:marRight w:val="0"/>
      <w:marTop w:val="0"/>
      <w:marBottom w:val="0"/>
      <w:divBdr>
        <w:top w:val="none" w:sz="0" w:space="0" w:color="auto"/>
        <w:left w:val="none" w:sz="0" w:space="0" w:color="auto"/>
        <w:bottom w:val="none" w:sz="0" w:space="0" w:color="auto"/>
        <w:right w:val="none" w:sz="0" w:space="0" w:color="auto"/>
      </w:divBdr>
    </w:div>
    <w:div w:id="1580140303">
      <w:bodyDiv w:val="1"/>
      <w:marLeft w:val="0"/>
      <w:marRight w:val="0"/>
      <w:marTop w:val="0"/>
      <w:marBottom w:val="0"/>
      <w:divBdr>
        <w:top w:val="none" w:sz="0" w:space="0" w:color="auto"/>
        <w:left w:val="none" w:sz="0" w:space="0" w:color="auto"/>
        <w:bottom w:val="none" w:sz="0" w:space="0" w:color="auto"/>
        <w:right w:val="none" w:sz="0" w:space="0" w:color="auto"/>
      </w:divBdr>
    </w:div>
    <w:div w:id="1697972407">
      <w:bodyDiv w:val="1"/>
      <w:marLeft w:val="0"/>
      <w:marRight w:val="0"/>
      <w:marTop w:val="0"/>
      <w:marBottom w:val="0"/>
      <w:divBdr>
        <w:top w:val="none" w:sz="0" w:space="0" w:color="auto"/>
        <w:left w:val="none" w:sz="0" w:space="0" w:color="auto"/>
        <w:bottom w:val="none" w:sz="0" w:space="0" w:color="auto"/>
        <w:right w:val="none" w:sz="0" w:space="0" w:color="auto"/>
      </w:divBdr>
    </w:div>
    <w:div w:id="1701512991">
      <w:bodyDiv w:val="1"/>
      <w:marLeft w:val="0"/>
      <w:marRight w:val="0"/>
      <w:marTop w:val="0"/>
      <w:marBottom w:val="0"/>
      <w:divBdr>
        <w:top w:val="none" w:sz="0" w:space="0" w:color="auto"/>
        <w:left w:val="none" w:sz="0" w:space="0" w:color="auto"/>
        <w:bottom w:val="none" w:sz="0" w:space="0" w:color="auto"/>
        <w:right w:val="none" w:sz="0" w:space="0" w:color="auto"/>
      </w:divBdr>
    </w:div>
    <w:div w:id="1842697685">
      <w:bodyDiv w:val="1"/>
      <w:marLeft w:val="0"/>
      <w:marRight w:val="0"/>
      <w:marTop w:val="0"/>
      <w:marBottom w:val="0"/>
      <w:divBdr>
        <w:top w:val="none" w:sz="0" w:space="0" w:color="auto"/>
        <w:left w:val="none" w:sz="0" w:space="0" w:color="auto"/>
        <w:bottom w:val="none" w:sz="0" w:space="0" w:color="auto"/>
        <w:right w:val="none" w:sz="0" w:space="0" w:color="auto"/>
      </w:divBdr>
    </w:div>
    <w:div w:id="1847162076">
      <w:bodyDiv w:val="1"/>
      <w:marLeft w:val="0"/>
      <w:marRight w:val="0"/>
      <w:marTop w:val="0"/>
      <w:marBottom w:val="0"/>
      <w:divBdr>
        <w:top w:val="none" w:sz="0" w:space="0" w:color="auto"/>
        <w:left w:val="none" w:sz="0" w:space="0" w:color="auto"/>
        <w:bottom w:val="none" w:sz="0" w:space="0" w:color="auto"/>
        <w:right w:val="none" w:sz="0" w:space="0" w:color="auto"/>
      </w:divBdr>
    </w:div>
    <w:div w:id="1997294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hse.ie/eng/staff/resources/diversity/diversity.html"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recruitmanagement@hse.ie" TargetMode="External"/><Relationship Id="rId17" Type="http://schemas.openxmlformats.org/officeDocument/2006/relationships/hyperlink" Target="http://www.sipo.gov.ie/" TargetMode="External"/><Relationship Id="rId2" Type="http://schemas.openxmlformats.org/officeDocument/2006/relationships/customXml" Target="../customXml/item2.xml"/><Relationship Id="rId16" Type="http://schemas.openxmlformats.org/officeDocument/2006/relationships/hyperlink" Target="https://www.hse.ie/eng/services/list/2/primarycare/childrenfirst/resources/"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joyce.shaw@hse.ie" TargetMode="External"/><Relationship Id="rId5" Type="http://schemas.openxmlformats.org/officeDocument/2006/relationships/styles" Target="styles.xml"/><Relationship Id="rId15" Type="http://schemas.openxmlformats.org/officeDocument/2006/relationships/hyperlink" Target="https://revisedacts.lawreform.ie/eli/2015/act/36/revised/en/html" TargetMode="External"/><Relationship Id="rId10" Type="http://schemas.openxmlformats.org/officeDocument/2006/relationships/image" Target="media/image1.jpe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cpsa.ie/pdf/?file=https://assets.cpsa.ie/media/275828/b88e3648-c663-4293-9471-d2d75bd1d685.pdf"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www2.healthservice.hse.ie/organisation/qps-incident-management/incident-management/" TargetMode="External"/><Relationship Id="rId1" Type="http://schemas.openxmlformats.org/officeDocument/2006/relationships/hyperlink" Target="https://healthservice.hse.ie/staff/health-and-safety/safety-state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8db98d7-269e-4a26-8528-a9783774ef35"/>
    <lcf76f155ced4ddcb4097134ff3c332f xmlns="14b0528b-641f-46ec-bf8b-b19edc239b6c">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8314847EA5BA74EA3967D26048D6B30" ma:contentTypeVersion="11" ma:contentTypeDescription="Create a new document." ma:contentTypeScope="" ma:versionID="58870a9c1cb313b375bc3cdaf45d6c33">
  <xsd:schema xmlns:xsd="http://www.w3.org/2001/XMLSchema" xmlns:xs="http://www.w3.org/2001/XMLSchema" xmlns:p="http://schemas.microsoft.com/office/2006/metadata/properties" xmlns:ns2="14b0528b-641f-46ec-bf8b-b19edc239b6c" xmlns:ns3="38db98d7-269e-4a26-8528-a9783774ef35" targetNamespace="http://schemas.microsoft.com/office/2006/metadata/properties" ma:root="true" ma:fieldsID="df20cbbf837636c49af58cac3d47d472" ns2:_="" ns3:_="">
    <xsd:import namespace="14b0528b-641f-46ec-bf8b-b19edc239b6c"/>
    <xsd:import namespace="38db98d7-269e-4a26-8528-a9783774ef3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b0528b-641f-46ec-bf8b-b19edc239b6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798d900d-0589-4081-96eb-513de833a507"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8db98d7-269e-4a26-8528-a9783774ef35"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17753957-3d2c-4a8d-9950-a75c9874ea43}" ma:internalName="TaxCatchAll" ma:showField="CatchAllData" ma:web="38db98d7-269e-4a26-8528-a9783774ef3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5DFF59E-9936-43CF-8D9F-262BF372ACD2}">
  <ds:schemaRefs>
    <ds:schemaRef ds:uri="http://schemas.microsoft.com/office/2006/metadata/properties"/>
    <ds:schemaRef ds:uri="http://schemas.microsoft.com/office/infopath/2007/PartnerControls"/>
    <ds:schemaRef ds:uri="38db98d7-269e-4a26-8528-a9783774ef35"/>
    <ds:schemaRef ds:uri="14b0528b-641f-46ec-bf8b-b19edc239b6c"/>
  </ds:schemaRefs>
</ds:datastoreItem>
</file>

<file path=customXml/itemProps2.xml><?xml version="1.0" encoding="utf-8"?>
<ds:datastoreItem xmlns:ds="http://schemas.openxmlformats.org/officeDocument/2006/customXml" ds:itemID="{E1EAA083-1ACE-4E34-9D0A-0CC8FDAA8D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b0528b-641f-46ec-bf8b-b19edc239b6c"/>
    <ds:schemaRef ds:uri="38db98d7-269e-4a26-8528-a9783774ef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78D95FE-9B07-4240-8F14-6559B1AB670A}">
  <ds:schemaRefs>
    <ds:schemaRef ds:uri="http://schemas.microsoft.com/sharepoint/v3/contenttype/forms"/>
  </ds:schemaRefs>
</ds:datastoreItem>
</file>

<file path=docMetadata/LabelInfo.xml><?xml version="1.0" encoding="utf-8"?>
<clbl:labelList xmlns:clbl="http://schemas.microsoft.com/office/2020/mipLabelMetadata">
  <clbl:label id="{ea60d57e-af5b-4752-ac57-3e4f28ca11dc}" enabled="1" method="Standard" siteId="{36da45f1-dd2c-4d1f-af13-5abe46b99921}" removed="0"/>
</clbl:labelList>
</file>

<file path=docProps/app.xml><?xml version="1.0" encoding="utf-8"?>
<Properties xmlns="http://schemas.openxmlformats.org/officeDocument/2006/extended-properties" xmlns:vt="http://schemas.openxmlformats.org/officeDocument/2006/docPropsVTypes">
  <Template>Normal</Template>
  <TotalTime>13</TotalTime>
  <Pages>10</Pages>
  <Words>4440</Words>
  <Characters>25314</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SE WEST</vt:lpstr>
    </vt:vector>
  </TitlesOfParts>
  <Company>N.W.H.B</Company>
  <LinksUpToDate>false</LinksUpToDate>
  <CharactersWithSpaces>29695</CharactersWithSpaces>
  <SharedDoc>false</SharedDoc>
  <HLinks>
    <vt:vector size="24" baseType="variant">
      <vt:variant>
        <vt:i4>2228270</vt:i4>
      </vt:variant>
      <vt:variant>
        <vt:i4>9</vt:i4>
      </vt:variant>
      <vt:variant>
        <vt:i4>0</vt:i4>
      </vt:variant>
      <vt:variant>
        <vt:i4>5</vt:i4>
      </vt:variant>
      <vt:variant>
        <vt:lpwstr>http://www.sipo.gov.ie/</vt:lpwstr>
      </vt:variant>
      <vt:variant>
        <vt:lpwstr/>
      </vt:variant>
      <vt:variant>
        <vt:i4>7340072</vt:i4>
      </vt:variant>
      <vt:variant>
        <vt:i4>6</vt:i4>
      </vt:variant>
      <vt:variant>
        <vt:i4>0</vt:i4>
      </vt:variant>
      <vt:variant>
        <vt:i4>5</vt:i4>
      </vt:variant>
      <vt:variant>
        <vt:lpwstr>http://www.cpsa.ie/</vt:lpwstr>
      </vt:variant>
      <vt:variant>
        <vt:lpwstr/>
      </vt:variant>
      <vt:variant>
        <vt:i4>22</vt:i4>
      </vt:variant>
      <vt:variant>
        <vt:i4>3</vt:i4>
      </vt:variant>
      <vt:variant>
        <vt:i4>0</vt:i4>
      </vt:variant>
      <vt:variant>
        <vt:i4>5</vt:i4>
      </vt:variant>
      <vt:variant>
        <vt:lpwstr>http://www.hse.ie/eng/staff/jobs</vt:lpwstr>
      </vt:variant>
      <vt:variant>
        <vt:lpwstr/>
      </vt:variant>
      <vt:variant>
        <vt:i4>8323188</vt:i4>
      </vt:variant>
      <vt:variant>
        <vt:i4>0</vt:i4>
      </vt:variant>
      <vt:variant>
        <vt:i4>0</vt:i4>
      </vt:variant>
      <vt:variant>
        <vt:i4>5</vt:i4>
      </vt:variant>
      <vt:variant>
        <vt:lpwstr>https://www.ehealthireland.ie/technology-and-transformation-functions/digital-for-care-2030/digital-for-care-2030-overview/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 WEST</dc:title>
  <dc:subject/>
  <dc:creator>MARIEMCPARTLIN</dc:creator>
  <cp:keywords/>
  <cp:lastModifiedBy>Cliona McGrail</cp:lastModifiedBy>
  <cp:revision>5</cp:revision>
  <cp:lastPrinted>2016-01-27T09:46:00Z</cp:lastPrinted>
  <dcterms:created xsi:type="dcterms:W3CDTF">2026-03-02T11:40:00Z</dcterms:created>
  <dcterms:modified xsi:type="dcterms:W3CDTF">2026-03-03T11:46:00Z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0x01010048314847EA5BA74EA3967D26048D6B30</vt:lpwstr>
  </property>
  <property fmtid="{D5CDD505-2E9C-101B-9397-08002B2CF9AE}" pid="3" name="MediaServiceImageTags">
    <vt:lpwstr/>
  </property>
</Properties>
</file>