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D724" w14:textId="2EA51B9C" w:rsidR="00F21A12" w:rsidRPr="00751DB6" w:rsidRDefault="00BA77D6">
      <w:pPr>
        <w:ind w:left="-1260"/>
        <w:jc w:val="right"/>
        <w:rPr>
          <w:rFonts w:ascii="Arial" w:hAnsi="Arial" w:cs="Arial"/>
          <w:b/>
        </w:rPr>
      </w:pPr>
      <w:r w:rsidRPr="00544770">
        <w:rPr>
          <w:noProof/>
          <w:color w:val="000099"/>
          <w:lang w:val="en-IE" w:eastAsia="en-IE"/>
        </w:rPr>
        <w:drawing>
          <wp:anchor distT="0" distB="0" distL="114300" distR="114300" simplePos="0" relativeHeight="251662336" behindDoc="0" locked="0" layoutInCell="1" allowOverlap="1" wp14:anchorId="3B77C4AA" wp14:editId="4CD48571">
            <wp:simplePos x="0" y="0"/>
            <wp:positionH relativeFrom="margin">
              <wp:posOffset>-781050</wp:posOffset>
            </wp:positionH>
            <wp:positionV relativeFrom="margin">
              <wp:posOffset>-190500</wp:posOffset>
            </wp:positionV>
            <wp:extent cx="1248410" cy="1047750"/>
            <wp:effectExtent l="0" t="0" r="0" b="0"/>
            <wp:wrapThrough wrapText="bothSides">
              <wp:wrapPolygon edited="0">
                <wp:start x="14503" y="1964"/>
                <wp:lineTo x="5274" y="3535"/>
                <wp:lineTo x="3296" y="4320"/>
                <wp:lineTo x="2307" y="16495"/>
                <wp:lineTo x="3296" y="19244"/>
                <wp:lineTo x="6592" y="19244"/>
                <wp:lineTo x="11207" y="18458"/>
                <wp:lineTo x="17469" y="16495"/>
                <wp:lineTo x="17139" y="15316"/>
                <wp:lineTo x="18787" y="10211"/>
                <wp:lineTo x="17799" y="9033"/>
                <wp:lineTo x="12525" y="9033"/>
                <wp:lineTo x="17799" y="6676"/>
                <wp:lineTo x="19447" y="4713"/>
                <wp:lineTo x="17799" y="1964"/>
                <wp:lineTo x="14503" y="1964"/>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8F0E63" w:rsidRDefault="008F0E63">
      <w:pPr>
        <w:ind w:left="-1260"/>
        <w:jc w:val="right"/>
        <w:rPr>
          <w:rFonts w:ascii="Arial" w:hAnsi="Arial" w:cs="Arial"/>
          <w:b/>
        </w:rPr>
      </w:pPr>
    </w:p>
    <w:p w14:paraId="0A37501D" w14:textId="77777777" w:rsidR="008F0E63" w:rsidRDefault="008F0E63">
      <w:pPr>
        <w:ind w:left="-1260"/>
        <w:jc w:val="right"/>
        <w:rPr>
          <w:rFonts w:ascii="Arial" w:hAnsi="Arial" w:cs="Arial"/>
          <w:b/>
        </w:rPr>
      </w:pPr>
    </w:p>
    <w:p w14:paraId="5DAB6C7B" w14:textId="77777777" w:rsidR="008F0E63" w:rsidRDefault="008F0E63">
      <w:pPr>
        <w:ind w:left="-1260"/>
        <w:jc w:val="right"/>
        <w:rPr>
          <w:rFonts w:ascii="Arial" w:hAnsi="Arial" w:cs="Arial"/>
          <w:b/>
        </w:rPr>
      </w:pPr>
    </w:p>
    <w:p w14:paraId="2F5DE27F" w14:textId="0CCBDD47" w:rsidR="00484EA1" w:rsidRPr="00F72BFC" w:rsidRDefault="00FE2ED0">
      <w:pPr>
        <w:ind w:left="-1260"/>
        <w:jc w:val="right"/>
        <w:rPr>
          <w:rFonts w:ascii="Arial" w:hAnsi="Arial" w:cs="Arial"/>
          <w:b/>
        </w:rPr>
      </w:pPr>
      <w:r w:rsidRPr="00F72BFC">
        <w:rPr>
          <w:rFonts w:ascii="Arial" w:hAnsi="Arial" w:cs="Arial"/>
          <w:b/>
        </w:rPr>
        <w:t>Grade V</w:t>
      </w:r>
      <w:r w:rsidR="00B77027" w:rsidRPr="00F72BFC">
        <w:rPr>
          <w:rFonts w:ascii="Arial" w:hAnsi="Arial" w:cs="Arial"/>
          <w:b/>
        </w:rPr>
        <w:t>II</w:t>
      </w:r>
      <w:r w:rsidR="0024012F">
        <w:rPr>
          <w:rFonts w:ascii="Arial" w:hAnsi="Arial" w:cs="Arial"/>
          <w:b/>
        </w:rPr>
        <w:t>,</w:t>
      </w:r>
      <w:r w:rsidR="0024012F" w:rsidRPr="0024012F">
        <w:rPr>
          <w:rFonts w:ascii="Arial" w:hAnsi="Arial" w:cs="Arial"/>
          <w:b/>
        </w:rPr>
        <w:t xml:space="preserve"> </w:t>
      </w:r>
      <w:r w:rsidR="0024012F" w:rsidRPr="00F72BFC">
        <w:rPr>
          <w:rFonts w:ascii="Arial" w:hAnsi="Arial" w:cs="Arial"/>
          <w:b/>
        </w:rPr>
        <w:t>Appeals Officer</w:t>
      </w:r>
    </w:p>
    <w:p w14:paraId="401D81A5" w14:textId="77777777" w:rsidR="00DF18E2" w:rsidRPr="00F72BFC" w:rsidRDefault="00484EA1" w:rsidP="00F21A12">
      <w:pPr>
        <w:ind w:left="-1260"/>
        <w:jc w:val="right"/>
        <w:rPr>
          <w:rFonts w:ascii="Arial" w:hAnsi="Arial" w:cs="Arial"/>
          <w:b/>
        </w:rPr>
      </w:pPr>
      <w:r w:rsidRPr="00F72BFC">
        <w:rPr>
          <w:rFonts w:ascii="Arial" w:hAnsi="Arial" w:cs="Arial"/>
          <w:b/>
        </w:rPr>
        <w:t>Job Specification &amp; Terms and Conditions</w:t>
      </w:r>
    </w:p>
    <w:p w14:paraId="02EB378F" w14:textId="77777777" w:rsidR="00F21A12" w:rsidRPr="00F72BFC" w:rsidRDefault="00F21A12" w:rsidP="00F21A12">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F72BFC" w14:paraId="3CA49BCA" w14:textId="77777777" w:rsidTr="54F71934">
        <w:tc>
          <w:tcPr>
            <w:tcW w:w="2364" w:type="dxa"/>
          </w:tcPr>
          <w:p w14:paraId="4C174D76" w14:textId="09842193" w:rsidR="00484EA1" w:rsidRPr="00F72BFC" w:rsidRDefault="00484EA1" w:rsidP="008D0FAB">
            <w:pPr>
              <w:rPr>
                <w:rFonts w:ascii="Arial" w:hAnsi="Arial" w:cs="Arial"/>
                <w:b/>
                <w:bCs/>
              </w:rPr>
            </w:pPr>
            <w:r w:rsidRPr="00F72BFC">
              <w:rPr>
                <w:rFonts w:ascii="Arial" w:hAnsi="Arial" w:cs="Arial"/>
                <w:b/>
                <w:bCs/>
              </w:rPr>
              <w:t>Job Title and Grade</w:t>
            </w:r>
            <w:r w:rsidR="00B869D0" w:rsidRPr="00F72BFC">
              <w:rPr>
                <w:rFonts w:ascii="Arial" w:hAnsi="Arial" w:cs="Arial"/>
                <w:b/>
                <w:bCs/>
              </w:rPr>
              <w:t xml:space="preserve"> Code</w:t>
            </w:r>
          </w:p>
        </w:tc>
        <w:tc>
          <w:tcPr>
            <w:tcW w:w="8256" w:type="dxa"/>
          </w:tcPr>
          <w:p w14:paraId="2D0B3FAB" w14:textId="0ECF199D" w:rsidR="00085B1F" w:rsidRDefault="00FE2ED0" w:rsidP="00751DB6">
            <w:pPr>
              <w:tabs>
                <w:tab w:val="left" w:pos="283"/>
              </w:tabs>
              <w:jc w:val="both"/>
              <w:rPr>
                <w:rFonts w:ascii="Arial" w:hAnsi="Arial" w:cs="Arial"/>
                <w:b/>
                <w:iCs/>
              </w:rPr>
            </w:pPr>
            <w:r w:rsidRPr="00F72BFC">
              <w:rPr>
                <w:rFonts w:ascii="Arial" w:hAnsi="Arial" w:cs="Arial"/>
                <w:b/>
                <w:iCs/>
              </w:rPr>
              <w:t>Grade V</w:t>
            </w:r>
            <w:r w:rsidR="00B77027" w:rsidRPr="00F72BFC">
              <w:rPr>
                <w:rFonts w:ascii="Arial" w:hAnsi="Arial" w:cs="Arial"/>
                <w:b/>
                <w:iCs/>
              </w:rPr>
              <w:t>II</w:t>
            </w:r>
            <w:r w:rsidR="0024012F">
              <w:rPr>
                <w:rFonts w:ascii="Arial" w:hAnsi="Arial" w:cs="Arial"/>
                <w:b/>
                <w:iCs/>
              </w:rPr>
              <w:t xml:space="preserve">, </w:t>
            </w:r>
            <w:r w:rsidR="0024012F" w:rsidRPr="00F72BFC">
              <w:rPr>
                <w:rFonts w:ascii="Arial" w:hAnsi="Arial" w:cs="Arial"/>
                <w:b/>
                <w:iCs/>
              </w:rPr>
              <w:t>Appeals Officer</w:t>
            </w:r>
          </w:p>
          <w:p w14:paraId="3A1647CB" w14:textId="77777777" w:rsidR="0024012F" w:rsidRPr="00F72BFC" w:rsidRDefault="0024012F" w:rsidP="00751DB6">
            <w:pPr>
              <w:tabs>
                <w:tab w:val="left" w:pos="283"/>
              </w:tabs>
              <w:jc w:val="both"/>
              <w:rPr>
                <w:rFonts w:ascii="Arial" w:hAnsi="Arial" w:cs="Arial"/>
                <w:b/>
                <w:iCs/>
              </w:rPr>
            </w:pPr>
          </w:p>
          <w:p w14:paraId="6ACD7CAE" w14:textId="09847C83" w:rsidR="00484EA1" w:rsidRPr="00F72BFC" w:rsidRDefault="00C65010" w:rsidP="00751DB6">
            <w:pPr>
              <w:tabs>
                <w:tab w:val="left" w:pos="283"/>
              </w:tabs>
              <w:jc w:val="both"/>
              <w:rPr>
                <w:rFonts w:ascii="Arial" w:hAnsi="Arial" w:cs="Arial"/>
                <w:iCs/>
              </w:rPr>
            </w:pPr>
            <w:r w:rsidRPr="00F72BFC">
              <w:rPr>
                <w:rFonts w:ascii="Arial" w:hAnsi="Arial" w:cs="Arial"/>
                <w:bCs/>
                <w:iCs/>
              </w:rPr>
              <w:t>(</w:t>
            </w:r>
            <w:r w:rsidR="00484EA1" w:rsidRPr="00F72BFC">
              <w:rPr>
                <w:rFonts w:ascii="Arial" w:hAnsi="Arial" w:cs="Arial"/>
                <w:bCs/>
                <w:iCs/>
              </w:rPr>
              <w:t>G</w:t>
            </w:r>
            <w:r w:rsidR="00484EA1" w:rsidRPr="00F72BFC">
              <w:rPr>
                <w:rFonts w:ascii="Arial" w:hAnsi="Arial" w:cs="Arial"/>
                <w:iCs/>
              </w:rPr>
              <w:t>rade Code</w:t>
            </w:r>
            <w:r w:rsidR="000C40DF" w:rsidRPr="00F72BFC">
              <w:rPr>
                <w:rFonts w:ascii="Arial" w:hAnsi="Arial" w:cs="Arial"/>
                <w:iCs/>
              </w:rPr>
              <w:t xml:space="preserve"> 0</w:t>
            </w:r>
            <w:r w:rsidR="00B77027" w:rsidRPr="00F72BFC">
              <w:rPr>
                <w:rFonts w:ascii="Arial" w:hAnsi="Arial" w:cs="Arial"/>
                <w:iCs/>
              </w:rPr>
              <w:t>582</w:t>
            </w:r>
            <w:r w:rsidRPr="00F72BFC">
              <w:rPr>
                <w:rFonts w:ascii="Arial" w:hAnsi="Arial" w:cs="Arial"/>
                <w:iCs/>
              </w:rPr>
              <w:t>)</w:t>
            </w:r>
          </w:p>
          <w:p w14:paraId="6A05A809" w14:textId="77777777" w:rsidR="00020D36" w:rsidRPr="00F72BFC" w:rsidRDefault="00020D36" w:rsidP="00751DB6">
            <w:pPr>
              <w:tabs>
                <w:tab w:val="left" w:pos="283"/>
              </w:tabs>
              <w:jc w:val="both"/>
              <w:rPr>
                <w:rFonts w:ascii="Arial" w:hAnsi="Arial" w:cs="Arial"/>
                <w:b/>
                <w:iCs/>
              </w:rPr>
            </w:pPr>
          </w:p>
        </w:tc>
      </w:tr>
      <w:tr w:rsidR="007B4D94" w:rsidRPr="00F72BFC" w14:paraId="5EA22971" w14:textId="77777777" w:rsidTr="54F71934">
        <w:tc>
          <w:tcPr>
            <w:tcW w:w="2364" w:type="dxa"/>
          </w:tcPr>
          <w:p w14:paraId="666902CD" w14:textId="374EA94C" w:rsidR="007B4D94" w:rsidRPr="00F72BFC" w:rsidRDefault="007B4D94" w:rsidP="007B4D94">
            <w:pPr>
              <w:rPr>
                <w:rFonts w:ascii="Arial" w:hAnsi="Arial" w:cs="Arial"/>
                <w:b/>
                <w:bCs/>
              </w:rPr>
            </w:pPr>
            <w:r w:rsidRPr="00F72BFC">
              <w:rPr>
                <w:rFonts w:ascii="Arial" w:hAnsi="Arial" w:cs="Arial"/>
                <w:b/>
              </w:rPr>
              <w:t>Campaign Reference</w:t>
            </w:r>
          </w:p>
        </w:tc>
        <w:tc>
          <w:tcPr>
            <w:tcW w:w="8256" w:type="dxa"/>
          </w:tcPr>
          <w:p w14:paraId="5BDAAA5E" w14:textId="77777777" w:rsidR="007B4D94" w:rsidRPr="00F72BFC" w:rsidRDefault="00085B1F" w:rsidP="007B4D94">
            <w:pPr>
              <w:jc w:val="both"/>
              <w:rPr>
                <w:rFonts w:ascii="Arial" w:hAnsi="Arial" w:cs="Arial"/>
                <w:bCs/>
                <w:iCs/>
              </w:rPr>
            </w:pPr>
            <w:r w:rsidRPr="00F72BFC">
              <w:rPr>
                <w:rFonts w:ascii="Arial" w:hAnsi="Arial" w:cs="Arial"/>
                <w:bCs/>
                <w:iCs/>
              </w:rPr>
              <w:t>NRS15373</w:t>
            </w:r>
          </w:p>
          <w:p w14:paraId="659D4D0F" w14:textId="32575813" w:rsidR="00085B1F" w:rsidRPr="00F72BFC" w:rsidRDefault="00085B1F" w:rsidP="007B4D94">
            <w:pPr>
              <w:jc w:val="both"/>
              <w:rPr>
                <w:rFonts w:ascii="Arial" w:hAnsi="Arial" w:cs="Arial"/>
                <w:bCs/>
                <w:iCs/>
              </w:rPr>
            </w:pPr>
          </w:p>
        </w:tc>
      </w:tr>
      <w:tr w:rsidR="007B4D94" w:rsidRPr="00F72BFC" w14:paraId="6F580E02" w14:textId="77777777" w:rsidTr="54F71934">
        <w:tc>
          <w:tcPr>
            <w:tcW w:w="2364" w:type="dxa"/>
          </w:tcPr>
          <w:p w14:paraId="615E2987" w14:textId="5FC1982E" w:rsidR="007B4D94" w:rsidRPr="00F72BFC" w:rsidRDefault="007B4D94" w:rsidP="007B4D94">
            <w:pPr>
              <w:rPr>
                <w:rFonts w:ascii="Arial" w:hAnsi="Arial" w:cs="Arial"/>
                <w:b/>
                <w:bCs/>
              </w:rPr>
            </w:pPr>
            <w:r w:rsidRPr="00F72BFC">
              <w:rPr>
                <w:rFonts w:ascii="Arial" w:hAnsi="Arial" w:cs="Arial"/>
                <w:b/>
              </w:rPr>
              <w:t>Closing Date</w:t>
            </w:r>
          </w:p>
        </w:tc>
        <w:tc>
          <w:tcPr>
            <w:tcW w:w="8256" w:type="dxa"/>
          </w:tcPr>
          <w:p w14:paraId="69EA8784" w14:textId="77777777" w:rsidR="00085B1F" w:rsidRPr="00C53C3B" w:rsidRDefault="00C53C3B" w:rsidP="007B4D94">
            <w:pPr>
              <w:jc w:val="both"/>
              <w:rPr>
                <w:rFonts w:ascii="Arial" w:hAnsi="Arial" w:cs="Arial"/>
                <w:iCs/>
                <w:lang w:val="en-IE"/>
              </w:rPr>
            </w:pPr>
            <w:r w:rsidRPr="00C53C3B">
              <w:rPr>
                <w:rFonts w:ascii="Arial" w:hAnsi="Arial" w:cs="Arial"/>
                <w:iCs/>
                <w:lang w:val="en-IE"/>
              </w:rPr>
              <w:t>Wednesday 24</w:t>
            </w:r>
            <w:r w:rsidRPr="00C53C3B">
              <w:rPr>
                <w:rFonts w:ascii="Arial" w:hAnsi="Arial" w:cs="Arial"/>
                <w:iCs/>
                <w:vertAlign w:val="superscript"/>
                <w:lang w:val="en-IE"/>
              </w:rPr>
              <w:t>th</w:t>
            </w:r>
            <w:r w:rsidRPr="00C53C3B">
              <w:rPr>
                <w:rFonts w:ascii="Arial" w:hAnsi="Arial" w:cs="Arial"/>
                <w:iCs/>
                <w:lang w:val="en-IE"/>
              </w:rPr>
              <w:t xml:space="preserve"> of June 2026 at 12:00PM </w:t>
            </w:r>
          </w:p>
          <w:p w14:paraId="746C0711" w14:textId="5DD0D0BE" w:rsidR="00C53C3B" w:rsidRPr="00F72BFC" w:rsidRDefault="00C53C3B" w:rsidP="007B4D94">
            <w:pPr>
              <w:jc w:val="both"/>
              <w:rPr>
                <w:rFonts w:ascii="Arial" w:hAnsi="Arial" w:cs="Arial"/>
                <w:bCs/>
                <w:iCs/>
              </w:rPr>
            </w:pPr>
          </w:p>
        </w:tc>
      </w:tr>
      <w:tr w:rsidR="00FA7570" w:rsidRPr="00F72BFC" w14:paraId="3C641FD3" w14:textId="77777777" w:rsidTr="54F71934">
        <w:tc>
          <w:tcPr>
            <w:tcW w:w="2364" w:type="dxa"/>
          </w:tcPr>
          <w:p w14:paraId="243AD51A" w14:textId="77777777" w:rsidR="00FA7570" w:rsidRPr="00F72BFC" w:rsidRDefault="00FA7570" w:rsidP="00FA7570">
            <w:pPr>
              <w:rPr>
                <w:rFonts w:ascii="Arial" w:hAnsi="Arial" w:cs="Arial"/>
                <w:b/>
                <w:bCs/>
              </w:rPr>
            </w:pPr>
            <w:r w:rsidRPr="00F72BFC">
              <w:rPr>
                <w:rFonts w:ascii="Arial" w:hAnsi="Arial" w:cs="Arial"/>
                <w:b/>
                <w:bCs/>
              </w:rPr>
              <w:t xml:space="preserve">Proposed </w:t>
            </w:r>
          </w:p>
          <w:p w14:paraId="2B4CBF08" w14:textId="77777777" w:rsidR="00FA7570" w:rsidRPr="00F72BFC" w:rsidRDefault="00FA7570" w:rsidP="00FA7570">
            <w:pPr>
              <w:rPr>
                <w:rFonts w:ascii="Arial" w:hAnsi="Arial" w:cs="Arial"/>
                <w:b/>
                <w:bCs/>
              </w:rPr>
            </w:pPr>
            <w:r w:rsidRPr="00F72BFC">
              <w:rPr>
                <w:rFonts w:ascii="Arial" w:hAnsi="Arial" w:cs="Arial"/>
                <w:b/>
                <w:bCs/>
              </w:rPr>
              <w:t>Interview Date (s)</w:t>
            </w:r>
          </w:p>
        </w:tc>
        <w:tc>
          <w:tcPr>
            <w:tcW w:w="8256" w:type="dxa"/>
          </w:tcPr>
          <w:p w14:paraId="45FC536C" w14:textId="4ED01E54" w:rsidR="00FA7570" w:rsidRPr="00F72BFC" w:rsidRDefault="00B869D0" w:rsidP="00FA7570">
            <w:pPr>
              <w:jc w:val="both"/>
              <w:rPr>
                <w:rFonts w:ascii="Arial" w:hAnsi="Arial" w:cs="Arial"/>
                <w:bCs/>
                <w:iCs/>
              </w:rPr>
            </w:pPr>
            <w:r w:rsidRPr="00F72BFC">
              <w:rPr>
                <w:rFonts w:ascii="Arial" w:hAnsi="Arial" w:cs="Arial"/>
                <w:bCs/>
                <w:iCs/>
              </w:rPr>
              <w:t>Candidates will normally be given at least two weeks' notice of interview. The timescale may be reduced in exceptional circumstances</w:t>
            </w:r>
            <w:r w:rsidR="00FA7570" w:rsidRPr="00F72BFC">
              <w:rPr>
                <w:rFonts w:ascii="Arial" w:hAnsi="Arial" w:cs="Arial"/>
                <w:bCs/>
                <w:iCs/>
              </w:rPr>
              <w:t xml:space="preserve">. </w:t>
            </w:r>
          </w:p>
          <w:p w14:paraId="5A07BBCF" w14:textId="6C562199" w:rsidR="00FA7570" w:rsidRPr="00F72BFC" w:rsidRDefault="00FA7570" w:rsidP="00FA7570">
            <w:pPr>
              <w:jc w:val="both"/>
              <w:rPr>
                <w:rFonts w:ascii="Arial" w:hAnsi="Arial" w:cs="Arial"/>
                <w:b/>
                <w:bCs/>
                <w:iCs/>
                <w:color w:val="000099"/>
              </w:rPr>
            </w:pPr>
          </w:p>
        </w:tc>
      </w:tr>
      <w:tr w:rsidR="00FA7570" w:rsidRPr="00F72BFC" w14:paraId="13005DF7" w14:textId="77777777" w:rsidTr="54F71934">
        <w:tc>
          <w:tcPr>
            <w:tcW w:w="2364" w:type="dxa"/>
          </w:tcPr>
          <w:p w14:paraId="56155D51" w14:textId="77777777" w:rsidR="00FA7570" w:rsidRPr="00F72BFC" w:rsidRDefault="00FA7570" w:rsidP="00FA7570">
            <w:pPr>
              <w:rPr>
                <w:rFonts w:ascii="Arial" w:hAnsi="Arial" w:cs="Arial"/>
                <w:b/>
                <w:bCs/>
              </w:rPr>
            </w:pPr>
            <w:r w:rsidRPr="00F72BFC">
              <w:rPr>
                <w:rFonts w:ascii="Arial" w:hAnsi="Arial" w:cs="Arial"/>
                <w:b/>
                <w:bCs/>
              </w:rPr>
              <w:t xml:space="preserve">Taking </w:t>
            </w:r>
          </w:p>
          <w:p w14:paraId="4E146726" w14:textId="77777777" w:rsidR="00FA7570" w:rsidRPr="00F72BFC" w:rsidRDefault="00FA7570" w:rsidP="00FA7570">
            <w:pPr>
              <w:rPr>
                <w:rFonts w:ascii="Arial" w:hAnsi="Arial" w:cs="Arial"/>
                <w:b/>
                <w:bCs/>
              </w:rPr>
            </w:pPr>
            <w:r w:rsidRPr="00F72BFC">
              <w:rPr>
                <w:rFonts w:ascii="Arial" w:hAnsi="Arial" w:cs="Arial"/>
                <w:b/>
                <w:bCs/>
              </w:rPr>
              <w:t>up Appointment</w:t>
            </w:r>
          </w:p>
        </w:tc>
        <w:tc>
          <w:tcPr>
            <w:tcW w:w="8256" w:type="dxa"/>
          </w:tcPr>
          <w:p w14:paraId="7C193816" w14:textId="77777777" w:rsidR="00FA7570" w:rsidRPr="00F72BFC" w:rsidRDefault="00FA7570" w:rsidP="00FA7570">
            <w:pPr>
              <w:jc w:val="both"/>
              <w:rPr>
                <w:rFonts w:ascii="Arial" w:hAnsi="Arial" w:cs="Arial"/>
              </w:rPr>
            </w:pPr>
            <w:r w:rsidRPr="00F72BFC">
              <w:rPr>
                <w:rFonts w:ascii="Arial" w:hAnsi="Arial" w:cs="Arial"/>
                <w:iCs/>
              </w:rPr>
              <w:t>A start date will be indicated at job offer stage.</w:t>
            </w:r>
            <w:r w:rsidRPr="00F72BFC">
              <w:rPr>
                <w:rFonts w:ascii="Arial" w:hAnsi="Arial" w:cs="Arial"/>
              </w:rPr>
              <w:t xml:space="preserve"> </w:t>
            </w:r>
          </w:p>
          <w:p w14:paraId="2E1CA626" w14:textId="76D2CDF1" w:rsidR="00FA7570" w:rsidRPr="00F72BFC" w:rsidRDefault="00FA7570" w:rsidP="00FA7570">
            <w:pPr>
              <w:jc w:val="both"/>
              <w:rPr>
                <w:rFonts w:ascii="Arial" w:hAnsi="Arial" w:cs="Arial"/>
                <w:iCs/>
              </w:rPr>
            </w:pPr>
          </w:p>
        </w:tc>
      </w:tr>
      <w:tr w:rsidR="009E162A" w:rsidRPr="00751DB6" w14:paraId="1BDF528E" w14:textId="77777777" w:rsidTr="54F71934">
        <w:tc>
          <w:tcPr>
            <w:tcW w:w="2364" w:type="dxa"/>
          </w:tcPr>
          <w:p w14:paraId="0584F339" w14:textId="77777777" w:rsidR="009E162A" w:rsidRPr="00F72BFC" w:rsidRDefault="009E162A" w:rsidP="009E162A">
            <w:pPr>
              <w:jc w:val="both"/>
              <w:rPr>
                <w:rFonts w:ascii="Arial" w:hAnsi="Arial" w:cs="Arial"/>
                <w:b/>
                <w:bCs/>
              </w:rPr>
            </w:pPr>
            <w:bookmarkStart w:id="0" w:name="_Hlk57883635"/>
            <w:r w:rsidRPr="00F72BFC">
              <w:rPr>
                <w:rFonts w:ascii="Arial" w:hAnsi="Arial" w:cs="Arial"/>
                <w:b/>
                <w:bCs/>
              </w:rPr>
              <w:t>Location of Post</w:t>
            </w:r>
          </w:p>
        </w:tc>
        <w:tc>
          <w:tcPr>
            <w:tcW w:w="8256" w:type="dxa"/>
          </w:tcPr>
          <w:p w14:paraId="4282E79B" w14:textId="614686EE" w:rsidR="00B869D0" w:rsidRPr="00F72BFC" w:rsidRDefault="00B869D0" w:rsidP="00B869D0">
            <w:pPr>
              <w:rPr>
                <w:rFonts w:ascii="Arial" w:hAnsi="Arial" w:cs="Arial"/>
              </w:rPr>
            </w:pPr>
            <w:r w:rsidRPr="00F72BFC">
              <w:rPr>
                <w:rFonts w:ascii="Arial" w:hAnsi="Arial" w:cs="Arial"/>
              </w:rPr>
              <w:t xml:space="preserve">There are currently two permanent whole-time vacancies </w:t>
            </w:r>
            <w:r w:rsidR="00085B1F" w:rsidRPr="00F72BFC">
              <w:rPr>
                <w:rFonts w:ascii="Arial" w:hAnsi="Arial" w:cs="Arial"/>
              </w:rPr>
              <w:t xml:space="preserve">available </w:t>
            </w:r>
            <w:r w:rsidRPr="00F72BFC">
              <w:rPr>
                <w:rFonts w:ascii="Arial" w:hAnsi="Arial" w:cs="Arial"/>
              </w:rPr>
              <w:t xml:space="preserve">in the National Appeals </w:t>
            </w:r>
            <w:r w:rsidR="003A2481" w:rsidRPr="00F72BFC">
              <w:rPr>
                <w:rFonts w:ascii="Arial" w:hAnsi="Arial" w:cs="Arial"/>
              </w:rPr>
              <w:t>Service</w:t>
            </w:r>
            <w:r w:rsidRPr="00F72BFC">
              <w:rPr>
                <w:rFonts w:ascii="Arial" w:hAnsi="Arial" w:cs="Arial"/>
              </w:rPr>
              <w:t xml:space="preserve">, </w:t>
            </w:r>
            <w:r w:rsidR="00085B1F" w:rsidRPr="00F72BFC">
              <w:rPr>
                <w:rFonts w:ascii="Arial" w:hAnsi="Arial" w:cs="Arial"/>
              </w:rPr>
              <w:t xml:space="preserve">An </w:t>
            </w:r>
            <w:proofErr w:type="spellStart"/>
            <w:r w:rsidR="00085B1F" w:rsidRPr="00F72BFC">
              <w:rPr>
                <w:rFonts w:ascii="Arial" w:hAnsi="Arial" w:cs="Arial"/>
              </w:rPr>
              <w:t>Clochar</w:t>
            </w:r>
            <w:proofErr w:type="spellEnd"/>
            <w:r w:rsidR="00085B1F" w:rsidRPr="00F72BFC">
              <w:rPr>
                <w:rFonts w:ascii="Arial" w:hAnsi="Arial" w:cs="Arial"/>
              </w:rPr>
              <w:t xml:space="preserve"> Health Campus, </w:t>
            </w:r>
            <w:r w:rsidRPr="00F72BFC">
              <w:rPr>
                <w:rFonts w:ascii="Arial" w:hAnsi="Arial" w:cs="Arial"/>
              </w:rPr>
              <w:t>Ballyshannon, Co. Donegal.</w:t>
            </w:r>
          </w:p>
          <w:p w14:paraId="32FC103B" w14:textId="77777777" w:rsidR="00B869D0" w:rsidRPr="00F72BFC" w:rsidRDefault="00B869D0" w:rsidP="00B869D0">
            <w:pPr>
              <w:rPr>
                <w:rFonts w:ascii="Arial" w:hAnsi="Arial" w:cs="Arial"/>
              </w:rPr>
            </w:pPr>
          </w:p>
          <w:p w14:paraId="4753C01E" w14:textId="77777777" w:rsidR="00E9631A" w:rsidRPr="00D92D62" w:rsidRDefault="00E9631A" w:rsidP="00E9631A">
            <w:pPr>
              <w:rPr>
                <w:rFonts w:ascii="Arial" w:hAnsi="Arial" w:cs="Arial"/>
                <w:lang w:val="en-IE" w:eastAsia="en-IE"/>
              </w:rPr>
            </w:pPr>
            <w:r w:rsidRPr="00D92D62">
              <w:rPr>
                <w:rFonts w:ascii="Arial" w:hAnsi="Arial" w:cs="Arial"/>
                <w:lang w:val="en-IE" w:eastAsia="en-IE"/>
              </w:rPr>
              <w:t>The role is an office-based role, with potential for blended working managed flexibly in line with business needs and following full training and induction.</w:t>
            </w:r>
          </w:p>
          <w:p w14:paraId="51581314" w14:textId="77777777" w:rsidR="00F72BFC" w:rsidRPr="00F72BFC" w:rsidRDefault="00F72BFC" w:rsidP="00B869D0">
            <w:pPr>
              <w:rPr>
                <w:rFonts w:ascii="Arial" w:hAnsi="Arial" w:cs="Arial"/>
              </w:rPr>
            </w:pPr>
          </w:p>
          <w:p w14:paraId="611EF15F" w14:textId="2B82B14F" w:rsidR="009E162A" w:rsidRDefault="00B869D0" w:rsidP="00B869D0">
            <w:pPr>
              <w:rPr>
                <w:rFonts w:ascii="Arial" w:hAnsi="Arial" w:cs="Arial"/>
              </w:rPr>
            </w:pPr>
            <w:r w:rsidRPr="00F72BFC">
              <w:rPr>
                <w:rFonts w:ascii="Arial" w:hAnsi="Arial" w:cs="Arial"/>
              </w:rPr>
              <w:t xml:space="preserve">A panel may be formed </w:t>
            </w:r>
            <w:proofErr w:type="gramStart"/>
            <w:r w:rsidRPr="00F72BFC">
              <w:rPr>
                <w:rFonts w:ascii="Arial" w:hAnsi="Arial" w:cs="Arial"/>
              </w:rPr>
              <w:t>as a result of</w:t>
            </w:r>
            <w:proofErr w:type="gramEnd"/>
            <w:r w:rsidRPr="00F72BFC">
              <w:rPr>
                <w:rFonts w:ascii="Arial" w:hAnsi="Arial" w:cs="Arial"/>
              </w:rPr>
              <w:t xml:space="preserve"> this campaign for </w:t>
            </w:r>
            <w:r w:rsidRPr="00F72BFC">
              <w:rPr>
                <w:rFonts w:ascii="Arial" w:hAnsi="Arial" w:cs="Arial"/>
                <w:b/>
                <w:bCs/>
              </w:rPr>
              <w:t>Grade VII</w:t>
            </w:r>
            <w:r w:rsidR="0024012F">
              <w:rPr>
                <w:rFonts w:ascii="Arial" w:hAnsi="Arial" w:cs="Arial"/>
                <w:b/>
                <w:bCs/>
              </w:rPr>
              <w:t xml:space="preserve">, </w:t>
            </w:r>
            <w:r w:rsidR="0024012F" w:rsidRPr="00F72BFC">
              <w:rPr>
                <w:rFonts w:ascii="Arial" w:hAnsi="Arial" w:cs="Arial"/>
                <w:b/>
                <w:bCs/>
              </w:rPr>
              <w:t>Appeals Officer</w:t>
            </w:r>
            <w:r w:rsidRPr="00F72BFC">
              <w:rPr>
                <w:rFonts w:ascii="Arial" w:hAnsi="Arial" w:cs="Arial"/>
                <w:b/>
                <w:bCs/>
              </w:rPr>
              <w:t xml:space="preserve">, National Appeals </w:t>
            </w:r>
            <w:r w:rsidR="003A2481" w:rsidRPr="00F72BFC">
              <w:rPr>
                <w:rFonts w:ascii="Arial" w:hAnsi="Arial" w:cs="Arial"/>
                <w:b/>
                <w:bCs/>
              </w:rPr>
              <w:t>Service</w:t>
            </w:r>
            <w:r w:rsidRPr="00F72BFC">
              <w:rPr>
                <w:rFonts w:ascii="Arial" w:hAnsi="Arial" w:cs="Arial"/>
                <w:b/>
                <w:bCs/>
              </w:rPr>
              <w:t xml:space="preserve">, Donegal </w:t>
            </w:r>
            <w:r w:rsidRPr="00F72BFC">
              <w:rPr>
                <w:rFonts w:ascii="Arial" w:hAnsi="Arial" w:cs="Arial"/>
              </w:rPr>
              <w:t>from which current and future, permanent and specified purpose vacancies of full or part-time duration may be filled</w:t>
            </w:r>
            <w:r w:rsidR="00AB0959" w:rsidRPr="00F72BFC">
              <w:rPr>
                <w:rFonts w:ascii="Arial" w:hAnsi="Arial" w:cs="Arial"/>
              </w:rPr>
              <w:t>.</w:t>
            </w:r>
            <w:r w:rsidR="00AB0959" w:rsidRPr="00D41589">
              <w:rPr>
                <w:rFonts w:ascii="Arial" w:hAnsi="Arial" w:cs="Arial"/>
              </w:rPr>
              <w:t xml:space="preserve">  </w:t>
            </w:r>
          </w:p>
          <w:p w14:paraId="3DEEC669" w14:textId="2C1C9F7B" w:rsidR="00C25AEA" w:rsidRPr="00D41589" w:rsidRDefault="00C25AEA" w:rsidP="00C25AEA">
            <w:pPr>
              <w:rPr>
                <w:rFonts w:ascii="Arial" w:hAnsi="Arial" w:cs="Arial"/>
              </w:rPr>
            </w:pPr>
          </w:p>
        </w:tc>
      </w:tr>
      <w:bookmarkEnd w:id="0"/>
      <w:tr w:rsidR="009E162A" w:rsidRPr="00751DB6" w14:paraId="0945532E" w14:textId="77777777" w:rsidTr="54F71934">
        <w:tc>
          <w:tcPr>
            <w:tcW w:w="2364" w:type="dxa"/>
          </w:tcPr>
          <w:p w14:paraId="39550C50" w14:textId="77777777" w:rsidR="009E162A" w:rsidRPr="00D41589" w:rsidRDefault="009E162A" w:rsidP="009E162A">
            <w:pPr>
              <w:jc w:val="both"/>
              <w:rPr>
                <w:rFonts w:ascii="Arial" w:hAnsi="Arial" w:cs="Arial"/>
                <w:b/>
                <w:bCs/>
              </w:rPr>
            </w:pPr>
            <w:r w:rsidRPr="00D41589">
              <w:rPr>
                <w:rFonts w:ascii="Arial" w:hAnsi="Arial" w:cs="Arial"/>
                <w:b/>
                <w:bCs/>
              </w:rPr>
              <w:t>Informal Enquiries</w:t>
            </w:r>
          </w:p>
        </w:tc>
        <w:tc>
          <w:tcPr>
            <w:tcW w:w="8256" w:type="dxa"/>
          </w:tcPr>
          <w:p w14:paraId="346F9345" w14:textId="77777777" w:rsidR="00FA7570" w:rsidRDefault="00FA7570" w:rsidP="00FA7570">
            <w:pPr>
              <w:rPr>
                <w:rFonts w:ascii="Arial" w:hAnsi="Arial" w:cs="Arial"/>
              </w:rPr>
            </w:pPr>
            <w:r>
              <w:rPr>
                <w:rFonts w:ascii="Arial" w:hAnsi="Arial" w:cs="Arial"/>
              </w:rPr>
              <w:t xml:space="preserve">Enquires about the role and the National Appeals service are welcome and encouraged. </w:t>
            </w:r>
          </w:p>
          <w:p w14:paraId="20EFB483" w14:textId="39682916" w:rsidR="00FA7570" w:rsidRDefault="00FA7570" w:rsidP="00AB0959">
            <w:pPr>
              <w:rPr>
                <w:rFonts w:ascii="Arial" w:hAnsi="Arial" w:cs="Arial"/>
              </w:rPr>
            </w:pPr>
            <w:r>
              <w:rPr>
                <w:rFonts w:ascii="Arial" w:hAnsi="Arial" w:cs="Arial"/>
              </w:rPr>
              <w:t xml:space="preserve">Please contact: </w:t>
            </w:r>
          </w:p>
          <w:p w14:paraId="62D22F5B" w14:textId="77777777" w:rsidR="00FA7570" w:rsidRDefault="00FA7570" w:rsidP="00AB0959">
            <w:pPr>
              <w:rPr>
                <w:rFonts w:ascii="Arial" w:hAnsi="Arial" w:cs="Arial"/>
              </w:rPr>
            </w:pPr>
          </w:p>
          <w:p w14:paraId="5D57933A" w14:textId="77777777" w:rsidR="00B869D0" w:rsidRPr="00B869D0" w:rsidRDefault="00B869D0" w:rsidP="00B869D0">
            <w:pPr>
              <w:rPr>
                <w:rFonts w:ascii="Arial" w:hAnsi="Arial" w:cs="Arial"/>
              </w:rPr>
            </w:pPr>
            <w:r w:rsidRPr="00B869D0">
              <w:rPr>
                <w:rFonts w:ascii="Arial" w:hAnsi="Arial" w:cs="Arial"/>
              </w:rPr>
              <w:t>Damien McCallig, Head of Service, National Appeals Service</w:t>
            </w:r>
          </w:p>
          <w:p w14:paraId="03B80386" w14:textId="77777777" w:rsidR="00B869D0" w:rsidRPr="00B869D0" w:rsidRDefault="00B869D0" w:rsidP="00B869D0">
            <w:pPr>
              <w:rPr>
                <w:rFonts w:ascii="Arial" w:hAnsi="Arial" w:cs="Arial"/>
              </w:rPr>
            </w:pPr>
          </w:p>
          <w:p w14:paraId="456BCAED" w14:textId="4996B326" w:rsidR="00B869D0" w:rsidRPr="00B869D0" w:rsidRDefault="00B869D0" w:rsidP="00B869D0">
            <w:pPr>
              <w:rPr>
                <w:rFonts w:ascii="Arial" w:hAnsi="Arial" w:cs="Arial"/>
              </w:rPr>
            </w:pPr>
            <w:r w:rsidRPr="00B869D0">
              <w:rPr>
                <w:rFonts w:ascii="Arial" w:hAnsi="Arial" w:cs="Arial"/>
              </w:rPr>
              <w:t xml:space="preserve">Email: </w:t>
            </w:r>
            <w:hyperlink r:id="rId9" w:history="1">
              <w:r w:rsidR="0024012F" w:rsidRPr="00C61955">
                <w:rPr>
                  <w:rStyle w:val="Hyperlink"/>
                  <w:rFonts w:ascii="Arial" w:hAnsi="Arial" w:cs="Arial"/>
                </w:rPr>
                <w:t>damien.mccallig@hse.ie</w:t>
              </w:r>
            </w:hyperlink>
            <w:r w:rsidR="0024012F">
              <w:rPr>
                <w:rFonts w:ascii="Arial" w:hAnsi="Arial" w:cs="Arial"/>
              </w:rPr>
              <w:t xml:space="preserve"> </w:t>
            </w:r>
          </w:p>
          <w:p w14:paraId="56B7E0AC" w14:textId="5354B61F" w:rsidR="00AB0959" w:rsidRPr="00D41589" w:rsidRDefault="00B869D0" w:rsidP="00B869D0">
            <w:pPr>
              <w:rPr>
                <w:rFonts w:ascii="Arial" w:hAnsi="Arial" w:cs="Arial"/>
              </w:rPr>
            </w:pPr>
            <w:r w:rsidRPr="00B869D0">
              <w:rPr>
                <w:rFonts w:ascii="Arial" w:hAnsi="Arial" w:cs="Arial"/>
              </w:rPr>
              <w:t>Mobile: 087 1193568</w:t>
            </w:r>
          </w:p>
          <w:p w14:paraId="3ACB4458" w14:textId="404FAE17" w:rsidR="009E162A" w:rsidRPr="00D41589" w:rsidRDefault="009E162A" w:rsidP="009E162A">
            <w:pPr>
              <w:rPr>
                <w:rFonts w:ascii="Arial" w:hAnsi="Arial" w:cs="Arial"/>
                <w:iCs/>
              </w:rPr>
            </w:pPr>
          </w:p>
        </w:tc>
      </w:tr>
      <w:tr w:rsidR="00085B1F" w:rsidRPr="00751DB6" w14:paraId="16117E57" w14:textId="77777777" w:rsidTr="54F71934">
        <w:tc>
          <w:tcPr>
            <w:tcW w:w="2364" w:type="dxa"/>
          </w:tcPr>
          <w:p w14:paraId="23FE2086" w14:textId="595DD30B" w:rsidR="00085B1F" w:rsidRPr="00D41589" w:rsidRDefault="00085B1F" w:rsidP="00085B1F">
            <w:pPr>
              <w:jc w:val="both"/>
              <w:rPr>
                <w:rFonts w:ascii="Arial" w:hAnsi="Arial" w:cs="Arial"/>
                <w:b/>
                <w:bCs/>
              </w:rPr>
            </w:pPr>
            <w:r w:rsidRPr="00772C5D">
              <w:rPr>
                <w:rFonts w:ascii="Arial" w:hAnsi="Arial" w:cs="Arial"/>
                <w:b/>
                <w:bCs/>
              </w:rPr>
              <w:t xml:space="preserve">Reasonable Accommodations </w:t>
            </w:r>
          </w:p>
        </w:tc>
        <w:tc>
          <w:tcPr>
            <w:tcW w:w="8256" w:type="dxa"/>
          </w:tcPr>
          <w:p w14:paraId="7F762961" w14:textId="2DBEBF3D" w:rsidR="00085B1F" w:rsidRPr="00085B1F" w:rsidRDefault="00085B1F" w:rsidP="00085B1F">
            <w:pPr>
              <w:spacing w:line="276" w:lineRule="auto"/>
              <w:rPr>
                <w:rFonts w:ascii="Arial" w:eastAsiaTheme="minorHAnsi" w:hAnsi="Arial" w:cs="Arial"/>
                <w:lang w:eastAsia="en-US"/>
              </w:rPr>
            </w:pPr>
            <w:r w:rsidRPr="00085B1F">
              <w:rPr>
                <w:rFonts w:ascii="Arial" w:hAnsi="Arial" w:cs="Arial"/>
              </w:rPr>
              <w:t xml:space="preserve">Candidates who require a Reasonable Accommodation/s to support their participation, at any stage, in the recruitment and selection process, should email </w:t>
            </w:r>
            <w:hyperlink r:id="rId10" w:history="1">
              <w:r w:rsidRPr="00085B1F">
                <w:rPr>
                  <w:rStyle w:val="Hyperlink"/>
                  <w:rFonts w:ascii="Arial" w:hAnsi="Arial" w:cs="Arial"/>
                </w:rPr>
                <w:t>recruitmanagement@hse.ie</w:t>
              </w:r>
            </w:hyperlink>
            <w:r w:rsidRPr="00085B1F">
              <w:rPr>
                <w:rFonts w:ascii="Arial" w:hAnsi="Arial" w:cs="Arial"/>
              </w:rPr>
              <w:t xml:space="preserve"> </w:t>
            </w:r>
          </w:p>
          <w:p w14:paraId="67327724" w14:textId="77777777" w:rsidR="00085B1F" w:rsidRPr="00085B1F" w:rsidRDefault="00085B1F" w:rsidP="00085B1F">
            <w:pPr>
              <w:rPr>
                <w:rFonts w:ascii="Arial" w:hAnsi="Arial" w:cs="Arial"/>
              </w:rPr>
            </w:pPr>
          </w:p>
        </w:tc>
      </w:tr>
      <w:tr w:rsidR="003220AF" w:rsidRPr="00751DB6" w14:paraId="60B72463" w14:textId="77777777" w:rsidTr="54F71934">
        <w:tc>
          <w:tcPr>
            <w:tcW w:w="2364" w:type="dxa"/>
          </w:tcPr>
          <w:p w14:paraId="46EF7876" w14:textId="77777777" w:rsidR="003220AF" w:rsidRPr="00D41589" w:rsidRDefault="003220AF" w:rsidP="003220AF">
            <w:pPr>
              <w:jc w:val="both"/>
              <w:rPr>
                <w:rFonts w:ascii="Arial" w:hAnsi="Arial" w:cs="Arial"/>
                <w:b/>
                <w:bCs/>
              </w:rPr>
            </w:pPr>
            <w:r w:rsidRPr="00D41589">
              <w:rPr>
                <w:rFonts w:ascii="Arial" w:hAnsi="Arial" w:cs="Arial"/>
                <w:b/>
                <w:bCs/>
              </w:rPr>
              <w:t>Details of Service</w:t>
            </w:r>
          </w:p>
          <w:p w14:paraId="45FB0818" w14:textId="77777777" w:rsidR="003220AF" w:rsidRPr="00D41589" w:rsidRDefault="003220AF" w:rsidP="003220AF">
            <w:pPr>
              <w:jc w:val="both"/>
              <w:rPr>
                <w:rFonts w:ascii="Arial" w:hAnsi="Arial" w:cs="Arial"/>
                <w:b/>
                <w:bCs/>
              </w:rPr>
            </w:pPr>
          </w:p>
        </w:tc>
        <w:tc>
          <w:tcPr>
            <w:tcW w:w="8256" w:type="dxa"/>
          </w:tcPr>
          <w:p w14:paraId="39435217" w14:textId="77777777" w:rsidR="003220AF" w:rsidRPr="00D41589" w:rsidRDefault="003220AF" w:rsidP="003220AF">
            <w:pPr>
              <w:pStyle w:val="NormalWeb"/>
              <w:shd w:val="clear" w:color="auto" w:fill="FFFFFF"/>
              <w:rPr>
                <w:rFonts w:ascii="Arial" w:hAnsi="Arial" w:cs="Arial"/>
              </w:rPr>
            </w:pPr>
            <w:r w:rsidRPr="00D41589">
              <w:rPr>
                <w:rFonts w:ascii="Arial" w:hAnsi="Arial" w:cs="Arial"/>
              </w:rPr>
              <w:t xml:space="preserve">The HSE and its funded agencies provide a large range of essential health and social care services for the population of Ireland. Many decisions take place </w:t>
            </w:r>
            <w:proofErr w:type="gramStart"/>
            <w:r w:rsidRPr="00D41589">
              <w:rPr>
                <w:rFonts w:ascii="Arial" w:hAnsi="Arial" w:cs="Arial"/>
              </w:rPr>
              <w:t>on a daily basis</w:t>
            </w:r>
            <w:proofErr w:type="gramEnd"/>
            <w:r w:rsidRPr="00D41589">
              <w:rPr>
                <w:rFonts w:ascii="Arial" w:hAnsi="Arial" w:cs="Arial"/>
              </w:rPr>
              <w:t xml:space="preserve"> within the HSE and</w:t>
            </w:r>
            <w:r>
              <w:rPr>
                <w:rFonts w:ascii="Arial" w:hAnsi="Arial" w:cs="Arial"/>
              </w:rPr>
              <w:t xml:space="preserve"> </w:t>
            </w:r>
            <w:r w:rsidRPr="00D41589">
              <w:rPr>
                <w:rFonts w:ascii="Arial" w:hAnsi="Arial" w:cs="Arial"/>
              </w:rPr>
              <w:t>in any area where adjudication on rights and entitlements takes place, there will always be applicants who are dissatisfied with decisions and may appeal that decision.</w:t>
            </w:r>
          </w:p>
          <w:p w14:paraId="66B10569" w14:textId="77777777" w:rsidR="003220AF" w:rsidRDefault="003220AF" w:rsidP="003220AF">
            <w:pPr>
              <w:pStyle w:val="NormalWeb"/>
              <w:rPr>
                <w:rFonts w:ascii="Arial" w:hAnsi="Arial" w:cs="Arial"/>
                <w:bCs/>
                <w:lang w:val="en-US"/>
              </w:rPr>
            </w:pPr>
          </w:p>
          <w:p w14:paraId="30296ACE" w14:textId="22ED1EEC" w:rsidR="003220AF" w:rsidRDefault="003220AF" w:rsidP="003220AF">
            <w:pPr>
              <w:pStyle w:val="NormalWeb"/>
              <w:rPr>
                <w:rFonts w:ascii="Arial" w:hAnsi="Arial" w:cs="Arial"/>
                <w:iCs/>
              </w:rPr>
            </w:pPr>
            <w:r w:rsidRPr="00D41589">
              <w:rPr>
                <w:rFonts w:ascii="Arial" w:hAnsi="Arial" w:cs="Arial"/>
                <w:bCs/>
                <w:lang w:val="en-US"/>
              </w:rPr>
              <w:t xml:space="preserve">The National Appeals </w:t>
            </w:r>
            <w:r w:rsidR="00A56559">
              <w:rPr>
                <w:rFonts w:ascii="Arial" w:hAnsi="Arial" w:cs="Arial"/>
                <w:bCs/>
                <w:lang w:val="en-US"/>
              </w:rPr>
              <w:t xml:space="preserve">Service </w:t>
            </w:r>
            <w:r w:rsidRPr="00D41589">
              <w:rPr>
                <w:rFonts w:ascii="Arial" w:hAnsi="Arial" w:cs="Arial"/>
                <w:bCs/>
                <w:lang w:val="en-US"/>
              </w:rPr>
              <w:t xml:space="preserve">determines appeals from appellants (or their representatives) across a range of schemes. </w:t>
            </w:r>
            <w:r>
              <w:rPr>
                <w:rFonts w:ascii="Arial" w:hAnsi="Arial" w:cs="Arial"/>
                <w:bCs/>
                <w:lang w:val="en-US"/>
              </w:rPr>
              <w:t>Members of the</w:t>
            </w:r>
            <w:r w:rsidRPr="00D41589">
              <w:rPr>
                <w:rFonts w:ascii="Arial" w:hAnsi="Arial" w:cs="Arial"/>
                <w:bCs/>
                <w:lang w:val="en-US"/>
              </w:rPr>
              <w:t xml:space="preserve"> public may appeal </w:t>
            </w:r>
            <w:proofErr w:type="gramStart"/>
            <w:r w:rsidRPr="00D41589">
              <w:rPr>
                <w:rFonts w:ascii="Arial" w:hAnsi="Arial" w:cs="Arial"/>
                <w:bCs/>
                <w:lang w:val="en-US"/>
              </w:rPr>
              <w:t>on</w:t>
            </w:r>
            <w:proofErr w:type="gramEnd"/>
            <w:r w:rsidRPr="00D41589">
              <w:rPr>
                <w:rFonts w:ascii="Arial" w:hAnsi="Arial" w:cs="Arial"/>
                <w:bCs/>
                <w:lang w:val="en-US"/>
              </w:rPr>
              <w:t xml:space="preserve"> </w:t>
            </w:r>
            <w:r w:rsidRPr="00D41589">
              <w:rPr>
                <w:rFonts w:ascii="Arial" w:hAnsi="Arial" w:cs="Arial"/>
                <w:iCs/>
              </w:rPr>
              <w:t xml:space="preserve">decisions made by the HSE on their entitlements under certain schemes, both statutory and administrative.  </w:t>
            </w:r>
            <w:r>
              <w:rPr>
                <w:rFonts w:ascii="Arial" w:hAnsi="Arial" w:cs="Arial"/>
                <w:iCs/>
              </w:rPr>
              <w:t>T</w:t>
            </w:r>
            <w:r w:rsidRPr="00D41589">
              <w:rPr>
                <w:rFonts w:ascii="Arial" w:hAnsi="Arial" w:cs="Arial"/>
                <w:iCs/>
              </w:rPr>
              <w:t xml:space="preserve">hese appeals include the statutory Nursing Home Support Scheme and the administrative schemes of Primary Care Re-imbursement Scheme (e.g. medical cards/ GP visit cards), Common Summary Assessment Report, Blind Welfare Allowance, Mobility Allowance and Residential Support Services Maintenance &amp; Accommodation Contribution.   </w:t>
            </w:r>
          </w:p>
          <w:p w14:paraId="3FF33CA0" w14:textId="77777777" w:rsidR="003220AF" w:rsidRDefault="003220AF" w:rsidP="003220AF">
            <w:pPr>
              <w:pStyle w:val="NormalWeb"/>
              <w:rPr>
                <w:rFonts w:ascii="Arial" w:hAnsi="Arial" w:cs="Arial"/>
                <w:iCs/>
              </w:rPr>
            </w:pPr>
          </w:p>
          <w:p w14:paraId="71698D28" w14:textId="63D5D276" w:rsidR="003220AF" w:rsidRDefault="00B869D0" w:rsidP="003220AF">
            <w:pPr>
              <w:pStyle w:val="NormalWeb"/>
              <w:rPr>
                <w:rFonts w:ascii="Arial" w:hAnsi="Arial" w:cs="Arial"/>
                <w:iCs/>
              </w:rPr>
            </w:pPr>
            <w:r w:rsidRPr="00B869D0">
              <w:rPr>
                <w:rFonts w:ascii="Arial" w:hAnsi="Arial" w:cs="Arial"/>
                <w:iCs/>
              </w:rPr>
              <w:t>The remit of National Appeals has substantially expanded in 2025, when appeals under Treatment Abroad Scheme, Northern Ireland Planned Healthcare Scheme</w:t>
            </w:r>
            <w:r>
              <w:rPr>
                <w:rFonts w:ascii="Arial" w:hAnsi="Arial" w:cs="Arial"/>
                <w:iCs/>
              </w:rPr>
              <w:t>,</w:t>
            </w:r>
            <w:r w:rsidRPr="00B869D0">
              <w:rPr>
                <w:rFonts w:ascii="Arial" w:hAnsi="Arial" w:cs="Arial"/>
                <w:iCs/>
              </w:rPr>
              <w:t xml:space="preserve"> Cross Border </w:t>
            </w:r>
            <w:r w:rsidRPr="00B869D0">
              <w:rPr>
                <w:rFonts w:ascii="Arial" w:hAnsi="Arial" w:cs="Arial"/>
                <w:iCs/>
              </w:rPr>
              <w:lastRenderedPageBreak/>
              <w:t xml:space="preserve">Directive </w:t>
            </w:r>
            <w:r>
              <w:rPr>
                <w:rFonts w:ascii="Arial" w:hAnsi="Arial" w:cs="Arial"/>
                <w:iCs/>
              </w:rPr>
              <w:t xml:space="preserve">Scheme and the Endometriosis Surgery Abroad Interim Scheme </w:t>
            </w:r>
            <w:r w:rsidRPr="00B869D0">
              <w:rPr>
                <w:rFonts w:ascii="Arial" w:hAnsi="Arial" w:cs="Arial"/>
                <w:iCs/>
              </w:rPr>
              <w:t>fell under our remit.</w:t>
            </w:r>
            <w:r w:rsidR="003220AF">
              <w:rPr>
                <w:rFonts w:ascii="Arial" w:hAnsi="Arial" w:cs="Arial"/>
                <w:iCs/>
              </w:rPr>
              <w:t xml:space="preserve">    </w:t>
            </w:r>
          </w:p>
          <w:p w14:paraId="795918DC" w14:textId="1CF7DD93" w:rsidR="003220AF" w:rsidRDefault="003220AF" w:rsidP="003220AF">
            <w:pPr>
              <w:pStyle w:val="NormalWeb"/>
              <w:rPr>
                <w:rFonts w:ascii="Arial" w:hAnsi="Arial" w:cs="Arial"/>
                <w:iCs/>
              </w:rPr>
            </w:pPr>
          </w:p>
          <w:p w14:paraId="66ADE3B6" w14:textId="77777777" w:rsidR="00B869D0" w:rsidRDefault="00B869D0" w:rsidP="00B869D0">
            <w:pPr>
              <w:jc w:val="both"/>
              <w:rPr>
                <w:rFonts w:ascii="Arial" w:hAnsi="Arial" w:cs="Arial"/>
                <w:iCs/>
              </w:rPr>
            </w:pPr>
            <w:r w:rsidRPr="00A330F9">
              <w:rPr>
                <w:rFonts w:ascii="Arial" w:hAnsi="Arial" w:cs="Arial"/>
                <w:iCs/>
              </w:rPr>
              <w:t>The National Appeals Service is structured to support the appellant pathway- each contact is triaged through case management first and, if required, th</w:t>
            </w:r>
            <w:r>
              <w:rPr>
                <w:rFonts w:ascii="Arial" w:hAnsi="Arial" w:cs="Arial"/>
                <w:iCs/>
              </w:rPr>
              <w:t>r</w:t>
            </w:r>
            <w:r w:rsidRPr="00A330F9">
              <w:rPr>
                <w:rFonts w:ascii="Arial" w:hAnsi="Arial" w:cs="Arial"/>
                <w:iCs/>
              </w:rPr>
              <w:t>ough to an appeal.</w:t>
            </w:r>
            <w:r>
              <w:rPr>
                <w:rFonts w:ascii="Arial" w:hAnsi="Arial" w:cs="Arial"/>
                <w:iCs/>
              </w:rPr>
              <w:t xml:space="preserve"> </w:t>
            </w:r>
            <w:r w:rsidRPr="00A330F9">
              <w:rPr>
                <w:rFonts w:ascii="Arial" w:hAnsi="Arial" w:cs="Arial"/>
                <w:iCs/>
              </w:rPr>
              <w:t xml:space="preserve"> </w:t>
            </w:r>
            <w:r>
              <w:rPr>
                <w:rFonts w:ascii="Arial" w:hAnsi="Arial" w:cs="Arial"/>
                <w:iCs/>
              </w:rPr>
              <w:t>Where</w:t>
            </w:r>
            <w:r w:rsidRPr="00A330F9">
              <w:rPr>
                <w:rFonts w:ascii="Arial" w:hAnsi="Arial" w:cs="Arial"/>
                <w:iCs/>
              </w:rPr>
              <w:t xml:space="preserve"> the case is required to progress to an app</w:t>
            </w:r>
            <w:r>
              <w:rPr>
                <w:rFonts w:ascii="Arial" w:hAnsi="Arial" w:cs="Arial"/>
                <w:iCs/>
              </w:rPr>
              <w:t>eal, Appeals Officers determine</w:t>
            </w:r>
            <w:r w:rsidRPr="00A330F9">
              <w:rPr>
                <w:rFonts w:ascii="Arial" w:hAnsi="Arial" w:cs="Arial"/>
                <w:iCs/>
              </w:rPr>
              <w:t xml:space="preserve"> if the original decision is correct or if it is necessary to amend or revoke the original decision and approve or partially approve an appeal. </w:t>
            </w:r>
            <w:r>
              <w:rPr>
                <w:rFonts w:ascii="Arial" w:hAnsi="Arial" w:cs="Arial"/>
                <w:iCs/>
              </w:rPr>
              <w:t xml:space="preserve"> A</w:t>
            </w:r>
            <w:r w:rsidRPr="00A330F9">
              <w:rPr>
                <w:rFonts w:ascii="Arial" w:hAnsi="Arial" w:cs="Arial"/>
                <w:iCs/>
              </w:rPr>
              <w:t>ppeal decisions are made in line with the relevant legislation, regu</w:t>
            </w:r>
            <w:r>
              <w:rPr>
                <w:rFonts w:ascii="Arial" w:hAnsi="Arial" w:cs="Arial"/>
                <w:iCs/>
              </w:rPr>
              <w:t>lations and guidelines for the relevant</w:t>
            </w:r>
            <w:r w:rsidRPr="00A330F9">
              <w:rPr>
                <w:rFonts w:ascii="Arial" w:hAnsi="Arial" w:cs="Arial"/>
                <w:iCs/>
              </w:rPr>
              <w:t xml:space="preserve"> schemes.</w:t>
            </w:r>
          </w:p>
          <w:p w14:paraId="3805ABC9" w14:textId="77777777" w:rsidR="00B869D0" w:rsidRPr="00A330F9" w:rsidRDefault="00B869D0" w:rsidP="00B869D0">
            <w:pPr>
              <w:jc w:val="both"/>
              <w:rPr>
                <w:rFonts w:ascii="Arial" w:hAnsi="Arial" w:cs="Arial"/>
                <w:iCs/>
              </w:rPr>
            </w:pPr>
          </w:p>
          <w:p w14:paraId="4C9C22B9" w14:textId="77777777" w:rsidR="00B869D0" w:rsidRDefault="00B869D0" w:rsidP="00B869D0">
            <w:pPr>
              <w:pStyle w:val="NoSpacing"/>
              <w:jc w:val="both"/>
              <w:rPr>
                <w:rFonts w:ascii="Arial" w:hAnsi="Arial" w:cs="Arial"/>
                <w:iCs/>
              </w:rPr>
            </w:pPr>
            <w:r w:rsidRPr="00A330F9">
              <w:rPr>
                <w:rFonts w:ascii="Arial" w:hAnsi="Arial" w:cs="Arial"/>
                <w:iCs/>
              </w:rPr>
              <w:t xml:space="preserve">This “look back” process creates a safeguard for the HSE in the administration of schemes and the HSE’s requirements under the Health Act. </w:t>
            </w:r>
            <w:r>
              <w:rPr>
                <w:rFonts w:ascii="Arial" w:hAnsi="Arial" w:cs="Arial"/>
                <w:iCs/>
              </w:rPr>
              <w:t xml:space="preserve"> </w:t>
            </w:r>
            <w:r w:rsidRPr="00A330F9">
              <w:rPr>
                <w:rFonts w:ascii="Arial" w:hAnsi="Arial" w:cs="Arial"/>
                <w:iCs/>
              </w:rPr>
              <w:t xml:space="preserve">The National Appeals Service </w:t>
            </w:r>
            <w:r>
              <w:rPr>
                <w:rFonts w:ascii="Arial" w:hAnsi="Arial" w:cs="Arial"/>
                <w:iCs/>
              </w:rPr>
              <w:t xml:space="preserve">also </w:t>
            </w:r>
            <w:r w:rsidRPr="00A330F9">
              <w:rPr>
                <w:rFonts w:ascii="Arial" w:hAnsi="Arial" w:cs="Arial"/>
                <w:iCs/>
              </w:rPr>
              <w:t xml:space="preserve">has an assurance and quality improvement role in providing feedback and advice to the scheme managers by identifying and highlighting policy issues in relation to the management of schemes.  </w:t>
            </w:r>
          </w:p>
          <w:p w14:paraId="1CECF1D8" w14:textId="77777777" w:rsidR="00B869D0" w:rsidRDefault="00B869D0" w:rsidP="00B869D0">
            <w:pPr>
              <w:pStyle w:val="NoSpacing"/>
              <w:jc w:val="both"/>
              <w:rPr>
                <w:rFonts w:ascii="Arial" w:hAnsi="Arial" w:cs="Arial"/>
                <w:iCs/>
              </w:rPr>
            </w:pPr>
          </w:p>
          <w:p w14:paraId="6BFC08AC" w14:textId="7E1C7B1A" w:rsidR="00B869D0" w:rsidRDefault="00B869D0" w:rsidP="00B869D0">
            <w:pPr>
              <w:pStyle w:val="NormalWeb"/>
              <w:rPr>
                <w:rFonts w:ascii="Arial" w:hAnsi="Arial" w:cs="Arial"/>
                <w:iCs/>
              </w:rPr>
            </w:pPr>
            <w:r w:rsidRPr="00A46C49">
              <w:rPr>
                <w:rFonts w:ascii="Arial" w:hAnsi="Arial" w:cs="Arial"/>
                <w:iCs/>
              </w:rPr>
              <w:t xml:space="preserve">The National Appeals Service </w:t>
            </w:r>
            <w:r>
              <w:rPr>
                <w:rFonts w:ascii="Arial" w:hAnsi="Arial" w:cs="Arial"/>
                <w:iCs/>
              </w:rPr>
              <w:t>is a</w:t>
            </w:r>
            <w:r w:rsidRPr="00A46C49">
              <w:rPr>
                <w:rFonts w:ascii="Arial" w:hAnsi="Arial" w:cs="Arial"/>
                <w:iCs/>
              </w:rPr>
              <w:t xml:space="preserve"> part of the </w:t>
            </w:r>
            <w:r>
              <w:rPr>
                <w:rFonts w:ascii="Arial" w:hAnsi="Arial" w:cs="Arial"/>
                <w:iCs/>
              </w:rPr>
              <w:t>National Services and Schemes Directorate.</w:t>
            </w:r>
          </w:p>
          <w:p w14:paraId="62486C05" w14:textId="1577CFE1" w:rsidR="003220AF" w:rsidRPr="00D41589" w:rsidRDefault="003220AF" w:rsidP="003220AF">
            <w:pPr>
              <w:jc w:val="both"/>
              <w:rPr>
                <w:rFonts w:ascii="Arial" w:hAnsi="Arial" w:cs="Arial"/>
                <w:b/>
                <w:i/>
                <w:iCs/>
              </w:rPr>
            </w:pPr>
          </w:p>
        </w:tc>
      </w:tr>
      <w:tr w:rsidR="00AB0959" w:rsidRPr="00751DB6" w14:paraId="3CB7D643" w14:textId="77777777" w:rsidTr="54F71934">
        <w:tc>
          <w:tcPr>
            <w:tcW w:w="2364" w:type="dxa"/>
          </w:tcPr>
          <w:p w14:paraId="28679CE8" w14:textId="77777777" w:rsidR="00AB0959" w:rsidRPr="00D41589" w:rsidRDefault="00AB0959" w:rsidP="00AB0959">
            <w:pPr>
              <w:jc w:val="both"/>
              <w:rPr>
                <w:rFonts w:ascii="Arial" w:hAnsi="Arial" w:cs="Arial"/>
                <w:b/>
                <w:bCs/>
              </w:rPr>
            </w:pPr>
            <w:r w:rsidRPr="00D41589">
              <w:rPr>
                <w:rFonts w:ascii="Arial" w:hAnsi="Arial" w:cs="Arial"/>
                <w:b/>
                <w:bCs/>
              </w:rPr>
              <w:lastRenderedPageBreak/>
              <w:t>Reporting Relationship</w:t>
            </w:r>
          </w:p>
        </w:tc>
        <w:tc>
          <w:tcPr>
            <w:tcW w:w="8256" w:type="dxa"/>
          </w:tcPr>
          <w:p w14:paraId="10CAB41F" w14:textId="6917FE39" w:rsidR="00D41589" w:rsidRDefault="00B869D0" w:rsidP="00AB0959">
            <w:pPr>
              <w:jc w:val="both"/>
              <w:rPr>
                <w:rFonts w:ascii="Arial" w:hAnsi="Arial" w:cs="Arial"/>
                <w:iCs/>
                <w:color w:val="000000" w:themeColor="text1"/>
              </w:rPr>
            </w:pPr>
            <w:r w:rsidRPr="00BA56E0">
              <w:rPr>
                <w:rFonts w:ascii="Arial" w:hAnsi="Arial" w:cs="Arial"/>
                <w:iCs/>
                <w:color w:val="000000" w:themeColor="text1"/>
              </w:rPr>
              <w:t>The</w:t>
            </w:r>
            <w:r>
              <w:rPr>
                <w:rFonts w:ascii="Arial" w:hAnsi="Arial" w:cs="Arial"/>
                <w:iCs/>
                <w:color w:val="000000" w:themeColor="text1"/>
              </w:rPr>
              <w:t xml:space="preserve"> </w:t>
            </w:r>
            <w:r w:rsidR="00085B1F">
              <w:rPr>
                <w:rFonts w:ascii="Arial" w:hAnsi="Arial" w:cs="Arial"/>
                <w:iCs/>
                <w:color w:val="000000" w:themeColor="text1"/>
              </w:rPr>
              <w:t>post holder</w:t>
            </w:r>
            <w:r>
              <w:rPr>
                <w:rFonts w:ascii="Arial" w:hAnsi="Arial" w:cs="Arial"/>
                <w:iCs/>
                <w:color w:val="000000" w:themeColor="text1"/>
              </w:rPr>
              <w:t xml:space="preserve"> will report directly to the Head of Service or </w:t>
            </w:r>
            <w:proofErr w:type="gramStart"/>
            <w:r>
              <w:rPr>
                <w:rFonts w:ascii="Arial" w:hAnsi="Arial" w:cs="Arial"/>
                <w:iCs/>
                <w:color w:val="000000" w:themeColor="text1"/>
              </w:rPr>
              <w:t>other</w:t>
            </w:r>
            <w:proofErr w:type="gramEnd"/>
            <w:r>
              <w:rPr>
                <w:rFonts w:ascii="Arial" w:hAnsi="Arial" w:cs="Arial"/>
                <w:iCs/>
                <w:color w:val="000000" w:themeColor="text1"/>
              </w:rPr>
              <w:t xml:space="preserve"> nominated manager.</w:t>
            </w:r>
          </w:p>
          <w:p w14:paraId="527755D8" w14:textId="50E58922" w:rsidR="00B869D0" w:rsidRPr="00D41589" w:rsidRDefault="00B869D0" w:rsidP="00AB0959">
            <w:pPr>
              <w:jc w:val="both"/>
              <w:rPr>
                <w:rFonts w:ascii="Arial" w:hAnsi="Arial" w:cs="Arial"/>
                <w:b/>
                <w:iCs/>
              </w:rPr>
            </w:pPr>
          </w:p>
        </w:tc>
      </w:tr>
      <w:tr w:rsidR="00AB0959" w:rsidRPr="00751DB6" w14:paraId="0B3CD0AC" w14:textId="77777777" w:rsidTr="54F71934">
        <w:tc>
          <w:tcPr>
            <w:tcW w:w="2364" w:type="dxa"/>
          </w:tcPr>
          <w:p w14:paraId="4F819AA5" w14:textId="51C591AC" w:rsidR="00AB0959" w:rsidRPr="00D41589" w:rsidRDefault="00AB0959" w:rsidP="00AB0959">
            <w:pPr>
              <w:rPr>
                <w:rFonts w:ascii="Arial" w:hAnsi="Arial" w:cs="Arial"/>
                <w:b/>
                <w:bCs/>
              </w:rPr>
            </w:pPr>
            <w:r w:rsidRPr="00D41589">
              <w:rPr>
                <w:rFonts w:ascii="Arial" w:hAnsi="Arial" w:cs="Arial"/>
                <w:b/>
                <w:bCs/>
              </w:rPr>
              <w:t>Key Working Relationships</w:t>
            </w:r>
          </w:p>
        </w:tc>
        <w:tc>
          <w:tcPr>
            <w:tcW w:w="8256" w:type="dxa"/>
          </w:tcPr>
          <w:p w14:paraId="68E85793" w14:textId="5880BF4D" w:rsidR="00B869D0" w:rsidRDefault="00B869D0" w:rsidP="00B869D0">
            <w:pPr>
              <w:rPr>
                <w:rFonts w:ascii="Arial" w:hAnsi="Arial" w:cs="Arial"/>
                <w:iCs/>
              </w:rPr>
            </w:pPr>
            <w:r w:rsidRPr="00B869D0">
              <w:rPr>
                <w:rFonts w:ascii="Arial" w:hAnsi="Arial" w:cs="Arial"/>
                <w:iCs/>
              </w:rPr>
              <w:t>The post holder will work directly with the Head of Service and members of the National Appeals team.  Key working relationships will be with:</w:t>
            </w:r>
          </w:p>
          <w:p w14:paraId="5E37CAB5" w14:textId="77777777" w:rsidR="00085B1F" w:rsidRPr="00B869D0" w:rsidRDefault="00085B1F" w:rsidP="00B869D0">
            <w:pPr>
              <w:rPr>
                <w:rFonts w:ascii="Arial" w:hAnsi="Arial" w:cs="Arial"/>
                <w:iCs/>
              </w:rPr>
            </w:pPr>
          </w:p>
          <w:p w14:paraId="3474823D" w14:textId="77777777" w:rsidR="00B869D0" w:rsidRPr="00B869D0" w:rsidRDefault="00B869D0" w:rsidP="00B869D0">
            <w:pPr>
              <w:pStyle w:val="ListParagraph"/>
              <w:numPr>
                <w:ilvl w:val="0"/>
                <w:numId w:val="12"/>
              </w:numPr>
              <w:rPr>
                <w:rFonts w:ascii="Arial" w:hAnsi="Arial" w:cs="Arial"/>
                <w:iCs/>
              </w:rPr>
            </w:pPr>
            <w:r w:rsidRPr="00B869D0">
              <w:rPr>
                <w:rFonts w:ascii="Arial" w:hAnsi="Arial" w:cs="Arial"/>
                <w:iCs/>
              </w:rPr>
              <w:t>The National Appeals team and the National Services and Schemes Directorate</w:t>
            </w:r>
          </w:p>
          <w:p w14:paraId="74B51DD9" w14:textId="77777777" w:rsidR="00B869D0" w:rsidRPr="00B869D0" w:rsidRDefault="00B869D0" w:rsidP="00B869D0">
            <w:pPr>
              <w:pStyle w:val="ListParagraph"/>
              <w:numPr>
                <w:ilvl w:val="0"/>
                <w:numId w:val="12"/>
              </w:numPr>
              <w:rPr>
                <w:rFonts w:ascii="Arial" w:hAnsi="Arial" w:cs="Arial"/>
                <w:iCs/>
              </w:rPr>
            </w:pPr>
            <w:r w:rsidRPr="00B869D0">
              <w:rPr>
                <w:rFonts w:ascii="Arial" w:hAnsi="Arial" w:cs="Arial"/>
                <w:iCs/>
              </w:rPr>
              <w:t>Members of the public (service users, appellants and their representatives)</w:t>
            </w:r>
          </w:p>
          <w:p w14:paraId="6346F6CE" w14:textId="77777777" w:rsidR="00B869D0" w:rsidRPr="00B869D0" w:rsidRDefault="00B869D0" w:rsidP="00B869D0">
            <w:pPr>
              <w:pStyle w:val="ListParagraph"/>
              <w:numPr>
                <w:ilvl w:val="0"/>
                <w:numId w:val="12"/>
              </w:numPr>
              <w:rPr>
                <w:rFonts w:ascii="Arial" w:hAnsi="Arial" w:cs="Arial"/>
                <w:iCs/>
              </w:rPr>
            </w:pPr>
            <w:r w:rsidRPr="00B869D0">
              <w:rPr>
                <w:rFonts w:ascii="Arial" w:hAnsi="Arial" w:cs="Arial"/>
                <w:iCs/>
              </w:rPr>
              <w:t xml:space="preserve">Eligibility scheme owners and their teams and wider HSE services including PCRS, Nursing Homes Support Scheme, Overseas Treatment Schemes, Access and Integration, Office of the Chief Clinical Officer </w:t>
            </w:r>
          </w:p>
          <w:p w14:paraId="3477291C" w14:textId="77777777" w:rsidR="00B869D0" w:rsidRPr="00B869D0" w:rsidRDefault="00B869D0" w:rsidP="00B869D0">
            <w:pPr>
              <w:pStyle w:val="ListParagraph"/>
              <w:numPr>
                <w:ilvl w:val="0"/>
                <w:numId w:val="12"/>
              </w:numPr>
              <w:rPr>
                <w:rFonts w:ascii="Arial" w:hAnsi="Arial" w:cs="Arial"/>
                <w:iCs/>
              </w:rPr>
            </w:pPr>
            <w:r w:rsidRPr="00B869D0">
              <w:rPr>
                <w:rFonts w:ascii="Arial" w:hAnsi="Arial" w:cs="Arial"/>
                <w:iCs/>
              </w:rPr>
              <w:t xml:space="preserve">Public representatives </w:t>
            </w:r>
          </w:p>
          <w:p w14:paraId="5A70DCB4" w14:textId="77777777" w:rsidR="00B869D0" w:rsidRPr="00B869D0" w:rsidRDefault="00B869D0" w:rsidP="00B869D0">
            <w:pPr>
              <w:pStyle w:val="ListParagraph"/>
              <w:numPr>
                <w:ilvl w:val="0"/>
                <w:numId w:val="12"/>
              </w:numPr>
              <w:rPr>
                <w:rFonts w:ascii="Arial" w:hAnsi="Arial" w:cs="Arial"/>
                <w:iCs/>
              </w:rPr>
            </w:pPr>
            <w:r w:rsidRPr="00B869D0">
              <w:rPr>
                <w:rFonts w:ascii="Arial" w:hAnsi="Arial" w:cs="Arial"/>
                <w:iCs/>
              </w:rPr>
              <w:t>Office of the Ombudsman</w:t>
            </w:r>
          </w:p>
          <w:p w14:paraId="48E4B880" w14:textId="77777777" w:rsidR="00AB0959" w:rsidRPr="00085B1F" w:rsidRDefault="00B869D0" w:rsidP="00B869D0">
            <w:pPr>
              <w:pStyle w:val="ListParagraph"/>
              <w:numPr>
                <w:ilvl w:val="0"/>
                <w:numId w:val="12"/>
              </w:numPr>
              <w:jc w:val="both"/>
              <w:rPr>
                <w:rFonts w:ascii="Arial" w:hAnsi="Arial" w:cs="Arial"/>
                <w:b/>
                <w:iCs/>
              </w:rPr>
            </w:pPr>
            <w:r w:rsidRPr="00B869D0">
              <w:rPr>
                <w:rFonts w:ascii="Arial" w:hAnsi="Arial" w:cs="Arial"/>
                <w:iCs/>
              </w:rPr>
              <w:t>Relevant departments, agencies and bodies including Department of Health; Department of Social Protection; Department of Children, Equality, Disability, Integration and Youth and other relevant agencies and bodies</w:t>
            </w:r>
            <w:r w:rsidR="00AB0959" w:rsidRPr="00B869D0">
              <w:rPr>
                <w:rFonts w:ascii="Arial" w:hAnsi="Arial" w:cs="Arial"/>
                <w:iCs/>
              </w:rPr>
              <w:t xml:space="preserve">  </w:t>
            </w:r>
          </w:p>
          <w:p w14:paraId="3A16796B" w14:textId="5514E34D" w:rsidR="00085B1F" w:rsidRPr="00B869D0" w:rsidRDefault="00085B1F" w:rsidP="00085B1F">
            <w:pPr>
              <w:pStyle w:val="ListParagraph"/>
              <w:jc w:val="both"/>
              <w:rPr>
                <w:rFonts w:ascii="Arial" w:hAnsi="Arial" w:cs="Arial"/>
                <w:b/>
                <w:iCs/>
              </w:rPr>
            </w:pPr>
          </w:p>
        </w:tc>
      </w:tr>
      <w:tr w:rsidR="009E162A" w:rsidRPr="00751DB6" w14:paraId="4B1D2FBC" w14:textId="77777777" w:rsidTr="54F71934">
        <w:tc>
          <w:tcPr>
            <w:tcW w:w="2364" w:type="dxa"/>
          </w:tcPr>
          <w:p w14:paraId="08F4E11A" w14:textId="77777777" w:rsidR="009E162A" w:rsidRPr="00F72BFC" w:rsidRDefault="009E162A" w:rsidP="009E162A">
            <w:pPr>
              <w:jc w:val="both"/>
              <w:rPr>
                <w:rFonts w:ascii="Arial" w:hAnsi="Arial" w:cs="Arial"/>
                <w:b/>
                <w:bCs/>
              </w:rPr>
            </w:pPr>
            <w:r w:rsidRPr="00F72BFC">
              <w:rPr>
                <w:rFonts w:ascii="Arial" w:hAnsi="Arial" w:cs="Arial"/>
                <w:b/>
                <w:bCs/>
              </w:rPr>
              <w:t xml:space="preserve">Purpose of the Post </w:t>
            </w:r>
          </w:p>
        </w:tc>
        <w:tc>
          <w:tcPr>
            <w:tcW w:w="8256" w:type="dxa"/>
          </w:tcPr>
          <w:p w14:paraId="2AEEE4E9" w14:textId="77777777" w:rsidR="00F72BFC" w:rsidRDefault="00F72BFC" w:rsidP="00B77027">
            <w:pPr>
              <w:jc w:val="both"/>
              <w:rPr>
                <w:rFonts w:ascii="Arial" w:hAnsi="Arial" w:cs="Arial"/>
                <w:iCs/>
              </w:rPr>
            </w:pPr>
          </w:p>
          <w:p w14:paraId="725771F3" w14:textId="67CC7D46" w:rsidR="00B77027" w:rsidRPr="00F72BFC" w:rsidRDefault="00B77027" w:rsidP="00B77027">
            <w:pPr>
              <w:jc w:val="both"/>
              <w:rPr>
                <w:rFonts w:ascii="Arial" w:hAnsi="Arial" w:cs="Arial"/>
                <w:iCs/>
              </w:rPr>
            </w:pPr>
            <w:r w:rsidRPr="00F72BFC">
              <w:rPr>
                <w:rFonts w:ascii="Arial" w:hAnsi="Arial" w:cs="Arial"/>
                <w:iCs/>
              </w:rPr>
              <w:t xml:space="preserve">The Appeals Officer Grade VII will carry out </w:t>
            </w:r>
            <w:r w:rsidR="00085B1F" w:rsidRPr="00F72BFC">
              <w:rPr>
                <w:rFonts w:ascii="Arial" w:hAnsi="Arial" w:cs="Arial"/>
                <w:iCs/>
              </w:rPr>
              <w:t>appeals</w:t>
            </w:r>
            <w:r w:rsidRPr="00F72BFC">
              <w:rPr>
                <w:rFonts w:ascii="Arial" w:hAnsi="Arial" w:cs="Arial"/>
                <w:iCs/>
              </w:rPr>
              <w:t xml:space="preserve"> function for specific eligibility schemes and services</w:t>
            </w:r>
            <w:r w:rsidR="007B4D94" w:rsidRPr="00F72BFC">
              <w:rPr>
                <w:rFonts w:ascii="Arial" w:hAnsi="Arial" w:cs="Arial"/>
                <w:iCs/>
              </w:rPr>
              <w:t xml:space="preserve">, including statutory </w:t>
            </w:r>
            <w:r w:rsidR="003421AF" w:rsidRPr="00F72BFC">
              <w:rPr>
                <w:rFonts w:ascii="Arial" w:hAnsi="Arial" w:cs="Arial"/>
                <w:iCs/>
              </w:rPr>
              <w:t xml:space="preserve">appeals for the </w:t>
            </w:r>
            <w:r w:rsidR="007B4D94" w:rsidRPr="00F72BFC">
              <w:rPr>
                <w:rFonts w:ascii="Arial" w:hAnsi="Arial" w:cs="Arial"/>
                <w:iCs/>
              </w:rPr>
              <w:t>Nursing Home</w:t>
            </w:r>
            <w:r w:rsidR="003421AF" w:rsidRPr="00F72BFC">
              <w:rPr>
                <w:rFonts w:ascii="Arial" w:hAnsi="Arial" w:cs="Arial"/>
                <w:iCs/>
              </w:rPr>
              <w:t>s</w:t>
            </w:r>
            <w:r w:rsidR="007B4D94" w:rsidRPr="00F72BFC">
              <w:rPr>
                <w:rFonts w:ascii="Arial" w:hAnsi="Arial" w:cs="Arial"/>
                <w:iCs/>
              </w:rPr>
              <w:t xml:space="preserve"> Support Scheme,</w:t>
            </w:r>
            <w:r w:rsidRPr="00F72BFC">
              <w:rPr>
                <w:rFonts w:ascii="Arial" w:hAnsi="Arial" w:cs="Arial"/>
                <w:iCs/>
              </w:rPr>
              <w:t xml:space="preserve"> provided by the Health Service Executive.  As part of the wider governance role, the </w:t>
            </w:r>
            <w:r w:rsidR="00085B1F" w:rsidRPr="00F72BFC">
              <w:rPr>
                <w:rFonts w:ascii="Arial" w:hAnsi="Arial" w:cs="Arial"/>
                <w:iCs/>
              </w:rPr>
              <w:t>post holder</w:t>
            </w:r>
            <w:r w:rsidRPr="00F72BFC">
              <w:rPr>
                <w:rFonts w:ascii="Arial" w:hAnsi="Arial" w:cs="Arial"/>
                <w:iCs/>
              </w:rPr>
              <w:t xml:space="preserve"> will highlight policy issues arising in relation to the administration of schemes and services and provide feedback and advice to those responsible for policy formation in the HSE.</w:t>
            </w:r>
          </w:p>
          <w:p w14:paraId="193423F3" w14:textId="77777777" w:rsidR="00B77027" w:rsidRPr="00F72BFC" w:rsidRDefault="00B77027" w:rsidP="00B77027">
            <w:pPr>
              <w:jc w:val="both"/>
              <w:rPr>
                <w:rFonts w:ascii="Arial" w:hAnsi="Arial" w:cs="Arial"/>
                <w:iCs/>
              </w:rPr>
            </w:pPr>
          </w:p>
          <w:p w14:paraId="13067AAE" w14:textId="0921B1C1" w:rsidR="00B77027" w:rsidRPr="00F72BFC" w:rsidRDefault="00B77027" w:rsidP="009E162A">
            <w:pPr>
              <w:jc w:val="both"/>
              <w:rPr>
                <w:rFonts w:ascii="Arial" w:hAnsi="Arial" w:cs="Arial"/>
                <w:iCs/>
              </w:rPr>
            </w:pPr>
            <w:r w:rsidRPr="00F72BFC">
              <w:rPr>
                <w:rFonts w:ascii="Arial" w:hAnsi="Arial" w:cs="Arial"/>
                <w:iCs/>
              </w:rPr>
              <w:t>The post holder will be an integral member of the team respo</w:t>
            </w:r>
            <w:r w:rsidR="00BD1F77">
              <w:rPr>
                <w:rFonts w:ascii="Arial" w:hAnsi="Arial" w:cs="Arial"/>
                <w:iCs/>
              </w:rPr>
              <w:t>nsible for the delivery of the N</w:t>
            </w:r>
            <w:r w:rsidRPr="00F72BFC">
              <w:rPr>
                <w:rFonts w:ascii="Arial" w:hAnsi="Arial" w:cs="Arial"/>
                <w:iCs/>
              </w:rPr>
              <w:t xml:space="preserve">ational </w:t>
            </w:r>
            <w:r w:rsidR="00BD1F77">
              <w:rPr>
                <w:rFonts w:ascii="Arial" w:hAnsi="Arial" w:cs="Arial"/>
                <w:iCs/>
              </w:rPr>
              <w:t>A</w:t>
            </w:r>
            <w:r w:rsidRPr="00F72BFC">
              <w:rPr>
                <w:rFonts w:ascii="Arial" w:hAnsi="Arial" w:cs="Arial"/>
                <w:iCs/>
              </w:rPr>
              <w:t xml:space="preserve">ppeals </w:t>
            </w:r>
            <w:r w:rsidR="00BD1F77">
              <w:rPr>
                <w:rFonts w:ascii="Arial" w:hAnsi="Arial" w:cs="Arial"/>
                <w:iCs/>
              </w:rPr>
              <w:t>S</w:t>
            </w:r>
            <w:r w:rsidRPr="00F72BFC">
              <w:rPr>
                <w:rFonts w:ascii="Arial" w:hAnsi="Arial" w:cs="Arial"/>
                <w:iCs/>
              </w:rPr>
              <w:t xml:space="preserve">ervice and will carry out functions assigned in relation to the delivery of these services in line with service needs. </w:t>
            </w:r>
          </w:p>
          <w:p w14:paraId="7B88FE69" w14:textId="77777777" w:rsidR="00B77027" w:rsidRPr="00F72BFC" w:rsidRDefault="00B77027" w:rsidP="009E162A">
            <w:pPr>
              <w:jc w:val="both"/>
              <w:rPr>
                <w:rFonts w:ascii="Arial" w:hAnsi="Arial" w:cs="Arial"/>
                <w:iCs/>
              </w:rPr>
            </w:pPr>
          </w:p>
          <w:p w14:paraId="2B7276BD" w14:textId="562473B3" w:rsidR="00AB0959" w:rsidRPr="00F72BFC" w:rsidRDefault="00AB0959" w:rsidP="009E162A">
            <w:pPr>
              <w:jc w:val="both"/>
              <w:rPr>
                <w:rFonts w:ascii="Arial" w:hAnsi="Arial" w:cs="Arial"/>
                <w:iCs/>
              </w:rPr>
            </w:pPr>
          </w:p>
        </w:tc>
      </w:tr>
      <w:tr w:rsidR="009E162A" w:rsidRPr="00751DB6" w14:paraId="324259A0" w14:textId="77777777" w:rsidTr="54F71934">
        <w:tc>
          <w:tcPr>
            <w:tcW w:w="2364" w:type="dxa"/>
          </w:tcPr>
          <w:p w14:paraId="3C1F4906" w14:textId="77777777" w:rsidR="009E162A" w:rsidRPr="00751DB6" w:rsidRDefault="009E162A" w:rsidP="009E162A">
            <w:pPr>
              <w:jc w:val="both"/>
              <w:rPr>
                <w:rFonts w:ascii="Arial" w:hAnsi="Arial" w:cs="Arial"/>
                <w:b/>
                <w:bCs/>
              </w:rPr>
            </w:pPr>
            <w:r w:rsidRPr="00751DB6">
              <w:rPr>
                <w:rFonts w:ascii="Arial" w:hAnsi="Arial" w:cs="Arial"/>
                <w:b/>
                <w:bCs/>
              </w:rPr>
              <w:t>Principal Duties and Responsibilities</w:t>
            </w:r>
          </w:p>
          <w:p w14:paraId="4B99056E" w14:textId="77777777" w:rsidR="009E162A" w:rsidRPr="0062196E" w:rsidRDefault="009E162A" w:rsidP="009E162A">
            <w:pPr>
              <w:jc w:val="both"/>
              <w:rPr>
                <w:rFonts w:ascii="Arial" w:hAnsi="Arial" w:cs="Arial"/>
                <w:b/>
                <w:bCs/>
              </w:rPr>
            </w:pPr>
          </w:p>
        </w:tc>
        <w:tc>
          <w:tcPr>
            <w:tcW w:w="8256" w:type="dxa"/>
          </w:tcPr>
          <w:p w14:paraId="0F12C7B2" w14:textId="01E27952" w:rsidR="009E162A" w:rsidRPr="00B41725" w:rsidRDefault="00480DE6" w:rsidP="009E162A">
            <w:pPr>
              <w:jc w:val="both"/>
              <w:rPr>
                <w:rFonts w:ascii="Arial" w:hAnsi="Arial" w:cs="Arial"/>
                <w:b/>
                <w:iCs/>
              </w:rPr>
            </w:pPr>
            <w:r>
              <w:rPr>
                <w:rFonts w:ascii="Arial" w:hAnsi="Arial" w:cs="Arial"/>
                <w:b/>
                <w:iCs/>
              </w:rPr>
              <w:t>Administration</w:t>
            </w:r>
          </w:p>
          <w:p w14:paraId="4C5974F1" w14:textId="1EE80E5B" w:rsidR="00B77027" w:rsidRDefault="00B77027" w:rsidP="009E162A">
            <w:pPr>
              <w:jc w:val="both"/>
              <w:rPr>
                <w:rFonts w:ascii="Arial" w:hAnsi="Arial" w:cs="Arial"/>
                <w:iCs/>
              </w:rPr>
            </w:pPr>
          </w:p>
          <w:p w14:paraId="15BFECE3" w14:textId="62552E05" w:rsidR="00B41725" w:rsidRPr="00F72E15" w:rsidRDefault="0079684C" w:rsidP="009D4012">
            <w:pPr>
              <w:pStyle w:val="ListParagraph"/>
              <w:numPr>
                <w:ilvl w:val="0"/>
                <w:numId w:val="5"/>
              </w:numPr>
              <w:ind w:left="360"/>
              <w:jc w:val="both"/>
              <w:rPr>
                <w:rFonts w:ascii="Arial" w:hAnsi="Arial" w:cs="Arial"/>
                <w:iCs/>
              </w:rPr>
            </w:pPr>
            <w:r w:rsidRPr="00F72E15">
              <w:rPr>
                <w:rFonts w:ascii="Arial" w:hAnsi="Arial" w:cs="Arial"/>
                <w:iCs/>
              </w:rPr>
              <w:t xml:space="preserve">Proactively contribute to </w:t>
            </w:r>
            <w:r w:rsidR="00F72E15">
              <w:rPr>
                <w:rFonts w:ascii="Arial" w:hAnsi="Arial" w:cs="Arial"/>
                <w:iCs/>
              </w:rPr>
              <w:t xml:space="preserve">the planning </w:t>
            </w:r>
            <w:r w:rsidRPr="00F72E15">
              <w:rPr>
                <w:rFonts w:ascii="Arial" w:hAnsi="Arial" w:cs="Arial"/>
                <w:iCs/>
              </w:rPr>
              <w:t>a</w:t>
            </w:r>
            <w:r w:rsidR="00B41725" w:rsidRPr="00F72E15">
              <w:rPr>
                <w:rFonts w:ascii="Arial" w:hAnsi="Arial" w:cs="Arial"/>
                <w:iCs/>
              </w:rPr>
              <w:t>nd delivery of a responsive and effective</w:t>
            </w:r>
            <w:r w:rsidRPr="00F72E15">
              <w:rPr>
                <w:rFonts w:ascii="Arial" w:hAnsi="Arial" w:cs="Arial"/>
                <w:iCs/>
              </w:rPr>
              <w:t xml:space="preserve"> appeals function</w:t>
            </w:r>
            <w:r w:rsidR="00B41725" w:rsidRPr="00F72E15">
              <w:rPr>
                <w:rFonts w:ascii="Arial" w:hAnsi="Arial" w:cs="Arial"/>
                <w:iCs/>
              </w:rPr>
              <w:t xml:space="preserve"> in line with </w:t>
            </w:r>
            <w:r w:rsidR="00F72E15" w:rsidRPr="00F72E15">
              <w:rPr>
                <w:rFonts w:ascii="Arial" w:hAnsi="Arial" w:cs="Arial"/>
                <w:iCs/>
              </w:rPr>
              <w:t>op</w:t>
            </w:r>
            <w:r w:rsidR="00A60CC1">
              <w:rPr>
                <w:rFonts w:ascii="Arial" w:hAnsi="Arial" w:cs="Arial"/>
                <w:iCs/>
              </w:rPr>
              <w:t>erational plans and priorities</w:t>
            </w:r>
            <w:r w:rsidR="00F72E15" w:rsidRPr="00F72E15">
              <w:rPr>
                <w:rFonts w:ascii="Arial" w:hAnsi="Arial" w:cs="Arial"/>
                <w:iCs/>
              </w:rPr>
              <w:t xml:space="preserve"> </w:t>
            </w:r>
            <w:r w:rsidR="00B41725" w:rsidRPr="00F72E15">
              <w:rPr>
                <w:rFonts w:ascii="Arial" w:hAnsi="Arial" w:cs="Arial"/>
                <w:iCs/>
              </w:rPr>
              <w:t>across all appealable statutory and non-statutory schemes</w:t>
            </w:r>
            <w:r w:rsidR="00B41725" w:rsidRPr="00F72E15">
              <w:rPr>
                <w:rFonts w:ascii="Arial" w:eastAsia="Calibri" w:hAnsi="Arial" w:cs="Arial"/>
              </w:rPr>
              <w:t>.</w:t>
            </w:r>
          </w:p>
          <w:p w14:paraId="03D45DFB" w14:textId="5CC1849F" w:rsidR="0079684C" w:rsidRDefault="0079684C" w:rsidP="009D4012">
            <w:pPr>
              <w:pStyle w:val="ListParagraph"/>
              <w:numPr>
                <w:ilvl w:val="0"/>
                <w:numId w:val="5"/>
              </w:numPr>
              <w:ind w:left="360"/>
              <w:jc w:val="both"/>
              <w:rPr>
                <w:rFonts w:ascii="Arial" w:hAnsi="Arial" w:cs="Arial"/>
                <w:iCs/>
              </w:rPr>
            </w:pPr>
            <w:r w:rsidRPr="00F72E15">
              <w:rPr>
                <w:rFonts w:ascii="Arial" w:hAnsi="Arial" w:cs="Arial"/>
                <w:iCs/>
              </w:rPr>
              <w:t xml:space="preserve">Work in the spirit of co-operation and flexibility in implementing the change and development process with National Appeals, including the development the expansion of the service </w:t>
            </w:r>
            <w:proofErr w:type="gramStart"/>
            <w:r w:rsidRPr="00F72E15">
              <w:rPr>
                <w:rFonts w:ascii="Arial" w:hAnsi="Arial" w:cs="Arial"/>
                <w:iCs/>
              </w:rPr>
              <w:t>and  new</w:t>
            </w:r>
            <w:proofErr w:type="gramEnd"/>
            <w:r w:rsidRPr="00F72E15">
              <w:rPr>
                <w:rFonts w:ascii="Arial" w:hAnsi="Arial" w:cs="Arial"/>
                <w:iCs/>
              </w:rPr>
              <w:t xml:space="preserve"> structures- this will include changes to work levels and work content, cover arrangements etc. </w:t>
            </w:r>
          </w:p>
          <w:p w14:paraId="1C7749D8" w14:textId="77777777" w:rsidR="00723E01" w:rsidRPr="00F72E15" w:rsidRDefault="00723E01" w:rsidP="009D4012">
            <w:pPr>
              <w:pStyle w:val="ListParagraph"/>
              <w:numPr>
                <w:ilvl w:val="0"/>
                <w:numId w:val="5"/>
              </w:numPr>
              <w:ind w:left="360"/>
              <w:jc w:val="both"/>
              <w:rPr>
                <w:rFonts w:ascii="Arial" w:hAnsi="Arial" w:cs="Arial"/>
                <w:iCs/>
              </w:rPr>
            </w:pPr>
            <w:r w:rsidRPr="00F72E15">
              <w:rPr>
                <w:rFonts w:ascii="Arial" w:hAnsi="Arial" w:cs="Arial"/>
                <w:iCs/>
              </w:rPr>
              <w:t xml:space="preserve">Work as an effective and integral member of the National Appeals team to promote high quality decision making and good governance related to eligibility schemes and services. </w:t>
            </w:r>
          </w:p>
          <w:p w14:paraId="6BACDBFE" w14:textId="5527ACE4" w:rsidR="00B41725" w:rsidRPr="002D65E7" w:rsidRDefault="00B41725" w:rsidP="009D4012">
            <w:pPr>
              <w:pStyle w:val="ListParagraph"/>
              <w:numPr>
                <w:ilvl w:val="0"/>
                <w:numId w:val="5"/>
              </w:numPr>
              <w:spacing w:after="200" w:line="276" w:lineRule="auto"/>
              <w:ind w:left="360"/>
              <w:contextualSpacing/>
            </w:pPr>
            <w:r w:rsidRPr="00F72E15">
              <w:rPr>
                <w:rFonts w:ascii="Arial" w:eastAsia="Calibri" w:hAnsi="Arial" w:cs="Arial"/>
                <w:szCs w:val="22"/>
                <w:lang w:val="en-US" w:eastAsia="en-US"/>
              </w:rPr>
              <w:lastRenderedPageBreak/>
              <w:t>Provide a</w:t>
            </w:r>
            <w:r w:rsidR="00114B01">
              <w:rPr>
                <w:rFonts w:ascii="Arial" w:eastAsia="Calibri" w:hAnsi="Arial" w:cs="Arial"/>
                <w:szCs w:val="22"/>
                <w:lang w:val="en-US" w:eastAsia="en-US"/>
              </w:rPr>
              <w:t>n appeals adjudication</w:t>
            </w:r>
            <w:r w:rsidRPr="00F72E15">
              <w:rPr>
                <w:rFonts w:ascii="Arial" w:eastAsia="Calibri" w:hAnsi="Arial" w:cs="Arial"/>
                <w:szCs w:val="22"/>
                <w:lang w:val="en-US" w:eastAsia="en-US"/>
              </w:rPr>
              <w:t xml:space="preserve"> function in relation to appeals for defined schemes and services, which may include Cross Border Directive, Northern Ireland Planned Hea</w:t>
            </w:r>
            <w:r w:rsidR="00177353">
              <w:rPr>
                <w:rFonts w:ascii="Arial" w:eastAsia="Calibri" w:hAnsi="Arial" w:cs="Arial"/>
                <w:szCs w:val="22"/>
                <w:lang w:val="en-US" w:eastAsia="en-US"/>
              </w:rPr>
              <w:t>lthcare Scheme, Treatment Abroa</w:t>
            </w:r>
            <w:r w:rsidRPr="00F72E15">
              <w:rPr>
                <w:rFonts w:ascii="Arial" w:eastAsia="Calibri" w:hAnsi="Arial" w:cs="Arial"/>
                <w:szCs w:val="22"/>
                <w:lang w:val="en-US" w:eastAsia="en-US"/>
              </w:rPr>
              <w:t xml:space="preserve">d Scheme, Medical cards/GP Visit Cards, Nursing Homes Support Scheme (Fair Deal), Long-Stay Contributions (RSSMAC), Home Help, Blind Welfare Allowance and others, in accordance with relevant governing legislation, regulations, guidelines and administrative rules for each scheme and service. </w:t>
            </w:r>
          </w:p>
          <w:p w14:paraId="0FD4AADB" w14:textId="1CD4EFB1" w:rsidR="0079684C" w:rsidRPr="00F72E15" w:rsidRDefault="0079684C" w:rsidP="009D4012">
            <w:pPr>
              <w:pStyle w:val="ListParagraph"/>
              <w:numPr>
                <w:ilvl w:val="0"/>
                <w:numId w:val="5"/>
              </w:numPr>
              <w:ind w:left="360"/>
              <w:jc w:val="both"/>
              <w:rPr>
                <w:rFonts w:ascii="Arial" w:hAnsi="Arial" w:cs="Arial"/>
                <w:iCs/>
              </w:rPr>
            </w:pPr>
            <w:r w:rsidRPr="00F72E15">
              <w:rPr>
                <w:rFonts w:ascii="Arial" w:hAnsi="Arial" w:cs="Arial"/>
                <w:iCs/>
              </w:rPr>
              <w:t xml:space="preserve">Review and defend appeal decisions as required. </w:t>
            </w:r>
          </w:p>
          <w:p w14:paraId="71E36347" w14:textId="77777777" w:rsidR="00B41725" w:rsidRPr="00F72E15" w:rsidRDefault="00B41725" w:rsidP="009D4012">
            <w:pPr>
              <w:pStyle w:val="ListParagraph"/>
              <w:numPr>
                <w:ilvl w:val="0"/>
                <w:numId w:val="5"/>
              </w:numPr>
              <w:spacing w:after="200" w:line="276" w:lineRule="auto"/>
              <w:ind w:left="360"/>
              <w:contextualSpacing/>
              <w:rPr>
                <w:rFonts w:ascii="Arial" w:hAnsi="Arial" w:cs="Arial"/>
              </w:rPr>
            </w:pPr>
            <w:r w:rsidRPr="00F72E15">
              <w:rPr>
                <w:rFonts w:ascii="Arial" w:hAnsi="Arial" w:cs="Arial"/>
              </w:rPr>
              <w:t xml:space="preserve">Ensure that issues arising on appeals are reported on and escalated to senior management.   </w:t>
            </w:r>
          </w:p>
          <w:p w14:paraId="3443EDB2" w14:textId="40F3C92F" w:rsidR="00B41725" w:rsidRPr="00F72E15" w:rsidRDefault="00B41725" w:rsidP="009D4012">
            <w:pPr>
              <w:pStyle w:val="ListParagraph"/>
              <w:numPr>
                <w:ilvl w:val="0"/>
                <w:numId w:val="5"/>
              </w:numPr>
              <w:spacing w:after="200" w:line="276" w:lineRule="auto"/>
              <w:ind w:left="360"/>
              <w:contextualSpacing/>
              <w:rPr>
                <w:rFonts w:ascii="Arial" w:hAnsi="Arial" w:cs="Arial"/>
              </w:rPr>
            </w:pPr>
            <w:r w:rsidRPr="00F72E15">
              <w:rPr>
                <w:rFonts w:ascii="Arial" w:hAnsi="Arial" w:cs="Arial"/>
              </w:rPr>
              <w:t xml:space="preserve">Comply with relevant legislation, current and updated scheme guidelines, policies and procedures in relation to the management of appeals on HSE schemes and reimbursements. </w:t>
            </w:r>
          </w:p>
          <w:p w14:paraId="1C5DF59E" w14:textId="4D7B1C03" w:rsidR="00B41725" w:rsidRPr="00F72E15" w:rsidRDefault="00B41725" w:rsidP="009D4012">
            <w:pPr>
              <w:pStyle w:val="ListParagraph"/>
              <w:numPr>
                <w:ilvl w:val="0"/>
                <w:numId w:val="5"/>
              </w:numPr>
              <w:spacing w:after="200" w:line="276" w:lineRule="auto"/>
              <w:ind w:left="360"/>
              <w:contextualSpacing/>
              <w:jc w:val="both"/>
              <w:rPr>
                <w:rFonts w:ascii="Arial" w:hAnsi="Arial" w:cs="Arial"/>
                <w:iCs/>
              </w:rPr>
            </w:pPr>
            <w:r w:rsidRPr="00F72E15">
              <w:rPr>
                <w:rFonts w:ascii="Arial" w:eastAsia="Calibri" w:hAnsi="Arial" w:cs="Arial"/>
                <w:szCs w:val="22"/>
                <w:lang w:val="en-US" w:eastAsia="en-US"/>
              </w:rPr>
              <w:t>Assist and engage with the interpretation of legislation and provide training where appropriate, t</w:t>
            </w:r>
            <w:r w:rsidRPr="00F72E15">
              <w:rPr>
                <w:rFonts w:ascii="Arial" w:hAnsi="Arial" w:cs="Arial"/>
                <w:iCs/>
              </w:rPr>
              <w:t xml:space="preserve">his will include </w:t>
            </w:r>
            <w:r w:rsidRPr="00F72E15">
              <w:rPr>
                <w:rFonts w:ascii="Arial" w:hAnsi="Arial" w:cs="Arial"/>
              </w:rPr>
              <w:t>understanding of Northern Ireland/ EU wide service implications.</w:t>
            </w:r>
            <w:r w:rsidRPr="00F72E15">
              <w:rPr>
                <w:rFonts w:cstheme="minorHAnsi"/>
              </w:rPr>
              <w:t xml:space="preserve"> </w:t>
            </w:r>
          </w:p>
          <w:p w14:paraId="47299C7F" w14:textId="22659EFD" w:rsidR="00F72E15" w:rsidRPr="00F72E15" w:rsidRDefault="00F72E15" w:rsidP="009D4012">
            <w:pPr>
              <w:pStyle w:val="ListParagraph"/>
              <w:numPr>
                <w:ilvl w:val="0"/>
                <w:numId w:val="5"/>
              </w:numPr>
              <w:ind w:left="360"/>
              <w:jc w:val="both"/>
              <w:rPr>
                <w:rFonts w:ascii="Arial" w:hAnsi="Arial" w:cs="Arial"/>
                <w:iCs/>
              </w:rPr>
            </w:pPr>
            <w:r w:rsidRPr="00F72E15">
              <w:rPr>
                <w:rFonts w:ascii="Arial" w:hAnsi="Arial" w:cs="Arial"/>
                <w:iCs/>
              </w:rPr>
              <w:t>Provide training and other support and assistance as required to other Appeals Officers and Case Management team.</w:t>
            </w:r>
          </w:p>
          <w:p w14:paraId="40A61B61" w14:textId="67EF42A5" w:rsidR="00F72E15" w:rsidRDefault="00F72E15" w:rsidP="009D4012">
            <w:pPr>
              <w:pStyle w:val="ListParagraph"/>
              <w:numPr>
                <w:ilvl w:val="0"/>
                <w:numId w:val="5"/>
              </w:numPr>
              <w:spacing w:after="200" w:line="276" w:lineRule="auto"/>
              <w:ind w:left="360"/>
              <w:contextualSpacing/>
              <w:jc w:val="both"/>
              <w:rPr>
                <w:rFonts w:ascii="Arial" w:hAnsi="Arial" w:cs="Arial"/>
              </w:rPr>
            </w:pPr>
            <w:r w:rsidRPr="00F72E15">
              <w:rPr>
                <w:rFonts w:ascii="Arial" w:hAnsi="Arial" w:cs="Arial"/>
              </w:rPr>
              <w:t xml:space="preserve">Ensure an effective structure is in place to support all work streams within area of remit and the delivery of an efficient day-to-day administration. </w:t>
            </w:r>
          </w:p>
          <w:p w14:paraId="6DEE2267" w14:textId="5994E871" w:rsidR="00F72E15" w:rsidRPr="00F72E15" w:rsidRDefault="00F72E15" w:rsidP="009D4012">
            <w:pPr>
              <w:pStyle w:val="ListParagraph"/>
              <w:numPr>
                <w:ilvl w:val="0"/>
                <w:numId w:val="5"/>
              </w:numPr>
              <w:spacing w:after="200" w:line="276" w:lineRule="auto"/>
              <w:ind w:left="360"/>
              <w:contextualSpacing/>
              <w:jc w:val="both"/>
              <w:rPr>
                <w:rFonts w:ascii="Arial" w:hAnsi="Arial" w:cs="Arial"/>
              </w:rPr>
            </w:pPr>
            <w:r w:rsidRPr="00F72E15">
              <w:rPr>
                <w:rFonts w:ascii="Arial" w:hAnsi="Arial" w:cs="Arial"/>
              </w:rPr>
              <w:t>Deliver relevant projects and programmes of work within area of remit.</w:t>
            </w:r>
          </w:p>
          <w:p w14:paraId="0C169C46" w14:textId="77777777" w:rsidR="00790E2C" w:rsidRPr="00F72E15" w:rsidRDefault="00790E2C" w:rsidP="009D4012">
            <w:pPr>
              <w:pStyle w:val="ListParagraph"/>
              <w:numPr>
                <w:ilvl w:val="0"/>
                <w:numId w:val="5"/>
              </w:numPr>
              <w:ind w:left="360"/>
              <w:rPr>
                <w:rFonts w:ascii="Arial" w:hAnsi="Arial" w:cs="Arial"/>
                <w:iCs/>
              </w:rPr>
            </w:pPr>
            <w:r w:rsidRPr="00F72E15">
              <w:rPr>
                <w:rFonts w:ascii="Arial" w:hAnsi="Arial" w:cs="Arial"/>
                <w:iCs/>
              </w:rPr>
              <w:t xml:space="preserve">Ensure that archives and records are accurate, maintained confidentially and readily available to the appropriate authority. </w:t>
            </w:r>
          </w:p>
          <w:p w14:paraId="2B0A8D70" w14:textId="45C9F85B" w:rsidR="008B23F2" w:rsidRDefault="008B23F2" w:rsidP="009D4012">
            <w:pPr>
              <w:pStyle w:val="ListParagraph"/>
              <w:numPr>
                <w:ilvl w:val="0"/>
                <w:numId w:val="5"/>
              </w:numPr>
              <w:ind w:left="360"/>
              <w:jc w:val="both"/>
              <w:rPr>
                <w:rFonts w:ascii="Arial" w:hAnsi="Arial" w:cs="Arial"/>
                <w:iCs/>
              </w:rPr>
            </w:pPr>
            <w:r w:rsidRPr="00F72E15">
              <w:rPr>
                <w:rFonts w:ascii="Arial" w:hAnsi="Arial" w:cs="Arial"/>
                <w:iCs/>
              </w:rPr>
              <w:t>Prepare responses for Parliamentary Questions (PQs), Ombudsman cases and other relevant enquires in relation to decisions made.</w:t>
            </w:r>
          </w:p>
          <w:p w14:paraId="545790E7" w14:textId="77777777" w:rsidR="00F72E15" w:rsidRPr="00F72E15" w:rsidRDefault="00F72E15" w:rsidP="009D4012">
            <w:pPr>
              <w:pStyle w:val="ListParagraph"/>
              <w:numPr>
                <w:ilvl w:val="0"/>
                <w:numId w:val="5"/>
              </w:numPr>
              <w:ind w:left="360"/>
              <w:jc w:val="both"/>
              <w:rPr>
                <w:rFonts w:ascii="Arial" w:hAnsi="Arial" w:cs="Arial"/>
                <w:iCs/>
              </w:rPr>
            </w:pPr>
            <w:r w:rsidRPr="00F72E15">
              <w:rPr>
                <w:rFonts w:ascii="Arial" w:hAnsi="Arial" w:cs="Arial"/>
                <w:iCs/>
              </w:rPr>
              <w:t xml:space="preserve">Collect and provide all required and relevant information and statistics on services and ensure that appropriate measures are in place for evaluating and reviewing all aspects of service provision including the adequacy of database information.  </w:t>
            </w:r>
          </w:p>
          <w:p w14:paraId="3E5ED997" w14:textId="77777777" w:rsidR="00F72E15" w:rsidRPr="00F72E15" w:rsidRDefault="00F72E15" w:rsidP="009D4012">
            <w:pPr>
              <w:pStyle w:val="ListParagraph"/>
              <w:numPr>
                <w:ilvl w:val="0"/>
                <w:numId w:val="5"/>
              </w:numPr>
              <w:ind w:left="360"/>
              <w:jc w:val="both"/>
              <w:rPr>
                <w:rFonts w:ascii="Arial" w:hAnsi="Arial" w:cs="Arial"/>
                <w:iCs/>
              </w:rPr>
            </w:pPr>
            <w:r w:rsidRPr="00F72E15">
              <w:rPr>
                <w:rFonts w:ascii="Arial" w:hAnsi="Arial" w:cs="Arial"/>
                <w:iCs/>
              </w:rPr>
              <w:t>Assist with the preparation of reports for National Appeals.</w:t>
            </w:r>
          </w:p>
          <w:p w14:paraId="4EE0D528" w14:textId="317DBD70" w:rsidR="008B23F2" w:rsidRPr="00F72E15" w:rsidRDefault="008B23F2" w:rsidP="009D4012">
            <w:pPr>
              <w:pStyle w:val="ListParagraph"/>
              <w:numPr>
                <w:ilvl w:val="0"/>
                <w:numId w:val="5"/>
              </w:numPr>
              <w:ind w:left="360"/>
              <w:jc w:val="both"/>
              <w:rPr>
                <w:rFonts w:ascii="Arial" w:hAnsi="Arial" w:cs="Arial"/>
                <w:iCs/>
              </w:rPr>
            </w:pPr>
            <w:r w:rsidRPr="00F72E15">
              <w:rPr>
                <w:rFonts w:ascii="Arial" w:hAnsi="Arial" w:cs="Arial"/>
                <w:iCs/>
              </w:rPr>
              <w:t>Support</w:t>
            </w:r>
            <w:r w:rsidR="00480DE6">
              <w:rPr>
                <w:rFonts w:ascii="Arial" w:hAnsi="Arial" w:cs="Arial"/>
                <w:iCs/>
              </w:rPr>
              <w:t xml:space="preserve"> the </w:t>
            </w:r>
            <w:r w:rsidR="007B4D94">
              <w:rPr>
                <w:rFonts w:ascii="Arial" w:hAnsi="Arial" w:cs="Arial"/>
                <w:iCs/>
              </w:rPr>
              <w:t xml:space="preserve">Head of Service </w:t>
            </w:r>
            <w:r w:rsidR="00480DE6">
              <w:rPr>
                <w:rFonts w:ascii="Arial" w:hAnsi="Arial" w:cs="Arial"/>
                <w:iCs/>
              </w:rPr>
              <w:t>in the development and</w:t>
            </w:r>
            <w:r w:rsidRPr="00F72E15">
              <w:rPr>
                <w:rFonts w:ascii="Arial" w:hAnsi="Arial" w:cs="Arial"/>
                <w:iCs/>
              </w:rPr>
              <w:t xml:space="preserve"> implementation: </w:t>
            </w:r>
          </w:p>
          <w:p w14:paraId="225E46B6" w14:textId="77777777" w:rsidR="008B23F2" w:rsidRPr="00F72E15" w:rsidRDefault="008B23F2" w:rsidP="009D4012">
            <w:pPr>
              <w:pStyle w:val="ListParagraph"/>
              <w:numPr>
                <w:ilvl w:val="0"/>
                <w:numId w:val="6"/>
              </w:numPr>
              <w:jc w:val="both"/>
              <w:rPr>
                <w:rFonts w:ascii="Arial" w:hAnsi="Arial" w:cs="Arial"/>
                <w:iCs/>
              </w:rPr>
            </w:pPr>
            <w:r w:rsidRPr="00F72E15">
              <w:rPr>
                <w:rFonts w:ascii="Arial" w:hAnsi="Arial" w:cs="Arial"/>
                <w:iCs/>
              </w:rPr>
              <w:t>Standardised business processes including documentation, procedures, work processes and literature in relation to the appeals function;</w:t>
            </w:r>
          </w:p>
          <w:p w14:paraId="15CB6C2B" w14:textId="3555250C" w:rsidR="008B23F2" w:rsidRDefault="008B23F2" w:rsidP="009D4012">
            <w:pPr>
              <w:pStyle w:val="ListParagraph"/>
              <w:numPr>
                <w:ilvl w:val="0"/>
                <w:numId w:val="6"/>
              </w:numPr>
              <w:jc w:val="both"/>
              <w:rPr>
                <w:rFonts w:ascii="Arial" w:hAnsi="Arial" w:cs="Arial"/>
                <w:iCs/>
              </w:rPr>
            </w:pPr>
            <w:r w:rsidRPr="00F72E15">
              <w:rPr>
                <w:rFonts w:ascii="Arial" w:hAnsi="Arial" w:cs="Arial"/>
                <w:iCs/>
              </w:rPr>
              <w:t xml:space="preserve">Development of </w:t>
            </w:r>
            <w:r w:rsidR="00F72E15">
              <w:rPr>
                <w:rFonts w:ascii="Arial" w:hAnsi="Arial" w:cs="Arial"/>
                <w:iCs/>
              </w:rPr>
              <w:t>a</w:t>
            </w:r>
            <w:r w:rsidR="00F12D9B">
              <w:rPr>
                <w:rFonts w:ascii="Arial" w:hAnsi="Arial" w:cs="Arial"/>
                <w:iCs/>
              </w:rPr>
              <w:t xml:space="preserve"> fit-</w:t>
            </w:r>
            <w:r w:rsidR="00480DE6">
              <w:rPr>
                <w:rFonts w:ascii="Arial" w:hAnsi="Arial" w:cs="Arial"/>
                <w:iCs/>
              </w:rPr>
              <w:t>for</w:t>
            </w:r>
            <w:r w:rsidR="00F12D9B">
              <w:rPr>
                <w:rFonts w:ascii="Arial" w:hAnsi="Arial" w:cs="Arial"/>
                <w:iCs/>
              </w:rPr>
              <w:t>-</w:t>
            </w:r>
            <w:r w:rsidR="00480DE6">
              <w:rPr>
                <w:rFonts w:ascii="Arial" w:hAnsi="Arial" w:cs="Arial"/>
                <w:iCs/>
              </w:rPr>
              <w:t>purpose</w:t>
            </w:r>
            <w:r w:rsidR="00F72E15">
              <w:rPr>
                <w:rFonts w:ascii="Arial" w:hAnsi="Arial" w:cs="Arial"/>
                <w:iCs/>
              </w:rPr>
              <w:t xml:space="preserve"> case management system</w:t>
            </w:r>
            <w:r w:rsidRPr="00F72E15">
              <w:rPr>
                <w:rFonts w:ascii="Arial" w:hAnsi="Arial" w:cs="Arial"/>
                <w:iCs/>
              </w:rPr>
              <w:t>.</w:t>
            </w:r>
          </w:p>
          <w:p w14:paraId="1F51AA3E" w14:textId="2479EAC5" w:rsidR="00F72E15" w:rsidRPr="00F72E15" w:rsidRDefault="00F72E15" w:rsidP="009D4012">
            <w:pPr>
              <w:pStyle w:val="ListParagraph"/>
              <w:numPr>
                <w:ilvl w:val="0"/>
                <w:numId w:val="5"/>
              </w:numPr>
              <w:ind w:left="360"/>
              <w:jc w:val="both"/>
              <w:rPr>
                <w:rFonts w:ascii="Arial" w:hAnsi="Arial" w:cs="Arial"/>
                <w:iCs/>
              </w:rPr>
            </w:pPr>
            <w:r w:rsidRPr="00F72E15">
              <w:rPr>
                <w:rFonts w:ascii="Arial" w:hAnsi="Arial" w:cs="Arial"/>
                <w:iCs/>
              </w:rPr>
              <w:t xml:space="preserve">Proactively </w:t>
            </w:r>
            <w:r w:rsidR="00480DE6">
              <w:rPr>
                <w:rFonts w:ascii="Arial" w:hAnsi="Arial" w:cs="Arial"/>
                <w:iCs/>
              </w:rPr>
              <w:t xml:space="preserve">pursue professional development and </w:t>
            </w:r>
            <w:r w:rsidRPr="00F72E15">
              <w:rPr>
                <w:rFonts w:ascii="Arial" w:hAnsi="Arial" w:cs="Arial"/>
                <w:iCs/>
              </w:rPr>
              <w:t>maintain own knowledge of relevant legislation, policies, procedures and practices to perform the role effectively and share acquired knowledge with team.</w:t>
            </w:r>
          </w:p>
          <w:p w14:paraId="55D76A7B" w14:textId="33F9CB69" w:rsidR="008B23F2" w:rsidRPr="00F72E15" w:rsidRDefault="008B23F2" w:rsidP="009D4012">
            <w:pPr>
              <w:pStyle w:val="ListParagraph"/>
              <w:numPr>
                <w:ilvl w:val="0"/>
                <w:numId w:val="5"/>
              </w:numPr>
              <w:ind w:left="360"/>
              <w:jc w:val="both"/>
              <w:rPr>
                <w:rFonts w:ascii="Arial" w:hAnsi="Arial" w:cs="Arial"/>
                <w:iCs/>
              </w:rPr>
            </w:pPr>
            <w:r w:rsidRPr="00F72E15">
              <w:rPr>
                <w:rFonts w:ascii="Arial" w:hAnsi="Arial" w:cs="Arial"/>
                <w:iCs/>
              </w:rPr>
              <w:t>Engage in the HSE performance achievement process in conjunction with Line Manager and staff as appropriate</w:t>
            </w:r>
          </w:p>
          <w:p w14:paraId="49A342A4" w14:textId="77777777" w:rsidR="00790E2C" w:rsidRPr="00F72E15" w:rsidRDefault="00790E2C" w:rsidP="009D4012">
            <w:pPr>
              <w:pStyle w:val="ListParagraph"/>
              <w:numPr>
                <w:ilvl w:val="0"/>
                <w:numId w:val="5"/>
              </w:numPr>
              <w:ind w:left="360"/>
              <w:jc w:val="both"/>
              <w:rPr>
                <w:rFonts w:ascii="Arial" w:hAnsi="Arial" w:cs="Arial"/>
                <w:iCs/>
              </w:rPr>
            </w:pPr>
            <w:r w:rsidRPr="00F72E15">
              <w:rPr>
                <w:rFonts w:ascii="Arial" w:hAnsi="Arial" w:cs="Arial"/>
                <w:iCs/>
              </w:rPr>
              <w:t>Deputise as required by the management of the service.</w:t>
            </w:r>
          </w:p>
          <w:p w14:paraId="2ED8278B" w14:textId="3571CDF2" w:rsidR="00790E2C" w:rsidRDefault="00790E2C" w:rsidP="00F72E15">
            <w:pPr>
              <w:jc w:val="both"/>
              <w:rPr>
                <w:rFonts w:ascii="Arial" w:hAnsi="Arial" w:cs="Arial"/>
                <w:iCs/>
              </w:rPr>
            </w:pPr>
          </w:p>
          <w:p w14:paraId="69F69D92" w14:textId="77777777" w:rsidR="00790E2C" w:rsidRDefault="00790E2C" w:rsidP="0079684C">
            <w:pPr>
              <w:jc w:val="both"/>
              <w:rPr>
                <w:rFonts w:ascii="Arial" w:hAnsi="Arial" w:cs="Arial"/>
                <w:iCs/>
              </w:rPr>
            </w:pPr>
          </w:p>
          <w:p w14:paraId="05D17CD4" w14:textId="60C7776D" w:rsidR="008B23F2" w:rsidRDefault="006E484F" w:rsidP="008B23F2">
            <w:pPr>
              <w:jc w:val="both"/>
              <w:rPr>
                <w:rFonts w:ascii="Arial" w:hAnsi="Arial" w:cs="Arial"/>
                <w:b/>
                <w:iCs/>
              </w:rPr>
            </w:pPr>
            <w:r>
              <w:rPr>
                <w:rFonts w:ascii="Arial" w:hAnsi="Arial" w:cs="Arial"/>
                <w:b/>
                <w:iCs/>
              </w:rPr>
              <w:t xml:space="preserve">Quality </w:t>
            </w:r>
            <w:r w:rsidR="008B23F2" w:rsidRPr="00E33EBE">
              <w:rPr>
                <w:rFonts w:ascii="Arial" w:hAnsi="Arial" w:cs="Arial"/>
                <w:b/>
                <w:iCs/>
              </w:rPr>
              <w:t>Service</w:t>
            </w:r>
            <w:r w:rsidR="008B23F2">
              <w:rPr>
                <w:rFonts w:ascii="Arial" w:hAnsi="Arial" w:cs="Arial"/>
                <w:b/>
                <w:iCs/>
              </w:rPr>
              <w:t xml:space="preserve"> </w:t>
            </w:r>
            <w:r>
              <w:rPr>
                <w:rFonts w:ascii="Arial" w:hAnsi="Arial" w:cs="Arial"/>
                <w:b/>
                <w:iCs/>
              </w:rPr>
              <w:t xml:space="preserve">Delivery </w:t>
            </w:r>
            <w:r w:rsidR="008B23F2">
              <w:rPr>
                <w:rFonts w:ascii="Arial" w:hAnsi="Arial" w:cs="Arial"/>
                <w:b/>
                <w:iCs/>
              </w:rPr>
              <w:t>&amp; Service User Focus</w:t>
            </w:r>
          </w:p>
          <w:p w14:paraId="5F3D729A" w14:textId="77777777" w:rsidR="00A56559" w:rsidRDefault="00A56559" w:rsidP="008B23F2">
            <w:pPr>
              <w:jc w:val="both"/>
              <w:rPr>
                <w:rFonts w:ascii="Arial" w:hAnsi="Arial" w:cs="Arial"/>
                <w:b/>
                <w:iCs/>
              </w:rPr>
            </w:pPr>
          </w:p>
          <w:p w14:paraId="75BFA9E4" w14:textId="57FC3F33" w:rsidR="008B23F2" w:rsidRPr="00480DE6" w:rsidRDefault="008B23F2" w:rsidP="009D4012">
            <w:pPr>
              <w:pStyle w:val="ListParagraph"/>
              <w:numPr>
                <w:ilvl w:val="0"/>
                <w:numId w:val="7"/>
              </w:numPr>
              <w:jc w:val="both"/>
              <w:rPr>
                <w:rFonts w:ascii="Arial" w:hAnsi="Arial" w:cs="Arial"/>
                <w:iCs/>
              </w:rPr>
            </w:pPr>
            <w:r w:rsidRPr="00480DE6">
              <w:rPr>
                <w:rFonts w:ascii="Arial" w:hAnsi="Arial" w:cs="Arial"/>
                <w:iCs/>
              </w:rPr>
              <w:t>Ensure the delivery of a high quality, cost effective, user-friendly services for all persons who contact the National Appeals service</w:t>
            </w:r>
            <w:r w:rsidR="00480DE6" w:rsidRPr="00480DE6">
              <w:rPr>
                <w:rFonts w:ascii="Arial" w:hAnsi="Arial" w:cs="Arial"/>
                <w:iCs/>
              </w:rPr>
              <w:t xml:space="preserve"> and </w:t>
            </w:r>
            <w:r w:rsidR="00480DE6">
              <w:rPr>
                <w:rFonts w:ascii="Arial" w:hAnsi="Arial" w:cs="Arial"/>
                <w:iCs/>
              </w:rPr>
              <w:t>ensure ser</w:t>
            </w:r>
            <w:r w:rsidRPr="00480DE6">
              <w:rPr>
                <w:rFonts w:ascii="Arial" w:hAnsi="Arial" w:cs="Arial"/>
                <w:iCs/>
              </w:rPr>
              <w:t>vice users are treated with dignity and respect.</w:t>
            </w:r>
          </w:p>
          <w:p w14:paraId="0DFE8632" w14:textId="740255C1" w:rsidR="00790E2C" w:rsidRPr="00480DE6" w:rsidRDefault="00790E2C" w:rsidP="009D4012">
            <w:pPr>
              <w:pStyle w:val="ListParagraph"/>
              <w:numPr>
                <w:ilvl w:val="0"/>
                <w:numId w:val="7"/>
              </w:numPr>
              <w:jc w:val="both"/>
              <w:rPr>
                <w:rFonts w:ascii="Arial" w:hAnsi="Arial" w:cs="Arial"/>
                <w:iCs/>
              </w:rPr>
            </w:pPr>
            <w:r w:rsidRPr="00480DE6">
              <w:rPr>
                <w:rFonts w:ascii="Arial" w:hAnsi="Arial" w:cs="Arial"/>
                <w:iCs/>
              </w:rPr>
              <w:t>Assist in the identification of issues within the HSE in relation to services, policy issues and concerns and any other relevant issues</w:t>
            </w:r>
            <w:r w:rsidR="00480DE6">
              <w:rPr>
                <w:rFonts w:ascii="Arial" w:hAnsi="Arial" w:cs="Arial"/>
                <w:iCs/>
              </w:rPr>
              <w:t xml:space="preserve"> with the aim of improving </w:t>
            </w:r>
            <w:r w:rsidR="00480DE6" w:rsidRPr="00480DE6">
              <w:rPr>
                <w:rFonts w:ascii="Arial" w:hAnsi="Arial" w:cs="Arial"/>
                <w:iCs/>
              </w:rPr>
              <w:t>service delivery</w:t>
            </w:r>
            <w:r w:rsidRPr="00480DE6">
              <w:rPr>
                <w:rFonts w:ascii="Arial" w:hAnsi="Arial" w:cs="Arial"/>
                <w:iCs/>
              </w:rPr>
              <w:t xml:space="preserve">. </w:t>
            </w:r>
          </w:p>
          <w:p w14:paraId="6196EDA5" w14:textId="598CF1BD" w:rsidR="008B23F2" w:rsidRPr="00480DE6" w:rsidRDefault="008B23F2" w:rsidP="009D4012">
            <w:pPr>
              <w:pStyle w:val="ListParagraph"/>
              <w:numPr>
                <w:ilvl w:val="0"/>
                <w:numId w:val="7"/>
              </w:numPr>
              <w:jc w:val="both"/>
              <w:rPr>
                <w:rFonts w:ascii="Arial" w:hAnsi="Arial" w:cs="Arial"/>
                <w:iCs/>
              </w:rPr>
            </w:pPr>
            <w:r w:rsidRPr="00480DE6">
              <w:rPr>
                <w:rFonts w:ascii="Arial" w:hAnsi="Arial" w:cs="Arial"/>
                <w:iCs/>
              </w:rPr>
              <w:t xml:space="preserve">Identify opportunities for and contribute to the building of resources across the function to support the informing of appellants and their representatives. </w:t>
            </w:r>
          </w:p>
          <w:p w14:paraId="23C6E615" w14:textId="77777777" w:rsidR="008B23F2" w:rsidRPr="00480DE6" w:rsidRDefault="008B23F2" w:rsidP="009D4012">
            <w:pPr>
              <w:pStyle w:val="ListParagraph"/>
              <w:numPr>
                <w:ilvl w:val="0"/>
                <w:numId w:val="7"/>
              </w:numPr>
              <w:jc w:val="both"/>
              <w:rPr>
                <w:rFonts w:ascii="Arial" w:hAnsi="Arial" w:cs="Arial"/>
                <w:iCs/>
              </w:rPr>
            </w:pPr>
            <w:r w:rsidRPr="00480DE6">
              <w:rPr>
                <w:rFonts w:ascii="Arial" w:hAnsi="Arial" w:cs="Arial"/>
                <w:iCs/>
              </w:rPr>
              <w:t xml:space="preserve">Clearly communicate decisions (and the reasons for them) to appellants, and where applicable to their representatives. </w:t>
            </w:r>
          </w:p>
          <w:p w14:paraId="2408F901" w14:textId="77777777" w:rsidR="008B23F2" w:rsidRPr="00480DE6" w:rsidRDefault="008B23F2" w:rsidP="009D4012">
            <w:pPr>
              <w:pStyle w:val="ListParagraph"/>
              <w:numPr>
                <w:ilvl w:val="0"/>
                <w:numId w:val="7"/>
              </w:numPr>
              <w:jc w:val="both"/>
              <w:rPr>
                <w:rFonts w:ascii="Arial" w:hAnsi="Arial" w:cs="Arial"/>
                <w:iCs/>
              </w:rPr>
            </w:pPr>
            <w:r w:rsidRPr="00480DE6">
              <w:rPr>
                <w:rFonts w:ascii="Arial" w:hAnsi="Arial" w:cs="Arial"/>
                <w:iCs/>
              </w:rPr>
              <w:t xml:space="preserve">Assist the service user in accessing appropriate health and social care supports.  </w:t>
            </w:r>
          </w:p>
          <w:p w14:paraId="07456A57" w14:textId="77777777" w:rsidR="008B23F2" w:rsidRPr="00480DE6" w:rsidRDefault="008B23F2" w:rsidP="009D4012">
            <w:pPr>
              <w:pStyle w:val="ListParagraph"/>
              <w:numPr>
                <w:ilvl w:val="0"/>
                <w:numId w:val="7"/>
              </w:numPr>
              <w:jc w:val="both"/>
              <w:rPr>
                <w:rFonts w:ascii="Arial" w:hAnsi="Arial" w:cs="Arial"/>
                <w:iCs/>
              </w:rPr>
            </w:pPr>
            <w:r w:rsidRPr="00480DE6">
              <w:rPr>
                <w:rFonts w:ascii="Arial" w:hAnsi="Arial" w:cs="Arial"/>
                <w:iCs/>
              </w:rPr>
              <w:t>Seek feedback from service users / customers and implement change to incorporate same, in agreement with Line Manager.</w:t>
            </w:r>
          </w:p>
          <w:p w14:paraId="5BBFF275" w14:textId="77777777" w:rsidR="008B23F2" w:rsidRPr="00480DE6" w:rsidRDefault="008B23F2" w:rsidP="009D4012">
            <w:pPr>
              <w:pStyle w:val="ListParagraph"/>
              <w:numPr>
                <w:ilvl w:val="0"/>
                <w:numId w:val="7"/>
              </w:numPr>
              <w:rPr>
                <w:rFonts w:ascii="Arial" w:hAnsi="Arial" w:cs="Arial"/>
                <w:iCs/>
              </w:rPr>
            </w:pPr>
            <w:r w:rsidRPr="00480DE6">
              <w:rPr>
                <w:rFonts w:ascii="Arial" w:hAnsi="Arial" w:cs="Arial"/>
                <w:iCs/>
              </w:rPr>
              <w:lastRenderedPageBreak/>
              <w:t xml:space="preserve">Maintain a good understanding of internal and external factors that can </w:t>
            </w:r>
            <w:proofErr w:type="gramStart"/>
            <w:r w:rsidRPr="00480DE6">
              <w:rPr>
                <w:rFonts w:ascii="Arial" w:hAnsi="Arial" w:cs="Arial"/>
                <w:iCs/>
              </w:rPr>
              <w:t>effect</w:t>
            </w:r>
            <w:proofErr w:type="gramEnd"/>
            <w:r w:rsidRPr="00480DE6">
              <w:rPr>
                <w:rFonts w:ascii="Arial" w:hAnsi="Arial" w:cs="Arial"/>
                <w:iCs/>
              </w:rPr>
              <w:t xml:space="preserve"> service delivery including awareness of local and national issues that impact on National Appeals service and service users. </w:t>
            </w:r>
          </w:p>
          <w:p w14:paraId="463C7010" w14:textId="5B67D446" w:rsidR="008B23F2" w:rsidRPr="00480DE6" w:rsidRDefault="008B23F2" w:rsidP="009D4012">
            <w:pPr>
              <w:pStyle w:val="ListParagraph"/>
              <w:numPr>
                <w:ilvl w:val="0"/>
                <w:numId w:val="7"/>
              </w:numPr>
              <w:jc w:val="both"/>
              <w:rPr>
                <w:rFonts w:ascii="Arial" w:hAnsi="Arial" w:cs="Arial"/>
                <w:iCs/>
              </w:rPr>
            </w:pPr>
            <w:r w:rsidRPr="00480DE6">
              <w:rPr>
                <w:rFonts w:ascii="Arial" w:hAnsi="Arial" w:cs="Arial"/>
              </w:rPr>
              <w:t>Actively participate in innovation and support change and improvement</w:t>
            </w:r>
            <w:r w:rsidR="00F12D9B">
              <w:rPr>
                <w:rFonts w:ascii="Arial" w:hAnsi="Arial" w:cs="Arial"/>
              </w:rPr>
              <w:t xml:space="preserve"> initiatives within the service</w:t>
            </w:r>
            <w:r w:rsidRPr="00480DE6">
              <w:rPr>
                <w:rFonts w:ascii="Arial" w:hAnsi="Arial" w:cs="Arial"/>
                <w:iCs/>
              </w:rPr>
              <w:t>.</w:t>
            </w:r>
          </w:p>
          <w:p w14:paraId="17A3E491" w14:textId="11103649" w:rsidR="008B23F2" w:rsidRPr="00480DE6" w:rsidRDefault="008B23F2" w:rsidP="009D4012">
            <w:pPr>
              <w:pStyle w:val="ListParagraph"/>
              <w:numPr>
                <w:ilvl w:val="0"/>
                <w:numId w:val="7"/>
              </w:numPr>
              <w:jc w:val="both"/>
              <w:rPr>
                <w:rFonts w:ascii="Arial" w:hAnsi="Arial" w:cs="Arial"/>
                <w:iCs/>
              </w:rPr>
            </w:pPr>
            <w:r w:rsidRPr="00480DE6">
              <w:rPr>
                <w:rFonts w:ascii="Arial" w:hAnsi="Arial" w:cs="Arial"/>
                <w:iCs/>
              </w:rPr>
              <w:t>Monitor efficiency of service provided by self and team, identify and implement changes to the administration of the service where inefficiencies arise.</w:t>
            </w:r>
          </w:p>
          <w:p w14:paraId="1B321538" w14:textId="77777777" w:rsidR="006E484F" w:rsidRPr="00480DE6" w:rsidRDefault="006E484F" w:rsidP="009D4012">
            <w:pPr>
              <w:pStyle w:val="ListParagraph"/>
              <w:numPr>
                <w:ilvl w:val="0"/>
                <w:numId w:val="7"/>
              </w:numPr>
              <w:rPr>
                <w:rFonts w:ascii="Arial" w:hAnsi="Arial" w:cs="Arial"/>
                <w:iCs/>
              </w:rPr>
            </w:pPr>
            <w:r w:rsidRPr="00480DE6">
              <w:rPr>
                <w:rFonts w:ascii="Arial" w:hAnsi="Arial" w:cs="Arial"/>
                <w:iCs/>
              </w:rPr>
              <w:t>Ensure accurate attention to detail in own work and work of team.</w:t>
            </w:r>
          </w:p>
          <w:p w14:paraId="35FF38C8" w14:textId="77777777" w:rsidR="006E484F" w:rsidRPr="00254F38" w:rsidRDefault="006E484F" w:rsidP="008B23F2">
            <w:pPr>
              <w:jc w:val="both"/>
              <w:rPr>
                <w:rFonts w:ascii="Arial" w:hAnsi="Arial" w:cs="Arial"/>
                <w:iCs/>
              </w:rPr>
            </w:pPr>
          </w:p>
          <w:p w14:paraId="1227DE28" w14:textId="1E825816" w:rsidR="008B23F2" w:rsidRDefault="008B23F2" w:rsidP="0079684C">
            <w:pPr>
              <w:jc w:val="both"/>
              <w:rPr>
                <w:rFonts w:ascii="Arial" w:hAnsi="Arial" w:cs="Arial"/>
                <w:iCs/>
              </w:rPr>
            </w:pPr>
          </w:p>
          <w:p w14:paraId="4DE5A38F" w14:textId="14AD61F7" w:rsidR="008B23F2" w:rsidRDefault="00480DE6" w:rsidP="008B23F2">
            <w:pPr>
              <w:jc w:val="both"/>
              <w:rPr>
                <w:rFonts w:ascii="Arial" w:hAnsi="Arial" w:cs="Arial"/>
                <w:b/>
                <w:iCs/>
              </w:rPr>
            </w:pPr>
            <w:r>
              <w:rPr>
                <w:rFonts w:ascii="Arial" w:hAnsi="Arial" w:cs="Arial"/>
                <w:b/>
                <w:iCs/>
              </w:rPr>
              <w:t xml:space="preserve">Team </w:t>
            </w:r>
          </w:p>
          <w:p w14:paraId="36E29DA0" w14:textId="6839E59C" w:rsidR="008B23F2" w:rsidRPr="00480DE6" w:rsidRDefault="008B23F2" w:rsidP="009D4012">
            <w:pPr>
              <w:pStyle w:val="ListParagraph"/>
              <w:numPr>
                <w:ilvl w:val="0"/>
                <w:numId w:val="8"/>
              </w:numPr>
              <w:jc w:val="both"/>
              <w:rPr>
                <w:rFonts w:ascii="Arial" w:hAnsi="Arial" w:cs="Arial"/>
                <w:iCs/>
              </w:rPr>
            </w:pPr>
            <w:r w:rsidRPr="00480DE6">
              <w:rPr>
                <w:rFonts w:ascii="Arial" w:hAnsi="Arial" w:cs="Arial"/>
                <w:iCs/>
              </w:rPr>
              <w:t xml:space="preserve">Participate in regular team meetings, which primarily support the delivery of a consistent application of eligibility for appealable schemes and services. </w:t>
            </w:r>
          </w:p>
          <w:p w14:paraId="4A7EC351" w14:textId="77777777" w:rsidR="00480DE6" w:rsidRPr="00480DE6" w:rsidRDefault="00480DE6" w:rsidP="009D4012">
            <w:pPr>
              <w:pStyle w:val="ListParagraph"/>
              <w:numPr>
                <w:ilvl w:val="0"/>
                <w:numId w:val="8"/>
              </w:numPr>
              <w:jc w:val="both"/>
              <w:rPr>
                <w:rFonts w:ascii="Arial" w:hAnsi="Arial" w:cs="Arial"/>
                <w:iCs/>
              </w:rPr>
            </w:pPr>
            <w:r w:rsidRPr="00480DE6">
              <w:rPr>
                <w:rFonts w:ascii="Arial" w:hAnsi="Arial" w:cs="Arial"/>
                <w:iCs/>
              </w:rPr>
              <w:t>Create and promote a positive working environment among staff members which contributes to maintaining and enhancing effective working relationships.</w:t>
            </w:r>
          </w:p>
          <w:p w14:paraId="7C17D409" w14:textId="77777777" w:rsidR="00480DE6" w:rsidRPr="00480DE6" w:rsidRDefault="00480DE6" w:rsidP="009D4012">
            <w:pPr>
              <w:pStyle w:val="ListParagraph"/>
              <w:numPr>
                <w:ilvl w:val="0"/>
                <w:numId w:val="8"/>
              </w:numPr>
              <w:jc w:val="both"/>
              <w:rPr>
                <w:rFonts w:ascii="Arial" w:hAnsi="Arial" w:cs="Arial"/>
                <w:iCs/>
              </w:rPr>
            </w:pPr>
            <w:r w:rsidRPr="00480DE6">
              <w:rPr>
                <w:rFonts w:ascii="Arial" w:hAnsi="Arial" w:cs="Arial"/>
                <w:iCs/>
              </w:rPr>
              <w:t>Encourage and support team through change processes.</w:t>
            </w:r>
          </w:p>
          <w:p w14:paraId="392E66C4" w14:textId="77777777" w:rsidR="00480DE6" w:rsidRPr="00480DE6" w:rsidRDefault="00480DE6" w:rsidP="009D4012">
            <w:pPr>
              <w:pStyle w:val="ListParagraph"/>
              <w:numPr>
                <w:ilvl w:val="0"/>
                <w:numId w:val="8"/>
              </w:numPr>
              <w:jc w:val="both"/>
              <w:rPr>
                <w:rFonts w:ascii="Arial" w:hAnsi="Arial" w:cs="Arial"/>
                <w:iCs/>
              </w:rPr>
            </w:pPr>
            <w:r w:rsidRPr="00480DE6">
              <w:rPr>
                <w:rFonts w:ascii="Arial" w:hAnsi="Arial" w:cs="Arial"/>
                <w:iCs/>
              </w:rPr>
              <w:t>Support in the supervision, development and empowerment of staff in changing work practises in a challenging environment within existing resources.</w:t>
            </w:r>
          </w:p>
          <w:p w14:paraId="2EC5DD31" w14:textId="77777777" w:rsidR="008B23F2" w:rsidRPr="00480DE6" w:rsidRDefault="008B23F2" w:rsidP="009D4012">
            <w:pPr>
              <w:pStyle w:val="ListParagraph"/>
              <w:numPr>
                <w:ilvl w:val="0"/>
                <w:numId w:val="8"/>
              </w:numPr>
              <w:jc w:val="both"/>
              <w:rPr>
                <w:rFonts w:ascii="Arial" w:hAnsi="Arial" w:cs="Arial"/>
                <w:iCs/>
              </w:rPr>
            </w:pPr>
            <w:r w:rsidRPr="00480DE6">
              <w:rPr>
                <w:rFonts w:ascii="Arial" w:hAnsi="Arial" w:cs="Arial"/>
                <w:iCs/>
              </w:rPr>
              <w:t xml:space="preserve">Lead team meetings for assigned staff under remit. </w:t>
            </w:r>
          </w:p>
          <w:p w14:paraId="5B34AF6B" w14:textId="580839B9" w:rsidR="008B23F2" w:rsidRPr="00480DE6" w:rsidRDefault="008B23F2" w:rsidP="009D4012">
            <w:pPr>
              <w:pStyle w:val="ListParagraph"/>
              <w:numPr>
                <w:ilvl w:val="0"/>
                <w:numId w:val="8"/>
              </w:numPr>
              <w:jc w:val="both"/>
              <w:rPr>
                <w:rFonts w:ascii="Arial" w:hAnsi="Arial" w:cs="Arial"/>
                <w:iCs/>
              </w:rPr>
            </w:pPr>
            <w:r w:rsidRPr="00480DE6">
              <w:rPr>
                <w:rFonts w:ascii="Arial" w:hAnsi="Arial" w:cs="Arial"/>
                <w:iCs/>
              </w:rPr>
              <w:t>Supervise and ensure the wellbeing of staff within own remit.</w:t>
            </w:r>
          </w:p>
          <w:p w14:paraId="0D7E54B9" w14:textId="77777777" w:rsidR="008B23F2" w:rsidRPr="00480DE6" w:rsidRDefault="008B23F2" w:rsidP="009D4012">
            <w:pPr>
              <w:pStyle w:val="ListParagraph"/>
              <w:numPr>
                <w:ilvl w:val="0"/>
                <w:numId w:val="8"/>
              </w:numPr>
              <w:jc w:val="both"/>
              <w:rPr>
                <w:rFonts w:ascii="Arial" w:hAnsi="Arial" w:cs="Arial"/>
                <w:iCs/>
              </w:rPr>
            </w:pPr>
            <w:r w:rsidRPr="00480DE6">
              <w:rPr>
                <w:rFonts w:ascii="Arial" w:hAnsi="Arial" w:cs="Arial"/>
                <w:iCs/>
              </w:rPr>
              <w:t>Identify training and development needs of staff in own area.</w:t>
            </w:r>
          </w:p>
          <w:p w14:paraId="02FBBE5D" w14:textId="77777777" w:rsidR="00B77027" w:rsidRPr="001F5A3E" w:rsidRDefault="00B77027" w:rsidP="00B77027">
            <w:pPr>
              <w:ind w:left="720"/>
              <w:jc w:val="both"/>
              <w:rPr>
                <w:rFonts w:ascii="Arial" w:hAnsi="Arial" w:cs="Arial"/>
                <w:iCs/>
              </w:rPr>
            </w:pPr>
          </w:p>
          <w:p w14:paraId="65AB0172" w14:textId="77777777" w:rsidR="00BD1930" w:rsidRDefault="00BD1930" w:rsidP="00BD1930">
            <w:pPr>
              <w:jc w:val="both"/>
              <w:rPr>
                <w:rFonts w:ascii="Arial" w:hAnsi="Arial" w:cs="Arial"/>
                <w:b/>
                <w:iCs/>
              </w:rPr>
            </w:pPr>
            <w:r>
              <w:rPr>
                <w:rFonts w:ascii="Arial" w:hAnsi="Arial" w:cs="Arial"/>
                <w:b/>
                <w:iCs/>
              </w:rPr>
              <w:t>Standards, Policies, Procedures &amp; Legislation</w:t>
            </w:r>
          </w:p>
          <w:p w14:paraId="6C636AD2" w14:textId="77777777" w:rsidR="00BD1930" w:rsidRPr="00F54B6B" w:rsidRDefault="00BD1930" w:rsidP="00BD1930">
            <w:pPr>
              <w:jc w:val="both"/>
              <w:rPr>
                <w:rFonts w:ascii="Arial" w:hAnsi="Arial" w:cs="Arial"/>
                <w:b/>
                <w:iCs/>
              </w:rPr>
            </w:pPr>
          </w:p>
          <w:p w14:paraId="28CF2C73" w14:textId="706BC524" w:rsidR="00BD1930" w:rsidRPr="00723E01" w:rsidRDefault="00BD1930" w:rsidP="009D4012">
            <w:pPr>
              <w:pStyle w:val="ListParagraph"/>
              <w:numPr>
                <w:ilvl w:val="0"/>
                <w:numId w:val="9"/>
              </w:numPr>
              <w:jc w:val="both"/>
              <w:rPr>
                <w:rFonts w:ascii="Arial" w:hAnsi="Arial" w:cs="Arial"/>
                <w:iCs/>
              </w:rPr>
            </w:pPr>
            <w:r w:rsidRPr="00723E01">
              <w:rPr>
                <w:rFonts w:ascii="Arial" w:hAnsi="Arial" w:cs="Arial"/>
                <w:iCs/>
              </w:rPr>
              <w:t>Maintain</w:t>
            </w:r>
            <w:r w:rsidR="00723E01" w:rsidRPr="00723E01">
              <w:rPr>
                <w:rFonts w:ascii="Arial" w:hAnsi="Arial" w:cs="Arial"/>
                <w:iCs/>
              </w:rPr>
              <w:t xml:space="preserve"> and grow</w:t>
            </w:r>
            <w:r w:rsidRPr="00723E01">
              <w:rPr>
                <w:rFonts w:ascii="Arial" w:hAnsi="Arial" w:cs="Arial"/>
                <w:iCs/>
              </w:rPr>
              <w:t xml:space="preserve"> own knowledge of relevant schemes, regulations and legislation e.g.  legislation </w:t>
            </w:r>
            <w:r w:rsidR="00F12D9B">
              <w:rPr>
                <w:rFonts w:ascii="Arial" w:hAnsi="Arial" w:cs="Arial"/>
                <w:iCs/>
              </w:rPr>
              <w:t xml:space="preserve">and guidelines governing </w:t>
            </w:r>
            <w:r w:rsidR="00723E01" w:rsidRPr="00723E01">
              <w:rPr>
                <w:rFonts w:ascii="Arial" w:hAnsi="Arial" w:cs="Arial"/>
                <w:iCs/>
              </w:rPr>
              <w:t xml:space="preserve">schemes and reimbursement, </w:t>
            </w:r>
            <w:r w:rsidRPr="00723E01">
              <w:rPr>
                <w:rFonts w:ascii="Arial" w:hAnsi="Arial" w:cs="Arial"/>
                <w:iCs/>
              </w:rPr>
              <w:t>the provision of health and social care serv</w:t>
            </w:r>
            <w:r w:rsidR="00723E01" w:rsidRPr="00723E01">
              <w:rPr>
                <w:rFonts w:ascii="Arial" w:hAnsi="Arial" w:cs="Arial"/>
                <w:iCs/>
              </w:rPr>
              <w:t xml:space="preserve">ices. </w:t>
            </w:r>
          </w:p>
          <w:p w14:paraId="1B19E70F" w14:textId="77777777" w:rsidR="00723E01" w:rsidRPr="00723E01" w:rsidRDefault="00723E01" w:rsidP="009D4012">
            <w:pPr>
              <w:pStyle w:val="ListParagraph"/>
              <w:numPr>
                <w:ilvl w:val="0"/>
                <w:numId w:val="9"/>
              </w:numPr>
              <w:jc w:val="both"/>
              <w:rPr>
                <w:rFonts w:ascii="Arial" w:hAnsi="Arial" w:cs="Arial"/>
                <w:iCs/>
              </w:rPr>
            </w:pPr>
            <w:r w:rsidRPr="00723E01">
              <w:rPr>
                <w:rFonts w:ascii="Arial" w:hAnsi="Arial" w:cs="Arial"/>
                <w:iCs/>
              </w:rPr>
              <w:t>Maintain own knowledge of relevant HSE policies, procedures, guidelines and practices to perform the role effectively and to ensure current work standards are met by own team.</w:t>
            </w:r>
          </w:p>
          <w:p w14:paraId="2EE91357" w14:textId="06966955" w:rsidR="00BD1930" w:rsidRPr="00723E01" w:rsidRDefault="00BD1930" w:rsidP="009D4012">
            <w:pPr>
              <w:pStyle w:val="ListParagraph"/>
              <w:numPr>
                <w:ilvl w:val="0"/>
                <w:numId w:val="9"/>
              </w:numPr>
              <w:jc w:val="both"/>
              <w:rPr>
                <w:rFonts w:ascii="Arial" w:hAnsi="Arial" w:cs="Arial"/>
                <w:iCs/>
              </w:rPr>
            </w:pPr>
            <w:r w:rsidRPr="00723E01">
              <w:rPr>
                <w:rFonts w:ascii="Arial" w:hAnsi="Arial" w:cs="Arial"/>
                <w:iCs/>
              </w:rPr>
              <w:t>Adequately identify, assess, manage and monitor risk within their area of responsibility.</w:t>
            </w:r>
          </w:p>
          <w:p w14:paraId="3E97C919" w14:textId="77777777" w:rsidR="00BD1930" w:rsidRPr="00723E01" w:rsidRDefault="00BD1930" w:rsidP="009D4012">
            <w:pPr>
              <w:pStyle w:val="ListParagraph"/>
              <w:numPr>
                <w:ilvl w:val="0"/>
                <w:numId w:val="9"/>
              </w:numPr>
              <w:jc w:val="both"/>
              <w:rPr>
                <w:rFonts w:ascii="Arial" w:hAnsi="Arial" w:cs="Arial"/>
                <w:b/>
                <w:i/>
                <w:iCs/>
              </w:rPr>
            </w:pPr>
            <w:r w:rsidRPr="00723E01">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23E01">
              <w:rPr>
                <w:rFonts w:ascii="Arial" w:hAnsi="Arial" w:cs="Arial"/>
                <w:i/>
                <w:iCs/>
              </w:rPr>
              <w:t xml:space="preserve"> </w:t>
            </w:r>
            <w:r w:rsidRPr="00723E01">
              <w:rPr>
                <w:rFonts w:ascii="Arial" w:hAnsi="Arial" w:cs="Arial"/>
                <w:iCs/>
              </w:rPr>
              <w:t>and comply with associated HSE protocols for implementing and maintaining these standards as appropriate to the role.</w:t>
            </w:r>
          </w:p>
          <w:p w14:paraId="600A8B6A" w14:textId="77777777" w:rsidR="00BD1930" w:rsidRPr="00723E01" w:rsidRDefault="00BD1930" w:rsidP="009D4012">
            <w:pPr>
              <w:pStyle w:val="ListParagraph"/>
              <w:numPr>
                <w:ilvl w:val="0"/>
                <w:numId w:val="9"/>
              </w:numPr>
              <w:jc w:val="both"/>
              <w:rPr>
                <w:rFonts w:ascii="Arial" w:hAnsi="Arial" w:cs="Arial"/>
                <w:b/>
                <w:i/>
                <w:iCs/>
              </w:rPr>
            </w:pPr>
            <w:r w:rsidRPr="00723E01">
              <w:rPr>
                <w:rFonts w:ascii="Arial" w:hAnsi="Arial" w:cs="Arial"/>
                <w:lang w:val="en-IE" w:eastAsia="en-IE"/>
              </w:rPr>
              <w:t>Support, promote and actively participate in sustainable energy, water and waste initiatives to create a more sustainable, low carbon and efficient health service.</w:t>
            </w:r>
          </w:p>
          <w:p w14:paraId="477B7381" w14:textId="77777777" w:rsidR="00B77027" w:rsidRDefault="00B77027" w:rsidP="009E162A">
            <w:pPr>
              <w:jc w:val="both"/>
              <w:rPr>
                <w:rFonts w:ascii="Arial" w:hAnsi="Arial" w:cs="Arial"/>
                <w:iCs/>
              </w:rPr>
            </w:pPr>
          </w:p>
          <w:p w14:paraId="7F071329" w14:textId="77777777" w:rsidR="009E162A" w:rsidRPr="00BD1930" w:rsidRDefault="009E162A" w:rsidP="009E162A">
            <w:pPr>
              <w:jc w:val="both"/>
              <w:rPr>
                <w:rFonts w:ascii="Arial" w:hAnsi="Arial" w:cs="Arial"/>
                <w:b/>
              </w:rPr>
            </w:pPr>
            <w:r w:rsidRPr="00BD1930">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BD1930">
              <w:rPr>
                <w:rFonts w:ascii="Arial" w:hAnsi="Arial" w:cs="Arial"/>
                <w:b/>
              </w:rPr>
              <w:t xml:space="preserve">  </w:t>
            </w:r>
          </w:p>
          <w:p w14:paraId="6B699379" w14:textId="48BFBEC9" w:rsidR="00711159" w:rsidRPr="00A36E6C" w:rsidRDefault="00711159" w:rsidP="009E162A">
            <w:pPr>
              <w:jc w:val="both"/>
              <w:rPr>
                <w:rFonts w:ascii="Arial" w:hAnsi="Arial" w:cs="Arial"/>
              </w:rPr>
            </w:pPr>
          </w:p>
        </w:tc>
      </w:tr>
      <w:tr w:rsidR="003B6750" w:rsidRPr="00A9168F" w14:paraId="6C46D812" w14:textId="77777777" w:rsidTr="54F71934">
        <w:tc>
          <w:tcPr>
            <w:tcW w:w="2364" w:type="dxa"/>
          </w:tcPr>
          <w:p w14:paraId="49D51151" w14:textId="77777777" w:rsidR="003B6750" w:rsidRPr="00A9168F" w:rsidRDefault="003B6750" w:rsidP="003B6750">
            <w:pPr>
              <w:jc w:val="both"/>
              <w:rPr>
                <w:rFonts w:ascii="Arial" w:hAnsi="Arial" w:cs="Arial"/>
                <w:b/>
                <w:bCs/>
              </w:rPr>
            </w:pPr>
            <w:bookmarkStart w:id="1" w:name="_Hlk57884160"/>
            <w:r w:rsidRPr="00A9168F">
              <w:rPr>
                <w:rFonts w:ascii="Arial" w:hAnsi="Arial" w:cs="Arial"/>
                <w:b/>
                <w:bCs/>
              </w:rPr>
              <w:lastRenderedPageBreak/>
              <w:t>Eligibility Criteria</w:t>
            </w:r>
          </w:p>
          <w:p w14:paraId="3FE9F23F" w14:textId="77777777" w:rsidR="003B6750" w:rsidRPr="00A9168F" w:rsidRDefault="003B6750" w:rsidP="003B6750">
            <w:pPr>
              <w:jc w:val="both"/>
              <w:rPr>
                <w:rFonts w:ascii="Arial" w:hAnsi="Arial" w:cs="Arial"/>
                <w:b/>
                <w:bCs/>
              </w:rPr>
            </w:pPr>
          </w:p>
          <w:p w14:paraId="7E985084" w14:textId="77777777" w:rsidR="003B6750" w:rsidRPr="00A9168F" w:rsidRDefault="003B6750" w:rsidP="003B6750">
            <w:pPr>
              <w:jc w:val="both"/>
              <w:rPr>
                <w:rFonts w:ascii="Arial" w:hAnsi="Arial" w:cs="Arial"/>
                <w:b/>
                <w:bCs/>
              </w:rPr>
            </w:pPr>
            <w:r w:rsidRPr="00A9168F">
              <w:rPr>
                <w:rFonts w:ascii="Arial" w:hAnsi="Arial" w:cs="Arial"/>
                <w:b/>
                <w:bCs/>
              </w:rPr>
              <w:t>Qualifications and/ or experience</w:t>
            </w:r>
          </w:p>
          <w:p w14:paraId="1F72F646" w14:textId="77777777" w:rsidR="003B6750" w:rsidRPr="00A9168F" w:rsidRDefault="003B6750" w:rsidP="003B6750">
            <w:pPr>
              <w:jc w:val="both"/>
              <w:rPr>
                <w:rFonts w:ascii="Arial" w:hAnsi="Arial" w:cs="Arial"/>
                <w:b/>
                <w:bCs/>
              </w:rPr>
            </w:pPr>
          </w:p>
        </w:tc>
        <w:tc>
          <w:tcPr>
            <w:tcW w:w="8256" w:type="dxa"/>
          </w:tcPr>
          <w:p w14:paraId="3A7F3F15" w14:textId="56931507" w:rsidR="005F38E7" w:rsidRPr="00A9168F" w:rsidRDefault="00085B1F" w:rsidP="005F38E7">
            <w:pPr>
              <w:rPr>
                <w:rFonts w:ascii="Arial" w:hAnsi="Arial" w:cs="Arial"/>
                <w:b/>
                <w:bCs/>
                <w:lang w:eastAsia="en-IE"/>
              </w:rPr>
            </w:pPr>
            <w:r w:rsidRPr="00A9168F">
              <w:rPr>
                <w:rFonts w:ascii="Arial" w:hAnsi="Arial" w:cs="Arial"/>
                <w:b/>
                <w:bCs/>
                <w:lang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39A8F79" w14:textId="11EEDF04" w:rsidR="00085B1F" w:rsidRPr="00A9168F" w:rsidRDefault="00085B1F" w:rsidP="005F38E7">
            <w:pPr>
              <w:rPr>
                <w:rFonts w:ascii="Helv" w:hAnsi="Helv" w:cs="Helv"/>
                <w:b/>
                <w:bCs/>
                <w:color w:val="000000" w:themeColor="text1"/>
                <w:lang w:eastAsia="en-IE"/>
              </w:rPr>
            </w:pPr>
          </w:p>
          <w:p w14:paraId="2F3C1792" w14:textId="77777777" w:rsidR="00085B1F" w:rsidRPr="00085B1F" w:rsidRDefault="00085B1F" w:rsidP="00085B1F">
            <w:pPr>
              <w:numPr>
                <w:ilvl w:val="0"/>
                <w:numId w:val="15"/>
              </w:numPr>
              <w:textAlignment w:val="center"/>
              <w:rPr>
                <w:lang w:val="en-IE" w:eastAsia="en-IE"/>
              </w:rPr>
            </w:pPr>
            <w:r w:rsidRPr="00085B1F">
              <w:rPr>
                <w:rFonts w:ascii="Arial" w:hAnsi="Arial" w:cs="Arial"/>
                <w:lang w:val="en-IE" w:eastAsia="en-IE"/>
              </w:rPr>
              <w:t>Eligible applicants will be those who on the closing date for the competition:</w:t>
            </w:r>
          </w:p>
          <w:p w14:paraId="2F611B6D" w14:textId="77777777" w:rsidR="00085B1F" w:rsidRPr="00085B1F" w:rsidRDefault="00085B1F" w:rsidP="00085B1F">
            <w:pPr>
              <w:rPr>
                <w:rFonts w:ascii="Arial" w:hAnsi="Arial" w:cs="Arial"/>
                <w:lang w:val="en-IE" w:eastAsia="en-IE"/>
              </w:rPr>
            </w:pPr>
            <w:r w:rsidRPr="00085B1F">
              <w:rPr>
                <w:rFonts w:ascii="Arial" w:hAnsi="Arial" w:cs="Arial"/>
                <w:lang w:val="en-IE" w:eastAsia="en-IE"/>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085B1F" w:rsidRPr="00085B1F" w14:paraId="5EAF643F" w14:textId="77777777" w:rsidTr="00085B1F">
              <w:tc>
                <w:tcPr>
                  <w:tcW w:w="960" w:type="dxa"/>
                  <w:tcBorders>
                    <w:top w:val="nil"/>
                    <w:left w:val="nil"/>
                    <w:bottom w:val="nil"/>
                    <w:right w:val="nil"/>
                  </w:tcBorders>
                  <w:tcMar>
                    <w:top w:w="80" w:type="dxa"/>
                    <w:left w:w="80" w:type="dxa"/>
                    <w:bottom w:w="80" w:type="dxa"/>
                    <w:right w:w="80" w:type="dxa"/>
                  </w:tcMar>
                  <w:hideMark/>
                </w:tcPr>
                <w:p w14:paraId="3B65E0D7" w14:textId="77777777" w:rsidR="00085B1F" w:rsidRPr="00085B1F" w:rsidRDefault="00085B1F" w:rsidP="00085B1F">
                  <w:pPr>
                    <w:rPr>
                      <w:rFonts w:ascii="Arial" w:hAnsi="Arial" w:cs="Arial"/>
                      <w:lang w:val="en-IE" w:eastAsia="en-IE"/>
                    </w:rPr>
                  </w:pPr>
                  <w:r w:rsidRPr="00085B1F">
                    <w:rPr>
                      <w:rFonts w:ascii="Arial" w:hAnsi="Arial" w:cs="Arial"/>
                      <w:lang w:val="en-IE" w:eastAsia="en-IE"/>
                    </w:rPr>
                    <w:t> </w:t>
                  </w:r>
                </w:p>
              </w:tc>
              <w:tc>
                <w:tcPr>
                  <w:tcW w:w="7043" w:type="dxa"/>
                  <w:tcBorders>
                    <w:top w:val="nil"/>
                    <w:left w:val="nil"/>
                    <w:bottom w:val="nil"/>
                    <w:right w:val="nil"/>
                  </w:tcBorders>
                  <w:tcMar>
                    <w:top w:w="80" w:type="dxa"/>
                    <w:left w:w="80" w:type="dxa"/>
                    <w:bottom w:w="80" w:type="dxa"/>
                    <w:right w:w="80" w:type="dxa"/>
                  </w:tcMar>
                  <w:hideMark/>
                </w:tcPr>
                <w:p w14:paraId="4E6F7371" w14:textId="77777777" w:rsidR="00085B1F" w:rsidRPr="00085B1F" w:rsidRDefault="00085B1F" w:rsidP="00085B1F">
                  <w:pPr>
                    <w:rPr>
                      <w:rFonts w:ascii="Arial" w:hAnsi="Arial" w:cs="Arial"/>
                      <w:lang w:val="en-IE" w:eastAsia="en-IE"/>
                    </w:rPr>
                  </w:pPr>
                  <w:r w:rsidRPr="00085B1F">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24ACA000" w14:textId="77777777" w:rsidR="00085B1F" w:rsidRPr="00085B1F" w:rsidRDefault="00085B1F" w:rsidP="00085B1F">
                  <w:pPr>
                    <w:rPr>
                      <w:rFonts w:ascii="Arial" w:hAnsi="Arial" w:cs="Arial"/>
                      <w:color w:val="000000"/>
                      <w:lang w:val="en-IE" w:eastAsia="en-IE"/>
                    </w:rPr>
                  </w:pPr>
                  <w:r w:rsidRPr="00085B1F">
                    <w:rPr>
                      <w:rFonts w:ascii="Arial" w:hAnsi="Arial" w:cs="Arial"/>
                      <w:color w:val="000000"/>
                      <w:lang w:val="en-IE" w:eastAsia="en-IE"/>
                    </w:rPr>
                    <w:t> </w:t>
                  </w:r>
                </w:p>
                <w:p w14:paraId="0D82F3B3" w14:textId="77777777" w:rsidR="00085B1F" w:rsidRPr="00085B1F" w:rsidRDefault="00085B1F" w:rsidP="00085B1F">
                  <w:pPr>
                    <w:jc w:val="center"/>
                    <w:rPr>
                      <w:rFonts w:ascii="Arial" w:hAnsi="Arial" w:cs="Arial"/>
                      <w:color w:val="000000"/>
                      <w:lang w:val="en-IE" w:eastAsia="en-IE"/>
                    </w:rPr>
                  </w:pPr>
                  <w:r w:rsidRPr="00085B1F">
                    <w:rPr>
                      <w:rFonts w:ascii="Arial" w:hAnsi="Arial" w:cs="Arial"/>
                      <w:color w:val="000000"/>
                      <w:lang w:val="en-IE" w:eastAsia="en-IE"/>
                    </w:rPr>
                    <w:t>and</w:t>
                  </w:r>
                </w:p>
                <w:p w14:paraId="73CBC961" w14:textId="77777777" w:rsidR="00085B1F" w:rsidRPr="00085B1F" w:rsidRDefault="00085B1F" w:rsidP="00085B1F">
                  <w:pPr>
                    <w:jc w:val="center"/>
                    <w:rPr>
                      <w:rFonts w:ascii="Arial" w:hAnsi="Arial" w:cs="Arial"/>
                      <w:lang w:val="en-IE" w:eastAsia="en-IE"/>
                    </w:rPr>
                  </w:pPr>
                  <w:r w:rsidRPr="00085B1F">
                    <w:rPr>
                      <w:rFonts w:ascii="Arial" w:hAnsi="Arial" w:cs="Arial"/>
                      <w:lang w:val="en-IE" w:eastAsia="en-IE"/>
                    </w:rPr>
                    <w:t> </w:t>
                  </w:r>
                </w:p>
                <w:p w14:paraId="6BF986A5" w14:textId="77777777" w:rsidR="00085B1F" w:rsidRPr="00085B1F" w:rsidRDefault="00085B1F" w:rsidP="00085B1F">
                  <w:pPr>
                    <w:rPr>
                      <w:rFonts w:ascii="Arial" w:hAnsi="Arial" w:cs="Arial"/>
                      <w:lang w:val="en-IE" w:eastAsia="en-IE"/>
                    </w:rPr>
                  </w:pPr>
                  <w:r w:rsidRPr="00085B1F">
                    <w:rPr>
                      <w:rFonts w:ascii="Arial" w:hAnsi="Arial" w:cs="Arial"/>
                      <w:lang w:val="en-IE" w:eastAsia="en-IE"/>
                    </w:rPr>
                    <w:lastRenderedPageBreak/>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09A5ABEB" w14:textId="77777777" w:rsidR="00085B1F" w:rsidRPr="00085B1F" w:rsidRDefault="00085B1F" w:rsidP="00085B1F">
            <w:pPr>
              <w:ind w:left="1080"/>
              <w:rPr>
                <w:rFonts w:ascii="Arial" w:hAnsi="Arial" w:cs="Arial"/>
                <w:lang w:eastAsia="en-IE"/>
              </w:rPr>
            </w:pPr>
            <w:r w:rsidRPr="00085B1F">
              <w:rPr>
                <w:rFonts w:ascii="Arial" w:hAnsi="Arial" w:cs="Arial"/>
                <w:lang w:eastAsia="en-IE"/>
              </w:rPr>
              <w:lastRenderedPageBreak/>
              <w:t> </w:t>
            </w:r>
          </w:p>
          <w:p w14:paraId="33C1007B" w14:textId="77777777" w:rsidR="00085B1F" w:rsidRPr="00085B1F" w:rsidRDefault="00085B1F" w:rsidP="00085B1F">
            <w:pPr>
              <w:jc w:val="center"/>
              <w:rPr>
                <w:rFonts w:ascii="Arial" w:hAnsi="Arial" w:cs="Arial"/>
                <w:lang w:val="en-IE" w:eastAsia="en-IE"/>
              </w:rPr>
            </w:pPr>
            <w:r w:rsidRPr="00085B1F">
              <w:rPr>
                <w:rFonts w:ascii="Arial" w:hAnsi="Arial" w:cs="Arial"/>
                <w:lang w:val="en-IE" w:eastAsia="en-IE"/>
              </w:rPr>
              <w:t>and</w:t>
            </w:r>
          </w:p>
          <w:p w14:paraId="0E3C4BAC" w14:textId="77777777" w:rsidR="00085B1F" w:rsidRPr="00085B1F" w:rsidRDefault="00085B1F" w:rsidP="00085B1F">
            <w:pPr>
              <w:rPr>
                <w:rFonts w:ascii="Arial" w:hAnsi="Arial" w:cs="Arial"/>
                <w:lang w:val="en-IE" w:eastAsia="en-IE"/>
              </w:rPr>
            </w:pPr>
            <w:r w:rsidRPr="00085B1F">
              <w:rPr>
                <w:rFonts w:ascii="Arial" w:hAnsi="Arial" w:cs="Arial"/>
                <w:lang w:val="en-IE" w:eastAsia="en-IE"/>
              </w:rPr>
              <w:t> </w:t>
            </w:r>
          </w:p>
          <w:p w14:paraId="3A2FC8EC" w14:textId="77777777" w:rsidR="00085B1F" w:rsidRPr="00085B1F" w:rsidRDefault="00085B1F" w:rsidP="00085B1F">
            <w:pPr>
              <w:numPr>
                <w:ilvl w:val="0"/>
                <w:numId w:val="16"/>
              </w:numPr>
              <w:textAlignment w:val="center"/>
              <w:rPr>
                <w:lang w:val="en-IE" w:eastAsia="en-IE"/>
              </w:rPr>
            </w:pPr>
            <w:r w:rsidRPr="00085B1F">
              <w:rPr>
                <w:rFonts w:ascii="Arial" w:hAnsi="Arial" w:cs="Arial"/>
                <w:lang w:val="en-IE" w:eastAsia="en-IE"/>
              </w:rPr>
              <w:t xml:space="preserve">Candidates must possess the requisite knowledge and ability, including a high standard of suitability, for the proper discharge of the office. </w:t>
            </w:r>
          </w:p>
          <w:p w14:paraId="13EE466A" w14:textId="77777777" w:rsidR="00085B1F" w:rsidRPr="00A9168F" w:rsidRDefault="00085B1F" w:rsidP="005F38E7">
            <w:pPr>
              <w:rPr>
                <w:rFonts w:ascii="Helv" w:hAnsi="Helv" w:cs="Helv"/>
                <w:b/>
                <w:bCs/>
                <w:color w:val="000000" w:themeColor="text1"/>
                <w:lang w:val="en-IE" w:eastAsia="en-IE"/>
              </w:rPr>
            </w:pPr>
          </w:p>
          <w:p w14:paraId="102E3B5B" w14:textId="63F4AA27" w:rsidR="005F38E7" w:rsidRPr="00A9168F" w:rsidRDefault="005F38E7" w:rsidP="005F38E7">
            <w:pPr>
              <w:rPr>
                <w:rFonts w:ascii="Arial" w:hAnsi="Arial" w:cs="Arial"/>
                <w:b/>
              </w:rPr>
            </w:pPr>
          </w:p>
          <w:p w14:paraId="52CEC050" w14:textId="50915CA8" w:rsidR="00E9467B" w:rsidRPr="00A9168F" w:rsidRDefault="00E9467B" w:rsidP="003B6750">
            <w:pPr>
              <w:jc w:val="both"/>
              <w:rPr>
                <w:rFonts w:ascii="Arial" w:hAnsi="Arial" w:cs="Arial"/>
                <w:b/>
              </w:rPr>
            </w:pPr>
          </w:p>
          <w:p w14:paraId="54DD9E54" w14:textId="0191D616" w:rsidR="003B6750" w:rsidRPr="00A9168F" w:rsidRDefault="003B6750" w:rsidP="003B6750">
            <w:pPr>
              <w:jc w:val="both"/>
              <w:rPr>
                <w:rFonts w:ascii="Arial" w:hAnsi="Arial" w:cs="Arial"/>
                <w:b/>
              </w:rPr>
            </w:pPr>
            <w:r w:rsidRPr="00A9168F">
              <w:rPr>
                <w:rFonts w:ascii="Arial" w:hAnsi="Arial" w:cs="Arial"/>
                <w:b/>
              </w:rPr>
              <w:t>Health</w:t>
            </w:r>
          </w:p>
          <w:p w14:paraId="550FE7E3" w14:textId="77777777" w:rsidR="003B6750" w:rsidRPr="00A9168F" w:rsidRDefault="003B6750" w:rsidP="003B6750">
            <w:pPr>
              <w:jc w:val="both"/>
              <w:rPr>
                <w:rFonts w:ascii="Arial" w:hAnsi="Arial" w:cs="Arial"/>
              </w:rPr>
            </w:pPr>
            <w:r w:rsidRPr="00A9168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E3FD477" w14:textId="77777777" w:rsidR="003B6750" w:rsidRPr="00A9168F" w:rsidRDefault="003B6750" w:rsidP="003B6750">
            <w:pPr>
              <w:jc w:val="both"/>
              <w:rPr>
                <w:rFonts w:ascii="Arial" w:hAnsi="Arial" w:cs="Arial"/>
              </w:rPr>
            </w:pPr>
          </w:p>
          <w:p w14:paraId="51C6D3BD" w14:textId="77777777" w:rsidR="003B6750" w:rsidRPr="00A9168F" w:rsidRDefault="003B6750" w:rsidP="003B6750">
            <w:pPr>
              <w:ind w:right="-766"/>
              <w:jc w:val="both"/>
              <w:rPr>
                <w:rFonts w:ascii="Arial" w:hAnsi="Arial" w:cs="Arial"/>
                <w:iCs/>
              </w:rPr>
            </w:pPr>
            <w:r w:rsidRPr="00A9168F">
              <w:rPr>
                <w:rFonts w:ascii="Arial" w:hAnsi="Arial" w:cs="Arial"/>
                <w:b/>
                <w:bCs/>
              </w:rPr>
              <w:t>Character</w:t>
            </w:r>
          </w:p>
          <w:p w14:paraId="53B5D2D3" w14:textId="77777777" w:rsidR="003B6750" w:rsidRPr="00A9168F" w:rsidRDefault="003B6750" w:rsidP="003B6750">
            <w:pPr>
              <w:ind w:right="-766"/>
              <w:jc w:val="both"/>
              <w:rPr>
                <w:rFonts w:ascii="Arial" w:hAnsi="Arial" w:cs="Arial"/>
              </w:rPr>
            </w:pPr>
            <w:r w:rsidRPr="00A9168F">
              <w:rPr>
                <w:rFonts w:ascii="Arial" w:hAnsi="Arial" w:cs="Arial"/>
              </w:rPr>
              <w:t>Each candidate for and any person holding the office must be of good character.</w:t>
            </w:r>
          </w:p>
          <w:p w14:paraId="5043CB0F" w14:textId="58224A74" w:rsidR="003B6750" w:rsidRPr="00A9168F" w:rsidRDefault="003B6750" w:rsidP="0025478F">
            <w:pPr>
              <w:rPr>
                <w:rFonts w:ascii="Arial" w:hAnsi="Arial" w:cs="Arial"/>
              </w:rPr>
            </w:pPr>
          </w:p>
        </w:tc>
      </w:tr>
      <w:tr w:rsidR="00085B1F" w:rsidRPr="00751DB6" w14:paraId="27B4A7F8" w14:textId="77777777" w:rsidTr="54F71934">
        <w:tc>
          <w:tcPr>
            <w:tcW w:w="2364" w:type="dxa"/>
          </w:tcPr>
          <w:p w14:paraId="1A4955E5" w14:textId="09D3C7D5" w:rsidR="00085B1F" w:rsidRPr="003B6750" w:rsidRDefault="00085B1F" w:rsidP="00085B1F">
            <w:pPr>
              <w:rPr>
                <w:rFonts w:ascii="Arial" w:hAnsi="Arial" w:cs="Arial"/>
                <w:b/>
                <w:bCs/>
              </w:rPr>
            </w:pPr>
            <w:r w:rsidRPr="00F72BFC">
              <w:rPr>
                <w:rFonts w:ascii="Arial" w:hAnsi="Arial" w:cs="Arial"/>
                <w:b/>
                <w:bCs/>
              </w:rPr>
              <w:lastRenderedPageBreak/>
              <w:t>Post Specific Requirements</w:t>
            </w:r>
          </w:p>
        </w:tc>
        <w:tc>
          <w:tcPr>
            <w:tcW w:w="8256" w:type="dxa"/>
          </w:tcPr>
          <w:p w14:paraId="609106D2" w14:textId="63D2F926" w:rsidR="00F72BFC" w:rsidRDefault="00F72BFC" w:rsidP="0024012F">
            <w:pPr>
              <w:pStyle w:val="ListParagraph"/>
              <w:numPr>
                <w:ilvl w:val="0"/>
                <w:numId w:val="23"/>
              </w:numPr>
              <w:ind w:left="360"/>
              <w:rPr>
                <w:rFonts w:ascii="Arial" w:hAnsi="Arial" w:cs="Arial"/>
                <w:bCs/>
              </w:rPr>
            </w:pPr>
            <w:r w:rsidRPr="00F72BFC">
              <w:rPr>
                <w:rFonts w:ascii="Arial" w:hAnsi="Arial" w:cs="Arial"/>
                <w:bCs/>
              </w:rPr>
              <w:t xml:space="preserve">Experience working in an appellate role, or as a decision maker for eligibility schemes and services in a large complex organisation. </w:t>
            </w:r>
          </w:p>
          <w:p w14:paraId="2FAD0F1B" w14:textId="77777777" w:rsidR="0024012F" w:rsidRPr="00F72BFC" w:rsidRDefault="0024012F" w:rsidP="0024012F">
            <w:pPr>
              <w:pStyle w:val="ListParagraph"/>
              <w:ind w:left="360"/>
              <w:rPr>
                <w:rFonts w:ascii="Arial" w:hAnsi="Arial" w:cs="Arial"/>
                <w:bCs/>
              </w:rPr>
            </w:pPr>
          </w:p>
          <w:p w14:paraId="36BFA12C" w14:textId="1D2952A8" w:rsidR="00F72BFC" w:rsidRDefault="00F72BFC" w:rsidP="0024012F">
            <w:pPr>
              <w:pStyle w:val="ListParagraph"/>
              <w:numPr>
                <w:ilvl w:val="0"/>
                <w:numId w:val="23"/>
              </w:numPr>
              <w:ind w:left="360"/>
              <w:rPr>
                <w:rFonts w:ascii="Arial" w:hAnsi="Arial" w:cs="Arial"/>
                <w:bCs/>
              </w:rPr>
            </w:pPr>
            <w:r w:rsidRPr="00F72BFC">
              <w:rPr>
                <w:rFonts w:ascii="Arial" w:hAnsi="Arial" w:cs="Arial"/>
                <w:bCs/>
              </w:rPr>
              <w:t xml:space="preserve">Significant experience of working in a customer centric role and interacting directly with service users. </w:t>
            </w:r>
          </w:p>
          <w:p w14:paraId="5554B452" w14:textId="77777777" w:rsidR="0024012F" w:rsidRPr="0024012F" w:rsidRDefault="0024012F" w:rsidP="0024012F">
            <w:pPr>
              <w:ind w:left="-360"/>
              <w:rPr>
                <w:rFonts w:ascii="Arial" w:hAnsi="Arial" w:cs="Arial"/>
                <w:bCs/>
              </w:rPr>
            </w:pPr>
          </w:p>
          <w:p w14:paraId="7096EAA0" w14:textId="11F5010E" w:rsidR="00F72BFC" w:rsidRDefault="00F72BFC" w:rsidP="0024012F">
            <w:pPr>
              <w:pStyle w:val="ListParagraph"/>
              <w:numPr>
                <w:ilvl w:val="0"/>
                <w:numId w:val="23"/>
              </w:numPr>
              <w:ind w:left="360"/>
              <w:rPr>
                <w:rFonts w:ascii="Arial" w:hAnsi="Arial" w:cs="Arial"/>
                <w:bCs/>
              </w:rPr>
            </w:pPr>
            <w:r w:rsidRPr="00F72BFC">
              <w:rPr>
                <w:rFonts w:ascii="Arial" w:hAnsi="Arial" w:cs="Arial"/>
                <w:bCs/>
              </w:rPr>
              <w:t xml:space="preserve">Experience of interacting with a range of stakeholders/ service areas. </w:t>
            </w:r>
          </w:p>
          <w:p w14:paraId="7F362D61" w14:textId="77777777" w:rsidR="0024012F" w:rsidRPr="0024012F" w:rsidRDefault="0024012F" w:rsidP="0024012F">
            <w:pPr>
              <w:ind w:left="-360"/>
              <w:rPr>
                <w:rFonts w:ascii="Arial" w:hAnsi="Arial" w:cs="Arial"/>
                <w:bCs/>
              </w:rPr>
            </w:pPr>
          </w:p>
          <w:p w14:paraId="3D670865" w14:textId="6D8DF61A" w:rsidR="00085B1F" w:rsidRPr="00F72BFC" w:rsidRDefault="00F72BFC" w:rsidP="0024012F">
            <w:pPr>
              <w:pStyle w:val="ListParagraph"/>
              <w:numPr>
                <w:ilvl w:val="0"/>
                <w:numId w:val="23"/>
              </w:numPr>
              <w:ind w:left="360"/>
              <w:rPr>
                <w:rFonts w:ascii="Arial" w:hAnsi="Arial" w:cs="Arial"/>
                <w:bCs/>
              </w:rPr>
            </w:pPr>
            <w:r w:rsidRPr="00F72BFC">
              <w:rPr>
                <w:rFonts w:ascii="Arial" w:hAnsi="Arial" w:cs="Arial"/>
                <w:bCs/>
              </w:rPr>
              <w:t xml:space="preserve">Experience of professional writing for internal and external stakeholders which may include reports, eligibility decisions or public representative responses.  </w:t>
            </w:r>
            <w:r w:rsidR="00085B1F" w:rsidRPr="00F72BFC">
              <w:rPr>
                <w:rFonts w:ascii="Arial" w:hAnsi="Arial" w:cs="Arial"/>
                <w:bCs/>
              </w:rPr>
              <w:t xml:space="preserve">  </w:t>
            </w:r>
          </w:p>
          <w:p w14:paraId="0A70E2AC" w14:textId="77777777" w:rsidR="00085B1F" w:rsidRPr="00772C5D" w:rsidRDefault="00085B1F" w:rsidP="005F38E7">
            <w:pPr>
              <w:rPr>
                <w:rFonts w:ascii="Arial" w:hAnsi="Arial" w:cs="Arial"/>
                <w:b/>
                <w:bCs/>
                <w:lang w:eastAsia="en-IE"/>
              </w:rPr>
            </w:pPr>
          </w:p>
        </w:tc>
      </w:tr>
      <w:bookmarkEnd w:id="1"/>
      <w:tr w:rsidR="003B6750" w:rsidRPr="00751DB6" w14:paraId="5025A81B" w14:textId="77777777" w:rsidTr="54F71934">
        <w:tc>
          <w:tcPr>
            <w:tcW w:w="2364" w:type="dxa"/>
          </w:tcPr>
          <w:p w14:paraId="1B59E23F" w14:textId="77777777" w:rsidR="003B6750" w:rsidRPr="003B6750" w:rsidRDefault="003B6750" w:rsidP="003B6750">
            <w:pPr>
              <w:rPr>
                <w:rFonts w:ascii="Arial" w:hAnsi="Arial" w:cs="Arial"/>
                <w:b/>
                <w:bCs/>
              </w:rPr>
            </w:pPr>
            <w:r w:rsidRPr="003B6750">
              <w:rPr>
                <w:rFonts w:ascii="Arial" w:hAnsi="Arial" w:cs="Arial"/>
                <w:b/>
                <w:bCs/>
              </w:rPr>
              <w:t>Other requirements specific to the post</w:t>
            </w:r>
          </w:p>
        </w:tc>
        <w:tc>
          <w:tcPr>
            <w:tcW w:w="8256" w:type="dxa"/>
          </w:tcPr>
          <w:p w14:paraId="35DD044C" w14:textId="77777777" w:rsidR="003B6750" w:rsidRDefault="00F12D9B" w:rsidP="009D4012">
            <w:pPr>
              <w:pStyle w:val="ListParagraph"/>
              <w:numPr>
                <w:ilvl w:val="0"/>
                <w:numId w:val="1"/>
              </w:numPr>
              <w:jc w:val="both"/>
              <w:rPr>
                <w:rFonts w:ascii="Arial" w:hAnsi="Arial" w:cs="Arial"/>
                <w:iCs/>
              </w:rPr>
            </w:pPr>
            <w:r w:rsidRPr="00473145">
              <w:rPr>
                <w:rFonts w:ascii="Arial" w:hAnsi="Arial" w:cs="Arial"/>
                <w:iCs/>
              </w:rPr>
              <w:t xml:space="preserve">Access to appropriate transport to fulfil the requirements of the role as post will involve </w:t>
            </w:r>
            <w:r>
              <w:rPr>
                <w:rFonts w:ascii="Arial" w:hAnsi="Arial" w:cs="Arial"/>
                <w:iCs/>
              </w:rPr>
              <w:t>some</w:t>
            </w:r>
            <w:r w:rsidRPr="00473145">
              <w:rPr>
                <w:rFonts w:ascii="Arial" w:hAnsi="Arial" w:cs="Arial"/>
                <w:iCs/>
              </w:rPr>
              <w:t xml:space="preserve"> travel</w:t>
            </w:r>
            <w:r>
              <w:rPr>
                <w:rFonts w:ascii="Arial" w:hAnsi="Arial" w:cs="Arial"/>
                <w:iCs/>
              </w:rPr>
              <w:t xml:space="preserve">. </w:t>
            </w:r>
          </w:p>
          <w:p w14:paraId="70DF9E56" w14:textId="5D12D0B1" w:rsidR="00F12D9B" w:rsidRPr="003B6750" w:rsidRDefault="00F12D9B" w:rsidP="00FC2EBB">
            <w:pPr>
              <w:pStyle w:val="ListParagraph"/>
              <w:ind w:left="360"/>
              <w:jc w:val="both"/>
              <w:rPr>
                <w:rFonts w:ascii="Arial" w:hAnsi="Arial" w:cs="Arial"/>
                <w:iCs/>
              </w:rPr>
            </w:pPr>
          </w:p>
        </w:tc>
      </w:tr>
      <w:tr w:rsidR="00085B1F" w:rsidRPr="00751DB6" w14:paraId="7BFAD502" w14:textId="77777777" w:rsidTr="54F71934">
        <w:tc>
          <w:tcPr>
            <w:tcW w:w="2364" w:type="dxa"/>
          </w:tcPr>
          <w:p w14:paraId="1E24BC3C" w14:textId="77777777" w:rsidR="00085B1F" w:rsidRPr="0019293F" w:rsidRDefault="00085B1F" w:rsidP="00085B1F">
            <w:pPr>
              <w:rPr>
                <w:rFonts w:ascii="Arial" w:hAnsi="Arial" w:cs="Arial"/>
                <w:b/>
                <w:bCs/>
              </w:rPr>
            </w:pPr>
            <w:r w:rsidRPr="0019293F">
              <w:rPr>
                <w:rFonts w:ascii="Arial" w:hAnsi="Arial" w:cs="Arial"/>
                <w:b/>
                <w:bCs/>
              </w:rPr>
              <w:t>Additional eligibility requirements:</w:t>
            </w:r>
          </w:p>
          <w:p w14:paraId="7A6E6C81" w14:textId="77777777" w:rsidR="00085B1F" w:rsidRPr="003B6750" w:rsidRDefault="00085B1F" w:rsidP="00085B1F">
            <w:pPr>
              <w:rPr>
                <w:rFonts w:ascii="Arial" w:hAnsi="Arial" w:cs="Arial"/>
                <w:b/>
                <w:bCs/>
              </w:rPr>
            </w:pPr>
          </w:p>
        </w:tc>
        <w:tc>
          <w:tcPr>
            <w:tcW w:w="8256" w:type="dxa"/>
          </w:tcPr>
          <w:p w14:paraId="02561973" w14:textId="77777777" w:rsidR="00085B1F" w:rsidRPr="0019293F" w:rsidRDefault="00085B1F" w:rsidP="00085B1F">
            <w:pPr>
              <w:pStyle w:val="Default"/>
              <w:rPr>
                <w:sz w:val="20"/>
                <w:szCs w:val="20"/>
              </w:rPr>
            </w:pPr>
            <w:r w:rsidRPr="0019293F">
              <w:rPr>
                <w:b/>
                <w:bCs/>
                <w:sz w:val="20"/>
                <w:szCs w:val="20"/>
              </w:rPr>
              <w:t xml:space="preserve">Citizenship requirements </w:t>
            </w:r>
          </w:p>
          <w:p w14:paraId="3C1B077A" w14:textId="77777777" w:rsidR="00085B1F" w:rsidRPr="0019293F" w:rsidRDefault="00085B1F" w:rsidP="00085B1F">
            <w:pPr>
              <w:pStyle w:val="Default"/>
              <w:rPr>
                <w:sz w:val="20"/>
                <w:szCs w:val="20"/>
              </w:rPr>
            </w:pPr>
            <w:r w:rsidRPr="0019293F">
              <w:rPr>
                <w:sz w:val="20"/>
                <w:szCs w:val="20"/>
              </w:rPr>
              <w:t xml:space="preserve">Eligible candidates must be: </w:t>
            </w:r>
          </w:p>
          <w:p w14:paraId="73FA9DB9" w14:textId="77777777" w:rsidR="00085B1F" w:rsidRPr="0019293F" w:rsidRDefault="00085B1F" w:rsidP="00085B1F">
            <w:pPr>
              <w:pStyle w:val="ListParagraph"/>
              <w:numPr>
                <w:ilvl w:val="0"/>
                <w:numId w:val="17"/>
              </w:numPr>
              <w:spacing w:after="120"/>
              <w:rPr>
                <w:rFonts w:ascii="Arial" w:hAnsi="Arial" w:cs="Arial"/>
              </w:rPr>
            </w:pPr>
            <w:r w:rsidRPr="0019293F">
              <w:rPr>
                <w:rFonts w:ascii="Arial" w:hAnsi="Arial" w:cs="Arial"/>
              </w:rPr>
              <w:t xml:space="preserve">EEA, Swiss, or British citizens </w:t>
            </w:r>
          </w:p>
          <w:p w14:paraId="7081C135" w14:textId="77777777" w:rsidR="00085B1F" w:rsidRPr="0019293F" w:rsidRDefault="00085B1F" w:rsidP="00085B1F">
            <w:pPr>
              <w:spacing w:after="120"/>
              <w:ind w:left="360"/>
              <w:rPr>
                <w:rFonts w:ascii="Arial" w:hAnsi="Arial" w:cs="Arial"/>
                <w:b/>
              </w:rPr>
            </w:pPr>
            <w:r w:rsidRPr="0019293F">
              <w:rPr>
                <w:rFonts w:ascii="Arial" w:hAnsi="Arial" w:cs="Arial"/>
                <w:b/>
              </w:rPr>
              <w:t>OR</w:t>
            </w:r>
          </w:p>
          <w:p w14:paraId="3CDE09F6" w14:textId="77777777" w:rsidR="00085B1F" w:rsidRPr="0019293F" w:rsidRDefault="00085B1F" w:rsidP="00085B1F">
            <w:pPr>
              <w:pStyle w:val="ListParagraph"/>
              <w:numPr>
                <w:ilvl w:val="0"/>
                <w:numId w:val="17"/>
              </w:numPr>
              <w:spacing w:after="120"/>
              <w:rPr>
                <w:rFonts w:ascii="Arial" w:hAnsi="Arial" w:cs="Arial"/>
              </w:rPr>
            </w:pPr>
            <w:r w:rsidRPr="0019293F">
              <w:rPr>
                <w:rFonts w:ascii="Arial" w:hAnsi="Arial" w:cs="Arial"/>
              </w:rPr>
              <w:t xml:space="preserve">Non-European Economic Area citizens with permission to reside and work in the State </w:t>
            </w:r>
          </w:p>
          <w:p w14:paraId="2D30F803" w14:textId="77777777" w:rsidR="00085B1F" w:rsidRPr="0019293F" w:rsidRDefault="00085B1F" w:rsidP="00085B1F">
            <w:pPr>
              <w:pStyle w:val="Default"/>
              <w:ind w:left="1080"/>
              <w:rPr>
                <w:bCs/>
                <w:color w:val="2A2347"/>
                <w:sz w:val="20"/>
                <w:szCs w:val="20"/>
              </w:rPr>
            </w:pPr>
            <w:r w:rsidRPr="0019293F">
              <w:rPr>
                <w:bCs/>
                <w:color w:val="2A2347"/>
                <w:sz w:val="20"/>
                <w:szCs w:val="20"/>
              </w:rPr>
              <w:t>Read Appendix 2 of the Additional Campaign Information for further information on accepted Stamps for Non-EEA citizens resident in the State, including those with refugee status.</w:t>
            </w:r>
          </w:p>
          <w:p w14:paraId="4AA7562B" w14:textId="77777777" w:rsidR="00085B1F" w:rsidRPr="0019293F" w:rsidRDefault="00085B1F" w:rsidP="00085B1F">
            <w:pPr>
              <w:pStyle w:val="ListParagraph"/>
              <w:spacing w:after="120"/>
              <w:ind w:left="1080"/>
              <w:rPr>
                <w:rFonts w:ascii="Arial" w:hAnsi="Arial" w:cs="Arial"/>
              </w:rPr>
            </w:pPr>
          </w:p>
          <w:p w14:paraId="10A1899D" w14:textId="77777777" w:rsidR="00085B1F" w:rsidRPr="0019293F" w:rsidRDefault="00085B1F" w:rsidP="00085B1F">
            <w:pPr>
              <w:pStyle w:val="Default"/>
              <w:rPr>
                <w:bCs/>
                <w:color w:val="2A2347"/>
                <w:sz w:val="20"/>
                <w:szCs w:val="20"/>
              </w:rPr>
            </w:pPr>
            <w:r w:rsidRPr="0019293F">
              <w:rPr>
                <w:bCs/>
                <w:color w:val="2A2347"/>
                <w:sz w:val="20"/>
                <w:szCs w:val="20"/>
              </w:rPr>
              <w:t xml:space="preserve">To qualify candidates must be eligible by the closing date of the campaign. </w:t>
            </w:r>
          </w:p>
          <w:p w14:paraId="79458B38" w14:textId="77777777" w:rsidR="00085B1F" w:rsidRPr="00473145" w:rsidRDefault="00085B1F" w:rsidP="00085B1F">
            <w:pPr>
              <w:pStyle w:val="ListParagraph"/>
              <w:ind w:left="360"/>
              <w:jc w:val="both"/>
              <w:rPr>
                <w:rFonts w:ascii="Arial" w:hAnsi="Arial" w:cs="Arial"/>
                <w:iCs/>
              </w:rPr>
            </w:pPr>
          </w:p>
        </w:tc>
      </w:tr>
      <w:tr w:rsidR="003B6750" w:rsidRPr="00751DB6" w14:paraId="1313DEBA" w14:textId="77777777" w:rsidTr="54F71934">
        <w:tc>
          <w:tcPr>
            <w:tcW w:w="2364" w:type="dxa"/>
          </w:tcPr>
          <w:p w14:paraId="7BAEFD2A" w14:textId="77777777" w:rsidR="003B6750" w:rsidRPr="00751DB6" w:rsidRDefault="003B6750" w:rsidP="003B6750">
            <w:pPr>
              <w:jc w:val="both"/>
              <w:rPr>
                <w:rFonts w:ascii="Arial" w:hAnsi="Arial" w:cs="Arial"/>
                <w:b/>
                <w:bCs/>
              </w:rPr>
            </w:pPr>
            <w:bookmarkStart w:id="2" w:name="_Hlk57880803"/>
            <w:r w:rsidRPr="00535D78">
              <w:rPr>
                <w:rFonts w:ascii="Arial" w:hAnsi="Arial" w:cs="Arial"/>
                <w:b/>
                <w:bCs/>
              </w:rPr>
              <w:t>Skills, competencies and/or knowledge</w:t>
            </w:r>
          </w:p>
          <w:p w14:paraId="44E871BC" w14:textId="77777777" w:rsidR="003B6750" w:rsidRPr="00CC559C" w:rsidRDefault="003B6750" w:rsidP="003B6750">
            <w:pPr>
              <w:jc w:val="both"/>
              <w:rPr>
                <w:rFonts w:ascii="Arial" w:hAnsi="Arial" w:cs="Arial"/>
                <w:b/>
                <w:bCs/>
              </w:rPr>
            </w:pPr>
          </w:p>
          <w:p w14:paraId="144A5D23" w14:textId="77777777" w:rsidR="003B6750" w:rsidRPr="00CC559C" w:rsidRDefault="003B6750" w:rsidP="003B6750">
            <w:pPr>
              <w:jc w:val="both"/>
              <w:rPr>
                <w:rFonts w:ascii="Arial" w:hAnsi="Arial" w:cs="Arial"/>
                <w:bCs/>
              </w:rPr>
            </w:pPr>
          </w:p>
        </w:tc>
        <w:tc>
          <w:tcPr>
            <w:tcW w:w="8256" w:type="dxa"/>
          </w:tcPr>
          <w:p w14:paraId="47457858" w14:textId="7BF025AD" w:rsidR="003B3A29" w:rsidRPr="00085B1F" w:rsidRDefault="003B3A29" w:rsidP="003B3A29">
            <w:pPr>
              <w:spacing w:before="100" w:beforeAutospacing="1" w:after="100" w:afterAutospacing="1"/>
              <w:contextualSpacing/>
              <w:rPr>
                <w:rFonts w:ascii="Arial" w:eastAsia="Arial" w:hAnsi="Arial" w:cs="Arial"/>
                <w:b/>
                <w:bCs/>
                <w:color w:val="000000" w:themeColor="text1"/>
                <w:lang w:val="en-IE"/>
              </w:rPr>
            </w:pPr>
            <w:bookmarkStart w:id="3" w:name="_Hlk57801610"/>
            <w:r w:rsidRPr="00085B1F">
              <w:rPr>
                <w:rFonts w:ascii="Arial" w:eastAsia="Arial" w:hAnsi="Arial" w:cs="Arial"/>
                <w:b/>
                <w:bCs/>
                <w:color w:val="000000" w:themeColor="text1"/>
                <w:lang w:val="en-IE"/>
              </w:rPr>
              <w:t>Professional Knowledge &amp; Experience</w:t>
            </w:r>
          </w:p>
          <w:p w14:paraId="15F41592" w14:textId="77777777" w:rsidR="005B6480" w:rsidRPr="00085B1F" w:rsidRDefault="005B6480" w:rsidP="003B3A29">
            <w:pPr>
              <w:spacing w:before="100" w:beforeAutospacing="1" w:after="100" w:afterAutospacing="1"/>
              <w:contextualSpacing/>
              <w:rPr>
                <w:rFonts w:ascii="Arial" w:eastAsia="Arial" w:hAnsi="Arial" w:cs="Arial"/>
                <w:b/>
                <w:bCs/>
                <w:color w:val="000000" w:themeColor="text1"/>
                <w:lang w:val="en-IE"/>
              </w:rPr>
            </w:pPr>
          </w:p>
          <w:p w14:paraId="46E25F06" w14:textId="5EAC6037" w:rsidR="005B6480" w:rsidRPr="00085B1F" w:rsidRDefault="005B6480" w:rsidP="003B3A29">
            <w:pPr>
              <w:spacing w:before="100" w:beforeAutospacing="1" w:after="100" w:afterAutospacing="1"/>
              <w:contextualSpacing/>
              <w:rPr>
                <w:rFonts w:ascii="Arial" w:eastAsia="Arial" w:hAnsi="Arial" w:cs="Arial"/>
                <w:b/>
                <w:bCs/>
                <w:color w:val="000000" w:themeColor="text1"/>
                <w:lang w:val="en-IE"/>
              </w:rPr>
            </w:pPr>
            <w:r w:rsidRPr="00085B1F">
              <w:rPr>
                <w:rFonts w:ascii="Arial" w:eastAsia="Arial" w:hAnsi="Arial" w:cs="Arial"/>
                <w:b/>
                <w:bCs/>
                <w:color w:val="000000" w:themeColor="text1"/>
                <w:lang w:val="en-IE"/>
              </w:rPr>
              <w:t>Demonstrates:</w:t>
            </w:r>
          </w:p>
          <w:p w14:paraId="3D9BA218" w14:textId="20E7A910" w:rsidR="004B0050" w:rsidRPr="00085B1F" w:rsidRDefault="004B0050" w:rsidP="009D4012">
            <w:pPr>
              <w:pStyle w:val="ListParagraph"/>
              <w:numPr>
                <w:ilvl w:val="0"/>
                <w:numId w:val="10"/>
              </w:numPr>
              <w:spacing w:line="276" w:lineRule="auto"/>
              <w:contextualSpacing/>
              <w:jc w:val="both"/>
              <w:rPr>
                <w:rFonts w:ascii="Arial" w:hAnsi="Arial" w:cs="Arial"/>
                <w:iCs/>
              </w:rPr>
            </w:pPr>
            <w:r w:rsidRPr="00085B1F">
              <w:rPr>
                <w:rFonts w:ascii="Arial" w:eastAsiaTheme="minorEastAsia" w:hAnsi="Arial" w:cs="Arial"/>
              </w:rPr>
              <w:t xml:space="preserve">Knowledge and experience relevant to the role as per the duties &amp; responsibilities, eligibility criteria and post specific requirements of the role. </w:t>
            </w:r>
          </w:p>
          <w:p w14:paraId="24BB8E7C" w14:textId="77777777" w:rsidR="005B6480" w:rsidRPr="00085B1F" w:rsidRDefault="005B6480" w:rsidP="009D4012">
            <w:pPr>
              <w:pStyle w:val="Bullets"/>
              <w:numPr>
                <w:ilvl w:val="0"/>
                <w:numId w:val="10"/>
              </w:numPr>
              <w:rPr>
                <w:color w:val="auto"/>
                <w:sz w:val="20"/>
                <w:szCs w:val="20"/>
              </w:rPr>
            </w:pPr>
            <w:r w:rsidRPr="00085B1F">
              <w:rPr>
                <w:color w:val="auto"/>
                <w:sz w:val="20"/>
                <w:szCs w:val="20"/>
              </w:rPr>
              <w:t>Knowledge of the role and function of the National Appeals service and the services it provides.</w:t>
            </w:r>
          </w:p>
          <w:p w14:paraId="16A6491D" w14:textId="64766F2C" w:rsidR="004B0050" w:rsidRPr="00085B1F" w:rsidRDefault="004B0050" w:rsidP="009D4012">
            <w:pPr>
              <w:pStyle w:val="ListParagraph"/>
              <w:numPr>
                <w:ilvl w:val="0"/>
                <w:numId w:val="10"/>
              </w:numPr>
              <w:spacing w:line="276" w:lineRule="auto"/>
              <w:contextualSpacing/>
              <w:jc w:val="both"/>
              <w:rPr>
                <w:rFonts w:ascii="Arial" w:hAnsi="Arial" w:cs="Arial"/>
                <w:iCs/>
              </w:rPr>
            </w:pPr>
            <w:r w:rsidRPr="00085B1F">
              <w:rPr>
                <w:rFonts w:ascii="Arial" w:hAnsi="Arial" w:cs="Arial"/>
                <w:lang w:val="en-US"/>
              </w:rPr>
              <w:t>Knowledge of policy and legislation in relation to services and schemes provided by the Health Service Executive.</w:t>
            </w:r>
          </w:p>
          <w:p w14:paraId="79FD75C3" w14:textId="77777777" w:rsidR="00FC2EBB" w:rsidRPr="00085B1F" w:rsidRDefault="00FC2EBB" w:rsidP="00FC2EBB">
            <w:pPr>
              <w:pStyle w:val="Bullets"/>
              <w:numPr>
                <w:ilvl w:val="0"/>
                <w:numId w:val="10"/>
              </w:numPr>
              <w:rPr>
                <w:color w:val="auto"/>
                <w:sz w:val="20"/>
                <w:szCs w:val="20"/>
              </w:rPr>
            </w:pPr>
            <w:r w:rsidRPr="00085B1F">
              <w:rPr>
                <w:color w:val="auto"/>
                <w:sz w:val="20"/>
                <w:szCs w:val="20"/>
              </w:rPr>
              <w:lastRenderedPageBreak/>
              <w:t xml:space="preserve">Understanding and appreciation of the schemes and reimbursement services and challenges in delivery of same.  </w:t>
            </w:r>
          </w:p>
          <w:p w14:paraId="044FA193" w14:textId="77777777" w:rsidR="004B0050" w:rsidRPr="00085B1F" w:rsidRDefault="004B0050" w:rsidP="009D4012">
            <w:pPr>
              <w:pStyle w:val="ListParagraph"/>
              <w:numPr>
                <w:ilvl w:val="0"/>
                <w:numId w:val="10"/>
              </w:numPr>
              <w:spacing w:before="100" w:beforeAutospacing="1" w:after="100" w:afterAutospacing="1"/>
              <w:contextualSpacing/>
              <w:jc w:val="both"/>
              <w:rPr>
                <w:rFonts w:ascii="Arial" w:hAnsi="Arial" w:cs="Arial"/>
                <w:iCs/>
              </w:rPr>
            </w:pPr>
            <w:r w:rsidRPr="00085B1F">
              <w:rPr>
                <w:rFonts w:ascii="Arial" w:hAnsi="Arial" w:cs="Arial"/>
                <w:iCs/>
              </w:rPr>
              <w:t>Knowledge of the health service including a basic knowledge of HSE reform.</w:t>
            </w:r>
          </w:p>
          <w:p w14:paraId="7F0FCAC3" w14:textId="44F0C398" w:rsidR="005B6480" w:rsidRPr="00085B1F" w:rsidRDefault="005B6480" w:rsidP="009D4012">
            <w:pPr>
              <w:pStyle w:val="Bullets"/>
              <w:numPr>
                <w:ilvl w:val="0"/>
                <w:numId w:val="10"/>
              </w:numPr>
              <w:rPr>
                <w:color w:val="auto"/>
                <w:sz w:val="20"/>
                <w:szCs w:val="20"/>
              </w:rPr>
            </w:pPr>
            <w:r w:rsidRPr="00085B1F">
              <w:rPr>
                <w:color w:val="auto"/>
                <w:sz w:val="20"/>
                <w:szCs w:val="20"/>
              </w:rPr>
              <w:t>The ability to make and defend de</w:t>
            </w:r>
            <w:r w:rsidR="00A60CC1" w:rsidRPr="00085B1F">
              <w:rPr>
                <w:color w:val="auto"/>
                <w:sz w:val="20"/>
                <w:szCs w:val="20"/>
              </w:rPr>
              <w:t>cisions in line with legislation</w:t>
            </w:r>
            <w:r w:rsidRPr="00085B1F">
              <w:rPr>
                <w:color w:val="auto"/>
                <w:sz w:val="20"/>
                <w:szCs w:val="20"/>
              </w:rPr>
              <w:t xml:space="preserve">, guidelines and regulations. </w:t>
            </w:r>
          </w:p>
          <w:p w14:paraId="69630910" w14:textId="77777777" w:rsidR="004B0050" w:rsidRPr="00085B1F" w:rsidRDefault="004B0050" w:rsidP="009D4012">
            <w:pPr>
              <w:pStyle w:val="ListParagraph"/>
              <w:numPr>
                <w:ilvl w:val="0"/>
                <w:numId w:val="10"/>
              </w:numPr>
              <w:spacing w:before="100" w:beforeAutospacing="1" w:after="100" w:afterAutospacing="1" w:line="276" w:lineRule="auto"/>
              <w:contextualSpacing/>
              <w:jc w:val="both"/>
              <w:rPr>
                <w:rFonts w:ascii="Arial" w:hAnsi="Arial" w:cs="Arial"/>
                <w:iCs/>
              </w:rPr>
            </w:pPr>
            <w:r w:rsidRPr="00085B1F">
              <w:rPr>
                <w:rFonts w:ascii="Arial" w:hAnsi="Arial" w:cs="Arial"/>
              </w:rPr>
              <w:t xml:space="preserve">Knowledge and experience of using an email system and case management process effectively. </w:t>
            </w:r>
          </w:p>
          <w:p w14:paraId="175FA59F" w14:textId="1D9EF7DE" w:rsidR="004B0050" w:rsidRPr="00085B1F" w:rsidRDefault="004B0050" w:rsidP="009D4012">
            <w:pPr>
              <w:pStyle w:val="ListParagraph"/>
              <w:numPr>
                <w:ilvl w:val="0"/>
                <w:numId w:val="10"/>
              </w:numPr>
              <w:spacing w:before="100" w:beforeAutospacing="1" w:after="100" w:afterAutospacing="1" w:line="276" w:lineRule="auto"/>
              <w:contextualSpacing/>
              <w:jc w:val="both"/>
              <w:rPr>
                <w:rFonts w:ascii="Arial" w:hAnsi="Arial" w:cs="Arial"/>
                <w:iCs/>
              </w:rPr>
            </w:pPr>
            <w:r w:rsidRPr="00085B1F">
              <w:rPr>
                <w:rFonts w:ascii="Arial" w:hAnsi="Arial" w:cs="Arial"/>
              </w:rPr>
              <w:t>Excellent M</w:t>
            </w:r>
            <w:r w:rsidR="00A60CC1" w:rsidRPr="00085B1F">
              <w:rPr>
                <w:rFonts w:ascii="Arial" w:hAnsi="Arial" w:cs="Arial"/>
              </w:rPr>
              <w:t>S Office skills to include data</w:t>
            </w:r>
            <w:r w:rsidRPr="00085B1F">
              <w:rPr>
                <w:rFonts w:ascii="Arial" w:hAnsi="Arial" w:cs="Arial"/>
              </w:rPr>
              <w:t>base management, Word, Excel and PowerPoint and Outlook.</w:t>
            </w:r>
          </w:p>
          <w:p w14:paraId="4B619370" w14:textId="77777777" w:rsidR="004B0050" w:rsidRPr="00085B1F" w:rsidRDefault="004B0050" w:rsidP="009D4012">
            <w:pPr>
              <w:pStyle w:val="ListParagraph"/>
              <w:numPr>
                <w:ilvl w:val="0"/>
                <w:numId w:val="10"/>
              </w:numPr>
              <w:spacing w:before="100" w:beforeAutospacing="1" w:after="100" w:afterAutospacing="1"/>
              <w:contextualSpacing/>
              <w:jc w:val="both"/>
              <w:rPr>
                <w:rFonts w:ascii="Arial" w:eastAsia="Arial" w:hAnsi="Arial" w:cs="Arial"/>
              </w:rPr>
            </w:pPr>
            <w:r w:rsidRPr="00085B1F">
              <w:rPr>
                <w:rFonts w:ascii="Arial" w:hAnsi="Arial" w:cs="Arial"/>
              </w:rPr>
              <w:t>Commitment to developing own professional knowledge and expertise.</w:t>
            </w:r>
          </w:p>
          <w:p w14:paraId="0D5D9371" w14:textId="0D56FFA0" w:rsidR="00085B1F" w:rsidRPr="00085B1F" w:rsidRDefault="004B0050" w:rsidP="00085B1F">
            <w:pPr>
              <w:pStyle w:val="ListParagraph"/>
              <w:numPr>
                <w:ilvl w:val="0"/>
                <w:numId w:val="10"/>
              </w:numPr>
              <w:spacing w:before="100" w:beforeAutospacing="1" w:after="100" w:afterAutospacing="1"/>
              <w:contextualSpacing/>
              <w:jc w:val="both"/>
              <w:rPr>
                <w:rFonts w:ascii="Arial" w:eastAsia="Arial" w:hAnsi="Arial" w:cs="Arial"/>
              </w:rPr>
            </w:pPr>
            <w:r w:rsidRPr="00085B1F">
              <w:rPr>
                <w:rFonts w:ascii="Arial" w:hAnsi="Arial" w:cs="Arial"/>
              </w:rPr>
              <w:t xml:space="preserve">The capacity for management responsibility and initiative.  </w:t>
            </w:r>
            <w:bookmarkEnd w:id="3"/>
          </w:p>
          <w:p w14:paraId="72C2A076" w14:textId="24EF5A07" w:rsidR="00085B1F" w:rsidRPr="00085B1F" w:rsidRDefault="00085B1F" w:rsidP="00085B1F">
            <w:pPr>
              <w:rPr>
                <w:rFonts w:ascii="Arial" w:hAnsi="Arial" w:cs="Arial"/>
                <w:color w:val="000000"/>
                <w:lang w:val="en-US" w:eastAsia="en-IE"/>
              </w:rPr>
            </w:pPr>
            <w:r w:rsidRPr="00085B1F">
              <w:rPr>
                <w:rFonts w:ascii="Arial" w:hAnsi="Arial" w:cs="Arial"/>
                <w:b/>
                <w:bCs/>
                <w:color w:val="000000"/>
                <w:lang w:val="en-US" w:eastAsia="en-IE"/>
              </w:rPr>
              <w:t xml:space="preserve">Planning and Managing Resources </w:t>
            </w:r>
          </w:p>
          <w:p w14:paraId="2F92D597" w14:textId="1525E5A0" w:rsidR="00085B1F" w:rsidRPr="00085B1F" w:rsidRDefault="00085B1F" w:rsidP="00085B1F">
            <w:pPr>
              <w:numPr>
                <w:ilvl w:val="0"/>
                <w:numId w:val="18"/>
              </w:numPr>
              <w:textAlignment w:val="center"/>
              <w:rPr>
                <w:rFonts w:ascii="Calibri" w:hAnsi="Calibri"/>
                <w:lang w:val="en-IE" w:eastAsia="en-IE"/>
              </w:rPr>
            </w:pPr>
            <w:r w:rsidRPr="00085B1F">
              <w:rPr>
                <w:rFonts w:ascii="Arial" w:hAnsi="Arial" w:cs="Arial"/>
                <w:color w:val="000000"/>
                <w:lang w:val="en-IE" w:eastAsia="en-IE"/>
              </w:rPr>
              <w:t>Demonstrate the ability to effectively plan and manage resources, effectively handle multiple projects concurrently,</w:t>
            </w:r>
            <w:r w:rsidRPr="00085B1F">
              <w:rPr>
                <w:rFonts w:ascii="Arial" w:hAnsi="Arial" w:cs="Arial"/>
                <w:color w:val="000000"/>
                <w:lang w:eastAsia="en-IE"/>
              </w:rPr>
              <w:t xml:space="preserve"> structuring and organising own workload and that of others.</w:t>
            </w:r>
          </w:p>
          <w:p w14:paraId="2F18CC1C" w14:textId="77777777" w:rsidR="00085B1F" w:rsidRPr="00085B1F" w:rsidRDefault="00085B1F" w:rsidP="00085B1F">
            <w:pPr>
              <w:numPr>
                <w:ilvl w:val="0"/>
                <w:numId w:val="18"/>
              </w:numPr>
              <w:textAlignment w:val="center"/>
              <w:rPr>
                <w:rFonts w:ascii="Calibri" w:hAnsi="Calibri"/>
                <w:lang w:eastAsia="en-IE"/>
              </w:rPr>
            </w:pPr>
            <w:r w:rsidRPr="00085B1F">
              <w:rPr>
                <w:rFonts w:ascii="Arial" w:hAnsi="Arial" w:cs="Arial"/>
                <w:color w:val="000000"/>
                <w:lang w:eastAsia="en-IE"/>
              </w:rPr>
              <w:t xml:space="preserve">Demonstrate responsibility and accountability for the timely delivery of agreed objectives. </w:t>
            </w:r>
          </w:p>
          <w:p w14:paraId="655B283C" w14:textId="77777777" w:rsidR="00085B1F" w:rsidRPr="00085B1F" w:rsidRDefault="00085B1F" w:rsidP="00085B1F">
            <w:pPr>
              <w:numPr>
                <w:ilvl w:val="0"/>
                <w:numId w:val="18"/>
              </w:numPr>
              <w:textAlignment w:val="center"/>
              <w:rPr>
                <w:rFonts w:ascii="Calibri" w:hAnsi="Calibri"/>
                <w:lang w:eastAsia="en-IE"/>
              </w:rPr>
            </w:pPr>
            <w:r w:rsidRPr="00085B1F">
              <w:rPr>
                <w:rFonts w:ascii="Arial" w:hAnsi="Arial" w:cs="Arial"/>
                <w:color w:val="000000"/>
                <w:lang w:eastAsia="en-IE"/>
              </w:rPr>
              <w:t>Challenges processes to improve efficiencies where appropriate, is committed to attaining value for money.</w:t>
            </w:r>
          </w:p>
          <w:p w14:paraId="15864C53" w14:textId="77777777" w:rsidR="00085B1F" w:rsidRPr="00085B1F" w:rsidRDefault="00085B1F" w:rsidP="00085B1F">
            <w:pPr>
              <w:rPr>
                <w:rFonts w:ascii="Arial" w:hAnsi="Arial" w:cs="Arial"/>
                <w:b/>
                <w:bCs/>
                <w:color w:val="000000"/>
                <w:lang w:val="en-US" w:eastAsia="en-IE"/>
              </w:rPr>
            </w:pPr>
          </w:p>
          <w:p w14:paraId="75236C5F" w14:textId="520B45EC" w:rsidR="00085B1F" w:rsidRPr="00085B1F" w:rsidRDefault="00085B1F" w:rsidP="00085B1F">
            <w:pPr>
              <w:rPr>
                <w:rFonts w:ascii="Arial" w:hAnsi="Arial" w:cs="Arial"/>
                <w:color w:val="000000"/>
                <w:lang w:val="en-US" w:eastAsia="en-IE"/>
              </w:rPr>
            </w:pPr>
            <w:r w:rsidRPr="00085B1F">
              <w:rPr>
                <w:rFonts w:ascii="Arial" w:hAnsi="Arial" w:cs="Arial"/>
                <w:b/>
                <w:bCs/>
                <w:color w:val="000000"/>
                <w:lang w:val="en-US" w:eastAsia="en-IE"/>
              </w:rPr>
              <w:t>Commitment to a Quality Service</w:t>
            </w:r>
          </w:p>
          <w:p w14:paraId="6B016BE6" w14:textId="77777777" w:rsidR="00085B1F" w:rsidRPr="00085B1F" w:rsidRDefault="00085B1F" w:rsidP="00085B1F">
            <w:pPr>
              <w:numPr>
                <w:ilvl w:val="0"/>
                <w:numId w:val="19"/>
              </w:numPr>
              <w:textAlignment w:val="center"/>
              <w:rPr>
                <w:rFonts w:ascii="Calibri" w:hAnsi="Calibri"/>
                <w:lang w:val="en-IE" w:eastAsia="en-IE"/>
              </w:rPr>
            </w:pPr>
            <w:r w:rsidRPr="00085B1F">
              <w:rPr>
                <w:rFonts w:ascii="Arial" w:hAnsi="Arial" w:cs="Arial"/>
                <w:color w:val="000000"/>
                <w:lang w:val="en-IE" w:eastAsia="en-IE"/>
              </w:rPr>
              <w:t>Demonstrates</w:t>
            </w:r>
            <w:r w:rsidRPr="00085B1F">
              <w:rPr>
                <w:rFonts w:ascii="Arial" w:hAnsi="Arial" w:cs="Arial"/>
                <w:color w:val="000000"/>
                <w:lang w:eastAsia="en-IE"/>
              </w:rPr>
              <w:t xml:space="preserve"> evidence of practicing and promoting a strong focus on delivering high quality customer service for internal and external customers </w:t>
            </w:r>
            <w:r w:rsidRPr="00085B1F">
              <w:rPr>
                <w:rFonts w:ascii="Arial" w:hAnsi="Arial" w:cs="Arial"/>
                <w:color w:val="000000"/>
                <w:lang w:val="en-IE" w:eastAsia="en-IE"/>
              </w:rPr>
              <w:t>and an awareness and appreciation of the service user.</w:t>
            </w:r>
          </w:p>
          <w:p w14:paraId="30954C45" w14:textId="77777777" w:rsidR="00085B1F" w:rsidRPr="00085B1F" w:rsidRDefault="00085B1F" w:rsidP="00085B1F">
            <w:pPr>
              <w:numPr>
                <w:ilvl w:val="0"/>
                <w:numId w:val="19"/>
              </w:numPr>
              <w:textAlignment w:val="center"/>
              <w:rPr>
                <w:rFonts w:ascii="Calibri" w:hAnsi="Calibri"/>
                <w:lang w:eastAsia="en-IE"/>
              </w:rPr>
            </w:pPr>
            <w:r w:rsidRPr="00085B1F">
              <w:rPr>
                <w:rFonts w:ascii="Arial" w:hAnsi="Arial" w:cs="Arial"/>
                <w:lang w:eastAsia="en-IE"/>
              </w:rPr>
              <w:t>Ensure attention to detail and a consistent adherence to procedures and standards within area of responsibility.</w:t>
            </w:r>
          </w:p>
          <w:p w14:paraId="6A9BB454" w14:textId="77777777" w:rsidR="00085B1F" w:rsidRPr="00085B1F" w:rsidRDefault="00085B1F" w:rsidP="00085B1F">
            <w:pPr>
              <w:numPr>
                <w:ilvl w:val="0"/>
                <w:numId w:val="19"/>
              </w:numPr>
              <w:textAlignment w:val="center"/>
              <w:rPr>
                <w:rFonts w:ascii="Calibri" w:hAnsi="Calibri"/>
                <w:lang w:val="en-IE" w:eastAsia="en-IE"/>
              </w:rPr>
            </w:pPr>
            <w:r w:rsidRPr="00085B1F">
              <w:rPr>
                <w:rFonts w:ascii="Arial" w:hAnsi="Arial" w:cs="Arial"/>
                <w:color w:val="000000"/>
                <w:lang w:val="en-IE" w:eastAsia="en-IE"/>
              </w:rPr>
              <w:t>Embraces and promotes the change agenda, supporting others through change.</w:t>
            </w:r>
          </w:p>
          <w:p w14:paraId="7261DC5F" w14:textId="77777777" w:rsidR="00085B1F" w:rsidRPr="00085B1F" w:rsidRDefault="00085B1F" w:rsidP="00085B1F">
            <w:pPr>
              <w:numPr>
                <w:ilvl w:val="0"/>
                <w:numId w:val="19"/>
              </w:numPr>
              <w:textAlignment w:val="center"/>
              <w:rPr>
                <w:rFonts w:ascii="Calibri" w:hAnsi="Calibri"/>
                <w:lang w:eastAsia="en-IE"/>
              </w:rPr>
            </w:pPr>
            <w:r w:rsidRPr="00085B1F">
              <w:rPr>
                <w:rFonts w:ascii="Arial" w:hAnsi="Arial" w:cs="Arial"/>
                <w:color w:val="000000"/>
                <w:lang w:eastAsia="en-IE"/>
              </w:rPr>
              <w:t>Demonstrate flexibility and initiative during challenging times and an ability to persevere despite setbacks.</w:t>
            </w:r>
          </w:p>
          <w:p w14:paraId="694D3586" w14:textId="77777777" w:rsidR="00085B1F" w:rsidRPr="00085B1F" w:rsidRDefault="00085B1F" w:rsidP="00085B1F">
            <w:pPr>
              <w:rPr>
                <w:rFonts w:ascii="Arial" w:hAnsi="Arial" w:cs="Arial"/>
                <w:b/>
                <w:bCs/>
                <w:color w:val="000000"/>
                <w:lang w:val="en-US" w:eastAsia="en-IE"/>
              </w:rPr>
            </w:pPr>
          </w:p>
          <w:p w14:paraId="2F500AE5" w14:textId="4F64CE5A" w:rsidR="00085B1F" w:rsidRPr="00085B1F" w:rsidRDefault="00085B1F" w:rsidP="00085B1F">
            <w:pPr>
              <w:rPr>
                <w:rFonts w:ascii="Arial" w:hAnsi="Arial" w:cs="Arial"/>
                <w:color w:val="000000"/>
                <w:lang w:val="en-US" w:eastAsia="en-IE"/>
              </w:rPr>
            </w:pPr>
            <w:r w:rsidRPr="00085B1F">
              <w:rPr>
                <w:rFonts w:ascii="Arial" w:hAnsi="Arial" w:cs="Arial"/>
                <w:b/>
                <w:bCs/>
                <w:color w:val="000000"/>
                <w:lang w:val="en-US" w:eastAsia="en-IE"/>
              </w:rPr>
              <w:t xml:space="preserve">Evaluating Information, Problem Solving &amp; Decision Making </w:t>
            </w:r>
          </w:p>
          <w:p w14:paraId="2CBEB9B3" w14:textId="77777777" w:rsidR="00085B1F" w:rsidRPr="00085B1F" w:rsidRDefault="00085B1F" w:rsidP="00085B1F">
            <w:pPr>
              <w:numPr>
                <w:ilvl w:val="0"/>
                <w:numId w:val="20"/>
              </w:numPr>
              <w:textAlignment w:val="center"/>
              <w:rPr>
                <w:rFonts w:ascii="Calibri" w:hAnsi="Calibri"/>
                <w:lang w:val="en-IE" w:eastAsia="en-IE"/>
              </w:rPr>
            </w:pPr>
            <w:r w:rsidRPr="00085B1F">
              <w:rPr>
                <w:rFonts w:ascii="Arial" w:hAnsi="Arial" w:cs="Arial"/>
                <w:color w:val="000000"/>
                <w:lang w:eastAsia="en-IE"/>
              </w:rPr>
              <w:t>Demonstrate numeracy skills, an ability to analyse and evaluate information, considering a range of critical and complex factors in making effective decisions</w:t>
            </w:r>
            <w:r w:rsidRPr="00085B1F">
              <w:rPr>
                <w:rFonts w:ascii="Arial" w:hAnsi="Arial" w:cs="Arial"/>
                <w:color w:val="000000"/>
                <w:lang w:val="en-IE" w:eastAsia="en-IE"/>
              </w:rPr>
              <w:t>. Recognises when it is appropriate to refer decisions to a higher level of management.</w:t>
            </w:r>
          </w:p>
          <w:p w14:paraId="2BE6DEF2" w14:textId="77777777" w:rsidR="00085B1F" w:rsidRPr="00085B1F" w:rsidRDefault="00085B1F" w:rsidP="00085B1F">
            <w:pPr>
              <w:numPr>
                <w:ilvl w:val="0"/>
                <w:numId w:val="20"/>
              </w:numPr>
              <w:textAlignment w:val="center"/>
              <w:rPr>
                <w:rFonts w:ascii="Calibri" w:hAnsi="Calibri"/>
                <w:lang w:val="en-IE" w:eastAsia="en-IE"/>
              </w:rPr>
            </w:pPr>
            <w:r w:rsidRPr="00085B1F">
              <w:rPr>
                <w:rFonts w:ascii="Arial" w:hAnsi="Arial" w:cs="Arial"/>
                <w:color w:val="000000"/>
                <w:lang w:val="en-IE" w:eastAsia="en-IE"/>
              </w:rPr>
              <w:t>Demonstrate initiative in the resolution of complex issues / problem solving and proactively develop new proposals and recommend solutions.</w:t>
            </w:r>
          </w:p>
          <w:p w14:paraId="5303B85D" w14:textId="77777777" w:rsidR="00085B1F" w:rsidRPr="00085B1F" w:rsidRDefault="00085B1F" w:rsidP="00085B1F">
            <w:pPr>
              <w:numPr>
                <w:ilvl w:val="0"/>
                <w:numId w:val="20"/>
              </w:numPr>
              <w:textAlignment w:val="center"/>
              <w:rPr>
                <w:rFonts w:ascii="Calibri" w:hAnsi="Calibri"/>
                <w:lang w:eastAsia="en-IE"/>
              </w:rPr>
            </w:pPr>
            <w:r w:rsidRPr="00085B1F">
              <w:rPr>
                <w:rFonts w:ascii="Arial" w:hAnsi="Arial" w:cs="Arial"/>
                <w:color w:val="000000"/>
                <w:lang w:eastAsia="en-IE"/>
              </w:rPr>
              <w:t>Ability to confidently explain the rationale behind decisions when faced with opposition.</w:t>
            </w:r>
          </w:p>
          <w:p w14:paraId="5AE99E25" w14:textId="77777777" w:rsidR="00085B1F" w:rsidRPr="00085B1F" w:rsidRDefault="00085B1F" w:rsidP="00085B1F">
            <w:pPr>
              <w:rPr>
                <w:rFonts w:ascii="Arial" w:hAnsi="Arial" w:cs="Arial"/>
                <w:b/>
                <w:bCs/>
                <w:color w:val="000000"/>
                <w:lang w:val="en-US" w:eastAsia="en-IE"/>
              </w:rPr>
            </w:pPr>
          </w:p>
          <w:p w14:paraId="50C4A871" w14:textId="20E060AD" w:rsidR="00085B1F" w:rsidRPr="00085B1F" w:rsidRDefault="00085B1F" w:rsidP="00085B1F">
            <w:pPr>
              <w:rPr>
                <w:rFonts w:ascii="Arial" w:hAnsi="Arial" w:cs="Arial"/>
                <w:color w:val="000000"/>
                <w:lang w:val="en-US" w:eastAsia="en-IE"/>
              </w:rPr>
            </w:pPr>
            <w:r w:rsidRPr="00085B1F">
              <w:rPr>
                <w:rFonts w:ascii="Arial" w:hAnsi="Arial" w:cs="Arial"/>
                <w:b/>
                <w:bCs/>
                <w:color w:val="000000"/>
                <w:lang w:val="en-US" w:eastAsia="en-IE"/>
              </w:rPr>
              <w:t>Team Working</w:t>
            </w:r>
          </w:p>
          <w:p w14:paraId="237EDD08" w14:textId="77777777" w:rsidR="00085B1F" w:rsidRPr="00085B1F" w:rsidRDefault="00085B1F" w:rsidP="00085B1F">
            <w:pPr>
              <w:numPr>
                <w:ilvl w:val="0"/>
                <w:numId w:val="21"/>
              </w:numPr>
              <w:textAlignment w:val="center"/>
              <w:rPr>
                <w:rFonts w:ascii="Calibri" w:hAnsi="Calibri"/>
                <w:lang w:eastAsia="en-IE"/>
              </w:rPr>
            </w:pPr>
            <w:r w:rsidRPr="00085B1F">
              <w:rPr>
                <w:rFonts w:ascii="Arial" w:hAnsi="Arial" w:cs="Arial"/>
                <w:color w:val="000000"/>
                <w:lang w:eastAsia="en-IE"/>
              </w:rPr>
              <w:t>The ability to work both independently and collaboratively within a dynamic team and multi stakeholder environment.</w:t>
            </w:r>
          </w:p>
          <w:p w14:paraId="54F2378C" w14:textId="77777777" w:rsidR="00085B1F" w:rsidRPr="00085B1F" w:rsidRDefault="00085B1F" w:rsidP="00085B1F">
            <w:pPr>
              <w:numPr>
                <w:ilvl w:val="0"/>
                <w:numId w:val="21"/>
              </w:numPr>
              <w:textAlignment w:val="center"/>
              <w:rPr>
                <w:rFonts w:ascii="Calibri" w:hAnsi="Calibri"/>
                <w:lang w:eastAsia="en-IE"/>
              </w:rPr>
            </w:pPr>
            <w:r w:rsidRPr="00085B1F">
              <w:rPr>
                <w:rFonts w:ascii="Arial" w:hAnsi="Arial" w:cs="Arial"/>
                <w:color w:val="000000"/>
                <w:lang w:eastAsia="en-IE"/>
              </w:rPr>
              <w:t xml:space="preserve">Demonstrate an ability to work as part of the team in establishing a shared sense of purpose and unity across </w:t>
            </w:r>
            <w:proofErr w:type="gramStart"/>
            <w:r w:rsidRPr="00085B1F">
              <w:rPr>
                <w:rFonts w:ascii="Arial" w:hAnsi="Arial" w:cs="Arial"/>
                <w:color w:val="000000"/>
                <w:lang w:eastAsia="en-IE"/>
              </w:rPr>
              <w:t>a number of</w:t>
            </w:r>
            <w:proofErr w:type="gramEnd"/>
            <w:r w:rsidRPr="00085B1F">
              <w:rPr>
                <w:rFonts w:ascii="Arial" w:hAnsi="Arial" w:cs="Arial"/>
                <w:color w:val="000000"/>
                <w:lang w:eastAsia="en-IE"/>
              </w:rPr>
              <w:t xml:space="preserve"> teams delivering on different projects.</w:t>
            </w:r>
          </w:p>
          <w:p w14:paraId="6B49E62D" w14:textId="77777777" w:rsidR="00085B1F" w:rsidRPr="00085B1F" w:rsidRDefault="00085B1F" w:rsidP="00085B1F">
            <w:pPr>
              <w:numPr>
                <w:ilvl w:val="0"/>
                <w:numId w:val="21"/>
              </w:numPr>
              <w:textAlignment w:val="center"/>
              <w:rPr>
                <w:rFonts w:ascii="Calibri" w:hAnsi="Calibri"/>
                <w:lang w:eastAsia="en-IE"/>
              </w:rPr>
            </w:pPr>
            <w:r w:rsidRPr="00085B1F">
              <w:rPr>
                <w:rFonts w:ascii="Arial" w:hAnsi="Arial" w:cs="Arial"/>
                <w:color w:val="000000"/>
                <w:lang w:eastAsia="en-IE"/>
              </w:rPr>
              <w:t>Demonstrate leadership; creating team spirit; leading by example, coaching and supporting individuals to facilitate high performance and staff development.</w:t>
            </w:r>
          </w:p>
          <w:p w14:paraId="0D1030E8" w14:textId="77777777" w:rsidR="00085B1F" w:rsidRPr="00085B1F" w:rsidRDefault="00085B1F" w:rsidP="00085B1F">
            <w:pPr>
              <w:numPr>
                <w:ilvl w:val="0"/>
                <w:numId w:val="21"/>
              </w:numPr>
              <w:textAlignment w:val="center"/>
              <w:rPr>
                <w:rFonts w:ascii="Calibri" w:hAnsi="Calibri"/>
                <w:lang w:eastAsia="en-IE"/>
              </w:rPr>
            </w:pPr>
            <w:r w:rsidRPr="00085B1F">
              <w:rPr>
                <w:rFonts w:ascii="Arial" w:hAnsi="Arial" w:cs="Arial"/>
                <w:color w:val="000000"/>
                <w:lang w:eastAsia="en-IE"/>
              </w:rPr>
              <w:t>Demonstrate a commitment to promoting a culture of involvement and consultation within the team, welcoming contributions from others.</w:t>
            </w:r>
          </w:p>
          <w:p w14:paraId="631B1423" w14:textId="77777777" w:rsidR="00085B1F" w:rsidRPr="00085B1F" w:rsidRDefault="00085B1F" w:rsidP="00085B1F">
            <w:pPr>
              <w:rPr>
                <w:rFonts w:ascii="Arial" w:hAnsi="Arial" w:cs="Arial"/>
                <w:b/>
                <w:bCs/>
                <w:lang w:val="en-US" w:eastAsia="en-IE"/>
              </w:rPr>
            </w:pPr>
          </w:p>
          <w:p w14:paraId="4130DEC4" w14:textId="259BBFD5" w:rsidR="00085B1F" w:rsidRPr="00085B1F" w:rsidRDefault="00085B1F" w:rsidP="00085B1F">
            <w:pPr>
              <w:rPr>
                <w:rFonts w:ascii="Arial" w:hAnsi="Arial" w:cs="Arial"/>
                <w:lang w:val="en-US" w:eastAsia="en-IE"/>
              </w:rPr>
            </w:pPr>
            <w:r w:rsidRPr="00085B1F">
              <w:rPr>
                <w:rFonts w:ascii="Arial" w:hAnsi="Arial" w:cs="Arial"/>
                <w:b/>
                <w:bCs/>
                <w:lang w:val="en-US" w:eastAsia="en-IE"/>
              </w:rPr>
              <w:t>Communications &amp; Interpersonal Skills</w:t>
            </w:r>
          </w:p>
          <w:p w14:paraId="0ADEDEAC" w14:textId="77777777" w:rsidR="00085B1F" w:rsidRPr="00085B1F" w:rsidRDefault="00085B1F" w:rsidP="00085B1F">
            <w:pPr>
              <w:numPr>
                <w:ilvl w:val="0"/>
                <w:numId w:val="22"/>
              </w:numPr>
              <w:textAlignment w:val="center"/>
              <w:rPr>
                <w:rFonts w:ascii="Calibri" w:hAnsi="Calibri"/>
                <w:lang w:eastAsia="en-IE"/>
              </w:rPr>
            </w:pPr>
            <w:r w:rsidRPr="00085B1F">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7B55CCB9" w14:textId="77777777" w:rsidR="00085B1F" w:rsidRPr="00085B1F" w:rsidRDefault="00085B1F" w:rsidP="00085B1F">
            <w:pPr>
              <w:numPr>
                <w:ilvl w:val="0"/>
                <w:numId w:val="22"/>
              </w:numPr>
              <w:textAlignment w:val="center"/>
              <w:rPr>
                <w:rFonts w:ascii="Calibri" w:hAnsi="Calibri"/>
                <w:lang w:val="en-IE" w:eastAsia="en-IE"/>
              </w:rPr>
            </w:pPr>
            <w:r w:rsidRPr="00085B1F">
              <w:rPr>
                <w:rFonts w:ascii="Arial" w:hAnsi="Arial" w:cs="Arial"/>
                <w:color w:val="000000"/>
                <w:lang w:val="en-IE" w:eastAsia="en-IE"/>
              </w:rPr>
              <w:t xml:space="preserve">Demonstrate the ability to influence people and events and the ability to build and maintain relationships </w:t>
            </w:r>
            <w:r w:rsidRPr="00085B1F">
              <w:rPr>
                <w:rFonts w:ascii="Arial" w:hAnsi="Arial" w:cs="Arial"/>
                <w:color w:val="000000"/>
                <w:lang w:eastAsia="en-IE"/>
              </w:rPr>
              <w:t>with a variety of stakeholders, working collaboratively within a multi stakeholder environment.</w:t>
            </w:r>
          </w:p>
          <w:p w14:paraId="6251BA0E" w14:textId="78840236" w:rsidR="00085B1F" w:rsidRPr="00085B1F" w:rsidRDefault="00085B1F" w:rsidP="00085B1F">
            <w:pPr>
              <w:numPr>
                <w:ilvl w:val="0"/>
                <w:numId w:val="22"/>
              </w:numPr>
              <w:textAlignment w:val="center"/>
              <w:rPr>
                <w:rFonts w:ascii="Calibri" w:hAnsi="Calibri"/>
                <w:lang w:val="en-IE" w:eastAsia="en-IE"/>
              </w:rPr>
            </w:pPr>
            <w:r w:rsidRPr="00085B1F">
              <w:rPr>
                <w:rFonts w:ascii="Arial" w:hAnsi="Arial" w:cs="Arial"/>
                <w:color w:val="000000"/>
                <w:lang w:eastAsia="en-IE"/>
              </w:rPr>
              <w:lastRenderedPageBreak/>
              <w:t>Demonstrate commitment to regular two-way communication across functions and levels, ensuring that messages are clearly understood.</w:t>
            </w:r>
          </w:p>
          <w:p w14:paraId="637805D2" w14:textId="62E4F6CD" w:rsidR="009D4012" w:rsidRPr="00085B1F" w:rsidRDefault="009D4012" w:rsidP="004B0050">
            <w:pPr>
              <w:pStyle w:val="ListParagraph"/>
              <w:ind w:left="360"/>
              <w:jc w:val="both"/>
              <w:rPr>
                <w:lang w:val="en-IE"/>
              </w:rPr>
            </w:pPr>
          </w:p>
        </w:tc>
      </w:tr>
      <w:bookmarkEnd w:id="2"/>
      <w:tr w:rsidR="00085B1F" w:rsidRPr="00E33EBE" w14:paraId="108150A1" w14:textId="77777777" w:rsidTr="54F71934">
        <w:tc>
          <w:tcPr>
            <w:tcW w:w="2364" w:type="dxa"/>
          </w:tcPr>
          <w:p w14:paraId="5DBD3A4C" w14:textId="77777777" w:rsidR="00085B1F" w:rsidRPr="00682F03" w:rsidRDefault="00085B1F" w:rsidP="00085B1F">
            <w:pPr>
              <w:rPr>
                <w:rFonts w:ascii="Arial" w:hAnsi="Arial" w:cs="Arial"/>
                <w:b/>
                <w:bCs/>
              </w:rPr>
            </w:pPr>
            <w:r w:rsidRPr="00682F03">
              <w:rPr>
                <w:rFonts w:ascii="Arial" w:hAnsi="Arial" w:cs="Arial"/>
                <w:b/>
                <w:bCs/>
              </w:rPr>
              <w:lastRenderedPageBreak/>
              <w:t>Campaign Specific Selection Process</w:t>
            </w:r>
          </w:p>
          <w:p w14:paraId="463F29E8" w14:textId="77777777" w:rsidR="00085B1F" w:rsidRPr="00682F03" w:rsidRDefault="00085B1F" w:rsidP="00085B1F">
            <w:pPr>
              <w:jc w:val="both"/>
              <w:rPr>
                <w:rFonts w:ascii="Arial" w:hAnsi="Arial" w:cs="Arial"/>
                <w:b/>
                <w:bCs/>
              </w:rPr>
            </w:pPr>
          </w:p>
          <w:p w14:paraId="569ED962" w14:textId="77777777" w:rsidR="00085B1F" w:rsidRPr="00E33EBE" w:rsidRDefault="00085B1F" w:rsidP="00085B1F">
            <w:pPr>
              <w:jc w:val="both"/>
              <w:rPr>
                <w:rFonts w:ascii="Arial" w:hAnsi="Arial" w:cs="Arial"/>
                <w:b/>
                <w:bCs/>
              </w:rPr>
            </w:pPr>
            <w:r w:rsidRPr="00682F03">
              <w:rPr>
                <w:rFonts w:ascii="Arial" w:hAnsi="Arial" w:cs="Arial"/>
                <w:b/>
                <w:bCs/>
              </w:rPr>
              <w:t>Ranking/Shortlisting / Interview</w:t>
            </w:r>
          </w:p>
        </w:tc>
        <w:tc>
          <w:tcPr>
            <w:tcW w:w="8256" w:type="dxa"/>
          </w:tcPr>
          <w:p w14:paraId="715A5BF7" w14:textId="77777777" w:rsidR="00085B1F" w:rsidRPr="0019293F" w:rsidRDefault="00085B1F" w:rsidP="00085B1F">
            <w:pPr>
              <w:rPr>
                <w:rFonts w:ascii="Arial" w:hAnsi="Arial" w:cs="Arial"/>
              </w:rPr>
            </w:pPr>
            <w:r w:rsidRPr="0019293F">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19293F">
              <w:rPr>
                <w:rFonts w:ascii="Arial" w:hAnsi="Arial" w:cs="Arial"/>
              </w:rPr>
              <w:t>in light of</w:t>
            </w:r>
            <w:proofErr w:type="gramEnd"/>
            <w:r w:rsidRPr="0019293F">
              <w:rPr>
                <w:rFonts w:ascii="Arial" w:hAnsi="Arial" w:cs="Arial"/>
              </w:rPr>
              <w:t xml:space="preserve"> those requirements.  </w:t>
            </w:r>
          </w:p>
          <w:p w14:paraId="3287145C" w14:textId="77777777" w:rsidR="00085B1F" w:rsidRPr="0019293F" w:rsidRDefault="00085B1F" w:rsidP="00085B1F">
            <w:pPr>
              <w:rPr>
                <w:rFonts w:ascii="Arial" w:hAnsi="Arial" w:cs="Arial"/>
              </w:rPr>
            </w:pPr>
          </w:p>
          <w:p w14:paraId="0324CA31" w14:textId="77777777" w:rsidR="00085B1F" w:rsidRPr="0019293F" w:rsidRDefault="00085B1F" w:rsidP="00085B1F">
            <w:pPr>
              <w:rPr>
                <w:rFonts w:ascii="Arial" w:hAnsi="Arial" w:cs="Arial"/>
              </w:rPr>
            </w:pPr>
            <w:r w:rsidRPr="0019293F">
              <w:rPr>
                <w:rFonts w:ascii="Arial" w:hAnsi="Arial" w:cs="Arial"/>
              </w:rPr>
              <w:t xml:space="preserve">Failure to include information regarding these requirements may result in you not progressing to the next stage of the selection process.  </w:t>
            </w:r>
          </w:p>
          <w:p w14:paraId="356D7931" w14:textId="77777777" w:rsidR="00085B1F" w:rsidRPr="0019293F" w:rsidRDefault="00085B1F" w:rsidP="00085B1F">
            <w:pPr>
              <w:rPr>
                <w:rFonts w:ascii="Arial" w:hAnsi="Arial" w:cs="Arial"/>
                <w:iCs/>
              </w:rPr>
            </w:pPr>
          </w:p>
          <w:p w14:paraId="43CF19E8" w14:textId="77777777" w:rsidR="00085B1F" w:rsidRPr="0019293F" w:rsidRDefault="00085B1F" w:rsidP="00085B1F">
            <w:pPr>
              <w:rPr>
                <w:rFonts w:ascii="Arial" w:hAnsi="Arial" w:cs="Arial"/>
                <w:iCs/>
              </w:rPr>
            </w:pPr>
            <w:r w:rsidRPr="0019293F">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0CEA49E5" w:rsidR="00085B1F" w:rsidRPr="008D0FAB" w:rsidRDefault="00085B1F" w:rsidP="00085B1F">
            <w:pPr>
              <w:jc w:val="both"/>
              <w:rPr>
                <w:rFonts w:ascii="Arial" w:hAnsi="Arial" w:cs="Arial"/>
                <w:iCs/>
              </w:rPr>
            </w:pPr>
          </w:p>
        </w:tc>
      </w:tr>
      <w:tr w:rsidR="00085B1F" w:rsidRPr="00E33EBE" w14:paraId="5C59983D" w14:textId="77777777" w:rsidTr="54F71934">
        <w:tc>
          <w:tcPr>
            <w:tcW w:w="2364" w:type="dxa"/>
          </w:tcPr>
          <w:p w14:paraId="1006BB9A" w14:textId="338B3531" w:rsidR="00085B1F" w:rsidRPr="00682F03" w:rsidRDefault="00085B1F" w:rsidP="00085B1F">
            <w:pPr>
              <w:rPr>
                <w:rFonts w:ascii="Arial" w:hAnsi="Arial" w:cs="Arial"/>
                <w:b/>
                <w:bCs/>
              </w:rPr>
            </w:pPr>
            <w:r>
              <w:rPr>
                <w:rFonts w:ascii="Arial" w:hAnsi="Arial" w:cs="Arial"/>
                <w:b/>
                <w:bCs/>
              </w:rPr>
              <w:t>Diversity, Equality and Inclusion</w:t>
            </w:r>
          </w:p>
        </w:tc>
        <w:tc>
          <w:tcPr>
            <w:tcW w:w="8256" w:type="dxa"/>
          </w:tcPr>
          <w:p w14:paraId="4207C57E" w14:textId="77777777" w:rsidR="00085B1F" w:rsidRPr="0019293F" w:rsidRDefault="00085B1F" w:rsidP="00085B1F">
            <w:pPr>
              <w:rPr>
                <w:rFonts w:ascii="Arial" w:hAnsi="Arial" w:cs="Arial"/>
                <w:iCs/>
              </w:rPr>
            </w:pPr>
            <w:r w:rsidRPr="0019293F">
              <w:rPr>
                <w:rFonts w:ascii="Arial" w:hAnsi="Arial" w:cs="Arial"/>
                <w:iCs/>
              </w:rPr>
              <w:t>The HSE is an equal opportunities employer.</w:t>
            </w:r>
          </w:p>
          <w:p w14:paraId="3F30578D" w14:textId="77777777" w:rsidR="00085B1F" w:rsidRPr="0019293F" w:rsidRDefault="00085B1F" w:rsidP="00085B1F">
            <w:pPr>
              <w:rPr>
                <w:rFonts w:ascii="Arial" w:hAnsi="Arial" w:cs="Arial"/>
                <w:color w:val="000000"/>
                <w:shd w:val="clear" w:color="auto" w:fill="FFFFFF"/>
              </w:rPr>
            </w:pPr>
          </w:p>
          <w:p w14:paraId="3C9BA1D3" w14:textId="77777777" w:rsidR="00085B1F" w:rsidRPr="0019293F" w:rsidRDefault="00085B1F" w:rsidP="00085B1F">
            <w:pPr>
              <w:rPr>
                <w:rFonts w:ascii="Arial" w:hAnsi="Arial" w:cs="Arial"/>
                <w:color w:val="000000"/>
                <w:shd w:val="clear" w:color="auto" w:fill="FFFFFF"/>
              </w:rPr>
            </w:pPr>
            <w:r w:rsidRPr="0019293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99C012E" w14:textId="77777777" w:rsidR="00085B1F" w:rsidRPr="0019293F" w:rsidRDefault="00085B1F" w:rsidP="00085B1F">
            <w:pPr>
              <w:rPr>
                <w:rFonts w:ascii="Arial" w:hAnsi="Arial" w:cs="Arial"/>
                <w:color w:val="000000"/>
                <w:shd w:val="clear" w:color="auto" w:fill="FFFFFF"/>
              </w:rPr>
            </w:pPr>
          </w:p>
          <w:p w14:paraId="30E62046" w14:textId="77777777" w:rsidR="00085B1F" w:rsidRPr="0019293F" w:rsidRDefault="00085B1F" w:rsidP="00085B1F">
            <w:pPr>
              <w:rPr>
                <w:rFonts w:ascii="Arial" w:hAnsi="Arial" w:cs="Arial"/>
                <w:color w:val="000000"/>
                <w:shd w:val="clear" w:color="auto" w:fill="FFFFFF"/>
              </w:rPr>
            </w:pPr>
            <w:r w:rsidRPr="0019293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770D9C0" w14:textId="77777777" w:rsidR="00085B1F" w:rsidRPr="0019293F" w:rsidRDefault="00085B1F" w:rsidP="00085B1F">
            <w:pPr>
              <w:rPr>
                <w:rFonts w:ascii="Arial" w:hAnsi="Arial" w:cs="Arial"/>
                <w:color w:val="000000"/>
                <w:shd w:val="clear" w:color="auto" w:fill="FFFFFF"/>
              </w:rPr>
            </w:pPr>
          </w:p>
          <w:p w14:paraId="0F5E56B2" w14:textId="77777777" w:rsidR="00085B1F" w:rsidRPr="0019293F" w:rsidRDefault="00085B1F" w:rsidP="00085B1F">
            <w:pPr>
              <w:rPr>
                <w:rFonts w:ascii="Arial" w:hAnsi="Arial" w:cs="Arial"/>
                <w:color w:val="000000"/>
                <w:shd w:val="clear" w:color="auto" w:fill="FFFFFF"/>
              </w:rPr>
            </w:pPr>
            <w:r w:rsidRPr="0019293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130AA21" w14:textId="77777777" w:rsidR="00085B1F" w:rsidRPr="0019293F" w:rsidRDefault="00085B1F" w:rsidP="00085B1F">
            <w:pPr>
              <w:rPr>
                <w:rFonts w:ascii="Arial" w:hAnsi="Arial" w:cs="Arial"/>
                <w:color w:val="000000"/>
                <w:shd w:val="clear" w:color="auto" w:fill="FFFFFF"/>
              </w:rPr>
            </w:pPr>
          </w:p>
          <w:p w14:paraId="32FB880F" w14:textId="77777777" w:rsidR="00085B1F" w:rsidRPr="0019293F" w:rsidRDefault="00085B1F" w:rsidP="00085B1F">
            <w:pPr>
              <w:rPr>
                <w:rFonts w:ascii="Arial" w:hAnsi="Arial" w:cs="Arial"/>
              </w:rPr>
            </w:pPr>
            <w:r w:rsidRPr="0019293F">
              <w:rPr>
                <w:rFonts w:ascii="Arial" w:hAnsi="Arial" w:cs="Arial"/>
              </w:rPr>
              <w:t xml:space="preserve">Read more about the HSE’s commitment to </w:t>
            </w:r>
            <w:hyperlink r:id="rId11" w:history="1">
              <w:r w:rsidRPr="0019293F">
                <w:rPr>
                  <w:rStyle w:val="Hyperlink"/>
                  <w:rFonts w:ascii="Arial" w:hAnsi="Arial" w:cs="Arial"/>
                </w:rPr>
                <w:t>Diversity, Equality and Inclusion</w:t>
              </w:r>
            </w:hyperlink>
            <w:r w:rsidRPr="0019293F">
              <w:rPr>
                <w:rFonts w:ascii="Arial" w:hAnsi="Arial" w:cs="Arial"/>
              </w:rPr>
              <w:t xml:space="preserve"> </w:t>
            </w:r>
          </w:p>
          <w:p w14:paraId="6D57CCD2" w14:textId="1A632318" w:rsidR="00085B1F" w:rsidRPr="009E162A" w:rsidRDefault="00085B1F" w:rsidP="00085B1F">
            <w:pPr>
              <w:pStyle w:val="NoSpacing"/>
              <w:rPr>
                <w:rFonts w:ascii="Arial" w:hAnsi="Arial" w:cs="Arial"/>
              </w:rPr>
            </w:pPr>
          </w:p>
        </w:tc>
      </w:tr>
      <w:tr w:rsidR="00085B1F" w:rsidRPr="00751DB6" w14:paraId="765A0AE5" w14:textId="77777777" w:rsidTr="54F71934">
        <w:tc>
          <w:tcPr>
            <w:tcW w:w="2364" w:type="dxa"/>
          </w:tcPr>
          <w:p w14:paraId="69769C16" w14:textId="77777777" w:rsidR="00085B1F" w:rsidRPr="00751DB6" w:rsidRDefault="00085B1F" w:rsidP="00085B1F">
            <w:pPr>
              <w:jc w:val="both"/>
              <w:rPr>
                <w:rFonts w:ascii="Arial" w:hAnsi="Arial" w:cs="Arial"/>
                <w:b/>
                <w:bCs/>
              </w:rPr>
            </w:pPr>
            <w:r w:rsidRPr="00751DB6">
              <w:rPr>
                <w:rFonts w:ascii="Arial" w:hAnsi="Arial" w:cs="Arial"/>
                <w:b/>
                <w:bCs/>
              </w:rPr>
              <w:t>Code of Practice</w:t>
            </w:r>
          </w:p>
        </w:tc>
        <w:tc>
          <w:tcPr>
            <w:tcW w:w="8256" w:type="dxa"/>
          </w:tcPr>
          <w:p w14:paraId="5BB2B3C2" w14:textId="77777777" w:rsidR="00085B1F" w:rsidRPr="0019293F" w:rsidRDefault="00085B1F" w:rsidP="00085B1F">
            <w:pPr>
              <w:rPr>
                <w:rFonts w:ascii="Arial" w:hAnsi="Arial" w:cs="Arial"/>
                <w:lang w:val="en-IE" w:eastAsia="en-US"/>
              </w:rPr>
            </w:pPr>
            <w:r w:rsidRPr="0019293F">
              <w:rPr>
                <w:rFonts w:ascii="Arial" w:hAnsi="Arial" w:cs="Arial"/>
              </w:rPr>
              <w:t>The Health Service Executive</w:t>
            </w:r>
            <w:r w:rsidRPr="0019293F">
              <w:rPr>
                <w:rFonts w:ascii="Arial" w:hAnsi="Arial" w:cs="Arial"/>
                <w:color w:val="FF0000"/>
              </w:rPr>
              <w:t xml:space="preserve"> </w:t>
            </w:r>
            <w:r w:rsidRPr="0019293F">
              <w:rPr>
                <w:rFonts w:ascii="Arial" w:hAnsi="Arial" w:cs="Arial"/>
              </w:rPr>
              <w:t>will run this campaign in compliance with the Code of Practice prepared by the Commission for Public Service Appointments (CPSA).</w:t>
            </w:r>
          </w:p>
          <w:p w14:paraId="71A6FDBA" w14:textId="77777777" w:rsidR="00085B1F" w:rsidRPr="0019293F" w:rsidRDefault="00085B1F" w:rsidP="00085B1F">
            <w:pPr>
              <w:rPr>
                <w:rFonts w:ascii="Arial" w:hAnsi="Arial" w:cs="Arial"/>
              </w:rPr>
            </w:pPr>
          </w:p>
          <w:p w14:paraId="2E60CA1F" w14:textId="77777777" w:rsidR="00085B1F" w:rsidRPr="0019293F" w:rsidRDefault="00085B1F" w:rsidP="00085B1F">
            <w:pPr>
              <w:shd w:val="clear" w:color="auto" w:fill="FFFFFF"/>
              <w:spacing w:line="276" w:lineRule="auto"/>
              <w:rPr>
                <w:rFonts w:ascii="Arial" w:hAnsi="Arial" w:cs="Arial"/>
                <w:color w:val="333333"/>
                <w:lang w:val="en-IE" w:eastAsia="en-IE"/>
              </w:rPr>
            </w:pPr>
            <w:r w:rsidRPr="0019293F">
              <w:rPr>
                <w:rFonts w:ascii="Arial" w:hAnsi="Arial" w:cs="Arial"/>
              </w:rPr>
              <w:t xml:space="preserve">The CPSA is responsible for </w:t>
            </w:r>
            <w:r w:rsidRPr="0019293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236E359" w14:textId="77777777" w:rsidR="00085B1F" w:rsidRPr="0019293F" w:rsidRDefault="00085B1F" w:rsidP="00085B1F">
            <w:pPr>
              <w:ind w:firstLine="720"/>
              <w:rPr>
                <w:rFonts w:ascii="Arial" w:hAnsi="Arial" w:cs="Arial"/>
              </w:rPr>
            </w:pPr>
          </w:p>
          <w:p w14:paraId="1EBCB03D" w14:textId="77777777" w:rsidR="00085B1F" w:rsidRPr="0019293F" w:rsidRDefault="00085B1F" w:rsidP="00085B1F">
            <w:pPr>
              <w:rPr>
                <w:rFonts w:ascii="Arial" w:hAnsi="Arial" w:cs="Arial"/>
                <w:lang w:val="en-IE" w:eastAsia="en-US"/>
              </w:rPr>
            </w:pPr>
            <w:r w:rsidRPr="0019293F">
              <w:rPr>
                <w:rFonts w:ascii="Arial" w:hAnsi="Arial" w:cs="Arial"/>
              </w:rPr>
              <w:t xml:space="preserve">Read the </w:t>
            </w:r>
            <w:hyperlink r:id="rId12" w:history="1">
              <w:r w:rsidRPr="0019293F">
                <w:rPr>
                  <w:rStyle w:val="Hyperlink"/>
                  <w:rFonts w:ascii="Arial" w:hAnsi="Arial" w:cs="Arial"/>
                </w:rPr>
                <w:t>CPSA Code of Practice</w:t>
              </w:r>
            </w:hyperlink>
            <w:r w:rsidRPr="0019293F">
              <w:rPr>
                <w:rFonts w:ascii="Arial" w:hAnsi="Arial" w:cs="Arial"/>
              </w:rPr>
              <w:t xml:space="preserve">. </w:t>
            </w:r>
          </w:p>
          <w:p w14:paraId="0614B6A8" w14:textId="41A0478B" w:rsidR="00085B1F" w:rsidRPr="00751DB6" w:rsidRDefault="00085B1F" w:rsidP="00085B1F">
            <w:pPr>
              <w:rPr>
                <w:rFonts w:ascii="Arial" w:hAnsi="Arial" w:cs="Arial"/>
              </w:rPr>
            </w:pPr>
          </w:p>
        </w:tc>
      </w:tr>
      <w:tr w:rsidR="003B6750" w:rsidRPr="00751DB6" w14:paraId="162CF36B" w14:textId="77777777" w:rsidTr="54F71934">
        <w:tc>
          <w:tcPr>
            <w:tcW w:w="10620" w:type="dxa"/>
            <w:gridSpan w:val="2"/>
          </w:tcPr>
          <w:p w14:paraId="44DF213D" w14:textId="77777777" w:rsidR="003B6750" w:rsidRPr="00751DB6" w:rsidRDefault="003B6750" w:rsidP="003B6750">
            <w:pPr>
              <w:jc w:val="both"/>
              <w:rPr>
                <w:rFonts w:ascii="Arial" w:hAnsi="Arial" w:cs="Arial"/>
              </w:rPr>
            </w:pPr>
            <w:r w:rsidRPr="00751DB6">
              <w:rPr>
                <w:rFonts w:ascii="Arial" w:hAnsi="Arial" w:cs="Arial"/>
              </w:rPr>
              <w:t>The reform programme outlined for the Health Services may impact on this role and as struc</w:t>
            </w:r>
            <w:r>
              <w:rPr>
                <w:rFonts w:ascii="Arial" w:hAnsi="Arial" w:cs="Arial"/>
              </w:rPr>
              <w:t>tures change the job specification</w:t>
            </w:r>
            <w:r w:rsidRPr="00751DB6">
              <w:rPr>
                <w:rFonts w:ascii="Arial" w:hAnsi="Arial" w:cs="Arial"/>
              </w:rPr>
              <w:t xml:space="preserve"> may be reviewed.</w:t>
            </w:r>
          </w:p>
          <w:p w14:paraId="2BA226A1" w14:textId="77777777" w:rsidR="003B6750" w:rsidRPr="00751DB6" w:rsidRDefault="003B6750" w:rsidP="003B6750">
            <w:pPr>
              <w:jc w:val="both"/>
              <w:rPr>
                <w:rFonts w:ascii="Arial" w:hAnsi="Arial" w:cs="Arial"/>
              </w:rPr>
            </w:pPr>
          </w:p>
          <w:p w14:paraId="2FE4F07E" w14:textId="77777777" w:rsidR="003B6750" w:rsidRPr="00751DB6" w:rsidRDefault="003B6750" w:rsidP="003B6750">
            <w:pPr>
              <w:jc w:val="both"/>
              <w:rPr>
                <w:rFonts w:ascii="Arial" w:hAnsi="Arial" w:cs="Arial"/>
              </w:rPr>
            </w:pPr>
            <w:r>
              <w:rPr>
                <w:rFonts w:ascii="Arial" w:hAnsi="Arial" w:cs="Arial"/>
              </w:rPr>
              <w:t>This job specification</w:t>
            </w:r>
            <w:r w:rsidRPr="00751DB6">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6EBD05A2" w14:textId="3082FE2D" w:rsidR="005F38E7" w:rsidRDefault="005F38E7" w:rsidP="008D0AED">
      <w:pPr>
        <w:ind w:left="-709" w:right="429"/>
        <w:jc w:val="center"/>
        <w:rPr>
          <w:rFonts w:ascii="Arial" w:hAnsi="Arial" w:cs="Arial"/>
          <w:b/>
        </w:rPr>
      </w:pPr>
    </w:p>
    <w:p w14:paraId="2C5DCCF4" w14:textId="77777777" w:rsidR="005F38E7" w:rsidRDefault="005F38E7">
      <w:pPr>
        <w:rPr>
          <w:rFonts w:ascii="Arial" w:hAnsi="Arial" w:cs="Arial"/>
          <w:b/>
        </w:rPr>
      </w:pPr>
      <w:r>
        <w:rPr>
          <w:rFonts w:ascii="Arial" w:hAnsi="Arial" w:cs="Arial"/>
          <w:b/>
        </w:rPr>
        <w:br w:type="page"/>
      </w:r>
    </w:p>
    <w:p w14:paraId="258536AE" w14:textId="154D97FD" w:rsidR="007B4D94" w:rsidRDefault="007B4D94" w:rsidP="007B4D94">
      <w:pPr>
        <w:jc w:val="center"/>
        <w:rPr>
          <w:rFonts w:ascii="Arial" w:hAnsi="Arial" w:cs="Arial"/>
          <w:b/>
          <w:bCs/>
        </w:rPr>
      </w:pPr>
      <w:r w:rsidRPr="004C1CE1">
        <w:rPr>
          <w:rFonts w:ascii="Arial" w:hAnsi="Arial" w:cs="Arial"/>
          <w:b/>
        </w:rPr>
        <w:lastRenderedPageBreak/>
        <w:t>Grade VII</w:t>
      </w:r>
      <w:r w:rsidR="0024012F">
        <w:rPr>
          <w:rFonts w:ascii="Arial" w:hAnsi="Arial" w:cs="Arial"/>
          <w:b/>
        </w:rPr>
        <w:t xml:space="preserve">, </w:t>
      </w:r>
      <w:r w:rsidR="0024012F" w:rsidRPr="004C1CE1">
        <w:rPr>
          <w:rFonts w:ascii="Arial" w:hAnsi="Arial" w:cs="Arial"/>
          <w:b/>
        </w:rPr>
        <w:t>Appeals Officer</w:t>
      </w:r>
    </w:p>
    <w:p w14:paraId="028F7759" w14:textId="77777777" w:rsidR="007B4D94" w:rsidRDefault="007B4D94" w:rsidP="007B4D94">
      <w:pPr>
        <w:jc w:val="center"/>
        <w:rPr>
          <w:rFonts w:ascii="Arial" w:hAnsi="Arial" w:cs="Arial"/>
          <w:b/>
          <w:bCs/>
        </w:rPr>
      </w:pPr>
    </w:p>
    <w:p w14:paraId="54E24568" w14:textId="77777777" w:rsidR="007B4D94" w:rsidRPr="00BA45D2" w:rsidRDefault="007B4D94" w:rsidP="007B4D94">
      <w:pPr>
        <w:jc w:val="center"/>
        <w:rPr>
          <w:rFonts w:ascii="Arial" w:hAnsi="Arial" w:cs="Arial"/>
          <w:b/>
          <w:sz w:val="22"/>
        </w:rPr>
      </w:pPr>
      <w:r w:rsidRPr="00BA45D2">
        <w:rPr>
          <w:rFonts w:ascii="Arial" w:hAnsi="Arial" w:cs="Arial"/>
          <w:b/>
          <w:sz w:val="22"/>
        </w:rPr>
        <w:t>Terms and Conditions of Employment</w:t>
      </w:r>
    </w:p>
    <w:p w14:paraId="078D89D8" w14:textId="77777777" w:rsidR="007B4D94" w:rsidRPr="00D3444E" w:rsidRDefault="007B4D94" w:rsidP="007B4D94">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647"/>
      </w:tblGrid>
      <w:tr w:rsidR="007B4D94" w:rsidRPr="00D3444E" w14:paraId="434498F2" w14:textId="77777777" w:rsidTr="0008433A">
        <w:trPr>
          <w:trHeight w:val="2424"/>
        </w:trPr>
        <w:tc>
          <w:tcPr>
            <w:tcW w:w="1985" w:type="dxa"/>
          </w:tcPr>
          <w:p w14:paraId="5BEDCC87" w14:textId="77777777" w:rsidR="007B4D94" w:rsidRPr="00D3444E" w:rsidRDefault="007B4D94" w:rsidP="0008433A">
            <w:pPr>
              <w:jc w:val="both"/>
              <w:rPr>
                <w:rFonts w:ascii="Arial" w:hAnsi="Arial" w:cs="Arial"/>
                <w:b/>
                <w:bCs/>
              </w:rPr>
            </w:pPr>
            <w:r w:rsidRPr="00D3444E">
              <w:rPr>
                <w:rFonts w:ascii="Arial" w:hAnsi="Arial" w:cs="Arial"/>
                <w:b/>
                <w:bCs/>
              </w:rPr>
              <w:t xml:space="preserve">Tenure </w:t>
            </w:r>
          </w:p>
        </w:tc>
        <w:tc>
          <w:tcPr>
            <w:tcW w:w="8647" w:type="dxa"/>
          </w:tcPr>
          <w:p w14:paraId="4CCC4590" w14:textId="65B6F098" w:rsidR="007B4D94" w:rsidRPr="00D3444E" w:rsidRDefault="007B4D94" w:rsidP="0008433A">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Pr="00D3444E">
              <w:rPr>
                <w:rFonts w:ascii="Arial" w:hAnsi="Arial" w:cs="Arial"/>
                <w:spacing w:val="-3"/>
              </w:rPr>
              <w:t xml:space="preserve"> </w:t>
            </w:r>
            <w:r w:rsidRPr="00D3444E">
              <w:rPr>
                <w:rFonts w:ascii="Arial" w:hAnsi="Arial" w:cs="Arial"/>
                <w:b/>
                <w:bCs/>
                <w:spacing w:val="-3"/>
              </w:rPr>
              <w:t>permanent</w:t>
            </w:r>
            <w:r w:rsidRPr="00D3444E">
              <w:rPr>
                <w:rFonts w:ascii="Arial" w:hAnsi="Arial" w:cs="Arial"/>
                <w:spacing w:val="-3"/>
              </w:rPr>
              <w:t xml:space="preserve"> and </w:t>
            </w:r>
            <w:r w:rsidRPr="00D3444E">
              <w:rPr>
                <w:rFonts w:ascii="Arial" w:hAnsi="Arial" w:cs="Arial"/>
                <w:b/>
                <w:bCs/>
                <w:spacing w:val="-3"/>
              </w:rPr>
              <w:t>whole-time.</w:t>
            </w:r>
            <w:r w:rsidRPr="00D3444E">
              <w:rPr>
                <w:rFonts w:ascii="Arial" w:hAnsi="Arial" w:cs="Arial"/>
                <w:spacing w:val="-3"/>
              </w:rPr>
              <w:t xml:space="preserve">  </w:t>
            </w:r>
          </w:p>
          <w:p w14:paraId="53957C14" w14:textId="77777777" w:rsidR="007B4D94" w:rsidRPr="00D3444E" w:rsidRDefault="007B4D94" w:rsidP="0008433A">
            <w:pPr>
              <w:tabs>
                <w:tab w:val="left" w:pos="-720"/>
                <w:tab w:val="left" w:pos="0"/>
                <w:tab w:val="left" w:pos="720"/>
              </w:tabs>
              <w:suppressAutoHyphens/>
              <w:jc w:val="both"/>
              <w:rPr>
                <w:rFonts w:ascii="Arial" w:hAnsi="Arial" w:cs="Arial"/>
                <w:spacing w:val="-3"/>
              </w:rPr>
            </w:pPr>
          </w:p>
          <w:p w14:paraId="28C5F225" w14:textId="77777777" w:rsidR="007B4D94" w:rsidRPr="00D3444E" w:rsidRDefault="007B4D94" w:rsidP="0008433A">
            <w:pPr>
              <w:tabs>
                <w:tab w:val="left" w:pos="-720"/>
                <w:tab w:val="left" w:pos="0"/>
                <w:tab w:val="left" w:pos="720"/>
              </w:tabs>
              <w:suppressAutoHyphens/>
              <w:jc w:val="both"/>
              <w:rPr>
                <w:rFonts w:ascii="Arial" w:hAnsi="Arial" w:cs="Arial"/>
                <w:spacing w:val="-3"/>
              </w:rPr>
            </w:pPr>
            <w:r w:rsidRPr="00D3444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CE737FA" w14:textId="77777777" w:rsidR="007B4D94" w:rsidRPr="00D3444E" w:rsidRDefault="007B4D94" w:rsidP="0008433A">
            <w:pPr>
              <w:tabs>
                <w:tab w:val="left" w:pos="-720"/>
                <w:tab w:val="left" w:pos="0"/>
                <w:tab w:val="left" w:pos="720"/>
              </w:tabs>
              <w:suppressAutoHyphens/>
              <w:jc w:val="both"/>
              <w:rPr>
                <w:rFonts w:ascii="Arial" w:hAnsi="Arial" w:cs="Arial"/>
                <w:spacing w:val="-3"/>
              </w:rPr>
            </w:pPr>
          </w:p>
          <w:p w14:paraId="5D5B570C" w14:textId="77777777" w:rsidR="007B4D94" w:rsidRPr="00D3444E" w:rsidRDefault="007B4D94" w:rsidP="0008433A">
            <w:pPr>
              <w:tabs>
                <w:tab w:val="left" w:pos="-720"/>
                <w:tab w:val="left" w:pos="0"/>
                <w:tab w:val="left" w:pos="720"/>
              </w:tabs>
              <w:suppressAutoHyphens/>
              <w:jc w:val="both"/>
              <w:rPr>
                <w:rFonts w:ascii="Arial" w:hAnsi="Arial" w:cs="Arial"/>
                <w:spacing w:val="-3"/>
              </w:rPr>
            </w:pPr>
            <w:r w:rsidRPr="00D3444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4275069" w14:textId="77777777" w:rsidR="007B4D94" w:rsidRPr="00D3444E" w:rsidRDefault="007B4D94" w:rsidP="0008433A">
            <w:pPr>
              <w:tabs>
                <w:tab w:val="left" w:pos="-720"/>
                <w:tab w:val="left" w:pos="0"/>
                <w:tab w:val="left" w:pos="720"/>
              </w:tabs>
              <w:suppressAutoHyphens/>
              <w:jc w:val="both"/>
              <w:rPr>
                <w:rFonts w:ascii="Arial" w:hAnsi="Arial" w:cs="Arial"/>
                <w:spacing w:val="-3"/>
              </w:rPr>
            </w:pPr>
          </w:p>
        </w:tc>
      </w:tr>
      <w:tr w:rsidR="007B4D94" w:rsidRPr="00D3444E" w14:paraId="51BB9716" w14:textId="77777777" w:rsidTr="0008433A">
        <w:tc>
          <w:tcPr>
            <w:tcW w:w="1985" w:type="dxa"/>
          </w:tcPr>
          <w:p w14:paraId="39AC5CB9" w14:textId="77777777" w:rsidR="007B4D94" w:rsidRPr="00D3444E" w:rsidRDefault="007B4D94" w:rsidP="0008433A">
            <w:pPr>
              <w:jc w:val="both"/>
              <w:rPr>
                <w:rFonts w:ascii="Arial" w:hAnsi="Arial" w:cs="Arial"/>
                <w:b/>
                <w:bCs/>
              </w:rPr>
            </w:pPr>
            <w:r w:rsidRPr="00D3444E">
              <w:rPr>
                <w:rFonts w:ascii="Arial" w:hAnsi="Arial" w:cs="Arial"/>
                <w:b/>
                <w:bCs/>
              </w:rPr>
              <w:t xml:space="preserve">Remuneration </w:t>
            </w:r>
          </w:p>
        </w:tc>
        <w:tc>
          <w:tcPr>
            <w:tcW w:w="8647" w:type="dxa"/>
          </w:tcPr>
          <w:p w14:paraId="246DF2C3" w14:textId="1C953899" w:rsidR="007B4D94" w:rsidRDefault="007B4D94" w:rsidP="0008433A">
            <w:pPr>
              <w:jc w:val="both"/>
              <w:rPr>
                <w:rFonts w:ascii="Arial" w:eastAsia="Arial" w:hAnsi="Arial" w:cs="Arial"/>
              </w:rPr>
            </w:pPr>
            <w:r w:rsidRPr="00FC024F">
              <w:rPr>
                <w:rFonts w:ascii="Arial" w:eastAsia="Arial" w:hAnsi="Arial" w:cs="Arial"/>
              </w:rPr>
              <w:t>The Salary scale for the post</w:t>
            </w:r>
            <w:r>
              <w:rPr>
                <w:rFonts w:ascii="Arial" w:eastAsia="Arial" w:hAnsi="Arial" w:cs="Arial"/>
              </w:rPr>
              <w:t xml:space="preserve"> (as at </w:t>
            </w:r>
            <w:r w:rsidR="003A2481">
              <w:rPr>
                <w:rFonts w:ascii="Arial" w:eastAsia="Arial" w:hAnsi="Arial" w:cs="Arial"/>
              </w:rPr>
              <w:t>01/02/2026</w:t>
            </w:r>
            <w:r>
              <w:rPr>
                <w:rFonts w:ascii="Arial" w:eastAsia="Arial" w:hAnsi="Arial" w:cs="Arial"/>
              </w:rPr>
              <w:t>)</w:t>
            </w:r>
            <w:r w:rsidRPr="00FC024F">
              <w:rPr>
                <w:rFonts w:ascii="Arial" w:eastAsia="Arial" w:hAnsi="Arial" w:cs="Arial"/>
              </w:rPr>
              <w:t xml:space="preserve"> is: </w:t>
            </w:r>
          </w:p>
          <w:p w14:paraId="2906D63E" w14:textId="77777777" w:rsidR="007B4D94" w:rsidRDefault="007B4D94" w:rsidP="0008433A">
            <w:pPr>
              <w:jc w:val="both"/>
              <w:rPr>
                <w:rFonts w:ascii="Arial" w:eastAsia="Arial" w:hAnsi="Arial" w:cs="Arial"/>
              </w:rPr>
            </w:pPr>
          </w:p>
          <w:p w14:paraId="0655D33B" w14:textId="7D52B185" w:rsidR="007B4D94" w:rsidRDefault="003A2481" w:rsidP="0008433A">
            <w:pPr>
              <w:jc w:val="both"/>
              <w:rPr>
                <w:rFonts w:ascii="Arial" w:eastAsia="Arial" w:hAnsi="Arial" w:cs="Arial"/>
              </w:rPr>
            </w:pPr>
            <w:r>
              <w:rPr>
                <w:rFonts w:ascii="Arial" w:eastAsia="Arial" w:hAnsi="Arial" w:cs="Arial"/>
              </w:rPr>
              <w:t>€</w:t>
            </w:r>
            <w:r w:rsidRPr="003A2481">
              <w:rPr>
                <w:rFonts w:ascii="Arial" w:eastAsia="Arial" w:hAnsi="Arial" w:cs="Arial"/>
              </w:rPr>
              <w:t>60,613</w:t>
            </w:r>
            <w:r>
              <w:rPr>
                <w:rFonts w:ascii="Arial" w:eastAsia="Arial" w:hAnsi="Arial" w:cs="Arial"/>
              </w:rPr>
              <w:t>,</w:t>
            </w:r>
            <w:r w:rsidRPr="003A2481">
              <w:rPr>
                <w:rFonts w:ascii="Arial" w:eastAsia="Arial" w:hAnsi="Arial" w:cs="Arial"/>
              </w:rPr>
              <w:t xml:space="preserve"> </w:t>
            </w:r>
            <w:r>
              <w:rPr>
                <w:rFonts w:ascii="Arial" w:eastAsia="Arial" w:hAnsi="Arial" w:cs="Arial"/>
              </w:rPr>
              <w:t>€</w:t>
            </w:r>
            <w:r w:rsidRPr="003A2481">
              <w:rPr>
                <w:rFonts w:ascii="Arial" w:eastAsia="Arial" w:hAnsi="Arial" w:cs="Arial"/>
              </w:rPr>
              <w:t>62,094</w:t>
            </w:r>
            <w:r>
              <w:rPr>
                <w:rFonts w:ascii="Arial" w:eastAsia="Arial" w:hAnsi="Arial" w:cs="Arial"/>
              </w:rPr>
              <w:t>,</w:t>
            </w:r>
            <w:r w:rsidRPr="003A2481">
              <w:rPr>
                <w:rFonts w:ascii="Arial" w:eastAsia="Arial" w:hAnsi="Arial" w:cs="Arial"/>
              </w:rPr>
              <w:t xml:space="preserve"> </w:t>
            </w:r>
            <w:r>
              <w:rPr>
                <w:rFonts w:ascii="Arial" w:eastAsia="Arial" w:hAnsi="Arial" w:cs="Arial"/>
              </w:rPr>
              <w:t>€</w:t>
            </w:r>
            <w:r w:rsidRPr="003A2481">
              <w:rPr>
                <w:rFonts w:ascii="Arial" w:eastAsia="Arial" w:hAnsi="Arial" w:cs="Arial"/>
              </w:rPr>
              <w:t>63,824</w:t>
            </w:r>
            <w:r>
              <w:rPr>
                <w:rFonts w:ascii="Arial" w:eastAsia="Arial" w:hAnsi="Arial" w:cs="Arial"/>
              </w:rPr>
              <w:t>,</w:t>
            </w:r>
            <w:r w:rsidRPr="003A2481">
              <w:rPr>
                <w:rFonts w:ascii="Arial" w:eastAsia="Arial" w:hAnsi="Arial" w:cs="Arial"/>
              </w:rPr>
              <w:t xml:space="preserve"> </w:t>
            </w:r>
            <w:r>
              <w:rPr>
                <w:rFonts w:ascii="Arial" w:eastAsia="Arial" w:hAnsi="Arial" w:cs="Arial"/>
              </w:rPr>
              <w:t>€</w:t>
            </w:r>
            <w:r w:rsidRPr="003A2481">
              <w:rPr>
                <w:rFonts w:ascii="Arial" w:eastAsia="Arial" w:hAnsi="Arial" w:cs="Arial"/>
              </w:rPr>
              <w:t>65,560</w:t>
            </w:r>
            <w:r>
              <w:rPr>
                <w:rFonts w:ascii="Arial" w:eastAsia="Arial" w:hAnsi="Arial" w:cs="Arial"/>
              </w:rPr>
              <w:t>, €</w:t>
            </w:r>
            <w:r w:rsidRPr="003A2481">
              <w:rPr>
                <w:rFonts w:ascii="Arial" w:eastAsia="Arial" w:hAnsi="Arial" w:cs="Arial"/>
              </w:rPr>
              <w:t>67,302</w:t>
            </w:r>
            <w:r>
              <w:rPr>
                <w:rFonts w:ascii="Arial" w:eastAsia="Arial" w:hAnsi="Arial" w:cs="Arial"/>
              </w:rPr>
              <w:t>, €</w:t>
            </w:r>
            <w:r w:rsidRPr="003A2481">
              <w:rPr>
                <w:rFonts w:ascii="Arial" w:eastAsia="Arial" w:hAnsi="Arial" w:cs="Arial"/>
              </w:rPr>
              <w:t>68,858</w:t>
            </w:r>
            <w:r>
              <w:rPr>
                <w:rFonts w:ascii="Arial" w:eastAsia="Arial" w:hAnsi="Arial" w:cs="Arial"/>
              </w:rPr>
              <w:t>,</w:t>
            </w:r>
            <w:r w:rsidRPr="003A2481">
              <w:rPr>
                <w:rFonts w:ascii="Arial" w:eastAsia="Arial" w:hAnsi="Arial" w:cs="Arial"/>
              </w:rPr>
              <w:t xml:space="preserve"> </w:t>
            </w:r>
            <w:r>
              <w:rPr>
                <w:rFonts w:ascii="Arial" w:eastAsia="Arial" w:hAnsi="Arial" w:cs="Arial"/>
              </w:rPr>
              <w:t>€</w:t>
            </w:r>
            <w:r w:rsidRPr="003A2481">
              <w:rPr>
                <w:rFonts w:ascii="Arial" w:eastAsia="Arial" w:hAnsi="Arial" w:cs="Arial"/>
              </w:rPr>
              <w:t>70,442</w:t>
            </w:r>
            <w:r>
              <w:rPr>
                <w:rFonts w:ascii="Arial" w:eastAsia="Arial" w:hAnsi="Arial" w:cs="Arial"/>
              </w:rPr>
              <w:t>, €</w:t>
            </w:r>
            <w:r w:rsidRPr="003A2481">
              <w:rPr>
                <w:rFonts w:ascii="Arial" w:eastAsia="Arial" w:hAnsi="Arial" w:cs="Arial"/>
              </w:rPr>
              <w:t>71,985</w:t>
            </w:r>
            <w:r>
              <w:rPr>
                <w:rFonts w:ascii="Arial" w:eastAsia="Arial" w:hAnsi="Arial" w:cs="Arial"/>
              </w:rPr>
              <w:t>, €</w:t>
            </w:r>
            <w:r w:rsidRPr="003A2481">
              <w:rPr>
                <w:rFonts w:ascii="Arial" w:eastAsia="Arial" w:hAnsi="Arial" w:cs="Arial"/>
              </w:rPr>
              <w:t>73,516</w:t>
            </w:r>
            <w:r>
              <w:rPr>
                <w:rFonts w:ascii="Arial" w:eastAsia="Arial" w:hAnsi="Arial" w:cs="Arial"/>
              </w:rPr>
              <w:t xml:space="preserve">, </w:t>
            </w:r>
            <w:r w:rsidRPr="003A2481">
              <w:rPr>
                <w:rFonts w:ascii="Arial" w:eastAsia="Arial" w:hAnsi="Arial" w:cs="Arial"/>
                <w:b/>
              </w:rPr>
              <w:t>€76,151 €78,795 LSIs</w:t>
            </w:r>
          </w:p>
          <w:p w14:paraId="25953595" w14:textId="77777777" w:rsidR="007B4D94" w:rsidRPr="00FC024F" w:rsidRDefault="007B4D94" w:rsidP="0008433A">
            <w:pPr>
              <w:jc w:val="both"/>
              <w:rPr>
                <w:rFonts w:ascii="Arial" w:hAnsi="Arial" w:cs="Arial"/>
              </w:rPr>
            </w:pPr>
          </w:p>
          <w:p w14:paraId="683562FA" w14:textId="77777777" w:rsidR="007B4D94" w:rsidRPr="00FC024F" w:rsidRDefault="007B4D94" w:rsidP="0008433A">
            <w:pPr>
              <w:jc w:val="both"/>
              <w:rPr>
                <w:rFonts w:ascii="Arial" w:hAnsi="Arial" w:cs="Arial"/>
              </w:rPr>
            </w:pPr>
            <w:r w:rsidRPr="00FC024F">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3230675" w14:textId="77777777" w:rsidR="007B4D94" w:rsidRPr="00FC024F" w:rsidRDefault="007B4D94" w:rsidP="0008433A">
            <w:pPr>
              <w:jc w:val="both"/>
              <w:rPr>
                <w:rFonts w:ascii="Arial" w:hAnsi="Arial" w:cs="Arial"/>
              </w:rPr>
            </w:pPr>
          </w:p>
        </w:tc>
      </w:tr>
      <w:tr w:rsidR="007B4D94" w:rsidRPr="00D3444E" w14:paraId="1760F7B5" w14:textId="77777777" w:rsidTr="0008433A">
        <w:tc>
          <w:tcPr>
            <w:tcW w:w="1985" w:type="dxa"/>
          </w:tcPr>
          <w:p w14:paraId="24A00601" w14:textId="77777777" w:rsidR="007B4D94" w:rsidRPr="00D3444E" w:rsidRDefault="007B4D94" w:rsidP="0008433A">
            <w:pPr>
              <w:jc w:val="both"/>
              <w:rPr>
                <w:rFonts w:ascii="Arial" w:hAnsi="Arial" w:cs="Arial"/>
                <w:b/>
                <w:bCs/>
              </w:rPr>
            </w:pPr>
            <w:r w:rsidRPr="00D3444E">
              <w:rPr>
                <w:rFonts w:ascii="Arial" w:hAnsi="Arial" w:cs="Arial"/>
                <w:b/>
                <w:bCs/>
              </w:rPr>
              <w:t>Working Week</w:t>
            </w:r>
          </w:p>
          <w:p w14:paraId="2A131421" w14:textId="77777777" w:rsidR="007B4D94" w:rsidRPr="00D3444E" w:rsidRDefault="007B4D94" w:rsidP="0008433A">
            <w:pPr>
              <w:jc w:val="both"/>
              <w:rPr>
                <w:rFonts w:ascii="Arial" w:hAnsi="Arial" w:cs="Arial"/>
                <w:b/>
                <w:bCs/>
              </w:rPr>
            </w:pPr>
          </w:p>
        </w:tc>
        <w:tc>
          <w:tcPr>
            <w:tcW w:w="8647" w:type="dxa"/>
          </w:tcPr>
          <w:p w14:paraId="38F7FF92" w14:textId="77777777" w:rsidR="007B4D94" w:rsidRPr="00ED5846" w:rsidRDefault="007B4D94" w:rsidP="000843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D1445C1" w14:textId="77777777" w:rsidR="007B4D94" w:rsidRPr="00ED5846" w:rsidRDefault="007B4D94" w:rsidP="0008433A">
            <w:pPr>
              <w:pStyle w:val="paragraph"/>
              <w:spacing w:before="0" w:beforeAutospacing="0" w:after="0" w:afterAutospacing="0"/>
              <w:textAlignment w:val="baseline"/>
              <w:rPr>
                <w:rFonts w:ascii="Arial" w:hAnsi="Arial" w:cs="Arial"/>
                <w:sz w:val="20"/>
                <w:szCs w:val="20"/>
              </w:rPr>
            </w:pPr>
          </w:p>
          <w:p w14:paraId="2DC4BC0E" w14:textId="77777777" w:rsidR="007B4D94" w:rsidRPr="00ED5846" w:rsidRDefault="007B4D94" w:rsidP="000843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F6F2EBD" w14:textId="77777777" w:rsidR="007B4D94" w:rsidRPr="00D3444E" w:rsidRDefault="007B4D94" w:rsidP="0008433A">
            <w:pPr>
              <w:jc w:val="both"/>
              <w:rPr>
                <w:rFonts w:ascii="Arial" w:hAnsi="Arial" w:cs="Arial"/>
              </w:rPr>
            </w:pPr>
          </w:p>
        </w:tc>
      </w:tr>
      <w:tr w:rsidR="007B4D94" w:rsidRPr="00D3444E" w14:paraId="1BFB2EC6" w14:textId="77777777" w:rsidTr="0008433A">
        <w:tc>
          <w:tcPr>
            <w:tcW w:w="1985" w:type="dxa"/>
          </w:tcPr>
          <w:p w14:paraId="7E0B95B8" w14:textId="77777777" w:rsidR="007B4D94" w:rsidRPr="00D3444E" w:rsidRDefault="007B4D94" w:rsidP="0008433A">
            <w:pPr>
              <w:jc w:val="both"/>
              <w:rPr>
                <w:rFonts w:ascii="Arial" w:hAnsi="Arial" w:cs="Arial"/>
                <w:b/>
                <w:bCs/>
              </w:rPr>
            </w:pPr>
            <w:r w:rsidRPr="00D3444E">
              <w:rPr>
                <w:rFonts w:ascii="Arial" w:hAnsi="Arial" w:cs="Arial"/>
                <w:b/>
                <w:bCs/>
              </w:rPr>
              <w:t>Annual Leave</w:t>
            </w:r>
          </w:p>
        </w:tc>
        <w:tc>
          <w:tcPr>
            <w:tcW w:w="8647" w:type="dxa"/>
          </w:tcPr>
          <w:p w14:paraId="1D7BB22D" w14:textId="77777777" w:rsidR="007B4D94" w:rsidRPr="00D3444E" w:rsidRDefault="007B4D94" w:rsidP="0008433A">
            <w:pPr>
              <w:rPr>
                <w:rFonts w:ascii="Arial" w:hAnsi="Arial" w:cs="Arial"/>
              </w:rPr>
            </w:pPr>
            <w:r w:rsidRPr="00D3444E">
              <w:rPr>
                <w:rFonts w:ascii="Arial" w:eastAsiaTheme="minorHAnsi" w:hAnsi="Arial" w:cs="Arial"/>
                <w:color w:val="000000"/>
                <w:lang w:val="en-IE" w:eastAsia="en-US"/>
              </w:rPr>
              <w:t>The annual leave associated with the post will be confirmed at Contracting stage</w:t>
            </w:r>
            <w:r w:rsidRPr="00D3444E">
              <w:rPr>
                <w:rFonts w:ascii="Arial" w:hAnsi="Arial" w:cs="Arial"/>
              </w:rPr>
              <w:t>.</w:t>
            </w:r>
          </w:p>
          <w:p w14:paraId="2D6F256A" w14:textId="77777777" w:rsidR="007B4D94" w:rsidRPr="00D3444E" w:rsidRDefault="007B4D94" w:rsidP="0008433A">
            <w:pPr>
              <w:jc w:val="both"/>
              <w:rPr>
                <w:rFonts w:ascii="Arial" w:hAnsi="Arial" w:cs="Arial"/>
              </w:rPr>
            </w:pPr>
          </w:p>
        </w:tc>
      </w:tr>
      <w:tr w:rsidR="007B4D94" w:rsidRPr="00D3444E" w14:paraId="05475203" w14:textId="77777777" w:rsidTr="0008433A">
        <w:tc>
          <w:tcPr>
            <w:tcW w:w="1985" w:type="dxa"/>
          </w:tcPr>
          <w:p w14:paraId="0E3E1E8D" w14:textId="77777777" w:rsidR="007B4D94" w:rsidRPr="00D3444E" w:rsidRDefault="007B4D94" w:rsidP="0008433A">
            <w:pPr>
              <w:jc w:val="both"/>
              <w:rPr>
                <w:rFonts w:ascii="Arial" w:hAnsi="Arial" w:cs="Arial"/>
                <w:b/>
                <w:bCs/>
              </w:rPr>
            </w:pPr>
            <w:r w:rsidRPr="00D3444E">
              <w:rPr>
                <w:rFonts w:ascii="Arial" w:hAnsi="Arial" w:cs="Arial"/>
                <w:b/>
                <w:bCs/>
              </w:rPr>
              <w:t>Superannuation</w:t>
            </w:r>
          </w:p>
          <w:p w14:paraId="0026B8AE" w14:textId="77777777" w:rsidR="007B4D94" w:rsidRPr="00D3444E" w:rsidRDefault="007B4D94" w:rsidP="0008433A">
            <w:pPr>
              <w:jc w:val="both"/>
              <w:rPr>
                <w:rFonts w:ascii="Arial" w:hAnsi="Arial" w:cs="Arial"/>
                <w:b/>
                <w:bCs/>
              </w:rPr>
            </w:pPr>
          </w:p>
          <w:p w14:paraId="68879A30" w14:textId="77777777" w:rsidR="007B4D94" w:rsidRPr="00D3444E" w:rsidRDefault="007B4D94" w:rsidP="0008433A">
            <w:pPr>
              <w:jc w:val="both"/>
              <w:rPr>
                <w:rFonts w:ascii="Arial" w:hAnsi="Arial" w:cs="Arial"/>
                <w:b/>
                <w:bCs/>
              </w:rPr>
            </w:pPr>
          </w:p>
        </w:tc>
        <w:tc>
          <w:tcPr>
            <w:tcW w:w="8647" w:type="dxa"/>
          </w:tcPr>
          <w:p w14:paraId="35331F5F" w14:textId="77777777" w:rsidR="007B4D94" w:rsidRPr="00D3444E" w:rsidRDefault="007B4D94" w:rsidP="0008433A">
            <w:pPr>
              <w:jc w:val="both"/>
              <w:rPr>
                <w:rFonts w:ascii="Arial" w:hAnsi="Arial" w:cs="Arial"/>
              </w:rPr>
            </w:pPr>
            <w:r w:rsidRPr="00D3444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D3444E">
              <w:rPr>
                <w:rFonts w:ascii="Arial" w:hAnsi="Arial" w:cs="Arial"/>
              </w:rPr>
              <w:t>01</w:t>
            </w:r>
            <w:r w:rsidRPr="00D3444E">
              <w:rPr>
                <w:rFonts w:ascii="Arial" w:hAnsi="Arial" w:cs="Arial"/>
                <w:vertAlign w:val="superscript"/>
              </w:rPr>
              <w:t>st</w:t>
            </w:r>
            <w:proofErr w:type="gramEnd"/>
            <w:r w:rsidRPr="00D3444E">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D3444E">
              <w:rPr>
                <w:rFonts w:ascii="Arial" w:hAnsi="Arial" w:cs="Arial"/>
              </w:rPr>
              <w:t>at</w:t>
            </w:r>
            <w:proofErr w:type="gramEnd"/>
            <w:r w:rsidRPr="00D3444E">
              <w:rPr>
                <w:rFonts w:ascii="Arial" w:hAnsi="Arial" w:cs="Arial"/>
              </w:rPr>
              <w:t xml:space="preserve"> 31</w:t>
            </w:r>
            <w:r w:rsidRPr="00D3444E">
              <w:rPr>
                <w:rFonts w:ascii="Arial" w:hAnsi="Arial" w:cs="Arial"/>
                <w:vertAlign w:val="superscript"/>
              </w:rPr>
              <w:t>st</w:t>
            </w:r>
            <w:r w:rsidRPr="00D3444E">
              <w:rPr>
                <w:rFonts w:ascii="Arial" w:hAnsi="Arial" w:cs="Arial"/>
              </w:rPr>
              <w:t xml:space="preserve"> December 2004.</w:t>
            </w:r>
          </w:p>
        </w:tc>
      </w:tr>
      <w:tr w:rsidR="007B4D94" w:rsidRPr="00D3444E" w14:paraId="1607EDD7" w14:textId="77777777" w:rsidTr="0008433A">
        <w:tc>
          <w:tcPr>
            <w:tcW w:w="1985" w:type="dxa"/>
          </w:tcPr>
          <w:p w14:paraId="1C21F00B" w14:textId="77777777" w:rsidR="007B4D94" w:rsidRPr="00D3444E" w:rsidRDefault="007B4D94" w:rsidP="0008433A">
            <w:pPr>
              <w:jc w:val="both"/>
              <w:rPr>
                <w:rFonts w:ascii="Arial" w:hAnsi="Arial" w:cs="Arial"/>
                <w:b/>
                <w:bCs/>
              </w:rPr>
            </w:pPr>
            <w:r w:rsidRPr="00D3444E">
              <w:rPr>
                <w:rFonts w:ascii="Arial" w:hAnsi="Arial" w:cs="Arial"/>
                <w:b/>
                <w:bCs/>
              </w:rPr>
              <w:t>Age</w:t>
            </w:r>
          </w:p>
        </w:tc>
        <w:tc>
          <w:tcPr>
            <w:tcW w:w="8647" w:type="dxa"/>
          </w:tcPr>
          <w:p w14:paraId="5D029D40" w14:textId="77777777" w:rsidR="007B4D94" w:rsidRPr="00D3444E" w:rsidRDefault="007B4D94" w:rsidP="0008433A">
            <w:pPr>
              <w:autoSpaceDE w:val="0"/>
              <w:autoSpaceDN w:val="0"/>
              <w:adjustRightInd w:val="0"/>
              <w:rPr>
                <w:rFonts w:ascii="Arial" w:eastAsiaTheme="minorHAnsi" w:hAnsi="Arial" w:cs="Arial"/>
                <w:i/>
                <w:iCs/>
                <w:color w:val="000000"/>
                <w:lang w:val="en-IE" w:eastAsia="en-US"/>
              </w:rPr>
            </w:pPr>
            <w:r w:rsidRPr="00D3444E">
              <w:rPr>
                <w:rFonts w:ascii="Arial" w:eastAsiaTheme="minorHAnsi" w:hAnsi="Arial" w:cs="Arial"/>
                <w:color w:val="000000"/>
                <w:lang w:val="en-IE" w:eastAsia="en-US"/>
              </w:rPr>
              <w:t>The Public Service Superannuation (Age of Retirement) Act, 2018* set 70 years as the compulsory retirement age for public servants.</w:t>
            </w:r>
            <w:r w:rsidRPr="00D3444E">
              <w:rPr>
                <w:rFonts w:ascii="Arial" w:eastAsiaTheme="minorHAnsi" w:hAnsi="Arial" w:cs="Arial"/>
                <w:i/>
                <w:iCs/>
                <w:color w:val="000000"/>
                <w:lang w:val="en-IE" w:eastAsia="en-US"/>
              </w:rPr>
              <w:t xml:space="preserve"> </w:t>
            </w:r>
          </w:p>
          <w:p w14:paraId="4857967D" w14:textId="77777777" w:rsidR="007B4D94" w:rsidRPr="00D3444E" w:rsidRDefault="007B4D94" w:rsidP="0008433A">
            <w:pPr>
              <w:autoSpaceDE w:val="0"/>
              <w:autoSpaceDN w:val="0"/>
              <w:adjustRightInd w:val="0"/>
              <w:rPr>
                <w:rFonts w:ascii="Arial" w:eastAsiaTheme="minorHAnsi" w:hAnsi="Arial" w:cs="Arial"/>
                <w:i/>
                <w:iCs/>
                <w:color w:val="000000"/>
                <w:lang w:val="en-IE" w:eastAsia="en-US"/>
              </w:rPr>
            </w:pPr>
          </w:p>
          <w:p w14:paraId="63350503" w14:textId="77777777" w:rsidR="007B4D94" w:rsidRPr="00D3444E" w:rsidRDefault="007B4D94" w:rsidP="0008433A">
            <w:pPr>
              <w:autoSpaceDE w:val="0"/>
              <w:autoSpaceDN w:val="0"/>
              <w:adjustRightInd w:val="0"/>
              <w:rPr>
                <w:rFonts w:ascii="Arial" w:eastAsiaTheme="minorHAnsi" w:hAnsi="Arial" w:cs="Arial"/>
                <w:b/>
                <w:bCs/>
                <w:i/>
                <w:iCs/>
                <w:color w:val="000000" w:themeColor="text1"/>
                <w:u w:val="single"/>
                <w:lang w:val="en-IE" w:eastAsia="en-US"/>
              </w:rPr>
            </w:pPr>
            <w:r w:rsidRPr="00D3444E">
              <w:rPr>
                <w:rFonts w:ascii="Arial" w:eastAsiaTheme="minorHAnsi" w:hAnsi="Arial" w:cs="Arial"/>
                <w:b/>
                <w:bCs/>
                <w:i/>
                <w:iCs/>
                <w:color w:val="000000"/>
                <w:lang w:val="en-IE" w:eastAsia="en-US"/>
              </w:rPr>
              <w:t xml:space="preserve">* </w:t>
            </w:r>
            <w:r w:rsidRPr="00D3444E">
              <w:rPr>
                <w:rFonts w:ascii="Arial" w:eastAsiaTheme="minorHAnsi" w:hAnsi="Arial" w:cs="Arial"/>
                <w:b/>
                <w:bCs/>
                <w:i/>
                <w:iCs/>
                <w:color w:val="000000"/>
                <w:u w:val="single"/>
                <w:lang w:val="en-IE" w:eastAsia="en-US"/>
              </w:rPr>
              <w:t xml:space="preserve">Public </w:t>
            </w:r>
            <w:r w:rsidRPr="00D3444E">
              <w:rPr>
                <w:rFonts w:ascii="Arial" w:eastAsiaTheme="minorHAnsi" w:hAnsi="Arial" w:cs="Arial"/>
                <w:b/>
                <w:bCs/>
                <w:i/>
                <w:iCs/>
                <w:color w:val="000000" w:themeColor="text1"/>
                <w:u w:val="single"/>
                <w:lang w:val="en-IE" w:eastAsia="en-US"/>
              </w:rPr>
              <w:t>Servants not affected by this legislation:</w:t>
            </w:r>
          </w:p>
          <w:p w14:paraId="040E287F" w14:textId="77777777" w:rsidR="007B4D94" w:rsidRPr="00D3444E" w:rsidRDefault="007B4D94" w:rsidP="0008433A">
            <w:pPr>
              <w:autoSpaceDE w:val="0"/>
              <w:autoSpaceDN w:val="0"/>
              <w:adjustRightInd w:val="0"/>
              <w:rPr>
                <w:rFonts w:ascii="Arial" w:eastAsiaTheme="minorEastAsia" w:hAnsi="Arial" w:cs="Arial"/>
                <w:color w:val="000000" w:themeColor="text1"/>
                <w:lang w:val="en-IE" w:eastAsia="en-US"/>
              </w:rPr>
            </w:pPr>
            <w:r w:rsidRPr="00D3444E">
              <w:rPr>
                <w:rFonts w:ascii="Arial" w:eastAsiaTheme="minorEastAsia"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2E3452E6" w14:textId="77777777" w:rsidR="007B4D94" w:rsidRPr="00D3444E" w:rsidRDefault="007B4D94" w:rsidP="0008433A">
            <w:pPr>
              <w:autoSpaceDE w:val="0"/>
              <w:autoSpaceDN w:val="0"/>
              <w:adjustRightInd w:val="0"/>
              <w:rPr>
                <w:rFonts w:ascii="Arial" w:eastAsiaTheme="minorHAnsi" w:hAnsi="Arial" w:cs="Arial"/>
                <w:color w:val="000000" w:themeColor="text1"/>
                <w:lang w:val="en-IE" w:eastAsia="en-US"/>
              </w:rPr>
            </w:pPr>
          </w:p>
          <w:p w14:paraId="285D1554" w14:textId="77777777" w:rsidR="007B4D94" w:rsidRPr="00D3444E" w:rsidRDefault="007B4D94" w:rsidP="0008433A">
            <w:pPr>
              <w:autoSpaceDE w:val="0"/>
              <w:autoSpaceDN w:val="0"/>
              <w:adjustRightInd w:val="0"/>
              <w:rPr>
                <w:rFonts w:ascii="Arial" w:eastAsiaTheme="minorEastAsia" w:hAnsi="Arial" w:cs="Arial"/>
                <w:color w:val="000000"/>
                <w:lang w:val="en-IE" w:eastAsia="en-US"/>
              </w:rPr>
            </w:pPr>
            <w:r w:rsidRPr="00D3444E">
              <w:rPr>
                <w:rFonts w:ascii="Arial" w:eastAsiaTheme="minorEastAsia" w:hAnsi="Arial" w:cs="Arial"/>
                <w:color w:val="000000" w:themeColor="text1"/>
                <w:lang w:val="en-IE" w:eastAsia="en-US"/>
              </w:rPr>
              <w:t>Public servants, joining the public service or re-joining the public service after a 26-week break, after 1 January 2013 are members of the Single Pension Scheme and have a compulsory retirement age of 70.</w:t>
            </w:r>
          </w:p>
        </w:tc>
      </w:tr>
      <w:tr w:rsidR="007B4D94" w:rsidRPr="00D3444E" w14:paraId="08992A45" w14:textId="77777777" w:rsidTr="0008433A">
        <w:tc>
          <w:tcPr>
            <w:tcW w:w="1985" w:type="dxa"/>
          </w:tcPr>
          <w:p w14:paraId="493C1F08" w14:textId="77777777" w:rsidR="007B4D94" w:rsidRPr="00D3444E" w:rsidRDefault="007B4D94" w:rsidP="0008433A">
            <w:pPr>
              <w:rPr>
                <w:rFonts w:ascii="Arial" w:hAnsi="Arial" w:cs="Arial"/>
                <w:b/>
                <w:bCs/>
              </w:rPr>
            </w:pPr>
            <w:r w:rsidRPr="00D3444E">
              <w:rPr>
                <w:rFonts w:ascii="Arial" w:hAnsi="Arial" w:cs="Arial"/>
                <w:b/>
                <w:bCs/>
              </w:rPr>
              <w:t>Probation</w:t>
            </w:r>
          </w:p>
        </w:tc>
        <w:tc>
          <w:tcPr>
            <w:tcW w:w="8647" w:type="dxa"/>
          </w:tcPr>
          <w:p w14:paraId="227F4C27" w14:textId="77777777" w:rsidR="007B4D94" w:rsidRPr="00D3444E" w:rsidRDefault="007B4D94" w:rsidP="0008433A">
            <w:pPr>
              <w:pStyle w:val="Heading7"/>
              <w:rPr>
                <w:rFonts w:cs="Arial"/>
                <w:b w:val="0"/>
                <w:sz w:val="20"/>
              </w:rPr>
            </w:pPr>
            <w:r w:rsidRPr="00D3444E">
              <w:rPr>
                <w:rFonts w:cs="Arial"/>
                <w:b w:val="0"/>
                <w:sz w:val="20"/>
              </w:rPr>
              <w:t xml:space="preserve">Every appointment of a person who is not already a permanent officer of the </w:t>
            </w:r>
            <w:r w:rsidRPr="00D3444E">
              <w:rPr>
                <w:rFonts w:cs="Arial"/>
                <w:b w:val="0"/>
                <w:sz w:val="20"/>
                <w:shd w:val="clear" w:color="auto" w:fill="FFFFFF"/>
              </w:rPr>
              <w:t>Health Service Executive or of a Local Authority</w:t>
            </w:r>
            <w:r w:rsidRPr="00D3444E">
              <w:rPr>
                <w:rFonts w:cs="Arial"/>
                <w:b w:val="0"/>
                <w:sz w:val="20"/>
              </w:rPr>
              <w:t xml:space="preserve"> shall be subject to a probationary period of 12 months as stipulated in the Department of Health Circular No.10/71.</w:t>
            </w:r>
          </w:p>
        </w:tc>
      </w:tr>
      <w:tr w:rsidR="007B4D94" w14:paraId="04E54614" w14:textId="77777777" w:rsidTr="0008433A">
        <w:tc>
          <w:tcPr>
            <w:tcW w:w="1985" w:type="dxa"/>
            <w:tcBorders>
              <w:top w:val="single" w:sz="4" w:space="0" w:color="auto"/>
              <w:left w:val="single" w:sz="4" w:space="0" w:color="auto"/>
              <w:bottom w:val="single" w:sz="4" w:space="0" w:color="auto"/>
              <w:right w:val="single" w:sz="4" w:space="0" w:color="auto"/>
            </w:tcBorders>
          </w:tcPr>
          <w:p w14:paraId="76F75215" w14:textId="77777777" w:rsidR="007B4D94" w:rsidRDefault="007B4D94" w:rsidP="0008433A">
            <w:pPr>
              <w:rPr>
                <w:rFonts w:ascii="Arial" w:hAnsi="Arial" w:cs="Arial"/>
                <w:b/>
                <w:bCs/>
              </w:rPr>
            </w:pPr>
            <w:r>
              <w:rPr>
                <w:rFonts w:ascii="Arial" w:hAnsi="Arial" w:cs="Arial"/>
                <w:b/>
                <w:bCs/>
              </w:rPr>
              <w:t xml:space="preserve">Protection of Children </w:t>
            </w:r>
            <w:r>
              <w:rPr>
                <w:rFonts w:ascii="Arial" w:hAnsi="Arial" w:cs="Arial"/>
                <w:b/>
                <w:bCs/>
              </w:rPr>
              <w:lastRenderedPageBreak/>
              <w:t>Guidance and Legislation</w:t>
            </w:r>
          </w:p>
          <w:p w14:paraId="0914F89A" w14:textId="77777777" w:rsidR="007B4D94" w:rsidRDefault="007B4D94" w:rsidP="0008433A">
            <w:pPr>
              <w:rPr>
                <w:rFonts w:ascii="Arial" w:hAnsi="Arial" w:cs="Arial"/>
                <w:b/>
                <w:bCs/>
              </w:rPr>
            </w:pPr>
          </w:p>
        </w:tc>
        <w:tc>
          <w:tcPr>
            <w:tcW w:w="8647" w:type="dxa"/>
            <w:tcBorders>
              <w:top w:val="single" w:sz="4" w:space="0" w:color="auto"/>
              <w:left w:val="single" w:sz="4" w:space="0" w:color="auto"/>
              <w:bottom w:val="single" w:sz="4" w:space="0" w:color="auto"/>
              <w:right w:val="single" w:sz="4" w:space="0" w:color="auto"/>
            </w:tcBorders>
          </w:tcPr>
          <w:p w14:paraId="0491E0EC" w14:textId="77777777" w:rsidR="007B4D94" w:rsidRPr="006B758C" w:rsidRDefault="007B4D94" w:rsidP="0008433A">
            <w:pPr>
              <w:rPr>
                <w:rFonts w:ascii="Arial" w:hAnsi="Arial" w:cs="Arial"/>
              </w:rPr>
            </w:pPr>
            <w:r w:rsidRPr="006B758C">
              <w:rPr>
                <w:rFonts w:ascii="Arial" w:hAnsi="Arial" w:cs="Arial"/>
              </w:rPr>
              <w:lastRenderedPageBreak/>
              <w:t xml:space="preserve">The welfare and protection of children is the responsibility of all HSE staff. You must be aware of and understand your specific responsibilities under the Children First Act 2015, the </w:t>
            </w:r>
            <w:r w:rsidRPr="006B758C">
              <w:rPr>
                <w:rFonts w:ascii="Arial" w:hAnsi="Arial" w:cs="Arial"/>
              </w:rPr>
              <w:lastRenderedPageBreak/>
              <w:t xml:space="preserve">Protections for Persons Reporting Child Abuse Act 1998 in accordance with Section 2, Children First National Guidance and other relevant child safeguarding legislation and policies. </w:t>
            </w:r>
          </w:p>
          <w:p w14:paraId="6B6E8151" w14:textId="77777777" w:rsidR="007B4D94" w:rsidRPr="006B758C" w:rsidRDefault="007B4D94" w:rsidP="0008433A">
            <w:pPr>
              <w:rPr>
                <w:rFonts w:ascii="Arial" w:hAnsi="Arial" w:cs="Arial"/>
              </w:rPr>
            </w:pPr>
          </w:p>
          <w:p w14:paraId="0963FA7D" w14:textId="77777777" w:rsidR="007B4D94" w:rsidRPr="00286A64" w:rsidRDefault="007B4D94" w:rsidP="0008433A">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5B8D3CD7" w14:textId="77777777" w:rsidR="007B4D94" w:rsidRPr="00286A64" w:rsidRDefault="007B4D94" w:rsidP="0008433A">
            <w:pPr>
              <w:rPr>
                <w:rFonts w:ascii="Arial" w:hAnsi="Arial" w:cs="Arial"/>
              </w:rPr>
            </w:pPr>
          </w:p>
          <w:p w14:paraId="5463DD1F" w14:textId="77777777" w:rsidR="007B4D94" w:rsidRDefault="007B4D94" w:rsidP="0008433A">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1626C003" w14:textId="77777777" w:rsidR="007B4D94" w:rsidRDefault="007B4D94" w:rsidP="0008433A">
            <w:pPr>
              <w:rPr>
                <w:rFonts w:ascii="Arial" w:hAnsi="Arial" w:cs="Arial"/>
                <w:lang w:val="en-US"/>
              </w:rPr>
            </w:pPr>
          </w:p>
          <w:p w14:paraId="67A0ED15" w14:textId="77777777" w:rsidR="007B4D94" w:rsidRPr="006B758C" w:rsidRDefault="007B4D94" w:rsidP="0008433A">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23B42F19" w14:textId="77777777" w:rsidR="007B4D94" w:rsidRPr="006B758C" w:rsidRDefault="007B4D94" w:rsidP="0008433A">
            <w:pPr>
              <w:rPr>
                <w:rFonts w:ascii="Arial" w:hAnsi="Arial" w:cs="Arial"/>
              </w:rPr>
            </w:pPr>
          </w:p>
          <w:p w14:paraId="527F9E35" w14:textId="77777777" w:rsidR="007B4D94" w:rsidRPr="00A46C27" w:rsidRDefault="007B4D94" w:rsidP="0008433A">
            <w:pPr>
              <w:rPr>
                <w:lang w:eastAsia="en-US"/>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7B4D94" w:rsidRPr="00D3444E" w14:paraId="2F41A9D8" w14:textId="77777777" w:rsidTr="0008433A">
        <w:trPr>
          <w:trHeight w:val="1138"/>
        </w:trPr>
        <w:tc>
          <w:tcPr>
            <w:tcW w:w="1985" w:type="dxa"/>
            <w:tcBorders>
              <w:top w:val="single" w:sz="4" w:space="0" w:color="auto"/>
              <w:left w:val="single" w:sz="4" w:space="0" w:color="auto"/>
              <w:bottom w:val="single" w:sz="4" w:space="0" w:color="auto"/>
              <w:right w:val="single" w:sz="4" w:space="0" w:color="auto"/>
            </w:tcBorders>
          </w:tcPr>
          <w:p w14:paraId="6ABE132D" w14:textId="77777777" w:rsidR="007B4D94" w:rsidRPr="00D3444E" w:rsidRDefault="007B4D94" w:rsidP="0008433A">
            <w:pPr>
              <w:rPr>
                <w:rFonts w:ascii="Arial" w:hAnsi="Arial" w:cs="Arial"/>
                <w:b/>
                <w:bCs/>
              </w:rPr>
            </w:pPr>
            <w:bookmarkStart w:id="4" w:name="_Hlk58316562"/>
            <w:r w:rsidRPr="00D3444E">
              <w:rPr>
                <w:rFonts w:ascii="Arial" w:hAnsi="Arial" w:cs="Arial"/>
                <w:b/>
                <w:bCs/>
              </w:rPr>
              <w:lastRenderedPageBreak/>
              <w:t>Infection Control</w:t>
            </w:r>
          </w:p>
        </w:tc>
        <w:tc>
          <w:tcPr>
            <w:tcW w:w="8647" w:type="dxa"/>
            <w:tcBorders>
              <w:top w:val="single" w:sz="4" w:space="0" w:color="auto"/>
              <w:left w:val="single" w:sz="4" w:space="0" w:color="auto"/>
              <w:bottom w:val="single" w:sz="4" w:space="0" w:color="auto"/>
              <w:right w:val="single" w:sz="4" w:space="0" w:color="auto"/>
            </w:tcBorders>
          </w:tcPr>
          <w:p w14:paraId="18F2A21B" w14:textId="77777777" w:rsidR="007B4D94" w:rsidRPr="00D3444E" w:rsidRDefault="007B4D94" w:rsidP="0008433A">
            <w:pPr>
              <w:jc w:val="both"/>
              <w:rPr>
                <w:rFonts w:ascii="Arial" w:hAnsi="Arial" w:cs="Arial"/>
              </w:rPr>
            </w:pPr>
            <w:r w:rsidRPr="00D3444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3444E">
              <w:rPr>
                <w:rFonts w:ascii="Arial" w:hAnsi="Arial" w:cs="Arial"/>
                <w:iCs/>
              </w:rPr>
              <w:t>and comply with associated HSE protocols for implementing and maintaining these standards as appropriate to the role.</w:t>
            </w:r>
          </w:p>
        </w:tc>
      </w:tr>
      <w:tr w:rsidR="00662AFA" w:rsidRPr="00D3444E" w14:paraId="348690A6" w14:textId="77777777" w:rsidTr="0008433A">
        <w:trPr>
          <w:trHeight w:val="1138"/>
        </w:trPr>
        <w:tc>
          <w:tcPr>
            <w:tcW w:w="1985" w:type="dxa"/>
            <w:tcBorders>
              <w:top w:val="single" w:sz="4" w:space="0" w:color="auto"/>
              <w:left w:val="single" w:sz="4" w:space="0" w:color="auto"/>
              <w:bottom w:val="single" w:sz="4" w:space="0" w:color="auto"/>
              <w:right w:val="single" w:sz="4" w:space="0" w:color="auto"/>
            </w:tcBorders>
          </w:tcPr>
          <w:p w14:paraId="051D9A9D" w14:textId="77777777" w:rsidR="00662AFA" w:rsidRPr="00D3444E" w:rsidRDefault="00662AFA" w:rsidP="00662AFA">
            <w:pPr>
              <w:rPr>
                <w:rFonts w:ascii="Arial" w:hAnsi="Arial" w:cs="Arial"/>
                <w:b/>
                <w:bCs/>
              </w:rPr>
            </w:pPr>
            <w:r w:rsidRPr="00D3444E">
              <w:rPr>
                <w:rFonts w:ascii="Arial" w:hAnsi="Arial" w:cs="Arial"/>
                <w:b/>
              </w:rPr>
              <w:t>Health &amp; Safety</w:t>
            </w:r>
          </w:p>
        </w:tc>
        <w:tc>
          <w:tcPr>
            <w:tcW w:w="8647" w:type="dxa"/>
            <w:tcBorders>
              <w:top w:val="single" w:sz="4" w:space="0" w:color="auto"/>
              <w:left w:val="single" w:sz="4" w:space="0" w:color="auto"/>
              <w:bottom w:val="single" w:sz="4" w:space="0" w:color="auto"/>
              <w:right w:val="single" w:sz="4" w:space="0" w:color="auto"/>
            </w:tcBorders>
          </w:tcPr>
          <w:p w14:paraId="5E4DEC7E" w14:textId="77777777" w:rsidR="00662AFA" w:rsidRPr="0019293F" w:rsidRDefault="00662AFA" w:rsidP="00662AFA">
            <w:pPr>
              <w:jc w:val="both"/>
              <w:rPr>
                <w:rFonts w:ascii="Arial" w:hAnsi="Arial" w:cs="Arial"/>
              </w:rPr>
            </w:pPr>
            <w:r w:rsidRPr="0019293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19293F">
              <w:rPr>
                <w:rFonts w:ascii="Arial" w:hAnsi="Arial" w:cs="Arial"/>
              </w:rPr>
              <w:t>Site Specific</w:t>
            </w:r>
            <w:proofErr w:type="gramEnd"/>
            <w:r w:rsidRPr="0019293F">
              <w:rPr>
                <w:rFonts w:ascii="Arial" w:hAnsi="Arial" w:cs="Arial"/>
              </w:rPr>
              <w:t xml:space="preserve"> Safety Statement (SSSS). </w:t>
            </w:r>
          </w:p>
          <w:p w14:paraId="6E76821A" w14:textId="77777777" w:rsidR="00662AFA" w:rsidRPr="0019293F" w:rsidRDefault="00662AFA" w:rsidP="00662AFA">
            <w:pPr>
              <w:ind w:firstLine="720"/>
              <w:jc w:val="both"/>
              <w:rPr>
                <w:rFonts w:ascii="Arial" w:hAnsi="Arial" w:cs="Arial"/>
              </w:rPr>
            </w:pPr>
          </w:p>
          <w:p w14:paraId="536A019A" w14:textId="77777777" w:rsidR="00662AFA" w:rsidRPr="0019293F" w:rsidRDefault="00662AFA" w:rsidP="00662AFA">
            <w:pPr>
              <w:jc w:val="both"/>
              <w:rPr>
                <w:rFonts w:ascii="Arial" w:hAnsi="Arial" w:cs="Arial"/>
              </w:rPr>
            </w:pPr>
            <w:r w:rsidRPr="0019293F">
              <w:rPr>
                <w:rFonts w:ascii="Arial" w:hAnsi="Arial" w:cs="Arial"/>
              </w:rPr>
              <w:t>Key responsibilities include:</w:t>
            </w:r>
          </w:p>
          <w:p w14:paraId="24CC48FD" w14:textId="77777777" w:rsidR="00662AFA" w:rsidRPr="0019293F" w:rsidRDefault="00662AFA" w:rsidP="00662AFA">
            <w:pPr>
              <w:jc w:val="both"/>
              <w:rPr>
                <w:rFonts w:ascii="Arial" w:hAnsi="Arial" w:cs="Arial"/>
                <w:highlight w:val="yellow"/>
              </w:rPr>
            </w:pPr>
          </w:p>
          <w:p w14:paraId="4C18D5CB" w14:textId="77777777" w:rsidR="00662AFA" w:rsidRPr="0019293F" w:rsidRDefault="00662AFA" w:rsidP="00662AFA">
            <w:pPr>
              <w:pStyle w:val="ListParagraph"/>
              <w:numPr>
                <w:ilvl w:val="0"/>
                <w:numId w:val="13"/>
              </w:numPr>
              <w:jc w:val="both"/>
              <w:rPr>
                <w:rFonts w:ascii="Arial" w:hAnsi="Arial" w:cs="Arial"/>
              </w:rPr>
            </w:pPr>
            <w:r w:rsidRPr="0019293F">
              <w:rPr>
                <w:rFonts w:ascii="Arial" w:hAnsi="Arial" w:cs="Arial"/>
              </w:rPr>
              <w:t>Developing a SSSS for the department/service</w:t>
            </w:r>
            <w:r w:rsidRPr="0019293F">
              <w:rPr>
                <w:rStyle w:val="FootnoteReference"/>
                <w:rFonts w:ascii="Arial" w:eastAsia="Calibri" w:hAnsi="Arial" w:cs="Arial"/>
              </w:rPr>
              <w:footnoteReference w:id="1"/>
            </w:r>
            <w:r w:rsidRPr="0019293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FCEBC50" w14:textId="77777777" w:rsidR="00662AFA" w:rsidRPr="0019293F" w:rsidRDefault="00662AFA" w:rsidP="00662AFA">
            <w:pPr>
              <w:pStyle w:val="ListParagraph"/>
              <w:numPr>
                <w:ilvl w:val="0"/>
                <w:numId w:val="13"/>
              </w:numPr>
              <w:jc w:val="both"/>
              <w:rPr>
                <w:rFonts w:ascii="Arial" w:hAnsi="Arial" w:cs="Arial"/>
              </w:rPr>
            </w:pPr>
            <w:r w:rsidRPr="0019293F">
              <w:rPr>
                <w:rFonts w:ascii="Arial" w:hAnsi="Arial" w:cs="Arial"/>
              </w:rPr>
              <w:t xml:space="preserve">Ensuring that Occupational Safety and Health (OSH) </w:t>
            </w:r>
            <w:proofErr w:type="gramStart"/>
            <w:r w:rsidRPr="0019293F">
              <w:rPr>
                <w:rFonts w:ascii="Arial" w:hAnsi="Arial" w:cs="Arial"/>
              </w:rPr>
              <w:t>is</w:t>
            </w:r>
            <w:proofErr w:type="gramEnd"/>
            <w:r w:rsidRPr="0019293F">
              <w:rPr>
                <w:rFonts w:ascii="Arial" w:hAnsi="Arial" w:cs="Arial"/>
              </w:rPr>
              <w:t xml:space="preserve"> integrated into day-to-day business, providing Systems </w:t>
            </w:r>
            <w:proofErr w:type="gramStart"/>
            <w:r w:rsidRPr="0019293F">
              <w:rPr>
                <w:rFonts w:ascii="Arial" w:hAnsi="Arial" w:cs="Arial"/>
              </w:rPr>
              <w:t>Of</w:t>
            </w:r>
            <w:proofErr w:type="gramEnd"/>
            <w:r w:rsidRPr="0019293F">
              <w:rPr>
                <w:rFonts w:ascii="Arial" w:hAnsi="Arial" w:cs="Arial"/>
              </w:rPr>
              <w:t xml:space="preserve"> Work (SOW) that are planned, organised, performed, maintained, and revised as appropriate, and ensuring that all safety related records are maintained and available for inspection.</w:t>
            </w:r>
          </w:p>
          <w:p w14:paraId="691B34A8" w14:textId="77777777" w:rsidR="00662AFA" w:rsidRPr="0019293F" w:rsidRDefault="00662AFA" w:rsidP="00662AFA">
            <w:pPr>
              <w:pStyle w:val="ListParagraph"/>
              <w:numPr>
                <w:ilvl w:val="0"/>
                <w:numId w:val="13"/>
              </w:numPr>
              <w:jc w:val="both"/>
              <w:rPr>
                <w:rFonts w:ascii="Arial" w:hAnsi="Arial" w:cs="Arial"/>
              </w:rPr>
            </w:pPr>
            <w:r w:rsidRPr="0019293F">
              <w:rPr>
                <w:rFonts w:ascii="Arial" w:hAnsi="Arial" w:cs="Arial"/>
              </w:rPr>
              <w:t>Consulting and communicating with staff and safety representatives on OSH matters.</w:t>
            </w:r>
          </w:p>
          <w:p w14:paraId="53C00AF0" w14:textId="77777777" w:rsidR="00662AFA" w:rsidRPr="0019293F" w:rsidRDefault="00662AFA" w:rsidP="00662AFA">
            <w:pPr>
              <w:pStyle w:val="ListParagraph"/>
              <w:numPr>
                <w:ilvl w:val="0"/>
                <w:numId w:val="13"/>
              </w:numPr>
              <w:jc w:val="both"/>
              <w:rPr>
                <w:rFonts w:ascii="Arial" w:hAnsi="Arial" w:cs="Arial"/>
              </w:rPr>
            </w:pPr>
            <w:r w:rsidRPr="0019293F">
              <w:rPr>
                <w:rFonts w:ascii="Arial" w:hAnsi="Arial" w:cs="Arial"/>
              </w:rPr>
              <w:t>Ensuring a training need assessment (TNA) is undertaken for employees, facilitating their attendance at statutory OSH training, and ensuring records are maintained for each employee.</w:t>
            </w:r>
          </w:p>
          <w:p w14:paraId="09708756" w14:textId="77777777" w:rsidR="00662AFA" w:rsidRPr="0019293F" w:rsidRDefault="00662AFA" w:rsidP="00662AFA">
            <w:pPr>
              <w:pStyle w:val="ListParagraph"/>
              <w:numPr>
                <w:ilvl w:val="0"/>
                <w:numId w:val="13"/>
              </w:numPr>
              <w:jc w:val="both"/>
              <w:rPr>
                <w:rFonts w:ascii="Arial" w:hAnsi="Arial" w:cs="Arial"/>
              </w:rPr>
            </w:pPr>
            <w:r w:rsidRPr="0019293F">
              <w:rPr>
                <w:rFonts w:ascii="Arial" w:hAnsi="Arial" w:cs="Arial"/>
              </w:rPr>
              <w:t>Ensuring that all incidents occurring within the relevant department/service are managed appropriately and investigated in accordance with HSE procedures</w:t>
            </w:r>
            <w:r w:rsidRPr="0019293F">
              <w:rPr>
                <w:rStyle w:val="FootnoteReference"/>
                <w:rFonts w:ascii="Arial" w:eastAsia="Calibri" w:hAnsi="Arial" w:cs="Arial"/>
              </w:rPr>
              <w:footnoteReference w:id="2"/>
            </w:r>
            <w:r w:rsidRPr="0019293F">
              <w:rPr>
                <w:rFonts w:ascii="Arial" w:hAnsi="Arial" w:cs="Arial"/>
              </w:rPr>
              <w:t>.</w:t>
            </w:r>
          </w:p>
          <w:p w14:paraId="3D04A22B" w14:textId="77777777" w:rsidR="00662AFA" w:rsidRPr="0019293F" w:rsidRDefault="00662AFA" w:rsidP="00662AFA">
            <w:pPr>
              <w:pStyle w:val="ListParagraph"/>
              <w:numPr>
                <w:ilvl w:val="0"/>
                <w:numId w:val="13"/>
              </w:numPr>
              <w:jc w:val="both"/>
              <w:rPr>
                <w:rFonts w:ascii="Arial" w:hAnsi="Arial" w:cs="Arial"/>
              </w:rPr>
            </w:pPr>
            <w:r w:rsidRPr="0019293F">
              <w:rPr>
                <w:rFonts w:ascii="Arial" w:hAnsi="Arial" w:cs="Arial"/>
              </w:rPr>
              <w:t>Seeking advice from health and safety professionals through the National Health and Safety Function Helpdesk as appropriate.</w:t>
            </w:r>
          </w:p>
          <w:p w14:paraId="75CE20BD" w14:textId="77777777" w:rsidR="00662AFA" w:rsidRPr="0019293F" w:rsidRDefault="00662AFA" w:rsidP="00662AFA">
            <w:pPr>
              <w:pStyle w:val="ListParagraph"/>
              <w:numPr>
                <w:ilvl w:val="0"/>
                <w:numId w:val="13"/>
              </w:numPr>
              <w:jc w:val="both"/>
              <w:rPr>
                <w:rFonts w:ascii="Arial" w:hAnsi="Arial" w:cs="Arial"/>
              </w:rPr>
            </w:pPr>
            <w:r w:rsidRPr="0019293F">
              <w:rPr>
                <w:rFonts w:ascii="Arial" w:hAnsi="Arial" w:cs="Arial"/>
                <w:iCs/>
              </w:rPr>
              <w:t>Reviewing the health and safety performance of the ward/department/service and staff through, respectively, local audit and performance achievement meetings for example.</w:t>
            </w:r>
          </w:p>
          <w:p w14:paraId="7FCAD9AF" w14:textId="77777777" w:rsidR="00662AFA" w:rsidRPr="0019293F" w:rsidRDefault="00662AFA" w:rsidP="00662AFA">
            <w:pPr>
              <w:jc w:val="both"/>
              <w:rPr>
                <w:rFonts w:ascii="Arial" w:hAnsi="Arial" w:cs="Arial"/>
              </w:rPr>
            </w:pPr>
          </w:p>
          <w:p w14:paraId="240E057D" w14:textId="77777777" w:rsidR="00662AFA" w:rsidRPr="0019293F" w:rsidRDefault="00662AFA" w:rsidP="00662AFA">
            <w:pPr>
              <w:jc w:val="both"/>
              <w:rPr>
                <w:rFonts w:ascii="Arial" w:hAnsi="Arial" w:cs="Arial"/>
              </w:rPr>
            </w:pPr>
            <w:r w:rsidRPr="0019293F">
              <w:rPr>
                <w:rFonts w:ascii="Arial" w:hAnsi="Arial" w:cs="Arial"/>
                <w:b/>
              </w:rPr>
              <w:t>Note</w:t>
            </w:r>
            <w:r w:rsidRPr="0019293F">
              <w:rPr>
                <w:rFonts w:ascii="Arial" w:hAnsi="Arial" w:cs="Arial"/>
              </w:rPr>
              <w:t xml:space="preserve">: Detailed roles and responsibilities of Line Managers are outlined in local SSSS. </w:t>
            </w:r>
          </w:p>
          <w:p w14:paraId="1F950FA9" w14:textId="47F35D45" w:rsidR="00662AFA" w:rsidRPr="00D3444E" w:rsidRDefault="00662AFA" w:rsidP="00662AFA">
            <w:pPr>
              <w:jc w:val="both"/>
              <w:rPr>
                <w:rFonts w:ascii="Arial" w:hAnsi="Arial" w:cs="Arial"/>
              </w:rPr>
            </w:pPr>
          </w:p>
        </w:tc>
      </w:tr>
      <w:bookmarkEnd w:id="4"/>
    </w:tbl>
    <w:p w14:paraId="1941BDDB" w14:textId="77777777" w:rsidR="007B4D94" w:rsidRPr="00D3444E" w:rsidRDefault="007B4D94" w:rsidP="007B4D94">
      <w:pPr>
        <w:rPr>
          <w:rFonts w:ascii="Arial" w:hAnsi="Arial" w:cs="Arial"/>
          <w:b/>
          <w:color w:val="000099"/>
        </w:rPr>
      </w:pPr>
    </w:p>
    <w:p w14:paraId="27DA23B3" w14:textId="0C88A119" w:rsidR="007B4D94" w:rsidRPr="00D3444E" w:rsidRDefault="007B4D94" w:rsidP="00662AFA">
      <w:pPr>
        <w:pStyle w:val="FootnoteText"/>
        <w:rPr>
          <w:rFonts w:ascii="Arial" w:hAnsi="Arial" w:cs="Arial"/>
          <w:b/>
          <w:color w:val="000099"/>
        </w:rPr>
      </w:pPr>
    </w:p>
    <w:p w14:paraId="238E035C" w14:textId="77777777" w:rsidR="005F38E7" w:rsidRPr="00751DB6" w:rsidRDefault="005F38E7" w:rsidP="007B4D94">
      <w:pPr>
        <w:ind w:left="-709" w:right="429"/>
        <w:jc w:val="center"/>
        <w:rPr>
          <w:rFonts w:ascii="Arial" w:hAnsi="Arial" w:cs="Arial"/>
          <w:b/>
        </w:rPr>
      </w:pPr>
    </w:p>
    <w:sectPr w:rsidR="005F38E7" w:rsidRPr="00751DB6">
      <w:headerReference w:type="even" r:id="rId15"/>
      <w:headerReference w:type="default" r:id="rId16"/>
      <w:footerReference w:type="even" r:id="rId17"/>
      <w:footerReference w:type="default" r:id="rId18"/>
      <w:headerReference w:type="first" r:id="rId19"/>
      <w:footerReference w:type="firs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E3C0" w14:textId="77777777" w:rsidR="001C5300" w:rsidRDefault="001C5300">
      <w:r>
        <w:separator/>
      </w:r>
    </w:p>
  </w:endnote>
  <w:endnote w:type="continuationSeparator" w:id="0">
    <w:p w14:paraId="49DCBD25" w14:textId="77777777" w:rsidR="001C5300" w:rsidRDefault="001C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A5E72" w:rsidRDefault="00CA5E72">
    <w:pPr>
      <w:pStyle w:val="Footer"/>
      <w:framePr w:wrap="around" w:vAnchor="text" w:hAnchor="margin" w:xAlign="center" w:y="1"/>
      <w:rPr>
        <w:rStyle w:val="PageNumber"/>
      </w:rPr>
    </w:pPr>
  </w:p>
  <w:p w14:paraId="664355AD" w14:textId="77777777" w:rsidR="00CA5E72" w:rsidRDefault="00CA5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E00B" w14:textId="2E26FFE8" w:rsidR="00CA5E72" w:rsidRPr="009E162A" w:rsidRDefault="003A2481" w:rsidP="009E162A">
    <w:pPr>
      <w:pStyle w:val="Footer"/>
      <w:jc w:val="right"/>
      <w:rPr>
        <w:rFonts w:ascii="Arial" w:hAnsi="Arial" w:cs="Arial"/>
        <w:sz w:val="16"/>
        <w:szCs w:val="16"/>
      </w:rPr>
    </w:pPr>
    <w:r>
      <w:rPr>
        <w:rFonts w:ascii="Arial" w:hAnsi="Arial" w:cs="Arial"/>
        <w:sz w:val="16"/>
        <w:szCs w:val="16"/>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9C43" w14:textId="77777777" w:rsidR="00352388" w:rsidRDefault="0035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9B1D" w14:textId="77777777" w:rsidR="001C5300" w:rsidRDefault="001C5300">
      <w:r>
        <w:separator/>
      </w:r>
    </w:p>
  </w:footnote>
  <w:footnote w:type="continuationSeparator" w:id="0">
    <w:p w14:paraId="5CCF921F" w14:textId="77777777" w:rsidR="001C5300" w:rsidRDefault="001C5300">
      <w:r>
        <w:continuationSeparator/>
      </w:r>
    </w:p>
  </w:footnote>
  <w:footnote w:id="1">
    <w:p w14:paraId="48F54A13" w14:textId="77777777" w:rsidR="00662AFA" w:rsidRPr="0087266C" w:rsidRDefault="00662AF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527A78D" w14:textId="77777777" w:rsidR="00662AFA" w:rsidRDefault="00662AF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5D538E3C" w14:textId="77777777" w:rsidR="00662AFA" w:rsidRPr="00DD13C2" w:rsidRDefault="00662AFA"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1748" w14:textId="381514E1" w:rsidR="00352388" w:rsidRDefault="0035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8D89" w14:textId="1BCECFBC" w:rsidR="00352388" w:rsidRDefault="0035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4FCD" w14:textId="47B64F82" w:rsidR="00352388" w:rsidRDefault="0035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07"/>
        </w:tabs>
        <w:ind w:left="207" w:hanging="283"/>
      </w:pPr>
      <w:rPr>
        <w:rFonts w:ascii="Symbol" w:hAnsi="Symbol" w:cs="StarSymbol"/>
        <w:sz w:val="18"/>
        <w:szCs w:val="18"/>
      </w:rPr>
    </w:lvl>
    <w:lvl w:ilvl="1">
      <w:start w:val="1"/>
      <w:numFmt w:val="bullet"/>
      <w:lvlText w:val="·"/>
      <w:lvlJc w:val="left"/>
      <w:pPr>
        <w:tabs>
          <w:tab w:val="num" w:pos="491"/>
        </w:tabs>
        <w:ind w:left="491" w:hanging="283"/>
      </w:pPr>
      <w:rPr>
        <w:rFonts w:ascii="Symbol" w:hAnsi="Symbol" w:cs="StarSymbol"/>
        <w:sz w:val="18"/>
        <w:szCs w:val="18"/>
      </w:rPr>
    </w:lvl>
    <w:lvl w:ilvl="2">
      <w:start w:val="1"/>
      <w:numFmt w:val="bullet"/>
      <w:lvlText w:val="·"/>
      <w:lvlJc w:val="left"/>
      <w:pPr>
        <w:tabs>
          <w:tab w:val="num" w:pos="774"/>
        </w:tabs>
        <w:ind w:left="774" w:hanging="283"/>
      </w:pPr>
      <w:rPr>
        <w:rFonts w:ascii="Symbol" w:hAnsi="Symbol" w:cs="StarSymbol"/>
        <w:sz w:val="18"/>
        <w:szCs w:val="18"/>
      </w:rPr>
    </w:lvl>
    <w:lvl w:ilvl="3">
      <w:start w:val="1"/>
      <w:numFmt w:val="bullet"/>
      <w:lvlText w:val="·"/>
      <w:lvlJc w:val="left"/>
      <w:pPr>
        <w:tabs>
          <w:tab w:val="num" w:pos="1058"/>
        </w:tabs>
        <w:ind w:left="1058" w:hanging="283"/>
      </w:pPr>
      <w:rPr>
        <w:rFonts w:ascii="Symbol" w:hAnsi="Symbol" w:cs="StarSymbol"/>
        <w:sz w:val="18"/>
        <w:szCs w:val="18"/>
      </w:rPr>
    </w:lvl>
    <w:lvl w:ilvl="4">
      <w:start w:val="1"/>
      <w:numFmt w:val="bullet"/>
      <w:lvlText w:val="·"/>
      <w:lvlJc w:val="left"/>
      <w:pPr>
        <w:tabs>
          <w:tab w:val="num" w:pos="1341"/>
        </w:tabs>
        <w:ind w:left="1341" w:hanging="283"/>
      </w:pPr>
      <w:rPr>
        <w:rFonts w:ascii="Symbol" w:hAnsi="Symbol" w:cs="StarSymbol"/>
        <w:sz w:val="18"/>
        <w:szCs w:val="18"/>
      </w:rPr>
    </w:lvl>
    <w:lvl w:ilvl="5">
      <w:start w:val="1"/>
      <w:numFmt w:val="bullet"/>
      <w:lvlText w:val="·"/>
      <w:lvlJc w:val="left"/>
      <w:pPr>
        <w:tabs>
          <w:tab w:val="num" w:pos="1625"/>
        </w:tabs>
        <w:ind w:left="1625" w:hanging="283"/>
      </w:pPr>
      <w:rPr>
        <w:rFonts w:ascii="Symbol" w:hAnsi="Symbol" w:cs="StarSymbol"/>
        <w:sz w:val="18"/>
        <w:szCs w:val="18"/>
      </w:rPr>
    </w:lvl>
    <w:lvl w:ilvl="6">
      <w:start w:val="1"/>
      <w:numFmt w:val="bullet"/>
      <w:lvlText w:val="·"/>
      <w:lvlJc w:val="left"/>
      <w:pPr>
        <w:tabs>
          <w:tab w:val="num" w:pos="1908"/>
        </w:tabs>
        <w:ind w:left="1908" w:hanging="283"/>
      </w:pPr>
      <w:rPr>
        <w:rFonts w:ascii="Symbol" w:hAnsi="Symbol" w:cs="StarSymbol"/>
        <w:sz w:val="18"/>
        <w:szCs w:val="18"/>
      </w:rPr>
    </w:lvl>
    <w:lvl w:ilvl="7">
      <w:start w:val="1"/>
      <w:numFmt w:val="bullet"/>
      <w:lvlText w:val="·"/>
      <w:lvlJc w:val="left"/>
      <w:pPr>
        <w:tabs>
          <w:tab w:val="num" w:pos="2192"/>
        </w:tabs>
        <w:ind w:left="2192" w:hanging="283"/>
      </w:pPr>
      <w:rPr>
        <w:rFonts w:ascii="Symbol" w:hAnsi="Symbol" w:cs="StarSymbol"/>
        <w:sz w:val="18"/>
        <w:szCs w:val="18"/>
      </w:rPr>
    </w:lvl>
    <w:lvl w:ilvl="8">
      <w:start w:val="1"/>
      <w:numFmt w:val="bullet"/>
      <w:lvlText w:val="·"/>
      <w:lvlJc w:val="left"/>
      <w:pPr>
        <w:tabs>
          <w:tab w:val="num" w:pos="2475"/>
        </w:tabs>
        <w:ind w:left="247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610B3"/>
    <w:multiLevelType w:val="hybridMultilevel"/>
    <w:tmpl w:val="A17A3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35E3796"/>
    <w:multiLevelType w:val="multilevel"/>
    <w:tmpl w:val="4BFE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0066AA"/>
    <w:multiLevelType w:val="hybridMultilevel"/>
    <w:tmpl w:val="87B6B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3510D3"/>
    <w:multiLevelType w:val="multilevel"/>
    <w:tmpl w:val="59E28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101715"/>
    <w:multiLevelType w:val="hybridMultilevel"/>
    <w:tmpl w:val="6FBE2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B90CD9"/>
    <w:multiLevelType w:val="multilevel"/>
    <w:tmpl w:val="1BEC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13" w15:restartNumberingAfterBreak="0">
    <w:nsid w:val="44287AA2"/>
    <w:multiLevelType w:val="hybridMultilevel"/>
    <w:tmpl w:val="D626E7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A585D26"/>
    <w:multiLevelType w:val="multilevel"/>
    <w:tmpl w:val="991C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345394"/>
    <w:multiLevelType w:val="multilevel"/>
    <w:tmpl w:val="2D0E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44300"/>
    <w:multiLevelType w:val="multilevel"/>
    <w:tmpl w:val="556EC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FED0202"/>
    <w:multiLevelType w:val="hybridMultilevel"/>
    <w:tmpl w:val="66BE04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8DA6693"/>
    <w:multiLevelType w:val="hybridMultilevel"/>
    <w:tmpl w:val="AD16B8F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C4B7F7F"/>
    <w:multiLevelType w:val="hybridMultilevel"/>
    <w:tmpl w:val="2458BC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E23225C"/>
    <w:multiLevelType w:val="hybridMultilevel"/>
    <w:tmpl w:val="9A38EF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2070FB"/>
    <w:multiLevelType w:val="hybridMultilevel"/>
    <w:tmpl w:val="0E6699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55423F2"/>
    <w:multiLevelType w:val="multilevel"/>
    <w:tmpl w:val="63B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8B06F1"/>
    <w:multiLevelType w:val="hybridMultilevel"/>
    <w:tmpl w:val="E500B6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C633508"/>
    <w:multiLevelType w:val="hybridMultilevel"/>
    <w:tmpl w:val="475CE9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330716200">
    <w:abstractNumId w:val="25"/>
  </w:num>
  <w:num w:numId="2" w16cid:durableId="1233152610">
    <w:abstractNumId w:val="3"/>
  </w:num>
  <w:num w:numId="3" w16cid:durableId="1296450596">
    <w:abstractNumId w:val="17"/>
  </w:num>
  <w:num w:numId="4" w16cid:durableId="837231276">
    <w:abstractNumId w:val="23"/>
  </w:num>
  <w:num w:numId="5" w16cid:durableId="38944304">
    <w:abstractNumId w:val="8"/>
  </w:num>
  <w:num w:numId="6" w16cid:durableId="1297369187">
    <w:abstractNumId w:val="18"/>
  </w:num>
  <w:num w:numId="7" w16cid:durableId="759840141">
    <w:abstractNumId w:val="21"/>
  </w:num>
  <w:num w:numId="8" w16cid:durableId="1065101650">
    <w:abstractNumId w:val="13"/>
  </w:num>
  <w:num w:numId="9" w16cid:durableId="1052146403">
    <w:abstractNumId w:val="24"/>
  </w:num>
  <w:num w:numId="10" w16cid:durableId="785078869">
    <w:abstractNumId w:val="12"/>
  </w:num>
  <w:num w:numId="11" w16cid:durableId="1881940941">
    <w:abstractNumId w:val="6"/>
  </w:num>
  <w:num w:numId="12" w16cid:durableId="654144434">
    <w:abstractNumId w:val="20"/>
  </w:num>
  <w:num w:numId="13" w16cid:durableId="1276406859">
    <w:abstractNumId w:val="4"/>
  </w:num>
  <w:num w:numId="14" w16cid:durableId="559167916">
    <w:abstractNumId w:val="19"/>
  </w:num>
  <w:num w:numId="15" w16cid:durableId="653143566">
    <w:abstractNumId w:val="16"/>
    <w:lvlOverride w:ilvl="0">
      <w:startOverride w:val="1"/>
    </w:lvlOverride>
  </w:num>
  <w:num w:numId="16" w16cid:durableId="1971862767">
    <w:abstractNumId w:val="9"/>
    <w:lvlOverride w:ilvl="0">
      <w:startOverride w:val="1"/>
    </w:lvlOverride>
  </w:num>
  <w:num w:numId="17" w16cid:durableId="329872210">
    <w:abstractNumId w:val="7"/>
  </w:num>
  <w:num w:numId="18" w16cid:durableId="28533479">
    <w:abstractNumId w:val="14"/>
  </w:num>
  <w:num w:numId="19" w16cid:durableId="804083925">
    <w:abstractNumId w:val="11"/>
  </w:num>
  <w:num w:numId="20" w16cid:durableId="707343353">
    <w:abstractNumId w:val="22"/>
  </w:num>
  <w:num w:numId="21" w16cid:durableId="109250071">
    <w:abstractNumId w:val="15"/>
  </w:num>
  <w:num w:numId="22" w16cid:durableId="1333139373">
    <w:abstractNumId w:val="5"/>
  </w:num>
  <w:num w:numId="23" w16cid:durableId="14563407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12F10"/>
    <w:rsid w:val="00020D36"/>
    <w:rsid w:val="00022009"/>
    <w:rsid w:val="0005473A"/>
    <w:rsid w:val="00056AF1"/>
    <w:rsid w:val="00071FFD"/>
    <w:rsid w:val="00072E86"/>
    <w:rsid w:val="00085B1F"/>
    <w:rsid w:val="00085D2F"/>
    <w:rsid w:val="00087B28"/>
    <w:rsid w:val="000938F3"/>
    <w:rsid w:val="000B5BBC"/>
    <w:rsid w:val="000C2E19"/>
    <w:rsid w:val="000C40DF"/>
    <w:rsid w:val="000E0FBD"/>
    <w:rsid w:val="000E4A01"/>
    <w:rsid w:val="000F23E9"/>
    <w:rsid w:val="00106063"/>
    <w:rsid w:val="00112CE7"/>
    <w:rsid w:val="00113697"/>
    <w:rsid w:val="00114B01"/>
    <w:rsid w:val="00116440"/>
    <w:rsid w:val="00116575"/>
    <w:rsid w:val="00145BFB"/>
    <w:rsid w:val="001507B7"/>
    <w:rsid w:val="0015286B"/>
    <w:rsid w:val="00162D38"/>
    <w:rsid w:val="0016387B"/>
    <w:rsid w:val="001647F7"/>
    <w:rsid w:val="00165203"/>
    <w:rsid w:val="00177353"/>
    <w:rsid w:val="00186255"/>
    <w:rsid w:val="0019158C"/>
    <w:rsid w:val="00192EF9"/>
    <w:rsid w:val="001A386A"/>
    <w:rsid w:val="001B259F"/>
    <w:rsid w:val="001C5300"/>
    <w:rsid w:val="001E4737"/>
    <w:rsid w:val="001E5F16"/>
    <w:rsid w:val="00211B02"/>
    <w:rsid w:val="00211BDA"/>
    <w:rsid w:val="002142AE"/>
    <w:rsid w:val="00235B4D"/>
    <w:rsid w:val="00237E31"/>
    <w:rsid w:val="0024012F"/>
    <w:rsid w:val="0025478F"/>
    <w:rsid w:val="00254F38"/>
    <w:rsid w:val="00272735"/>
    <w:rsid w:val="00272B1D"/>
    <w:rsid w:val="002829CC"/>
    <w:rsid w:val="00282E22"/>
    <w:rsid w:val="00285FEB"/>
    <w:rsid w:val="00290B91"/>
    <w:rsid w:val="00291B9B"/>
    <w:rsid w:val="002B2D5E"/>
    <w:rsid w:val="002B2EDD"/>
    <w:rsid w:val="002C42A4"/>
    <w:rsid w:val="002C764D"/>
    <w:rsid w:val="002E6A42"/>
    <w:rsid w:val="002F2C68"/>
    <w:rsid w:val="00305408"/>
    <w:rsid w:val="0030659F"/>
    <w:rsid w:val="003143B4"/>
    <w:rsid w:val="00315BAB"/>
    <w:rsid w:val="003220AF"/>
    <w:rsid w:val="00327183"/>
    <w:rsid w:val="00341555"/>
    <w:rsid w:val="003421AF"/>
    <w:rsid w:val="0034644A"/>
    <w:rsid w:val="003513BB"/>
    <w:rsid w:val="00352388"/>
    <w:rsid w:val="00361C4B"/>
    <w:rsid w:val="003862AB"/>
    <w:rsid w:val="00394298"/>
    <w:rsid w:val="003954FD"/>
    <w:rsid w:val="00397A9A"/>
    <w:rsid w:val="003A2481"/>
    <w:rsid w:val="003A59D2"/>
    <w:rsid w:val="003B3A29"/>
    <w:rsid w:val="003B6750"/>
    <w:rsid w:val="003F02A5"/>
    <w:rsid w:val="003F21BF"/>
    <w:rsid w:val="003F678D"/>
    <w:rsid w:val="004074C1"/>
    <w:rsid w:val="0041208B"/>
    <w:rsid w:val="004133DF"/>
    <w:rsid w:val="00426D0B"/>
    <w:rsid w:val="004345E3"/>
    <w:rsid w:val="00435D59"/>
    <w:rsid w:val="004361B6"/>
    <w:rsid w:val="00440EBF"/>
    <w:rsid w:val="00453215"/>
    <w:rsid w:val="00467020"/>
    <w:rsid w:val="00467F83"/>
    <w:rsid w:val="00480DE6"/>
    <w:rsid w:val="00482F8A"/>
    <w:rsid w:val="00484EA1"/>
    <w:rsid w:val="0048596C"/>
    <w:rsid w:val="004967B8"/>
    <w:rsid w:val="004975E1"/>
    <w:rsid w:val="00497965"/>
    <w:rsid w:val="004A6E72"/>
    <w:rsid w:val="004B0050"/>
    <w:rsid w:val="004B2259"/>
    <w:rsid w:val="004C1CE1"/>
    <w:rsid w:val="004D22CE"/>
    <w:rsid w:val="004E116D"/>
    <w:rsid w:val="00500771"/>
    <w:rsid w:val="00504632"/>
    <w:rsid w:val="0051499D"/>
    <w:rsid w:val="0052046A"/>
    <w:rsid w:val="00521362"/>
    <w:rsid w:val="00526A4E"/>
    <w:rsid w:val="0052713B"/>
    <w:rsid w:val="00527F3F"/>
    <w:rsid w:val="00535D78"/>
    <w:rsid w:val="005432BA"/>
    <w:rsid w:val="00546360"/>
    <w:rsid w:val="00551C75"/>
    <w:rsid w:val="00566EBB"/>
    <w:rsid w:val="00573F9F"/>
    <w:rsid w:val="00594097"/>
    <w:rsid w:val="005977DA"/>
    <w:rsid w:val="005A1889"/>
    <w:rsid w:val="005A597C"/>
    <w:rsid w:val="005B6480"/>
    <w:rsid w:val="005C01A8"/>
    <w:rsid w:val="005C48D8"/>
    <w:rsid w:val="005D6D30"/>
    <w:rsid w:val="005E0998"/>
    <w:rsid w:val="005F38E7"/>
    <w:rsid w:val="005F4EB9"/>
    <w:rsid w:val="00600337"/>
    <w:rsid w:val="00601F98"/>
    <w:rsid w:val="00604BCC"/>
    <w:rsid w:val="006123D3"/>
    <w:rsid w:val="0062196E"/>
    <w:rsid w:val="006239D9"/>
    <w:rsid w:val="00625D24"/>
    <w:rsid w:val="006341A4"/>
    <w:rsid w:val="006344FF"/>
    <w:rsid w:val="00656955"/>
    <w:rsid w:val="00662AFA"/>
    <w:rsid w:val="00665549"/>
    <w:rsid w:val="00666340"/>
    <w:rsid w:val="00684E98"/>
    <w:rsid w:val="006B129E"/>
    <w:rsid w:val="006B3450"/>
    <w:rsid w:val="006B5B3C"/>
    <w:rsid w:val="006C0707"/>
    <w:rsid w:val="006C5049"/>
    <w:rsid w:val="006D2800"/>
    <w:rsid w:val="006E3CB7"/>
    <w:rsid w:val="006E484F"/>
    <w:rsid w:val="007034FB"/>
    <w:rsid w:val="00711159"/>
    <w:rsid w:val="00715C24"/>
    <w:rsid w:val="00717497"/>
    <w:rsid w:val="00723E01"/>
    <w:rsid w:val="0072496E"/>
    <w:rsid w:val="00725B68"/>
    <w:rsid w:val="007421CA"/>
    <w:rsid w:val="00751DB6"/>
    <w:rsid w:val="00755027"/>
    <w:rsid w:val="007624E6"/>
    <w:rsid w:val="0076341A"/>
    <w:rsid w:val="00767B14"/>
    <w:rsid w:val="007764DA"/>
    <w:rsid w:val="00782CC5"/>
    <w:rsid w:val="00790E2C"/>
    <w:rsid w:val="00791963"/>
    <w:rsid w:val="0079684C"/>
    <w:rsid w:val="007A3602"/>
    <w:rsid w:val="007A6842"/>
    <w:rsid w:val="007B4D94"/>
    <w:rsid w:val="00802199"/>
    <w:rsid w:val="00825963"/>
    <w:rsid w:val="00827A50"/>
    <w:rsid w:val="0083233D"/>
    <w:rsid w:val="00842EFD"/>
    <w:rsid w:val="00853898"/>
    <w:rsid w:val="00871F4B"/>
    <w:rsid w:val="00876293"/>
    <w:rsid w:val="00877B15"/>
    <w:rsid w:val="0089037A"/>
    <w:rsid w:val="008B00D8"/>
    <w:rsid w:val="008B23F2"/>
    <w:rsid w:val="008B43B0"/>
    <w:rsid w:val="008B59A4"/>
    <w:rsid w:val="008C14F2"/>
    <w:rsid w:val="008D0759"/>
    <w:rsid w:val="008D0AED"/>
    <w:rsid w:val="008D0FAB"/>
    <w:rsid w:val="008D2EAC"/>
    <w:rsid w:val="008E15DA"/>
    <w:rsid w:val="008F0E63"/>
    <w:rsid w:val="009058B9"/>
    <w:rsid w:val="00906B5E"/>
    <w:rsid w:val="0091773F"/>
    <w:rsid w:val="00922B04"/>
    <w:rsid w:val="00924CEF"/>
    <w:rsid w:val="00930084"/>
    <w:rsid w:val="00932495"/>
    <w:rsid w:val="0093490F"/>
    <w:rsid w:val="009406D0"/>
    <w:rsid w:val="009429B6"/>
    <w:rsid w:val="009436A7"/>
    <w:rsid w:val="00956649"/>
    <w:rsid w:val="00957526"/>
    <w:rsid w:val="00967527"/>
    <w:rsid w:val="0098214F"/>
    <w:rsid w:val="00985F4C"/>
    <w:rsid w:val="00994389"/>
    <w:rsid w:val="00996768"/>
    <w:rsid w:val="00996909"/>
    <w:rsid w:val="00997D7E"/>
    <w:rsid w:val="009B2761"/>
    <w:rsid w:val="009C6401"/>
    <w:rsid w:val="009D2AFA"/>
    <w:rsid w:val="009D4012"/>
    <w:rsid w:val="009D50C9"/>
    <w:rsid w:val="009D5A10"/>
    <w:rsid w:val="009E162A"/>
    <w:rsid w:val="009E3CB2"/>
    <w:rsid w:val="009F2790"/>
    <w:rsid w:val="009F6632"/>
    <w:rsid w:val="00A36DF0"/>
    <w:rsid w:val="00A36E6C"/>
    <w:rsid w:val="00A56559"/>
    <w:rsid w:val="00A60CC1"/>
    <w:rsid w:val="00A67844"/>
    <w:rsid w:val="00A71819"/>
    <w:rsid w:val="00A9168F"/>
    <w:rsid w:val="00AA0055"/>
    <w:rsid w:val="00AB0959"/>
    <w:rsid w:val="00AC1DF3"/>
    <w:rsid w:val="00AE4874"/>
    <w:rsid w:val="00AF16E3"/>
    <w:rsid w:val="00AF1881"/>
    <w:rsid w:val="00AF644B"/>
    <w:rsid w:val="00AF7EC8"/>
    <w:rsid w:val="00B00725"/>
    <w:rsid w:val="00B03549"/>
    <w:rsid w:val="00B04878"/>
    <w:rsid w:val="00B05478"/>
    <w:rsid w:val="00B069FF"/>
    <w:rsid w:val="00B41725"/>
    <w:rsid w:val="00B42675"/>
    <w:rsid w:val="00B55433"/>
    <w:rsid w:val="00B55506"/>
    <w:rsid w:val="00B5748F"/>
    <w:rsid w:val="00B64C6F"/>
    <w:rsid w:val="00B732B5"/>
    <w:rsid w:val="00B77027"/>
    <w:rsid w:val="00B81927"/>
    <w:rsid w:val="00B82AB4"/>
    <w:rsid w:val="00B869D0"/>
    <w:rsid w:val="00B93E20"/>
    <w:rsid w:val="00B96220"/>
    <w:rsid w:val="00B971DD"/>
    <w:rsid w:val="00BA4C35"/>
    <w:rsid w:val="00BA6179"/>
    <w:rsid w:val="00BA77D6"/>
    <w:rsid w:val="00BD1930"/>
    <w:rsid w:val="00BD1F77"/>
    <w:rsid w:val="00BD21FA"/>
    <w:rsid w:val="00BD2B35"/>
    <w:rsid w:val="00BD3A97"/>
    <w:rsid w:val="00BD3D85"/>
    <w:rsid w:val="00BD6953"/>
    <w:rsid w:val="00BE1E64"/>
    <w:rsid w:val="00C074EF"/>
    <w:rsid w:val="00C13FE4"/>
    <w:rsid w:val="00C166CC"/>
    <w:rsid w:val="00C25AEA"/>
    <w:rsid w:val="00C43E0B"/>
    <w:rsid w:val="00C53C3B"/>
    <w:rsid w:val="00C63BA4"/>
    <w:rsid w:val="00C65010"/>
    <w:rsid w:val="00C70022"/>
    <w:rsid w:val="00C71C8E"/>
    <w:rsid w:val="00C72B65"/>
    <w:rsid w:val="00C75E1A"/>
    <w:rsid w:val="00C824D7"/>
    <w:rsid w:val="00C85C47"/>
    <w:rsid w:val="00C8628D"/>
    <w:rsid w:val="00C863B2"/>
    <w:rsid w:val="00C94A6D"/>
    <w:rsid w:val="00CA48D2"/>
    <w:rsid w:val="00CA59AC"/>
    <w:rsid w:val="00CA5E72"/>
    <w:rsid w:val="00CB084B"/>
    <w:rsid w:val="00CB1338"/>
    <w:rsid w:val="00CC07E1"/>
    <w:rsid w:val="00CC559C"/>
    <w:rsid w:val="00CD1D37"/>
    <w:rsid w:val="00CD6218"/>
    <w:rsid w:val="00CF1FFA"/>
    <w:rsid w:val="00CF2C26"/>
    <w:rsid w:val="00D0023E"/>
    <w:rsid w:val="00D130E1"/>
    <w:rsid w:val="00D1565A"/>
    <w:rsid w:val="00D20DFD"/>
    <w:rsid w:val="00D2341F"/>
    <w:rsid w:val="00D252E4"/>
    <w:rsid w:val="00D41222"/>
    <w:rsid w:val="00D41589"/>
    <w:rsid w:val="00D44943"/>
    <w:rsid w:val="00D525D0"/>
    <w:rsid w:val="00D81C66"/>
    <w:rsid w:val="00D82D33"/>
    <w:rsid w:val="00D8498D"/>
    <w:rsid w:val="00DB0EFB"/>
    <w:rsid w:val="00DB6988"/>
    <w:rsid w:val="00DD26D5"/>
    <w:rsid w:val="00DF18E2"/>
    <w:rsid w:val="00E000CD"/>
    <w:rsid w:val="00E06FB3"/>
    <w:rsid w:val="00E13470"/>
    <w:rsid w:val="00E154AD"/>
    <w:rsid w:val="00E33EBE"/>
    <w:rsid w:val="00E61B40"/>
    <w:rsid w:val="00E9135A"/>
    <w:rsid w:val="00E916D1"/>
    <w:rsid w:val="00E918C4"/>
    <w:rsid w:val="00E9467B"/>
    <w:rsid w:val="00E9631A"/>
    <w:rsid w:val="00EA06B8"/>
    <w:rsid w:val="00EB3A11"/>
    <w:rsid w:val="00EB523A"/>
    <w:rsid w:val="00EC01BD"/>
    <w:rsid w:val="00EC6CC7"/>
    <w:rsid w:val="00ED389D"/>
    <w:rsid w:val="00ED3B48"/>
    <w:rsid w:val="00EE78E1"/>
    <w:rsid w:val="00F0275E"/>
    <w:rsid w:val="00F070ED"/>
    <w:rsid w:val="00F12D9B"/>
    <w:rsid w:val="00F20DB1"/>
    <w:rsid w:val="00F2115D"/>
    <w:rsid w:val="00F21A12"/>
    <w:rsid w:val="00F33B56"/>
    <w:rsid w:val="00F3741C"/>
    <w:rsid w:val="00F40878"/>
    <w:rsid w:val="00F43D3A"/>
    <w:rsid w:val="00F51D81"/>
    <w:rsid w:val="00F54B6B"/>
    <w:rsid w:val="00F72BFC"/>
    <w:rsid w:val="00F72E15"/>
    <w:rsid w:val="00FA7570"/>
    <w:rsid w:val="00FB4AD7"/>
    <w:rsid w:val="00FC01EC"/>
    <w:rsid w:val="00FC2EBB"/>
    <w:rsid w:val="00FC7EEE"/>
    <w:rsid w:val="00FE2ED0"/>
    <w:rsid w:val="00FF4B29"/>
    <w:rsid w:val="2D1A2898"/>
    <w:rsid w:val="2F0579DA"/>
    <w:rsid w:val="3BDE19A5"/>
    <w:rsid w:val="501842DF"/>
    <w:rsid w:val="514F57FB"/>
    <w:rsid w:val="54F71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63"/>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Bullet Points,Colorful List - Accent 11,Dot pt,F5 List Paragraph,Indicator Text,L,List Paragraph Char Char Char,List Paragraph1,List Paragraph11,List Paragraph12,List Paragraph2,MAIN CONTENT,No Spacing1,Numbered Para 1,OBC Bullet,Bullet 1"/>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paragraph" w:styleId="NoSpacing">
    <w:name w:val="No Spacing"/>
    <w:uiPriority w:val="1"/>
    <w:qFormat/>
    <w:rsid w:val="009E162A"/>
    <w:rPr>
      <w:lang w:val="en-GB" w:eastAsia="en-GB"/>
    </w:rPr>
  </w:style>
  <w:style w:type="character" w:customStyle="1" w:styleId="ListParagraphChar">
    <w:name w:val="List Paragraph Char"/>
    <w:aliases w:val="Bullet Points Char,Colorful List - Accent 11 Char,Dot pt Char,F5 List Paragraph Char,Indicator Text Char,L Char,List Paragraph Char Char Char Char,List Paragraph1 Char,List Paragraph11 Char,List Paragraph12 Char,List Paragraph2 Char"/>
    <w:basedOn w:val="DefaultParagraphFont"/>
    <w:link w:val="ListParagraph"/>
    <w:uiPriority w:val="34"/>
    <w:qFormat/>
    <w:locked/>
    <w:rsid w:val="00AB0959"/>
    <w:rPr>
      <w:lang w:val="en-GB" w:eastAsia="en-GB"/>
    </w:rPr>
  </w:style>
  <w:style w:type="paragraph" w:customStyle="1" w:styleId="Bullets">
    <w:name w:val="Bullets"/>
    <w:qFormat/>
    <w:rsid w:val="005B6480"/>
    <w:pPr>
      <w:numPr>
        <w:numId w:val="11"/>
      </w:numPr>
      <w:spacing w:before="5"/>
    </w:pPr>
    <w:rPr>
      <w:rFonts w:ascii="Arial" w:eastAsiaTheme="minorHAnsi" w:hAnsi="Arial" w:cs="Arial"/>
      <w:color w:val="000000"/>
      <w:sz w:val="17"/>
      <w:szCs w:val="17"/>
      <w:lang w:val="en-AU" w:eastAsia="en-AU"/>
    </w:rPr>
  </w:style>
  <w:style w:type="character" w:customStyle="1" w:styleId="normaltextrun">
    <w:name w:val="normaltextrun"/>
    <w:basedOn w:val="DefaultParagraphFont"/>
    <w:rsid w:val="007B4D94"/>
  </w:style>
  <w:style w:type="paragraph" w:customStyle="1" w:styleId="paragraph">
    <w:name w:val="paragraph"/>
    <w:basedOn w:val="Normal"/>
    <w:rsid w:val="007B4D94"/>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7B4D94"/>
  </w:style>
  <w:style w:type="character" w:customStyle="1" w:styleId="UnresolvedMention2">
    <w:name w:val="Unresolved Mention2"/>
    <w:basedOn w:val="DefaultParagraphFont"/>
    <w:uiPriority w:val="99"/>
    <w:semiHidden/>
    <w:unhideWhenUsed/>
    <w:rsid w:val="00085B1F"/>
    <w:rPr>
      <w:color w:val="605E5C"/>
      <w:shd w:val="clear" w:color="auto" w:fill="E1DFDD"/>
    </w:rPr>
  </w:style>
  <w:style w:type="character" w:styleId="UnresolvedMention">
    <w:name w:val="Unresolved Mention"/>
    <w:basedOn w:val="DefaultParagraphFont"/>
    <w:uiPriority w:val="99"/>
    <w:semiHidden/>
    <w:unhideWhenUsed/>
    <w:rsid w:val="00240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294484503">
      <w:bodyDiv w:val="1"/>
      <w:marLeft w:val="0"/>
      <w:marRight w:val="0"/>
      <w:marTop w:val="0"/>
      <w:marBottom w:val="0"/>
      <w:divBdr>
        <w:top w:val="none" w:sz="0" w:space="0" w:color="auto"/>
        <w:left w:val="none" w:sz="0" w:space="0" w:color="auto"/>
        <w:bottom w:val="none" w:sz="0" w:space="0" w:color="auto"/>
        <w:right w:val="none" w:sz="0" w:space="0" w:color="auto"/>
      </w:divBdr>
      <w:divsChild>
        <w:div w:id="144667841">
          <w:marLeft w:val="0"/>
          <w:marRight w:val="0"/>
          <w:marTop w:val="0"/>
          <w:marBottom w:val="0"/>
          <w:divBdr>
            <w:top w:val="none" w:sz="0" w:space="0" w:color="auto"/>
            <w:left w:val="none" w:sz="0" w:space="0" w:color="auto"/>
            <w:bottom w:val="none" w:sz="0" w:space="0" w:color="auto"/>
            <w:right w:val="none" w:sz="0" w:space="0" w:color="auto"/>
          </w:divBdr>
        </w:div>
      </w:divsChild>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10657761">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100034724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0335546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cruitmanagement@hse.i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amien.mccallig@hse.ie" TargetMode="External"/><Relationship Id="rId14" Type="http://schemas.openxmlformats.org/officeDocument/2006/relationships/hyperlink" Target="https://www.hse.ie/eng/services/list/2/primarycare/childrenfirst/resourc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732E-1E03-476F-92BC-5226D60E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Alan OShea4</cp:lastModifiedBy>
  <cp:revision>4</cp:revision>
  <cp:lastPrinted>2026-04-24T10:20:00Z</cp:lastPrinted>
  <dcterms:created xsi:type="dcterms:W3CDTF">2026-04-28T11:16:00Z</dcterms:created>
  <dcterms:modified xsi:type="dcterms:W3CDTF">2026-06-04T11:13:00Z</dcterms:modified>
</cp:coreProperties>
</file>