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7294" w14:textId="611B3EB2" w:rsidR="00B02F07" w:rsidRDefault="00727243" w:rsidP="007922FA">
      <w:pPr>
        <w:jc w:val="right"/>
        <w:rPr>
          <w:rFonts w:ascii="Arial" w:hAnsi="Arial" w:cs="Arial"/>
          <w:b/>
        </w:rPr>
      </w:pPr>
      <w:r w:rsidRPr="004D1C42">
        <w:rPr>
          <w:rFonts w:ascii="Arial" w:hAnsi="Arial" w:cs="Arial"/>
          <w:noProof/>
          <w:lang w:val="en-IE" w:eastAsia="en-IE"/>
        </w:rPr>
        <w:drawing>
          <wp:anchor distT="0" distB="0" distL="114300" distR="114300" simplePos="0" relativeHeight="251657216" behindDoc="0" locked="0" layoutInCell="1" allowOverlap="1" wp14:anchorId="71634CD4" wp14:editId="098760C6">
            <wp:simplePos x="0" y="0"/>
            <wp:positionH relativeFrom="margin">
              <wp:posOffset>-904875</wp:posOffset>
            </wp:positionH>
            <wp:positionV relativeFrom="page">
              <wp:align>top</wp:align>
            </wp:positionV>
            <wp:extent cx="1476375" cy="1343025"/>
            <wp:effectExtent l="0" t="0" r="9525" b="9525"/>
            <wp:wrapSquare wrapText="bothSides"/>
            <wp:docPr id="15" name="Picture 15" descr="cid:image005.jpg@01D7F19D.CB96B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5.jpg@01D7F19D.CB96B4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18F3">
        <w:rPr>
          <w:rFonts w:ascii="Arial" w:hAnsi="Arial" w:cs="Arial"/>
          <w:b/>
        </w:rPr>
        <w:t xml:space="preserve">                                                                     </w:t>
      </w:r>
    </w:p>
    <w:p w14:paraId="0EF6CAB9" w14:textId="76D8568C" w:rsidR="007922FA" w:rsidRPr="004D1C42" w:rsidRDefault="002E696B" w:rsidP="007922FA">
      <w:pPr>
        <w:jc w:val="right"/>
        <w:rPr>
          <w:rFonts w:ascii="Arial" w:hAnsi="Arial" w:cs="Arial"/>
          <w:b/>
        </w:rPr>
      </w:pPr>
      <w:r w:rsidRPr="002E696B">
        <w:rPr>
          <w:rFonts w:ascii="Arial" w:hAnsi="Arial" w:cs="Arial"/>
          <w:b/>
        </w:rPr>
        <w:t xml:space="preserve">General Manager, </w:t>
      </w:r>
      <w:r w:rsidR="007922FA">
        <w:rPr>
          <w:rFonts w:ascii="Arial" w:hAnsi="Arial" w:cs="Arial"/>
          <w:b/>
        </w:rPr>
        <w:t>Head of Client Services</w:t>
      </w:r>
    </w:p>
    <w:p w14:paraId="7B578C93" w14:textId="0B83FA05" w:rsidR="00B02F07" w:rsidRPr="004D1C42" w:rsidRDefault="00B02F07" w:rsidP="00B02F07">
      <w:pPr>
        <w:jc w:val="right"/>
        <w:rPr>
          <w:rFonts w:ascii="Arial" w:hAnsi="Arial" w:cs="Arial"/>
          <w:b/>
        </w:rPr>
      </w:pPr>
      <w:r w:rsidRPr="004D1C42">
        <w:rPr>
          <w:rFonts w:ascii="Arial" w:hAnsi="Arial" w:cs="Arial"/>
          <w:b/>
        </w:rPr>
        <w:t xml:space="preserve">National </w:t>
      </w:r>
      <w:r w:rsidR="007922FA">
        <w:rPr>
          <w:rFonts w:ascii="Arial" w:hAnsi="Arial" w:cs="Arial"/>
          <w:b/>
        </w:rPr>
        <w:t>Screening Service</w:t>
      </w:r>
    </w:p>
    <w:p w14:paraId="68B8EA7F" w14:textId="77777777" w:rsidR="00B02F07" w:rsidRPr="004D1C42" w:rsidRDefault="00B02F07" w:rsidP="00B02F07">
      <w:pPr>
        <w:spacing w:after="120"/>
        <w:jc w:val="right"/>
        <w:rPr>
          <w:rFonts w:ascii="Arial" w:hAnsi="Arial" w:cs="Arial"/>
          <w:b/>
        </w:rPr>
      </w:pPr>
      <w:r w:rsidRPr="004D1C42">
        <w:rPr>
          <w:rFonts w:ascii="Arial" w:hAnsi="Arial" w:cs="Arial"/>
          <w:b/>
        </w:rPr>
        <w:t>Job Specification &amp; Terms and Conditions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422"/>
      </w:tblGrid>
      <w:tr w:rsidR="00484EA1" w:rsidRPr="004D1C42" w14:paraId="6631837F" w14:textId="77777777" w:rsidTr="00C418F3">
        <w:tc>
          <w:tcPr>
            <w:tcW w:w="2364" w:type="dxa"/>
          </w:tcPr>
          <w:p w14:paraId="1908F729" w14:textId="77777777" w:rsidR="00484EA1" w:rsidRPr="004D1C42" w:rsidRDefault="00484EA1" w:rsidP="00423084">
            <w:pPr>
              <w:jc w:val="both"/>
              <w:rPr>
                <w:rFonts w:ascii="Arial" w:hAnsi="Arial" w:cs="Arial"/>
                <w:b/>
                <w:bCs/>
              </w:rPr>
            </w:pPr>
            <w:r w:rsidRPr="004D1C42">
              <w:rPr>
                <w:rFonts w:ascii="Arial" w:hAnsi="Arial" w:cs="Arial"/>
                <w:b/>
                <w:bCs/>
              </w:rPr>
              <w:t>Job Title</w:t>
            </w:r>
            <w:r w:rsidR="00423084" w:rsidRPr="004D1C42">
              <w:rPr>
                <w:rFonts w:ascii="Arial" w:hAnsi="Arial" w:cs="Arial"/>
                <w:b/>
                <w:bCs/>
              </w:rPr>
              <w:t>, Grade Code</w:t>
            </w:r>
          </w:p>
        </w:tc>
        <w:tc>
          <w:tcPr>
            <w:tcW w:w="8422" w:type="dxa"/>
          </w:tcPr>
          <w:p w14:paraId="3FF48E84" w14:textId="77777777" w:rsidR="00384E82" w:rsidRDefault="000C48DD" w:rsidP="000C48DD">
            <w:pPr>
              <w:rPr>
                <w:rFonts w:ascii="Arial" w:hAnsi="Arial" w:cs="Arial"/>
                <w:iCs/>
                <w:lang w:val="en-IE"/>
              </w:rPr>
            </w:pPr>
            <w:r>
              <w:rPr>
                <w:rFonts w:ascii="Arial" w:hAnsi="Arial" w:cs="Arial"/>
                <w:iCs/>
                <w:lang w:val="en-IE"/>
              </w:rPr>
              <w:t xml:space="preserve">General Manager, </w:t>
            </w:r>
            <w:r w:rsidRPr="0034582B">
              <w:rPr>
                <w:rFonts w:ascii="Arial" w:hAnsi="Arial" w:cs="Arial"/>
                <w:iCs/>
                <w:lang w:val="en-IE"/>
              </w:rPr>
              <w:t>Head of Client Services</w:t>
            </w:r>
          </w:p>
          <w:p w14:paraId="4293CA25" w14:textId="79C970AD" w:rsidR="000C48DD" w:rsidRPr="0034582B" w:rsidRDefault="000C48DD" w:rsidP="000C48DD">
            <w:pPr>
              <w:rPr>
                <w:rFonts w:ascii="Arial" w:hAnsi="Arial" w:cs="Arial"/>
                <w:iCs/>
                <w:lang w:val="en-IE"/>
              </w:rPr>
            </w:pPr>
            <w:r w:rsidRPr="0034582B">
              <w:rPr>
                <w:rFonts w:ascii="Arial" w:hAnsi="Arial" w:cs="Arial"/>
                <w:iCs/>
                <w:lang w:val="en-IE"/>
              </w:rPr>
              <w:t xml:space="preserve"> </w:t>
            </w:r>
          </w:p>
          <w:p w14:paraId="30D33364" w14:textId="77777777" w:rsidR="00C418F3" w:rsidRDefault="00C418F3" w:rsidP="00005ACC">
            <w:pPr>
              <w:rPr>
                <w:rFonts w:ascii="Arial" w:hAnsi="Arial" w:cs="Arial"/>
                <w:i/>
                <w:iCs/>
                <w:lang w:val="en-IE"/>
              </w:rPr>
            </w:pPr>
            <w:r w:rsidRPr="00005ACC">
              <w:rPr>
                <w:rFonts w:ascii="Arial" w:hAnsi="Arial" w:cs="Arial"/>
                <w:i/>
                <w:iCs/>
                <w:lang w:val="en-IE"/>
              </w:rPr>
              <w:t>(Grade Code: 0041)</w:t>
            </w:r>
          </w:p>
          <w:p w14:paraId="31676243" w14:textId="77777777" w:rsidR="00005ACC" w:rsidRPr="00005ACC" w:rsidRDefault="00005ACC" w:rsidP="00005ACC">
            <w:pPr>
              <w:rPr>
                <w:rFonts w:ascii="Arial" w:hAnsi="Arial" w:cs="Arial"/>
                <w:i/>
              </w:rPr>
            </w:pPr>
          </w:p>
        </w:tc>
      </w:tr>
      <w:tr w:rsidR="00484EA1" w:rsidRPr="004D1C42" w14:paraId="7BDC8F73" w14:textId="77777777" w:rsidTr="00C418F3">
        <w:tc>
          <w:tcPr>
            <w:tcW w:w="2364" w:type="dxa"/>
          </w:tcPr>
          <w:p w14:paraId="148E9334" w14:textId="77777777" w:rsidR="00484EA1" w:rsidRPr="004D1C42" w:rsidRDefault="00484EA1">
            <w:pPr>
              <w:jc w:val="both"/>
              <w:rPr>
                <w:rFonts w:ascii="Arial" w:hAnsi="Arial" w:cs="Arial"/>
                <w:b/>
                <w:bCs/>
              </w:rPr>
            </w:pPr>
            <w:r w:rsidRPr="004D1C42">
              <w:rPr>
                <w:rFonts w:ascii="Arial" w:hAnsi="Arial" w:cs="Arial"/>
                <w:b/>
                <w:bCs/>
              </w:rPr>
              <w:t>Campaign Reference</w:t>
            </w:r>
          </w:p>
        </w:tc>
        <w:tc>
          <w:tcPr>
            <w:tcW w:w="8422" w:type="dxa"/>
          </w:tcPr>
          <w:p w14:paraId="2E555DE6" w14:textId="307E05AE" w:rsidR="000D001D" w:rsidRPr="0021694E" w:rsidRDefault="00384E82" w:rsidP="000E151C">
            <w:pPr>
              <w:jc w:val="both"/>
              <w:rPr>
                <w:rFonts w:ascii="Arial" w:hAnsi="Arial" w:cs="Arial"/>
                <w:bCs/>
                <w:iCs/>
                <w:color w:val="000000" w:themeColor="text1"/>
              </w:rPr>
            </w:pPr>
            <w:r>
              <w:rPr>
                <w:rFonts w:ascii="Arial" w:hAnsi="Arial" w:cs="Arial"/>
                <w:bCs/>
                <w:iCs/>
                <w:color w:val="000000" w:themeColor="text1"/>
              </w:rPr>
              <w:t>NRS15375</w:t>
            </w:r>
          </w:p>
          <w:p w14:paraId="11CCE0E6" w14:textId="2C21A9A7" w:rsidR="0021694E" w:rsidRPr="0021694E" w:rsidRDefault="0021694E" w:rsidP="000E151C">
            <w:pPr>
              <w:jc w:val="both"/>
              <w:rPr>
                <w:rFonts w:ascii="Arial" w:hAnsi="Arial" w:cs="Arial"/>
                <w:bCs/>
                <w:iCs/>
                <w:color w:val="000000" w:themeColor="text1"/>
              </w:rPr>
            </w:pPr>
          </w:p>
        </w:tc>
      </w:tr>
      <w:tr w:rsidR="00484EA1" w:rsidRPr="004D1C42" w14:paraId="15AA14E5" w14:textId="77777777" w:rsidTr="00C418F3">
        <w:tc>
          <w:tcPr>
            <w:tcW w:w="2364" w:type="dxa"/>
          </w:tcPr>
          <w:p w14:paraId="57781BF2" w14:textId="77777777" w:rsidR="00484EA1" w:rsidRPr="004D1C42" w:rsidRDefault="00484EA1">
            <w:pPr>
              <w:jc w:val="both"/>
              <w:rPr>
                <w:rFonts w:ascii="Arial" w:hAnsi="Arial" w:cs="Arial"/>
                <w:b/>
                <w:bCs/>
              </w:rPr>
            </w:pPr>
            <w:r w:rsidRPr="004D1C42">
              <w:rPr>
                <w:rFonts w:ascii="Arial" w:hAnsi="Arial" w:cs="Arial"/>
                <w:b/>
                <w:bCs/>
              </w:rPr>
              <w:t>Closing Date</w:t>
            </w:r>
          </w:p>
          <w:p w14:paraId="35D505C8" w14:textId="77777777" w:rsidR="00484EA1" w:rsidRPr="004D1C42" w:rsidRDefault="00484EA1">
            <w:pPr>
              <w:jc w:val="both"/>
              <w:rPr>
                <w:rFonts w:ascii="Arial" w:hAnsi="Arial" w:cs="Arial"/>
                <w:b/>
                <w:bCs/>
              </w:rPr>
            </w:pPr>
          </w:p>
        </w:tc>
        <w:tc>
          <w:tcPr>
            <w:tcW w:w="8422" w:type="dxa"/>
          </w:tcPr>
          <w:p w14:paraId="484B8E97" w14:textId="22A1BCE4" w:rsidR="00484EA1" w:rsidRPr="00EC1E10" w:rsidRDefault="00EC1E10">
            <w:pPr>
              <w:jc w:val="both"/>
              <w:rPr>
                <w:rFonts w:ascii="Arial" w:hAnsi="Arial" w:cs="Arial"/>
                <w:bCs/>
                <w:iCs/>
                <w:color w:val="000000" w:themeColor="text1"/>
              </w:rPr>
            </w:pPr>
            <w:r w:rsidRPr="00EC1E10">
              <w:rPr>
                <w:rFonts w:ascii="Arial" w:hAnsi="Arial" w:cs="Arial"/>
                <w:bCs/>
              </w:rPr>
              <w:t>Thursday 28</w:t>
            </w:r>
            <w:r w:rsidRPr="00EC1E10">
              <w:rPr>
                <w:rFonts w:ascii="Arial" w:hAnsi="Arial" w:cs="Arial"/>
                <w:bCs/>
                <w:vertAlign w:val="superscript"/>
              </w:rPr>
              <w:t>th</w:t>
            </w:r>
            <w:r w:rsidRPr="00EC1E10">
              <w:rPr>
                <w:rFonts w:ascii="Arial" w:hAnsi="Arial" w:cs="Arial"/>
                <w:bCs/>
              </w:rPr>
              <w:t xml:space="preserve"> of May 2026 at 3:00PM</w:t>
            </w:r>
          </w:p>
        </w:tc>
      </w:tr>
      <w:tr w:rsidR="00484EA1" w:rsidRPr="004D1C42" w14:paraId="4F52AAAE" w14:textId="77777777" w:rsidTr="00C418F3">
        <w:tc>
          <w:tcPr>
            <w:tcW w:w="2364" w:type="dxa"/>
          </w:tcPr>
          <w:p w14:paraId="38F04718" w14:textId="77777777" w:rsidR="00484EA1" w:rsidRPr="004D1C42" w:rsidRDefault="00484EA1" w:rsidP="00C46D9B">
            <w:pPr>
              <w:rPr>
                <w:rFonts w:ascii="Arial" w:hAnsi="Arial" w:cs="Arial"/>
                <w:b/>
                <w:bCs/>
              </w:rPr>
            </w:pPr>
            <w:r w:rsidRPr="004D1C42">
              <w:rPr>
                <w:rFonts w:ascii="Arial" w:hAnsi="Arial" w:cs="Arial"/>
                <w:b/>
                <w:bCs/>
              </w:rPr>
              <w:t>Proposed Interview Date (s)</w:t>
            </w:r>
          </w:p>
        </w:tc>
        <w:tc>
          <w:tcPr>
            <w:tcW w:w="8422" w:type="dxa"/>
          </w:tcPr>
          <w:p w14:paraId="74E43C82" w14:textId="77777777" w:rsidR="007D67C8" w:rsidRPr="00C418F3" w:rsidRDefault="007D67C8" w:rsidP="007D67C8">
            <w:pPr>
              <w:jc w:val="both"/>
              <w:rPr>
                <w:rFonts w:ascii="Arial" w:hAnsi="Arial" w:cs="Arial"/>
                <w:b/>
                <w:bCs/>
                <w:color w:val="000000" w:themeColor="text1"/>
                <w:lang w:eastAsia="zh-CN" w:bidi="hi-IN"/>
              </w:rPr>
            </w:pPr>
            <w:r w:rsidRPr="00C418F3">
              <w:rPr>
                <w:rFonts w:ascii="Arial" w:eastAsia="SimSun" w:hAnsi="Arial" w:cs="Arial"/>
                <w:color w:val="000000"/>
                <w:lang w:val="en-IE" w:bidi="hi-IN"/>
              </w:rPr>
              <w:t>Proposed interview dates will be indicated at a later stage. Please note you may be called forward for interview at short notice</w:t>
            </w:r>
            <w:r w:rsidRPr="00C418F3">
              <w:rPr>
                <w:rFonts w:ascii="Arial" w:eastAsia="SimSun" w:hAnsi="Arial" w:cs="Arial"/>
                <w:b/>
                <w:bCs/>
                <w:color w:val="000000"/>
                <w:lang w:val="en-IE" w:bidi="hi-IN"/>
              </w:rPr>
              <w:t>.</w:t>
            </w:r>
          </w:p>
          <w:p w14:paraId="72F22A6E" w14:textId="77777777" w:rsidR="00484EA1" w:rsidRPr="004D1C42" w:rsidRDefault="00484EA1">
            <w:pPr>
              <w:jc w:val="both"/>
              <w:rPr>
                <w:rFonts w:ascii="Arial" w:hAnsi="Arial" w:cs="Arial"/>
                <w:iCs/>
                <w:color w:val="3333FF"/>
              </w:rPr>
            </w:pPr>
          </w:p>
        </w:tc>
      </w:tr>
      <w:tr w:rsidR="00484EA1" w:rsidRPr="004D1C42" w14:paraId="50BEB797" w14:textId="77777777" w:rsidTr="00C418F3">
        <w:trPr>
          <w:trHeight w:val="604"/>
        </w:trPr>
        <w:tc>
          <w:tcPr>
            <w:tcW w:w="2364" w:type="dxa"/>
          </w:tcPr>
          <w:p w14:paraId="316AC4A1" w14:textId="77777777" w:rsidR="00484EA1" w:rsidRPr="004D1C42" w:rsidRDefault="00484EA1" w:rsidP="00C46D9B">
            <w:pPr>
              <w:rPr>
                <w:rFonts w:ascii="Arial" w:hAnsi="Arial" w:cs="Arial"/>
                <w:b/>
                <w:bCs/>
              </w:rPr>
            </w:pPr>
            <w:r w:rsidRPr="004D1C42">
              <w:rPr>
                <w:rFonts w:ascii="Arial" w:hAnsi="Arial" w:cs="Arial"/>
                <w:b/>
                <w:bCs/>
              </w:rPr>
              <w:t>Taking up Appointment</w:t>
            </w:r>
          </w:p>
        </w:tc>
        <w:tc>
          <w:tcPr>
            <w:tcW w:w="8422" w:type="dxa"/>
          </w:tcPr>
          <w:p w14:paraId="68063226" w14:textId="77777777" w:rsidR="00484EA1" w:rsidRPr="004D1C42" w:rsidRDefault="00484EA1">
            <w:pPr>
              <w:jc w:val="both"/>
              <w:rPr>
                <w:rFonts w:ascii="Arial" w:hAnsi="Arial" w:cs="Arial"/>
                <w:iCs/>
              </w:rPr>
            </w:pPr>
            <w:r w:rsidRPr="004D1C42">
              <w:rPr>
                <w:rFonts w:ascii="Arial" w:hAnsi="Arial" w:cs="Arial"/>
                <w:iCs/>
              </w:rPr>
              <w:t>A start date will be indicated at job offer stage</w:t>
            </w:r>
            <w:r w:rsidR="004967B8" w:rsidRPr="004D1C42">
              <w:rPr>
                <w:rFonts w:ascii="Arial" w:hAnsi="Arial" w:cs="Arial"/>
                <w:iCs/>
              </w:rPr>
              <w:t>.</w:t>
            </w:r>
          </w:p>
        </w:tc>
      </w:tr>
      <w:tr w:rsidR="00484EA1" w:rsidRPr="004D1C42" w14:paraId="59A5E8D2" w14:textId="77777777" w:rsidTr="00C418F3">
        <w:tc>
          <w:tcPr>
            <w:tcW w:w="2364" w:type="dxa"/>
          </w:tcPr>
          <w:p w14:paraId="3F960940" w14:textId="77777777" w:rsidR="00484EA1" w:rsidRPr="004D1C42" w:rsidRDefault="00484EA1" w:rsidP="00954D51">
            <w:pPr>
              <w:jc w:val="both"/>
              <w:rPr>
                <w:rFonts w:ascii="Arial" w:hAnsi="Arial" w:cs="Arial"/>
                <w:b/>
                <w:bCs/>
              </w:rPr>
            </w:pPr>
            <w:r w:rsidRPr="004D1C42">
              <w:rPr>
                <w:rFonts w:ascii="Arial" w:hAnsi="Arial" w:cs="Arial"/>
                <w:b/>
                <w:bCs/>
              </w:rPr>
              <w:t>Location of Post</w:t>
            </w:r>
          </w:p>
        </w:tc>
        <w:tc>
          <w:tcPr>
            <w:tcW w:w="8422" w:type="dxa"/>
          </w:tcPr>
          <w:p w14:paraId="050A48E7" w14:textId="77777777" w:rsidR="00B62CAB" w:rsidRDefault="00B62CAB" w:rsidP="00B62CAB">
            <w:pPr>
              <w:rPr>
                <w:rFonts w:ascii="Arial" w:hAnsi="Arial" w:cs="Arial"/>
                <w:iCs/>
                <w:lang w:val="en-IE"/>
              </w:rPr>
            </w:pPr>
            <w:r w:rsidRPr="0034582B">
              <w:rPr>
                <w:rFonts w:ascii="Arial" w:hAnsi="Arial" w:cs="Arial"/>
                <w:iCs/>
                <w:lang w:val="en-IE"/>
              </w:rPr>
              <w:t xml:space="preserve">National Screening Service, King’s Inn, 200 Parnell Street, Dublin 1.  </w:t>
            </w:r>
          </w:p>
          <w:p w14:paraId="769B8455" w14:textId="77777777" w:rsidR="00B62CAB" w:rsidRPr="0034582B" w:rsidRDefault="00B62CAB" w:rsidP="00B62CAB">
            <w:pPr>
              <w:rPr>
                <w:rFonts w:ascii="Arial" w:hAnsi="Arial" w:cs="Arial"/>
                <w:iCs/>
                <w:lang w:val="en-IE"/>
              </w:rPr>
            </w:pPr>
          </w:p>
          <w:p w14:paraId="4730967B" w14:textId="301F664A" w:rsidR="00B62CAB" w:rsidRDefault="00B62CAB" w:rsidP="00B62CAB">
            <w:pPr>
              <w:rPr>
                <w:rFonts w:ascii="Arial" w:hAnsi="Arial" w:cs="Arial"/>
                <w:iCs/>
                <w:lang w:val="en-IE"/>
              </w:rPr>
            </w:pPr>
            <w:r w:rsidRPr="0034582B">
              <w:rPr>
                <w:rFonts w:ascii="Arial" w:hAnsi="Arial" w:cs="Arial"/>
                <w:iCs/>
                <w:lang w:val="en-IE"/>
              </w:rPr>
              <w:t>T</w:t>
            </w:r>
            <w:r w:rsidR="00384E82">
              <w:rPr>
                <w:rFonts w:ascii="Arial" w:hAnsi="Arial" w:cs="Arial"/>
                <w:iCs/>
                <w:lang w:val="en-IE"/>
              </w:rPr>
              <w:t xml:space="preserve">here is currently one </w:t>
            </w:r>
            <w:r w:rsidR="00384E82" w:rsidRPr="0034582B">
              <w:rPr>
                <w:rFonts w:ascii="Arial" w:hAnsi="Arial" w:cs="Arial"/>
                <w:iCs/>
                <w:lang w:val="en-IE"/>
              </w:rPr>
              <w:t>permanent and whole-time</w:t>
            </w:r>
            <w:r w:rsidR="00384E82">
              <w:rPr>
                <w:rFonts w:ascii="Arial" w:hAnsi="Arial" w:cs="Arial"/>
                <w:iCs/>
                <w:lang w:val="en-IE"/>
              </w:rPr>
              <w:t xml:space="preserve"> v</w:t>
            </w:r>
            <w:r w:rsidRPr="0034582B">
              <w:rPr>
                <w:rFonts w:ascii="Arial" w:hAnsi="Arial" w:cs="Arial"/>
                <w:iCs/>
                <w:lang w:val="en-IE"/>
              </w:rPr>
              <w:t xml:space="preserve">acancy </w:t>
            </w:r>
            <w:r w:rsidR="00384E82">
              <w:rPr>
                <w:rFonts w:ascii="Arial" w:hAnsi="Arial" w:cs="Arial"/>
                <w:iCs/>
                <w:lang w:val="en-IE"/>
              </w:rPr>
              <w:t>available</w:t>
            </w:r>
            <w:r w:rsidRPr="0034582B">
              <w:rPr>
                <w:rFonts w:ascii="Arial" w:hAnsi="Arial" w:cs="Arial"/>
                <w:iCs/>
                <w:lang w:val="en-IE"/>
              </w:rPr>
              <w:t xml:space="preserve"> </w:t>
            </w:r>
          </w:p>
          <w:p w14:paraId="2E09D236" w14:textId="77777777" w:rsidR="00B62CAB" w:rsidRPr="00FC367D" w:rsidRDefault="00B62CAB" w:rsidP="00B62CAB">
            <w:pPr>
              <w:tabs>
                <w:tab w:val="left" w:pos="4500"/>
              </w:tabs>
              <w:rPr>
                <w:rFonts w:ascii="Arial" w:hAnsi="Arial" w:cs="Arial"/>
              </w:rPr>
            </w:pPr>
          </w:p>
          <w:p w14:paraId="49D2402D" w14:textId="77777777" w:rsidR="00B62CAB" w:rsidRDefault="00B62CAB" w:rsidP="00B62CAB">
            <w:pPr>
              <w:tabs>
                <w:tab w:val="left" w:pos="4500"/>
              </w:tabs>
              <w:rPr>
                <w:rFonts w:ascii="Arial" w:hAnsi="Arial" w:cs="Arial"/>
              </w:rPr>
            </w:pPr>
            <w:r w:rsidRPr="00FC367D">
              <w:rPr>
                <w:rFonts w:ascii="Arial" w:hAnsi="Arial" w:cs="Arial"/>
              </w:rPr>
              <w:t xml:space="preserve">A panel may be created for </w:t>
            </w:r>
            <w:r w:rsidRPr="00384E82">
              <w:rPr>
                <w:rFonts w:ascii="Arial" w:hAnsi="Arial" w:cs="Arial"/>
                <w:b/>
                <w:bCs/>
              </w:rPr>
              <w:t>General Manager, Head of Client Services, National Screening Service</w:t>
            </w:r>
            <w:r>
              <w:rPr>
                <w:rFonts w:ascii="Arial" w:hAnsi="Arial" w:cs="Arial"/>
              </w:rPr>
              <w:t>,</w:t>
            </w:r>
            <w:r w:rsidRPr="00FC367D">
              <w:rPr>
                <w:rFonts w:ascii="Arial" w:hAnsi="Arial" w:cs="Arial"/>
              </w:rPr>
              <w:t xml:space="preserve"> from which permanent and specified purpose vacancies of full or part time duration may be filled.</w:t>
            </w:r>
          </w:p>
          <w:p w14:paraId="23D91275" w14:textId="38613A67" w:rsidR="00DF3D1E" w:rsidRPr="002A5DDA" w:rsidRDefault="0032146E" w:rsidP="00C418F3">
            <w:pPr>
              <w:spacing w:after="120"/>
              <w:jc w:val="both"/>
              <w:rPr>
                <w:rFonts w:ascii="Arial" w:hAnsi="Arial" w:cs="Arial"/>
                <w:iCs/>
              </w:rPr>
            </w:pPr>
            <w:r w:rsidRPr="004D1C42">
              <w:rPr>
                <w:rFonts w:ascii="Arial" w:hAnsi="Arial" w:cs="Arial"/>
                <w:iCs/>
              </w:rPr>
              <w:t xml:space="preserve">. </w:t>
            </w:r>
          </w:p>
        </w:tc>
      </w:tr>
      <w:tr w:rsidR="003949FC" w:rsidRPr="004D1C42" w14:paraId="0DF75595" w14:textId="77777777" w:rsidTr="00C418F3">
        <w:tc>
          <w:tcPr>
            <w:tcW w:w="2364" w:type="dxa"/>
          </w:tcPr>
          <w:p w14:paraId="4CE1A3B8" w14:textId="77777777" w:rsidR="003949FC" w:rsidRPr="004D1C42" w:rsidRDefault="003949FC">
            <w:pPr>
              <w:jc w:val="both"/>
              <w:rPr>
                <w:rFonts w:ascii="Arial" w:hAnsi="Arial" w:cs="Arial"/>
                <w:b/>
                <w:bCs/>
              </w:rPr>
            </w:pPr>
            <w:r w:rsidRPr="004D1C42">
              <w:rPr>
                <w:rFonts w:ascii="Arial" w:hAnsi="Arial" w:cs="Arial"/>
                <w:b/>
                <w:bCs/>
              </w:rPr>
              <w:t>Informal Enquiries</w:t>
            </w:r>
          </w:p>
        </w:tc>
        <w:tc>
          <w:tcPr>
            <w:tcW w:w="8422" w:type="dxa"/>
          </w:tcPr>
          <w:p w14:paraId="1A145639" w14:textId="3FA3EFBD" w:rsidR="00FE1599" w:rsidRPr="00FE1599" w:rsidRDefault="00685E35" w:rsidP="00FE1599">
            <w:pPr>
              <w:spacing w:after="120"/>
              <w:rPr>
                <w:rFonts w:ascii="Arial" w:hAnsi="Arial" w:cs="Arial"/>
                <w:lang w:val="en-IE"/>
              </w:rPr>
            </w:pPr>
            <w:r>
              <w:rPr>
                <w:rFonts w:ascii="Arial" w:hAnsi="Arial" w:cs="Arial"/>
              </w:rPr>
              <w:t>Fiona Murphy, Chief Executive, National Screening Service</w:t>
            </w:r>
          </w:p>
          <w:p w14:paraId="68102CEB" w14:textId="788EEA78" w:rsidR="00685E35" w:rsidRDefault="00FE1599" w:rsidP="00FE1599">
            <w:r w:rsidRPr="00FE1599">
              <w:rPr>
                <w:rFonts w:ascii="Arial" w:hAnsi="Arial" w:cs="Arial"/>
              </w:rPr>
              <w:t>Email:</w:t>
            </w:r>
            <w:r w:rsidR="00685E35">
              <w:rPr>
                <w:rFonts w:ascii="Arial" w:hAnsi="Arial" w:cs="Arial"/>
              </w:rPr>
              <w:t xml:space="preserve"> </w:t>
            </w:r>
            <w:hyperlink r:id="rId13" w:history="1">
              <w:r w:rsidR="00685E35" w:rsidRPr="00FD072D">
                <w:rPr>
                  <w:rStyle w:val="Hyperlink"/>
                  <w:rFonts w:ascii="Arial" w:hAnsi="Arial" w:cs="Arial"/>
                </w:rPr>
                <w:t>noreen.johnson@screeningservice.ie</w:t>
              </w:r>
            </w:hyperlink>
            <w:r w:rsidR="00685E35">
              <w:rPr>
                <w:rFonts w:ascii="Arial" w:hAnsi="Arial" w:cs="Arial"/>
              </w:rPr>
              <w:t xml:space="preserve"> </w:t>
            </w:r>
          </w:p>
          <w:p w14:paraId="2B01D960" w14:textId="1CB1B241" w:rsidR="00685E35" w:rsidRPr="00FE1599" w:rsidRDefault="00685E35" w:rsidP="00FE1599">
            <w:pPr>
              <w:rPr>
                <w:rFonts w:ascii="Arial" w:hAnsi="Arial" w:cs="Arial"/>
              </w:rPr>
            </w:pPr>
            <w:r>
              <w:rPr>
                <w:rFonts w:ascii="Arial" w:hAnsi="Arial" w:cs="Arial"/>
              </w:rPr>
              <w:t xml:space="preserve"> </w:t>
            </w:r>
          </w:p>
          <w:p w14:paraId="669219DE" w14:textId="77777777" w:rsidR="00926F1C" w:rsidRPr="00C418F3" w:rsidRDefault="00926F1C" w:rsidP="00293047">
            <w:pPr>
              <w:spacing w:line="276" w:lineRule="auto"/>
              <w:rPr>
                <w:rFonts w:ascii="Arial" w:hAnsi="Arial" w:cs="Arial"/>
                <w:color w:val="000000"/>
              </w:rPr>
            </w:pPr>
          </w:p>
        </w:tc>
      </w:tr>
      <w:tr w:rsidR="002A5DDA" w:rsidRPr="002A5DDA" w14:paraId="2ADB6BA5" w14:textId="77777777" w:rsidTr="00C418F3">
        <w:tc>
          <w:tcPr>
            <w:tcW w:w="2364" w:type="dxa"/>
          </w:tcPr>
          <w:p w14:paraId="649AF93D" w14:textId="77777777" w:rsidR="002A5DDA" w:rsidRPr="002A5DDA" w:rsidRDefault="002A5DDA" w:rsidP="002A5DDA">
            <w:pPr>
              <w:jc w:val="both"/>
              <w:rPr>
                <w:rFonts w:ascii="Arial" w:hAnsi="Arial" w:cs="Arial"/>
                <w:b/>
                <w:bCs/>
              </w:rPr>
            </w:pPr>
            <w:r w:rsidRPr="002A5DDA">
              <w:rPr>
                <w:rFonts w:ascii="Arial" w:hAnsi="Arial" w:cs="Arial"/>
                <w:b/>
                <w:bCs/>
              </w:rPr>
              <w:t>Reasonable Accommodations</w:t>
            </w:r>
          </w:p>
        </w:tc>
        <w:tc>
          <w:tcPr>
            <w:tcW w:w="8422" w:type="dxa"/>
          </w:tcPr>
          <w:p w14:paraId="28587746" w14:textId="0F30EABF" w:rsidR="002A5DDA" w:rsidRPr="002A5DDA" w:rsidRDefault="002A5DDA" w:rsidP="002A5DDA">
            <w:pPr>
              <w:rPr>
                <w:rFonts w:ascii="Arial" w:eastAsiaTheme="minorHAnsi" w:hAnsi="Arial" w:cs="Arial"/>
                <w:lang w:eastAsia="en-US"/>
              </w:rPr>
            </w:pPr>
            <w:r w:rsidRPr="002A5DDA">
              <w:rPr>
                <w:rFonts w:ascii="Arial" w:hAnsi="Arial" w:cs="Arial"/>
              </w:rPr>
              <w:t xml:space="preserve">Candidates who require a Reasonable Accommodation/s to support their participation, at any stage, in the recruitment and selection process, should email </w:t>
            </w:r>
            <w:hyperlink r:id="rId14" w:history="1">
              <w:r w:rsidR="00685E35" w:rsidRPr="00FD072D">
                <w:rPr>
                  <w:rStyle w:val="Hyperlink"/>
                  <w:rFonts w:ascii="Arial" w:hAnsi="Arial" w:cs="Arial"/>
                </w:rPr>
                <w:t>recruitmanagement@hse.ie</w:t>
              </w:r>
            </w:hyperlink>
            <w:r w:rsidRPr="002A5DDA">
              <w:rPr>
                <w:rFonts w:ascii="Arial" w:hAnsi="Arial" w:cs="Arial"/>
              </w:rPr>
              <w:t xml:space="preserve"> </w:t>
            </w:r>
          </w:p>
          <w:p w14:paraId="64E4714C" w14:textId="77777777" w:rsidR="002A5DDA" w:rsidRPr="002A5DDA" w:rsidRDefault="002A5DDA" w:rsidP="002A5DDA">
            <w:pPr>
              <w:rPr>
                <w:rFonts w:ascii="Arial" w:eastAsia="Arial" w:hAnsi="Arial" w:cs="Arial"/>
                <w:lang w:val="en-IE" w:eastAsia="en-IE" w:bidi="en-IE"/>
              </w:rPr>
            </w:pPr>
          </w:p>
        </w:tc>
      </w:tr>
      <w:tr w:rsidR="00E44D7D" w:rsidRPr="004D1C42" w14:paraId="418B1E98" w14:textId="77777777" w:rsidTr="00C418F3">
        <w:tc>
          <w:tcPr>
            <w:tcW w:w="2364" w:type="dxa"/>
          </w:tcPr>
          <w:p w14:paraId="3EBD5629" w14:textId="77777777" w:rsidR="00E44D7D" w:rsidRPr="004D1C42" w:rsidRDefault="00E44D7D" w:rsidP="00E44D7D">
            <w:pPr>
              <w:jc w:val="both"/>
              <w:rPr>
                <w:rFonts w:ascii="Arial" w:hAnsi="Arial" w:cs="Arial"/>
                <w:b/>
                <w:bCs/>
              </w:rPr>
            </w:pPr>
            <w:r w:rsidRPr="004D1C42">
              <w:rPr>
                <w:rFonts w:ascii="Arial" w:hAnsi="Arial" w:cs="Arial"/>
                <w:b/>
                <w:bCs/>
              </w:rPr>
              <w:t>Details of Service</w:t>
            </w:r>
          </w:p>
          <w:p w14:paraId="009F25BC" w14:textId="77777777" w:rsidR="00E44D7D" w:rsidRPr="004D1C42" w:rsidRDefault="00E44D7D" w:rsidP="00E44D7D">
            <w:pPr>
              <w:jc w:val="both"/>
              <w:rPr>
                <w:rFonts w:ascii="Arial" w:hAnsi="Arial" w:cs="Arial"/>
                <w:b/>
                <w:bCs/>
              </w:rPr>
            </w:pPr>
          </w:p>
        </w:tc>
        <w:tc>
          <w:tcPr>
            <w:tcW w:w="8422" w:type="dxa"/>
          </w:tcPr>
          <w:p w14:paraId="77E6D85B" w14:textId="77777777" w:rsidR="007D12C2" w:rsidRPr="008E5518" w:rsidRDefault="007D12C2" w:rsidP="007D12C2">
            <w:pPr>
              <w:pStyle w:val="TableParagraph"/>
              <w:spacing w:before="23" w:line="249" w:lineRule="auto"/>
              <w:ind w:right="60"/>
              <w:rPr>
                <w:sz w:val="20"/>
                <w:szCs w:val="20"/>
              </w:rPr>
            </w:pPr>
            <w:r w:rsidRPr="008E5518">
              <w:rPr>
                <w:sz w:val="20"/>
                <w:szCs w:val="20"/>
              </w:rPr>
              <w:t>The National Screening Service (NSS), part of the Health Service Executive (HSE), delivers four free, national population-based screening programmes:</w:t>
            </w:r>
          </w:p>
          <w:p w14:paraId="6E07041B" w14:textId="77777777" w:rsidR="007D12C2" w:rsidRPr="008E5518" w:rsidRDefault="007D12C2" w:rsidP="007D12C2">
            <w:pPr>
              <w:pStyle w:val="TableParagraph"/>
              <w:spacing w:before="23" w:line="249" w:lineRule="auto"/>
              <w:ind w:right="60"/>
              <w:rPr>
                <w:sz w:val="20"/>
                <w:szCs w:val="20"/>
              </w:rPr>
            </w:pPr>
          </w:p>
          <w:tbl>
            <w:tblPr>
              <w:tblStyle w:val="TableGrid"/>
              <w:tblW w:w="0" w:type="auto"/>
              <w:tblLook w:val="04A0" w:firstRow="1" w:lastRow="0" w:firstColumn="1" w:lastColumn="0" w:noHBand="0" w:noVBand="1"/>
            </w:tblPr>
            <w:tblGrid>
              <w:gridCol w:w="2503"/>
              <w:gridCol w:w="5528"/>
            </w:tblGrid>
            <w:tr w:rsidR="007D12C2" w:rsidRPr="008E5518" w14:paraId="074900E9" w14:textId="77777777" w:rsidTr="00DE06AB">
              <w:tc>
                <w:tcPr>
                  <w:tcW w:w="2503" w:type="dxa"/>
                </w:tcPr>
                <w:p w14:paraId="1E357320" w14:textId="77777777" w:rsidR="007D12C2" w:rsidRPr="008E5518" w:rsidRDefault="007D12C2" w:rsidP="007D12C2">
                  <w:pPr>
                    <w:pStyle w:val="TableParagraph"/>
                    <w:spacing w:before="23" w:line="249" w:lineRule="auto"/>
                    <w:ind w:right="60"/>
                    <w:rPr>
                      <w:b/>
                      <w:bCs/>
                      <w:sz w:val="20"/>
                      <w:szCs w:val="20"/>
                    </w:rPr>
                  </w:pPr>
                  <w:r w:rsidRPr="008E5518">
                    <w:rPr>
                      <w:b/>
                      <w:bCs/>
                      <w:sz w:val="20"/>
                      <w:szCs w:val="20"/>
                    </w:rPr>
                    <w:t>Programme</w:t>
                  </w:r>
                </w:p>
              </w:tc>
              <w:tc>
                <w:tcPr>
                  <w:tcW w:w="5528" w:type="dxa"/>
                </w:tcPr>
                <w:p w14:paraId="038E5B16" w14:textId="77777777" w:rsidR="007D12C2" w:rsidRPr="008E5518" w:rsidRDefault="007D12C2" w:rsidP="007D12C2">
                  <w:pPr>
                    <w:pStyle w:val="TableParagraph"/>
                    <w:spacing w:before="23" w:line="249" w:lineRule="auto"/>
                    <w:ind w:right="60"/>
                    <w:rPr>
                      <w:b/>
                      <w:bCs/>
                      <w:sz w:val="20"/>
                      <w:szCs w:val="20"/>
                    </w:rPr>
                  </w:pPr>
                  <w:r w:rsidRPr="008E5518">
                    <w:rPr>
                      <w:b/>
                      <w:bCs/>
                      <w:sz w:val="20"/>
                      <w:szCs w:val="20"/>
                    </w:rPr>
                    <w:t>Aim</w:t>
                  </w:r>
                </w:p>
              </w:tc>
            </w:tr>
            <w:tr w:rsidR="007D12C2" w:rsidRPr="008E5518" w14:paraId="45DB8F3E" w14:textId="77777777" w:rsidTr="00DE06AB">
              <w:tc>
                <w:tcPr>
                  <w:tcW w:w="2503" w:type="dxa"/>
                </w:tcPr>
                <w:p w14:paraId="16B49AAD" w14:textId="77777777" w:rsidR="007D12C2" w:rsidRPr="008E5518" w:rsidRDefault="007D12C2" w:rsidP="007D12C2">
                  <w:pPr>
                    <w:pStyle w:val="TableParagraph"/>
                    <w:spacing w:before="23" w:line="249" w:lineRule="auto"/>
                    <w:ind w:right="60"/>
                    <w:rPr>
                      <w:sz w:val="20"/>
                      <w:szCs w:val="20"/>
                    </w:rPr>
                  </w:pPr>
                  <w:hyperlink r:id="rId15" w:history="1">
                    <w:r w:rsidRPr="008E5518">
                      <w:rPr>
                        <w:rStyle w:val="Hyperlink"/>
                        <w:sz w:val="20"/>
                        <w:szCs w:val="20"/>
                      </w:rPr>
                      <w:t>BreastCheck</w:t>
                    </w:r>
                  </w:hyperlink>
                </w:p>
              </w:tc>
              <w:tc>
                <w:tcPr>
                  <w:tcW w:w="5528" w:type="dxa"/>
                </w:tcPr>
                <w:p w14:paraId="299EA2E2" w14:textId="77777777" w:rsidR="007D12C2" w:rsidRPr="008E5518" w:rsidRDefault="007D12C2" w:rsidP="007D12C2">
                  <w:pPr>
                    <w:pStyle w:val="TableParagraph"/>
                    <w:spacing w:before="23" w:line="249" w:lineRule="auto"/>
                    <w:ind w:right="60"/>
                    <w:rPr>
                      <w:sz w:val="20"/>
                      <w:szCs w:val="20"/>
                    </w:rPr>
                  </w:pPr>
                  <w:r w:rsidRPr="008E5518">
                    <w:rPr>
                      <w:color w:val="000000"/>
                      <w:sz w:val="20"/>
                      <w:szCs w:val="20"/>
                    </w:rPr>
                    <w:t>Detecting breast cancers at the earliest possible stage</w:t>
                  </w:r>
                  <w:r>
                    <w:rPr>
                      <w:color w:val="000000"/>
                      <w:sz w:val="20"/>
                      <w:szCs w:val="20"/>
                    </w:rPr>
                    <w:t>, when they can be easier to treat.</w:t>
                  </w:r>
                </w:p>
              </w:tc>
            </w:tr>
            <w:tr w:rsidR="007D12C2" w:rsidRPr="008E5518" w14:paraId="6050222B" w14:textId="77777777" w:rsidTr="00DE06AB">
              <w:tc>
                <w:tcPr>
                  <w:tcW w:w="2503" w:type="dxa"/>
                </w:tcPr>
                <w:p w14:paraId="131320E2" w14:textId="77777777" w:rsidR="007D12C2" w:rsidRPr="008E5518" w:rsidRDefault="007D12C2" w:rsidP="007D12C2">
                  <w:pPr>
                    <w:pStyle w:val="TableParagraph"/>
                    <w:spacing w:before="23" w:line="249" w:lineRule="auto"/>
                    <w:ind w:right="60"/>
                    <w:rPr>
                      <w:sz w:val="20"/>
                      <w:szCs w:val="20"/>
                    </w:rPr>
                  </w:pPr>
                  <w:hyperlink r:id="rId16" w:history="1">
                    <w:r w:rsidRPr="008E5518">
                      <w:rPr>
                        <w:rStyle w:val="Hyperlink"/>
                        <w:sz w:val="20"/>
                        <w:szCs w:val="20"/>
                      </w:rPr>
                      <w:t>CervicalCheck</w:t>
                    </w:r>
                  </w:hyperlink>
                </w:p>
              </w:tc>
              <w:tc>
                <w:tcPr>
                  <w:tcW w:w="5528" w:type="dxa"/>
                </w:tcPr>
                <w:p w14:paraId="5C631602" w14:textId="41FB2D16" w:rsidR="007D12C2" w:rsidRPr="00B238FB" w:rsidRDefault="007D12C2" w:rsidP="00DE06AB">
                  <w:pPr>
                    <w:pStyle w:val="TableParagraph"/>
                    <w:spacing w:before="23" w:line="249" w:lineRule="auto"/>
                    <w:ind w:right="60"/>
                    <w:rPr>
                      <w:color w:val="000000"/>
                      <w:sz w:val="20"/>
                      <w:szCs w:val="20"/>
                    </w:rPr>
                  </w:pPr>
                  <w:r w:rsidRPr="00B238FB">
                    <w:rPr>
                      <w:color w:val="000000"/>
                      <w:sz w:val="20"/>
                      <w:szCs w:val="20"/>
                    </w:rPr>
                    <w:t>To prevent cervical cancer by finding and treating changes to the cells in the cervix before</w:t>
                  </w:r>
                  <w:r w:rsidR="00DE06AB">
                    <w:rPr>
                      <w:color w:val="000000"/>
                      <w:sz w:val="20"/>
                      <w:szCs w:val="20"/>
                    </w:rPr>
                    <w:t xml:space="preserve"> </w:t>
                  </w:r>
                  <w:r w:rsidRPr="00B238FB">
                    <w:rPr>
                      <w:color w:val="000000"/>
                      <w:sz w:val="20"/>
                      <w:szCs w:val="20"/>
                    </w:rPr>
                    <w:t>they develop into cancer. Also to find cervical cancer at an early stage, before symptoms start, when it can be easier to treat</w:t>
                  </w:r>
                  <w:r>
                    <w:rPr>
                      <w:color w:val="000000"/>
                      <w:sz w:val="20"/>
                      <w:szCs w:val="20"/>
                    </w:rPr>
                    <w:t>.</w:t>
                  </w:r>
                </w:p>
              </w:tc>
            </w:tr>
            <w:tr w:rsidR="007D12C2" w:rsidRPr="008E5518" w14:paraId="5A483404" w14:textId="77777777" w:rsidTr="00DE06AB">
              <w:tc>
                <w:tcPr>
                  <w:tcW w:w="2503" w:type="dxa"/>
                </w:tcPr>
                <w:p w14:paraId="7D3BA47C" w14:textId="77777777" w:rsidR="007D12C2" w:rsidRPr="008E5518" w:rsidRDefault="007D12C2" w:rsidP="007D12C2">
                  <w:pPr>
                    <w:pStyle w:val="TableParagraph"/>
                    <w:spacing w:before="23" w:line="249" w:lineRule="auto"/>
                    <w:ind w:right="60"/>
                    <w:rPr>
                      <w:sz w:val="20"/>
                      <w:szCs w:val="20"/>
                    </w:rPr>
                  </w:pPr>
                  <w:hyperlink r:id="rId17" w:history="1">
                    <w:r w:rsidRPr="008E5518">
                      <w:rPr>
                        <w:rStyle w:val="Hyperlink"/>
                        <w:sz w:val="20"/>
                        <w:szCs w:val="20"/>
                      </w:rPr>
                      <w:t>BowelScreen</w:t>
                    </w:r>
                  </w:hyperlink>
                  <w:r w:rsidRPr="008E5518">
                    <w:rPr>
                      <w:sz w:val="20"/>
                      <w:szCs w:val="20"/>
                    </w:rPr>
                    <w:t xml:space="preserve"> </w:t>
                  </w:r>
                </w:p>
              </w:tc>
              <w:tc>
                <w:tcPr>
                  <w:tcW w:w="5528" w:type="dxa"/>
                </w:tcPr>
                <w:p w14:paraId="74221338" w14:textId="77777777" w:rsidR="007D12C2" w:rsidRPr="008E5518" w:rsidRDefault="007D12C2" w:rsidP="007D12C2">
                  <w:pPr>
                    <w:pStyle w:val="TableParagraph"/>
                    <w:spacing w:before="23" w:line="249" w:lineRule="auto"/>
                    <w:ind w:right="60"/>
                    <w:rPr>
                      <w:sz w:val="20"/>
                      <w:szCs w:val="20"/>
                    </w:rPr>
                  </w:pPr>
                  <w:r w:rsidRPr="00B238FB">
                    <w:rPr>
                      <w:color w:val="000000"/>
                      <w:sz w:val="20"/>
                      <w:szCs w:val="20"/>
                    </w:rPr>
                    <w:t>To prevent bowel cancer by finding and removing abnormalities in the bowel (polyps). Also to find bowel cancer at an early stage, before symptoms start, when it can be easier to treat.</w:t>
                  </w:r>
                </w:p>
              </w:tc>
            </w:tr>
            <w:tr w:rsidR="007D12C2" w:rsidRPr="008E5518" w14:paraId="4BAC1F8E" w14:textId="77777777" w:rsidTr="00DE06AB">
              <w:tc>
                <w:tcPr>
                  <w:tcW w:w="2503" w:type="dxa"/>
                </w:tcPr>
                <w:p w14:paraId="1F007438" w14:textId="77777777" w:rsidR="007D12C2" w:rsidRPr="008E5518" w:rsidRDefault="007D12C2" w:rsidP="007D12C2">
                  <w:pPr>
                    <w:pStyle w:val="TableParagraph"/>
                    <w:spacing w:before="23" w:line="249" w:lineRule="auto"/>
                    <w:ind w:right="60"/>
                    <w:rPr>
                      <w:sz w:val="20"/>
                      <w:szCs w:val="20"/>
                    </w:rPr>
                  </w:pPr>
                  <w:hyperlink r:id="rId18" w:history="1">
                    <w:r w:rsidRPr="008E5518">
                      <w:rPr>
                        <w:rStyle w:val="Hyperlink"/>
                        <w:sz w:val="20"/>
                        <w:szCs w:val="20"/>
                      </w:rPr>
                      <w:t>Diabetic RetinaScreen</w:t>
                    </w:r>
                  </w:hyperlink>
                </w:p>
              </w:tc>
              <w:tc>
                <w:tcPr>
                  <w:tcW w:w="5528" w:type="dxa"/>
                </w:tcPr>
                <w:p w14:paraId="6F7737FF" w14:textId="77777777" w:rsidR="007D12C2" w:rsidRPr="008E5518" w:rsidRDefault="007D12C2" w:rsidP="007D12C2">
                  <w:pPr>
                    <w:pStyle w:val="TableParagraph"/>
                    <w:spacing w:before="23" w:line="249" w:lineRule="auto"/>
                    <w:ind w:right="60"/>
                    <w:rPr>
                      <w:sz w:val="20"/>
                      <w:szCs w:val="20"/>
                    </w:rPr>
                  </w:pPr>
                  <w:r w:rsidRPr="008E5518">
                    <w:rPr>
                      <w:color w:val="000000"/>
                      <w:sz w:val="20"/>
                      <w:szCs w:val="20"/>
                    </w:rPr>
                    <w:t>Early detection and treatment of sight-threatening retinopathy</w:t>
                  </w:r>
                  <w:r>
                    <w:rPr>
                      <w:color w:val="000000"/>
                      <w:sz w:val="20"/>
                      <w:szCs w:val="20"/>
                    </w:rPr>
                    <w:t xml:space="preserve">. </w:t>
                  </w:r>
                  <w:r w:rsidRPr="00B238FB">
                    <w:rPr>
                      <w:color w:val="000000"/>
                      <w:sz w:val="20"/>
                      <w:szCs w:val="20"/>
                    </w:rPr>
                    <w:t>When retinopathy is caught early, treatment is effective at reducing or preventing damage to your sight.</w:t>
                  </w:r>
                </w:p>
              </w:tc>
            </w:tr>
          </w:tbl>
          <w:p w14:paraId="25437669" w14:textId="77777777" w:rsidR="007D12C2" w:rsidRDefault="007D12C2" w:rsidP="007D12C2">
            <w:pPr>
              <w:pStyle w:val="TableParagraph"/>
              <w:spacing w:before="23" w:line="249" w:lineRule="auto"/>
              <w:ind w:right="60"/>
              <w:rPr>
                <w:sz w:val="20"/>
                <w:szCs w:val="20"/>
              </w:rPr>
            </w:pPr>
          </w:p>
          <w:p w14:paraId="28225C3C" w14:textId="77777777" w:rsidR="007D12C2" w:rsidRDefault="007D12C2" w:rsidP="007D12C2">
            <w:pPr>
              <w:pStyle w:val="TableParagraph"/>
              <w:spacing w:before="23" w:line="249" w:lineRule="auto"/>
              <w:ind w:right="60"/>
              <w:rPr>
                <w:sz w:val="20"/>
                <w:szCs w:val="20"/>
              </w:rPr>
            </w:pPr>
            <w:r>
              <w:rPr>
                <w:sz w:val="20"/>
                <w:szCs w:val="20"/>
              </w:rPr>
              <w:t xml:space="preserve">Our mission: </w:t>
            </w:r>
            <w:r w:rsidRPr="001F7D01">
              <w:rPr>
                <w:sz w:val="20"/>
                <w:szCs w:val="20"/>
              </w:rPr>
              <w:t>We deliver population screening programmes that help prevent, reduce the risk of, and assist the recognition of, disease in Ireland.</w:t>
            </w:r>
          </w:p>
          <w:p w14:paraId="49392537" w14:textId="77777777" w:rsidR="007D12C2" w:rsidRDefault="007D12C2" w:rsidP="007D12C2">
            <w:pPr>
              <w:pStyle w:val="TableParagraph"/>
              <w:spacing w:before="23" w:line="249" w:lineRule="auto"/>
              <w:ind w:right="60"/>
              <w:rPr>
                <w:sz w:val="20"/>
                <w:szCs w:val="20"/>
              </w:rPr>
            </w:pPr>
          </w:p>
          <w:p w14:paraId="30558A65" w14:textId="77777777" w:rsidR="007D12C2" w:rsidRPr="0060372C" w:rsidRDefault="007D12C2" w:rsidP="007D12C2">
            <w:pPr>
              <w:pStyle w:val="TableParagraph"/>
              <w:spacing w:before="23" w:line="249" w:lineRule="auto"/>
              <w:ind w:right="60"/>
              <w:rPr>
                <w:sz w:val="20"/>
                <w:szCs w:val="20"/>
              </w:rPr>
            </w:pPr>
            <w:r>
              <w:rPr>
                <w:sz w:val="20"/>
                <w:szCs w:val="20"/>
              </w:rPr>
              <w:t xml:space="preserve">Our vision: </w:t>
            </w:r>
            <w:r w:rsidRPr="00A876EF">
              <w:rPr>
                <w:sz w:val="20"/>
                <w:szCs w:val="20"/>
              </w:rPr>
              <w:t xml:space="preserve">To work together to save lives and improve people’s health through population </w:t>
            </w:r>
            <w:r w:rsidRPr="00A876EF">
              <w:rPr>
                <w:sz w:val="20"/>
                <w:szCs w:val="20"/>
              </w:rPr>
              <w:lastRenderedPageBreak/>
              <w:t>screening.</w:t>
            </w:r>
          </w:p>
          <w:p w14:paraId="5CAB0F3E" w14:textId="77777777" w:rsidR="007D12C2" w:rsidRPr="007D12C2" w:rsidRDefault="007D12C2" w:rsidP="007D12C2">
            <w:pPr>
              <w:spacing w:before="120"/>
              <w:jc w:val="both"/>
              <w:rPr>
                <w:rFonts w:ascii="Arial" w:hAnsi="Arial" w:cs="Arial"/>
              </w:rPr>
            </w:pPr>
            <w:r w:rsidRPr="007D12C2">
              <w:rPr>
                <w:rFonts w:ascii="Arial" w:hAnsi="Arial" w:cs="Arial"/>
              </w:rPr>
              <w:t>Screening programmes aim to reduce morbidity and mortality in the population by identifying those at risk of the condition/pre-condition, allowing free assessment, detection and treatment.</w:t>
            </w:r>
          </w:p>
          <w:p w14:paraId="2974B376" w14:textId="77777777" w:rsidR="007D12C2" w:rsidRPr="007D12C2" w:rsidRDefault="007D12C2" w:rsidP="007D12C2">
            <w:pPr>
              <w:pStyle w:val="ListParagraph"/>
              <w:numPr>
                <w:ilvl w:val="0"/>
                <w:numId w:val="16"/>
              </w:numPr>
              <w:spacing w:before="120" w:after="160" w:line="259" w:lineRule="auto"/>
              <w:ind w:left="714" w:hanging="357"/>
              <w:contextualSpacing/>
              <w:rPr>
                <w:rFonts w:ascii="Arial" w:hAnsi="Arial" w:cs="Arial"/>
                <w:color w:val="000000" w:themeColor="text1"/>
              </w:rPr>
            </w:pPr>
            <w:r w:rsidRPr="007D12C2">
              <w:rPr>
                <w:rFonts w:ascii="Arial" w:hAnsi="Arial" w:cs="Arial"/>
                <w:color w:val="000000" w:themeColor="text1"/>
              </w:rPr>
              <w:t xml:space="preserve">Population screening can save lives. Evidence shows that </w:t>
            </w:r>
            <w:hyperlink r:id="rId19" w:history="1">
              <w:r w:rsidRPr="007D12C2">
                <w:rPr>
                  <w:rStyle w:val="Hyperlink"/>
                  <w:rFonts w:ascii="Arial" w:hAnsi="Arial" w:cs="Arial"/>
                </w:rPr>
                <w:t>detection, survival and death rates are all improved for people who have participated in screening</w:t>
              </w:r>
            </w:hyperlink>
            <w:r w:rsidRPr="007D12C2">
              <w:rPr>
                <w:rFonts w:ascii="Arial" w:hAnsi="Arial" w:cs="Arial"/>
                <w:color w:val="000000" w:themeColor="text1"/>
              </w:rPr>
              <w:t>.</w:t>
            </w:r>
          </w:p>
          <w:p w14:paraId="7D158BF5" w14:textId="77777777" w:rsidR="007D12C2" w:rsidRPr="007D12C2" w:rsidRDefault="007D12C2" w:rsidP="007D12C2">
            <w:pPr>
              <w:pStyle w:val="ListParagraph"/>
              <w:numPr>
                <w:ilvl w:val="0"/>
                <w:numId w:val="16"/>
              </w:numPr>
              <w:spacing w:after="160" w:line="259" w:lineRule="auto"/>
              <w:contextualSpacing/>
              <w:rPr>
                <w:rFonts w:ascii="Arial" w:hAnsi="Arial" w:cs="Arial"/>
                <w:color w:val="000000" w:themeColor="text1"/>
              </w:rPr>
            </w:pPr>
            <w:r w:rsidRPr="007D12C2">
              <w:rPr>
                <w:rFonts w:ascii="Arial" w:hAnsi="Arial" w:cs="Arial"/>
                <w:bCs/>
              </w:rPr>
              <w:t xml:space="preserve">Screening programmes play a significant part in cancer detection; </w:t>
            </w:r>
            <w:r w:rsidRPr="007D12C2">
              <w:rPr>
                <w:rFonts w:ascii="Arial" w:hAnsi="Arial" w:cs="Arial"/>
              </w:rPr>
              <w:t>5% of all cancers in Ireland are detected during screening.</w:t>
            </w:r>
          </w:p>
          <w:p w14:paraId="3EA72AE4" w14:textId="77777777" w:rsidR="007D12C2" w:rsidRPr="007D12C2" w:rsidRDefault="007D12C2" w:rsidP="007D12C2">
            <w:pPr>
              <w:pStyle w:val="ListParagraph"/>
              <w:numPr>
                <w:ilvl w:val="0"/>
                <w:numId w:val="16"/>
              </w:numPr>
              <w:spacing w:after="120" w:line="259" w:lineRule="auto"/>
              <w:ind w:left="714" w:hanging="357"/>
              <w:contextualSpacing/>
              <w:rPr>
                <w:rFonts w:ascii="Arial" w:hAnsi="Arial" w:cs="Arial"/>
                <w:color w:val="000000" w:themeColor="text1"/>
              </w:rPr>
            </w:pPr>
            <w:r w:rsidRPr="007D12C2">
              <w:rPr>
                <w:rFonts w:ascii="Arial" w:hAnsi="Arial" w:cs="Arial"/>
                <w:color w:val="000000" w:themeColor="text1"/>
              </w:rPr>
              <w:t>Services are growing and dynamic, with exciting opportunities in the next 5 years for innovation and further benefits for the &gt;1.5m population eligible.</w:t>
            </w:r>
          </w:p>
          <w:p w14:paraId="2E255475" w14:textId="77777777" w:rsidR="007D12C2" w:rsidRPr="00B238FB" w:rsidRDefault="007D12C2" w:rsidP="007D12C2">
            <w:pPr>
              <w:pStyle w:val="TableParagraph"/>
              <w:spacing w:before="23" w:line="249" w:lineRule="auto"/>
              <w:ind w:right="60"/>
              <w:rPr>
                <w:sz w:val="20"/>
                <w:szCs w:val="20"/>
              </w:rPr>
            </w:pPr>
            <w:r w:rsidRPr="00B238FB">
              <w:rPr>
                <w:sz w:val="20"/>
                <w:szCs w:val="20"/>
              </w:rPr>
              <w:t>Our programmes focus on looking for early signs of disease in healthy people, so that we can:</w:t>
            </w:r>
          </w:p>
          <w:p w14:paraId="6925C7FF" w14:textId="77777777" w:rsidR="007D12C2" w:rsidRDefault="007D12C2" w:rsidP="007D12C2">
            <w:pPr>
              <w:pStyle w:val="TableParagraph"/>
              <w:numPr>
                <w:ilvl w:val="0"/>
                <w:numId w:val="19"/>
              </w:numPr>
              <w:spacing w:before="23" w:line="249" w:lineRule="auto"/>
              <w:ind w:right="60"/>
              <w:rPr>
                <w:sz w:val="20"/>
                <w:szCs w:val="20"/>
              </w:rPr>
            </w:pPr>
            <w:r w:rsidRPr="00B238FB">
              <w:rPr>
                <w:sz w:val="20"/>
                <w:szCs w:val="20"/>
              </w:rPr>
              <w:t>detect health issues early</w:t>
            </w:r>
          </w:p>
          <w:p w14:paraId="69766404" w14:textId="77777777" w:rsidR="007D12C2" w:rsidRDefault="007D12C2" w:rsidP="007D12C2">
            <w:pPr>
              <w:pStyle w:val="TableParagraph"/>
              <w:numPr>
                <w:ilvl w:val="0"/>
                <w:numId w:val="19"/>
              </w:numPr>
              <w:spacing w:before="23" w:line="249" w:lineRule="auto"/>
              <w:ind w:right="60"/>
              <w:rPr>
                <w:sz w:val="20"/>
                <w:szCs w:val="20"/>
              </w:rPr>
            </w:pPr>
            <w:r w:rsidRPr="00B238FB">
              <w:rPr>
                <w:sz w:val="20"/>
                <w:szCs w:val="20"/>
              </w:rPr>
              <w:t>help prevent disease</w:t>
            </w:r>
          </w:p>
          <w:p w14:paraId="7DE7DA3F" w14:textId="77777777" w:rsidR="007D12C2" w:rsidRDefault="007D12C2" w:rsidP="007D12C2">
            <w:pPr>
              <w:pStyle w:val="TableParagraph"/>
              <w:numPr>
                <w:ilvl w:val="0"/>
                <w:numId w:val="19"/>
              </w:numPr>
              <w:spacing w:before="23" w:line="249" w:lineRule="auto"/>
              <w:ind w:right="60"/>
              <w:rPr>
                <w:sz w:val="20"/>
                <w:szCs w:val="20"/>
              </w:rPr>
            </w:pPr>
            <w:r w:rsidRPr="00B238FB">
              <w:rPr>
                <w:sz w:val="20"/>
                <w:szCs w:val="20"/>
              </w:rPr>
              <w:t>ensure that anyone who does develop the disease being screened for has the best chance of early, more effective treatment</w:t>
            </w:r>
          </w:p>
          <w:p w14:paraId="42AC9933" w14:textId="77777777" w:rsidR="007D12C2" w:rsidRDefault="007D12C2" w:rsidP="007D12C2">
            <w:pPr>
              <w:pStyle w:val="TableParagraph"/>
              <w:numPr>
                <w:ilvl w:val="0"/>
                <w:numId w:val="19"/>
              </w:numPr>
              <w:spacing w:before="23" w:line="249" w:lineRule="auto"/>
              <w:ind w:right="60"/>
              <w:rPr>
                <w:sz w:val="20"/>
                <w:szCs w:val="20"/>
              </w:rPr>
            </w:pPr>
            <w:r w:rsidRPr="00B238FB">
              <w:rPr>
                <w:sz w:val="20"/>
                <w:szCs w:val="20"/>
              </w:rPr>
              <w:t>reduce people’s risk of developing a disease or its complications</w:t>
            </w:r>
          </w:p>
          <w:p w14:paraId="727E0C2C" w14:textId="77777777" w:rsidR="007D12C2" w:rsidRPr="00B238FB" w:rsidRDefault="007D12C2" w:rsidP="007D12C2">
            <w:pPr>
              <w:pStyle w:val="TableParagraph"/>
              <w:numPr>
                <w:ilvl w:val="0"/>
                <w:numId w:val="19"/>
              </w:numPr>
              <w:spacing w:before="23" w:line="249" w:lineRule="auto"/>
              <w:ind w:right="60"/>
              <w:rPr>
                <w:sz w:val="20"/>
                <w:szCs w:val="20"/>
              </w:rPr>
            </w:pPr>
            <w:r w:rsidRPr="00B238FB">
              <w:rPr>
                <w:sz w:val="20"/>
                <w:szCs w:val="20"/>
              </w:rPr>
              <w:t>support people in making informed decisions about their health</w:t>
            </w:r>
          </w:p>
          <w:p w14:paraId="68A5DB3C" w14:textId="77777777" w:rsidR="007D12C2" w:rsidRDefault="007D12C2" w:rsidP="007D12C2">
            <w:pPr>
              <w:pStyle w:val="TableParagraph"/>
              <w:spacing w:before="23" w:line="249" w:lineRule="auto"/>
              <w:ind w:right="60"/>
            </w:pPr>
          </w:p>
          <w:p w14:paraId="3DD87253" w14:textId="77777777" w:rsidR="007D12C2" w:rsidRDefault="007D12C2" w:rsidP="007D12C2">
            <w:pPr>
              <w:pStyle w:val="TableParagraph"/>
              <w:spacing w:before="23" w:line="249" w:lineRule="auto"/>
              <w:ind w:right="60"/>
              <w:rPr>
                <w:sz w:val="20"/>
                <w:szCs w:val="20"/>
              </w:rPr>
            </w:pPr>
            <w:r w:rsidRPr="0060372C">
              <w:rPr>
                <w:sz w:val="20"/>
                <w:szCs w:val="20"/>
              </w:rPr>
              <w:t xml:space="preserve">The NSS Strategic </w:t>
            </w:r>
            <w:r>
              <w:rPr>
                <w:sz w:val="20"/>
                <w:szCs w:val="20"/>
              </w:rPr>
              <w:t>P</w:t>
            </w:r>
            <w:r w:rsidRPr="0060372C">
              <w:rPr>
                <w:sz w:val="20"/>
                <w:szCs w:val="20"/>
              </w:rPr>
              <w:t xml:space="preserve">lan 2023-2027 </w:t>
            </w:r>
            <w:hyperlink r:id="rId20" w:history="1">
              <w:r w:rsidRPr="0060372C">
                <w:rPr>
                  <w:rStyle w:val="Hyperlink"/>
                  <w:sz w:val="20"/>
                  <w:szCs w:val="20"/>
                </w:rPr>
                <w:t>Choose Screening: Together we can make a difference</w:t>
              </w:r>
            </w:hyperlink>
            <w:r>
              <w:rPr>
                <w:i/>
                <w:iCs/>
                <w:sz w:val="20"/>
                <w:szCs w:val="20"/>
              </w:rPr>
              <w:t xml:space="preserve"> </w:t>
            </w:r>
            <w:r>
              <w:rPr>
                <w:sz w:val="20"/>
                <w:szCs w:val="20"/>
              </w:rPr>
              <w:t>sets out our areas of focus:</w:t>
            </w:r>
          </w:p>
          <w:p w14:paraId="1E0900CD" w14:textId="77777777" w:rsidR="007D12C2" w:rsidRDefault="007D12C2" w:rsidP="007D12C2">
            <w:pPr>
              <w:pStyle w:val="TableParagraph"/>
              <w:numPr>
                <w:ilvl w:val="0"/>
                <w:numId w:val="17"/>
              </w:numPr>
              <w:spacing w:before="23" w:line="249" w:lineRule="auto"/>
              <w:ind w:right="60"/>
              <w:rPr>
                <w:sz w:val="20"/>
                <w:szCs w:val="20"/>
              </w:rPr>
            </w:pPr>
            <w:r w:rsidRPr="005F4AF2">
              <w:rPr>
                <w:sz w:val="20"/>
                <w:szCs w:val="20"/>
              </w:rPr>
              <w:t xml:space="preserve">Engagement and </w:t>
            </w:r>
            <w:r>
              <w:rPr>
                <w:sz w:val="20"/>
                <w:szCs w:val="20"/>
              </w:rPr>
              <w:t>p</w:t>
            </w:r>
            <w:r w:rsidRPr="005F4AF2">
              <w:rPr>
                <w:sz w:val="20"/>
                <w:szCs w:val="20"/>
              </w:rPr>
              <w:t>artnership</w:t>
            </w:r>
          </w:p>
          <w:p w14:paraId="5A70746A" w14:textId="77777777" w:rsidR="007D12C2" w:rsidRDefault="007D12C2" w:rsidP="007D12C2">
            <w:pPr>
              <w:pStyle w:val="TableParagraph"/>
              <w:numPr>
                <w:ilvl w:val="0"/>
                <w:numId w:val="17"/>
              </w:numPr>
              <w:spacing w:before="23" w:line="249" w:lineRule="auto"/>
              <w:ind w:right="60"/>
              <w:rPr>
                <w:sz w:val="20"/>
                <w:szCs w:val="20"/>
              </w:rPr>
            </w:pPr>
            <w:r>
              <w:rPr>
                <w:sz w:val="20"/>
                <w:szCs w:val="20"/>
              </w:rPr>
              <w:t>Operational excellence</w:t>
            </w:r>
          </w:p>
          <w:p w14:paraId="272EEC56" w14:textId="77777777" w:rsidR="007D12C2" w:rsidRDefault="007D12C2" w:rsidP="007D12C2">
            <w:pPr>
              <w:pStyle w:val="TableParagraph"/>
              <w:numPr>
                <w:ilvl w:val="0"/>
                <w:numId w:val="17"/>
              </w:numPr>
              <w:spacing w:before="23" w:line="249" w:lineRule="auto"/>
              <w:ind w:right="60"/>
              <w:rPr>
                <w:sz w:val="20"/>
                <w:szCs w:val="20"/>
              </w:rPr>
            </w:pPr>
            <w:r>
              <w:rPr>
                <w:sz w:val="20"/>
                <w:szCs w:val="20"/>
              </w:rPr>
              <w:t>Service development</w:t>
            </w:r>
          </w:p>
          <w:p w14:paraId="4E2D7350" w14:textId="77777777" w:rsidR="007D12C2" w:rsidRDefault="007D12C2" w:rsidP="007D12C2">
            <w:pPr>
              <w:pStyle w:val="TableParagraph"/>
              <w:numPr>
                <w:ilvl w:val="0"/>
                <w:numId w:val="17"/>
              </w:numPr>
              <w:spacing w:before="23" w:line="249" w:lineRule="auto"/>
              <w:ind w:right="60"/>
              <w:rPr>
                <w:sz w:val="20"/>
                <w:szCs w:val="20"/>
              </w:rPr>
            </w:pPr>
            <w:r>
              <w:rPr>
                <w:sz w:val="20"/>
                <w:szCs w:val="20"/>
              </w:rPr>
              <w:t>People and culture</w:t>
            </w:r>
          </w:p>
          <w:p w14:paraId="40AD9642" w14:textId="77777777" w:rsidR="007D12C2" w:rsidRDefault="007D12C2" w:rsidP="007D12C2">
            <w:pPr>
              <w:pStyle w:val="TableParagraph"/>
              <w:numPr>
                <w:ilvl w:val="0"/>
                <w:numId w:val="17"/>
              </w:numPr>
              <w:spacing w:before="23" w:line="249" w:lineRule="auto"/>
              <w:ind w:right="60"/>
              <w:rPr>
                <w:sz w:val="20"/>
                <w:szCs w:val="20"/>
              </w:rPr>
            </w:pPr>
            <w:r>
              <w:rPr>
                <w:sz w:val="20"/>
                <w:szCs w:val="20"/>
              </w:rPr>
              <w:t>Governance and quality assurance</w:t>
            </w:r>
          </w:p>
          <w:p w14:paraId="5E6A45C8" w14:textId="77777777" w:rsidR="007D12C2" w:rsidRDefault="007D12C2" w:rsidP="007D12C2">
            <w:pPr>
              <w:pStyle w:val="TableParagraph"/>
              <w:numPr>
                <w:ilvl w:val="0"/>
                <w:numId w:val="17"/>
              </w:numPr>
              <w:spacing w:before="23" w:line="249" w:lineRule="auto"/>
              <w:ind w:right="60"/>
              <w:rPr>
                <w:sz w:val="20"/>
                <w:szCs w:val="20"/>
              </w:rPr>
            </w:pPr>
            <w:r>
              <w:rPr>
                <w:sz w:val="20"/>
                <w:szCs w:val="20"/>
              </w:rPr>
              <w:t xml:space="preserve">Data and information </w:t>
            </w:r>
          </w:p>
          <w:p w14:paraId="2E03E166" w14:textId="77777777" w:rsidR="007D12C2" w:rsidRDefault="007D12C2" w:rsidP="007D12C2">
            <w:pPr>
              <w:pStyle w:val="TableParagraph"/>
              <w:spacing w:before="23" w:line="249" w:lineRule="auto"/>
              <w:ind w:right="60"/>
              <w:rPr>
                <w:sz w:val="20"/>
                <w:szCs w:val="20"/>
              </w:rPr>
            </w:pPr>
          </w:p>
          <w:p w14:paraId="65EAD46D" w14:textId="77777777" w:rsidR="007D12C2" w:rsidRPr="007D12C2" w:rsidRDefault="007D12C2" w:rsidP="007D12C2">
            <w:pPr>
              <w:spacing w:after="120"/>
              <w:rPr>
                <w:rFonts w:ascii="Arial" w:hAnsi="Arial" w:cs="Arial"/>
              </w:rPr>
            </w:pPr>
            <w:r w:rsidRPr="007D12C2">
              <w:rPr>
                <w:rFonts w:ascii="Arial" w:hAnsi="Arial" w:cs="Arial"/>
              </w:rPr>
              <w:t xml:space="preserve">On our website </w:t>
            </w:r>
            <w:hyperlink r:id="rId21" w:history="1">
              <w:r w:rsidRPr="007D12C2">
                <w:rPr>
                  <w:rStyle w:val="Hyperlink"/>
                  <w:rFonts w:ascii="Arial" w:hAnsi="Arial" w:cs="Arial"/>
                </w:rPr>
                <w:t>www.screeningservice.ie</w:t>
              </w:r>
            </w:hyperlink>
            <w:r w:rsidRPr="007D12C2">
              <w:rPr>
                <w:rFonts w:ascii="Arial" w:hAnsi="Arial" w:cs="Arial"/>
              </w:rPr>
              <w:t xml:space="preserve"> we </w:t>
            </w:r>
            <w:hyperlink r:id="rId22" w:history="1">
              <w:r w:rsidRPr="007D12C2">
                <w:rPr>
                  <w:rStyle w:val="Hyperlink"/>
                  <w:rFonts w:ascii="Arial" w:hAnsi="Arial" w:cs="Arial"/>
                </w:rPr>
                <w:t>report</w:t>
              </w:r>
            </w:hyperlink>
            <w:r w:rsidRPr="007D12C2">
              <w:rPr>
                <w:rFonts w:ascii="Arial" w:hAnsi="Arial" w:cs="Arial"/>
              </w:rPr>
              <w:t xml:space="preserve"> regularly on our activity, progress and performance. </w:t>
            </w:r>
          </w:p>
          <w:p w14:paraId="7CE459A6" w14:textId="77777777" w:rsidR="007D12C2" w:rsidRPr="007D12C2" w:rsidRDefault="007D12C2" w:rsidP="007D12C2">
            <w:pPr>
              <w:pStyle w:val="TableParagraph"/>
              <w:spacing w:before="23" w:line="249" w:lineRule="auto"/>
              <w:ind w:right="60"/>
              <w:rPr>
                <w:sz w:val="20"/>
                <w:szCs w:val="20"/>
              </w:rPr>
            </w:pPr>
            <w:r w:rsidRPr="007D12C2">
              <w:rPr>
                <w:sz w:val="20"/>
                <w:szCs w:val="20"/>
              </w:rPr>
              <w:t>Read more about some of our work to deliver our strategy:</w:t>
            </w:r>
          </w:p>
          <w:p w14:paraId="1FD1940D" w14:textId="77777777" w:rsidR="007D12C2" w:rsidRDefault="007D12C2" w:rsidP="007D12C2">
            <w:pPr>
              <w:pStyle w:val="TableParagraph"/>
              <w:numPr>
                <w:ilvl w:val="0"/>
                <w:numId w:val="18"/>
              </w:numPr>
              <w:spacing w:before="23" w:line="249" w:lineRule="auto"/>
              <w:ind w:right="60"/>
              <w:rPr>
                <w:sz w:val="20"/>
                <w:szCs w:val="20"/>
              </w:rPr>
            </w:pPr>
            <w:hyperlink r:id="rId23" w:history="1">
              <w:r w:rsidRPr="008F4F72">
                <w:rPr>
                  <w:rStyle w:val="Hyperlink"/>
                  <w:sz w:val="20"/>
                  <w:szCs w:val="20"/>
                </w:rPr>
                <w:t>Equity in screening</w:t>
              </w:r>
            </w:hyperlink>
          </w:p>
          <w:p w14:paraId="46298433" w14:textId="77777777" w:rsidR="007D12C2" w:rsidRDefault="007D12C2" w:rsidP="007D12C2">
            <w:pPr>
              <w:pStyle w:val="TableParagraph"/>
              <w:numPr>
                <w:ilvl w:val="0"/>
                <w:numId w:val="18"/>
              </w:numPr>
              <w:spacing w:before="23" w:line="249" w:lineRule="auto"/>
              <w:ind w:right="60"/>
              <w:rPr>
                <w:sz w:val="20"/>
                <w:szCs w:val="20"/>
              </w:rPr>
            </w:pPr>
            <w:hyperlink r:id="rId24" w:history="1">
              <w:r w:rsidRPr="008F4F72">
                <w:rPr>
                  <w:rStyle w:val="Hyperlink"/>
                  <w:sz w:val="20"/>
                  <w:szCs w:val="20"/>
                </w:rPr>
                <w:t>Quality assurance</w:t>
              </w:r>
            </w:hyperlink>
          </w:p>
          <w:p w14:paraId="41C16B53" w14:textId="77777777" w:rsidR="007D12C2" w:rsidRDefault="007D12C2" w:rsidP="007D12C2">
            <w:pPr>
              <w:pStyle w:val="TableParagraph"/>
              <w:numPr>
                <w:ilvl w:val="0"/>
                <w:numId w:val="18"/>
              </w:numPr>
              <w:spacing w:before="23" w:line="249" w:lineRule="auto"/>
              <w:ind w:right="60"/>
              <w:rPr>
                <w:sz w:val="18"/>
                <w:szCs w:val="18"/>
              </w:rPr>
            </w:pPr>
            <w:r w:rsidRPr="008F4F72">
              <w:rPr>
                <w:rFonts w:eastAsiaTheme="majorEastAsia"/>
                <w:sz w:val="20"/>
                <w:szCs w:val="20"/>
              </w:rPr>
              <w:t xml:space="preserve">We highlight research that we have published, presented, authored and co-authored in the </w:t>
            </w:r>
            <w:hyperlink r:id="rId25" w:history="1">
              <w:r w:rsidRPr="008F4F72">
                <w:rPr>
                  <w:rStyle w:val="Hyperlink"/>
                  <w:rFonts w:eastAsiaTheme="majorEastAsia"/>
                  <w:sz w:val="20"/>
                  <w:szCs w:val="20"/>
                </w:rPr>
                <w:t>news section of our website</w:t>
              </w:r>
            </w:hyperlink>
          </w:p>
          <w:p w14:paraId="343F1DFA" w14:textId="77777777" w:rsidR="007D12C2" w:rsidRPr="00C44926" w:rsidRDefault="007D12C2" w:rsidP="007D12C2">
            <w:pPr>
              <w:pStyle w:val="TableParagraph"/>
              <w:numPr>
                <w:ilvl w:val="0"/>
                <w:numId w:val="18"/>
              </w:numPr>
              <w:spacing w:before="23" w:line="249" w:lineRule="auto"/>
              <w:ind w:right="60"/>
              <w:rPr>
                <w:sz w:val="20"/>
                <w:szCs w:val="20"/>
              </w:rPr>
            </w:pPr>
            <w:r w:rsidRPr="00C44926">
              <w:rPr>
                <w:sz w:val="20"/>
                <w:szCs w:val="20"/>
              </w:rPr>
              <w:t xml:space="preserve">Our </w:t>
            </w:r>
            <w:hyperlink r:id="rId26" w:history="1">
              <w:r w:rsidRPr="00C44926">
                <w:rPr>
                  <w:rStyle w:val="Hyperlink"/>
                  <w:sz w:val="20"/>
                  <w:szCs w:val="20"/>
                </w:rPr>
                <w:t>reports and publications</w:t>
              </w:r>
            </w:hyperlink>
            <w:r w:rsidRPr="00C44926">
              <w:rPr>
                <w:sz w:val="20"/>
                <w:szCs w:val="20"/>
              </w:rPr>
              <w:t xml:space="preserve"> </w:t>
            </w:r>
            <w:r>
              <w:rPr>
                <w:sz w:val="20"/>
                <w:szCs w:val="20"/>
              </w:rPr>
              <w:t xml:space="preserve">provide more information about our work. </w:t>
            </w:r>
          </w:p>
          <w:p w14:paraId="6408D2C8" w14:textId="77777777" w:rsidR="00E44D7D" w:rsidRPr="004D1C42" w:rsidRDefault="00E44D7D" w:rsidP="00234F2F">
            <w:pPr>
              <w:pStyle w:val="CommentText"/>
              <w:spacing w:after="120"/>
              <w:jc w:val="both"/>
            </w:pPr>
          </w:p>
        </w:tc>
      </w:tr>
      <w:tr w:rsidR="00AA11FA" w:rsidRPr="004D1C42" w14:paraId="192DC7C3" w14:textId="77777777" w:rsidTr="00C418F3">
        <w:tc>
          <w:tcPr>
            <w:tcW w:w="2364" w:type="dxa"/>
          </w:tcPr>
          <w:p w14:paraId="11218231" w14:textId="77777777" w:rsidR="00AA11FA" w:rsidRPr="004D1C42" w:rsidRDefault="00AA11FA" w:rsidP="00AA11FA">
            <w:pPr>
              <w:jc w:val="both"/>
              <w:rPr>
                <w:rFonts w:ascii="Arial" w:hAnsi="Arial" w:cs="Arial"/>
                <w:b/>
                <w:bCs/>
                <w:color w:val="000000"/>
              </w:rPr>
            </w:pPr>
            <w:r w:rsidRPr="004D1C42">
              <w:rPr>
                <w:rFonts w:ascii="Arial" w:hAnsi="Arial" w:cs="Arial"/>
                <w:b/>
                <w:bCs/>
                <w:color w:val="000000"/>
              </w:rPr>
              <w:lastRenderedPageBreak/>
              <w:t>Reporting Relationship</w:t>
            </w:r>
          </w:p>
        </w:tc>
        <w:tc>
          <w:tcPr>
            <w:tcW w:w="8422" w:type="dxa"/>
          </w:tcPr>
          <w:p w14:paraId="7DB9792B" w14:textId="6E3845C9" w:rsidR="00AA11FA" w:rsidRDefault="00AA11FA" w:rsidP="000D0CC6">
            <w:pPr>
              <w:rPr>
                <w:rFonts w:ascii="Arial" w:hAnsi="Arial" w:cs="Arial"/>
                <w:lang w:val="en-IE"/>
              </w:rPr>
            </w:pPr>
            <w:r w:rsidRPr="0034582B">
              <w:rPr>
                <w:rFonts w:ascii="Arial" w:hAnsi="Arial" w:cs="Arial"/>
                <w:lang w:val="en-IE"/>
              </w:rPr>
              <w:t>The post holder will report to the Chief Executive, National Screening Service</w:t>
            </w:r>
            <w:r w:rsidR="00384E82">
              <w:rPr>
                <w:rFonts w:ascii="Arial" w:hAnsi="Arial" w:cs="Arial"/>
                <w:lang w:val="en-IE"/>
              </w:rPr>
              <w:t>, or other nominated manager</w:t>
            </w:r>
            <w:r w:rsidRPr="0034582B">
              <w:rPr>
                <w:rFonts w:ascii="Arial" w:hAnsi="Arial" w:cs="Arial"/>
                <w:lang w:val="en-IE"/>
              </w:rPr>
              <w:t xml:space="preserve">. </w:t>
            </w:r>
          </w:p>
          <w:p w14:paraId="4D8C4487" w14:textId="7302A1A8" w:rsidR="00AA11FA" w:rsidRPr="00142236" w:rsidRDefault="00AA11FA" w:rsidP="00384E82">
            <w:pPr>
              <w:spacing w:line="276" w:lineRule="auto"/>
              <w:rPr>
                <w:rFonts w:ascii="Arial" w:hAnsi="Arial" w:cs="Arial"/>
                <w:iCs/>
                <w:lang w:val="en-IE"/>
              </w:rPr>
            </w:pPr>
          </w:p>
        </w:tc>
      </w:tr>
      <w:tr w:rsidR="00384E82" w:rsidRPr="004D1C42" w14:paraId="3BB41992" w14:textId="77777777" w:rsidTr="00C418F3">
        <w:tc>
          <w:tcPr>
            <w:tcW w:w="2364" w:type="dxa"/>
          </w:tcPr>
          <w:p w14:paraId="305466FE" w14:textId="77777777" w:rsidR="00384E82" w:rsidRPr="00F34774" w:rsidRDefault="00384E82" w:rsidP="00384E82">
            <w:pPr>
              <w:rPr>
                <w:rFonts w:ascii="Arial" w:hAnsi="Arial" w:cs="Arial"/>
                <w:b/>
                <w:bCs/>
              </w:rPr>
            </w:pPr>
            <w:r w:rsidRPr="00F34774">
              <w:rPr>
                <w:rFonts w:ascii="Arial" w:hAnsi="Arial" w:cs="Arial"/>
                <w:b/>
                <w:bCs/>
              </w:rPr>
              <w:t>Key working relationships</w:t>
            </w:r>
          </w:p>
          <w:p w14:paraId="6EAB70EE" w14:textId="77777777" w:rsidR="00384E82" w:rsidRPr="004D1C42" w:rsidRDefault="00384E82" w:rsidP="00AA11FA">
            <w:pPr>
              <w:jc w:val="both"/>
              <w:rPr>
                <w:rFonts w:ascii="Arial" w:hAnsi="Arial" w:cs="Arial"/>
                <w:b/>
                <w:bCs/>
                <w:color w:val="000000"/>
              </w:rPr>
            </w:pPr>
          </w:p>
        </w:tc>
        <w:tc>
          <w:tcPr>
            <w:tcW w:w="8422" w:type="dxa"/>
          </w:tcPr>
          <w:p w14:paraId="629E90BB" w14:textId="77777777" w:rsidR="00384E82" w:rsidRPr="000F2FB6" w:rsidRDefault="00384E82" w:rsidP="00384E82">
            <w:pPr>
              <w:rPr>
                <w:rFonts w:ascii="Arial" w:hAnsi="Arial" w:cs="Arial"/>
                <w:iCs/>
                <w:lang w:val="en-IE"/>
              </w:rPr>
            </w:pPr>
            <w:r w:rsidRPr="000F2FB6">
              <w:rPr>
                <w:rFonts w:ascii="Arial" w:hAnsi="Arial" w:cs="Arial"/>
                <w:iCs/>
                <w:lang w:val="en-IE"/>
              </w:rPr>
              <w:t xml:space="preserve">In the execution of the role, the Head of Client Services will work as a member of the NSS </w:t>
            </w:r>
            <w:r>
              <w:rPr>
                <w:rFonts w:ascii="Arial" w:hAnsi="Arial" w:cs="Arial"/>
                <w:iCs/>
                <w:lang w:val="en-IE"/>
              </w:rPr>
              <w:t>O</w:t>
            </w:r>
            <w:r w:rsidRPr="000F2FB6">
              <w:rPr>
                <w:rFonts w:ascii="Arial" w:hAnsi="Arial" w:cs="Arial"/>
                <w:iCs/>
                <w:lang w:val="en-IE"/>
              </w:rPr>
              <w:t xml:space="preserve">perations and </w:t>
            </w:r>
            <w:r>
              <w:rPr>
                <w:rFonts w:ascii="Arial" w:hAnsi="Arial" w:cs="Arial"/>
                <w:iCs/>
                <w:lang w:val="en-IE"/>
              </w:rPr>
              <w:t>E</w:t>
            </w:r>
            <w:r w:rsidRPr="000F2FB6">
              <w:rPr>
                <w:rFonts w:ascii="Arial" w:hAnsi="Arial" w:cs="Arial"/>
                <w:iCs/>
                <w:lang w:val="en-IE"/>
              </w:rPr>
              <w:t xml:space="preserve">xecutive </w:t>
            </w:r>
            <w:r>
              <w:rPr>
                <w:rFonts w:ascii="Arial" w:hAnsi="Arial" w:cs="Arial"/>
                <w:iCs/>
                <w:lang w:val="en-IE"/>
              </w:rPr>
              <w:t>M</w:t>
            </w:r>
            <w:r w:rsidRPr="000F2FB6">
              <w:rPr>
                <w:rFonts w:ascii="Arial" w:hAnsi="Arial" w:cs="Arial"/>
                <w:iCs/>
                <w:lang w:val="en-IE"/>
              </w:rPr>
              <w:t>anagement teams to ensure those teams effectively and consistently deliver the organisation’s client services agenda.</w:t>
            </w:r>
          </w:p>
          <w:p w14:paraId="78233E75" w14:textId="77777777" w:rsidR="00384E82" w:rsidRPr="00486EC0" w:rsidRDefault="00384E82" w:rsidP="00384E82">
            <w:pPr>
              <w:rPr>
                <w:rFonts w:ascii="Arial" w:hAnsi="Arial" w:cs="Arial"/>
                <w:iCs/>
                <w:lang w:val="en-IE"/>
              </w:rPr>
            </w:pPr>
          </w:p>
          <w:p w14:paraId="7B1FF740" w14:textId="77777777" w:rsidR="00384E82" w:rsidRDefault="00384E82" w:rsidP="00384E82">
            <w:pPr>
              <w:rPr>
                <w:rFonts w:ascii="Arial" w:hAnsi="Arial" w:cs="Arial"/>
                <w:lang w:val="en-IE"/>
              </w:rPr>
            </w:pPr>
            <w:r w:rsidRPr="00486EC0">
              <w:rPr>
                <w:rFonts w:ascii="Arial" w:hAnsi="Arial" w:cs="Arial"/>
                <w:lang w:val="en-IE"/>
              </w:rPr>
              <w:t xml:space="preserve"> </w:t>
            </w:r>
            <w:r w:rsidRPr="000F2FB6">
              <w:rPr>
                <w:rFonts w:ascii="Arial" w:hAnsi="Arial" w:cs="Arial"/>
                <w:lang w:val="en-IE"/>
              </w:rPr>
              <w:t>The Head of Client Services will work collaboratively with:</w:t>
            </w:r>
          </w:p>
          <w:p w14:paraId="145D500F" w14:textId="77777777" w:rsidR="00384E82" w:rsidRPr="0034582B" w:rsidRDefault="00384E82" w:rsidP="00384E82">
            <w:pPr>
              <w:numPr>
                <w:ilvl w:val="0"/>
                <w:numId w:val="20"/>
              </w:numPr>
              <w:spacing w:line="276" w:lineRule="auto"/>
              <w:rPr>
                <w:rFonts w:ascii="Arial" w:hAnsi="Arial" w:cs="Arial"/>
                <w:b/>
                <w:iCs/>
                <w:lang w:val="en-IE"/>
              </w:rPr>
            </w:pPr>
            <w:r w:rsidRPr="0034582B">
              <w:rPr>
                <w:rFonts w:ascii="Arial" w:hAnsi="Arial" w:cs="Arial"/>
                <w:lang w:val="en-IE"/>
              </w:rPr>
              <w:t>Clients of the Programme and their F</w:t>
            </w:r>
            <w:r>
              <w:rPr>
                <w:rFonts w:ascii="Arial" w:hAnsi="Arial" w:cs="Arial"/>
                <w:lang w:val="en-IE"/>
              </w:rPr>
              <w:t>amilies/NOK/Legal representatives and Patient Representative Groups</w:t>
            </w:r>
          </w:p>
          <w:p w14:paraId="5AD50206" w14:textId="77777777" w:rsidR="00384E82" w:rsidRPr="0034582B" w:rsidRDefault="00384E82" w:rsidP="00384E82">
            <w:pPr>
              <w:numPr>
                <w:ilvl w:val="0"/>
                <w:numId w:val="20"/>
              </w:numPr>
              <w:spacing w:line="276" w:lineRule="auto"/>
              <w:rPr>
                <w:rFonts w:ascii="Arial" w:hAnsi="Arial" w:cs="Arial"/>
                <w:b/>
                <w:iCs/>
                <w:lang w:val="en-IE"/>
              </w:rPr>
            </w:pPr>
            <w:r w:rsidRPr="0034582B">
              <w:rPr>
                <w:rFonts w:ascii="Arial" w:hAnsi="Arial" w:cs="Arial"/>
                <w:lang w:val="en-IE"/>
              </w:rPr>
              <w:t xml:space="preserve">Clinical Directors – </w:t>
            </w:r>
            <w:proofErr w:type="spellStart"/>
            <w:r w:rsidRPr="0034582B">
              <w:rPr>
                <w:rFonts w:ascii="Arial" w:hAnsi="Arial" w:cs="Arial"/>
                <w:lang w:val="en-IE"/>
              </w:rPr>
              <w:t>BowelScreen</w:t>
            </w:r>
            <w:proofErr w:type="spellEnd"/>
            <w:r w:rsidRPr="0034582B">
              <w:rPr>
                <w:rFonts w:ascii="Arial" w:hAnsi="Arial" w:cs="Arial"/>
                <w:lang w:val="en-IE"/>
              </w:rPr>
              <w:t xml:space="preserve">, </w:t>
            </w:r>
            <w:proofErr w:type="spellStart"/>
            <w:r w:rsidRPr="0034582B">
              <w:rPr>
                <w:rFonts w:ascii="Arial" w:hAnsi="Arial" w:cs="Arial"/>
                <w:lang w:val="en-IE"/>
              </w:rPr>
              <w:t>BreastCheck</w:t>
            </w:r>
            <w:proofErr w:type="spellEnd"/>
            <w:r w:rsidRPr="0034582B">
              <w:rPr>
                <w:rFonts w:ascii="Arial" w:hAnsi="Arial" w:cs="Arial"/>
                <w:lang w:val="en-IE"/>
              </w:rPr>
              <w:t xml:space="preserve">, </w:t>
            </w:r>
            <w:proofErr w:type="spellStart"/>
            <w:r w:rsidRPr="0034582B">
              <w:rPr>
                <w:rFonts w:ascii="Arial" w:hAnsi="Arial" w:cs="Arial"/>
                <w:lang w:val="en-IE"/>
              </w:rPr>
              <w:t>CervicalCheck</w:t>
            </w:r>
            <w:proofErr w:type="spellEnd"/>
            <w:r w:rsidRPr="0034582B">
              <w:rPr>
                <w:rFonts w:ascii="Arial" w:hAnsi="Arial" w:cs="Arial"/>
                <w:lang w:val="en-IE"/>
              </w:rPr>
              <w:t xml:space="preserve"> and Diabetic </w:t>
            </w:r>
            <w:proofErr w:type="spellStart"/>
            <w:r w:rsidRPr="0034582B">
              <w:rPr>
                <w:rFonts w:ascii="Arial" w:hAnsi="Arial" w:cs="Arial"/>
                <w:lang w:val="en-IE"/>
              </w:rPr>
              <w:t>RetinaScreen</w:t>
            </w:r>
            <w:proofErr w:type="spellEnd"/>
          </w:p>
          <w:p w14:paraId="38BB9152" w14:textId="77777777" w:rsidR="00384E82" w:rsidRPr="0034582B" w:rsidRDefault="00384E82" w:rsidP="00384E82">
            <w:pPr>
              <w:numPr>
                <w:ilvl w:val="0"/>
                <w:numId w:val="20"/>
              </w:numPr>
              <w:spacing w:line="276" w:lineRule="auto"/>
              <w:rPr>
                <w:rFonts w:ascii="Arial" w:hAnsi="Arial" w:cs="Arial"/>
                <w:lang w:val="en-IE"/>
              </w:rPr>
            </w:pPr>
            <w:r w:rsidRPr="0034582B">
              <w:rPr>
                <w:rFonts w:ascii="Arial" w:hAnsi="Arial" w:cs="Arial"/>
                <w:lang w:val="en-IE"/>
              </w:rPr>
              <w:t xml:space="preserve">Programme Managers – </w:t>
            </w:r>
            <w:proofErr w:type="spellStart"/>
            <w:r w:rsidRPr="0034582B">
              <w:rPr>
                <w:rFonts w:ascii="Arial" w:hAnsi="Arial" w:cs="Arial"/>
                <w:lang w:val="en-IE"/>
              </w:rPr>
              <w:t>BowelScreen</w:t>
            </w:r>
            <w:proofErr w:type="spellEnd"/>
            <w:r w:rsidRPr="0034582B">
              <w:rPr>
                <w:rFonts w:ascii="Arial" w:hAnsi="Arial" w:cs="Arial"/>
                <w:lang w:val="en-IE"/>
              </w:rPr>
              <w:t xml:space="preserve">, Diabetic Retinopathy, </w:t>
            </w:r>
            <w:proofErr w:type="spellStart"/>
            <w:r w:rsidRPr="0034582B">
              <w:rPr>
                <w:rFonts w:ascii="Arial" w:hAnsi="Arial" w:cs="Arial"/>
                <w:lang w:val="en-IE"/>
              </w:rPr>
              <w:t>CervicalCheck</w:t>
            </w:r>
            <w:proofErr w:type="spellEnd"/>
            <w:r w:rsidRPr="0034582B">
              <w:rPr>
                <w:rFonts w:ascii="Arial" w:hAnsi="Arial" w:cs="Arial"/>
                <w:lang w:val="en-IE"/>
              </w:rPr>
              <w:t xml:space="preserve"> and </w:t>
            </w:r>
            <w:proofErr w:type="spellStart"/>
            <w:r w:rsidRPr="0034582B">
              <w:rPr>
                <w:rFonts w:ascii="Arial" w:hAnsi="Arial" w:cs="Arial"/>
                <w:lang w:val="en-IE"/>
              </w:rPr>
              <w:t>BreastCheck</w:t>
            </w:r>
            <w:proofErr w:type="spellEnd"/>
          </w:p>
          <w:p w14:paraId="0EC2DB45" w14:textId="77777777" w:rsidR="00384E82" w:rsidRPr="0034582B" w:rsidRDefault="00384E82" w:rsidP="00384E82">
            <w:pPr>
              <w:numPr>
                <w:ilvl w:val="0"/>
                <w:numId w:val="20"/>
              </w:numPr>
              <w:spacing w:line="276" w:lineRule="auto"/>
              <w:rPr>
                <w:rFonts w:ascii="Arial" w:hAnsi="Arial" w:cs="Arial"/>
                <w:lang w:val="en-IE"/>
              </w:rPr>
            </w:pPr>
            <w:r w:rsidRPr="0034582B">
              <w:rPr>
                <w:rFonts w:ascii="Arial" w:hAnsi="Arial" w:cs="Arial"/>
                <w:lang w:val="en-IE"/>
              </w:rPr>
              <w:t>NSS Management Team and their reports</w:t>
            </w:r>
          </w:p>
          <w:p w14:paraId="6462AFCB" w14:textId="77777777" w:rsidR="00384E82" w:rsidRPr="0034582B" w:rsidRDefault="00384E82" w:rsidP="00384E82">
            <w:pPr>
              <w:numPr>
                <w:ilvl w:val="0"/>
                <w:numId w:val="20"/>
              </w:numPr>
              <w:spacing w:line="276" w:lineRule="auto"/>
              <w:rPr>
                <w:rFonts w:ascii="Arial" w:hAnsi="Arial" w:cs="Arial"/>
                <w:iCs/>
                <w:lang w:val="en-IE"/>
              </w:rPr>
            </w:pPr>
            <w:r w:rsidRPr="0034582B">
              <w:rPr>
                <w:rFonts w:ascii="Arial" w:hAnsi="Arial" w:cs="Arial"/>
                <w:lang w:val="en-IE"/>
              </w:rPr>
              <w:lastRenderedPageBreak/>
              <w:t>HSE Legal Services</w:t>
            </w:r>
            <w:r>
              <w:rPr>
                <w:rFonts w:ascii="Arial" w:hAnsi="Arial" w:cs="Arial"/>
                <w:lang w:val="en-IE"/>
              </w:rPr>
              <w:t xml:space="preserve"> and State Claims Agency (Link role for NSS)</w:t>
            </w:r>
          </w:p>
          <w:p w14:paraId="38FEF4C2" w14:textId="77777777" w:rsidR="00384E82" w:rsidRPr="0034582B" w:rsidRDefault="00384E82" w:rsidP="00384E82">
            <w:pPr>
              <w:numPr>
                <w:ilvl w:val="0"/>
                <w:numId w:val="20"/>
              </w:numPr>
              <w:spacing w:line="276" w:lineRule="auto"/>
              <w:rPr>
                <w:rFonts w:ascii="Arial" w:hAnsi="Arial" w:cs="Arial"/>
                <w:lang w:val="en-IE"/>
              </w:rPr>
            </w:pPr>
            <w:r>
              <w:rPr>
                <w:rFonts w:ascii="Arial" w:hAnsi="Arial" w:cs="Arial"/>
                <w:lang w:val="en-IE"/>
              </w:rPr>
              <w:t>HSE Regional Managers</w:t>
            </w:r>
          </w:p>
          <w:p w14:paraId="2800938A" w14:textId="77777777" w:rsidR="00384E82" w:rsidRPr="0034582B" w:rsidRDefault="00384E82" w:rsidP="00384E82">
            <w:pPr>
              <w:numPr>
                <w:ilvl w:val="0"/>
                <w:numId w:val="20"/>
              </w:numPr>
              <w:spacing w:line="276" w:lineRule="auto"/>
              <w:rPr>
                <w:rFonts w:ascii="Arial" w:hAnsi="Arial" w:cs="Arial"/>
                <w:lang w:val="en-IE"/>
              </w:rPr>
            </w:pPr>
            <w:r w:rsidRPr="0034582B">
              <w:rPr>
                <w:rFonts w:ascii="Arial" w:hAnsi="Arial" w:cs="Arial"/>
                <w:lang w:val="en-IE"/>
              </w:rPr>
              <w:t xml:space="preserve">National Cancer Control Programme </w:t>
            </w:r>
          </w:p>
          <w:p w14:paraId="3928DF8A" w14:textId="77777777" w:rsidR="00384E82" w:rsidRPr="0034582B" w:rsidRDefault="00384E82" w:rsidP="00384E82">
            <w:pPr>
              <w:numPr>
                <w:ilvl w:val="0"/>
                <w:numId w:val="20"/>
              </w:numPr>
              <w:spacing w:line="276" w:lineRule="auto"/>
              <w:rPr>
                <w:rFonts w:ascii="Arial" w:hAnsi="Arial" w:cs="Arial"/>
                <w:lang w:val="en-IE"/>
              </w:rPr>
            </w:pPr>
            <w:r w:rsidRPr="0034582B">
              <w:rPr>
                <w:rFonts w:ascii="Arial" w:hAnsi="Arial" w:cs="Arial"/>
                <w:lang w:val="en-IE"/>
              </w:rPr>
              <w:t>Department of Health</w:t>
            </w:r>
          </w:p>
          <w:p w14:paraId="785DAF0A" w14:textId="77777777" w:rsidR="00384E82" w:rsidRPr="00384E82" w:rsidRDefault="00384E82" w:rsidP="00384E82">
            <w:pPr>
              <w:numPr>
                <w:ilvl w:val="0"/>
                <w:numId w:val="20"/>
              </w:numPr>
              <w:spacing w:line="276" w:lineRule="auto"/>
              <w:rPr>
                <w:rFonts w:ascii="Arial" w:hAnsi="Arial" w:cs="Arial"/>
                <w:iCs/>
                <w:lang w:val="en-IE"/>
              </w:rPr>
            </w:pPr>
            <w:r w:rsidRPr="0034582B">
              <w:rPr>
                <w:rFonts w:ascii="Arial" w:hAnsi="Arial" w:cs="Arial"/>
                <w:lang w:val="en-IE"/>
              </w:rPr>
              <w:t xml:space="preserve">HSE National </w:t>
            </w:r>
            <w:r>
              <w:rPr>
                <w:rFonts w:ascii="Arial" w:hAnsi="Arial" w:cs="Arial"/>
                <w:lang w:val="en-IE"/>
              </w:rPr>
              <w:t>Departments</w:t>
            </w:r>
          </w:p>
          <w:p w14:paraId="42185CFC" w14:textId="1E27CFDA" w:rsidR="00384E82" w:rsidRPr="00384E82" w:rsidRDefault="00384E82" w:rsidP="00384E82">
            <w:pPr>
              <w:numPr>
                <w:ilvl w:val="0"/>
                <w:numId w:val="20"/>
              </w:numPr>
              <w:spacing w:line="276" w:lineRule="auto"/>
              <w:rPr>
                <w:rFonts w:ascii="Arial" w:hAnsi="Arial" w:cs="Arial"/>
                <w:iCs/>
                <w:lang w:val="en-IE"/>
              </w:rPr>
            </w:pPr>
            <w:r w:rsidRPr="00384E82">
              <w:rPr>
                <w:rFonts w:ascii="Arial" w:hAnsi="Arial" w:cs="Arial"/>
                <w:lang w:val="en-IE"/>
              </w:rPr>
              <w:t>External providers including voluntary and regulatory agencies</w:t>
            </w:r>
            <w:r w:rsidRPr="00384E82">
              <w:rPr>
                <w:rFonts w:ascii="Arial" w:hAnsi="Arial" w:cs="Arial"/>
                <w:bCs/>
              </w:rPr>
              <w:br w:type="page"/>
            </w:r>
          </w:p>
        </w:tc>
      </w:tr>
      <w:tr w:rsidR="00AA11FA" w:rsidRPr="004D1C42" w14:paraId="38342603" w14:textId="77777777" w:rsidTr="00C418F3">
        <w:tc>
          <w:tcPr>
            <w:tcW w:w="2364" w:type="dxa"/>
          </w:tcPr>
          <w:p w14:paraId="0C5539B7" w14:textId="77777777" w:rsidR="00AA11FA" w:rsidRPr="004D1C42" w:rsidRDefault="00AA11FA" w:rsidP="00AA11FA">
            <w:pPr>
              <w:jc w:val="both"/>
              <w:rPr>
                <w:rFonts w:ascii="Arial" w:hAnsi="Arial" w:cs="Arial"/>
                <w:b/>
                <w:bCs/>
                <w:color w:val="000000"/>
              </w:rPr>
            </w:pPr>
            <w:r w:rsidRPr="004D1C42">
              <w:rPr>
                <w:rFonts w:ascii="Arial" w:hAnsi="Arial" w:cs="Arial"/>
                <w:b/>
                <w:bCs/>
                <w:color w:val="000000"/>
              </w:rPr>
              <w:lastRenderedPageBreak/>
              <w:t xml:space="preserve">Purpose of the Post </w:t>
            </w:r>
          </w:p>
          <w:p w14:paraId="3C93EBF6" w14:textId="77777777" w:rsidR="00AA11FA" w:rsidRPr="004D1C42" w:rsidRDefault="00AA11FA" w:rsidP="00AA11FA">
            <w:pPr>
              <w:jc w:val="both"/>
              <w:rPr>
                <w:rFonts w:ascii="Arial" w:hAnsi="Arial" w:cs="Arial"/>
                <w:b/>
                <w:bCs/>
                <w:color w:val="000000"/>
              </w:rPr>
            </w:pPr>
          </w:p>
        </w:tc>
        <w:tc>
          <w:tcPr>
            <w:tcW w:w="8422" w:type="dxa"/>
          </w:tcPr>
          <w:p w14:paraId="481DB5A9" w14:textId="77777777" w:rsidR="00142236" w:rsidRPr="00596D6D" w:rsidRDefault="00142236" w:rsidP="00142236">
            <w:pPr>
              <w:rPr>
                <w:rFonts w:ascii="Arial" w:hAnsi="Arial" w:cs="Arial"/>
                <w:lang w:val="en-IE"/>
              </w:rPr>
            </w:pPr>
            <w:r w:rsidRPr="00596D6D">
              <w:rPr>
                <w:rFonts w:ascii="Arial" w:hAnsi="Arial" w:cs="Arial"/>
                <w:lang w:val="en-IE"/>
              </w:rPr>
              <w:t>The post holder will:</w:t>
            </w:r>
          </w:p>
          <w:p w14:paraId="36CEF7AD" w14:textId="5D97683E" w:rsidR="00142236" w:rsidRPr="00596D6D" w:rsidRDefault="00142236" w:rsidP="00142236">
            <w:pPr>
              <w:numPr>
                <w:ilvl w:val="0"/>
                <w:numId w:val="21"/>
              </w:numPr>
              <w:spacing w:after="200" w:line="276" w:lineRule="auto"/>
              <w:rPr>
                <w:rFonts w:ascii="Arial" w:hAnsi="Arial" w:cs="Arial"/>
                <w:lang w:val="en-IE"/>
              </w:rPr>
            </w:pPr>
            <w:r w:rsidRPr="00596D6D">
              <w:rPr>
                <w:rFonts w:ascii="Arial" w:hAnsi="Arial" w:cs="Arial"/>
                <w:lang w:val="en-IE"/>
              </w:rPr>
              <w:t>Lead and develop the Client Services function of NSS in the delivery of operational functions in line with statutory requirements, resource allocation and service plan targets.</w:t>
            </w:r>
          </w:p>
          <w:p w14:paraId="3D00752D" w14:textId="1FF008A8" w:rsidR="00142236" w:rsidRPr="00596D6D" w:rsidRDefault="00142236" w:rsidP="00142236">
            <w:pPr>
              <w:numPr>
                <w:ilvl w:val="0"/>
                <w:numId w:val="21"/>
              </w:numPr>
              <w:spacing w:after="200" w:line="276" w:lineRule="auto"/>
              <w:rPr>
                <w:rFonts w:ascii="Arial" w:hAnsi="Arial" w:cs="Arial"/>
                <w:lang w:val="en-IE"/>
              </w:rPr>
            </w:pPr>
            <w:r w:rsidRPr="00596D6D">
              <w:rPr>
                <w:rFonts w:ascii="Arial" w:hAnsi="Arial" w:cs="Arial"/>
                <w:lang w:val="en-IE"/>
              </w:rPr>
              <w:t xml:space="preserve">In </w:t>
            </w:r>
            <w:r>
              <w:rPr>
                <w:rFonts w:ascii="Arial" w:hAnsi="Arial" w:cs="Arial"/>
                <w:lang w:val="en-IE"/>
              </w:rPr>
              <w:t xml:space="preserve">conjunction </w:t>
            </w:r>
            <w:r w:rsidRPr="00596D6D">
              <w:rPr>
                <w:rFonts w:ascii="Arial" w:hAnsi="Arial" w:cs="Arial"/>
                <w:lang w:val="en-IE"/>
              </w:rPr>
              <w:t xml:space="preserve">with the CEO and </w:t>
            </w:r>
            <w:r w:rsidR="000D0CC6">
              <w:rPr>
                <w:rFonts w:ascii="Arial" w:hAnsi="Arial" w:cs="Arial"/>
                <w:lang w:val="en-IE"/>
              </w:rPr>
              <w:t>Executive</w:t>
            </w:r>
            <w:r w:rsidRPr="00596D6D">
              <w:rPr>
                <w:rFonts w:ascii="Arial" w:hAnsi="Arial" w:cs="Arial"/>
                <w:lang w:val="en-IE"/>
              </w:rPr>
              <w:t xml:space="preserve"> Management Team (</w:t>
            </w:r>
            <w:r w:rsidR="000D0CC6">
              <w:rPr>
                <w:rFonts w:ascii="Arial" w:hAnsi="Arial" w:cs="Arial"/>
                <w:lang w:val="en-IE"/>
              </w:rPr>
              <w:t>E</w:t>
            </w:r>
            <w:r w:rsidRPr="00596D6D">
              <w:rPr>
                <w:rFonts w:ascii="Arial" w:hAnsi="Arial" w:cs="Arial"/>
                <w:lang w:val="en-IE"/>
              </w:rPr>
              <w:t>MT), the Head of Client Services will actively engage in the development, implementation and management of a streamlined Client Service support for all 4 programmes across NSS.</w:t>
            </w:r>
          </w:p>
          <w:p w14:paraId="559C0435" w14:textId="6329CF72" w:rsidR="00142236" w:rsidRDefault="000D0CC6" w:rsidP="00142236">
            <w:pPr>
              <w:numPr>
                <w:ilvl w:val="0"/>
                <w:numId w:val="21"/>
              </w:numPr>
              <w:spacing w:after="200" w:line="276" w:lineRule="auto"/>
              <w:rPr>
                <w:rFonts w:ascii="Arial" w:hAnsi="Arial" w:cs="Arial"/>
                <w:lang w:val="en-IE"/>
              </w:rPr>
            </w:pPr>
            <w:r>
              <w:rPr>
                <w:rFonts w:ascii="Arial" w:hAnsi="Arial" w:cs="Arial"/>
                <w:lang w:val="en-IE"/>
              </w:rPr>
              <w:t>M</w:t>
            </w:r>
            <w:r w:rsidR="00142236" w:rsidRPr="00596D6D">
              <w:rPr>
                <w:rFonts w:ascii="Arial" w:hAnsi="Arial" w:cs="Arial"/>
                <w:lang w:val="en-IE"/>
              </w:rPr>
              <w:t>anag</w:t>
            </w:r>
            <w:r>
              <w:rPr>
                <w:rFonts w:ascii="Arial" w:hAnsi="Arial" w:cs="Arial"/>
                <w:lang w:val="en-IE"/>
              </w:rPr>
              <w:t>e</w:t>
            </w:r>
            <w:r w:rsidR="00142236" w:rsidRPr="00596D6D">
              <w:rPr>
                <w:rFonts w:ascii="Arial" w:hAnsi="Arial" w:cs="Arial"/>
                <w:lang w:val="en-IE"/>
              </w:rPr>
              <w:t xml:space="preserve"> and participat</w:t>
            </w:r>
            <w:r>
              <w:rPr>
                <w:rFonts w:ascii="Arial" w:hAnsi="Arial" w:cs="Arial"/>
                <w:lang w:val="en-IE"/>
              </w:rPr>
              <w:t>e</w:t>
            </w:r>
            <w:r w:rsidR="00142236" w:rsidRPr="00596D6D">
              <w:rPr>
                <w:rFonts w:ascii="Arial" w:hAnsi="Arial" w:cs="Arial"/>
                <w:lang w:val="en-IE"/>
              </w:rPr>
              <w:t xml:space="preserve"> in key decision-making processes relating to the strategy and operation of the NSS and its programmes.</w:t>
            </w:r>
          </w:p>
          <w:p w14:paraId="2C7C6B2D" w14:textId="41B78B8A" w:rsidR="00AA11FA" w:rsidRDefault="000D0CC6" w:rsidP="00142236">
            <w:pPr>
              <w:pStyle w:val="ListParagraph"/>
              <w:numPr>
                <w:ilvl w:val="0"/>
                <w:numId w:val="21"/>
              </w:numPr>
              <w:spacing w:after="200" w:line="276" w:lineRule="auto"/>
              <w:contextualSpacing/>
              <w:rPr>
                <w:rFonts w:ascii="Arial" w:hAnsi="Arial" w:cs="Arial"/>
                <w:lang w:val="en-IE"/>
              </w:rPr>
            </w:pPr>
            <w:r>
              <w:rPr>
                <w:rFonts w:ascii="Arial" w:hAnsi="Arial" w:cs="Arial"/>
                <w:lang w:val="en-IE"/>
              </w:rPr>
              <w:t>L</w:t>
            </w:r>
            <w:r w:rsidR="00142236" w:rsidRPr="00142236">
              <w:rPr>
                <w:rFonts w:ascii="Arial" w:hAnsi="Arial" w:cs="Arial"/>
                <w:lang w:val="en-IE"/>
              </w:rPr>
              <w:t>ead on the implementation of a consistent and compliant approach to the statutory functions of complaints management, FOI and Data Protection</w:t>
            </w:r>
            <w:r w:rsidR="00142236">
              <w:rPr>
                <w:rFonts w:ascii="Arial" w:hAnsi="Arial" w:cs="Arial"/>
                <w:lang w:val="en-IE"/>
              </w:rPr>
              <w:t>.</w:t>
            </w:r>
          </w:p>
          <w:p w14:paraId="5842AD79" w14:textId="77777777" w:rsidR="00142236" w:rsidRPr="00142236" w:rsidRDefault="00142236" w:rsidP="00142236">
            <w:pPr>
              <w:pStyle w:val="ListParagraph"/>
              <w:rPr>
                <w:rFonts w:ascii="Arial" w:hAnsi="Arial" w:cs="Arial"/>
                <w:lang w:val="en-IE"/>
              </w:rPr>
            </w:pPr>
          </w:p>
          <w:p w14:paraId="1DA759FE" w14:textId="19BFC3AD" w:rsidR="00AA11FA" w:rsidRPr="00714668" w:rsidRDefault="00714668" w:rsidP="00714668">
            <w:pPr>
              <w:pStyle w:val="ListParagraph"/>
              <w:numPr>
                <w:ilvl w:val="0"/>
                <w:numId w:val="21"/>
              </w:numPr>
              <w:spacing w:after="200" w:line="276" w:lineRule="auto"/>
              <w:contextualSpacing/>
              <w:rPr>
                <w:rFonts w:ascii="Arial" w:hAnsi="Arial" w:cs="Arial"/>
                <w:lang w:val="en-IE"/>
              </w:rPr>
            </w:pPr>
            <w:r w:rsidRPr="000F2FB6">
              <w:rPr>
                <w:rFonts w:ascii="Arial" w:hAnsi="Arial" w:cs="Arial"/>
                <w:lang w:val="en-IE"/>
              </w:rPr>
              <w:t>Develop and maintain positive working relationships with key stakeholders both internal and external including regulatory bodies, patient representatives and the broader HSE.</w:t>
            </w:r>
          </w:p>
        </w:tc>
      </w:tr>
      <w:tr w:rsidR="00AA11FA" w:rsidRPr="004D1C42" w14:paraId="578157F6" w14:textId="77777777" w:rsidTr="00C418F3">
        <w:tc>
          <w:tcPr>
            <w:tcW w:w="2364" w:type="dxa"/>
          </w:tcPr>
          <w:p w14:paraId="43A31888" w14:textId="77777777" w:rsidR="00AA11FA" w:rsidRPr="004D1C42" w:rsidRDefault="00AA11FA" w:rsidP="00AA11FA">
            <w:pPr>
              <w:jc w:val="both"/>
              <w:rPr>
                <w:rFonts w:ascii="Arial" w:hAnsi="Arial" w:cs="Arial"/>
                <w:b/>
                <w:bCs/>
                <w:color w:val="000000"/>
              </w:rPr>
            </w:pPr>
            <w:r w:rsidRPr="004D1C42">
              <w:rPr>
                <w:rFonts w:ascii="Arial" w:hAnsi="Arial" w:cs="Arial"/>
                <w:b/>
                <w:bCs/>
                <w:color w:val="000000"/>
              </w:rPr>
              <w:t>Principal Duties and Responsibilities</w:t>
            </w:r>
          </w:p>
          <w:p w14:paraId="62F0F245" w14:textId="77777777" w:rsidR="00AA11FA" w:rsidRPr="004D1C42" w:rsidRDefault="00AA11FA" w:rsidP="00AA11FA">
            <w:pPr>
              <w:jc w:val="both"/>
              <w:rPr>
                <w:rFonts w:ascii="Arial" w:hAnsi="Arial" w:cs="Arial"/>
                <w:b/>
                <w:bCs/>
                <w:color w:val="FF0000"/>
              </w:rPr>
            </w:pPr>
          </w:p>
        </w:tc>
        <w:tc>
          <w:tcPr>
            <w:tcW w:w="8422" w:type="dxa"/>
          </w:tcPr>
          <w:p w14:paraId="508B2B3D" w14:textId="19C3A294" w:rsidR="00AA11FA" w:rsidRDefault="00AA11FA" w:rsidP="000D0CC6">
            <w:pPr>
              <w:spacing w:after="120"/>
              <w:rPr>
                <w:rFonts w:ascii="Arial" w:hAnsi="Arial" w:cs="Arial"/>
                <w:iCs/>
              </w:rPr>
            </w:pPr>
            <w:r w:rsidRPr="004D1C42">
              <w:rPr>
                <w:rFonts w:ascii="Arial" w:hAnsi="Arial" w:cs="Arial"/>
                <w:iCs/>
              </w:rPr>
              <w:t xml:space="preserve">The </w:t>
            </w:r>
            <w:r w:rsidR="00226335" w:rsidRPr="004D1C42">
              <w:rPr>
                <w:rFonts w:ascii="Arial" w:hAnsi="Arial" w:cs="Arial"/>
                <w:iCs/>
              </w:rPr>
              <w:t>principal</w:t>
            </w:r>
            <w:r w:rsidRPr="004D1C42">
              <w:rPr>
                <w:rFonts w:ascii="Arial" w:hAnsi="Arial" w:cs="Arial"/>
                <w:iCs/>
              </w:rPr>
              <w:t xml:space="preserve"> duties and responsibilities</w:t>
            </w:r>
            <w:r>
              <w:rPr>
                <w:rFonts w:ascii="Arial" w:hAnsi="Arial" w:cs="Arial"/>
                <w:iCs/>
              </w:rPr>
              <w:t xml:space="preserve"> are </w:t>
            </w:r>
            <w:r w:rsidRPr="004D1C42">
              <w:rPr>
                <w:rFonts w:ascii="Arial" w:hAnsi="Arial" w:cs="Arial"/>
                <w:iCs/>
              </w:rPr>
              <w:t>outlined as follows:</w:t>
            </w:r>
          </w:p>
          <w:p w14:paraId="5C42E4CE" w14:textId="77777777" w:rsidR="00E621F2" w:rsidRPr="00E621F2" w:rsidRDefault="00F704BE" w:rsidP="00E621F2">
            <w:pPr>
              <w:spacing w:after="120" w:line="276" w:lineRule="auto"/>
              <w:rPr>
                <w:rFonts w:ascii="Arial" w:hAnsi="Arial" w:cs="Arial"/>
                <w:lang w:val="en-IE"/>
              </w:rPr>
            </w:pPr>
            <w:r w:rsidRPr="00E621F2">
              <w:rPr>
                <w:rFonts w:ascii="Arial" w:hAnsi="Arial" w:cs="Arial"/>
                <w:b/>
                <w:lang w:val="en-IE"/>
              </w:rPr>
              <w:t>Management / Administration</w:t>
            </w:r>
          </w:p>
          <w:p w14:paraId="4DB991FB" w14:textId="20AE5D6D" w:rsidR="00F704BE" w:rsidRPr="000D0CC6" w:rsidRDefault="00F704BE" w:rsidP="000D0CC6">
            <w:pPr>
              <w:pStyle w:val="ListParagraph"/>
              <w:numPr>
                <w:ilvl w:val="0"/>
                <w:numId w:val="26"/>
              </w:numPr>
              <w:spacing w:after="120" w:line="276" w:lineRule="auto"/>
              <w:ind w:left="714" w:hanging="357"/>
              <w:rPr>
                <w:rFonts w:ascii="Arial" w:hAnsi="Arial" w:cs="Arial"/>
                <w:lang w:val="en-IE"/>
              </w:rPr>
            </w:pPr>
            <w:r w:rsidRPr="00E621F2">
              <w:rPr>
                <w:rFonts w:ascii="Arial" w:hAnsi="Arial" w:cs="Arial"/>
                <w:lang w:val="en-IE"/>
              </w:rPr>
              <w:t>Guide and manage the overall provision of Client Services service for the National Screening Service.</w:t>
            </w:r>
          </w:p>
          <w:p w14:paraId="010B2E28" w14:textId="648C44EB" w:rsidR="006118BE" w:rsidRPr="00E621F2" w:rsidRDefault="00FC7DD8" w:rsidP="00E621F2">
            <w:pPr>
              <w:pStyle w:val="ListParagraph"/>
              <w:numPr>
                <w:ilvl w:val="0"/>
                <w:numId w:val="26"/>
              </w:numPr>
              <w:spacing w:after="120" w:line="276" w:lineRule="auto"/>
              <w:ind w:left="714" w:hanging="357"/>
              <w:rPr>
                <w:rFonts w:ascii="Arial" w:hAnsi="Arial" w:cs="Arial"/>
                <w:lang w:val="en-IE"/>
              </w:rPr>
            </w:pPr>
            <w:r w:rsidRPr="000D0CC6">
              <w:rPr>
                <w:rFonts w:ascii="Arial" w:hAnsi="Arial" w:cs="Arial"/>
                <w:lang w:val="en-IE"/>
              </w:rPr>
              <w:t>Responsible for the management of direct</w:t>
            </w:r>
            <w:r w:rsidR="006118BE" w:rsidRPr="000D0CC6">
              <w:rPr>
                <w:rFonts w:ascii="Arial" w:hAnsi="Arial" w:cs="Arial"/>
                <w:lang w:val="en-IE"/>
              </w:rPr>
              <w:t xml:space="preserve"> </w:t>
            </w:r>
            <w:r w:rsidRPr="000D0CC6">
              <w:rPr>
                <w:rFonts w:ascii="Arial" w:hAnsi="Arial" w:cs="Arial"/>
                <w:lang w:val="en-IE"/>
              </w:rPr>
              <w:t>s</w:t>
            </w:r>
            <w:r w:rsidR="006118BE" w:rsidRPr="000D0CC6">
              <w:rPr>
                <w:rFonts w:ascii="Arial" w:hAnsi="Arial" w:cs="Arial"/>
                <w:lang w:val="en-IE"/>
              </w:rPr>
              <w:t>takeholder</w:t>
            </w:r>
            <w:r w:rsidRPr="000D0CC6">
              <w:rPr>
                <w:rFonts w:ascii="Arial" w:hAnsi="Arial" w:cs="Arial"/>
                <w:lang w:val="en-IE"/>
              </w:rPr>
              <w:t>s</w:t>
            </w:r>
            <w:r w:rsidR="006118BE" w:rsidRPr="000D0CC6">
              <w:rPr>
                <w:rFonts w:ascii="Arial" w:hAnsi="Arial" w:cs="Arial"/>
                <w:lang w:val="en-IE"/>
              </w:rPr>
              <w:t xml:space="preserve"> and </w:t>
            </w:r>
            <w:r w:rsidRPr="000D0CC6">
              <w:rPr>
                <w:rFonts w:ascii="Arial" w:hAnsi="Arial" w:cs="Arial"/>
                <w:lang w:val="en-IE"/>
              </w:rPr>
              <w:t>s</w:t>
            </w:r>
            <w:r w:rsidR="006118BE" w:rsidRPr="000D0CC6">
              <w:rPr>
                <w:rFonts w:ascii="Arial" w:hAnsi="Arial" w:cs="Arial"/>
                <w:lang w:val="en-IE"/>
              </w:rPr>
              <w:t xml:space="preserve">ervice </w:t>
            </w:r>
            <w:proofErr w:type="gramStart"/>
            <w:r w:rsidRPr="000D0CC6">
              <w:rPr>
                <w:rFonts w:ascii="Arial" w:hAnsi="Arial" w:cs="Arial"/>
                <w:lang w:val="en-IE"/>
              </w:rPr>
              <w:t>u</w:t>
            </w:r>
            <w:r w:rsidR="006118BE" w:rsidRPr="000D0CC6">
              <w:rPr>
                <w:rFonts w:ascii="Arial" w:hAnsi="Arial" w:cs="Arial"/>
                <w:lang w:val="en-IE"/>
              </w:rPr>
              <w:t>sers</w:t>
            </w:r>
            <w:proofErr w:type="gramEnd"/>
            <w:r w:rsidRPr="000D0CC6">
              <w:rPr>
                <w:rFonts w:ascii="Arial" w:hAnsi="Arial" w:cs="Arial"/>
                <w:lang w:val="en-IE"/>
              </w:rPr>
              <w:t xml:space="preserve"> engagements</w:t>
            </w:r>
            <w:r w:rsidR="006118BE" w:rsidRPr="000D0CC6">
              <w:rPr>
                <w:rFonts w:ascii="Arial" w:hAnsi="Arial" w:cs="Arial"/>
                <w:lang w:val="en-IE"/>
              </w:rPr>
              <w:t xml:space="preserve"> on confidential,</w:t>
            </w:r>
            <w:r w:rsidRPr="000D0CC6">
              <w:rPr>
                <w:rFonts w:ascii="Arial" w:hAnsi="Arial" w:cs="Arial"/>
                <w:lang w:val="en-IE"/>
              </w:rPr>
              <w:t xml:space="preserve"> </w:t>
            </w:r>
            <w:r w:rsidR="006118BE" w:rsidRPr="000D0CC6">
              <w:rPr>
                <w:rFonts w:ascii="Arial" w:hAnsi="Arial" w:cs="Arial"/>
                <w:lang w:val="en-IE"/>
              </w:rPr>
              <w:t>complex,</w:t>
            </w:r>
            <w:r w:rsidRPr="000D0CC6">
              <w:rPr>
                <w:rFonts w:ascii="Arial" w:hAnsi="Arial" w:cs="Arial"/>
                <w:lang w:val="en-IE"/>
              </w:rPr>
              <w:t xml:space="preserve"> and</w:t>
            </w:r>
            <w:r w:rsidR="006118BE" w:rsidRPr="000D0CC6">
              <w:rPr>
                <w:rFonts w:ascii="Arial" w:hAnsi="Arial" w:cs="Arial"/>
                <w:lang w:val="en-IE"/>
              </w:rPr>
              <w:t xml:space="preserve"> highly sensitive</w:t>
            </w:r>
            <w:r w:rsidRPr="000D0CC6">
              <w:rPr>
                <w:rFonts w:ascii="Arial" w:hAnsi="Arial" w:cs="Arial"/>
                <w:lang w:val="en-IE"/>
              </w:rPr>
              <w:t xml:space="preserve"> concerns/meetings within the Client Services Portfolio </w:t>
            </w:r>
          </w:p>
          <w:p w14:paraId="05CE4778" w14:textId="77777777" w:rsidR="006118BE" w:rsidRPr="00E621F2" w:rsidRDefault="006118BE" w:rsidP="000D0CC6">
            <w:pPr>
              <w:numPr>
                <w:ilvl w:val="0"/>
                <w:numId w:val="22"/>
              </w:numPr>
              <w:spacing w:after="120" w:line="276" w:lineRule="auto"/>
              <w:ind w:left="714" w:hanging="357"/>
              <w:rPr>
                <w:rFonts w:ascii="Arial" w:hAnsi="Arial" w:cs="Arial"/>
                <w:lang w:val="en-IE"/>
              </w:rPr>
            </w:pPr>
            <w:r w:rsidRPr="000D0CC6">
              <w:rPr>
                <w:rFonts w:ascii="Arial" w:hAnsi="Arial" w:cs="Arial"/>
              </w:rPr>
              <w:t>Lead, develop, and manage Your Service Your Say for the National Screening Service in a consistent and compliant approach to policy, and the statutory functions of The Health Acts and associated Regulations.</w:t>
            </w:r>
          </w:p>
          <w:p w14:paraId="17B47F70" w14:textId="77777777" w:rsidR="006118BE" w:rsidRPr="00E621F2" w:rsidRDefault="006118BE" w:rsidP="000D0CC6">
            <w:pPr>
              <w:numPr>
                <w:ilvl w:val="0"/>
                <w:numId w:val="22"/>
              </w:numPr>
              <w:spacing w:after="120" w:line="276" w:lineRule="auto"/>
              <w:ind w:left="714" w:hanging="357"/>
              <w:rPr>
                <w:rFonts w:ascii="Arial" w:hAnsi="Arial" w:cs="Arial"/>
                <w:lang w:val="en-IE"/>
              </w:rPr>
            </w:pPr>
            <w:r w:rsidRPr="000D0CC6">
              <w:rPr>
                <w:rFonts w:ascii="Arial" w:hAnsi="Arial" w:cs="Arial"/>
              </w:rPr>
              <w:t>Lead and develop the operational functions of call centre service in line with statutory and contractual requirements, resource allocation and service plan targets.</w:t>
            </w:r>
          </w:p>
          <w:p w14:paraId="01566A5C" w14:textId="1D099E7C" w:rsidR="006118BE" w:rsidRPr="00E621F2" w:rsidRDefault="006118BE" w:rsidP="000D0CC6">
            <w:pPr>
              <w:numPr>
                <w:ilvl w:val="0"/>
                <w:numId w:val="22"/>
              </w:numPr>
              <w:spacing w:after="120" w:line="276" w:lineRule="auto"/>
              <w:ind w:left="714" w:hanging="357"/>
              <w:rPr>
                <w:rFonts w:ascii="Arial" w:hAnsi="Arial" w:cs="Arial"/>
                <w:lang w:val="en-IE"/>
              </w:rPr>
            </w:pPr>
            <w:r w:rsidRPr="000D0CC6">
              <w:rPr>
                <w:rFonts w:ascii="Arial" w:hAnsi="Arial" w:cs="Arial"/>
              </w:rPr>
              <w:t>Lead on and manage the delivery of the Personal Cervical Screening Review service.</w:t>
            </w:r>
          </w:p>
          <w:p w14:paraId="25FA9CE3" w14:textId="6BB22365" w:rsidR="00FC7DD8" w:rsidRPr="00E621F2" w:rsidRDefault="00FC7DD8" w:rsidP="000D0CC6">
            <w:pPr>
              <w:numPr>
                <w:ilvl w:val="0"/>
                <w:numId w:val="22"/>
              </w:numPr>
              <w:spacing w:after="120" w:line="276" w:lineRule="auto"/>
              <w:ind w:left="714" w:hanging="357"/>
              <w:rPr>
                <w:rFonts w:ascii="Arial" w:hAnsi="Arial" w:cs="Arial"/>
                <w:lang w:val="en-IE"/>
              </w:rPr>
            </w:pPr>
            <w:r w:rsidRPr="000D0CC6">
              <w:rPr>
                <w:rFonts w:ascii="Arial" w:hAnsi="Arial" w:cs="Arial"/>
              </w:rPr>
              <w:t>Responsible for managing and operations of streamlining service user access points across the organisation.</w:t>
            </w:r>
          </w:p>
          <w:p w14:paraId="19B694CC" w14:textId="77777777" w:rsidR="00384E82" w:rsidRPr="00384E82" w:rsidRDefault="00FC7DD8" w:rsidP="00384E82">
            <w:pPr>
              <w:numPr>
                <w:ilvl w:val="0"/>
                <w:numId w:val="22"/>
              </w:numPr>
              <w:spacing w:after="120" w:line="276" w:lineRule="auto"/>
              <w:rPr>
                <w:rFonts w:ascii="Arial" w:hAnsi="Arial" w:cs="Arial"/>
                <w:lang w:val="en-IE"/>
              </w:rPr>
            </w:pPr>
            <w:r w:rsidRPr="000D0CC6">
              <w:rPr>
                <w:rFonts w:ascii="Arial" w:hAnsi="Arial" w:cs="Arial"/>
              </w:rPr>
              <w:t>Responsible for leading out on all governing body reviews related to the YSYS function.</w:t>
            </w:r>
          </w:p>
          <w:p w14:paraId="63221E07" w14:textId="6BA450A4" w:rsidR="00F704BE" w:rsidRPr="00384E82" w:rsidRDefault="00F704BE" w:rsidP="00384E82">
            <w:pPr>
              <w:numPr>
                <w:ilvl w:val="0"/>
                <w:numId w:val="22"/>
              </w:numPr>
              <w:spacing w:after="120" w:line="276" w:lineRule="auto"/>
              <w:rPr>
                <w:rFonts w:ascii="Arial" w:hAnsi="Arial" w:cs="Arial"/>
                <w:lang w:val="en-IE"/>
              </w:rPr>
            </w:pPr>
            <w:r w:rsidRPr="00384E82">
              <w:rPr>
                <w:rFonts w:ascii="Arial" w:hAnsi="Arial" w:cs="Arial"/>
                <w:lang w:val="en-IE"/>
              </w:rPr>
              <w:t xml:space="preserve">Responsible for the processing of all legal requests relevant to </w:t>
            </w:r>
            <w:r w:rsidR="006118BE" w:rsidRPr="00384E82">
              <w:rPr>
                <w:rFonts w:ascii="Arial" w:hAnsi="Arial" w:cs="Arial"/>
                <w:lang w:val="en-IE"/>
              </w:rPr>
              <w:t>C</w:t>
            </w:r>
            <w:r w:rsidRPr="00384E82">
              <w:rPr>
                <w:rFonts w:ascii="Arial" w:hAnsi="Arial" w:cs="Arial"/>
                <w:lang w:val="en-IE"/>
              </w:rPr>
              <w:t xml:space="preserve">lient </w:t>
            </w:r>
            <w:r w:rsidR="006118BE" w:rsidRPr="00384E82">
              <w:rPr>
                <w:rFonts w:ascii="Arial" w:hAnsi="Arial" w:cs="Arial"/>
                <w:lang w:val="en-IE"/>
              </w:rPr>
              <w:t>S</w:t>
            </w:r>
            <w:r w:rsidRPr="00384E82">
              <w:rPr>
                <w:rFonts w:ascii="Arial" w:hAnsi="Arial" w:cs="Arial"/>
                <w:lang w:val="en-IE"/>
              </w:rPr>
              <w:t>ervices.</w:t>
            </w:r>
          </w:p>
          <w:p w14:paraId="2EE6D633"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lastRenderedPageBreak/>
              <w:t>Lead out, develop, manage the monitoring and implementation of Client Services as delegated by the CEO and in particular the implementation and on-going delivery of service changes identified.</w:t>
            </w:r>
          </w:p>
          <w:p w14:paraId="63158F7F"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Manage relevant business projects and programmes.</w:t>
            </w:r>
          </w:p>
          <w:p w14:paraId="4D2ED413"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 xml:space="preserve">Preparation of monthly management reports that concisely and accurately reference performance. </w:t>
            </w:r>
          </w:p>
          <w:p w14:paraId="188ACE0C"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 xml:space="preserve">FOI/Data Protection Decision Maker, manage the process of acknowledging, researching and responding to Data Access requests/Freedom of Information requests pertaining to files held by the NSS. </w:t>
            </w:r>
          </w:p>
          <w:p w14:paraId="200F607A"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Support the CEO in the delivery of all services within the assigned service area in line with nationally defined frameworks, standards, policies and resources.</w:t>
            </w:r>
          </w:p>
          <w:p w14:paraId="08F4F20E"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Support the NSS Management Team to ensure that:</w:t>
            </w:r>
          </w:p>
          <w:p w14:paraId="37F6AC5F" w14:textId="77777777" w:rsidR="00F704BE" w:rsidRPr="000D0CC6" w:rsidRDefault="00F704BE" w:rsidP="000D0CC6">
            <w:pPr>
              <w:numPr>
                <w:ilvl w:val="1"/>
                <w:numId w:val="22"/>
              </w:numPr>
              <w:spacing w:after="120" w:line="276" w:lineRule="auto"/>
              <w:rPr>
                <w:rFonts w:ascii="Arial" w:hAnsi="Arial" w:cs="Arial"/>
                <w:lang w:val="en-IE"/>
              </w:rPr>
            </w:pPr>
            <w:r w:rsidRPr="000D0CC6">
              <w:rPr>
                <w:rFonts w:ascii="Arial" w:hAnsi="Arial" w:cs="Arial"/>
                <w:lang w:val="en-IE"/>
              </w:rPr>
              <w:t>The service user is always at the centre of the service</w:t>
            </w:r>
          </w:p>
          <w:p w14:paraId="0D3F9593" w14:textId="77777777" w:rsidR="00F704BE" w:rsidRPr="000D0CC6" w:rsidRDefault="00F704BE" w:rsidP="000D0CC6">
            <w:pPr>
              <w:numPr>
                <w:ilvl w:val="1"/>
                <w:numId w:val="22"/>
              </w:numPr>
              <w:spacing w:after="120" w:line="276" w:lineRule="auto"/>
              <w:rPr>
                <w:rFonts w:ascii="Arial" w:hAnsi="Arial" w:cs="Arial"/>
                <w:lang w:val="en-IE"/>
              </w:rPr>
            </w:pPr>
            <w:r w:rsidRPr="000D0CC6">
              <w:rPr>
                <w:rFonts w:ascii="Arial" w:hAnsi="Arial" w:cs="Arial"/>
                <w:lang w:val="en-IE"/>
              </w:rPr>
              <w:t>Services are integrated and delivered seamlessly</w:t>
            </w:r>
          </w:p>
          <w:p w14:paraId="5B59F2CE" w14:textId="77777777" w:rsidR="00F704BE" w:rsidRPr="000D0CC6" w:rsidRDefault="00F704BE" w:rsidP="000D0CC6">
            <w:pPr>
              <w:numPr>
                <w:ilvl w:val="1"/>
                <w:numId w:val="22"/>
              </w:numPr>
              <w:spacing w:after="120" w:line="276" w:lineRule="auto"/>
              <w:rPr>
                <w:rFonts w:ascii="Arial" w:hAnsi="Arial" w:cs="Arial"/>
                <w:lang w:val="en-IE"/>
              </w:rPr>
            </w:pPr>
            <w:r w:rsidRPr="000D0CC6">
              <w:rPr>
                <w:rFonts w:ascii="Arial" w:hAnsi="Arial" w:cs="Arial"/>
                <w:lang w:val="en-IE"/>
              </w:rPr>
              <w:t>The service is delivered to highest best practice standards and levels of efficiency and fully demonstrate achievement of highest possible outcomes</w:t>
            </w:r>
          </w:p>
          <w:p w14:paraId="24C4B0D7"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 xml:space="preserve">Monitor income and expenditure on on-going basis in consultation with the Finance Manager. </w:t>
            </w:r>
          </w:p>
          <w:p w14:paraId="28C0E014" w14:textId="77777777"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Take corrective action where appropriate in consultation with CEO and Finance Manager.</w:t>
            </w:r>
          </w:p>
          <w:p w14:paraId="0B2FB9AE" w14:textId="1B099E4A" w:rsidR="00F704BE" w:rsidRPr="000D0CC6" w:rsidRDefault="00F704BE" w:rsidP="000D0CC6">
            <w:pPr>
              <w:numPr>
                <w:ilvl w:val="0"/>
                <w:numId w:val="22"/>
              </w:numPr>
              <w:spacing w:after="120" w:line="276" w:lineRule="auto"/>
              <w:rPr>
                <w:rFonts w:ascii="Arial" w:hAnsi="Arial" w:cs="Arial"/>
                <w:lang w:val="en-IE"/>
              </w:rPr>
            </w:pPr>
            <w:r w:rsidRPr="000D0CC6">
              <w:rPr>
                <w:rFonts w:ascii="Arial" w:hAnsi="Arial" w:cs="Arial"/>
                <w:lang w:val="en-IE"/>
              </w:rPr>
              <w:t>Engage with HR/Recruitment regarding recruitment of staff and participate on interview boards and attend meetings as required.</w:t>
            </w:r>
          </w:p>
          <w:p w14:paraId="40F3007B" w14:textId="77777777" w:rsidR="00F704BE" w:rsidRPr="000D0CC6" w:rsidRDefault="00F704BE" w:rsidP="000D0CC6">
            <w:pPr>
              <w:numPr>
                <w:ilvl w:val="0"/>
                <w:numId w:val="22"/>
              </w:numPr>
              <w:spacing w:after="120" w:line="276" w:lineRule="auto"/>
              <w:rPr>
                <w:rFonts w:ascii="Arial" w:hAnsi="Arial" w:cs="Arial"/>
                <w:b/>
                <w:bCs/>
                <w:lang w:val="en-IE"/>
              </w:rPr>
            </w:pPr>
            <w:r w:rsidRPr="000D0CC6">
              <w:rPr>
                <w:rFonts w:ascii="Arial" w:hAnsi="Arial" w:cs="Arial"/>
                <w:lang w:val="en-IE"/>
              </w:rPr>
              <w:t>Manage the performance of designated staff.</w:t>
            </w:r>
          </w:p>
          <w:p w14:paraId="3C73FBFB" w14:textId="1328828F"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 xml:space="preserve">Attend management and meetings in the four programmes to provide advice and support on all matters relating to Client Services </w:t>
            </w:r>
          </w:p>
          <w:p w14:paraId="0795F53B" w14:textId="77777777" w:rsidR="0037747B" w:rsidRPr="000D0CC6" w:rsidRDefault="0037747B" w:rsidP="000D0CC6">
            <w:pPr>
              <w:spacing w:after="120"/>
              <w:rPr>
                <w:rFonts w:ascii="Arial" w:hAnsi="Arial" w:cs="Arial"/>
                <w:b/>
                <w:lang w:val="en-IE"/>
              </w:rPr>
            </w:pPr>
            <w:r w:rsidRPr="000D0CC6">
              <w:rPr>
                <w:rFonts w:ascii="Arial" w:hAnsi="Arial" w:cs="Arial"/>
                <w:b/>
                <w:lang w:val="en-IE"/>
              </w:rPr>
              <w:t>Planning, Performance Management &amp; Reporting</w:t>
            </w:r>
          </w:p>
          <w:p w14:paraId="1A5C7879" w14:textId="1A8A3E2A"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 xml:space="preserve">Develop administrative systems, planning, performance management and assurance processes within the NSS and to work closely with the </w:t>
            </w:r>
            <w:r w:rsidR="001302E4" w:rsidRPr="000D0CC6">
              <w:rPr>
                <w:rFonts w:ascii="Arial" w:hAnsi="Arial" w:cs="Arial"/>
                <w:lang w:val="en-IE"/>
              </w:rPr>
              <w:t>relevant NSS management lead</w:t>
            </w:r>
          </w:p>
          <w:p w14:paraId="68868568" w14:textId="77777777"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 xml:space="preserve">Play a key role in service planning and performance management in NSS. </w:t>
            </w:r>
          </w:p>
          <w:p w14:paraId="0BB8E39E" w14:textId="77777777"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Identify and evaluate national and local priorities that must be considered in the Client Services planning process and their implications.</w:t>
            </w:r>
          </w:p>
          <w:p w14:paraId="4F00C90A" w14:textId="77777777"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Responsible for delivery of key targets by ensuring a robust control system is put in place.</w:t>
            </w:r>
          </w:p>
          <w:p w14:paraId="6C2D57A7" w14:textId="77777777" w:rsidR="0037747B" w:rsidRPr="000D0CC6" w:rsidRDefault="0037747B" w:rsidP="000D0CC6">
            <w:pPr>
              <w:numPr>
                <w:ilvl w:val="0"/>
                <w:numId w:val="22"/>
              </w:numPr>
              <w:spacing w:after="120" w:line="276" w:lineRule="auto"/>
              <w:rPr>
                <w:rFonts w:ascii="Arial" w:hAnsi="Arial" w:cs="Arial"/>
                <w:lang w:val="en-IE"/>
              </w:rPr>
            </w:pPr>
            <w:r w:rsidRPr="000D0CC6">
              <w:rPr>
                <w:rFonts w:ascii="Arial" w:hAnsi="Arial" w:cs="Arial"/>
                <w:lang w:val="en-IE"/>
              </w:rPr>
              <w:t>Participate in monitoring performance, control and evaluation arrangements in respect of service delivery and operations.</w:t>
            </w:r>
          </w:p>
          <w:p w14:paraId="22888566"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Work with the CEO in the development and implementation of early warning and corrective action planning systems with respect to deviations from planned performance within the department.</w:t>
            </w:r>
          </w:p>
          <w:p w14:paraId="6A726AE6"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Inform the CEO in a timely and continuous manner with respect to performance against planned departmental positions.</w:t>
            </w:r>
          </w:p>
          <w:p w14:paraId="63DC2A74" w14:textId="38FE8D3D" w:rsidR="0037747B" w:rsidRPr="000D0CC6" w:rsidRDefault="0037747B" w:rsidP="000D0CC6">
            <w:pPr>
              <w:numPr>
                <w:ilvl w:val="0"/>
                <w:numId w:val="22"/>
              </w:numPr>
              <w:spacing w:after="120" w:line="276" w:lineRule="auto"/>
              <w:rPr>
                <w:rFonts w:ascii="Arial" w:hAnsi="Arial" w:cs="Arial"/>
                <w:b/>
                <w:bCs/>
                <w:lang w:val="en-IE"/>
              </w:rPr>
            </w:pPr>
            <w:r w:rsidRPr="00BF5B9F">
              <w:rPr>
                <w:rFonts w:ascii="Arial" w:hAnsi="Arial" w:cs="Arial"/>
                <w:lang w:val="en-IE"/>
              </w:rPr>
              <w:lastRenderedPageBreak/>
              <w:t>Promote the development of staff to maximise their output potential in line with personal and organisational goals.</w:t>
            </w:r>
          </w:p>
          <w:p w14:paraId="0FC5736D" w14:textId="77777777" w:rsidR="00384E82" w:rsidRDefault="00384E82" w:rsidP="000D0CC6">
            <w:pPr>
              <w:spacing w:after="120"/>
              <w:rPr>
                <w:rFonts w:ascii="Arial" w:hAnsi="Arial" w:cs="Arial"/>
                <w:b/>
                <w:lang w:val="en-IE"/>
              </w:rPr>
            </w:pPr>
          </w:p>
          <w:p w14:paraId="69B9C146" w14:textId="3FEA04C3" w:rsidR="0037747B" w:rsidRDefault="0037747B" w:rsidP="000D0CC6">
            <w:pPr>
              <w:spacing w:after="120"/>
              <w:rPr>
                <w:rFonts w:ascii="Arial" w:hAnsi="Arial" w:cs="Arial"/>
                <w:b/>
                <w:lang w:val="en-IE"/>
              </w:rPr>
            </w:pPr>
            <w:r>
              <w:rPr>
                <w:rFonts w:ascii="Arial" w:hAnsi="Arial" w:cs="Arial"/>
                <w:b/>
                <w:lang w:val="en-IE"/>
              </w:rPr>
              <w:t>Governance, Accountability &amp; Risk Management regarding Patient Safety</w:t>
            </w:r>
          </w:p>
          <w:p w14:paraId="1171EE7B" w14:textId="0065FB6F" w:rsidR="0037747B"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Build capacity and capability within the Client Services Function of NSS in relation to providing a standardised client services across all 4 programmes</w:t>
            </w:r>
            <w:r w:rsidR="001302E4">
              <w:rPr>
                <w:rFonts w:ascii="Arial" w:hAnsi="Arial" w:cs="Arial"/>
                <w:lang w:val="en-IE"/>
              </w:rPr>
              <w:t xml:space="preserve"> and departments</w:t>
            </w:r>
            <w:r w:rsidRPr="00BF5B9F">
              <w:rPr>
                <w:rFonts w:ascii="Arial" w:hAnsi="Arial" w:cs="Arial"/>
                <w:lang w:val="en-IE"/>
              </w:rPr>
              <w:t>.</w:t>
            </w:r>
          </w:p>
          <w:p w14:paraId="5AD69277" w14:textId="77777777" w:rsidR="0037747B"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Ensure alignment of and compliance with standard operating procedures</w:t>
            </w:r>
          </w:p>
          <w:p w14:paraId="23A0FBE2" w14:textId="2A3CB588" w:rsidR="00FC7DD8" w:rsidRDefault="001302E4" w:rsidP="000D0CC6">
            <w:pPr>
              <w:numPr>
                <w:ilvl w:val="0"/>
                <w:numId w:val="22"/>
              </w:numPr>
              <w:spacing w:after="120" w:line="276" w:lineRule="auto"/>
              <w:rPr>
                <w:rFonts w:ascii="Arial" w:hAnsi="Arial" w:cs="Arial"/>
                <w:lang w:val="en-IE"/>
              </w:rPr>
            </w:pPr>
            <w:r>
              <w:rPr>
                <w:rFonts w:ascii="Arial" w:hAnsi="Arial" w:cs="Arial"/>
                <w:lang w:val="en-IE"/>
              </w:rPr>
              <w:t>Representing NSS</w:t>
            </w:r>
            <w:r w:rsidR="00FC7DD8">
              <w:rPr>
                <w:rFonts w:ascii="Arial" w:hAnsi="Arial" w:cs="Arial"/>
                <w:lang w:val="en-IE"/>
              </w:rPr>
              <w:t xml:space="preserve"> on the National Complaints</w:t>
            </w:r>
            <w:r>
              <w:rPr>
                <w:rFonts w:ascii="Arial" w:hAnsi="Arial" w:cs="Arial"/>
                <w:lang w:val="en-IE"/>
              </w:rPr>
              <w:t xml:space="preserve"> and </w:t>
            </w:r>
            <w:r w:rsidR="00FC7DD8">
              <w:rPr>
                <w:rFonts w:ascii="Arial" w:hAnsi="Arial" w:cs="Arial"/>
                <w:lang w:val="en-IE"/>
              </w:rPr>
              <w:t>G</w:t>
            </w:r>
            <w:r>
              <w:rPr>
                <w:rFonts w:ascii="Arial" w:hAnsi="Arial" w:cs="Arial"/>
                <w:lang w:val="en-IE"/>
              </w:rPr>
              <w:t xml:space="preserve">overnance </w:t>
            </w:r>
            <w:r w:rsidR="00FC7DD8">
              <w:rPr>
                <w:rFonts w:ascii="Arial" w:hAnsi="Arial" w:cs="Arial"/>
                <w:lang w:val="en-IE"/>
              </w:rPr>
              <w:t>L</w:t>
            </w:r>
            <w:r>
              <w:rPr>
                <w:rFonts w:ascii="Arial" w:hAnsi="Arial" w:cs="Arial"/>
                <w:lang w:val="en-IE"/>
              </w:rPr>
              <w:t>earning Team</w:t>
            </w:r>
            <w:r w:rsidR="00FC7DD8">
              <w:rPr>
                <w:rFonts w:ascii="Arial" w:hAnsi="Arial" w:cs="Arial"/>
                <w:lang w:val="en-IE"/>
              </w:rPr>
              <w:t xml:space="preserve"> </w:t>
            </w:r>
            <w:r>
              <w:rPr>
                <w:rFonts w:ascii="Arial" w:hAnsi="Arial" w:cs="Arial"/>
                <w:lang w:val="en-IE"/>
              </w:rPr>
              <w:t>(NCGLT) and disseminating and implementing recommendations in line with YSYS statutory and policy requirements.</w:t>
            </w:r>
          </w:p>
          <w:p w14:paraId="74BDB864" w14:textId="2549B529"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Oversee</w:t>
            </w:r>
            <w:r w:rsidRPr="000F2FB6">
              <w:rPr>
                <w:rFonts w:ascii="Arial" w:hAnsi="Arial" w:cs="Arial"/>
                <w:lang w:val="en-IE"/>
              </w:rPr>
              <w:t xml:space="preserve"> Client Services</w:t>
            </w:r>
            <w:r w:rsidRPr="00BF5B9F">
              <w:rPr>
                <w:rFonts w:ascii="Arial" w:hAnsi="Arial" w:cs="Arial"/>
                <w:lang w:val="en-IE"/>
              </w:rPr>
              <w:t xml:space="preserve"> compliance</w:t>
            </w:r>
            <w:r>
              <w:rPr>
                <w:rFonts w:ascii="Arial" w:hAnsi="Arial" w:cs="Arial"/>
                <w:lang w:val="en-IE"/>
              </w:rPr>
              <w:t xml:space="preserve"> </w:t>
            </w:r>
            <w:r w:rsidRPr="00BF5B9F">
              <w:rPr>
                <w:rFonts w:ascii="Arial" w:hAnsi="Arial" w:cs="Arial"/>
                <w:lang w:val="en-IE"/>
              </w:rPr>
              <w:t xml:space="preserve">with </w:t>
            </w:r>
            <w:r w:rsidR="001302E4">
              <w:rPr>
                <w:rFonts w:ascii="Arial" w:hAnsi="Arial" w:cs="Arial"/>
                <w:lang w:val="en-IE"/>
              </w:rPr>
              <w:t xml:space="preserve">the </w:t>
            </w:r>
            <w:r w:rsidRPr="00BF5B9F">
              <w:rPr>
                <w:rFonts w:ascii="Arial" w:hAnsi="Arial" w:cs="Arial"/>
                <w:lang w:val="en-IE"/>
              </w:rPr>
              <w:t xml:space="preserve">provisions of </w:t>
            </w:r>
            <w:r w:rsidR="0078492C">
              <w:rPr>
                <w:rFonts w:ascii="Arial" w:hAnsi="Arial" w:cs="Arial"/>
                <w:lang w:val="en-IE"/>
              </w:rPr>
              <w:t>all</w:t>
            </w:r>
            <w:r w:rsidR="001302E4">
              <w:rPr>
                <w:rFonts w:ascii="Arial" w:hAnsi="Arial" w:cs="Arial"/>
                <w:lang w:val="en-IE"/>
              </w:rPr>
              <w:t xml:space="preserve"> </w:t>
            </w:r>
            <w:r w:rsidR="0078492C">
              <w:rPr>
                <w:rFonts w:ascii="Arial" w:hAnsi="Arial" w:cs="Arial"/>
                <w:lang w:val="en-IE"/>
              </w:rPr>
              <w:t xml:space="preserve">legislation </w:t>
            </w:r>
            <w:r w:rsidRPr="00BF5B9F">
              <w:rPr>
                <w:rFonts w:ascii="Arial" w:hAnsi="Arial" w:cs="Arial"/>
                <w:lang w:val="en-IE"/>
              </w:rPr>
              <w:t>FOI and compliance with HSE policies and procedures</w:t>
            </w:r>
            <w:r w:rsidR="0078492C">
              <w:rPr>
                <w:rFonts w:ascii="Arial" w:hAnsi="Arial" w:cs="Arial"/>
                <w:lang w:val="en-IE"/>
              </w:rPr>
              <w:t xml:space="preserve"> relevant to the Client Services function</w:t>
            </w:r>
            <w:r w:rsidRPr="00BF5B9F">
              <w:rPr>
                <w:rFonts w:ascii="Arial" w:hAnsi="Arial" w:cs="Arial"/>
                <w:lang w:val="en-IE"/>
              </w:rPr>
              <w:t>.</w:t>
            </w:r>
          </w:p>
          <w:p w14:paraId="1E616D11"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Ensure adherence to the HSE National Financial Regulations and ensure that records are maintained appropriately.</w:t>
            </w:r>
          </w:p>
          <w:p w14:paraId="1AA1F700"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Approve and authorise purchase and payment of goods and services in line with HSE regulations and procedures.</w:t>
            </w:r>
          </w:p>
          <w:p w14:paraId="528D7BF6"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 xml:space="preserve">Ensure compliance with all HSE policies, procedures and regulations. </w:t>
            </w:r>
          </w:p>
          <w:p w14:paraId="18D978B7" w14:textId="77777777" w:rsidR="0037747B" w:rsidRPr="00BF5B9F" w:rsidRDefault="0037747B" w:rsidP="000D0CC6">
            <w:pPr>
              <w:numPr>
                <w:ilvl w:val="0"/>
                <w:numId w:val="22"/>
              </w:numPr>
              <w:spacing w:after="120" w:line="276" w:lineRule="auto"/>
              <w:rPr>
                <w:rFonts w:ascii="Arial" w:hAnsi="Arial" w:cs="Arial"/>
                <w:iCs/>
                <w:lang w:val="en-IE"/>
              </w:rPr>
            </w:pPr>
            <w:r w:rsidRPr="00BF5B9F">
              <w:rPr>
                <w:rFonts w:ascii="Arial" w:hAnsi="Arial" w:cs="Arial"/>
                <w:iCs/>
                <w:lang w:val="en-IE"/>
              </w:rPr>
              <w:t>Identify areas of business risk and quality improvement.</w:t>
            </w:r>
          </w:p>
          <w:p w14:paraId="69F8D0FB" w14:textId="4F5C7F20" w:rsidR="0037747B" w:rsidRDefault="0037747B" w:rsidP="000D0CC6">
            <w:pPr>
              <w:numPr>
                <w:ilvl w:val="0"/>
                <w:numId w:val="22"/>
              </w:numPr>
              <w:spacing w:after="120" w:line="276" w:lineRule="auto"/>
              <w:rPr>
                <w:rFonts w:ascii="Arial" w:hAnsi="Arial" w:cs="Arial"/>
                <w:iCs/>
                <w:lang w:val="en-IE"/>
              </w:rPr>
            </w:pPr>
            <w:r w:rsidRPr="00BF5B9F">
              <w:rPr>
                <w:rFonts w:ascii="Arial" w:hAnsi="Arial" w:cs="Arial"/>
                <w:iCs/>
                <w:lang w:val="en-IE"/>
              </w:rPr>
              <w:t xml:space="preserve">Ensure adequate Governance and Risk Management procedures are in place </w:t>
            </w:r>
            <w:r w:rsidRPr="00014038">
              <w:rPr>
                <w:rFonts w:ascii="Arial" w:hAnsi="Arial" w:cs="Arial"/>
                <w:iCs/>
                <w:lang w:val="en-IE"/>
              </w:rPr>
              <w:t xml:space="preserve">within the Client Services </w:t>
            </w:r>
            <w:r w:rsidR="0078492C">
              <w:rPr>
                <w:rFonts w:ascii="Arial" w:hAnsi="Arial" w:cs="Arial"/>
                <w:iCs/>
                <w:lang w:val="en-IE"/>
              </w:rPr>
              <w:t>department</w:t>
            </w:r>
          </w:p>
          <w:p w14:paraId="3C8E756E" w14:textId="77777777" w:rsidR="0037747B" w:rsidRPr="00BF5B9F" w:rsidRDefault="0037747B" w:rsidP="000D0CC6">
            <w:pPr>
              <w:numPr>
                <w:ilvl w:val="0"/>
                <w:numId w:val="22"/>
              </w:numPr>
              <w:spacing w:after="120" w:line="276" w:lineRule="auto"/>
              <w:rPr>
                <w:rFonts w:ascii="Arial" w:hAnsi="Arial" w:cs="Arial"/>
                <w:iCs/>
                <w:lang w:val="en-IE"/>
              </w:rPr>
            </w:pPr>
            <w:r w:rsidRPr="00BF5B9F">
              <w:rPr>
                <w:rFonts w:ascii="Arial" w:hAnsi="Arial" w:cs="Arial"/>
                <w:iCs/>
                <w:lang w:val="en-IE"/>
              </w:rPr>
              <w:t>Identify areas requiring further attention from a Risk Management perspective and facilitate change to prevent recurrence.</w:t>
            </w:r>
          </w:p>
          <w:p w14:paraId="403BD12E" w14:textId="6F5011EB" w:rsidR="0037747B" w:rsidRPr="00296CD4" w:rsidRDefault="0037747B" w:rsidP="000D0CC6">
            <w:pPr>
              <w:numPr>
                <w:ilvl w:val="0"/>
                <w:numId w:val="22"/>
              </w:numPr>
              <w:spacing w:after="120" w:line="276" w:lineRule="auto"/>
              <w:rPr>
                <w:rFonts w:ascii="Arial" w:hAnsi="Arial" w:cs="Arial"/>
                <w:iCs/>
                <w:lang w:val="en-IE"/>
              </w:rPr>
            </w:pPr>
            <w:r w:rsidRPr="00BF5B9F">
              <w:rPr>
                <w:rFonts w:ascii="Arial" w:hAnsi="Arial" w:cs="Arial"/>
                <w:iCs/>
                <w:lang w:val="en-IE"/>
              </w:rPr>
              <w:t xml:space="preserve">Lead on the development </w:t>
            </w:r>
            <w:r w:rsidR="00FC7DD8">
              <w:rPr>
                <w:rFonts w:ascii="Arial" w:hAnsi="Arial" w:cs="Arial"/>
                <w:iCs/>
                <w:lang w:val="en-IE"/>
              </w:rPr>
              <w:t>and improvement</w:t>
            </w:r>
            <w:r w:rsidRPr="00BF5B9F">
              <w:rPr>
                <w:rFonts w:ascii="Arial" w:hAnsi="Arial" w:cs="Arial"/>
                <w:iCs/>
                <w:lang w:val="en-IE"/>
              </w:rPr>
              <w:t xml:space="preserve"> of the HSE YSYS – Complaints management system across all 4 </w:t>
            </w:r>
            <w:proofErr w:type="spellStart"/>
            <w:r w:rsidRPr="00BF5B9F">
              <w:rPr>
                <w:rFonts w:ascii="Arial" w:hAnsi="Arial" w:cs="Arial"/>
                <w:iCs/>
                <w:lang w:val="en-IE"/>
              </w:rPr>
              <w:t>programmes.</w:t>
            </w:r>
            <w:r w:rsidR="00FC7DD8">
              <w:rPr>
                <w:rFonts w:ascii="Arial" w:hAnsi="Arial" w:cs="Arial"/>
                <w:iCs/>
                <w:lang w:val="en-IE"/>
              </w:rPr>
              <w:t>and</w:t>
            </w:r>
            <w:proofErr w:type="spellEnd"/>
            <w:r w:rsidR="00FC7DD8">
              <w:rPr>
                <w:rFonts w:ascii="Arial" w:hAnsi="Arial" w:cs="Arial"/>
                <w:iCs/>
                <w:lang w:val="en-IE"/>
              </w:rPr>
              <w:t xml:space="preserve"> departments.</w:t>
            </w:r>
          </w:p>
          <w:p w14:paraId="67B78707" w14:textId="77777777" w:rsidR="0037747B" w:rsidRDefault="0037747B" w:rsidP="000D0CC6">
            <w:pPr>
              <w:spacing w:after="120"/>
              <w:rPr>
                <w:rFonts w:ascii="Arial" w:hAnsi="Arial" w:cs="Arial"/>
                <w:b/>
                <w:lang w:val="en-IE"/>
              </w:rPr>
            </w:pPr>
            <w:r>
              <w:rPr>
                <w:rFonts w:ascii="Arial" w:hAnsi="Arial" w:cs="Arial"/>
                <w:b/>
                <w:lang w:val="en-IE"/>
              </w:rPr>
              <w:t>Building and Maintaining Relationships &amp; Communicating</w:t>
            </w:r>
          </w:p>
          <w:p w14:paraId="05A432AD" w14:textId="70B247AA" w:rsidR="0078492C" w:rsidRDefault="0078492C" w:rsidP="000D0CC6">
            <w:pPr>
              <w:numPr>
                <w:ilvl w:val="0"/>
                <w:numId w:val="22"/>
              </w:numPr>
              <w:spacing w:after="120" w:line="276" w:lineRule="auto"/>
              <w:rPr>
                <w:rFonts w:ascii="Arial" w:hAnsi="Arial" w:cs="Arial"/>
                <w:lang w:val="en-IE"/>
              </w:rPr>
            </w:pPr>
            <w:r>
              <w:rPr>
                <w:rFonts w:ascii="Arial" w:hAnsi="Arial" w:cs="Arial"/>
                <w:lang w:val="en-IE"/>
              </w:rPr>
              <w:t>Lead on advocacy and support giving direct access to all service users under the remit of YSYS and PCSR’s to ensure successful outcomes.</w:t>
            </w:r>
          </w:p>
          <w:p w14:paraId="2B9C0E63" w14:textId="397B7397" w:rsidR="0037747B"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 xml:space="preserve">Provide a timely and consistent response to </w:t>
            </w:r>
            <w:proofErr w:type="gramStart"/>
            <w:r w:rsidRPr="00BF5B9F">
              <w:rPr>
                <w:rFonts w:ascii="Arial" w:hAnsi="Arial" w:cs="Arial"/>
                <w:lang w:val="en-IE"/>
              </w:rPr>
              <w:t>patients/families/NOK’s</w:t>
            </w:r>
            <w:proofErr w:type="gramEnd"/>
            <w:r w:rsidRPr="00BF5B9F">
              <w:rPr>
                <w:rFonts w:ascii="Arial" w:hAnsi="Arial" w:cs="Arial"/>
                <w:lang w:val="en-IE"/>
              </w:rPr>
              <w:t xml:space="preserve"> and providers for client information across all NSS screening programmes</w:t>
            </w:r>
            <w:r w:rsidR="0078492C">
              <w:rPr>
                <w:rFonts w:ascii="Arial" w:hAnsi="Arial" w:cs="Arial"/>
                <w:lang w:val="en-IE"/>
              </w:rPr>
              <w:t xml:space="preserve"> and </w:t>
            </w:r>
            <w:r w:rsidR="00384E82">
              <w:rPr>
                <w:rFonts w:ascii="Arial" w:hAnsi="Arial" w:cs="Arial"/>
                <w:lang w:val="en-IE"/>
              </w:rPr>
              <w:t>departments.</w:t>
            </w:r>
          </w:p>
          <w:p w14:paraId="1CE0C2CF"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 xml:space="preserve">Provide advice, guidance, information and training on the NSS </w:t>
            </w:r>
            <w:r>
              <w:rPr>
                <w:rFonts w:ascii="Arial" w:hAnsi="Arial" w:cs="Arial"/>
                <w:lang w:val="en-IE"/>
              </w:rPr>
              <w:t xml:space="preserve">services </w:t>
            </w:r>
            <w:r w:rsidRPr="00BF5B9F">
              <w:rPr>
                <w:rFonts w:ascii="Arial" w:hAnsi="Arial" w:cs="Arial"/>
                <w:lang w:val="en-IE"/>
              </w:rPr>
              <w:t>to both internal and external stakeholders.</w:t>
            </w:r>
          </w:p>
          <w:p w14:paraId="759E46AE"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Provide a public leadership and communications role with all stakeholders both internal and external to the NSS</w:t>
            </w:r>
          </w:p>
          <w:p w14:paraId="540A65FD"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Ensure accurate and relevant information is accessible in a timely and clear manner to support delivery of services.</w:t>
            </w:r>
          </w:p>
          <w:p w14:paraId="2DF78097"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Demonstrate pro-active commitment to all communications with internal and external stakeholders.</w:t>
            </w:r>
          </w:p>
          <w:p w14:paraId="0B0CE6FE"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To act as spokesperson for the Organisation as required</w:t>
            </w:r>
          </w:p>
          <w:p w14:paraId="0906525A" w14:textId="7C44FF4D"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Work with National Divisions responsible for Freedom of Information, Data Protection</w:t>
            </w:r>
            <w:r w:rsidR="0078492C">
              <w:rPr>
                <w:rFonts w:ascii="Arial" w:hAnsi="Arial" w:cs="Arial"/>
                <w:lang w:val="en-IE"/>
              </w:rPr>
              <w:t>,</w:t>
            </w:r>
            <w:r w:rsidRPr="00BF5B9F">
              <w:rPr>
                <w:rFonts w:ascii="Arial" w:hAnsi="Arial" w:cs="Arial"/>
                <w:lang w:val="en-IE"/>
              </w:rPr>
              <w:t xml:space="preserve"> </w:t>
            </w:r>
            <w:r w:rsidR="0078492C">
              <w:rPr>
                <w:rFonts w:ascii="Arial" w:hAnsi="Arial" w:cs="Arial"/>
                <w:lang w:val="en-IE"/>
              </w:rPr>
              <w:t>YSYS and Open Disclosure</w:t>
            </w:r>
            <w:r w:rsidRPr="00BF5B9F">
              <w:rPr>
                <w:rFonts w:ascii="Arial" w:hAnsi="Arial" w:cs="Arial"/>
                <w:lang w:val="en-IE"/>
              </w:rPr>
              <w:t xml:space="preserve"> as required.</w:t>
            </w:r>
          </w:p>
          <w:p w14:paraId="52920363"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lastRenderedPageBreak/>
              <w:t>Liaise with other Business Services, Legal Services, Finance, Estates, and ICT etc., on behalf of the NSS.</w:t>
            </w:r>
          </w:p>
          <w:p w14:paraId="4698CBC0"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Develop and maintain effective and robust collaborative/team working relationships with key internal and external stakeholders.</w:t>
            </w:r>
          </w:p>
          <w:p w14:paraId="6ECD55F8" w14:textId="77777777" w:rsidR="0037747B" w:rsidRPr="00BF5B9F" w:rsidRDefault="0037747B" w:rsidP="000D0CC6">
            <w:pPr>
              <w:numPr>
                <w:ilvl w:val="0"/>
                <w:numId w:val="22"/>
              </w:numPr>
              <w:spacing w:after="120" w:line="276" w:lineRule="auto"/>
              <w:rPr>
                <w:rFonts w:ascii="Arial" w:hAnsi="Arial" w:cs="Arial"/>
                <w:lang w:val="en-IE"/>
              </w:rPr>
            </w:pPr>
            <w:r w:rsidRPr="00BF5B9F">
              <w:rPr>
                <w:rFonts w:ascii="Arial" w:hAnsi="Arial" w:cs="Arial"/>
                <w:lang w:val="en-IE"/>
              </w:rPr>
              <w:t xml:space="preserve">Build effective working relationships and business processes across the NSS regional offices. </w:t>
            </w:r>
          </w:p>
          <w:p w14:paraId="56680766" w14:textId="77777777" w:rsidR="0037747B" w:rsidRDefault="0037747B" w:rsidP="000D0CC6">
            <w:pPr>
              <w:numPr>
                <w:ilvl w:val="0"/>
                <w:numId w:val="22"/>
              </w:numPr>
              <w:spacing w:after="120" w:line="276" w:lineRule="auto"/>
              <w:rPr>
                <w:rFonts w:ascii="Arial" w:hAnsi="Arial" w:cs="Arial"/>
                <w:bCs/>
                <w:lang w:val="en-IE"/>
              </w:rPr>
            </w:pPr>
            <w:r w:rsidRPr="00BF5B9F">
              <w:rPr>
                <w:rFonts w:ascii="Arial" w:hAnsi="Arial" w:cs="Arial"/>
                <w:bCs/>
                <w:lang w:val="en-IE"/>
              </w:rPr>
              <w:t>Create a positive working environment, which contributes to maintaining and enhancing effective working relationships.</w:t>
            </w:r>
          </w:p>
          <w:p w14:paraId="1FDC5FAC" w14:textId="77777777" w:rsidR="00AA11FA" w:rsidRPr="004D1C42" w:rsidRDefault="00AA11FA" w:rsidP="000D0CC6">
            <w:pPr>
              <w:pStyle w:val="ListParagraph"/>
              <w:spacing w:after="120"/>
              <w:ind w:left="0"/>
              <w:jc w:val="both"/>
              <w:rPr>
                <w:rFonts w:ascii="Arial" w:hAnsi="Arial" w:cs="Arial"/>
              </w:rPr>
            </w:pPr>
            <w:r w:rsidRPr="004D1C42">
              <w:rPr>
                <w:rFonts w:ascii="Arial" w:hAnsi="Arial" w:cs="Arial"/>
                <w:b/>
                <w:iCs/>
              </w:rPr>
              <w:t>Standards, Policies, Procedures &amp; Legislation:</w:t>
            </w:r>
          </w:p>
          <w:p w14:paraId="16A37B10" w14:textId="77777777" w:rsidR="00C46E02" w:rsidRDefault="00AA11FA" w:rsidP="000D0CC6">
            <w:pPr>
              <w:pStyle w:val="ListParagraph"/>
              <w:numPr>
                <w:ilvl w:val="0"/>
                <w:numId w:val="11"/>
              </w:numPr>
              <w:spacing w:after="120" w:line="276" w:lineRule="auto"/>
              <w:rPr>
                <w:rFonts w:ascii="Arial" w:hAnsi="Arial" w:cs="Arial"/>
                <w:iCs/>
              </w:rPr>
            </w:pPr>
            <w:r w:rsidRPr="002A5DDA">
              <w:rPr>
                <w:rFonts w:ascii="Arial" w:hAnsi="Arial" w:cs="Arial"/>
                <w:iCs/>
              </w:rPr>
              <w:t>Maintain own knowledge of relevant policies, procedures, guidelines and practices to perform the role effectively and to ensure standards are met by own team</w:t>
            </w:r>
          </w:p>
          <w:p w14:paraId="245D85C1" w14:textId="18B4C9CA" w:rsidR="00AA11FA" w:rsidRPr="00C46E02" w:rsidRDefault="00AA11FA" w:rsidP="000D0CC6">
            <w:pPr>
              <w:pStyle w:val="ListParagraph"/>
              <w:numPr>
                <w:ilvl w:val="0"/>
                <w:numId w:val="11"/>
              </w:numPr>
              <w:spacing w:after="120" w:line="276" w:lineRule="auto"/>
              <w:rPr>
                <w:rFonts w:ascii="Arial" w:hAnsi="Arial" w:cs="Arial"/>
                <w:iCs/>
              </w:rPr>
            </w:pPr>
            <w:r w:rsidRPr="00C46E02">
              <w:rPr>
                <w:rFonts w:ascii="Arial" w:hAnsi="Arial" w:cs="Arial"/>
                <w:iCs/>
              </w:rPr>
              <w:t>Maintain own knowledge of relevant regulations and legislation e.g. Financial Regulations, Health &amp; Safety Legislation, Employment Legislation, FOI Acts etc.</w:t>
            </w:r>
          </w:p>
          <w:p w14:paraId="32E0F6A9" w14:textId="325AB6CA" w:rsidR="00AA11FA" w:rsidRPr="002A5DDA" w:rsidRDefault="00AA11FA" w:rsidP="000D0CC6">
            <w:pPr>
              <w:pStyle w:val="ListParagraph"/>
              <w:numPr>
                <w:ilvl w:val="0"/>
                <w:numId w:val="11"/>
              </w:numPr>
              <w:spacing w:after="120" w:line="276" w:lineRule="auto"/>
              <w:rPr>
                <w:rFonts w:ascii="Arial" w:hAnsi="Arial" w:cs="Arial"/>
                <w:iCs/>
              </w:rPr>
            </w:pPr>
            <w:r w:rsidRPr="002A5DDA">
              <w:rPr>
                <w:rFonts w:ascii="Arial" w:hAnsi="Arial" w:cs="Arial"/>
                <w:iCs/>
              </w:rPr>
              <w:t>Maintain a broad knowledge of policies and procedures of the organisation</w:t>
            </w:r>
          </w:p>
          <w:p w14:paraId="7B63780C" w14:textId="2B526C7E" w:rsidR="00AA11FA" w:rsidRDefault="00AA11FA" w:rsidP="000D0CC6">
            <w:pPr>
              <w:pStyle w:val="ListParagraph"/>
              <w:numPr>
                <w:ilvl w:val="0"/>
                <w:numId w:val="11"/>
              </w:numPr>
              <w:spacing w:after="120" w:line="276" w:lineRule="auto"/>
              <w:rPr>
                <w:rFonts w:ascii="Arial" w:hAnsi="Arial" w:cs="Arial"/>
                <w:iCs/>
              </w:rPr>
            </w:pPr>
            <w:r w:rsidRPr="002A5DDA">
              <w:rPr>
                <w:rFonts w:ascii="Arial" w:hAnsi="Arial" w:cs="Arial"/>
                <w:iCs/>
              </w:rPr>
              <w:t xml:space="preserve">Pursue continuous professional development in order to develop management </w:t>
            </w:r>
            <w:r w:rsidRPr="00C23CFA">
              <w:rPr>
                <w:rFonts w:ascii="Arial" w:hAnsi="Arial" w:cs="Arial"/>
                <w:iCs/>
              </w:rPr>
              <w:t>expertise and professional knowledge</w:t>
            </w:r>
          </w:p>
          <w:p w14:paraId="32016F94" w14:textId="1C47BA90" w:rsidR="00AA11FA" w:rsidRPr="00C23CFA" w:rsidRDefault="00AA11FA" w:rsidP="000D0CC6">
            <w:pPr>
              <w:pStyle w:val="ListParagraph"/>
              <w:numPr>
                <w:ilvl w:val="0"/>
                <w:numId w:val="11"/>
              </w:numPr>
              <w:spacing w:after="120" w:line="276" w:lineRule="auto"/>
              <w:rPr>
                <w:rFonts w:ascii="Arial" w:hAnsi="Arial" w:cs="Arial"/>
                <w:iCs/>
              </w:rPr>
            </w:pPr>
            <w:r w:rsidRPr="00C23CFA">
              <w:rPr>
                <w:rFonts w:ascii="Arial" w:hAnsi="Arial" w:cs="Arial"/>
                <w:iCs/>
              </w:rPr>
              <w:t>Engage in the HSE performance achievement process in conjunction with your Line Manager and staff as appropriate.</w:t>
            </w:r>
          </w:p>
          <w:p w14:paraId="7C22471F" w14:textId="7FB71EEB" w:rsidR="00AA11FA" w:rsidRPr="00C23CFA" w:rsidRDefault="00AA11FA" w:rsidP="000D0CC6">
            <w:pPr>
              <w:numPr>
                <w:ilvl w:val="0"/>
                <w:numId w:val="11"/>
              </w:numPr>
              <w:spacing w:after="120" w:line="276" w:lineRule="auto"/>
              <w:rPr>
                <w:rFonts w:ascii="Arial" w:hAnsi="Arial" w:cs="Arial"/>
              </w:rPr>
            </w:pPr>
            <w:r w:rsidRPr="00C23CFA">
              <w:rPr>
                <w:rFonts w:ascii="Arial" w:hAnsi="Arial" w:cs="Arial"/>
              </w:rPr>
              <w:t xml:space="preserve">Adequately identifies, assesses, manages and monitors risk within their area of responsibility. </w:t>
            </w:r>
          </w:p>
          <w:p w14:paraId="4A0F5F9B" w14:textId="6A6228C0" w:rsidR="00AA11FA" w:rsidRDefault="00AA11FA" w:rsidP="000D0CC6">
            <w:pPr>
              <w:pStyle w:val="ListParagraph"/>
              <w:numPr>
                <w:ilvl w:val="0"/>
                <w:numId w:val="11"/>
              </w:numPr>
              <w:spacing w:after="120" w:line="276" w:lineRule="auto"/>
              <w:rPr>
                <w:rFonts w:ascii="Arial" w:hAnsi="Arial" w:cs="Arial"/>
                <w:iCs/>
              </w:rPr>
            </w:pPr>
            <w:r w:rsidRPr="00C23CFA">
              <w:rPr>
                <w:rFonts w:ascii="Arial" w:hAnsi="Arial" w:cs="Arial"/>
                <w:iCs/>
              </w:rPr>
              <w:t>Have a working knowledge of</w:t>
            </w:r>
            <w:r w:rsidRPr="002A5DDA">
              <w:rPr>
                <w:rFonts w:ascii="Arial" w:hAnsi="Arial" w:cs="Arial"/>
                <w:iCs/>
              </w:rPr>
              <w:t xml:space="preserve">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AD39426" w14:textId="77777777" w:rsidR="00AA11FA" w:rsidRPr="002A5DDA" w:rsidRDefault="00AA11FA" w:rsidP="000D0CC6">
            <w:pPr>
              <w:pStyle w:val="ListParagraph"/>
              <w:numPr>
                <w:ilvl w:val="0"/>
                <w:numId w:val="11"/>
              </w:numPr>
              <w:spacing w:after="120" w:line="276" w:lineRule="auto"/>
              <w:rPr>
                <w:rFonts w:ascii="Arial" w:hAnsi="Arial" w:cs="Arial"/>
                <w:iCs/>
              </w:rPr>
            </w:pPr>
            <w:r w:rsidRPr="002A5DDA">
              <w:rPr>
                <w:rFonts w:ascii="Arial" w:hAnsi="Arial" w:cs="Arial"/>
              </w:rPr>
              <w:t>S</w:t>
            </w:r>
            <w:proofErr w:type="spellStart"/>
            <w:r w:rsidRPr="002A5DDA">
              <w:rPr>
                <w:rFonts w:ascii="Arial" w:hAnsi="Arial" w:cs="Arial"/>
                <w:color w:val="000000"/>
                <w:lang w:val="en-IE" w:eastAsia="en-IE"/>
              </w:rPr>
              <w:t>upport</w:t>
            </w:r>
            <w:proofErr w:type="spellEnd"/>
            <w:r w:rsidRPr="002A5DDA">
              <w:rPr>
                <w:rFonts w:ascii="Arial" w:hAnsi="Arial" w:cs="Arial"/>
                <w:color w:val="000000"/>
                <w:lang w:val="en-IE" w:eastAsia="en-IE"/>
              </w:rPr>
              <w:t>, promote and actively participate in sustainable energy, water and waste initiatives to create a more sustainable, low carbon and efficient health service.</w:t>
            </w:r>
          </w:p>
          <w:p w14:paraId="72CA573B" w14:textId="409743B8" w:rsidR="00AA11FA" w:rsidRPr="000D0CC6" w:rsidRDefault="00AA11FA" w:rsidP="000D0CC6">
            <w:pPr>
              <w:spacing w:after="120"/>
              <w:jc w:val="both"/>
              <w:rPr>
                <w:rFonts w:ascii="Arial" w:hAnsi="Arial" w:cs="Arial"/>
              </w:rPr>
            </w:pPr>
            <w:r w:rsidRPr="004D1C42">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384E82">
              <w:rPr>
                <w:rFonts w:ascii="Arial" w:hAnsi="Arial" w:cs="Arial"/>
                <w:b/>
                <w:iCs/>
                <w:lang w:val="en-IE"/>
              </w:rPr>
              <w:t>them</w:t>
            </w:r>
            <w:r w:rsidRPr="004D1C42">
              <w:rPr>
                <w:rFonts w:ascii="Arial" w:hAnsi="Arial" w:cs="Arial"/>
                <w:b/>
                <w:iCs/>
                <w:lang w:val="en-IE"/>
              </w:rPr>
              <w:t xml:space="preserve"> from time to time and to contribute to the development of the post while in office.</w:t>
            </w:r>
            <w:r w:rsidRPr="004D1C42">
              <w:rPr>
                <w:rFonts w:ascii="Arial" w:hAnsi="Arial" w:cs="Arial"/>
              </w:rPr>
              <w:t xml:space="preserve">  </w:t>
            </w:r>
          </w:p>
        </w:tc>
      </w:tr>
      <w:tr w:rsidR="00AA11FA" w:rsidRPr="004D1C42" w14:paraId="6F6F2750" w14:textId="77777777" w:rsidTr="00C418F3">
        <w:tc>
          <w:tcPr>
            <w:tcW w:w="2364" w:type="dxa"/>
          </w:tcPr>
          <w:p w14:paraId="18185701" w14:textId="77777777" w:rsidR="00AA11FA" w:rsidRPr="00E559D6" w:rsidRDefault="00AA11FA" w:rsidP="00AA11FA">
            <w:pPr>
              <w:jc w:val="both"/>
              <w:rPr>
                <w:rFonts w:ascii="Arial" w:hAnsi="Arial" w:cs="Arial"/>
                <w:b/>
                <w:bCs/>
              </w:rPr>
            </w:pPr>
            <w:r w:rsidRPr="00E559D6">
              <w:rPr>
                <w:rFonts w:ascii="Arial" w:hAnsi="Arial" w:cs="Arial"/>
                <w:b/>
                <w:bCs/>
              </w:rPr>
              <w:lastRenderedPageBreak/>
              <w:t>Eligibility Criteria</w:t>
            </w:r>
          </w:p>
          <w:p w14:paraId="78CE84A5" w14:textId="77777777" w:rsidR="00AA11FA" w:rsidRPr="004D1C42" w:rsidRDefault="00AA11FA" w:rsidP="00AA11FA">
            <w:pPr>
              <w:jc w:val="both"/>
              <w:rPr>
                <w:rFonts w:ascii="Arial" w:hAnsi="Arial" w:cs="Arial"/>
                <w:b/>
                <w:bCs/>
              </w:rPr>
            </w:pPr>
          </w:p>
          <w:p w14:paraId="25C3B27E" w14:textId="77777777" w:rsidR="00AA11FA" w:rsidRPr="004D1C42" w:rsidRDefault="00AA11FA" w:rsidP="00AA11FA">
            <w:pPr>
              <w:jc w:val="both"/>
              <w:rPr>
                <w:rFonts w:ascii="Arial" w:hAnsi="Arial" w:cs="Arial"/>
                <w:b/>
                <w:bCs/>
              </w:rPr>
            </w:pPr>
            <w:r w:rsidRPr="004D1C42">
              <w:rPr>
                <w:rFonts w:ascii="Arial" w:hAnsi="Arial" w:cs="Arial"/>
                <w:b/>
                <w:bCs/>
              </w:rPr>
              <w:t>Qualifications and/ or experience</w:t>
            </w:r>
          </w:p>
          <w:p w14:paraId="5FA34BB0" w14:textId="77777777" w:rsidR="00AA11FA" w:rsidRPr="004D1C42" w:rsidRDefault="00AA11FA" w:rsidP="00AA11FA">
            <w:pPr>
              <w:jc w:val="both"/>
              <w:rPr>
                <w:rFonts w:ascii="Arial" w:hAnsi="Arial" w:cs="Arial"/>
                <w:b/>
                <w:bCs/>
              </w:rPr>
            </w:pPr>
          </w:p>
        </w:tc>
        <w:tc>
          <w:tcPr>
            <w:tcW w:w="8422" w:type="dxa"/>
          </w:tcPr>
          <w:p w14:paraId="169B7675" w14:textId="14DD9F15" w:rsidR="00AA11FA" w:rsidRPr="004D1C42" w:rsidRDefault="00AA11FA" w:rsidP="000D0CC6">
            <w:pPr>
              <w:spacing w:after="120"/>
              <w:rPr>
                <w:rFonts w:ascii="Arial" w:hAnsi="Arial" w:cs="Arial"/>
                <w:b/>
                <w:bCs/>
                <w:iCs/>
              </w:rPr>
            </w:pPr>
            <w:r w:rsidRPr="004D1C42">
              <w:rPr>
                <w:rFonts w:ascii="Arial" w:hAnsi="Arial" w:cs="Arial"/>
                <w:b/>
                <w:bCs/>
                <w:iCs/>
              </w:rPr>
              <w:t>Candidates must have at the latest date of application:</w:t>
            </w:r>
            <w:r>
              <w:rPr>
                <w:rFonts w:ascii="Arial" w:hAnsi="Arial" w:cs="Arial"/>
                <w:b/>
                <w:bCs/>
                <w:iCs/>
              </w:rPr>
              <w:t xml:space="preserve"> </w:t>
            </w:r>
          </w:p>
          <w:p w14:paraId="17330607" w14:textId="362C88E1" w:rsidR="00E9487E" w:rsidRPr="001242DD" w:rsidRDefault="00E621F2" w:rsidP="000D0CC6">
            <w:pPr>
              <w:numPr>
                <w:ilvl w:val="0"/>
                <w:numId w:val="12"/>
              </w:numPr>
              <w:spacing w:after="120" w:line="276" w:lineRule="auto"/>
              <w:rPr>
                <w:rFonts w:ascii="Arial" w:hAnsi="Arial" w:cs="Arial"/>
                <w:lang w:val="en-IE"/>
              </w:rPr>
            </w:pPr>
            <w:r w:rsidRPr="001242DD">
              <w:rPr>
                <w:rFonts w:ascii="Arial" w:hAnsi="Arial" w:cs="Arial"/>
                <w:lang w:val="en-IE"/>
              </w:rPr>
              <w:t xml:space="preserve">Significant </w:t>
            </w:r>
            <w:r w:rsidR="00E9487E" w:rsidRPr="001242DD">
              <w:rPr>
                <w:rFonts w:ascii="Arial" w:hAnsi="Arial" w:cs="Arial"/>
                <w:lang w:val="en-IE"/>
              </w:rPr>
              <w:t>experience of working in a Customer Services related role at a senior level, managing and/or delivering a complex service as relevant to this role.</w:t>
            </w:r>
          </w:p>
          <w:p w14:paraId="0EE34BF8" w14:textId="77777777" w:rsidR="00E621F2" w:rsidRDefault="00E621F2" w:rsidP="000D0CC6">
            <w:pPr>
              <w:numPr>
                <w:ilvl w:val="0"/>
                <w:numId w:val="12"/>
              </w:numPr>
              <w:spacing w:after="120" w:line="276" w:lineRule="auto"/>
              <w:rPr>
                <w:rFonts w:ascii="Arial" w:hAnsi="Arial" w:cs="Arial"/>
                <w:lang w:val="en-IE"/>
              </w:rPr>
            </w:pPr>
            <w:r w:rsidRPr="001242DD">
              <w:rPr>
                <w:rFonts w:ascii="Arial" w:hAnsi="Arial" w:cs="Arial"/>
                <w:lang w:val="en-IE"/>
              </w:rPr>
              <w:t xml:space="preserve">Significant experience of developing and implementing standards, policies, procedures and guidance relating to Consumer Affairs or Customer Service function </w:t>
            </w:r>
          </w:p>
          <w:p w14:paraId="1B7B0626" w14:textId="364D69BF" w:rsidR="00E9487E" w:rsidRPr="001242DD" w:rsidRDefault="00E9487E" w:rsidP="000D0CC6">
            <w:pPr>
              <w:numPr>
                <w:ilvl w:val="0"/>
                <w:numId w:val="12"/>
              </w:numPr>
              <w:spacing w:after="120" w:line="276" w:lineRule="auto"/>
              <w:rPr>
                <w:rFonts w:ascii="Arial" w:hAnsi="Arial" w:cs="Arial"/>
                <w:lang w:val="en-IE"/>
              </w:rPr>
            </w:pPr>
            <w:r w:rsidRPr="001242DD">
              <w:rPr>
                <w:rFonts w:ascii="Arial" w:hAnsi="Arial" w:cs="Arial"/>
                <w:lang w:val="en-IE"/>
              </w:rPr>
              <w:t>Significant operational experience in managing and delivering change in a complex environment, including significant experience</w:t>
            </w:r>
            <w:r w:rsidR="00E559D6">
              <w:rPr>
                <w:rFonts w:ascii="Arial" w:hAnsi="Arial" w:cs="Arial"/>
                <w:lang w:val="en-IE"/>
              </w:rPr>
              <w:t xml:space="preserve"> in managing teams and</w:t>
            </w:r>
            <w:r w:rsidRPr="001242DD">
              <w:rPr>
                <w:rFonts w:ascii="Arial" w:hAnsi="Arial" w:cs="Arial"/>
                <w:lang w:val="en-IE"/>
              </w:rPr>
              <w:t xml:space="preserve"> driving an ethos of customer service and service improvement as relevant to the role. </w:t>
            </w:r>
          </w:p>
          <w:p w14:paraId="0E5F5099" w14:textId="77777777" w:rsidR="00E9487E" w:rsidRPr="001242DD" w:rsidRDefault="00E9487E" w:rsidP="000D0CC6">
            <w:pPr>
              <w:numPr>
                <w:ilvl w:val="0"/>
                <w:numId w:val="12"/>
              </w:numPr>
              <w:spacing w:after="120" w:line="276" w:lineRule="auto"/>
              <w:rPr>
                <w:rFonts w:ascii="Arial" w:hAnsi="Arial" w:cs="Arial"/>
                <w:lang w:val="en-IE"/>
              </w:rPr>
            </w:pPr>
            <w:r w:rsidRPr="001242DD">
              <w:rPr>
                <w:rFonts w:ascii="Arial" w:hAnsi="Arial" w:cs="Arial"/>
                <w:lang w:val="en-IE"/>
              </w:rPr>
              <w:t xml:space="preserve">Experience of managing and working collaboratively with multiple internal and external stakeholders, as relevant to the role. </w:t>
            </w:r>
          </w:p>
          <w:p w14:paraId="79A3AAFC" w14:textId="77777777" w:rsidR="00E9487E" w:rsidRPr="001242DD" w:rsidRDefault="00E9487E" w:rsidP="000D0CC6">
            <w:pPr>
              <w:numPr>
                <w:ilvl w:val="0"/>
                <w:numId w:val="12"/>
              </w:numPr>
              <w:spacing w:after="120" w:line="276" w:lineRule="auto"/>
              <w:rPr>
                <w:rFonts w:ascii="Arial" w:hAnsi="Arial" w:cs="Arial"/>
                <w:b/>
                <w:u w:val="single"/>
                <w:lang w:val="en-IE"/>
              </w:rPr>
            </w:pPr>
            <w:r w:rsidRPr="001242DD">
              <w:rPr>
                <w:rFonts w:ascii="Arial" w:hAnsi="Arial" w:cs="Arial"/>
                <w:lang w:val="en-IE"/>
              </w:rPr>
              <w:t>The requisite knowledge and ability (including a high standard of suitability, and managerial ability) for the proper discharge of the duties of the office.</w:t>
            </w:r>
          </w:p>
          <w:p w14:paraId="2EB3F7D5" w14:textId="77777777" w:rsidR="00AA11FA" w:rsidRPr="004D1C42" w:rsidRDefault="00AA11FA" w:rsidP="000D0CC6">
            <w:pPr>
              <w:spacing w:after="120"/>
              <w:jc w:val="both"/>
              <w:rPr>
                <w:rFonts w:ascii="Arial" w:hAnsi="Arial" w:cs="Arial"/>
                <w:b/>
              </w:rPr>
            </w:pPr>
            <w:r w:rsidRPr="004D1C42">
              <w:rPr>
                <w:rFonts w:ascii="Arial" w:hAnsi="Arial" w:cs="Arial"/>
                <w:b/>
              </w:rPr>
              <w:lastRenderedPageBreak/>
              <w:t>Health</w:t>
            </w:r>
          </w:p>
          <w:p w14:paraId="49376672" w14:textId="77777777" w:rsidR="00AA11FA" w:rsidRPr="004D1C42" w:rsidRDefault="00AA11FA" w:rsidP="000D0CC6">
            <w:pPr>
              <w:spacing w:after="120"/>
              <w:jc w:val="both"/>
              <w:rPr>
                <w:rFonts w:ascii="Arial" w:hAnsi="Arial" w:cs="Arial"/>
              </w:rPr>
            </w:pPr>
            <w:r w:rsidRPr="004D1C4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ADBEC0" w14:textId="77777777" w:rsidR="00AA11FA" w:rsidRPr="004D1C42" w:rsidRDefault="00AA11FA" w:rsidP="000D0CC6">
            <w:pPr>
              <w:spacing w:after="120"/>
              <w:ind w:right="-766"/>
              <w:jc w:val="both"/>
              <w:rPr>
                <w:rFonts w:ascii="Arial" w:hAnsi="Arial" w:cs="Arial"/>
                <w:iCs/>
              </w:rPr>
            </w:pPr>
            <w:r w:rsidRPr="004D1C42">
              <w:rPr>
                <w:rFonts w:ascii="Arial" w:hAnsi="Arial" w:cs="Arial"/>
                <w:b/>
                <w:bCs/>
              </w:rPr>
              <w:t>Character</w:t>
            </w:r>
          </w:p>
          <w:p w14:paraId="2A9D4BBC" w14:textId="20369DF9" w:rsidR="00AA11FA" w:rsidRPr="000D0CC6" w:rsidRDefault="00AA11FA" w:rsidP="000D0CC6">
            <w:pPr>
              <w:spacing w:after="120"/>
              <w:ind w:right="-766"/>
              <w:jc w:val="both"/>
              <w:rPr>
                <w:rFonts w:ascii="Arial" w:hAnsi="Arial" w:cs="Arial"/>
              </w:rPr>
            </w:pPr>
            <w:r w:rsidRPr="004D1C42">
              <w:rPr>
                <w:rFonts w:ascii="Arial" w:hAnsi="Arial" w:cs="Arial"/>
              </w:rPr>
              <w:t>Each candidate for and any person holding the office must be of good character.</w:t>
            </w:r>
          </w:p>
        </w:tc>
      </w:tr>
      <w:tr w:rsidR="00AA11FA" w:rsidRPr="004D1C42" w14:paraId="4E64D42D" w14:textId="77777777" w:rsidTr="00C418F3">
        <w:tc>
          <w:tcPr>
            <w:tcW w:w="2364" w:type="dxa"/>
          </w:tcPr>
          <w:p w14:paraId="0FF2A5B9" w14:textId="77777777" w:rsidR="00AA11FA" w:rsidRPr="004D1C42" w:rsidRDefault="00AA11FA" w:rsidP="00AA11FA">
            <w:pPr>
              <w:jc w:val="both"/>
              <w:rPr>
                <w:rFonts w:ascii="Arial" w:hAnsi="Arial" w:cs="Arial"/>
                <w:b/>
                <w:bCs/>
                <w:color w:val="000000"/>
              </w:rPr>
            </w:pPr>
            <w:r w:rsidRPr="004D1C42">
              <w:rPr>
                <w:rFonts w:ascii="Arial" w:hAnsi="Arial" w:cs="Arial"/>
                <w:b/>
                <w:bCs/>
                <w:color w:val="000000"/>
              </w:rPr>
              <w:lastRenderedPageBreak/>
              <w:t>Other requirements specific to the post</w:t>
            </w:r>
          </w:p>
        </w:tc>
        <w:tc>
          <w:tcPr>
            <w:tcW w:w="8422" w:type="dxa"/>
          </w:tcPr>
          <w:p w14:paraId="45758B96" w14:textId="77777777" w:rsidR="00697FD2" w:rsidRDefault="00AA11FA" w:rsidP="000D0CC6">
            <w:pPr>
              <w:numPr>
                <w:ilvl w:val="0"/>
                <w:numId w:val="2"/>
              </w:numPr>
              <w:spacing w:after="120"/>
              <w:jc w:val="both"/>
              <w:rPr>
                <w:rFonts w:ascii="Arial" w:hAnsi="Arial" w:cs="Arial"/>
                <w:iCs/>
                <w:color w:val="000000"/>
              </w:rPr>
            </w:pPr>
            <w:r w:rsidRPr="004D1C42">
              <w:rPr>
                <w:rFonts w:ascii="Arial" w:hAnsi="Arial" w:cs="Arial"/>
                <w:iCs/>
                <w:color w:val="000000"/>
              </w:rPr>
              <w:t>Access to appropriate transport to fulfil the requirements of the role as post will involve frequent travel.</w:t>
            </w:r>
          </w:p>
          <w:p w14:paraId="3CCE38C6" w14:textId="4AB28EE8" w:rsidR="006E56B2" w:rsidRPr="00E621F2" w:rsidRDefault="00AA11FA" w:rsidP="00E621F2">
            <w:pPr>
              <w:numPr>
                <w:ilvl w:val="0"/>
                <w:numId w:val="2"/>
              </w:numPr>
              <w:spacing w:after="120"/>
              <w:jc w:val="both"/>
              <w:rPr>
                <w:rFonts w:ascii="Arial" w:hAnsi="Arial" w:cs="Arial"/>
                <w:iCs/>
                <w:color w:val="000000"/>
              </w:rPr>
            </w:pPr>
            <w:r w:rsidRPr="00697FD2">
              <w:rPr>
                <w:rFonts w:ascii="Arial" w:hAnsi="Arial" w:cs="Arial"/>
                <w:iCs/>
              </w:rPr>
              <w:t>A flexible approach to working hours is required in order to ensure deadlines are met</w:t>
            </w:r>
          </w:p>
        </w:tc>
      </w:tr>
      <w:tr w:rsidR="00AA11FA" w:rsidRPr="004D1C42" w14:paraId="5C446D2C" w14:textId="77777777" w:rsidTr="00C418F3">
        <w:tc>
          <w:tcPr>
            <w:tcW w:w="2364" w:type="dxa"/>
          </w:tcPr>
          <w:p w14:paraId="0D2CB0CC" w14:textId="77777777" w:rsidR="00AA11FA" w:rsidRPr="000D001D" w:rsidRDefault="00AA11FA" w:rsidP="00AA11FA">
            <w:pPr>
              <w:contextualSpacing/>
              <w:jc w:val="both"/>
              <w:rPr>
                <w:rFonts w:ascii="Arial" w:hAnsi="Arial" w:cs="Arial"/>
                <w:b/>
                <w:bCs/>
                <w:color w:val="000000"/>
              </w:rPr>
            </w:pPr>
            <w:r w:rsidRPr="000D001D">
              <w:rPr>
                <w:rFonts w:ascii="Arial" w:hAnsi="Arial" w:cs="Arial"/>
                <w:b/>
                <w:bCs/>
              </w:rPr>
              <w:t>Additional eligibility requirements</w:t>
            </w:r>
          </w:p>
        </w:tc>
        <w:tc>
          <w:tcPr>
            <w:tcW w:w="8422" w:type="dxa"/>
          </w:tcPr>
          <w:p w14:paraId="06872B8C" w14:textId="77777777" w:rsidR="00AA11FA" w:rsidRPr="000D001D" w:rsidRDefault="00AA11FA" w:rsidP="000D0CC6">
            <w:pPr>
              <w:pStyle w:val="Default"/>
              <w:spacing w:after="120"/>
              <w:rPr>
                <w:rFonts w:ascii="Arial" w:hAnsi="Arial" w:cs="Arial"/>
                <w:color w:val="auto"/>
                <w:sz w:val="20"/>
                <w:szCs w:val="20"/>
              </w:rPr>
            </w:pPr>
            <w:r w:rsidRPr="000D001D">
              <w:rPr>
                <w:rFonts w:ascii="Arial" w:hAnsi="Arial" w:cs="Arial"/>
                <w:b/>
                <w:bCs/>
                <w:color w:val="auto"/>
                <w:sz w:val="20"/>
                <w:szCs w:val="20"/>
              </w:rPr>
              <w:t xml:space="preserve">Citizenship requirements </w:t>
            </w:r>
          </w:p>
          <w:p w14:paraId="0A9E5E7F" w14:textId="77777777" w:rsidR="00AA11FA" w:rsidRPr="000D001D" w:rsidRDefault="00AA11FA" w:rsidP="000D0CC6">
            <w:pPr>
              <w:pStyle w:val="Default"/>
              <w:spacing w:after="120"/>
              <w:rPr>
                <w:rFonts w:ascii="Arial" w:hAnsi="Arial" w:cs="Arial"/>
                <w:color w:val="auto"/>
                <w:sz w:val="20"/>
                <w:szCs w:val="20"/>
              </w:rPr>
            </w:pPr>
            <w:r w:rsidRPr="000D001D">
              <w:rPr>
                <w:rFonts w:ascii="Arial" w:hAnsi="Arial" w:cs="Arial"/>
                <w:color w:val="auto"/>
                <w:sz w:val="20"/>
                <w:szCs w:val="20"/>
              </w:rPr>
              <w:t xml:space="preserve">Eligible candidates must be: </w:t>
            </w:r>
          </w:p>
          <w:p w14:paraId="789BF04C" w14:textId="77777777" w:rsidR="00AA11FA" w:rsidRPr="000D001D" w:rsidRDefault="00AA11FA" w:rsidP="000D0CC6">
            <w:pPr>
              <w:pStyle w:val="ListParagraph"/>
              <w:numPr>
                <w:ilvl w:val="0"/>
                <w:numId w:val="13"/>
              </w:numPr>
              <w:spacing w:after="120"/>
              <w:rPr>
                <w:rFonts w:ascii="Arial" w:hAnsi="Arial" w:cs="Arial"/>
              </w:rPr>
            </w:pPr>
            <w:r w:rsidRPr="000D001D">
              <w:rPr>
                <w:rFonts w:ascii="Arial" w:hAnsi="Arial" w:cs="Arial"/>
              </w:rPr>
              <w:t xml:space="preserve">EEA, Swiss, or British citizens </w:t>
            </w:r>
          </w:p>
          <w:p w14:paraId="115E7C5D" w14:textId="77777777" w:rsidR="00AA11FA" w:rsidRPr="000D001D" w:rsidRDefault="00AA11FA" w:rsidP="000D0CC6">
            <w:pPr>
              <w:spacing w:after="120"/>
              <w:ind w:left="360"/>
              <w:rPr>
                <w:rFonts w:ascii="Arial" w:hAnsi="Arial" w:cs="Arial"/>
                <w:b/>
              </w:rPr>
            </w:pPr>
            <w:r w:rsidRPr="000D001D">
              <w:rPr>
                <w:rFonts w:ascii="Arial" w:hAnsi="Arial" w:cs="Arial"/>
                <w:b/>
              </w:rPr>
              <w:t>OR</w:t>
            </w:r>
          </w:p>
          <w:p w14:paraId="70D5ACDC" w14:textId="77777777" w:rsidR="00AA11FA" w:rsidRPr="000D001D" w:rsidRDefault="00AA11FA" w:rsidP="000D0CC6">
            <w:pPr>
              <w:pStyle w:val="ListParagraph"/>
              <w:numPr>
                <w:ilvl w:val="0"/>
                <w:numId w:val="13"/>
              </w:numPr>
              <w:spacing w:after="120"/>
              <w:rPr>
                <w:rFonts w:ascii="Arial" w:hAnsi="Arial" w:cs="Arial"/>
              </w:rPr>
            </w:pPr>
            <w:r w:rsidRPr="000D001D">
              <w:rPr>
                <w:rFonts w:ascii="Arial" w:hAnsi="Arial" w:cs="Arial"/>
              </w:rPr>
              <w:t xml:space="preserve">Non-European Economic Area citizens with permission to reside and work in the State </w:t>
            </w:r>
          </w:p>
          <w:p w14:paraId="792F6320" w14:textId="25F9E34A" w:rsidR="00AA11FA" w:rsidRPr="000D001D" w:rsidRDefault="00AA11FA" w:rsidP="00E621F2">
            <w:pPr>
              <w:pStyle w:val="Default"/>
              <w:spacing w:after="120"/>
              <w:ind w:left="1080"/>
              <w:rPr>
                <w:rFonts w:ascii="Arial" w:hAnsi="Arial" w:cs="Arial"/>
                <w:bCs/>
                <w:color w:val="auto"/>
                <w:sz w:val="20"/>
                <w:szCs w:val="20"/>
              </w:rPr>
            </w:pPr>
            <w:r w:rsidRPr="000D001D">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14:paraId="129E4186" w14:textId="62F4F1C9" w:rsidR="00AA11FA" w:rsidRPr="00E621F2" w:rsidRDefault="00AA11FA" w:rsidP="00E621F2">
            <w:pPr>
              <w:pStyle w:val="Default"/>
              <w:spacing w:after="120"/>
              <w:rPr>
                <w:rFonts w:ascii="Arial" w:hAnsi="Arial" w:cs="Arial"/>
                <w:bCs/>
                <w:color w:val="auto"/>
                <w:sz w:val="20"/>
                <w:szCs w:val="20"/>
              </w:rPr>
            </w:pPr>
            <w:r w:rsidRPr="000D001D">
              <w:rPr>
                <w:rFonts w:ascii="Arial" w:hAnsi="Arial" w:cs="Arial"/>
                <w:bCs/>
                <w:color w:val="auto"/>
                <w:sz w:val="20"/>
                <w:szCs w:val="20"/>
              </w:rPr>
              <w:t xml:space="preserve">To qualify candidates must be eligible by the closing date of the campaign. </w:t>
            </w:r>
          </w:p>
        </w:tc>
      </w:tr>
      <w:tr w:rsidR="00AA11FA" w:rsidRPr="004D1C42" w14:paraId="04FB7C93" w14:textId="77777777" w:rsidTr="00C418F3">
        <w:tc>
          <w:tcPr>
            <w:tcW w:w="2364" w:type="dxa"/>
          </w:tcPr>
          <w:p w14:paraId="481D135D" w14:textId="77777777" w:rsidR="00AA11FA" w:rsidRPr="004D1C42" w:rsidRDefault="00AA11FA" w:rsidP="00AA11FA">
            <w:pPr>
              <w:jc w:val="both"/>
              <w:rPr>
                <w:rFonts w:ascii="Arial" w:hAnsi="Arial" w:cs="Arial"/>
                <w:b/>
                <w:bCs/>
                <w:color w:val="000000"/>
              </w:rPr>
            </w:pPr>
            <w:r w:rsidRPr="004D1C42">
              <w:rPr>
                <w:rFonts w:ascii="Arial" w:hAnsi="Arial" w:cs="Arial"/>
                <w:b/>
                <w:bCs/>
                <w:color w:val="000000"/>
              </w:rPr>
              <w:t>Skills, competencies and/or knowledge</w:t>
            </w:r>
          </w:p>
          <w:p w14:paraId="1E7CC395" w14:textId="77777777" w:rsidR="00AA11FA" w:rsidRPr="004D1C42" w:rsidRDefault="00AA11FA" w:rsidP="00AA11FA">
            <w:pPr>
              <w:jc w:val="both"/>
              <w:rPr>
                <w:rFonts w:ascii="Arial" w:hAnsi="Arial" w:cs="Arial"/>
                <w:b/>
                <w:bCs/>
                <w:color w:val="000000"/>
              </w:rPr>
            </w:pPr>
          </w:p>
          <w:p w14:paraId="3367FB14" w14:textId="77777777" w:rsidR="00AA11FA" w:rsidRPr="004D1C42" w:rsidRDefault="00AA11FA" w:rsidP="00AA11FA">
            <w:pPr>
              <w:jc w:val="both"/>
              <w:rPr>
                <w:rFonts w:ascii="Arial" w:hAnsi="Arial" w:cs="Arial"/>
                <w:b/>
                <w:bCs/>
                <w:color w:val="000000"/>
              </w:rPr>
            </w:pPr>
          </w:p>
        </w:tc>
        <w:tc>
          <w:tcPr>
            <w:tcW w:w="8422" w:type="dxa"/>
          </w:tcPr>
          <w:p w14:paraId="371800D6" w14:textId="77777777" w:rsidR="00AA11FA" w:rsidRPr="004D1C42" w:rsidRDefault="00AA11FA" w:rsidP="00E621F2">
            <w:pPr>
              <w:spacing w:after="120"/>
              <w:jc w:val="both"/>
              <w:rPr>
                <w:rFonts w:ascii="Arial" w:hAnsi="Arial" w:cs="Arial"/>
                <w:b/>
                <w:iCs/>
              </w:rPr>
            </w:pPr>
            <w:r w:rsidRPr="004D1C42">
              <w:rPr>
                <w:rFonts w:ascii="Arial" w:hAnsi="Arial" w:cs="Arial"/>
                <w:b/>
                <w:iCs/>
              </w:rPr>
              <w:t>Professional Knowledge &amp; Experience</w:t>
            </w:r>
          </w:p>
          <w:p w14:paraId="2EE4F207" w14:textId="77777777" w:rsidR="00AA11FA" w:rsidRDefault="00AA11FA" w:rsidP="00E621F2">
            <w:pPr>
              <w:spacing w:after="120"/>
              <w:jc w:val="both"/>
              <w:rPr>
                <w:rFonts w:ascii="Arial" w:hAnsi="Arial" w:cs="Arial"/>
                <w:iCs/>
              </w:rPr>
            </w:pPr>
            <w:r w:rsidRPr="004D1C42">
              <w:rPr>
                <w:rFonts w:ascii="Arial" w:hAnsi="Arial" w:cs="Arial"/>
                <w:iCs/>
              </w:rPr>
              <w:t>Demonstrates:</w:t>
            </w:r>
          </w:p>
          <w:p w14:paraId="56BC1D9F" w14:textId="1882ADD2" w:rsidR="00697FD2" w:rsidRPr="005000A1" w:rsidRDefault="00697FD2" w:rsidP="00384E82">
            <w:pPr>
              <w:numPr>
                <w:ilvl w:val="0"/>
                <w:numId w:val="25"/>
              </w:numPr>
              <w:spacing w:line="276" w:lineRule="auto"/>
              <w:jc w:val="both"/>
              <w:rPr>
                <w:rFonts w:ascii="Arial" w:hAnsi="Arial" w:cs="Arial"/>
                <w:lang w:val="en-IE"/>
              </w:rPr>
            </w:pPr>
            <w:r w:rsidRPr="005000A1">
              <w:rPr>
                <w:rFonts w:ascii="Arial" w:hAnsi="Arial" w:cs="Arial"/>
                <w:lang w:val="en-IE"/>
              </w:rPr>
              <w:t xml:space="preserve">Excellent knowledge and understanding of the HSE Policy for dealing with Complaints </w:t>
            </w:r>
            <w:r w:rsidR="009D5017">
              <w:rPr>
                <w:rFonts w:ascii="Arial" w:hAnsi="Arial" w:cs="Arial"/>
                <w:lang w:val="en-IE"/>
              </w:rPr>
              <w:t xml:space="preserve">and feedback </w:t>
            </w:r>
            <w:r w:rsidRPr="005000A1">
              <w:rPr>
                <w:rFonts w:ascii="Arial" w:hAnsi="Arial" w:cs="Arial"/>
                <w:lang w:val="en-IE"/>
              </w:rPr>
              <w:t>‘Your Service Your Say’</w:t>
            </w:r>
            <w:r w:rsidR="009D5017">
              <w:rPr>
                <w:rFonts w:ascii="Arial" w:hAnsi="Arial" w:cs="Arial"/>
                <w:lang w:val="en-IE"/>
              </w:rPr>
              <w:t xml:space="preserve"> policy.</w:t>
            </w:r>
          </w:p>
          <w:p w14:paraId="09C9394D" w14:textId="77777777" w:rsidR="00697FD2" w:rsidRPr="001242DD" w:rsidRDefault="00697FD2" w:rsidP="00384E82">
            <w:pPr>
              <w:pStyle w:val="ListParagraph"/>
              <w:numPr>
                <w:ilvl w:val="0"/>
                <w:numId w:val="25"/>
              </w:numPr>
              <w:spacing w:line="276" w:lineRule="auto"/>
              <w:rPr>
                <w:rFonts w:ascii="Arial" w:hAnsi="Arial" w:cs="Arial"/>
                <w:lang w:val="en-IE"/>
              </w:rPr>
            </w:pPr>
            <w:r w:rsidRPr="001242DD">
              <w:rPr>
                <w:rFonts w:ascii="Arial" w:hAnsi="Arial" w:cs="Arial"/>
                <w:lang w:val="en-IE"/>
              </w:rPr>
              <w:t>Excellent knowledge and understanding of policy and legislation pertaining to Consumer Affairs functions e.g. Health Act 2004, Freedom of Information Acts Data Protection Acts and Ombudsman Acts 1980.</w:t>
            </w:r>
          </w:p>
          <w:p w14:paraId="52ED01DA" w14:textId="7F3AB983" w:rsidR="00697FD2" w:rsidRPr="005000A1" w:rsidRDefault="00697FD2" w:rsidP="00384E82">
            <w:pPr>
              <w:numPr>
                <w:ilvl w:val="0"/>
                <w:numId w:val="24"/>
              </w:numPr>
              <w:spacing w:line="276" w:lineRule="auto"/>
              <w:rPr>
                <w:rFonts w:ascii="Arial" w:hAnsi="Arial" w:cs="Arial"/>
                <w:i/>
                <w:lang w:val="en-IE"/>
              </w:rPr>
            </w:pPr>
            <w:r w:rsidRPr="001242DD">
              <w:rPr>
                <w:rFonts w:ascii="Arial" w:hAnsi="Arial" w:cs="Arial"/>
                <w:lang w:val="en-IE"/>
              </w:rPr>
              <w:t>Knowledge of the National Screening Service and</w:t>
            </w:r>
            <w:r w:rsidR="005000A1">
              <w:rPr>
                <w:rFonts w:ascii="Arial" w:hAnsi="Arial" w:cs="Arial"/>
                <w:lang w:val="en-IE"/>
              </w:rPr>
              <w:t xml:space="preserve"> the role of</w:t>
            </w:r>
            <w:r w:rsidRPr="001242DD">
              <w:rPr>
                <w:rFonts w:ascii="Arial" w:hAnsi="Arial" w:cs="Arial"/>
                <w:lang w:val="en-IE"/>
              </w:rPr>
              <w:t xml:space="preserve"> its programmes</w:t>
            </w:r>
            <w:r w:rsidR="009D5017">
              <w:rPr>
                <w:rFonts w:ascii="Arial" w:hAnsi="Arial" w:cs="Arial"/>
                <w:lang w:val="en-IE"/>
              </w:rPr>
              <w:t xml:space="preserve"> and departments</w:t>
            </w:r>
            <w:r w:rsidRPr="001242DD">
              <w:rPr>
                <w:rFonts w:ascii="Arial" w:hAnsi="Arial" w:cs="Arial"/>
                <w:lang w:val="en-IE"/>
              </w:rPr>
              <w:t xml:space="preserve"> </w:t>
            </w:r>
            <w:r w:rsidRPr="005000A1">
              <w:rPr>
                <w:rFonts w:ascii="Arial" w:hAnsi="Arial" w:cs="Arial"/>
                <w:lang w:val="en-IE"/>
              </w:rPr>
              <w:t>in the broader health service structure and its relationships with external agencies</w:t>
            </w:r>
          </w:p>
          <w:p w14:paraId="117021B6" w14:textId="7506F5FC" w:rsidR="00697FD2" w:rsidRPr="00E621F2" w:rsidRDefault="00697FD2" w:rsidP="00384E82">
            <w:pPr>
              <w:numPr>
                <w:ilvl w:val="0"/>
                <w:numId w:val="24"/>
              </w:numPr>
              <w:spacing w:line="276" w:lineRule="auto"/>
              <w:rPr>
                <w:rFonts w:ascii="Arial" w:hAnsi="Arial" w:cs="Arial"/>
                <w:lang w:val="en-IE"/>
              </w:rPr>
            </w:pPr>
            <w:r w:rsidRPr="00E621F2">
              <w:rPr>
                <w:rFonts w:ascii="Arial" w:hAnsi="Arial" w:cs="Arial"/>
                <w:iCs/>
                <w:lang w:val="en-IE"/>
              </w:rPr>
              <w:t>An understanding of Irish health services and HSE reform</w:t>
            </w:r>
            <w:r w:rsidR="00E621F2" w:rsidRPr="00E621F2">
              <w:rPr>
                <w:rFonts w:ascii="Arial" w:hAnsi="Arial" w:cs="Arial"/>
                <w:iCs/>
                <w:lang w:val="en-IE"/>
              </w:rPr>
              <w:t xml:space="preserve"> including </w:t>
            </w:r>
            <w:r w:rsidRPr="00E621F2">
              <w:rPr>
                <w:rFonts w:ascii="Arial" w:hAnsi="Arial" w:cs="Arial"/>
                <w:lang w:val="en-IE"/>
              </w:rPr>
              <w:t>the expert reports relevant to NSS.</w:t>
            </w:r>
          </w:p>
          <w:p w14:paraId="15CA0236" w14:textId="77777777" w:rsidR="00697FD2" w:rsidRPr="001242DD" w:rsidRDefault="00697FD2" w:rsidP="00384E82">
            <w:pPr>
              <w:numPr>
                <w:ilvl w:val="0"/>
                <w:numId w:val="24"/>
              </w:numPr>
              <w:spacing w:line="276" w:lineRule="auto"/>
              <w:rPr>
                <w:rFonts w:ascii="Arial" w:hAnsi="Arial" w:cs="Arial"/>
                <w:i/>
                <w:lang w:val="en-IE"/>
              </w:rPr>
            </w:pPr>
            <w:r w:rsidRPr="001242DD">
              <w:rPr>
                <w:rFonts w:ascii="Arial" w:hAnsi="Arial" w:cs="Arial"/>
                <w:lang w:val="en-IE"/>
              </w:rPr>
              <w:t>Knowledge and experience of customer service management as relevant to this role.</w:t>
            </w:r>
          </w:p>
          <w:p w14:paraId="01C382D9" w14:textId="71B0ADE5" w:rsidR="00697FD2" w:rsidRPr="001242DD" w:rsidRDefault="00697FD2" w:rsidP="00384E82">
            <w:pPr>
              <w:numPr>
                <w:ilvl w:val="0"/>
                <w:numId w:val="24"/>
              </w:numPr>
              <w:spacing w:line="276" w:lineRule="auto"/>
              <w:rPr>
                <w:rFonts w:ascii="Arial" w:hAnsi="Arial" w:cs="Arial"/>
                <w:i/>
                <w:lang w:val="en-IE"/>
              </w:rPr>
            </w:pPr>
            <w:r w:rsidRPr="001242DD">
              <w:rPr>
                <w:rFonts w:ascii="Arial" w:hAnsi="Arial" w:cs="Arial"/>
                <w:lang w:val="en-IE"/>
              </w:rPr>
              <w:t>Strong knowledge and understanding of</w:t>
            </w:r>
            <w:r w:rsidR="009D5017">
              <w:rPr>
                <w:rFonts w:ascii="Arial" w:hAnsi="Arial" w:cs="Arial"/>
                <w:lang w:val="en-IE"/>
              </w:rPr>
              <w:t xml:space="preserve"> the Health Act </w:t>
            </w:r>
            <w:r w:rsidRPr="001242DD">
              <w:rPr>
                <w:rFonts w:ascii="Arial" w:hAnsi="Arial" w:cs="Arial"/>
                <w:lang w:val="en-IE"/>
              </w:rPr>
              <w:t>Freedom of Information Act, Data Protection Acts and other legislation as relevant to the role</w:t>
            </w:r>
          </w:p>
          <w:p w14:paraId="447F7F45" w14:textId="77777777" w:rsidR="00697FD2" w:rsidRPr="001242DD" w:rsidRDefault="00697FD2" w:rsidP="00384E82">
            <w:pPr>
              <w:numPr>
                <w:ilvl w:val="0"/>
                <w:numId w:val="24"/>
              </w:numPr>
              <w:spacing w:line="276" w:lineRule="auto"/>
              <w:rPr>
                <w:rFonts w:ascii="Arial" w:hAnsi="Arial" w:cs="Arial"/>
                <w:i/>
                <w:lang w:val="en-IE"/>
              </w:rPr>
            </w:pPr>
            <w:r w:rsidRPr="001242DD">
              <w:rPr>
                <w:rFonts w:ascii="Arial" w:hAnsi="Arial" w:cs="Arial"/>
                <w:lang w:val="en-IE"/>
              </w:rPr>
              <w:t>Knowledge of the HSE National Financial Regulations, HR Policies and Procedures as relevant to this role.</w:t>
            </w:r>
          </w:p>
          <w:p w14:paraId="0ED045FE" w14:textId="0DB7544F" w:rsidR="00697FD2" w:rsidRPr="005000A1" w:rsidRDefault="00697FD2" w:rsidP="00384E82">
            <w:pPr>
              <w:numPr>
                <w:ilvl w:val="0"/>
                <w:numId w:val="24"/>
              </w:numPr>
              <w:spacing w:line="276" w:lineRule="auto"/>
              <w:rPr>
                <w:rFonts w:ascii="Arial" w:hAnsi="Arial" w:cs="Arial"/>
                <w:iCs/>
                <w:lang w:val="en-IE"/>
              </w:rPr>
            </w:pPr>
            <w:r w:rsidRPr="001242DD">
              <w:rPr>
                <w:rFonts w:ascii="Arial" w:hAnsi="Arial" w:cs="Arial"/>
                <w:iCs/>
                <w:lang w:val="en-IE"/>
              </w:rPr>
              <w:t>Knowledge and understanding of improvement and change management methodologies</w:t>
            </w:r>
            <w:r w:rsidR="005000A1">
              <w:rPr>
                <w:rFonts w:ascii="Arial" w:hAnsi="Arial" w:cs="Arial"/>
                <w:iCs/>
                <w:lang w:val="en-IE"/>
              </w:rPr>
              <w:t xml:space="preserve">, </w:t>
            </w:r>
            <w:r w:rsidRPr="005000A1">
              <w:rPr>
                <w:rFonts w:ascii="Arial" w:hAnsi="Arial" w:cs="Arial"/>
                <w:lang w:val="en-IE"/>
              </w:rPr>
              <w:t>monitoring and evaluation process and outcome compliance.</w:t>
            </w:r>
          </w:p>
          <w:p w14:paraId="65E0F176" w14:textId="246F61C6" w:rsidR="00697FD2" w:rsidRPr="00DD6B66" w:rsidRDefault="00697FD2" w:rsidP="00384E82">
            <w:pPr>
              <w:numPr>
                <w:ilvl w:val="0"/>
                <w:numId w:val="24"/>
              </w:numPr>
              <w:spacing w:line="276" w:lineRule="auto"/>
              <w:rPr>
                <w:rFonts w:ascii="Arial" w:hAnsi="Arial" w:cs="Arial"/>
                <w:lang w:val="en-IE"/>
              </w:rPr>
            </w:pPr>
            <w:r w:rsidRPr="001242DD">
              <w:rPr>
                <w:rFonts w:ascii="Arial" w:hAnsi="Arial" w:cs="Arial"/>
                <w:lang w:val="en-IE"/>
              </w:rPr>
              <w:t>Expertise in reporting, analysing and manipulating data</w:t>
            </w:r>
            <w:r w:rsidR="00DD6B66">
              <w:rPr>
                <w:rFonts w:ascii="Arial" w:hAnsi="Arial" w:cs="Arial"/>
                <w:lang w:val="en-IE"/>
              </w:rPr>
              <w:t xml:space="preserve"> with e</w:t>
            </w:r>
            <w:r w:rsidRPr="00DD6B66">
              <w:rPr>
                <w:rFonts w:ascii="Arial" w:hAnsi="Arial" w:cs="Arial"/>
                <w:lang w:val="en-IE"/>
              </w:rPr>
              <w:t>xcellent analytical and report writing skills.</w:t>
            </w:r>
          </w:p>
          <w:p w14:paraId="07C38552" w14:textId="45F16886" w:rsidR="00AA11FA" w:rsidRPr="008B563D" w:rsidRDefault="00697FD2" w:rsidP="00384E82">
            <w:pPr>
              <w:numPr>
                <w:ilvl w:val="0"/>
                <w:numId w:val="24"/>
              </w:numPr>
              <w:spacing w:line="276" w:lineRule="auto"/>
              <w:rPr>
                <w:rFonts w:ascii="Arial" w:hAnsi="Arial" w:cs="Arial"/>
                <w:iCs/>
                <w:lang w:val="en-IE"/>
              </w:rPr>
            </w:pPr>
            <w:r w:rsidRPr="001242DD">
              <w:rPr>
                <w:rFonts w:ascii="Arial" w:hAnsi="Arial" w:cs="Arial"/>
                <w:lang w:val="en-IE"/>
              </w:rPr>
              <w:t xml:space="preserve">Excellent MS Office skills to include, </w:t>
            </w:r>
            <w:r w:rsidR="00634605">
              <w:rPr>
                <w:rFonts w:ascii="Arial" w:hAnsi="Arial" w:cs="Arial"/>
                <w:lang w:val="en-IE"/>
              </w:rPr>
              <w:t xml:space="preserve">Outlook, </w:t>
            </w:r>
            <w:r w:rsidRPr="001242DD">
              <w:rPr>
                <w:rFonts w:ascii="Arial" w:hAnsi="Arial" w:cs="Arial"/>
                <w:lang w:val="en-IE"/>
              </w:rPr>
              <w:t>Word, Excel and PowerPoint</w:t>
            </w:r>
          </w:p>
          <w:p w14:paraId="6882802A" w14:textId="77777777" w:rsidR="00384E82" w:rsidRDefault="00384E82" w:rsidP="00E621F2">
            <w:pPr>
              <w:spacing w:after="120"/>
              <w:rPr>
                <w:rFonts w:ascii="Arial" w:hAnsi="Arial" w:cs="Arial"/>
                <w:b/>
                <w:iCs/>
              </w:rPr>
            </w:pPr>
          </w:p>
          <w:p w14:paraId="72DE407A" w14:textId="68ADA43C" w:rsidR="00AA11FA" w:rsidRPr="004D1C42" w:rsidRDefault="00AA11FA" w:rsidP="00E621F2">
            <w:pPr>
              <w:spacing w:after="120"/>
              <w:rPr>
                <w:rFonts w:ascii="Arial" w:hAnsi="Arial" w:cs="Arial"/>
                <w:b/>
                <w:iCs/>
              </w:rPr>
            </w:pPr>
            <w:r w:rsidRPr="004D1C42">
              <w:rPr>
                <w:rFonts w:ascii="Arial" w:hAnsi="Arial" w:cs="Arial"/>
                <w:b/>
                <w:iCs/>
              </w:rPr>
              <w:t>Leadership &amp; Delivery of Change</w:t>
            </w:r>
          </w:p>
          <w:p w14:paraId="535C702C" w14:textId="77777777" w:rsidR="00AA11FA" w:rsidRDefault="00AA11FA" w:rsidP="00E621F2">
            <w:pPr>
              <w:spacing w:after="120"/>
              <w:rPr>
                <w:rFonts w:ascii="Arial" w:hAnsi="Arial" w:cs="Arial"/>
                <w:iCs/>
              </w:rPr>
            </w:pPr>
            <w:r w:rsidRPr="004D1C42">
              <w:rPr>
                <w:rFonts w:ascii="Arial" w:hAnsi="Arial" w:cs="Arial"/>
                <w:iCs/>
              </w:rPr>
              <w:t>Demonstrates:</w:t>
            </w:r>
          </w:p>
          <w:p w14:paraId="1C481889" w14:textId="77777777" w:rsidR="00AA11FA" w:rsidRDefault="00AA11FA" w:rsidP="00384E82">
            <w:pPr>
              <w:numPr>
                <w:ilvl w:val="0"/>
                <w:numId w:val="1"/>
              </w:numPr>
              <w:jc w:val="both"/>
              <w:rPr>
                <w:rFonts w:ascii="Arial" w:hAnsi="Arial" w:cs="Arial"/>
                <w:shd w:val="clear" w:color="auto" w:fill="FFFFFF"/>
              </w:rPr>
            </w:pPr>
            <w:r w:rsidRPr="002D63F7">
              <w:rPr>
                <w:rFonts w:ascii="Arial" w:hAnsi="Arial" w:cs="Arial"/>
              </w:rPr>
              <w:t xml:space="preserve">The ability to </w:t>
            </w:r>
            <w:r w:rsidRPr="002D63F7">
              <w:rPr>
                <w:rFonts w:ascii="Arial" w:hAnsi="Arial" w:cs="Arial"/>
                <w:iCs/>
              </w:rPr>
              <w:t>adequately identify, assess, manage and monitor risks within their area of responsibility</w:t>
            </w:r>
            <w:r w:rsidRPr="002D63F7">
              <w:rPr>
                <w:rFonts w:ascii="Arial" w:hAnsi="Arial" w:cs="Arial"/>
                <w:shd w:val="clear" w:color="auto" w:fill="FFFFFF"/>
              </w:rPr>
              <w:t xml:space="preserve"> </w:t>
            </w:r>
          </w:p>
          <w:p w14:paraId="14E1FD5D" w14:textId="16D19CA0" w:rsidR="00AA11FA" w:rsidRDefault="00AA11FA" w:rsidP="00384E82">
            <w:pPr>
              <w:numPr>
                <w:ilvl w:val="0"/>
                <w:numId w:val="1"/>
              </w:numPr>
              <w:jc w:val="both"/>
              <w:rPr>
                <w:rFonts w:ascii="Arial" w:hAnsi="Arial" w:cs="Arial"/>
                <w:color w:val="212121"/>
                <w:shd w:val="clear" w:color="auto" w:fill="FFFFFF"/>
              </w:rPr>
            </w:pPr>
            <w:r w:rsidRPr="004D1C42">
              <w:rPr>
                <w:rFonts w:ascii="Arial" w:hAnsi="Arial" w:cs="Arial"/>
                <w:color w:val="212121"/>
                <w:shd w:val="clear" w:color="auto" w:fill="FFFFFF"/>
              </w:rPr>
              <w:lastRenderedPageBreak/>
              <w:t>A track record as an effective leader with a can-do attitude</w:t>
            </w:r>
            <w:r w:rsidRPr="004D1C42">
              <w:rPr>
                <w:rFonts w:ascii="Arial" w:hAnsi="Arial" w:cs="Arial"/>
                <w:color w:val="FF0000"/>
              </w:rPr>
              <w:t xml:space="preserve"> </w:t>
            </w:r>
            <w:r w:rsidRPr="004D1C42">
              <w:rPr>
                <w:rFonts w:ascii="Arial" w:hAnsi="Arial" w:cs="Arial"/>
                <w:color w:val="212121"/>
                <w:shd w:val="clear" w:color="auto" w:fill="FFFFFF"/>
              </w:rPr>
              <w:t>who has led, organised and motivated staff in times of rapid change in a challenging environment</w:t>
            </w:r>
          </w:p>
          <w:p w14:paraId="3CC1981A" w14:textId="1B45A27E" w:rsidR="00AA11FA" w:rsidRDefault="00AA11FA" w:rsidP="00384E82">
            <w:pPr>
              <w:numPr>
                <w:ilvl w:val="0"/>
                <w:numId w:val="1"/>
              </w:numPr>
              <w:jc w:val="both"/>
              <w:rPr>
                <w:rFonts w:ascii="Arial" w:hAnsi="Arial" w:cs="Arial"/>
                <w:iCs/>
              </w:rPr>
            </w:pPr>
            <w:r w:rsidRPr="004D1C42">
              <w:rPr>
                <w:rFonts w:ascii="Arial" w:hAnsi="Arial" w:cs="Arial"/>
                <w:iCs/>
              </w:rPr>
              <w:t xml:space="preserve">Remains fully informed in a </w:t>
            </w:r>
            <w:r w:rsidRPr="002D63F7">
              <w:rPr>
                <w:rFonts w:ascii="Arial" w:hAnsi="Arial" w:cs="Arial"/>
                <w:iCs/>
              </w:rPr>
              <w:t>dynamic and challenging environment, while at the same time having a clear view of what changes are required in order to achieve immediate and long-term objectives.</w:t>
            </w:r>
          </w:p>
          <w:p w14:paraId="69F4E393" w14:textId="77777777" w:rsidR="00AA11FA" w:rsidRDefault="00AA11FA" w:rsidP="00384E82">
            <w:pPr>
              <w:pStyle w:val="Default"/>
              <w:numPr>
                <w:ilvl w:val="0"/>
                <w:numId w:val="1"/>
              </w:numPr>
              <w:jc w:val="both"/>
              <w:rPr>
                <w:rFonts w:ascii="Arial" w:hAnsi="Arial" w:cs="Arial"/>
                <w:iCs/>
                <w:sz w:val="20"/>
                <w:szCs w:val="20"/>
              </w:rPr>
            </w:pPr>
            <w:r w:rsidRPr="002D63F7">
              <w:rPr>
                <w:rFonts w:ascii="Arial" w:hAnsi="Arial" w:cs="Arial"/>
                <w:iCs/>
                <w:sz w:val="20"/>
                <w:szCs w:val="20"/>
              </w:rPr>
              <w:t>Continually strives to improve change delivery, to create a work environment that encourages creative thinking and to maintain focus, intensity and persistence even under increasingly complex and demanding conditions</w:t>
            </w:r>
          </w:p>
          <w:p w14:paraId="72CB7F34" w14:textId="77777777" w:rsidR="00AA11FA" w:rsidRPr="002D63F7" w:rsidRDefault="00AA11FA" w:rsidP="00384E82">
            <w:pPr>
              <w:pStyle w:val="Default"/>
              <w:numPr>
                <w:ilvl w:val="0"/>
                <w:numId w:val="1"/>
              </w:numPr>
              <w:jc w:val="both"/>
              <w:rPr>
                <w:rFonts w:ascii="Arial" w:hAnsi="Arial" w:cs="Arial"/>
                <w:iCs/>
                <w:sz w:val="20"/>
                <w:szCs w:val="20"/>
              </w:rPr>
            </w:pPr>
            <w:r w:rsidRPr="002D63F7">
              <w:rPr>
                <w:rFonts w:ascii="Arial" w:hAnsi="Arial" w:cs="Arial"/>
                <w:sz w:val="20"/>
                <w:szCs w:val="20"/>
              </w:rPr>
              <w:t>Flexible, team oriented and a relationship builder and have a significant track record of achievement in the area.</w:t>
            </w:r>
          </w:p>
          <w:p w14:paraId="4CE1A5DF" w14:textId="77777777" w:rsidR="00384E82" w:rsidRDefault="00384E82" w:rsidP="00E621F2">
            <w:pPr>
              <w:spacing w:after="120"/>
              <w:rPr>
                <w:rFonts w:ascii="Arial" w:hAnsi="Arial" w:cs="Arial"/>
                <w:b/>
                <w:iCs/>
              </w:rPr>
            </w:pPr>
          </w:p>
          <w:p w14:paraId="22EBB2DA" w14:textId="6625A2C1" w:rsidR="00AA11FA" w:rsidRPr="004D1C42" w:rsidRDefault="00AA11FA" w:rsidP="00E621F2">
            <w:pPr>
              <w:spacing w:after="120"/>
              <w:rPr>
                <w:rFonts w:ascii="Arial" w:hAnsi="Arial" w:cs="Arial"/>
                <w:b/>
                <w:iCs/>
              </w:rPr>
            </w:pPr>
            <w:r w:rsidRPr="004D1C42">
              <w:rPr>
                <w:rFonts w:ascii="Arial" w:hAnsi="Arial" w:cs="Arial"/>
                <w:b/>
                <w:iCs/>
              </w:rPr>
              <w:t>Working With &amp; Through Others - Influencing to Achieve</w:t>
            </w:r>
          </w:p>
          <w:p w14:paraId="47390DFE" w14:textId="77777777" w:rsidR="00AA11FA" w:rsidRDefault="00AA11FA" w:rsidP="00E621F2">
            <w:pPr>
              <w:spacing w:after="120"/>
              <w:rPr>
                <w:rFonts w:ascii="Arial" w:hAnsi="Arial" w:cs="Arial"/>
                <w:iCs/>
              </w:rPr>
            </w:pPr>
            <w:r w:rsidRPr="004D1C42">
              <w:rPr>
                <w:rFonts w:ascii="Arial" w:hAnsi="Arial" w:cs="Arial"/>
                <w:iCs/>
              </w:rPr>
              <w:t>Demonstrates:</w:t>
            </w:r>
          </w:p>
          <w:p w14:paraId="0D58DB2E" w14:textId="77777777" w:rsidR="008B563D" w:rsidRPr="008B563D" w:rsidRDefault="00AA11FA" w:rsidP="00384E82">
            <w:pPr>
              <w:numPr>
                <w:ilvl w:val="0"/>
                <w:numId w:val="1"/>
              </w:numPr>
              <w:rPr>
                <w:rFonts w:ascii="Arial" w:hAnsi="Arial" w:cs="Arial"/>
              </w:rPr>
            </w:pPr>
            <w:r w:rsidRPr="004D1C42">
              <w:rPr>
                <w:rFonts w:ascii="Arial" w:hAnsi="Arial" w:cs="Arial"/>
                <w:color w:val="212121"/>
                <w:shd w:val="clear" w:color="auto" w:fill="FFFFFF"/>
              </w:rPr>
              <w:t>A track record of building and maintaining key internal and external relationships in furtherance of organisational goals</w:t>
            </w:r>
          </w:p>
          <w:p w14:paraId="46DEB628" w14:textId="6DEF3889" w:rsidR="00AA11FA" w:rsidRPr="008B563D" w:rsidRDefault="00AA11FA" w:rsidP="00384E82">
            <w:pPr>
              <w:numPr>
                <w:ilvl w:val="0"/>
                <w:numId w:val="1"/>
              </w:numPr>
              <w:rPr>
                <w:rFonts w:ascii="Arial" w:hAnsi="Arial" w:cs="Arial"/>
              </w:rPr>
            </w:pPr>
            <w:r w:rsidRPr="008B563D">
              <w:rPr>
                <w:rFonts w:ascii="Arial" w:hAnsi="Arial" w:cs="Arial"/>
                <w:iCs/>
              </w:rPr>
              <w:t>The ability to work independently as well as work with a wider multidisciplinary / multi-agency team in a complex and changing environment.</w:t>
            </w:r>
          </w:p>
          <w:p w14:paraId="68FF055B" w14:textId="77777777" w:rsidR="00AA11FA" w:rsidRDefault="00AA11FA" w:rsidP="00384E82">
            <w:pPr>
              <w:numPr>
                <w:ilvl w:val="0"/>
                <w:numId w:val="1"/>
              </w:numPr>
              <w:jc w:val="both"/>
              <w:rPr>
                <w:rFonts w:ascii="Arial" w:hAnsi="Arial" w:cs="Arial"/>
                <w:iCs/>
              </w:rPr>
            </w:pPr>
            <w:r w:rsidRPr="004D1C42">
              <w:rPr>
                <w:rFonts w:ascii="Arial" w:hAnsi="Arial" w:cs="Arial"/>
                <w:iCs/>
              </w:rPr>
              <w:t>Is persuasive and effectively sells the vision; commands attention and inspires confidence.</w:t>
            </w:r>
          </w:p>
          <w:p w14:paraId="1A7D5252" w14:textId="77777777" w:rsidR="00AA11FA" w:rsidRDefault="00AA11FA" w:rsidP="00384E82">
            <w:pPr>
              <w:numPr>
                <w:ilvl w:val="0"/>
                <w:numId w:val="1"/>
              </w:numPr>
              <w:jc w:val="both"/>
              <w:rPr>
                <w:rFonts w:ascii="Arial" w:hAnsi="Arial" w:cs="Arial"/>
                <w:iCs/>
              </w:rPr>
            </w:pPr>
            <w:r w:rsidRPr="004D1C42">
              <w:rPr>
                <w:rFonts w:ascii="Arial" w:hAnsi="Arial" w:cs="Arial"/>
                <w:iCs/>
              </w:rPr>
              <w:t>Sets high standards for the team and puts their work and the work of the organisation into meaningful context.</w:t>
            </w:r>
          </w:p>
          <w:p w14:paraId="54CBDA98" w14:textId="77777777" w:rsidR="00AA11FA" w:rsidRDefault="00AA11FA" w:rsidP="00384E82">
            <w:pPr>
              <w:numPr>
                <w:ilvl w:val="0"/>
                <w:numId w:val="1"/>
              </w:numPr>
              <w:jc w:val="both"/>
              <w:rPr>
                <w:rFonts w:ascii="Arial" w:hAnsi="Arial" w:cs="Arial"/>
                <w:iCs/>
              </w:rPr>
            </w:pPr>
            <w:r w:rsidRPr="004D1C42">
              <w:rPr>
                <w:rFonts w:ascii="Arial" w:hAnsi="Arial" w:cs="Arial"/>
                <w:iCs/>
              </w:rPr>
              <w:t xml:space="preserve">Is committed to working co-operatively with and influencing senior management colleagues to drive forward the health service improvement agenda. </w:t>
            </w:r>
          </w:p>
          <w:p w14:paraId="2B8DEC03" w14:textId="77777777" w:rsidR="00AA11FA" w:rsidRPr="00663C28" w:rsidRDefault="00AA11FA" w:rsidP="00384E82">
            <w:pPr>
              <w:pStyle w:val="ListParagraph"/>
              <w:numPr>
                <w:ilvl w:val="0"/>
                <w:numId w:val="1"/>
              </w:numPr>
              <w:jc w:val="both"/>
              <w:rPr>
                <w:rFonts w:ascii="Arial" w:hAnsi="Arial" w:cs="Arial"/>
                <w:iCs/>
              </w:rPr>
            </w:pPr>
            <w:r w:rsidRPr="00801B07">
              <w:rPr>
                <w:rFonts w:ascii="Arial" w:hAnsi="Arial" w:cs="Arial"/>
                <w:color w:val="000000"/>
                <w:lang w:eastAsia="en-IE"/>
              </w:rPr>
              <w:t>The ability to work collaboratively, constructively and in an inclusive manner with all key stakeholders</w:t>
            </w:r>
            <w:r>
              <w:rPr>
                <w:rFonts w:ascii="Arial" w:hAnsi="Arial" w:cs="Arial"/>
                <w:color w:val="000000"/>
                <w:lang w:eastAsia="en-IE"/>
              </w:rPr>
              <w:t>.</w:t>
            </w:r>
          </w:p>
          <w:p w14:paraId="1F4DD9AF" w14:textId="77777777" w:rsidR="00384E82" w:rsidRDefault="00384E82" w:rsidP="00E621F2">
            <w:pPr>
              <w:spacing w:after="120"/>
              <w:rPr>
                <w:rFonts w:ascii="Arial" w:hAnsi="Arial" w:cs="Arial"/>
                <w:b/>
                <w:iCs/>
                <w:lang w:val="en-IE"/>
              </w:rPr>
            </w:pPr>
          </w:p>
          <w:p w14:paraId="4B36E4BE" w14:textId="05D03354" w:rsidR="008B563D" w:rsidRDefault="008B563D" w:rsidP="00E621F2">
            <w:pPr>
              <w:spacing w:after="120"/>
              <w:rPr>
                <w:rFonts w:ascii="Arial" w:hAnsi="Arial" w:cs="Arial"/>
                <w:b/>
                <w:iCs/>
                <w:lang w:val="en-IE"/>
              </w:rPr>
            </w:pPr>
            <w:r w:rsidRPr="008B563D">
              <w:rPr>
                <w:rFonts w:ascii="Arial" w:hAnsi="Arial" w:cs="Arial"/>
                <w:b/>
                <w:iCs/>
                <w:lang w:val="en-IE"/>
              </w:rPr>
              <w:t>Managing &amp; Delivering Results (Operational Excellence)</w:t>
            </w:r>
          </w:p>
          <w:p w14:paraId="13F225E4" w14:textId="2F344ED3" w:rsidR="008B563D" w:rsidRDefault="008B563D" w:rsidP="00E621F2">
            <w:pPr>
              <w:spacing w:after="120"/>
              <w:rPr>
                <w:rFonts w:ascii="Arial" w:hAnsi="Arial" w:cs="Arial"/>
                <w:iCs/>
                <w:lang w:val="en-IE"/>
              </w:rPr>
            </w:pPr>
            <w:r w:rsidRPr="001242DD">
              <w:rPr>
                <w:rFonts w:ascii="Arial" w:hAnsi="Arial" w:cs="Arial"/>
                <w:iCs/>
                <w:lang w:val="en-IE"/>
              </w:rPr>
              <w:t>Demonstrate</w:t>
            </w:r>
            <w:r w:rsidR="00FE4556">
              <w:rPr>
                <w:rFonts w:ascii="Arial" w:hAnsi="Arial" w:cs="Arial"/>
                <w:iCs/>
                <w:lang w:val="en-IE"/>
              </w:rPr>
              <w:t>s</w:t>
            </w:r>
            <w:r w:rsidRPr="001242DD">
              <w:rPr>
                <w:rFonts w:ascii="Arial" w:hAnsi="Arial" w:cs="Arial"/>
                <w:iCs/>
                <w:lang w:val="en-IE"/>
              </w:rPr>
              <w:t>:</w:t>
            </w:r>
          </w:p>
          <w:p w14:paraId="4BA45FA3" w14:textId="77777777" w:rsidR="008B563D" w:rsidRPr="001242DD" w:rsidRDefault="008B563D" w:rsidP="00384E82">
            <w:pPr>
              <w:numPr>
                <w:ilvl w:val="0"/>
                <w:numId w:val="24"/>
              </w:numPr>
              <w:spacing w:line="276" w:lineRule="auto"/>
              <w:rPr>
                <w:rFonts w:ascii="Arial" w:hAnsi="Arial" w:cs="Arial"/>
                <w:b/>
                <w:iCs/>
                <w:u w:val="single"/>
                <w:lang w:val="en-IE"/>
              </w:rPr>
            </w:pPr>
            <w:r w:rsidRPr="001242DD">
              <w:rPr>
                <w:rFonts w:ascii="Arial" w:hAnsi="Arial" w:cs="Arial"/>
                <w:iCs/>
                <w:lang w:val="en-IE"/>
              </w:rPr>
              <w:t>Evidence of effective planning and organisational skills including an awareness of resource management and the importance of value for money.</w:t>
            </w:r>
          </w:p>
          <w:p w14:paraId="7BF5D8D0" w14:textId="77777777" w:rsidR="008B563D" w:rsidRPr="001242DD" w:rsidRDefault="008B563D" w:rsidP="00384E82">
            <w:pPr>
              <w:numPr>
                <w:ilvl w:val="0"/>
                <w:numId w:val="24"/>
              </w:numPr>
              <w:spacing w:line="276" w:lineRule="auto"/>
              <w:rPr>
                <w:rFonts w:ascii="Arial" w:hAnsi="Arial" w:cs="Arial"/>
                <w:iCs/>
                <w:lang w:val="en-IE"/>
              </w:rPr>
            </w:pPr>
            <w:r w:rsidRPr="001242DD">
              <w:rPr>
                <w:rFonts w:ascii="Arial" w:hAnsi="Arial" w:cs="Arial"/>
                <w:iCs/>
                <w:lang w:val="en-IE"/>
              </w:rPr>
              <w:t>The ability to improve efficiency within the working environment and the ability to evolve and adapt to a rapid changing environment.</w:t>
            </w:r>
          </w:p>
          <w:p w14:paraId="218B9348" w14:textId="77777777" w:rsidR="008B563D" w:rsidRPr="001242DD" w:rsidRDefault="008B563D" w:rsidP="00384E82">
            <w:pPr>
              <w:numPr>
                <w:ilvl w:val="0"/>
                <w:numId w:val="24"/>
              </w:numPr>
              <w:spacing w:line="276" w:lineRule="auto"/>
              <w:rPr>
                <w:rFonts w:ascii="Arial" w:hAnsi="Arial" w:cs="Arial"/>
                <w:iCs/>
                <w:lang w:val="en-IE"/>
              </w:rPr>
            </w:pPr>
            <w:r w:rsidRPr="001242DD">
              <w:rPr>
                <w:rFonts w:ascii="Arial" w:hAnsi="Arial" w:cs="Arial"/>
                <w:lang w:val="en-IE"/>
              </w:rPr>
              <w:t>A capacity to operate successfully in a challenging operational environment while adhering to quality standards.</w:t>
            </w:r>
          </w:p>
          <w:p w14:paraId="029E0468" w14:textId="77777777" w:rsidR="008B563D" w:rsidRPr="001242DD" w:rsidRDefault="008B563D" w:rsidP="00384E82">
            <w:pPr>
              <w:numPr>
                <w:ilvl w:val="0"/>
                <w:numId w:val="24"/>
              </w:numPr>
              <w:spacing w:line="276" w:lineRule="auto"/>
              <w:rPr>
                <w:rFonts w:ascii="Arial" w:hAnsi="Arial" w:cs="Arial"/>
                <w:iCs/>
                <w:lang w:val="en-IE"/>
              </w:rPr>
            </w:pPr>
            <w:r w:rsidRPr="001242DD">
              <w:rPr>
                <w:rFonts w:ascii="Arial" w:hAnsi="Arial" w:cs="Arial"/>
                <w:lang w:val="en-IE"/>
              </w:rPr>
              <w:t>A proven ability to prioritise, organise and schedule a wide variety of tasks and to manage competing demands while consistently maintaining high standards and positive working relationships.</w:t>
            </w:r>
          </w:p>
          <w:p w14:paraId="031BB5B1" w14:textId="77777777" w:rsidR="008B563D" w:rsidRPr="001242DD" w:rsidRDefault="008B563D" w:rsidP="00384E82">
            <w:pPr>
              <w:numPr>
                <w:ilvl w:val="0"/>
                <w:numId w:val="24"/>
              </w:numPr>
              <w:spacing w:line="276" w:lineRule="auto"/>
              <w:rPr>
                <w:rFonts w:ascii="Arial" w:hAnsi="Arial" w:cs="Arial"/>
                <w:iCs/>
                <w:lang w:val="en-IE"/>
              </w:rPr>
            </w:pPr>
            <w:r w:rsidRPr="001242DD">
              <w:rPr>
                <w:rFonts w:ascii="Arial" w:hAnsi="Arial" w:cs="Arial"/>
                <w:lang w:val="en-IE"/>
              </w:rPr>
              <w:t xml:space="preserve">The </w:t>
            </w:r>
            <w:r w:rsidRPr="001242DD">
              <w:rPr>
                <w:rFonts w:ascii="Arial" w:hAnsi="Arial" w:cs="Arial"/>
                <w:iCs/>
                <w:lang w:val="en-IE"/>
              </w:rPr>
              <w:t xml:space="preserve">ability to take personal responsibility to initiate activities and drive objectives through to a conclusion. </w:t>
            </w:r>
          </w:p>
          <w:p w14:paraId="17447880" w14:textId="77777777" w:rsidR="00384E82" w:rsidRDefault="00384E82" w:rsidP="00E621F2">
            <w:pPr>
              <w:spacing w:after="120"/>
              <w:rPr>
                <w:rFonts w:ascii="Arial" w:hAnsi="Arial" w:cs="Arial"/>
                <w:b/>
                <w:iCs/>
                <w:lang w:val="en-IE"/>
              </w:rPr>
            </w:pPr>
          </w:p>
          <w:p w14:paraId="692C72F0" w14:textId="1EF0CF11" w:rsidR="008B563D" w:rsidRPr="00FF688D" w:rsidRDefault="008B563D" w:rsidP="00E621F2">
            <w:pPr>
              <w:spacing w:after="120"/>
              <w:rPr>
                <w:rFonts w:ascii="Arial" w:hAnsi="Arial" w:cs="Arial"/>
                <w:b/>
                <w:iCs/>
                <w:lang w:val="en-IE"/>
              </w:rPr>
            </w:pPr>
            <w:r w:rsidRPr="00FF688D">
              <w:rPr>
                <w:rFonts w:ascii="Arial" w:hAnsi="Arial" w:cs="Arial"/>
                <w:b/>
                <w:iCs/>
                <w:lang w:val="en-IE"/>
              </w:rPr>
              <w:t>Critical Analysis, Problem Solving and Decision Making</w:t>
            </w:r>
          </w:p>
          <w:p w14:paraId="69423DDF" w14:textId="4B8BB260" w:rsidR="008B563D" w:rsidRDefault="008B563D" w:rsidP="00E621F2">
            <w:pPr>
              <w:spacing w:after="120"/>
              <w:rPr>
                <w:rFonts w:ascii="Arial" w:hAnsi="Arial" w:cs="Arial"/>
                <w:iCs/>
                <w:lang w:val="en-IE"/>
              </w:rPr>
            </w:pPr>
            <w:r w:rsidRPr="001242DD">
              <w:rPr>
                <w:rFonts w:ascii="Arial" w:hAnsi="Arial" w:cs="Arial"/>
                <w:iCs/>
                <w:lang w:val="en-IE"/>
              </w:rPr>
              <w:t>Demonstrate</w:t>
            </w:r>
            <w:r w:rsidR="00FE4556">
              <w:rPr>
                <w:rFonts w:ascii="Arial" w:hAnsi="Arial" w:cs="Arial"/>
                <w:iCs/>
                <w:lang w:val="en-IE"/>
              </w:rPr>
              <w:t>s</w:t>
            </w:r>
            <w:r w:rsidRPr="001242DD">
              <w:rPr>
                <w:rFonts w:ascii="Arial" w:hAnsi="Arial" w:cs="Arial"/>
                <w:iCs/>
                <w:lang w:val="en-IE"/>
              </w:rPr>
              <w:t>:</w:t>
            </w:r>
          </w:p>
          <w:p w14:paraId="2D4C884D" w14:textId="77777777" w:rsidR="008B563D" w:rsidRPr="001242DD" w:rsidRDefault="008B563D" w:rsidP="00384E82">
            <w:pPr>
              <w:numPr>
                <w:ilvl w:val="0"/>
                <w:numId w:val="24"/>
              </w:numPr>
              <w:spacing w:line="276" w:lineRule="auto"/>
              <w:rPr>
                <w:rFonts w:ascii="Arial" w:hAnsi="Arial" w:cs="Arial"/>
                <w:lang w:val="en-US"/>
              </w:rPr>
            </w:pPr>
            <w:r w:rsidRPr="001242DD">
              <w:rPr>
                <w:rFonts w:ascii="Arial" w:hAnsi="Arial" w:cs="Arial"/>
                <w:iCs/>
                <w:lang w:val="en-US"/>
              </w:rPr>
              <w:t xml:space="preserve">The ability to rapidly assimilate and </w:t>
            </w:r>
            <w:proofErr w:type="spellStart"/>
            <w:r w:rsidRPr="001242DD">
              <w:rPr>
                <w:rFonts w:ascii="Arial" w:hAnsi="Arial" w:cs="Arial"/>
                <w:iCs/>
                <w:lang w:val="en-US"/>
              </w:rPr>
              <w:t>analyse</w:t>
            </w:r>
            <w:proofErr w:type="spellEnd"/>
            <w:r w:rsidRPr="001242DD">
              <w:rPr>
                <w:rFonts w:ascii="Arial" w:hAnsi="Arial" w:cs="Arial"/>
                <w:iCs/>
                <w:lang w:val="en-US"/>
              </w:rPr>
              <w:t xml:space="preserve"> complex information from a variety of sources and make effective decisions.</w:t>
            </w:r>
          </w:p>
          <w:p w14:paraId="6C15C836" w14:textId="77777777" w:rsidR="008B563D" w:rsidRPr="001242DD" w:rsidRDefault="008B563D" w:rsidP="00384E82">
            <w:pPr>
              <w:numPr>
                <w:ilvl w:val="0"/>
                <w:numId w:val="24"/>
              </w:numPr>
              <w:spacing w:line="276" w:lineRule="auto"/>
              <w:rPr>
                <w:rFonts w:ascii="Arial" w:hAnsi="Arial" w:cs="Arial"/>
                <w:lang w:val="en-US"/>
              </w:rPr>
            </w:pPr>
            <w:r w:rsidRPr="001242DD">
              <w:rPr>
                <w:rFonts w:ascii="Arial" w:hAnsi="Arial" w:cs="Arial"/>
                <w:lang w:val="en-US"/>
              </w:rPr>
              <w:t xml:space="preserve">Excellent analytical skills to enable analysis, interpretation of data and data extraction from multiple data sources. </w:t>
            </w:r>
          </w:p>
          <w:p w14:paraId="1AAEC272" w14:textId="77777777" w:rsidR="008B563D" w:rsidRPr="001242DD" w:rsidRDefault="008B563D" w:rsidP="00384E82">
            <w:pPr>
              <w:numPr>
                <w:ilvl w:val="0"/>
                <w:numId w:val="24"/>
              </w:numPr>
              <w:spacing w:line="276" w:lineRule="auto"/>
              <w:rPr>
                <w:rFonts w:ascii="Arial" w:hAnsi="Arial" w:cs="Arial"/>
                <w:lang w:val="en-US"/>
              </w:rPr>
            </w:pPr>
            <w:r w:rsidRPr="001242DD">
              <w:rPr>
                <w:rFonts w:ascii="Arial" w:hAnsi="Arial" w:cs="Arial"/>
                <w:lang w:val="en-US"/>
              </w:rPr>
              <w:t>Champions measurement on delivery of results and is willing to take personal responsibility to initiate activities and drive objectives through to a conclusion</w:t>
            </w:r>
          </w:p>
          <w:p w14:paraId="3D664896" w14:textId="77777777" w:rsidR="008B563D" w:rsidRPr="001242DD" w:rsidRDefault="008B563D" w:rsidP="00384E82">
            <w:pPr>
              <w:numPr>
                <w:ilvl w:val="0"/>
                <w:numId w:val="24"/>
              </w:numPr>
              <w:spacing w:line="276" w:lineRule="auto"/>
              <w:rPr>
                <w:rFonts w:ascii="Arial" w:hAnsi="Arial" w:cs="Arial"/>
                <w:b/>
                <w:lang w:val="en-IE"/>
              </w:rPr>
            </w:pPr>
            <w:r w:rsidRPr="001242DD">
              <w:rPr>
                <w:rFonts w:ascii="Arial" w:hAnsi="Arial" w:cs="Arial"/>
                <w:lang w:val="en-IE"/>
              </w:rPr>
              <w:t>The ability to make timely decisions and to adhere to those decisions as required.</w:t>
            </w:r>
          </w:p>
          <w:p w14:paraId="17FB6CAD" w14:textId="77777777" w:rsidR="008B563D" w:rsidRPr="001242DD" w:rsidRDefault="008B563D" w:rsidP="00384E82">
            <w:pPr>
              <w:numPr>
                <w:ilvl w:val="0"/>
                <w:numId w:val="24"/>
              </w:numPr>
              <w:spacing w:line="276" w:lineRule="auto"/>
              <w:rPr>
                <w:rFonts w:ascii="Arial" w:hAnsi="Arial" w:cs="Arial"/>
                <w:b/>
                <w:iCs/>
                <w:u w:val="single"/>
                <w:lang w:val="en-IE"/>
              </w:rPr>
            </w:pPr>
            <w:r w:rsidRPr="001242DD">
              <w:rPr>
                <w:rFonts w:ascii="Arial" w:hAnsi="Arial" w:cs="Arial"/>
                <w:iCs/>
                <w:lang w:val="en-IE"/>
              </w:rPr>
              <w:t>Effective problem solving in complex work environments.</w:t>
            </w:r>
          </w:p>
          <w:p w14:paraId="2384D595" w14:textId="77777777" w:rsidR="008B563D" w:rsidRPr="001242DD" w:rsidRDefault="008B563D" w:rsidP="00384E82">
            <w:pPr>
              <w:numPr>
                <w:ilvl w:val="0"/>
                <w:numId w:val="24"/>
              </w:numPr>
              <w:spacing w:line="276" w:lineRule="auto"/>
              <w:rPr>
                <w:rFonts w:ascii="Arial" w:hAnsi="Arial" w:cs="Arial"/>
                <w:b/>
                <w:iCs/>
                <w:u w:val="single"/>
                <w:lang w:val="en-IE"/>
              </w:rPr>
            </w:pPr>
            <w:r w:rsidRPr="001242DD">
              <w:rPr>
                <w:rFonts w:ascii="Arial" w:hAnsi="Arial" w:cs="Arial"/>
                <w:lang w:val="en-IE"/>
              </w:rPr>
              <w:lastRenderedPageBreak/>
              <w:t>Significant experience in effective operational problem solving utilising an inclusive approach which fosters learning and self-reliance amongst teams.</w:t>
            </w:r>
          </w:p>
          <w:p w14:paraId="3A027977" w14:textId="77777777" w:rsidR="008B563D" w:rsidRPr="001242DD" w:rsidRDefault="008B563D" w:rsidP="00384E82">
            <w:pPr>
              <w:numPr>
                <w:ilvl w:val="0"/>
                <w:numId w:val="24"/>
              </w:numPr>
              <w:spacing w:line="276" w:lineRule="auto"/>
              <w:rPr>
                <w:rFonts w:ascii="Arial" w:hAnsi="Arial" w:cs="Arial"/>
                <w:b/>
                <w:iCs/>
                <w:u w:val="single"/>
                <w:lang w:val="en-IE"/>
              </w:rPr>
            </w:pPr>
            <w:r w:rsidRPr="001242DD">
              <w:rPr>
                <w:rFonts w:ascii="Arial" w:hAnsi="Arial" w:cs="Arial"/>
                <w:lang w:val="en-IE"/>
              </w:rPr>
              <w:t>Anticipates problems and recognises when to involve other parties (at the appropriate time and level)</w:t>
            </w:r>
          </w:p>
          <w:p w14:paraId="5A9A0A62" w14:textId="5A35F31F" w:rsidR="00AA11FA" w:rsidRPr="00FF688D" w:rsidRDefault="008B563D" w:rsidP="00384E82">
            <w:pPr>
              <w:numPr>
                <w:ilvl w:val="0"/>
                <w:numId w:val="24"/>
              </w:numPr>
              <w:spacing w:line="276" w:lineRule="auto"/>
              <w:rPr>
                <w:rFonts w:ascii="Arial" w:hAnsi="Arial" w:cs="Arial"/>
                <w:b/>
                <w:iCs/>
                <w:u w:val="single"/>
                <w:lang w:val="en-IE"/>
              </w:rPr>
            </w:pPr>
            <w:r w:rsidRPr="001242DD">
              <w:rPr>
                <w:rFonts w:ascii="Arial" w:hAnsi="Arial" w:cs="Arial"/>
                <w:lang w:val="en-IE"/>
              </w:rPr>
              <w:t xml:space="preserve">Effective problem solving in complex work environments </w:t>
            </w:r>
          </w:p>
          <w:p w14:paraId="4657F4D0" w14:textId="77777777" w:rsidR="00384E82" w:rsidRDefault="00384E82" w:rsidP="00E621F2">
            <w:pPr>
              <w:spacing w:after="120"/>
              <w:rPr>
                <w:rFonts w:ascii="Arial" w:hAnsi="Arial" w:cs="Arial"/>
                <w:b/>
                <w:iCs/>
              </w:rPr>
            </w:pPr>
          </w:p>
          <w:p w14:paraId="628D3CE6" w14:textId="3502C54D" w:rsidR="00AA11FA" w:rsidRPr="004D1C42" w:rsidRDefault="00AA11FA" w:rsidP="00E621F2">
            <w:pPr>
              <w:spacing w:after="120"/>
              <w:rPr>
                <w:rFonts w:ascii="Arial" w:hAnsi="Arial" w:cs="Arial"/>
                <w:b/>
                <w:iCs/>
              </w:rPr>
            </w:pPr>
            <w:r w:rsidRPr="004D1C42">
              <w:rPr>
                <w:rFonts w:ascii="Arial" w:hAnsi="Arial" w:cs="Arial"/>
                <w:b/>
                <w:iCs/>
              </w:rPr>
              <w:t>Communication &amp; Interpersonal Skills</w:t>
            </w:r>
          </w:p>
          <w:p w14:paraId="5F662197" w14:textId="77777777" w:rsidR="00AA11FA" w:rsidRDefault="00AA11FA" w:rsidP="00E621F2">
            <w:pPr>
              <w:spacing w:after="120"/>
              <w:rPr>
                <w:rFonts w:ascii="Arial" w:hAnsi="Arial" w:cs="Arial"/>
                <w:iCs/>
              </w:rPr>
            </w:pPr>
            <w:r w:rsidRPr="004D1C42">
              <w:rPr>
                <w:rFonts w:ascii="Arial" w:hAnsi="Arial" w:cs="Arial"/>
                <w:iCs/>
              </w:rPr>
              <w:t>Demonstrates:</w:t>
            </w:r>
          </w:p>
          <w:p w14:paraId="6C23761E" w14:textId="77777777" w:rsidR="00AA11FA" w:rsidRDefault="00AA11FA" w:rsidP="00384E82">
            <w:pPr>
              <w:numPr>
                <w:ilvl w:val="0"/>
                <w:numId w:val="1"/>
              </w:numPr>
              <w:jc w:val="both"/>
              <w:rPr>
                <w:rFonts w:ascii="Arial" w:hAnsi="Arial" w:cs="Arial"/>
                <w:iCs/>
              </w:rPr>
            </w:pPr>
            <w:r w:rsidRPr="004D1C42">
              <w:rPr>
                <w:rFonts w:ascii="Arial" w:hAnsi="Arial" w:cs="Arial"/>
                <w:iCs/>
              </w:rPr>
              <w:t>Possesses the ability to explain, advocate and express facts and ideas in a convincing manner and actively liaise with individuals and groups internally and externally.</w:t>
            </w:r>
          </w:p>
          <w:p w14:paraId="7F0A50AA" w14:textId="77777777" w:rsidR="00E621F2" w:rsidRDefault="00AA11FA" w:rsidP="00384E82">
            <w:pPr>
              <w:numPr>
                <w:ilvl w:val="0"/>
                <w:numId w:val="1"/>
              </w:numPr>
              <w:jc w:val="both"/>
              <w:rPr>
                <w:rFonts w:ascii="Arial" w:hAnsi="Arial" w:cs="Arial"/>
                <w:iCs/>
              </w:rPr>
            </w:pPr>
            <w:r w:rsidRPr="004D1C42">
              <w:rPr>
                <w:rFonts w:ascii="Arial" w:hAnsi="Arial" w:cs="Arial"/>
                <w:iCs/>
              </w:rPr>
              <w:t>Is committed to building a professional network to remain up to date with and influence internal and external politics.</w:t>
            </w:r>
          </w:p>
          <w:p w14:paraId="29134201" w14:textId="62A214F1" w:rsidR="00AA11FA" w:rsidRPr="00E621F2" w:rsidRDefault="00AA11FA" w:rsidP="00384E82">
            <w:pPr>
              <w:numPr>
                <w:ilvl w:val="0"/>
                <w:numId w:val="1"/>
              </w:numPr>
              <w:jc w:val="both"/>
              <w:rPr>
                <w:rFonts w:ascii="Arial" w:hAnsi="Arial" w:cs="Arial"/>
                <w:iCs/>
              </w:rPr>
            </w:pPr>
            <w:r w:rsidRPr="00E621F2">
              <w:rPr>
                <w:rFonts w:ascii="Arial" w:hAnsi="Arial" w:cs="Arial"/>
                <w:iCs/>
              </w:rPr>
              <w:t>Has a strong results focus and ability to achieve results through collaborative working</w:t>
            </w:r>
          </w:p>
          <w:p w14:paraId="62D7EDB0" w14:textId="77777777" w:rsidR="00AA11FA" w:rsidRDefault="00AA11FA" w:rsidP="00384E82">
            <w:pPr>
              <w:numPr>
                <w:ilvl w:val="0"/>
                <w:numId w:val="1"/>
              </w:numPr>
              <w:jc w:val="both"/>
              <w:rPr>
                <w:rFonts w:ascii="Arial" w:hAnsi="Arial" w:cs="Arial"/>
                <w:iCs/>
              </w:rPr>
            </w:pPr>
            <w:r w:rsidRPr="004D1C42">
              <w:rPr>
                <w:rFonts w:ascii="Arial" w:hAnsi="Arial" w:cs="Arial"/>
                <w:iCs/>
              </w:rPr>
              <w:t>Has excellent influencing and negotiation skills across a range of communication media including verbal and IT presentations.</w:t>
            </w:r>
          </w:p>
          <w:p w14:paraId="10C6642A" w14:textId="77777777" w:rsidR="00AA11FA" w:rsidRPr="004D1C42" w:rsidRDefault="00AA11FA" w:rsidP="00384E82">
            <w:pPr>
              <w:numPr>
                <w:ilvl w:val="0"/>
                <w:numId w:val="1"/>
              </w:numPr>
              <w:rPr>
                <w:rFonts w:ascii="Arial" w:hAnsi="Arial" w:cs="Arial"/>
              </w:rPr>
            </w:pPr>
            <w:r w:rsidRPr="004D1C42">
              <w:rPr>
                <w:rFonts w:ascii="Arial" w:hAnsi="Arial" w:cs="Arial"/>
                <w:color w:val="212121"/>
                <w:shd w:val="clear" w:color="auto" w:fill="FFFFFF"/>
              </w:rPr>
              <w:t>Strong written communication skills</w:t>
            </w:r>
            <w:r>
              <w:rPr>
                <w:rFonts w:ascii="Arial" w:hAnsi="Arial" w:cs="Arial"/>
                <w:color w:val="212121"/>
                <w:shd w:val="clear" w:color="auto" w:fill="FFFFFF"/>
              </w:rPr>
              <w:t xml:space="preserve"> including drafting reports and briefing documents</w:t>
            </w:r>
          </w:p>
          <w:p w14:paraId="22CFC079" w14:textId="77777777" w:rsidR="00384E82" w:rsidRDefault="00384E82" w:rsidP="00E621F2">
            <w:pPr>
              <w:spacing w:after="120"/>
              <w:rPr>
                <w:rFonts w:ascii="Arial" w:hAnsi="Arial" w:cs="Arial"/>
                <w:b/>
                <w:iCs/>
              </w:rPr>
            </w:pPr>
          </w:p>
          <w:p w14:paraId="02CDC278" w14:textId="14C348E2" w:rsidR="00FF688D" w:rsidRDefault="00AA11FA" w:rsidP="00E621F2">
            <w:pPr>
              <w:spacing w:after="120"/>
              <w:rPr>
                <w:rFonts w:ascii="Arial" w:hAnsi="Arial" w:cs="Arial"/>
                <w:b/>
                <w:iCs/>
              </w:rPr>
            </w:pPr>
            <w:r w:rsidRPr="004D1C42">
              <w:rPr>
                <w:rFonts w:ascii="Arial" w:hAnsi="Arial" w:cs="Arial"/>
                <w:b/>
                <w:iCs/>
              </w:rPr>
              <w:t>Personal Commitment and Motivation</w:t>
            </w:r>
          </w:p>
          <w:p w14:paraId="5B417CDF" w14:textId="059C0B3C" w:rsidR="00FF688D" w:rsidRDefault="00FF688D" w:rsidP="00E621F2">
            <w:pPr>
              <w:spacing w:after="120"/>
              <w:rPr>
                <w:rFonts w:ascii="Arial" w:hAnsi="Arial" w:cs="Arial"/>
                <w:iCs/>
              </w:rPr>
            </w:pPr>
            <w:r w:rsidRPr="004D1C42">
              <w:rPr>
                <w:rFonts w:ascii="Arial" w:hAnsi="Arial" w:cs="Arial"/>
                <w:iCs/>
              </w:rPr>
              <w:t>Demonstrates:</w:t>
            </w:r>
          </w:p>
          <w:p w14:paraId="25E60088" w14:textId="77777777" w:rsidR="00AA11FA" w:rsidRDefault="00AA11FA" w:rsidP="00384E82">
            <w:pPr>
              <w:numPr>
                <w:ilvl w:val="0"/>
                <w:numId w:val="1"/>
              </w:numPr>
              <w:rPr>
                <w:rFonts w:ascii="Arial" w:hAnsi="Arial" w:cs="Arial"/>
                <w:iCs/>
              </w:rPr>
            </w:pPr>
            <w:r w:rsidRPr="004D1C42">
              <w:rPr>
                <w:rFonts w:ascii="Arial" w:hAnsi="Arial" w:cs="Arial"/>
                <w:iCs/>
              </w:rPr>
              <w:t>Is personally committed and motivated for the complex role</w:t>
            </w:r>
          </w:p>
          <w:p w14:paraId="03AF21C7" w14:textId="77777777" w:rsidR="00AA11FA" w:rsidRDefault="00AA11FA" w:rsidP="00384E82">
            <w:pPr>
              <w:numPr>
                <w:ilvl w:val="0"/>
                <w:numId w:val="1"/>
              </w:numPr>
              <w:jc w:val="both"/>
              <w:rPr>
                <w:rFonts w:ascii="Arial" w:hAnsi="Arial" w:cs="Arial"/>
                <w:iCs/>
              </w:rPr>
            </w:pPr>
            <w:r w:rsidRPr="004D1C42">
              <w:rPr>
                <w:rFonts w:ascii="Arial" w:hAnsi="Arial" w:cs="Arial"/>
                <w:iCs/>
              </w:rPr>
              <w:t>Demonstrates a strong willingness and ability to operate in the flexible manner that is essential for the effective delivery of the role</w:t>
            </w:r>
          </w:p>
          <w:p w14:paraId="70AF7488" w14:textId="77777777" w:rsidR="00AA11FA" w:rsidRDefault="00AA11FA" w:rsidP="00384E82">
            <w:pPr>
              <w:numPr>
                <w:ilvl w:val="0"/>
                <w:numId w:val="1"/>
              </w:numPr>
              <w:jc w:val="both"/>
              <w:rPr>
                <w:rFonts w:ascii="Arial" w:hAnsi="Arial" w:cs="Arial"/>
                <w:color w:val="212121"/>
                <w:shd w:val="clear" w:color="auto" w:fill="FFFFFF"/>
              </w:rPr>
            </w:pPr>
            <w:r w:rsidRPr="004D1C42">
              <w:rPr>
                <w:rFonts w:ascii="Arial" w:hAnsi="Arial" w:cs="Arial"/>
                <w:color w:val="212121"/>
                <w:shd w:val="clear" w:color="auto" w:fill="FFFFFF"/>
              </w:rPr>
              <w:t>Strong capability to manage competing demands without a diminution in performance</w:t>
            </w:r>
          </w:p>
          <w:p w14:paraId="161669D0" w14:textId="77777777" w:rsidR="00AA11FA" w:rsidRDefault="00AA11FA" w:rsidP="00384E82">
            <w:pPr>
              <w:numPr>
                <w:ilvl w:val="0"/>
                <w:numId w:val="1"/>
              </w:numPr>
              <w:jc w:val="both"/>
              <w:rPr>
                <w:rFonts w:ascii="Arial" w:hAnsi="Arial" w:cs="Arial"/>
                <w:color w:val="212121"/>
                <w:shd w:val="clear" w:color="auto" w:fill="FFFFFF"/>
              </w:rPr>
            </w:pPr>
            <w:r w:rsidRPr="004D1C42">
              <w:rPr>
                <w:rFonts w:ascii="Arial" w:hAnsi="Arial" w:cs="Arial"/>
                <w:color w:val="212121"/>
                <w:shd w:val="clear" w:color="auto" w:fill="FFFFFF"/>
              </w:rPr>
              <w:t>A core belief in and passion for the sustainable delivery of high-quality customer / user centred focused services</w:t>
            </w:r>
          </w:p>
          <w:p w14:paraId="72922949" w14:textId="77777777" w:rsidR="00AA11FA" w:rsidRDefault="00AA11FA" w:rsidP="00384E82">
            <w:pPr>
              <w:numPr>
                <w:ilvl w:val="0"/>
                <w:numId w:val="1"/>
              </w:numPr>
              <w:jc w:val="both"/>
              <w:rPr>
                <w:rFonts w:ascii="Arial" w:hAnsi="Arial" w:cs="Arial"/>
              </w:rPr>
            </w:pPr>
            <w:r w:rsidRPr="004D1C42">
              <w:rPr>
                <w:rFonts w:ascii="Arial" w:hAnsi="Arial" w:cs="Arial"/>
              </w:rPr>
              <w:t>A commitment to continuing professional development</w:t>
            </w:r>
          </w:p>
          <w:p w14:paraId="39802AEC" w14:textId="56B18041" w:rsidR="00384E82" w:rsidRPr="00E621F2" w:rsidRDefault="00384E82" w:rsidP="00384E82">
            <w:pPr>
              <w:ind w:left="720"/>
              <w:jc w:val="both"/>
              <w:rPr>
                <w:rFonts w:ascii="Arial" w:hAnsi="Arial" w:cs="Arial"/>
              </w:rPr>
            </w:pPr>
          </w:p>
        </w:tc>
      </w:tr>
      <w:tr w:rsidR="00AA11FA" w:rsidRPr="004D1C42" w14:paraId="73649F65" w14:textId="77777777" w:rsidTr="00C418F3">
        <w:tc>
          <w:tcPr>
            <w:tcW w:w="2364" w:type="dxa"/>
          </w:tcPr>
          <w:p w14:paraId="3EE6C8E7" w14:textId="77777777" w:rsidR="00AA11FA" w:rsidRPr="004D1C42" w:rsidRDefault="00AA11FA" w:rsidP="00AA11FA">
            <w:pPr>
              <w:rPr>
                <w:rFonts w:ascii="Arial" w:hAnsi="Arial" w:cs="Arial"/>
                <w:b/>
                <w:bCs/>
              </w:rPr>
            </w:pPr>
            <w:r w:rsidRPr="004D1C42">
              <w:rPr>
                <w:rFonts w:ascii="Arial" w:hAnsi="Arial" w:cs="Arial"/>
                <w:b/>
                <w:bCs/>
              </w:rPr>
              <w:lastRenderedPageBreak/>
              <w:t>Campaign Specific Selection Process</w:t>
            </w:r>
          </w:p>
          <w:p w14:paraId="36B613EB" w14:textId="77777777" w:rsidR="00AA11FA" w:rsidRPr="004D1C42" w:rsidRDefault="00AA11FA" w:rsidP="00AA11FA">
            <w:pPr>
              <w:jc w:val="both"/>
              <w:rPr>
                <w:rFonts w:ascii="Arial" w:hAnsi="Arial" w:cs="Arial"/>
                <w:b/>
                <w:bCs/>
              </w:rPr>
            </w:pPr>
          </w:p>
          <w:p w14:paraId="0226FB96" w14:textId="77777777" w:rsidR="00AA11FA" w:rsidRPr="004D1C42" w:rsidRDefault="00AA11FA" w:rsidP="00AA11FA">
            <w:pPr>
              <w:jc w:val="both"/>
              <w:rPr>
                <w:rFonts w:ascii="Arial" w:hAnsi="Arial" w:cs="Arial"/>
                <w:b/>
                <w:bCs/>
              </w:rPr>
            </w:pPr>
            <w:r w:rsidRPr="004D1C42">
              <w:rPr>
                <w:rFonts w:ascii="Arial" w:hAnsi="Arial" w:cs="Arial"/>
                <w:b/>
                <w:bCs/>
              </w:rPr>
              <w:t>Ranking/Shortlisting / Interview</w:t>
            </w:r>
          </w:p>
        </w:tc>
        <w:tc>
          <w:tcPr>
            <w:tcW w:w="8422" w:type="dxa"/>
          </w:tcPr>
          <w:p w14:paraId="2C8E5B79" w14:textId="3610CD08" w:rsidR="00AA11FA" w:rsidRDefault="00AA11FA" w:rsidP="00AA11FA">
            <w:pPr>
              <w:jc w:val="both"/>
              <w:rPr>
                <w:rFonts w:ascii="Arial" w:hAnsi="Arial" w:cs="Arial"/>
              </w:rPr>
            </w:pPr>
            <w:r w:rsidRPr="000D001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D968B24" w14:textId="77777777" w:rsidR="00384E82" w:rsidRPr="000D001D" w:rsidRDefault="00384E82" w:rsidP="00AA11FA">
            <w:pPr>
              <w:jc w:val="both"/>
              <w:rPr>
                <w:rFonts w:ascii="Arial" w:hAnsi="Arial" w:cs="Arial"/>
              </w:rPr>
            </w:pPr>
          </w:p>
          <w:p w14:paraId="03C674C9" w14:textId="77777777" w:rsidR="00AA11FA" w:rsidRPr="000D001D" w:rsidRDefault="00AA11FA" w:rsidP="00AA11FA">
            <w:pPr>
              <w:jc w:val="both"/>
              <w:rPr>
                <w:rFonts w:ascii="Arial" w:hAnsi="Arial" w:cs="Arial"/>
              </w:rPr>
            </w:pPr>
            <w:r w:rsidRPr="000D001D">
              <w:rPr>
                <w:rFonts w:ascii="Arial" w:hAnsi="Arial" w:cs="Arial"/>
              </w:rPr>
              <w:t xml:space="preserve">Failure to include information regarding these requirements may result in you not being called forward to the next stage of the selection process.  </w:t>
            </w:r>
          </w:p>
          <w:p w14:paraId="6F7B00AF" w14:textId="77777777" w:rsidR="00AA11FA" w:rsidRPr="000D001D" w:rsidRDefault="00AA11FA" w:rsidP="00AA11FA">
            <w:pPr>
              <w:jc w:val="both"/>
              <w:rPr>
                <w:rFonts w:ascii="Arial" w:hAnsi="Arial" w:cs="Arial"/>
                <w:i/>
                <w:iCs/>
              </w:rPr>
            </w:pPr>
          </w:p>
          <w:p w14:paraId="5CD62638" w14:textId="77777777" w:rsidR="00AA11FA" w:rsidRPr="000D001D" w:rsidRDefault="00AA11FA" w:rsidP="00AA11FA">
            <w:pPr>
              <w:jc w:val="both"/>
              <w:rPr>
                <w:rFonts w:ascii="Arial" w:hAnsi="Arial" w:cs="Arial"/>
                <w:iCs/>
              </w:rPr>
            </w:pPr>
            <w:r w:rsidRPr="000D001D">
              <w:rPr>
                <w:rFonts w:ascii="Arial" w:hAnsi="Arial" w:cs="Arial"/>
                <w:iCs/>
              </w:rPr>
              <w:t>Those successful at the ranking stage of this process (where applied) will be placed on an order of merit and will be called to interview in ‘bands’ depending on the service needs of the organisation.</w:t>
            </w:r>
          </w:p>
          <w:p w14:paraId="1E851ADF" w14:textId="77777777" w:rsidR="00AA11FA" w:rsidRPr="000D001D" w:rsidRDefault="00AA11FA" w:rsidP="00AA11FA">
            <w:pPr>
              <w:jc w:val="both"/>
              <w:rPr>
                <w:rFonts w:ascii="Arial" w:hAnsi="Arial" w:cs="Arial"/>
                <w:iCs/>
              </w:rPr>
            </w:pPr>
          </w:p>
        </w:tc>
      </w:tr>
      <w:tr w:rsidR="00AA11FA" w:rsidRPr="000D001D" w14:paraId="662AC519" w14:textId="77777777" w:rsidTr="00C418F3">
        <w:tc>
          <w:tcPr>
            <w:tcW w:w="2364" w:type="dxa"/>
          </w:tcPr>
          <w:p w14:paraId="7643E358" w14:textId="77777777" w:rsidR="00AA11FA" w:rsidRPr="000D001D" w:rsidRDefault="00AA11FA" w:rsidP="00AA11FA">
            <w:pPr>
              <w:rPr>
                <w:rFonts w:ascii="Arial" w:hAnsi="Arial" w:cs="Arial"/>
                <w:b/>
                <w:bCs/>
              </w:rPr>
            </w:pPr>
            <w:r w:rsidRPr="000D001D">
              <w:rPr>
                <w:rFonts w:ascii="Arial" w:hAnsi="Arial" w:cs="Arial"/>
                <w:b/>
                <w:bCs/>
              </w:rPr>
              <w:t xml:space="preserve">Diversity, equality and inclusion </w:t>
            </w:r>
          </w:p>
          <w:p w14:paraId="25759856" w14:textId="77777777" w:rsidR="00AA11FA" w:rsidRPr="000D001D" w:rsidRDefault="00AA11FA" w:rsidP="00AA11FA">
            <w:pPr>
              <w:jc w:val="both"/>
              <w:rPr>
                <w:rFonts w:ascii="Arial" w:hAnsi="Arial" w:cs="Arial"/>
                <w:b/>
                <w:bCs/>
              </w:rPr>
            </w:pPr>
          </w:p>
        </w:tc>
        <w:tc>
          <w:tcPr>
            <w:tcW w:w="8422" w:type="dxa"/>
          </w:tcPr>
          <w:p w14:paraId="2B61EE57" w14:textId="77777777" w:rsidR="00AA11FA" w:rsidRPr="000D001D" w:rsidRDefault="00AA11FA" w:rsidP="00AA11FA">
            <w:pPr>
              <w:rPr>
                <w:rFonts w:ascii="Arial" w:hAnsi="Arial" w:cs="Arial"/>
                <w:iCs/>
              </w:rPr>
            </w:pPr>
            <w:r w:rsidRPr="000D001D">
              <w:rPr>
                <w:rFonts w:ascii="Arial" w:hAnsi="Arial" w:cs="Arial"/>
                <w:iCs/>
              </w:rPr>
              <w:t>The HSE is an equal opportunities employer.</w:t>
            </w:r>
          </w:p>
          <w:p w14:paraId="670143F0" w14:textId="77777777" w:rsidR="00AA11FA" w:rsidRPr="000D001D" w:rsidRDefault="00AA11FA" w:rsidP="00AA11FA">
            <w:pPr>
              <w:rPr>
                <w:rFonts w:ascii="Arial" w:hAnsi="Arial" w:cs="Arial"/>
                <w:color w:val="000000"/>
                <w:shd w:val="clear" w:color="auto" w:fill="FFFFFF"/>
              </w:rPr>
            </w:pPr>
          </w:p>
          <w:p w14:paraId="36984134" w14:textId="77777777" w:rsidR="00AA11FA" w:rsidRPr="000D001D" w:rsidRDefault="00AA11FA" w:rsidP="00AA11FA">
            <w:pPr>
              <w:rPr>
                <w:rFonts w:ascii="Arial" w:hAnsi="Arial" w:cs="Arial"/>
                <w:color w:val="000000"/>
                <w:shd w:val="clear" w:color="auto" w:fill="FFFFFF"/>
              </w:rPr>
            </w:pPr>
            <w:r w:rsidRPr="000D001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A0A3AC4" w14:textId="77777777" w:rsidR="00AA11FA" w:rsidRPr="000D001D" w:rsidRDefault="00AA11FA" w:rsidP="00AA11FA">
            <w:pPr>
              <w:rPr>
                <w:rFonts w:ascii="Arial" w:hAnsi="Arial" w:cs="Arial"/>
                <w:color w:val="000000"/>
                <w:shd w:val="clear" w:color="auto" w:fill="FFFFFF"/>
              </w:rPr>
            </w:pPr>
          </w:p>
          <w:p w14:paraId="457D20A2" w14:textId="77777777" w:rsidR="00AA11FA" w:rsidRPr="000D001D" w:rsidRDefault="00AA11FA" w:rsidP="00AA11FA">
            <w:pPr>
              <w:rPr>
                <w:rFonts w:ascii="Arial" w:hAnsi="Arial" w:cs="Arial"/>
                <w:color w:val="000000"/>
                <w:shd w:val="clear" w:color="auto" w:fill="FFFFFF"/>
              </w:rPr>
            </w:pPr>
            <w:r w:rsidRPr="000D001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59BFDD" w14:textId="77777777" w:rsidR="00AA11FA" w:rsidRPr="000D001D" w:rsidRDefault="00AA11FA" w:rsidP="00AA11FA">
            <w:pPr>
              <w:rPr>
                <w:rFonts w:ascii="Arial" w:hAnsi="Arial" w:cs="Arial"/>
                <w:color w:val="000000"/>
                <w:shd w:val="clear" w:color="auto" w:fill="FFFFFF"/>
              </w:rPr>
            </w:pPr>
          </w:p>
          <w:p w14:paraId="4A227965" w14:textId="77777777" w:rsidR="00AA11FA" w:rsidRPr="000D001D" w:rsidRDefault="00AA11FA" w:rsidP="00AA11FA">
            <w:pPr>
              <w:rPr>
                <w:rFonts w:ascii="Arial" w:hAnsi="Arial" w:cs="Arial"/>
                <w:color w:val="000000"/>
                <w:shd w:val="clear" w:color="auto" w:fill="FFFFFF"/>
              </w:rPr>
            </w:pPr>
            <w:r w:rsidRPr="000D001D">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long-term health condition. </w:t>
            </w:r>
          </w:p>
          <w:p w14:paraId="2797F820" w14:textId="77777777" w:rsidR="00AA11FA" w:rsidRPr="000D001D" w:rsidRDefault="00AA11FA" w:rsidP="00AA11FA">
            <w:pPr>
              <w:rPr>
                <w:rFonts w:ascii="Arial" w:hAnsi="Arial" w:cs="Arial"/>
                <w:color w:val="000000"/>
                <w:shd w:val="clear" w:color="auto" w:fill="FFFFFF"/>
              </w:rPr>
            </w:pPr>
          </w:p>
          <w:p w14:paraId="0C16B4B3" w14:textId="77777777" w:rsidR="00AA11FA" w:rsidRPr="000D001D" w:rsidRDefault="00AA11FA" w:rsidP="00AA11FA">
            <w:pPr>
              <w:rPr>
                <w:rFonts w:ascii="Arial" w:hAnsi="Arial" w:cs="Arial"/>
              </w:rPr>
            </w:pPr>
            <w:r w:rsidRPr="000D001D">
              <w:rPr>
                <w:rFonts w:ascii="Arial" w:hAnsi="Arial" w:cs="Arial"/>
              </w:rPr>
              <w:t xml:space="preserve">Read more about the HSE’s commitment to </w:t>
            </w:r>
            <w:hyperlink r:id="rId27" w:history="1">
              <w:r w:rsidRPr="000D001D">
                <w:rPr>
                  <w:rStyle w:val="Hyperlink"/>
                  <w:rFonts w:ascii="Arial" w:hAnsi="Arial" w:cs="Arial"/>
                </w:rPr>
                <w:t>Diversity, Equality and Inclusion</w:t>
              </w:r>
            </w:hyperlink>
            <w:r w:rsidRPr="000D001D">
              <w:rPr>
                <w:rFonts w:ascii="Arial" w:hAnsi="Arial" w:cs="Arial"/>
              </w:rPr>
              <w:t xml:space="preserve"> </w:t>
            </w:r>
          </w:p>
          <w:p w14:paraId="5E1EFF08" w14:textId="77777777" w:rsidR="00AA11FA" w:rsidRPr="000D001D" w:rsidRDefault="00AA11FA" w:rsidP="00AA11FA">
            <w:pPr>
              <w:jc w:val="both"/>
              <w:rPr>
                <w:rFonts w:ascii="Arial" w:hAnsi="Arial" w:cs="Arial"/>
              </w:rPr>
            </w:pPr>
          </w:p>
        </w:tc>
      </w:tr>
      <w:tr w:rsidR="00AA11FA" w:rsidRPr="004D1C42" w14:paraId="0CFF47EE" w14:textId="77777777" w:rsidTr="00C418F3">
        <w:tc>
          <w:tcPr>
            <w:tcW w:w="2364" w:type="dxa"/>
          </w:tcPr>
          <w:p w14:paraId="11D83F34" w14:textId="77777777" w:rsidR="00AA11FA" w:rsidRPr="004D1C42" w:rsidRDefault="00AA11FA" w:rsidP="00AA11FA">
            <w:pPr>
              <w:jc w:val="both"/>
              <w:rPr>
                <w:rFonts w:ascii="Arial" w:hAnsi="Arial" w:cs="Arial"/>
                <w:b/>
                <w:bCs/>
              </w:rPr>
            </w:pPr>
            <w:r w:rsidRPr="004D1C42">
              <w:rPr>
                <w:rFonts w:ascii="Arial" w:hAnsi="Arial" w:cs="Arial"/>
                <w:b/>
                <w:bCs/>
              </w:rPr>
              <w:lastRenderedPageBreak/>
              <w:t>Code of Practice</w:t>
            </w:r>
          </w:p>
        </w:tc>
        <w:tc>
          <w:tcPr>
            <w:tcW w:w="8422" w:type="dxa"/>
          </w:tcPr>
          <w:p w14:paraId="2FFD6FAE" w14:textId="77777777" w:rsidR="00AA11FA" w:rsidRPr="000D001D" w:rsidRDefault="00AA11FA" w:rsidP="00AA11FA">
            <w:pPr>
              <w:rPr>
                <w:rFonts w:ascii="Arial" w:hAnsi="Arial" w:cs="Arial"/>
                <w:lang w:val="en-IE" w:eastAsia="en-US"/>
              </w:rPr>
            </w:pPr>
            <w:r w:rsidRPr="000D001D">
              <w:rPr>
                <w:rFonts w:ascii="Arial" w:hAnsi="Arial" w:cs="Arial"/>
              </w:rPr>
              <w:t>The Health Service Executive</w:t>
            </w:r>
            <w:r w:rsidRPr="000D001D">
              <w:rPr>
                <w:rFonts w:ascii="Arial" w:hAnsi="Arial" w:cs="Arial"/>
                <w:color w:val="FF0000"/>
              </w:rPr>
              <w:t xml:space="preserve"> </w:t>
            </w:r>
            <w:r w:rsidRPr="000D001D">
              <w:rPr>
                <w:rFonts w:ascii="Arial" w:hAnsi="Arial" w:cs="Arial"/>
              </w:rPr>
              <w:t>will run this campaign in compliance with the Code of Practice prepared by the Commission for Public Service Appointments (CPSA).</w:t>
            </w:r>
          </w:p>
          <w:p w14:paraId="28B22C1F" w14:textId="77777777" w:rsidR="00AA11FA" w:rsidRPr="000D001D" w:rsidRDefault="00AA11FA" w:rsidP="00AA11FA">
            <w:pPr>
              <w:rPr>
                <w:rFonts w:ascii="Arial" w:hAnsi="Arial" w:cs="Arial"/>
              </w:rPr>
            </w:pPr>
          </w:p>
          <w:p w14:paraId="565366CB" w14:textId="77777777" w:rsidR="00AA11FA" w:rsidRPr="000D001D" w:rsidRDefault="00AA11FA" w:rsidP="00AA11FA">
            <w:pPr>
              <w:shd w:val="clear" w:color="auto" w:fill="FFFFFF"/>
              <w:rPr>
                <w:rFonts w:ascii="Arial" w:hAnsi="Arial" w:cs="Arial"/>
                <w:color w:val="333333"/>
                <w:lang w:val="en-IE" w:eastAsia="en-IE"/>
              </w:rPr>
            </w:pPr>
            <w:r w:rsidRPr="000D001D">
              <w:rPr>
                <w:rFonts w:ascii="Arial" w:hAnsi="Arial" w:cs="Arial"/>
              </w:rPr>
              <w:t xml:space="preserve">The CPSA is responsible for </w:t>
            </w:r>
            <w:r w:rsidRPr="000D001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89B692A" w14:textId="77777777" w:rsidR="00AA11FA" w:rsidRPr="000D001D" w:rsidRDefault="00AA11FA" w:rsidP="00AA11FA">
            <w:pPr>
              <w:ind w:firstLine="720"/>
              <w:rPr>
                <w:rFonts w:ascii="Arial" w:hAnsi="Arial" w:cs="Arial"/>
              </w:rPr>
            </w:pPr>
          </w:p>
          <w:p w14:paraId="5D1E4DEB" w14:textId="77777777" w:rsidR="00AA11FA" w:rsidRPr="000D001D" w:rsidRDefault="00AA11FA" w:rsidP="00AA11FA">
            <w:pPr>
              <w:rPr>
                <w:rFonts w:ascii="Arial" w:hAnsi="Arial" w:cs="Arial"/>
                <w:lang w:val="en-IE" w:eastAsia="en-US"/>
              </w:rPr>
            </w:pPr>
            <w:r w:rsidRPr="000D001D">
              <w:rPr>
                <w:rFonts w:ascii="Arial" w:hAnsi="Arial" w:cs="Arial"/>
              </w:rPr>
              <w:t xml:space="preserve">Read the </w:t>
            </w:r>
            <w:hyperlink r:id="rId28" w:history="1">
              <w:r w:rsidRPr="000D001D">
                <w:rPr>
                  <w:rStyle w:val="Hyperlink"/>
                  <w:rFonts w:ascii="Arial" w:hAnsi="Arial" w:cs="Arial"/>
                </w:rPr>
                <w:t>CPSA Code of Practice</w:t>
              </w:r>
            </w:hyperlink>
            <w:r w:rsidRPr="000D001D">
              <w:rPr>
                <w:rFonts w:ascii="Arial" w:hAnsi="Arial" w:cs="Arial"/>
              </w:rPr>
              <w:t xml:space="preserve">. </w:t>
            </w:r>
          </w:p>
          <w:p w14:paraId="6EA00C28" w14:textId="77777777" w:rsidR="00AA11FA" w:rsidRPr="000D001D" w:rsidRDefault="00AA11FA" w:rsidP="00AA11FA">
            <w:pPr>
              <w:rPr>
                <w:rFonts w:ascii="Arial" w:hAnsi="Arial" w:cs="Arial"/>
              </w:rPr>
            </w:pPr>
          </w:p>
        </w:tc>
      </w:tr>
      <w:tr w:rsidR="00AA11FA" w:rsidRPr="004D1C42" w14:paraId="501BDC90" w14:textId="77777777" w:rsidTr="00C418F3">
        <w:tc>
          <w:tcPr>
            <w:tcW w:w="10786" w:type="dxa"/>
            <w:gridSpan w:val="2"/>
          </w:tcPr>
          <w:p w14:paraId="3877306E" w14:textId="77777777" w:rsidR="00AA11FA" w:rsidRPr="004D1C42" w:rsidRDefault="00AA11FA" w:rsidP="00AA11FA">
            <w:pPr>
              <w:rPr>
                <w:rFonts w:ascii="Arial" w:hAnsi="Arial" w:cs="Arial"/>
              </w:rPr>
            </w:pPr>
            <w:r w:rsidRPr="004D1C42">
              <w:rPr>
                <w:rFonts w:ascii="Arial" w:hAnsi="Arial" w:cs="Arial"/>
              </w:rPr>
              <w:t>The reform programme outlined for the Health Services may impact on this role and as structures change the Job Specification may be reviewed.</w:t>
            </w:r>
          </w:p>
          <w:p w14:paraId="4F89C3ED" w14:textId="77777777" w:rsidR="00AA11FA" w:rsidRPr="004D1C42" w:rsidRDefault="00AA11FA" w:rsidP="00AA11FA">
            <w:pPr>
              <w:jc w:val="both"/>
              <w:rPr>
                <w:rFonts w:ascii="Arial" w:hAnsi="Arial" w:cs="Arial"/>
              </w:rPr>
            </w:pPr>
          </w:p>
          <w:p w14:paraId="732E3E60" w14:textId="77777777" w:rsidR="00AA11FA" w:rsidRPr="004D1C42" w:rsidRDefault="00AA11FA" w:rsidP="00AA11FA">
            <w:pPr>
              <w:jc w:val="both"/>
              <w:rPr>
                <w:rFonts w:ascii="Arial" w:hAnsi="Arial" w:cs="Arial"/>
              </w:rPr>
            </w:pPr>
            <w:r w:rsidRPr="004D1C4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E96B89" w14:textId="77777777" w:rsidR="00484EA1" w:rsidRPr="004D1C42" w:rsidRDefault="00484EA1">
      <w:pPr>
        <w:jc w:val="both"/>
        <w:rPr>
          <w:rFonts w:ascii="Arial" w:hAnsi="Arial" w:cs="Arial"/>
          <w:b/>
        </w:rPr>
      </w:pPr>
    </w:p>
    <w:p w14:paraId="30CF3DD6" w14:textId="77777777" w:rsidR="00484EA1" w:rsidRPr="004D1C42" w:rsidRDefault="00484EA1">
      <w:pPr>
        <w:jc w:val="both"/>
        <w:rPr>
          <w:rFonts w:ascii="Arial" w:hAnsi="Arial" w:cs="Arial"/>
        </w:rPr>
      </w:pPr>
      <w:r w:rsidRPr="004D1C42">
        <w:rPr>
          <w:rFonts w:ascii="Arial" w:hAnsi="Arial" w:cs="Arial"/>
          <w:b/>
        </w:rPr>
        <w:br w:type="page"/>
      </w:r>
    </w:p>
    <w:p w14:paraId="19841722" w14:textId="77777777" w:rsidR="002D63F7" w:rsidRPr="00C418F3" w:rsidRDefault="002D63F7" w:rsidP="00C418F3">
      <w:pPr>
        <w:jc w:val="both"/>
        <w:rPr>
          <w:rFonts w:ascii="Arial" w:hAnsi="Arial" w:cs="Arial"/>
        </w:rPr>
      </w:pPr>
      <w:r w:rsidRPr="004D1C42">
        <w:rPr>
          <w:rFonts w:ascii="Arial" w:hAnsi="Arial" w:cs="Arial"/>
          <w:noProof/>
          <w:lang w:val="en-IE" w:eastAsia="en-IE"/>
        </w:rPr>
        <w:lastRenderedPageBreak/>
        <w:drawing>
          <wp:anchor distT="0" distB="0" distL="114300" distR="114300" simplePos="0" relativeHeight="251660288" behindDoc="0" locked="0" layoutInCell="1" allowOverlap="1" wp14:anchorId="299833DE" wp14:editId="4F0A9E5E">
            <wp:simplePos x="0" y="0"/>
            <wp:positionH relativeFrom="margin">
              <wp:posOffset>-504825</wp:posOffset>
            </wp:positionH>
            <wp:positionV relativeFrom="page">
              <wp:posOffset>533400</wp:posOffset>
            </wp:positionV>
            <wp:extent cx="1476375" cy="1343025"/>
            <wp:effectExtent l="0" t="0" r="9525" b="9525"/>
            <wp:wrapSquare wrapText="bothSides"/>
            <wp:docPr id="1" name="Picture 1" descr="cid:image005.jpg@01D7F19D.CB96B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5.jpg@01D7F19D.CB96B4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82566" w14:textId="77777777" w:rsidR="002D63F7" w:rsidRDefault="002D63F7" w:rsidP="00563180">
      <w:pPr>
        <w:ind w:left="-709"/>
        <w:jc w:val="center"/>
        <w:rPr>
          <w:rFonts w:ascii="Arial" w:hAnsi="Arial" w:cs="Arial"/>
          <w:b/>
        </w:rPr>
      </w:pPr>
    </w:p>
    <w:p w14:paraId="4B3FC725" w14:textId="77777777" w:rsidR="002D63F7" w:rsidRPr="004D1C42" w:rsidRDefault="002D63F7" w:rsidP="00563180">
      <w:pPr>
        <w:ind w:left="-709"/>
        <w:jc w:val="center"/>
        <w:rPr>
          <w:rFonts w:ascii="Arial" w:hAnsi="Arial" w:cs="Arial"/>
          <w:b/>
        </w:rPr>
      </w:pPr>
    </w:p>
    <w:p w14:paraId="68C7B17A" w14:textId="77777777" w:rsidR="00563180" w:rsidRDefault="00563180" w:rsidP="00563180">
      <w:pPr>
        <w:ind w:left="-709"/>
        <w:jc w:val="center"/>
        <w:rPr>
          <w:rFonts w:ascii="Arial" w:hAnsi="Arial" w:cs="Arial"/>
          <w:b/>
        </w:rPr>
      </w:pPr>
    </w:p>
    <w:p w14:paraId="4FF089C2" w14:textId="77777777" w:rsidR="00C418F3" w:rsidRDefault="00C418F3" w:rsidP="00563180">
      <w:pPr>
        <w:ind w:left="-709"/>
        <w:jc w:val="center"/>
        <w:rPr>
          <w:rFonts w:ascii="Arial" w:hAnsi="Arial" w:cs="Arial"/>
          <w:b/>
        </w:rPr>
      </w:pPr>
    </w:p>
    <w:p w14:paraId="59E1BBA8" w14:textId="77777777" w:rsidR="00C418F3" w:rsidRDefault="00C418F3" w:rsidP="00563180">
      <w:pPr>
        <w:ind w:left="-709"/>
        <w:jc w:val="center"/>
        <w:rPr>
          <w:rFonts w:ascii="Arial" w:hAnsi="Arial" w:cs="Arial"/>
          <w:b/>
        </w:rPr>
      </w:pPr>
    </w:p>
    <w:p w14:paraId="43E8F040" w14:textId="77777777" w:rsidR="00C418F3" w:rsidRDefault="00C418F3" w:rsidP="00563180">
      <w:pPr>
        <w:ind w:left="-709"/>
        <w:jc w:val="center"/>
        <w:rPr>
          <w:rFonts w:ascii="Arial" w:hAnsi="Arial" w:cs="Arial"/>
          <w:b/>
        </w:rPr>
      </w:pPr>
    </w:p>
    <w:p w14:paraId="5A55A762" w14:textId="2D5C52C1" w:rsidR="00484EA1" w:rsidRPr="004D1C42" w:rsidRDefault="00384E82" w:rsidP="00563180">
      <w:pPr>
        <w:ind w:left="-709"/>
        <w:jc w:val="center"/>
        <w:rPr>
          <w:rFonts w:ascii="Arial" w:hAnsi="Arial" w:cs="Arial"/>
          <w:b/>
        </w:rPr>
      </w:pPr>
      <w:r>
        <w:rPr>
          <w:rFonts w:ascii="Arial" w:hAnsi="Arial" w:cs="Arial"/>
          <w:b/>
        </w:rPr>
        <w:t>General Manager,</w:t>
      </w:r>
      <w:r w:rsidR="00C418F3" w:rsidRPr="004D1C42">
        <w:rPr>
          <w:rFonts w:ascii="Arial" w:hAnsi="Arial" w:cs="Arial"/>
          <w:b/>
        </w:rPr>
        <w:t xml:space="preserve"> </w:t>
      </w:r>
      <w:r w:rsidR="00C418F3" w:rsidRPr="00C418F3">
        <w:rPr>
          <w:rFonts w:ascii="Arial" w:hAnsi="Arial" w:cs="Arial"/>
          <w:b/>
        </w:rPr>
        <w:t>H</w:t>
      </w:r>
      <w:r w:rsidR="0021694E">
        <w:rPr>
          <w:rFonts w:ascii="Arial" w:hAnsi="Arial" w:cs="Arial"/>
          <w:b/>
        </w:rPr>
        <w:t>ead of Client Services</w:t>
      </w:r>
      <w:r w:rsidR="00C418F3">
        <w:rPr>
          <w:rFonts w:ascii="Arial" w:hAnsi="Arial" w:cs="Arial"/>
          <w:b/>
        </w:rPr>
        <w:t xml:space="preserve"> </w:t>
      </w:r>
    </w:p>
    <w:p w14:paraId="2303362B" w14:textId="77777777" w:rsidR="00484EA1" w:rsidRPr="004D1C42" w:rsidRDefault="00484EA1" w:rsidP="00563180">
      <w:pPr>
        <w:spacing w:after="120"/>
        <w:ind w:left="-709"/>
        <w:jc w:val="center"/>
        <w:rPr>
          <w:rFonts w:ascii="Arial" w:hAnsi="Arial" w:cs="Arial"/>
          <w:b/>
        </w:rPr>
      </w:pPr>
      <w:r w:rsidRPr="004D1C42">
        <w:rPr>
          <w:rFonts w:ascii="Arial" w:hAnsi="Arial" w:cs="Arial"/>
          <w:b/>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4D1C42" w14:paraId="499CF2ED" w14:textId="77777777" w:rsidTr="00FB4AD7">
        <w:tc>
          <w:tcPr>
            <w:tcW w:w="1985" w:type="dxa"/>
          </w:tcPr>
          <w:p w14:paraId="4D41C1BF" w14:textId="77777777" w:rsidR="00484EA1" w:rsidRPr="004D1C42" w:rsidRDefault="00484EA1">
            <w:pPr>
              <w:jc w:val="both"/>
              <w:rPr>
                <w:rFonts w:ascii="Arial" w:hAnsi="Arial" w:cs="Arial"/>
                <w:b/>
                <w:bCs/>
              </w:rPr>
            </w:pPr>
            <w:r w:rsidRPr="004D1C42">
              <w:rPr>
                <w:rFonts w:ascii="Arial" w:hAnsi="Arial" w:cs="Arial"/>
                <w:b/>
                <w:bCs/>
              </w:rPr>
              <w:t xml:space="preserve">Tenure </w:t>
            </w:r>
          </w:p>
        </w:tc>
        <w:tc>
          <w:tcPr>
            <w:tcW w:w="7655" w:type="dxa"/>
          </w:tcPr>
          <w:p w14:paraId="6EB2AA14" w14:textId="77777777" w:rsidR="00F43421" w:rsidRPr="004D1C42" w:rsidRDefault="00F43421" w:rsidP="00F43421">
            <w:pPr>
              <w:tabs>
                <w:tab w:val="left" w:pos="-720"/>
                <w:tab w:val="left" w:pos="0"/>
                <w:tab w:val="left" w:pos="720"/>
              </w:tabs>
              <w:suppressAutoHyphens/>
              <w:jc w:val="both"/>
              <w:rPr>
                <w:rFonts w:ascii="Arial" w:hAnsi="Arial" w:cs="Arial"/>
                <w:spacing w:val="-3"/>
              </w:rPr>
            </w:pPr>
            <w:r w:rsidRPr="004D1C42">
              <w:rPr>
                <w:rFonts w:ascii="Arial" w:hAnsi="Arial" w:cs="Arial"/>
                <w:spacing w:val="-3"/>
              </w:rPr>
              <w:t xml:space="preserve">The current </w:t>
            </w:r>
            <w:r w:rsidR="00A37964">
              <w:rPr>
                <w:rFonts w:ascii="Arial" w:hAnsi="Arial" w:cs="Arial"/>
                <w:spacing w:val="-3"/>
              </w:rPr>
              <w:t>vacancy</w:t>
            </w:r>
            <w:r w:rsidRPr="004D1C42">
              <w:rPr>
                <w:rFonts w:ascii="Arial" w:hAnsi="Arial" w:cs="Arial"/>
                <w:spacing w:val="-3"/>
              </w:rPr>
              <w:t xml:space="preserve"> available </w:t>
            </w:r>
            <w:r w:rsidR="00A37964">
              <w:rPr>
                <w:rFonts w:ascii="Arial" w:hAnsi="Arial" w:cs="Arial"/>
                <w:spacing w:val="-3"/>
              </w:rPr>
              <w:t>is</w:t>
            </w:r>
            <w:r w:rsidR="00BF1AA6" w:rsidRPr="004D1C42">
              <w:rPr>
                <w:rFonts w:ascii="Arial" w:hAnsi="Arial" w:cs="Arial"/>
                <w:spacing w:val="-3"/>
              </w:rPr>
              <w:t xml:space="preserve"> </w:t>
            </w:r>
            <w:r w:rsidR="00581864" w:rsidRPr="004D1C42">
              <w:rPr>
                <w:rFonts w:ascii="Arial" w:hAnsi="Arial" w:cs="Arial"/>
                <w:spacing w:val="-3"/>
              </w:rPr>
              <w:t>permanent and</w:t>
            </w:r>
            <w:r w:rsidR="006C09EC" w:rsidRPr="004D1C42">
              <w:rPr>
                <w:rFonts w:ascii="Arial" w:hAnsi="Arial" w:cs="Arial"/>
                <w:spacing w:val="-3"/>
              </w:rPr>
              <w:t xml:space="preserve"> whole</w:t>
            </w:r>
            <w:r w:rsidR="00563180" w:rsidRPr="004D1C42">
              <w:rPr>
                <w:rFonts w:ascii="Arial" w:hAnsi="Arial" w:cs="Arial"/>
                <w:spacing w:val="-3"/>
              </w:rPr>
              <w:t xml:space="preserve"> </w:t>
            </w:r>
            <w:r w:rsidR="006C09EC" w:rsidRPr="004D1C42">
              <w:rPr>
                <w:rFonts w:ascii="Arial" w:hAnsi="Arial" w:cs="Arial"/>
                <w:spacing w:val="-3"/>
              </w:rPr>
              <w:t>time</w:t>
            </w:r>
            <w:r w:rsidR="00BF1AA6" w:rsidRPr="004D1C42">
              <w:rPr>
                <w:rFonts w:ascii="Arial" w:hAnsi="Arial" w:cs="Arial"/>
                <w:spacing w:val="-3"/>
              </w:rPr>
              <w:t>.</w:t>
            </w:r>
            <w:r w:rsidRPr="004D1C42">
              <w:rPr>
                <w:rFonts w:ascii="Arial" w:hAnsi="Arial" w:cs="Arial"/>
                <w:spacing w:val="-3"/>
              </w:rPr>
              <w:t xml:space="preserve">  </w:t>
            </w:r>
          </w:p>
          <w:p w14:paraId="5733BE78" w14:textId="77777777" w:rsidR="00F43421" w:rsidRPr="004D1C42" w:rsidRDefault="00F43421" w:rsidP="00F43421">
            <w:pPr>
              <w:tabs>
                <w:tab w:val="left" w:pos="-720"/>
                <w:tab w:val="left" w:pos="0"/>
                <w:tab w:val="left" w:pos="720"/>
              </w:tabs>
              <w:suppressAutoHyphens/>
              <w:jc w:val="both"/>
              <w:rPr>
                <w:rFonts w:ascii="Arial" w:hAnsi="Arial" w:cs="Arial"/>
                <w:spacing w:val="-3"/>
              </w:rPr>
            </w:pPr>
          </w:p>
          <w:p w14:paraId="771EEF83" w14:textId="77777777" w:rsidR="00F43421" w:rsidRPr="004D1C42" w:rsidRDefault="00F43421" w:rsidP="00F43421">
            <w:pPr>
              <w:tabs>
                <w:tab w:val="left" w:pos="-720"/>
                <w:tab w:val="left" w:pos="0"/>
                <w:tab w:val="left" w:pos="720"/>
              </w:tabs>
              <w:suppressAutoHyphens/>
              <w:jc w:val="both"/>
              <w:rPr>
                <w:rFonts w:ascii="Arial" w:hAnsi="Arial" w:cs="Arial"/>
                <w:spacing w:val="-3"/>
              </w:rPr>
            </w:pPr>
            <w:r w:rsidRPr="004D1C42">
              <w:rPr>
                <w:rFonts w:ascii="Arial" w:hAnsi="Arial" w:cs="Arial"/>
                <w:spacing w:val="-3"/>
              </w:rPr>
              <w:t xml:space="preserve">The post </w:t>
            </w:r>
            <w:r w:rsidR="00A37964">
              <w:rPr>
                <w:rFonts w:ascii="Arial" w:hAnsi="Arial" w:cs="Arial"/>
                <w:spacing w:val="-3"/>
              </w:rPr>
              <w:t>is</w:t>
            </w:r>
            <w:r w:rsidR="00563180" w:rsidRPr="004D1C42">
              <w:rPr>
                <w:rFonts w:ascii="Arial" w:hAnsi="Arial" w:cs="Arial"/>
                <w:spacing w:val="-3"/>
              </w:rPr>
              <w:t xml:space="preserve"> </w:t>
            </w:r>
            <w:r w:rsidRPr="004D1C42">
              <w:rPr>
                <w:rFonts w:ascii="Arial" w:hAnsi="Arial" w:cs="Arial"/>
                <w:spacing w:val="-3"/>
              </w:rPr>
              <w:t>pensionable. A panel may be created from which</w:t>
            </w:r>
            <w:r w:rsidR="00563180" w:rsidRPr="004D1C42">
              <w:rPr>
                <w:rFonts w:ascii="Arial" w:hAnsi="Arial" w:cs="Arial"/>
                <w:spacing w:val="-3"/>
              </w:rPr>
              <w:t xml:space="preserve"> permanent and</w:t>
            </w:r>
            <w:r w:rsidRPr="004D1C42">
              <w:rPr>
                <w:rFonts w:ascii="Arial" w:hAnsi="Arial" w:cs="Arial"/>
                <w:spacing w:val="-3"/>
              </w:rPr>
              <w:t xml:space="preserve"> specified purpose vacancies of full or part time duration may be filled. The tenure of these posts will be indicated at “expression of interest” stage. </w:t>
            </w:r>
          </w:p>
          <w:p w14:paraId="78D76055" w14:textId="77777777" w:rsidR="00F43421" w:rsidRPr="004D1C42" w:rsidRDefault="00F43421" w:rsidP="00F43421">
            <w:pPr>
              <w:tabs>
                <w:tab w:val="left" w:pos="-720"/>
                <w:tab w:val="left" w:pos="0"/>
                <w:tab w:val="left" w:pos="720"/>
              </w:tabs>
              <w:suppressAutoHyphens/>
              <w:jc w:val="both"/>
              <w:rPr>
                <w:rFonts w:ascii="Arial" w:hAnsi="Arial" w:cs="Arial"/>
                <w:spacing w:val="-3"/>
              </w:rPr>
            </w:pPr>
          </w:p>
          <w:p w14:paraId="144C9940" w14:textId="77777777" w:rsidR="00484EA1" w:rsidRDefault="00F43421">
            <w:pPr>
              <w:tabs>
                <w:tab w:val="left" w:pos="-720"/>
                <w:tab w:val="left" w:pos="0"/>
                <w:tab w:val="left" w:pos="720"/>
              </w:tabs>
              <w:suppressAutoHyphens/>
              <w:jc w:val="both"/>
              <w:rPr>
                <w:rFonts w:ascii="Arial" w:hAnsi="Arial" w:cs="Arial"/>
                <w:spacing w:val="-3"/>
              </w:rPr>
            </w:pPr>
            <w:r w:rsidRPr="004D1C42">
              <w:rPr>
                <w:rFonts w:ascii="Arial" w:hAnsi="Arial" w:cs="Arial"/>
                <w:spacing w:val="-3"/>
              </w:rPr>
              <w:t>Appointment as an employee of the Health Service Executive is governed by the Health Act 2004 and the Public Service Management (Recruitment and Appointment</w:t>
            </w:r>
            <w:r w:rsidR="00D23B7F" w:rsidRPr="004D1C42">
              <w:rPr>
                <w:rFonts w:ascii="Arial" w:hAnsi="Arial" w:cs="Arial"/>
                <w:spacing w:val="-3"/>
              </w:rPr>
              <w:t>s</w:t>
            </w:r>
            <w:r w:rsidRPr="004D1C42">
              <w:rPr>
                <w:rFonts w:ascii="Arial" w:hAnsi="Arial" w:cs="Arial"/>
                <w:spacing w:val="-3"/>
              </w:rPr>
              <w:t>) Act 2004</w:t>
            </w:r>
            <w:r w:rsidR="00D23B7F" w:rsidRPr="004D1C42">
              <w:rPr>
                <w:rFonts w:ascii="Arial" w:hAnsi="Arial" w:cs="Arial"/>
                <w:spacing w:val="-3"/>
              </w:rPr>
              <w:t xml:space="preserve"> and Public Service Management (Recruitment and Appointments) Amendment Act 2013</w:t>
            </w:r>
            <w:r w:rsidRPr="004D1C42">
              <w:rPr>
                <w:rFonts w:ascii="Arial" w:hAnsi="Arial" w:cs="Arial"/>
                <w:spacing w:val="-3"/>
              </w:rPr>
              <w:t>.</w:t>
            </w:r>
          </w:p>
          <w:p w14:paraId="7997A4DF" w14:textId="77777777" w:rsidR="00631291" w:rsidRPr="004D1C42" w:rsidRDefault="00631291">
            <w:pPr>
              <w:tabs>
                <w:tab w:val="left" w:pos="-720"/>
                <w:tab w:val="left" w:pos="0"/>
                <w:tab w:val="left" w:pos="720"/>
              </w:tabs>
              <w:suppressAutoHyphens/>
              <w:jc w:val="both"/>
              <w:rPr>
                <w:rFonts w:ascii="Arial" w:hAnsi="Arial" w:cs="Arial"/>
                <w:spacing w:val="-3"/>
              </w:rPr>
            </w:pPr>
          </w:p>
        </w:tc>
      </w:tr>
      <w:tr w:rsidR="00484EA1" w:rsidRPr="004D1C42" w14:paraId="43C92418" w14:textId="77777777" w:rsidTr="00FB4AD7">
        <w:tc>
          <w:tcPr>
            <w:tcW w:w="1985" w:type="dxa"/>
          </w:tcPr>
          <w:p w14:paraId="252047F0" w14:textId="77777777" w:rsidR="00484EA1" w:rsidRPr="004D1C42" w:rsidRDefault="00484EA1">
            <w:pPr>
              <w:jc w:val="both"/>
              <w:rPr>
                <w:rFonts w:ascii="Arial" w:hAnsi="Arial" w:cs="Arial"/>
                <w:b/>
                <w:bCs/>
              </w:rPr>
            </w:pPr>
            <w:r w:rsidRPr="004D1C42">
              <w:rPr>
                <w:rFonts w:ascii="Arial" w:hAnsi="Arial" w:cs="Arial"/>
                <w:b/>
                <w:bCs/>
              </w:rPr>
              <w:t xml:space="preserve">Remuneration </w:t>
            </w:r>
          </w:p>
        </w:tc>
        <w:tc>
          <w:tcPr>
            <w:tcW w:w="7655" w:type="dxa"/>
          </w:tcPr>
          <w:p w14:paraId="627493DC" w14:textId="2223DA8D" w:rsidR="00D23B7F" w:rsidRDefault="00C418F3" w:rsidP="00D23B7F">
            <w:pPr>
              <w:jc w:val="both"/>
              <w:rPr>
                <w:rFonts w:ascii="Arial" w:hAnsi="Arial" w:cs="Arial"/>
              </w:rPr>
            </w:pPr>
            <w:r>
              <w:rPr>
                <w:rFonts w:ascii="Arial" w:hAnsi="Arial" w:cs="Arial"/>
              </w:rPr>
              <w:t xml:space="preserve">The Salary Scale </w:t>
            </w:r>
            <w:r w:rsidR="00A37964">
              <w:rPr>
                <w:rFonts w:ascii="Arial" w:hAnsi="Arial" w:cs="Arial"/>
              </w:rPr>
              <w:t>for the post is (</w:t>
            </w:r>
            <w:r>
              <w:rPr>
                <w:rFonts w:ascii="Arial" w:hAnsi="Arial" w:cs="Arial"/>
              </w:rPr>
              <w:t>as at 01/0</w:t>
            </w:r>
            <w:r w:rsidR="00EA5F07">
              <w:rPr>
                <w:rFonts w:ascii="Arial" w:hAnsi="Arial" w:cs="Arial"/>
              </w:rPr>
              <w:t>2</w:t>
            </w:r>
            <w:r>
              <w:rPr>
                <w:rFonts w:ascii="Arial" w:hAnsi="Arial" w:cs="Arial"/>
              </w:rPr>
              <w:t>/202</w:t>
            </w:r>
            <w:r w:rsidR="00EA5F07">
              <w:rPr>
                <w:rFonts w:ascii="Arial" w:hAnsi="Arial" w:cs="Arial"/>
              </w:rPr>
              <w:t>6</w:t>
            </w:r>
            <w:r w:rsidR="00A37964">
              <w:rPr>
                <w:rFonts w:ascii="Arial" w:hAnsi="Arial" w:cs="Arial"/>
              </w:rPr>
              <w:t>)</w:t>
            </w:r>
            <w:r>
              <w:rPr>
                <w:rFonts w:ascii="Arial" w:hAnsi="Arial" w:cs="Arial"/>
              </w:rPr>
              <w:t>:</w:t>
            </w:r>
          </w:p>
          <w:p w14:paraId="2D593850" w14:textId="77777777" w:rsidR="00C418F3" w:rsidRDefault="00C418F3" w:rsidP="00D23B7F">
            <w:pPr>
              <w:jc w:val="both"/>
              <w:rPr>
                <w:rFonts w:ascii="Arial" w:hAnsi="Arial" w:cs="Arial"/>
                <w:b/>
              </w:rPr>
            </w:pPr>
          </w:p>
          <w:p w14:paraId="52D22349" w14:textId="2061C6D3" w:rsidR="00C418F3" w:rsidRPr="00A37964" w:rsidRDefault="00C418F3" w:rsidP="00D23B7F">
            <w:pPr>
              <w:jc w:val="both"/>
              <w:rPr>
                <w:rFonts w:ascii="Arial" w:hAnsi="Arial" w:cs="Arial"/>
              </w:rPr>
            </w:pPr>
            <w:r w:rsidRPr="00A37964">
              <w:rPr>
                <w:rFonts w:ascii="Arial" w:hAnsi="Arial" w:cs="Arial"/>
              </w:rPr>
              <w:t>€</w:t>
            </w:r>
            <w:r w:rsidR="00D809F4" w:rsidRPr="00D809F4">
              <w:rPr>
                <w:rFonts w:ascii="Arial" w:hAnsi="Arial" w:cs="Arial"/>
              </w:rPr>
              <w:t>86,604</w:t>
            </w:r>
            <w:r w:rsidRPr="00A37964">
              <w:rPr>
                <w:rFonts w:ascii="Arial" w:hAnsi="Arial" w:cs="Arial"/>
              </w:rPr>
              <w:t xml:space="preserve"> </w:t>
            </w:r>
            <w:r w:rsidR="00A37964">
              <w:rPr>
                <w:rFonts w:ascii="Arial" w:hAnsi="Arial" w:cs="Arial"/>
              </w:rPr>
              <w:t>- €</w:t>
            </w:r>
            <w:r w:rsidR="00D12693" w:rsidRPr="00D12693">
              <w:rPr>
                <w:rFonts w:ascii="Arial" w:hAnsi="Arial" w:cs="Arial"/>
              </w:rPr>
              <w:t>88,791</w:t>
            </w:r>
            <w:r w:rsidRPr="00A37964">
              <w:rPr>
                <w:rFonts w:ascii="Arial" w:hAnsi="Arial" w:cs="Arial"/>
              </w:rPr>
              <w:t xml:space="preserve"> </w:t>
            </w:r>
            <w:r w:rsidR="00A37964">
              <w:rPr>
                <w:rFonts w:ascii="Arial" w:hAnsi="Arial" w:cs="Arial"/>
              </w:rPr>
              <w:t>- €</w:t>
            </w:r>
            <w:r w:rsidR="00D12693" w:rsidRPr="00D12693">
              <w:rPr>
                <w:rFonts w:ascii="Arial" w:hAnsi="Arial" w:cs="Arial"/>
              </w:rPr>
              <w:t>92,255</w:t>
            </w:r>
            <w:r w:rsidRPr="00A37964">
              <w:rPr>
                <w:rFonts w:ascii="Arial" w:hAnsi="Arial" w:cs="Arial"/>
              </w:rPr>
              <w:t xml:space="preserve"> </w:t>
            </w:r>
            <w:r w:rsidR="00A37964">
              <w:rPr>
                <w:rFonts w:ascii="Arial" w:hAnsi="Arial" w:cs="Arial"/>
              </w:rPr>
              <w:t>- €</w:t>
            </w:r>
            <w:r w:rsidR="008935EF" w:rsidRPr="008935EF">
              <w:rPr>
                <w:rFonts w:ascii="Arial" w:hAnsi="Arial" w:cs="Arial"/>
              </w:rPr>
              <w:t>95,746</w:t>
            </w:r>
            <w:r w:rsidRPr="00A37964">
              <w:rPr>
                <w:rFonts w:ascii="Arial" w:hAnsi="Arial" w:cs="Arial"/>
              </w:rPr>
              <w:t xml:space="preserve"> </w:t>
            </w:r>
            <w:r w:rsidR="00A37964">
              <w:rPr>
                <w:rFonts w:ascii="Arial" w:hAnsi="Arial" w:cs="Arial"/>
              </w:rPr>
              <w:t>- €</w:t>
            </w:r>
            <w:r w:rsidR="002A65CA" w:rsidRPr="002A65CA">
              <w:rPr>
                <w:rFonts w:ascii="Arial" w:hAnsi="Arial" w:cs="Arial"/>
              </w:rPr>
              <w:t>99,208</w:t>
            </w:r>
            <w:r w:rsidRPr="00A37964">
              <w:rPr>
                <w:rFonts w:ascii="Arial" w:hAnsi="Arial" w:cs="Arial"/>
              </w:rPr>
              <w:t xml:space="preserve"> </w:t>
            </w:r>
            <w:r w:rsidR="00A37964">
              <w:rPr>
                <w:rFonts w:ascii="Arial" w:hAnsi="Arial" w:cs="Arial"/>
              </w:rPr>
              <w:t>- €</w:t>
            </w:r>
            <w:r w:rsidR="002A65CA" w:rsidRPr="002A65CA">
              <w:rPr>
                <w:rFonts w:ascii="Arial" w:hAnsi="Arial" w:cs="Arial"/>
              </w:rPr>
              <w:t>102,680</w:t>
            </w:r>
            <w:r w:rsidRPr="00A37964">
              <w:rPr>
                <w:rFonts w:ascii="Arial" w:hAnsi="Arial" w:cs="Arial"/>
              </w:rPr>
              <w:t xml:space="preserve"> </w:t>
            </w:r>
            <w:r w:rsidR="00A37964">
              <w:rPr>
                <w:rFonts w:ascii="Arial" w:hAnsi="Arial" w:cs="Arial"/>
              </w:rPr>
              <w:t>- €</w:t>
            </w:r>
            <w:r w:rsidRPr="00A37964">
              <w:rPr>
                <w:rFonts w:ascii="Arial" w:hAnsi="Arial" w:cs="Arial"/>
              </w:rPr>
              <w:t>10</w:t>
            </w:r>
            <w:r w:rsidR="002A65CA">
              <w:rPr>
                <w:rFonts w:ascii="Arial" w:hAnsi="Arial" w:cs="Arial"/>
              </w:rPr>
              <w:t>7,727</w:t>
            </w:r>
          </w:p>
          <w:p w14:paraId="62A099A2" w14:textId="77777777" w:rsidR="00C418F3" w:rsidRPr="00C418F3" w:rsidRDefault="00C418F3" w:rsidP="00D23B7F">
            <w:pPr>
              <w:jc w:val="both"/>
              <w:rPr>
                <w:rFonts w:ascii="Arial" w:hAnsi="Arial" w:cs="Arial"/>
                <w:b/>
              </w:rPr>
            </w:pPr>
          </w:p>
          <w:p w14:paraId="4632CE31" w14:textId="2B926658" w:rsidR="00D23B7F" w:rsidRPr="004D1C42" w:rsidRDefault="00D23B7F" w:rsidP="00D23B7F">
            <w:pPr>
              <w:jc w:val="both"/>
              <w:rPr>
                <w:rFonts w:ascii="Arial" w:hAnsi="Arial" w:cs="Arial"/>
              </w:rPr>
            </w:pPr>
            <w:r w:rsidRPr="004D1C4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61D0EAF" w14:textId="77777777" w:rsidR="00D23B7F" w:rsidRPr="004D1C42" w:rsidRDefault="00D23B7F" w:rsidP="00D23B7F">
            <w:pPr>
              <w:jc w:val="both"/>
              <w:rPr>
                <w:rFonts w:ascii="Arial" w:hAnsi="Arial" w:cs="Arial"/>
              </w:rPr>
            </w:pPr>
          </w:p>
        </w:tc>
      </w:tr>
      <w:tr w:rsidR="00484EA1" w:rsidRPr="004D1C42" w14:paraId="5FE36FFA" w14:textId="77777777" w:rsidTr="00FB4AD7">
        <w:tc>
          <w:tcPr>
            <w:tcW w:w="1985" w:type="dxa"/>
          </w:tcPr>
          <w:p w14:paraId="167A825D" w14:textId="77777777" w:rsidR="00484EA1" w:rsidRPr="004D1C42" w:rsidRDefault="00484EA1">
            <w:pPr>
              <w:jc w:val="both"/>
              <w:rPr>
                <w:rFonts w:ascii="Arial" w:hAnsi="Arial" w:cs="Arial"/>
                <w:b/>
                <w:bCs/>
              </w:rPr>
            </w:pPr>
            <w:r w:rsidRPr="004D1C42">
              <w:rPr>
                <w:rFonts w:ascii="Arial" w:hAnsi="Arial" w:cs="Arial"/>
                <w:b/>
                <w:bCs/>
              </w:rPr>
              <w:t>Working Week</w:t>
            </w:r>
          </w:p>
          <w:p w14:paraId="74E7F4DC" w14:textId="77777777" w:rsidR="00484EA1" w:rsidRPr="004D1C42" w:rsidRDefault="00484EA1">
            <w:pPr>
              <w:jc w:val="both"/>
              <w:rPr>
                <w:rFonts w:ascii="Arial" w:hAnsi="Arial" w:cs="Arial"/>
                <w:b/>
                <w:bCs/>
              </w:rPr>
            </w:pPr>
          </w:p>
        </w:tc>
        <w:tc>
          <w:tcPr>
            <w:tcW w:w="7655" w:type="dxa"/>
          </w:tcPr>
          <w:p w14:paraId="01A99C47" w14:textId="77777777" w:rsidR="009D4E8E" w:rsidRPr="009D4E8E" w:rsidRDefault="009D4E8E" w:rsidP="009D4E8E">
            <w:pPr>
              <w:pStyle w:val="paragraph"/>
              <w:spacing w:before="0" w:beforeAutospacing="0" w:after="0" w:afterAutospacing="0"/>
              <w:contextualSpacing/>
              <w:textAlignment w:val="baseline"/>
              <w:rPr>
                <w:rFonts w:ascii="Arial" w:hAnsi="Arial" w:cs="Arial"/>
                <w:sz w:val="20"/>
                <w:szCs w:val="20"/>
              </w:rPr>
            </w:pPr>
            <w:r w:rsidRPr="009D4E8E">
              <w:rPr>
                <w:rStyle w:val="normaltextrun"/>
                <w:rFonts w:ascii="Arial" w:hAnsi="Arial" w:cs="Arial"/>
                <w:sz w:val="20"/>
                <w:szCs w:val="20"/>
                <w:lang w:val="en-US"/>
              </w:rPr>
              <w:t xml:space="preserve">The standard weekly working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9D4E8E">
              <w:rPr>
                <w:rStyle w:val="normaltextrun"/>
                <w:rFonts w:ascii="Arial" w:hAnsi="Arial" w:cs="Arial"/>
                <w:sz w:val="20"/>
                <w:szCs w:val="20"/>
                <w:lang w:val="en-US"/>
              </w:rPr>
              <w:t xml:space="preserve">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per week. Your normal weekly working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9D4E8E">
              <w:rPr>
                <w:rStyle w:val="normaltextrun"/>
                <w:rFonts w:ascii="Arial" w:hAnsi="Arial" w:cs="Arial"/>
                <w:sz w:val="20"/>
                <w:szCs w:val="20"/>
                <w:lang w:val="en-US"/>
              </w:rPr>
              <w:t xml:space="preserve">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Contracted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that are less than the standard weekly working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for your grade will be paid pro rata to the full time equivalent.</w:t>
            </w:r>
          </w:p>
          <w:p w14:paraId="62DD091C" w14:textId="77777777" w:rsidR="009D4E8E" w:rsidRPr="009D4E8E" w:rsidRDefault="009D4E8E" w:rsidP="009D4E8E">
            <w:pPr>
              <w:pStyle w:val="paragraph"/>
              <w:spacing w:before="0" w:beforeAutospacing="0" w:after="0" w:afterAutospacing="0"/>
              <w:contextualSpacing/>
              <w:textAlignment w:val="baseline"/>
              <w:rPr>
                <w:rStyle w:val="eop"/>
                <w:rFonts w:ascii="Arial" w:hAnsi="Arial" w:cs="Arial"/>
                <w:sz w:val="20"/>
                <w:szCs w:val="20"/>
              </w:rPr>
            </w:pPr>
          </w:p>
          <w:p w14:paraId="54B375A7" w14:textId="77777777" w:rsidR="009D4E8E" w:rsidRPr="009D4E8E" w:rsidRDefault="009D4E8E" w:rsidP="009D4E8E">
            <w:pPr>
              <w:pStyle w:val="paragraph"/>
              <w:spacing w:before="0" w:beforeAutospacing="0" w:after="0" w:afterAutospacing="0"/>
              <w:contextualSpacing/>
              <w:textAlignment w:val="baseline"/>
              <w:rPr>
                <w:rFonts w:ascii="Arial" w:hAnsi="Arial" w:cs="Arial"/>
                <w:sz w:val="20"/>
                <w:szCs w:val="20"/>
              </w:rPr>
            </w:pPr>
            <w:r w:rsidRPr="009D4E8E">
              <w:rPr>
                <w:rStyle w:val="normaltextrun"/>
                <w:rFonts w:ascii="Arial" w:hAnsi="Arial" w:cs="Arial"/>
                <w:sz w:val="20"/>
                <w:szCs w:val="20"/>
                <w:lang w:val="en-US"/>
              </w:rPr>
              <w:t xml:space="preserve">You are required to work agreed roster/on-call arrangements advised by your Reporting Manager. Your contracted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are liable to change between the </w:t>
            </w:r>
            <w:r w:rsidRPr="009D4E8E">
              <w:rPr>
                <w:rStyle w:val="findhit"/>
                <w:rFonts w:ascii="Arial" w:hAnsi="Arial" w:cs="Arial"/>
                <w:sz w:val="20"/>
                <w:szCs w:val="20"/>
                <w:lang w:val="en-US"/>
              </w:rPr>
              <w:t>hours</w:t>
            </w:r>
            <w:r w:rsidRPr="009D4E8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3B55DFD" w14:textId="77777777" w:rsidR="00484EA1" w:rsidRPr="004D1C42" w:rsidRDefault="00484EA1">
            <w:pPr>
              <w:jc w:val="both"/>
              <w:rPr>
                <w:rFonts w:ascii="Arial" w:hAnsi="Arial" w:cs="Arial"/>
              </w:rPr>
            </w:pPr>
          </w:p>
        </w:tc>
      </w:tr>
      <w:tr w:rsidR="00484EA1" w:rsidRPr="004D1C42" w14:paraId="7D7869C0" w14:textId="77777777" w:rsidTr="00FB4AD7">
        <w:tc>
          <w:tcPr>
            <w:tcW w:w="1985" w:type="dxa"/>
          </w:tcPr>
          <w:p w14:paraId="334BA516" w14:textId="77777777" w:rsidR="00484EA1" w:rsidRPr="004D1C42" w:rsidRDefault="00484EA1">
            <w:pPr>
              <w:jc w:val="both"/>
              <w:rPr>
                <w:rFonts w:ascii="Arial" w:hAnsi="Arial" w:cs="Arial"/>
                <w:b/>
                <w:bCs/>
              </w:rPr>
            </w:pPr>
            <w:r w:rsidRPr="004D1C42">
              <w:rPr>
                <w:rFonts w:ascii="Arial" w:hAnsi="Arial" w:cs="Arial"/>
                <w:b/>
                <w:bCs/>
              </w:rPr>
              <w:t>Annual Leave</w:t>
            </w:r>
          </w:p>
        </w:tc>
        <w:tc>
          <w:tcPr>
            <w:tcW w:w="7655" w:type="dxa"/>
          </w:tcPr>
          <w:p w14:paraId="7808F99B" w14:textId="77777777" w:rsidR="00484EA1" w:rsidRPr="004D1C42" w:rsidRDefault="00484EA1">
            <w:pPr>
              <w:rPr>
                <w:rFonts w:ascii="Arial" w:hAnsi="Arial" w:cs="Arial"/>
              </w:rPr>
            </w:pPr>
            <w:r w:rsidRPr="004D1C42">
              <w:rPr>
                <w:rFonts w:ascii="Arial" w:hAnsi="Arial" w:cs="Arial"/>
              </w:rPr>
              <w:t xml:space="preserve">The annual leave associated with the post </w:t>
            </w:r>
            <w:r w:rsidR="003949FC" w:rsidRPr="004D1C42">
              <w:rPr>
                <w:rFonts w:ascii="Arial" w:hAnsi="Arial" w:cs="Arial"/>
              </w:rPr>
              <w:t xml:space="preserve">will be confirmed at </w:t>
            </w:r>
            <w:r w:rsidR="00563180" w:rsidRPr="004D1C42">
              <w:rPr>
                <w:rFonts w:ascii="Arial" w:hAnsi="Arial" w:cs="Arial"/>
              </w:rPr>
              <w:t>Contracting</w:t>
            </w:r>
            <w:r w:rsidR="003949FC" w:rsidRPr="004D1C42">
              <w:rPr>
                <w:rFonts w:ascii="Arial" w:hAnsi="Arial" w:cs="Arial"/>
              </w:rPr>
              <w:t xml:space="preserve"> stage.</w:t>
            </w:r>
          </w:p>
          <w:p w14:paraId="0B5CAD7E" w14:textId="77777777" w:rsidR="00484EA1" w:rsidRPr="004D1C42" w:rsidRDefault="00484EA1">
            <w:pPr>
              <w:jc w:val="both"/>
              <w:rPr>
                <w:rFonts w:ascii="Arial" w:hAnsi="Arial" w:cs="Arial"/>
              </w:rPr>
            </w:pPr>
          </w:p>
        </w:tc>
      </w:tr>
      <w:tr w:rsidR="00527F3F" w:rsidRPr="004D1C42" w14:paraId="1E5E259F" w14:textId="77777777" w:rsidTr="00FB4AD7">
        <w:tc>
          <w:tcPr>
            <w:tcW w:w="1985" w:type="dxa"/>
          </w:tcPr>
          <w:p w14:paraId="0F7DE6AF" w14:textId="77777777" w:rsidR="00527F3F" w:rsidRPr="004D1C42" w:rsidRDefault="00527F3F">
            <w:pPr>
              <w:jc w:val="both"/>
              <w:rPr>
                <w:rFonts w:ascii="Arial" w:hAnsi="Arial" w:cs="Arial"/>
                <w:b/>
                <w:bCs/>
              </w:rPr>
            </w:pPr>
            <w:r w:rsidRPr="004D1C42">
              <w:rPr>
                <w:rFonts w:ascii="Arial" w:hAnsi="Arial" w:cs="Arial"/>
                <w:b/>
                <w:bCs/>
              </w:rPr>
              <w:t>Superannuation</w:t>
            </w:r>
          </w:p>
          <w:p w14:paraId="6C078BD5" w14:textId="77777777" w:rsidR="00527F3F" w:rsidRPr="004D1C42" w:rsidRDefault="00527F3F">
            <w:pPr>
              <w:jc w:val="both"/>
              <w:rPr>
                <w:rFonts w:ascii="Arial" w:hAnsi="Arial" w:cs="Arial"/>
                <w:b/>
                <w:bCs/>
              </w:rPr>
            </w:pPr>
          </w:p>
          <w:p w14:paraId="788C566C" w14:textId="77777777" w:rsidR="00527F3F" w:rsidRPr="004D1C42" w:rsidRDefault="00527F3F">
            <w:pPr>
              <w:jc w:val="both"/>
              <w:rPr>
                <w:rFonts w:ascii="Arial" w:hAnsi="Arial" w:cs="Arial"/>
                <w:b/>
                <w:bCs/>
              </w:rPr>
            </w:pPr>
          </w:p>
        </w:tc>
        <w:tc>
          <w:tcPr>
            <w:tcW w:w="7655" w:type="dxa"/>
          </w:tcPr>
          <w:p w14:paraId="3ADC6ABD" w14:textId="62155568" w:rsidR="00527F3F" w:rsidRDefault="00527F3F" w:rsidP="00527F3F">
            <w:pPr>
              <w:jc w:val="both"/>
              <w:rPr>
                <w:rFonts w:ascii="Arial" w:hAnsi="Arial" w:cs="Arial"/>
              </w:rPr>
            </w:pPr>
            <w:r w:rsidRPr="004D1C42">
              <w:rPr>
                <w:rFonts w:ascii="Arial" w:hAnsi="Arial" w:cs="Arial"/>
              </w:rPr>
              <w:t xml:space="preserve">This is a pensionable position with the HSE. The successful candidate will upon appointment become a member of the appropriate pension scheme. </w:t>
            </w:r>
            <w:r w:rsidR="00272B1D" w:rsidRPr="004D1C42">
              <w:rPr>
                <w:rFonts w:ascii="Arial" w:hAnsi="Arial" w:cs="Arial"/>
              </w:rPr>
              <w:t>Pension scheme m</w:t>
            </w:r>
            <w:r w:rsidRPr="004D1C42">
              <w:rPr>
                <w:rFonts w:ascii="Arial" w:hAnsi="Arial" w:cs="Arial"/>
              </w:rPr>
              <w:t xml:space="preserve">embership will be notified within the contract of employment.  Members of pre-existing pension schemes who transferred to the HSE on the </w:t>
            </w:r>
            <w:r w:rsidR="00663C28" w:rsidRPr="004D1C42">
              <w:rPr>
                <w:rFonts w:ascii="Arial" w:hAnsi="Arial" w:cs="Arial"/>
              </w:rPr>
              <w:t>1</w:t>
            </w:r>
            <w:r w:rsidR="00663C28" w:rsidRPr="004D1C42">
              <w:rPr>
                <w:rFonts w:ascii="Arial" w:hAnsi="Arial" w:cs="Arial"/>
                <w:vertAlign w:val="superscript"/>
              </w:rPr>
              <w:t>st of</w:t>
            </w:r>
            <w:r w:rsidRPr="004D1C42">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4D1C42">
              <w:rPr>
                <w:rFonts w:ascii="Arial" w:hAnsi="Arial" w:cs="Arial"/>
                <w:vertAlign w:val="superscript"/>
              </w:rPr>
              <w:t>st</w:t>
            </w:r>
            <w:r w:rsidRPr="004D1C42">
              <w:rPr>
                <w:rFonts w:ascii="Arial" w:hAnsi="Arial" w:cs="Arial"/>
              </w:rPr>
              <w:t xml:space="preserve"> December 2004</w:t>
            </w:r>
            <w:r w:rsidR="009D4E8E">
              <w:rPr>
                <w:rFonts w:ascii="Arial" w:hAnsi="Arial" w:cs="Arial"/>
              </w:rPr>
              <w:t>.</w:t>
            </w:r>
          </w:p>
          <w:p w14:paraId="34F7B817" w14:textId="77777777" w:rsidR="009D4E8E" w:rsidRPr="004D1C42" w:rsidRDefault="009D4E8E" w:rsidP="00527F3F">
            <w:pPr>
              <w:jc w:val="both"/>
              <w:rPr>
                <w:rFonts w:ascii="Arial" w:hAnsi="Arial" w:cs="Arial"/>
              </w:rPr>
            </w:pPr>
          </w:p>
        </w:tc>
      </w:tr>
      <w:tr w:rsidR="00D23B7F" w:rsidRPr="004D1C42" w14:paraId="6689DE1F" w14:textId="77777777" w:rsidTr="00FB4AD7">
        <w:tc>
          <w:tcPr>
            <w:tcW w:w="1985" w:type="dxa"/>
          </w:tcPr>
          <w:p w14:paraId="1CD60162" w14:textId="77777777" w:rsidR="00D23B7F" w:rsidRPr="004D1C42" w:rsidRDefault="00D23B7F">
            <w:pPr>
              <w:jc w:val="both"/>
              <w:rPr>
                <w:rFonts w:ascii="Arial" w:hAnsi="Arial" w:cs="Arial"/>
                <w:b/>
                <w:bCs/>
              </w:rPr>
            </w:pPr>
            <w:r w:rsidRPr="004D1C42">
              <w:rPr>
                <w:rFonts w:ascii="Arial" w:hAnsi="Arial" w:cs="Arial"/>
                <w:b/>
                <w:bCs/>
              </w:rPr>
              <w:t>Age</w:t>
            </w:r>
          </w:p>
        </w:tc>
        <w:tc>
          <w:tcPr>
            <w:tcW w:w="7655" w:type="dxa"/>
          </w:tcPr>
          <w:p w14:paraId="58FFBE0E" w14:textId="77777777" w:rsidR="00D23B7F" w:rsidRPr="004D1C42" w:rsidRDefault="00D23B7F" w:rsidP="00D23B7F">
            <w:pPr>
              <w:autoSpaceDE w:val="0"/>
              <w:autoSpaceDN w:val="0"/>
              <w:adjustRightInd w:val="0"/>
              <w:rPr>
                <w:rFonts w:ascii="Arial" w:eastAsia="Calibri" w:hAnsi="Arial" w:cs="Arial"/>
                <w:i/>
                <w:iCs/>
                <w:color w:val="000000"/>
                <w:lang w:val="en-IE" w:eastAsia="en-US"/>
              </w:rPr>
            </w:pPr>
            <w:r w:rsidRPr="004D1C42">
              <w:rPr>
                <w:rFonts w:ascii="Arial" w:eastAsia="Calibri" w:hAnsi="Arial" w:cs="Arial"/>
                <w:color w:val="000000"/>
                <w:lang w:val="en-IE" w:eastAsia="en-US"/>
              </w:rPr>
              <w:t>The Public Service Superannuation (Age of Retirement) Act, 2018* set 70 years as the compulsory retirement age for public servants.</w:t>
            </w:r>
            <w:r w:rsidRPr="004D1C42">
              <w:rPr>
                <w:rFonts w:ascii="Arial" w:eastAsia="Calibri" w:hAnsi="Arial" w:cs="Arial"/>
                <w:i/>
                <w:iCs/>
                <w:color w:val="000000"/>
                <w:lang w:val="en-IE" w:eastAsia="en-US"/>
              </w:rPr>
              <w:t xml:space="preserve"> </w:t>
            </w:r>
          </w:p>
          <w:p w14:paraId="662AF46D" w14:textId="77777777" w:rsidR="00D23B7F" w:rsidRPr="004D1C42" w:rsidRDefault="00D23B7F" w:rsidP="00D23B7F">
            <w:pPr>
              <w:autoSpaceDE w:val="0"/>
              <w:autoSpaceDN w:val="0"/>
              <w:adjustRightInd w:val="0"/>
              <w:rPr>
                <w:rFonts w:ascii="Arial" w:eastAsia="Calibri" w:hAnsi="Arial" w:cs="Arial"/>
                <w:i/>
                <w:iCs/>
                <w:color w:val="000000"/>
                <w:lang w:val="en-IE" w:eastAsia="en-US"/>
              </w:rPr>
            </w:pPr>
          </w:p>
          <w:p w14:paraId="18EFF588" w14:textId="77777777" w:rsidR="00D23B7F" w:rsidRPr="004D1C42" w:rsidRDefault="00D23B7F" w:rsidP="00D23B7F">
            <w:pPr>
              <w:autoSpaceDE w:val="0"/>
              <w:autoSpaceDN w:val="0"/>
              <w:adjustRightInd w:val="0"/>
              <w:rPr>
                <w:rFonts w:ascii="Arial" w:eastAsia="Calibri" w:hAnsi="Arial" w:cs="Arial"/>
                <w:b/>
                <w:bCs/>
                <w:i/>
                <w:iCs/>
                <w:color w:val="000000"/>
                <w:u w:val="single"/>
                <w:lang w:val="en-IE" w:eastAsia="en-US"/>
              </w:rPr>
            </w:pPr>
            <w:r w:rsidRPr="004D1C42">
              <w:rPr>
                <w:rFonts w:ascii="Arial" w:eastAsia="Calibri" w:hAnsi="Arial" w:cs="Arial"/>
                <w:b/>
                <w:bCs/>
                <w:i/>
                <w:iCs/>
                <w:color w:val="000000"/>
                <w:lang w:val="en-IE" w:eastAsia="en-US"/>
              </w:rPr>
              <w:t xml:space="preserve">* </w:t>
            </w:r>
            <w:r w:rsidRPr="004D1C42">
              <w:rPr>
                <w:rFonts w:ascii="Arial" w:eastAsia="Calibri" w:hAnsi="Arial" w:cs="Arial"/>
                <w:b/>
                <w:bCs/>
                <w:i/>
                <w:iCs/>
                <w:color w:val="000000"/>
                <w:u w:val="single"/>
                <w:lang w:val="en-IE" w:eastAsia="en-US"/>
              </w:rPr>
              <w:t>Public Servants not affected by this legislation:</w:t>
            </w:r>
          </w:p>
          <w:p w14:paraId="48AB2684" w14:textId="77777777" w:rsidR="00D23B7F" w:rsidRPr="004D1C42" w:rsidRDefault="00D23B7F" w:rsidP="00D23B7F">
            <w:pPr>
              <w:autoSpaceDE w:val="0"/>
              <w:autoSpaceDN w:val="0"/>
              <w:adjustRightInd w:val="0"/>
              <w:rPr>
                <w:rFonts w:ascii="Arial" w:eastAsia="Calibri" w:hAnsi="Arial" w:cs="Arial"/>
                <w:color w:val="000000"/>
                <w:lang w:val="en-IE" w:eastAsia="en-US"/>
              </w:rPr>
            </w:pPr>
            <w:r w:rsidRPr="004D1C42">
              <w:rPr>
                <w:rFonts w:ascii="Arial" w:eastAsia="Calibri" w:hAnsi="Arial" w:cs="Arial"/>
                <w:color w:val="000000"/>
                <w:lang w:val="en-IE" w:eastAsia="en-US"/>
              </w:rPr>
              <w:t xml:space="preserve">Public servants joining the public service or re-joining the public service with a </w:t>
            </w:r>
            <w:r w:rsidR="00DF73BA" w:rsidRPr="004D1C42">
              <w:rPr>
                <w:rFonts w:ascii="Arial" w:eastAsia="Calibri" w:hAnsi="Arial" w:cs="Arial"/>
                <w:color w:val="000000"/>
                <w:lang w:val="en-IE" w:eastAsia="en-US"/>
              </w:rPr>
              <w:t>26-week</w:t>
            </w:r>
            <w:r w:rsidRPr="004D1C42">
              <w:rPr>
                <w:rFonts w:ascii="Arial" w:eastAsia="Calibri" w:hAnsi="Arial" w:cs="Arial"/>
                <w:color w:val="000000"/>
                <w:lang w:val="en-IE" w:eastAsia="en-US"/>
              </w:rPr>
              <w:t xml:space="preserve"> break in service, between 1 April 2004 and 31 December 2012 (new entrants) have no compulsory retirement age.</w:t>
            </w:r>
          </w:p>
          <w:p w14:paraId="68F17410" w14:textId="77777777" w:rsidR="00D23B7F" w:rsidRPr="004D1C42" w:rsidRDefault="00D23B7F" w:rsidP="00D23B7F">
            <w:pPr>
              <w:autoSpaceDE w:val="0"/>
              <w:autoSpaceDN w:val="0"/>
              <w:adjustRightInd w:val="0"/>
              <w:rPr>
                <w:rFonts w:ascii="Arial" w:eastAsia="Calibri" w:hAnsi="Arial" w:cs="Arial"/>
                <w:color w:val="000000"/>
                <w:lang w:val="en-IE" w:eastAsia="en-US"/>
              </w:rPr>
            </w:pPr>
          </w:p>
          <w:p w14:paraId="11FE690D" w14:textId="77777777" w:rsidR="00D23B7F" w:rsidRDefault="00D23B7F" w:rsidP="00D23B7F">
            <w:pPr>
              <w:jc w:val="both"/>
              <w:rPr>
                <w:rFonts w:ascii="Arial" w:eastAsia="Calibri" w:hAnsi="Arial" w:cs="Arial"/>
                <w:color w:val="000000"/>
                <w:lang w:val="en-IE" w:eastAsia="en-US"/>
              </w:rPr>
            </w:pPr>
            <w:r w:rsidRPr="004D1C42">
              <w:rPr>
                <w:rFonts w:ascii="Arial" w:eastAsia="Calibri" w:hAnsi="Arial" w:cs="Arial"/>
                <w:color w:val="000000"/>
                <w:lang w:val="en-IE" w:eastAsia="en-US"/>
              </w:rPr>
              <w:lastRenderedPageBreak/>
              <w:t xml:space="preserve">Public servants, joining the public service or re-joining the public service after a </w:t>
            </w:r>
            <w:r w:rsidR="00DF73BA" w:rsidRPr="004D1C42">
              <w:rPr>
                <w:rFonts w:ascii="Arial" w:eastAsia="Calibri" w:hAnsi="Arial" w:cs="Arial"/>
                <w:color w:val="000000"/>
                <w:lang w:val="en-IE" w:eastAsia="en-US"/>
              </w:rPr>
              <w:t>26-week</w:t>
            </w:r>
            <w:r w:rsidRPr="004D1C42">
              <w:rPr>
                <w:rFonts w:ascii="Arial" w:eastAsia="Calibri" w:hAnsi="Arial" w:cs="Arial"/>
                <w:color w:val="000000"/>
                <w:lang w:val="en-IE" w:eastAsia="en-US"/>
              </w:rPr>
              <w:t xml:space="preserve"> break, after 1 January 2013 are members of the Single Pension Scheme and have a compulsory retirement age of 70.</w:t>
            </w:r>
          </w:p>
          <w:p w14:paraId="6810C607" w14:textId="77777777" w:rsidR="009D4E8E" w:rsidRPr="004D1C42" w:rsidRDefault="009D4E8E" w:rsidP="00D23B7F">
            <w:pPr>
              <w:jc w:val="both"/>
              <w:rPr>
                <w:rFonts w:ascii="Arial" w:hAnsi="Arial" w:cs="Arial"/>
              </w:rPr>
            </w:pPr>
          </w:p>
        </w:tc>
      </w:tr>
      <w:tr w:rsidR="00527F3F" w:rsidRPr="004D1C42" w14:paraId="163B7ED4" w14:textId="77777777" w:rsidTr="00FB4AD7">
        <w:tc>
          <w:tcPr>
            <w:tcW w:w="1985" w:type="dxa"/>
          </w:tcPr>
          <w:p w14:paraId="521B3476" w14:textId="77777777" w:rsidR="00527F3F" w:rsidRPr="004D1C42" w:rsidRDefault="00527F3F">
            <w:pPr>
              <w:jc w:val="both"/>
              <w:rPr>
                <w:rFonts w:ascii="Arial" w:hAnsi="Arial" w:cs="Arial"/>
                <w:b/>
                <w:bCs/>
              </w:rPr>
            </w:pPr>
            <w:r w:rsidRPr="004D1C42">
              <w:rPr>
                <w:rFonts w:ascii="Arial" w:hAnsi="Arial" w:cs="Arial"/>
                <w:b/>
                <w:bCs/>
              </w:rPr>
              <w:lastRenderedPageBreak/>
              <w:t>Probation</w:t>
            </w:r>
          </w:p>
        </w:tc>
        <w:tc>
          <w:tcPr>
            <w:tcW w:w="7655" w:type="dxa"/>
          </w:tcPr>
          <w:p w14:paraId="78B86D9A" w14:textId="77777777" w:rsidR="00527F3F" w:rsidRDefault="00527F3F">
            <w:pPr>
              <w:pStyle w:val="Heading7"/>
              <w:rPr>
                <w:rFonts w:cs="Arial"/>
                <w:b w:val="0"/>
                <w:sz w:val="20"/>
              </w:rPr>
            </w:pPr>
            <w:r w:rsidRPr="004D1C42">
              <w:rPr>
                <w:rFonts w:cs="Arial"/>
                <w:b w:val="0"/>
                <w:sz w:val="20"/>
              </w:rPr>
              <w:t xml:space="preserve">Every appointment of a person who is not already a permanent officer of the </w:t>
            </w:r>
            <w:r w:rsidRPr="004D1C42">
              <w:rPr>
                <w:rFonts w:cs="Arial"/>
                <w:b w:val="0"/>
                <w:sz w:val="20"/>
                <w:shd w:val="clear" w:color="auto" w:fill="FFFFFF"/>
              </w:rPr>
              <w:t>Health Service Executive or of a Local Authority</w:t>
            </w:r>
            <w:r w:rsidRPr="004D1C42">
              <w:rPr>
                <w:rFonts w:cs="Arial"/>
                <w:b w:val="0"/>
                <w:sz w:val="20"/>
              </w:rPr>
              <w:t xml:space="preserve"> shall be subject to a probationary period of 12 months as stipulated in the Department of Health Circular No.10/71.</w:t>
            </w:r>
          </w:p>
          <w:p w14:paraId="5651ABDF" w14:textId="77777777" w:rsidR="009D4E8E" w:rsidRPr="009D4E8E" w:rsidRDefault="009D4E8E" w:rsidP="009D4E8E">
            <w:pPr>
              <w:rPr>
                <w:lang w:eastAsia="en-US"/>
              </w:rPr>
            </w:pPr>
          </w:p>
        </w:tc>
      </w:tr>
      <w:tr w:rsidR="009D4E8E" w:rsidRPr="004D1C42" w14:paraId="22B1DD4E" w14:textId="77777777" w:rsidTr="00AB11B5">
        <w:trPr>
          <w:trHeight w:val="1138"/>
        </w:trPr>
        <w:tc>
          <w:tcPr>
            <w:tcW w:w="1985" w:type="dxa"/>
            <w:tcBorders>
              <w:top w:val="single" w:sz="4" w:space="0" w:color="auto"/>
              <w:left w:val="single" w:sz="4" w:space="0" w:color="auto"/>
              <w:bottom w:val="single" w:sz="4" w:space="0" w:color="auto"/>
              <w:right w:val="single" w:sz="4" w:space="0" w:color="auto"/>
            </w:tcBorders>
          </w:tcPr>
          <w:p w14:paraId="037D4550" w14:textId="77777777" w:rsidR="009D4E8E" w:rsidRDefault="009D4E8E" w:rsidP="009D4E8E">
            <w:pPr>
              <w:rPr>
                <w:rFonts w:ascii="Arial" w:hAnsi="Arial" w:cs="Arial"/>
                <w:b/>
                <w:bCs/>
              </w:rPr>
            </w:pPr>
            <w:r>
              <w:rPr>
                <w:rFonts w:ascii="Arial" w:hAnsi="Arial" w:cs="Arial"/>
                <w:b/>
                <w:bCs/>
              </w:rPr>
              <w:t xml:space="preserve">Protection of Children </w:t>
            </w:r>
          </w:p>
          <w:p w14:paraId="77D8CDAC" w14:textId="77777777" w:rsidR="009D4E8E" w:rsidRPr="009D4E8E" w:rsidRDefault="009D4E8E" w:rsidP="009D4E8E">
            <w:pPr>
              <w:rPr>
                <w:rFonts w:ascii="Arial" w:hAnsi="Arial" w:cs="Arial"/>
                <w:b/>
                <w:bCs/>
              </w:rPr>
            </w:pPr>
            <w:r>
              <w:rPr>
                <w:rFonts w:ascii="Arial" w:hAnsi="Arial" w:cs="Arial"/>
                <w:b/>
                <w:bCs/>
              </w:rPr>
              <w:t>Guidance and L</w:t>
            </w:r>
            <w:r w:rsidRPr="009D4E8E">
              <w:rPr>
                <w:rFonts w:ascii="Arial" w:hAnsi="Arial" w:cs="Arial"/>
                <w:b/>
                <w:bCs/>
              </w:rPr>
              <w:t>egislation</w:t>
            </w:r>
          </w:p>
          <w:p w14:paraId="535747DA" w14:textId="77777777" w:rsidR="009D4E8E" w:rsidRPr="004D1C42" w:rsidRDefault="009D4E8E" w:rsidP="00AB11B5">
            <w:pPr>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66C6683" w14:textId="77777777" w:rsidR="009D4E8E" w:rsidRPr="009D4E8E" w:rsidRDefault="009D4E8E" w:rsidP="009D4E8E">
            <w:pPr>
              <w:jc w:val="both"/>
              <w:rPr>
                <w:rFonts w:ascii="Arial" w:hAnsi="Arial" w:cs="Arial"/>
              </w:rPr>
            </w:pPr>
            <w:r w:rsidRPr="009D4E8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7A59425" w14:textId="77777777" w:rsidR="009D4E8E" w:rsidRPr="009D4E8E" w:rsidRDefault="009D4E8E" w:rsidP="009D4E8E">
            <w:pPr>
              <w:jc w:val="both"/>
              <w:rPr>
                <w:rFonts w:ascii="Arial" w:hAnsi="Arial" w:cs="Arial"/>
              </w:rPr>
            </w:pPr>
          </w:p>
          <w:p w14:paraId="46312024" w14:textId="77777777" w:rsidR="009D4E8E" w:rsidRPr="009D4E8E" w:rsidRDefault="009D4E8E" w:rsidP="009D4E8E">
            <w:pPr>
              <w:jc w:val="both"/>
              <w:rPr>
                <w:rFonts w:ascii="Arial" w:hAnsi="Arial" w:cs="Arial"/>
              </w:rPr>
            </w:pPr>
            <w:r w:rsidRPr="009D4E8E">
              <w:rPr>
                <w:rFonts w:ascii="Arial" w:hAnsi="Arial" w:cs="Arial"/>
              </w:rPr>
              <w:t xml:space="preserve">Some staff have additional responsibilities such as Line Managers, Designated Officers and Mandated Persons. </w:t>
            </w:r>
          </w:p>
          <w:p w14:paraId="65AAD09B" w14:textId="77777777" w:rsidR="009D4E8E" w:rsidRPr="009D4E8E" w:rsidRDefault="009D4E8E" w:rsidP="009D4E8E">
            <w:pPr>
              <w:jc w:val="both"/>
              <w:rPr>
                <w:rFonts w:ascii="Arial" w:hAnsi="Arial" w:cs="Arial"/>
              </w:rPr>
            </w:pPr>
          </w:p>
          <w:p w14:paraId="6511A7BE" w14:textId="77777777" w:rsidR="009D4E8E" w:rsidRPr="009D4E8E" w:rsidRDefault="009D4E8E" w:rsidP="009D4E8E">
            <w:pPr>
              <w:jc w:val="both"/>
              <w:rPr>
                <w:rFonts w:ascii="Arial" w:hAnsi="Arial" w:cs="Arial"/>
              </w:rPr>
            </w:pPr>
            <w:r w:rsidRPr="009D4E8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9" w:anchor="SCHED2" w:history="1">
              <w:r w:rsidRPr="009D4E8E">
                <w:rPr>
                  <w:rStyle w:val="Hyperlink"/>
                  <w:rFonts w:ascii="Arial" w:hAnsi="Arial" w:cs="Arial"/>
                </w:rPr>
                <w:t>Schedule 2</w:t>
              </w:r>
              <w:r w:rsidRPr="009D4E8E">
                <w:rPr>
                  <w:rFonts w:ascii="Arial" w:hAnsi="Arial" w:cs="Arial"/>
                </w:rPr>
                <w:t xml:space="preserve"> of the Children First Act 2015</w:t>
              </w:r>
            </w:hyperlink>
            <w:r w:rsidRPr="009D4E8E">
              <w:rPr>
                <w:rFonts w:ascii="Arial" w:hAnsi="Arial" w:cs="Arial"/>
              </w:rPr>
              <w:t xml:space="preserve"> to see if you are a Mandated Person, and therefore a HSE Designated Officer, and be familiar with the related roles and legal responsibilities. </w:t>
            </w:r>
          </w:p>
          <w:p w14:paraId="715D1144" w14:textId="77777777" w:rsidR="009D4E8E" w:rsidRPr="009D4E8E" w:rsidRDefault="009D4E8E" w:rsidP="009D4E8E">
            <w:pPr>
              <w:jc w:val="both"/>
              <w:rPr>
                <w:rFonts w:ascii="Arial" w:hAnsi="Arial" w:cs="Arial"/>
              </w:rPr>
            </w:pPr>
          </w:p>
          <w:p w14:paraId="1A6C5777" w14:textId="77777777" w:rsidR="009D4E8E" w:rsidRPr="009D4E8E" w:rsidRDefault="009D4E8E" w:rsidP="009D4E8E">
            <w:pPr>
              <w:jc w:val="both"/>
              <w:rPr>
                <w:rFonts w:ascii="Arial" w:hAnsi="Arial" w:cs="Arial"/>
              </w:rPr>
            </w:pPr>
            <w:r w:rsidRPr="009D4E8E">
              <w:rPr>
                <w:rFonts w:ascii="Arial" w:hAnsi="Arial" w:cs="Arial"/>
              </w:rPr>
              <w:t xml:space="preserve">Visit </w:t>
            </w:r>
            <w:hyperlink r:id="rId30" w:history="1">
              <w:r w:rsidRPr="009D4E8E">
                <w:rPr>
                  <w:rStyle w:val="Hyperlink"/>
                  <w:rFonts w:ascii="Arial" w:hAnsi="Arial" w:cs="Arial"/>
                </w:rPr>
                <w:t>HSE Children First</w:t>
              </w:r>
              <w:r w:rsidRPr="009D4E8E">
                <w:rPr>
                  <w:rFonts w:ascii="Arial" w:hAnsi="Arial" w:cs="Arial"/>
                </w:rPr>
                <w:t xml:space="preserve"> </w:t>
              </w:r>
            </w:hyperlink>
            <w:r w:rsidRPr="009D4E8E">
              <w:rPr>
                <w:rFonts w:ascii="Arial" w:hAnsi="Arial" w:cs="Arial"/>
              </w:rPr>
              <w:t xml:space="preserve">for further information, guidance and resources. </w:t>
            </w:r>
          </w:p>
          <w:p w14:paraId="49642A26" w14:textId="77777777" w:rsidR="009D4E8E" w:rsidRPr="009D4E8E" w:rsidRDefault="009D4E8E" w:rsidP="009D4E8E">
            <w:pPr>
              <w:jc w:val="both"/>
              <w:rPr>
                <w:rFonts w:ascii="Arial" w:hAnsi="Arial" w:cs="Arial"/>
              </w:rPr>
            </w:pPr>
          </w:p>
        </w:tc>
      </w:tr>
      <w:tr w:rsidR="00814B92" w:rsidRPr="004D1C42" w14:paraId="65AA6986" w14:textId="77777777" w:rsidTr="00AB11B5">
        <w:trPr>
          <w:trHeight w:val="1138"/>
        </w:trPr>
        <w:tc>
          <w:tcPr>
            <w:tcW w:w="1985" w:type="dxa"/>
            <w:tcBorders>
              <w:top w:val="single" w:sz="4" w:space="0" w:color="auto"/>
              <w:left w:val="single" w:sz="4" w:space="0" w:color="auto"/>
              <w:bottom w:val="single" w:sz="4" w:space="0" w:color="auto"/>
              <w:right w:val="single" w:sz="4" w:space="0" w:color="auto"/>
            </w:tcBorders>
          </w:tcPr>
          <w:p w14:paraId="1C83C996" w14:textId="77777777" w:rsidR="00814B92" w:rsidRPr="004D1C42" w:rsidRDefault="00814B92" w:rsidP="00AB11B5">
            <w:pPr>
              <w:jc w:val="both"/>
              <w:rPr>
                <w:rFonts w:ascii="Arial" w:hAnsi="Arial" w:cs="Arial"/>
                <w:b/>
                <w:bCs/>
              </w:rPr>
            </w:pPr>
            <w:r w:rsidRPr="004D1C42">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6D94794" w14:textId="77777777" w:rsidR="00814B92" w:rsidRPr="004D1C42" w:rsidRDefault="00814B92" w:rsidP="00AB11B5">
            <w:pPr>
              <w:jc w:val="both"/>
              <w:rPr>
                <w:rFonts w:ascii="Arial" w:hAnsi="Arial" w:cs="Arial"/>
              </w:rPr>
            </w:pPr>
            <w:r w:rsidRPr="004D1C4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D1C42">
              <w:rPr>
                <w:rFonts w:ascii="Arial" w:hAnsi="Arial" w:cs="Arial"/>
                <w:iCs/>
              </w:rPr>
              <w:t>and comply with associated HSE protocols for implementing and maintaining these standards as appropriate to the role</w:t>
            </w:r>
          </w:p>
          <w:p w14:paraId="589BA233" w14:textId="77777777" w:rsidR="00814B92" w:rsidRPr="004D1C42" w:rsidRDefault="00814B92" w:rsidP="00AB11B5">
            <w:pPr>
              <w:jc w:val="both"/>
              <w:rPr>
                <w:rFonts w:ascii="Arial" w:hAnsi="Arial" w:cs="Arial"/>
              </w:rPr>
            </w:pPr>
          </w:p>
        </w:tc>
      </w:tr>
      <w:tr w:rsidR="00AF7E38" w:rsidRPr="004D1C42" w14:paraId="0E2D603A" w14:textId="77777777" w:rsidTr="00AF7E38">
        <w:tc>
          <w:tcPr>
            <w:tcW w:w="1985" w:type="dxa"/>
            <w:tcBorders>
              <w:top w:val="single" w:sz="4" w:space="0" w:color="auto"/>
              <w:left w:val="single" w:sz="4" w:space="0" w:color="auto"/>
              <w:bottom w:val="single" w:sz="4" w:space="0" w:color="auto"/>
              <w:right w:val="single" w:sz="4" w:space="0" w:color="auto"/>
            </w:tcBorders>
          </w:tcPr>
          <w:p w14:paraId="559F2234" w14:textId="77777777" w:rsidR="00AF7E38" w:rsidRPr="004D1C42" w:rsidRDefault="00AF7E38" w:rsidP="00AF7E38">
            <w:pPr>
              <w:jc w:val="both"/>
              <w:rPr>
                <w:rFonts w:ascii="Arial" w:hAnsi="Arial" w:cs="Arial"/>
                <w:b/>
                <w:bCs/>
              </w:rPr>
            </w:pPr>
            <w:r w:rsidRPr="004D1C42">
              <w:rPr>
                <w:rFonts w:ascii="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14:paraId="54F00DA4" w14:textId="77777777" w:rsidR="00D23B7F" w:rsidRPr="004D1C42" w:rsidRDefault="00D23B7F" w:rsidP="00D23B7F">
            <w:pPr>
              <w:jc w:val="both"/>
              <w:rPr>
                <w:rFonts w:ascii="Arial" w:hAnsi="Arial" w:cs="Arial"/>
              </w:rPr>
            </w:pPr>
            <w:r w:rsidRPr="004D1C4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DF73BA" w:rsidRPr="004D1C42">
              <w:rPr>
                <w:rFonts w:ascii="Arial" w:hAnsi="Arial" w:cs="Arial"/>
              </w:rPr>
              <w:t>Site-Specific</w:t>
            </w:r>
            <w:r w:rsidRPr="004D1C42">
              <w:rPr>
                <w:rFonts w:ascii="Arial" w:hAnsi="Arial" w:cs="Arial"/>
              </w:rPr>
              <w:t xml:space="preserve"> Safety Statement (SSSS). </w:t>
            </w:r>
          </w:p>
          <w:p w14:paraId="184823DF" w14:textId="77777777" w:rsidR="00D23B7F" w:rsidRPr="004D1C42" w:rsidRDefault="00D23B7F" w:rsidP="00D23B7F">
            <w:pPr>
              <w:ind w:firstLine="720"/>
              <w:jc w:val="both"/>
              <w:rPr>
                <w:rFonts w:ascii="Arial" w:hAnsi="Arial" w:cs="Arial"/>
              </w:rPr>
            </w:pPr>
          </w:p>
          <w:p w14:paraId="2294ECF1" w14:textId="77777777" w:rsidR="00D23B7F" w:rsidRPr="004D1C42" w:rsidRDefault="00D23B7F" w:rsidP="00D23B7F">
            <w:pPr>
              <w:jc w:val="both"/>
              <w:rPr>
                <w:rFonts w:ascii="Arial" w:hAnsi="Arial" w:cs="Arial"/>
              </w:rPr>
            </w:pPr>
            <w:r w:rsidRPr="004D1C42">
              <w:rPr>
                <w:rFonts w:ascii="Arial" w:hAnsi="Arial" w:cs="Arial"/>
              </w:rPr>
              <w:t>Key responsibilities include:</w:t>
            </w:r>
          </w:p>
          <w:p w14:paraId="4652A59A" w14:textId="77777777" w:rsidR="00D23B7F" w:rsidRPr="004D1C42" w:rsidRDefault="00D23B7F" w:rsidP="00D23B7F">
            <w:pPr>
              <w:jc w:val="both"/>
              <w:rPr>
                <w:rFonts w:ascii="Arial" w:hAnsi="Arial" w:cs="Arial"/>
                <w:highlight w:val="yellow"/>
              </w:rPr>
            </w:pPr>
          </w:p>
          <w:p w14:paraId="6BA7ECCB"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t>Developing a SSSS for the department/service</w:t>
            </w:r>
            <w:r w:rsidRPr="004D1C42">
              <w:rPr>
                <w:rStyle w:val="FootnoteReference"/>
                <w:rFonts w:ascii="Arial" w:eastAsia="Calibri" w:hAnsi="Arial" w:cs="Arial"/>
              </w:rPr>
              <w:footnoteReference w:id="1"/>
            </w:r>
            <w:r w:rsidRPr="004D1C4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98BCBB" w14:textId="77777777" w:rsidR="002A65CA" w:rsidRPr="004D1C42" w:rsidRDefault="002A65CA" w:rsidP="002A65CA">
            <w:pPr>
              <w:pStyle w:val="ListParagraph"/>
              <w:ind w:left="354"/>
              <w:jc w:val="both"/>
              <w:rPr>
                <w:rFonts w:ascii="Arial" w:hAnsi="Arial" w:cs="Arial"/>
              </w:rPr>
            </w:pPr>
          </w:p>
          <w:p w14:paraId="24341E82"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t xml:space="preserve">Ensuring that Occupational Safety and Health (OSH) is integrated into day-to-day business, providing Systems </w:t>
            </w:r>
            <w:r w:rsidR="00663C28" w:rsidRPr="004D1C42">
              <w:rPr>
                <w:rFonts w:ascii="Arial" w:hAnsi="Arial" w:cs="Arial"/>
              </w:rPr>
              <w:t>of</w:t>
            </w:r>
            <w:r w:rsidRPr="004D1C42">
              <w:rPr>
                <w:rFonts w:ascii="Arial" w:hAnsi="Arial" w:cs="Arial"/>
              </w:rPr>
              <w:t xml:space="preserve"> Work (SOW) that are planned, organised, performed, maintained, and revised as appropriate, and ensuring that all safety related records are maintained and available for inspection.</w:t>
            </w:r>
          </w:p>
          <w:p w14:paraId="066E8B30" w14:textId="77777777" w:rsidR="002A65CA" w:rsidRPr="002A65CA" w:rsidRDefault="002A65CA" w:rsidP="002A65CA">
            <w:pPr>
              <w:jc w:val="both"/>
              <w:rPr>
                <w:rFonts w:ascii="Arial" w:hAnsi="Arial" w:cs="Arial"/>
              </w:rPr>
            </w:pPr>
          </w:p>
          <w:p w14:paraId="7E833751"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t>Consulting and communicating with staff and safety representatives on OSH matters.</w:t>
            </w:r>
          </w:p>
          <w:p w14:paraId="18402D4B" w14:textId="77777777" w:rsidR="002A65CA" w:rsidRPr="002A65CA" w:rsidRDefault="002A65CA" w:rsidP="002A65CA">
            <w:pPr>
              <w:pStyle w:val="ListParagraph"/>
              <w:rPr>
                <w:rFonts w:ascii="Arial" w:hAnsi="Arial" w:cs="Arial"/>
              </w:rPr>
            </w:pPr>
          </w:p>
          <w:p w14:paraId="761ED78D" w14:textId="77777777" w:rsidR="002A65CA" w:rsidRPr="002A65CA" w:rsidRDefault="002A65CA" w:rsidP="002A65CA">
            <w:pPr>
              <w:jc w:val="both"/>
              <w:rPr>
                <w:rFonts w:ascii="Arial" w:hAnsi="Arial" w:cs="Arial"/>
              </w:rPr>
            </w:pPr>
          </w:p>
          <w:p w14:paraId="0AEE1351"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lastRenderedPageBreak/>
              <w:t>Ensuring a training needs assessment (TNA) is undertaken for employees, facilitating their attendance at statutory OSH training, and ensuring records are maintained for each employee.</w:t>
            </w:r>
          </w:p>
          <w:p w14:paraId="7FEB7A13" w14:textId="77777777" w:rsidR="002A65CA" w:rsidRPr="004D1C42" w:rsidRDefault="002A65CA" w:rsidP="002A65CA">
            <w:pPr>
              <w:pStyle w:val="ListParagraph"/>
              <w:ind w:left="354"/>
              <w:jc w:val="both"/>
              <w:rPr>
                <w:rFonts w:ascii="Arial" w:hAnsi="Arial" w:cs="Arial"/>
              </w:rPr>
            </w:pPr>
          </w:p>
          <w:p w14:paraId="6A67CBB0"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t>Ensuring that all incidents occurring within the relevant department/service are appropriately managed and investigated in accordance with HSE procedures</w:t>
            </w:r>
            <w:r w:rsidRPr="004D1C42">
              <w:rPr>
                <w:rStyle w:val="FootnoteReference"/>
                <w:rFonts w:ascii="Arial" w:eastAsia="Calibri" w:hAnsi="Arial" w:cs="Arial"/>
              </w:rPr>
              <w:footnoteReference w:id="2"/>
            </w:r>
            <w:r w:rsidRPr="004D1C42">
              <w:rPr>
                <w:rFonts w:ascii="Arial" w:hAnsi="Arial" w:cs="Arial"/>
              </w:rPr>
              <w:t>.</w:t>
            </w:r>
          </w:p>
          <w:p w14:paraId="1B19E43F" w14:textId="77777777" w:rsidR="002A65CA" w:rsidRPr="002A65CA" w:rsidRDefault="002A65CA" w:rsidP="002A65CA">
            <w:pPr>
              <w:jc w:val="both"/>
              <w:rPr>
                <w:rFonts w:ascii="Arial" w:hAnsi="Arial" w:cs="Arial"/>
              </w:rPr>
            </w:pPr>
          </w:p>
          <w:p w14:paraId="2AFE00CC" w14:textId="77777777" w:rsidR="00D23B7F" w:rsidRDefault="00D23B7F" w:rsidP="002A5DDA">
            <w:pPr>
              <w:pStyle w:val="ListParagraph"/>
              <w:numPr>
                <w:ilvl w:val="0"/>
                <w:numId w:val="3"/>
              </w:numPr>
              <w:ind w:left="354" w:hanging="354"/>
              <w:jc w:val="both"/>
              <w:rPr>
                <w:rFonts w:ascii="Arial" w:hAnsi="Arial" w:cs="Arial"/>
              </w:rPr>
            </w:pPr>
            <w:r w:rsidRPr="004D1C42">
              <w:rPr>
                <w:rFonts w:ascii="Arial" w:hAnsi="Arial" w:cs="Arial"/>
              </w:rPr>
              <w:t>Seeking advice from health and safety professionals through the National Health and Safety Function Helpdesk as appropriate.</w:t>
            </w:r>
          </w:p>
          <w:p w14:paraId="7FA6312C" w14:textId="77777777" w:rsidR="002A65CA" w:rsidRPr="002A65CA" w:rsidRDefault="002A65CA" w:rsidP="002A65CA">
            <w:pPr>
              <w:jc w:val="both"/>
              <w:rPr>
                <w:rFonts w:ascii="Arial" w:hAnsi="Arial" w:cs="Arial"/>
              </w:rPr>
            </w:pPr>
          </w:p>
          <w:p w14:paraId="6D714E20" w14:textId="77777777" w:rsidR="00D23B7F" w:rsidRPr="004D1C42" w:rsidRDefault="00D23B7F" w:rsidP="002A5DDA">
            <w:pPr>
              <w:pStyle w:val="ListParagraph"/>
              <w:numPr>
                <w:ilvl w:val="0"/>
                <w:numId w:val="3"/>
              </w:numPr>
              <w:ind w:left="354" w:hanging="354"/>
              <w:jc w:val="both"/>
              <w:rPr>
                <w:rFonts w:ascii="Arial" w:hAnsi="Arial" w:cs="Arial"/>
              </w:rPr>
            </w:pPr>
            <w:r w:rsidRPr="004D1C42">
              <w:rPr>
                <w:rFonts w:ascii="Arial" w:hAnsi="Arial" w:cs="Arial"/>
                <w:iCs/>
              </w:rPr>
              <w:t>Reviewing the health and safety performance of the ward/department/service and staff through, respectively, local audit and performance achievement meetings for example.</w:t>
            </w:r>
          </w:p>
          <w:p w14:paraId="2ECF0E6C" w14:textId="77777777" w:rsidR="00D23B7F" w:rsidRPr="004D1C42" w:rsidRDefault="00D23B7F" w:rsidP="00D23B7F">
            <w:pPr>
              <w:jc w:val="both"/>
              <w:rPr>
                <w:rFonts w:ascii="Arial" w:hAnsi="Arial" w:cs="Arial"/>
              </w:rPr>
            </w:pPr>
          </w:p>
          <w:p w14:paraId="5869152F" w14:textId="77777777" w:rsidR="00AF7E38" w:rsidRDefault="00D23B7F" w:rsidP="00AF7E38">
            <w:pPr>
              <w:pStyle w:val="Heading7"/>
              <w:rPr>
                <w:rFonts w:cs="Arial"/>
                <w:sz w:val="20"/>
              </w:rPr>
            </w:pPr>
            <w:r w:rsidRPr="004D1C42">
              <w:rPr>
                <w:rFonts w:cs="Arial"/>
                <w:sz w:val="20"/>
              </w:rPr>
              <w:t xml:space="preserve">Note: Detailed roles and responsibilities of Line Managers are outlined in local SSSS. </w:t>
            </w:r>
          </w:p>
          <w:p w14:paraId="525E7EA5" w14:textId="77777777" w:rsidR="009D4E8E" w:rsidRPr="009D4E8E" w:rsidRDefault="009D4E8E" w:rsidP="009D4E8E">
            <w:pPr>
              <w:rPr>
                <w:lang w:eastAsia="en-US"/>
              </w:rPr>
            </w:pPr>
          </w:p>
        </w:tc>
      </w:tr>
      <w:tr w:rsidR="009D4E8E" w:rsidRPr="004D1C42" w14:paraId="4341EC9E" w14:textId="77777777" w:rsidTr="00FB4AD7">
        <w:trPr>
          <w:trHeight w:val="5235"/>
        </w:trPr>
        <w:tc>
          <w:tcPr>
            <w:tcW w:w="1985" w:type="dxa"/>
          </w:tcPr>
          <w:p w14:paraId="7DD15434" w14:textId="77777777" w:rsidR="009D4E8E" w:rsidRPr="004D1C42" w:rsidRDefault="009D4E8E" w:rsidP="009D4E8E">
            <w:pPr>
              <w:jc w:val="both"/>
              <w:rPr>
                <w:rFonts w:ascii="Arial" w:hAnsi="Arial" w:cs="Arial"/>
                <w:b/>
                <w:bCs/>
              </w:rPr>
            </w:pPr>
            <w:r w:rsidRPr="004D1C42">
              <w:rPr>
                <w:rFonts w:ascii="Arial" w:hAnsi="Arial" w:cs="Arial"/>
                <w:b/>
                <w:bCs/>
              </w:rPr>
              <w:lastRenderedPageBreak/>
              <w:t>Ethics in Public Office 1995 and 2001</w:t>
            </w:r>
          </w:p>
          <w:p w14:paraId="62984580" w14:textId="77777777" w:rsidR="009D4E8E" w:rsidRPr="004D1C42" w:rsidRDefault="009D4E8E" w:rsidP="009D4E8E">
            <w:pPr>
              <w:jc w:val="both"/>
              <w:rPr>
                <w:rFonts w:ascii="Arial" w:hAnsi="Arial" w:cs="Arial"/>
                <w:b/>
                <w:bCs/>
              </w:rPr>
            </w:pPr>
          </w:p>
          <w:p w14:paraId="06AF2E06" w14:textId="77777777" w:rsidR="009D4E8E" w:rsidRPr="004D1C42" w:rsidRDefault="009D4E8E" w:rsidP="009D4E8E">
            <w:pPr>
              <w:jc w:val="both"/>
              <w:rPr>
                <w:rFonts w:ascii="Arial" w:hAnsi="Arial" w:cs="Arial"/>
                <w:b/>
                <w:bCs/>
              </w:rPr>
            </w:pPr>
          </w:p>
          <w:p w14:paraId="09854C96" w14:textId="77777777" w:rsidR="009D4E8E" w:rsidRPr="004D1C42" w:rsidRDefault="009D4E8E" w:rsidP="009D4E8E">
            <w:pPr>
              <w:jc w:val="both"/>
              <w:rPr>
                <w:rFonts w:ascii="Arial" w:hAnsi="Arial" w:cs="Arial"/>
                <w:b/>
                <w:bCs/>
              </w:rPr>
            </w:pPr>
          </w:p>
          <w:p w14:paraId="59D7D701" w14:textId="77777777" w:rsidR="009D4E8E" w:rsidRPr="004D1C42" w:rsidRDefault="009D4E8E" w:rsidP="009D4E8E">
            <w:pPr>
              <w:jc w:val="both"/>
              <w:rPr>
                <w:rFonts w:ascii="Arial" w:hAnsi="Arial" w:cs="Arial"/>
                <w:b/>
                <w:bCs/>
              </w:rPr>
            </w:pPr>
          </w:p>
          <w:p w14:paraId="48602A43" w14:textId="77777777" w:rsidR="009D4E8E" w:rsidRPr="004D1C42" w:rsidRDefault="009D4E8E" w:rsidP="009D4E8E">
            <w:pPr>
              <w:jc w:val="both"/>
              <w:rPr>
                <w:rFonts w:ascii="Arial" w:hAnsi="Arial" w:cs="Arial"/>
                <w:b/>
                <w:bCs/>
              </w:rPr>
            </w:pPr>
          </w:p>
          <w:p w14:paraId="2C423192" w14:textId="77777777" w:rsidR="009D4E8E" w:rsidRPr="004D1C42" w:rsidRDefault="009D4E8E" w:rsidP="009D4E8E">
            <w:pPr>
              <w:tabs>
                <w:tab w:val="left" w:pos="8730"/>
              </w:tabs>
              <w:autoSpaceDE w:val="0"/>
              <w:autoSpaceDN w:val="0"/>
              <w:adjustRightInd w:val="0"/>
              <w:spacing w:line="240" w:lineRule="atLeast"/>
              <w:jc w:val="both"/>
              <w:rPr>
                <w:rFonts w:ascii="Arial" w:hAnsi="Arial" w:cs="Arial"/>
                <w:b/>
                <w:bCs/>
              </w:rPr>
            </w:pPr>
          </w:p>
        </w:tc>
        <w:tc>
          <w:tcPr>
            <w:tcW w:w="7655" w:type="dxa"/>
          </w:tcPr>
          <w:p w14:paraId="027470BB" w14:textId="77777777" w:rsidR="009D4E8E" w:rsidRPr="009D4E8E" w:rsidRDefault="009D4E8E" w:rsidP="009D4E8E">
            <w:pPr>
              <w:jc w:val="both"/>
              <w:rPr>
                <w:rFonts w:ascii="Arial" w:hAnsi="Arial" w:cs="Arial"/>
              </w:rPr>
            </w:pPr>
            <w:r w:rsidRPr="009D4E8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8155C5F" w14:textId="77777777" w:rsidR="009D4E8E" w:rsidRPr="009D4E8E" w:rsidRDefault="009D4E8E" w:rsidP="009D4E8E">
            <w:pPr>
              <w:jc w:val="both"/>
              <w:rPr>
                <w:rFonts w:ascii="Arial" w:hAnsi="Arial" w:cs="Arial"/>
              </w:rPr>
            </w:pPr>
          </w:p>
          <w:p w14:paraId="76858952" w14:textId="77777777" w:rsidR="009D4E8E" w:rsidRPr="009D4E8E" w:rsidRDefault="009D4E8E" w:rsidP="009D4E8E">
            <w:pPr>
              <w:jc w:val="both"/>
              <w:rPr>
                <w:rFonts w:ascii="Arial" w:hAnsi="Arial" w:cs="Arial"/>
              </w:rPr>
            </w:pPr>
            <w:r w:rsidRPr="009D4E8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D4E8E">
              <w:rPr>
                <w:rFonts w:ascii="Arial" w:hAnsi="Arial" w:cs="Arial"/>
                <w:vertAlign w:val="superscript"/>
              </w:rPr>
              <w:t>st</w:t>
            </w:r>
            <w:r w:rsidRPr="009D4E8E">
              <w:rPr>
                <w:rFonts w:ascii="Arial" w:hAnsi="Arial" w:cs="Arial"/>
              </w:rPr>
              <w:t xml:space="preserve"> January in the following year.</w:t>
            </w:r>
          </w:p>
          <w:p w14:paraId="7BF1F357" w14:textId="77777777" w:rsidR="009D4E8E" w:rsidRPr="009D4E8E" w:rsidRDefault="009D4E8E" w:rsidP="009D4E8E">
            <w:pPr>
              <w:jc w:val="both"/>
              <w:rPr>
                <w:rFonts w:ascii="Arial" w:hAnsi="Arial" w:cs="Arial"/>
              </w:rPr>
            </w:pPr>
          </w:p>
          <w:p w14:paraId="0C1147D2" w14:textId="77777777" w:rsidR="009D4E8E" w:rsidRPr="009D4E8E" w:rsidRDefault="009D4E8E" w:rsidP="009D4E8E">
            <w:pPr>
              <w:pStyle w:val="BodyText"/>
              <w:jc w:val="both"/>
              <w:rPr>
                <w:sz w:val="20"/>
              </w:rPr>
            </w:pPr>
            <w:r w:rsidRPr="009D4E8E">
              <w:rPr>
                <w:sz w:val="20"/>
              </w:rPr>
              <w:t xml:space="preserve">B) In addition to the annual statement, a person holding such a post is required, whenever they are performing a function as an employee of the </w:t>
            </w:r>
            <w:smartTag w:uri="urn:schemas-microsoft-com:office:smarttags" w:element="stockticker">
              <w:r w:rsidRPr="009D4E8E">
                <w:rPr>
                  <w:sz w:val="20"/>
                </w:rPr>
                <w:t>HSE</w:t>
              </w:r>
            </w:smartTag>
            <w:r w:rsidRPr="009D4E8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DFCF678" w14:textId="77777777" w:rsidR="009D4E8E" w:rsidRPr="009D4E8E" w:rsidRDefault="009D4E8E" w:rsidP="009D4E8E">
            <w:pPr>
              <w:jc w:val="both"/>
              <w:rPr>
                <w:rFonts w:ascii="Arial" w:hAnsi="Arial" w:cs="Arial"/>
              </w:rPr>
            </w:pPr>
          </w:p>
          <w:p w14:paraId="3C880F65" w14:textId="77777777" w:rsidR="009D4E8E" w:rsidRPr="009D4E8E" w:rsidRDefault="009D4E8E" w:rsidP="009D4E8E">
            <w:pPr>
              <w:rPr>
                <w:rFonts w:ascii="Arial" w:hAnsi="Arial" w:cs="Arial"/>
              </w:rPr>
            </w:pPr>
            <w:r w:rsidRPr="009D4E8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31" w:history="1">
              <w:r w:rsidRPr="009D4E8E">
                <w:rPr>
                  <w:rStyle w:val="Hyperlink"/>
                  <w:rFonts w:ascii="Arial" w:hAnsi="Arial" w:cs="Arial"/>
                </w:rPr>
                <w:t>Standards Commission’s website</w:t>
              </w:r>
            </w:hyperlink>
            <w:r w:rsidRPr="009D4E8E">
              <w:rPr>
                <w:rFonts w:ascii="Arial" w:hAnsi="Arial" w:cs="Arial"/>
              </w:rPr>
              <w:t>.</w:t>
            </w:r>
          </w:p>
          <w:p w14:paraId="4AC35934" w14:textId="77777777" w:rsidR="009D4E8E" w:rsidRPr="009D4E8E" w:rsidRDefault="009D4E8E" w:rsidP="009D4E8E">
            <w:pPr>
              <w:rPr>
                <w:rFonts w:ascii="Arial" w:hAnsi="Arial" w:cs="Arial"/>
              </w:rPr>
            </w:pPr>
          </w:p>
        </w:tc>
      </w:tr>
    </w:tbl>
    <w:p w14:paraId="531F433D" w14:textId="77777777" w:rsidR="00484EA1" w:rsidRPr="004D1C42" w:rsidRDefault="00484EA1">
      <w:pPr>
        <w:jc w:val="both"/>
        <w:rPr>
          <w:rFonts w:ascii="Arial" w:hAnsi="Arial" w:cs="Arial"/>
        </w:rPr>
      </w:pPr>
    </w:p>
    <w:sectPr w:rsidR="00484EA1" w:rsidRPr="004D1C42">
      <w:footerReference w:type="even" r:id="rId32"/>
      <w:footerReference w:type="default" r:id="rId3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B93C" w14:textId="77777777" w:rsidR="00732970" w:rsidRDefault="00732970">
      <w:r>
        <w:separator/>
      </w:r>
    </w:p>
  </w:endnote>
  <w:endnote w:type="continuationSeparator" w:id="0">
    <w:p w14:paraId="2390FD59" w14:textId="77777777" w:rsidR="00732970" w:rsidRDefault="0073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3469" w14:textId="77777777" w:rsidR="00AB11B5" w:rsidRDefault="00AB1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2987A" w14:textId="77777777" w:rsidR="00AB11B5" w:rsidRDefault="00AB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B94F" w14:textId="77777777" w:rsidR="00AB11B5" w:rsidRDefault="00AB1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727">
      <w:rPr>
        <w:rStyle w:val="PageNumber"/>
        <w:noProof/>
      </w:rPr>
      <w:t>3</w:t>
    </w:r>
    <w:r>
      <w:rPr>
        <w:rStyle w:val="PageNumber"/>
      </w:rPr>
      <w:fldChar w:fldCharType="end"/>
    </w:r>
  </w:p>
  <w:p w14:paraId="3640DFEB" w14:textId="77777777" w:rsidR="00AB11B5" w:rsidRDefault="00AB11B5" w:rsidP="00AF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DF9C" w14:textId="77777777" w:rsidR="00732970" w:rsidRDefault="00732970">
      <w:r>
        <w:separator/>
      </w:r>
    </w:p>
  </w:footnote>
  <w:footnote w:type="continuationSeparator" w:id="0">
    <w:p w14:paraId="4733EE4C" w14:textId="77777777" w:rsidR="00732970" w:rsidRDefault="00732970">
      <w:r>
        <w:continuationSeparator/>
      </w:r>
    </w:p>
  </w:footnote>
  <w:footnote w:id="1">
    <w:p w14:paraId="4A28083D" w14:textId="77777777" w:rsidR="00AB11B5" w:rsidRPr="009D4E8E" w:rsidRDefault="00AB11B5" w:rsidP="00D23B7F">
      <w:pPr>
        <w:pStyle w:val="FootnoteText"/>
        <w:rPr>
          <w:rFonts w:ascii="Arial" w:hAnsi="Arial" w:cs="Arial"/>
          <w:sz w:val="16"/>
          <w:szCs w:val="16"/>
        </w:rPr>
      </w:pPr>
      <w:r w:rsidRPr="009D4E8E">
        <w:rPr>
          <w:rStyle w:val="FootnoteReference"/>
          <w:rFonts w:ascii="Arial" w:hAnsi="Arial" w:cs="Arial"/>
          <w:sz w:val="16"/>
          <w:szCs w:val="16"/>
        </w:rPr>
        <w:footnoteRef/>
      </w:r>
      <w:r w:rsidRPr="009D4E8E">
        <w:rPr>
          <w:rFonts w:ascii="Arial" w:hAnsi="Arial" w:cs="Arial"/>
          <w:sz w:val="16"/>
          <w:szCs w:val="16"/>
        </w:rPr>
        <w:t xml:space="preserve"> A template SSSS and guidelines are available on the National Health and Safety Function, here: </w:t>
      </w:r>
      <w:hyperlink r:id="rId1" w:history="1">
        <w:r w:rsidRPr="009D4E8E">
          <w:rPr>
            <w:rStyle w:val="Hyperlink"/>
            <w:rFonts w:ascii="Arial" w:hAnsi="Arial" w:cs="Arial"/>
            <w:sz w:val="16"/>
            <w:szCs w:val="16"/>
          </w:rPr>
          <w:t>https://www.hse.ie/eng/staff/safetywellbeing/about%20us/</w:t>
        </w:r>
      </w:hyperlink>
    </w:p>
    <w:p w14:paraId="7CD0E180" w14:textId="77777777" w:rsidR="00AB11B5" w:rsidRPr="009D4E8E" w:rsidRDefault="00AB11B5" w:rsidP="00D23B7F">
      <w:pPr>
        <w:pStyle w:val="FootnoteText"/>
        <w:rPr>
          <w:rFonts w:ascii="Arial" w:hAnsi="Arial" w:cs="Arial"/>
          <w:sz w:val="16"/>
          <w:szCs w:val="16"/>
        </w:rPr>
      </w:pPr>
      <w:r w:rsidRPr="009D4E8E">
        <w:rPr>
          <w:rStyle w:val="FootnoteReference"/>
          <w:rFonts w:ascii="Arial" w:hAnsi="Arial" w:cs="Arial"/>
          <w:sz w:val="16"/>
          <w:szCs w:val="16"/>
        </w:rPr>
        <w:t xml:space="preserve">2 </w:t>
      </w:r>
      <w:r w:rsidRPr="009D4E8E">
        <w:rPr>
          <w:rFonts w:ascii="Arial" w:hAnsi="Arial" w:cs="Arial"/>
          <w:sz w:val="16"/>
          <w:szCs w:val="16"/>
        </w:rPr>
        <w:t>See link on health and safety web-pages to latest Incident Management Policy</w:t>
      </w:r>
    </w:p>
    <w:p w14:paraId="7467E76E" w14:textId="77777777" w:rsidR="00AB11B5" w:rsidRPr="00F84940" w:rsidRDefault="00AB11B5" w:rsidP="00D23B7F">
      <w:pPr>
        <w:rPr>
          <w:rFonts w:ascii="Arial" w:hAnsi="Arial" w:cs="Arial"/>
        </w:rPr>
      </w:pPr>
    </w:p>
    <w:p w14:paraId="51265195" w14:textId="77777777" w:rsidR="00AB11B5" w:rsidRDefault="00AB11B5" w:rsidP="00D23B7F">
      <w:pPr>
        <w:pStyle w:val="FootnoteText"/>
      </w:pPr>
    </w:p>
  </w:footnote>
  <w:footnote w:id="2">
    <w:p w14:paraId="4614AD40" w14:textId="77777777" w:rsidR="00AB11B5" w:rsidRPr="00DD13C2" w:rsidRDefault="00AB11B5" w:rsidP="00D23B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A3094"/>
    <w:multiLevelType w:val="hybridMultilevel"/>
    <w:tmpl w:val="AAA87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8309C8"/>
    <w:multiLevelType w:val="hybridMultilevel"/>
    <w:tmpl w:val="BD4C9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FE0A4E"/>
    <w:multiLevelType w:val="hybridMultilevel"/>
    <w:tmpl w:val="A9FA523A"/>
    <w:lvl w:ilvl="0" w:tplc="D19E2DBE">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ADD4937"/>
    <w:multiLevelType w:val="hybridMultilevel"/>
    <w:tmpl w:val="13BEC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0F36DB"/>
    <w:multiLevelType w:val="hybridMultilevel"/>
    <w:tmpl w:val="48A8A6F4"/>
    <w:lvl w:ilvl="0" w:tplc="F9E69C78">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start w:val="1"/>
      <w:numFmt w:val="bullet"/>
      <w:lvlText w:val=""/>
      <w:lvlJc w:val="left"/>
      <w:pPr>
        <w:ind w:left="2940" w:hanging="360"/>
      </w:pPr>
      <w:rPr>
        <w:rFonts w:ascii="Symbol" w:hAnsi="Symbol" w:hint="default"/>
      </w:rPr>
    </w:lvl>
    <w:lvl w:ilvl="4" w:tplc="18090003">
      <w:start w:val="1"/>
      <w:numFmt w:val="bullet"/>
      <w:lvlText w:val="o"/>
      <w:lvlJc w:val="left"/>
      <w:pPr>
        <w:ind w:left="3660" w:hanging="360"/>
      </w:pPr>
      <w:rPr>
        <w:rFonts w:ascii="Courier New" w:hAnsi="Courier New" w:cs="Courier New" w:hint="default"/>
      </w:rPr>
    </w:lvl>
    <w:lvl w:ilvl="5" w:tplc="18090005">
      <w:start w:val="1"/>
      <w:numFmt w:val="bullet"/>
      <w:lvlText w:val=""/>
      <w:lvlJc w:val="left"/>
      <w:pPr>
        <w:ind w:left="4380" w:hanging="360"/>
      </w:pPr>
      <w:rPr>
        <w:rFonts w:ascii="Wingdings" w:hAnsi="Wingdings" w:hint="default"/>
      </w:rPr>
    </w:lvl>
    <w:lvl w:ilvl="6" w:tplc="18090001">
      <w:start w:val="1"/>
      <w:numFmt w:val="bullet"/>
      <w:lvlText w:val=""/>
      <w:lvlJc w:val="left"/>
      <w:pPr>
        <w:ind w:left="5100" w:hanging="360"/>
      </w:pPr>
      <w:rPr>
        <w:rFonts w:ascii="Symbol" w:hAnsi="Symbol" w:hint="default"/>
      </w:rPr>
    </w:lvl>
    <w:lvl w:ilvl="7" w:tplc="18090003">
      <w:start w:val="1"/>
      <w:numFmt w:val="bullet"/>
      <w:lvlText w:val="o"/>
      <w:lvlJc w:val="left"/>
      <w:pPr>
        <w:ind w:left="5820" w:hanging="360"/>
      </w:pPr>
      <w:rPr>
        <w:rFonts w:ascii="Courier New" w:hAnsi="Courier New" w:cs="Courier New" w:hint="default"/>
      </w:rPr>
    </w:lvl>
    <w:lvl w:ilvl="8" w:tplc="18090005">
      <w:start w:val="1"/>
      <w:numFmt w:val="bullet"/>
      <w:lvlText w:val=""/>
      <w:lvlJc w:val="left"/>
      <w:pPr>
        <w:ind w:left="6540" w:hanging="360"/>
      </w:pPr>
      <w:rPr>
        <w:rFonts w:ascii="Wingdings" w:hAnsi="Wingdings" w:hint="default"/>
      </w:rPr>
    </w:lvl>
  </w:abstractNum>
  <w:abstractNum w:abstractNumId="8" w15:restartNumberingAfterBreak="0">
    <w:nsid w:val="1C302106"/>
    <w:multiLevelType w:val="hybridMultilevel"/>
    <w:tmpl w:val="2E943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091EA7"/>
    <w:multiLevelType w:val="hybridMultilevel"/>
    <w:tmpl w:val="5F769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3C4C91"/>
    <w:multiLevelType w:val="hybridMultilevel"/>
    <w:tmpl w:val="38AC6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F364CE"/>
    <w:multiLevelType w:val="hybridMultilevel"/>
    <w:tmpl w:val="78606E00"/>
    <w:lvl w:ilvl="0" w:tplc="52CCCB34">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2662A02"/>
    <w:multiLevelType w:val="hybridMultilevel"/>
    <w:tmpl w:val="8294F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8817E1"/>
    <w:multiLevelType w:val="hybridMultilevel"/>
    <w:tmpl w:val="7CE8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2496D"/>
    <w:multiLevelType w:val="hybridMultilevel"/>
    <w:tmpl w:val="07AE22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457C59F9"/>
    <w:multiLevelType w:val="hybridMultilevel"/>
    <w:tmpl w:val="E0D27D34"/>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18" w15:restartNumberingAfterBreak="0">
    <w:nsid w:val="460E5BAA"/>
    <w:multiLevelType w:val="hybridMultilevel"/>
    <w:tmpl w:val="93F24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6700180"/>
    <w:multiLevelType w:val="hybridMultilevel"/>
    <w:tmpl w:val="7A8820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D50847"/>
    <w:multiLevelType w:val="hybridMultilevel"/>
    <w:tmpl w:val="943EA0B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792A28"/>
    <w:multiLevelType w:val="hybridMultilevel"/>
    <w:tmpl w:val="E96459CA"/>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23" w15:restartNumberingAfterBreak="0">
    <w:nsid w:val="4ECB7D04"/>
    <w:multiLevelType w:val="hybridMultilevel"/>
    <w:tmpl w:val="AAFE5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0D3587"/>
    <w:multiLevelType w:val="hybridMultilevel"/>
    <w:tmpl w:val="911A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51B1F"/>
    <w:multiLevelType w:val="hybridMultilevel"/>
    <w:tmpl w:val="58C274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53731740"/>
    <w:multiLevelType w:val="hybridMultilevel"/>
    <w:tmpl w:val="A31ABAB8"/>
    <w:lvl w:ilvl="0" w:tplc="B940413E">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D97C83"/>
    <w:multiLevelType w:val="hybridMultilevel"/>
    <w:tmpl w:val="C87856B0"/>
    <w:lvl w:ilvl="0" w:tplc="18090001">
      <w:start w:val="1"/>
      <w:numFmt w:val="bullet"/>
      <w:lvlText w:val=""/>
      <w:lvlJc w:val="left"/>
      <w:pPr>
        <w:ind w:left="720" w:hanging="360"/>
      </w:pPr>
      <w:rPr>
        <w:rFonts w:ascii="Symbol" w:hAnsi="Symbol" w:hint="default"/>
      </w:rPr>
    </w:lvl>
    <w:lvl w:ilvl="1" w:tplc="691CCB58">
      <w:numFmt w:val="bullet"/>
      <w:lvlText w:val="•"/>
      <w:lvlJc w:val="left"/>
      <w:pPr>
        <w:ind w:left="1800" w:hanging="720"/>
      </w:pPr>
      <w:rPr>
        <w:rFonts w:ascii="Arial" w:eastAsia="Times New Roman" w:hAnsi="Arial"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num w:numId="1" w16cid:durableId="975766074">
    <w:abstractNumId w:val="28"/>
  </w:num>
  <w:num w:numId="2" w16cid:durableId="2141069471">
    <w:abstractNumId w:val="17"/>
  </w:num>
  <w:num w:numId="3" w16cid:durableId="1120874306">
    <w:abstractNumId w:val="13"/>
  </w:num>
  <w:num w:numId="4" w16cid:durableId="721558958">
    <w:abstractNumId w:val="25"/>
  </w:num>
  <w:num w:numId="5" w16cid:durableId="1061447609">
    <w:abstractNumId w:val="20"/>
  </w:num>
  <w:num w:numId="6" w16cid:durableId="1579902284">
    <w:abstractNumId w:val="22"/>
  </w:num>
  <w:num w:numId="7" w16cid:durableId="100419187">
    <w:abstractNumId w:val="4"/>
  </w:num>
  <w:num w:numId="8" w16cid:durableId="1739478792">
    <w:abstractNumId w:val="18"/>
  </w:num>
  <w:num w:numId="9" w16cid:durableId="891158802">
    <w:abstractNumId w:val="19"/>
  </w:num>
  <w:num w:numId="10" w16cid:durableId="570195655">
    <w:abstractNumId w:val="3"/>
  </w:num>
  <w:num w:numId="11" w16cid:durableId="817190230">
    <w:abstractNumId w:val="10"/>
  </w:num>
  <w:num w:numId="12" w16cid:durableId="903834205">
    <w:abstractNumId w:val="8"/>
  </w:num>
  <w:num w:numId="13" w16cid:durableId="1003364146">
    <w:abstractNumId w:val="9"/>
  </w:num>
  <w:num w:numId="14" w16cid:durableId="989014364">
    <w:abstractNumId w:val="27"/>
  </w:num>
  <w:num w:numId="15" w16cid:durableId="1339119220">
    <w:abstractNumId w:val="21"/>
  </w:num>
  <w:num w:numId="16" w16cid:durableId="1239948260">
    <w:abstractNumId w:val="6"/>
  </w:num>
  <w:num w:numId="17" w16cid:durableId="594479302">
    <w:abstractNumId w:val="14"/>
  </w:num>
  <w:num w:numId="18" w16cid:durableId="1880170228">
    <w:abstractNumId w:val="12"/>
  </w:num>
  <w:num w:numId="19" w16cid:durableId="1629310912">
    <w:abstractNumId w:val="23"/>
  </w:num>
  <w:num w:numId="20" w16cid:durableId="1506631831">
    <w:abstractNumId w:val="15"/>
  </w:num>
  <w:num w:numId="21" w16cid:durableId="212667643">
    <w:abstractNumId w:val="7"/>
  </w:num>
  <w:num w:numId="22" w16cid:durableId="362286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5574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48902">
    <w:abstractNumId w:val="5"/>
  </w:num>
  <w:num w:numId="25" w16cid:durableId="732655586">
    <w:abstractNumId w:val="24"/>
  </w:num>
  <w:num w:numId="26" w16cid:durableId="4569944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5ACC"/>
    <w:rsid w:val="00010705"/>
    <w:rsid w:val="00011EEC"/>
    <w:rsid w:val="0003415B"/>
    <w:rsid w:val="000418F2"/>
    <w:rsid w:val="000551E4"/>
    <w:rsid w:val="00062BBC"/>
    <w:rsid w:val="000644CB"/>
    <w:rsid w:val="00076928"/>
    <w:rsid w:val="00090CB1"/>
    <w:rsid w:val="000A507D"/>
    <w:rsid w:val="000B5EBC"/>
    <w:rsid w:val="000C0D81"/>
    <w:rsid w:val="000C137A"/>
    <w:rsid w:val="000C18E7"/>
    <w:rsid w:val="000C48DD"/>
    <w:rsid w:val="000D001D"/>
    <w:rsid w:val="000D0CC6"/>
    <w:rsid w:val="000D117C"/>
    <w:rsid w:val="000E151C"/>
    <w:rsid w:val="000E30D0"/>
    <w:rsid w:val="000F1071"/>
    <w:rsid w:val="00111C70"/>
    <w:rsid w:val="00115A03"/>
    <w:rsid w:val="00125CFA"/>
    <w:rsid w:val="001272BE"/>
    <w:rsid w:val="001302E4"/>
    <w:rsid w:val="00132CBB"/>
    <w:rsid w:val="00134F98"/>
    <w:rsid w:val="001353B7"/>
    <w:rsid w:val="0013547D"/>
    <w:rsid w:val="001375EA"/>
    <w:rsid w:val="00137F6A"/>
    <w:rsid w:val="00141284"/>
    <w:rsid w:val="00142236"/>
    <w:rsid w:val="00143E47"/>
    <w:rsid w:val="00156479"/>
    <w:rsid w:val="0016267C"/>
    <w:rsid w:val="00162D38"/>
    <w:rsid w:val="00165203"/>
    <w:rsid w:val="00170F44"/>
    <w:rsid w:val="00173158"/>
    <w:rsid w:val="00182E11"/>
    <w:rsid w:val="0018585E"/>
    <w:rsid w:val="001B2F2E"/>
    <w:rsid w:val="001D1ABD"/>
    <w:rsid w:val="001D3869"/>
    <w:rsid w:val="001E105D"/>
    <w:rsid w:val="001E317D"/>
    <w:rsid w:val="001F134C"/>
    <w:rsid w:val="001F30FD"/>
    <w:rsid w:val="001F4746"/>
    <w:rsid w:val="00203B23"/>
    <w:rsid w:val="00210898"/>
    <w:rsid w:val="0021694E"/>
    <w:rsid w:val="0022129E"/>
    <w:rsid w:val="002213F6"/>
    <w:rsid w:val="00226335"/>
    <w:rsid w:val="00234F2F"/>
    <w:rsid w:val="00240338"/>
    <w:rsid w:val="00247CFF"/>
    <w:rsid w:val="00257883"/>
    <w:rsid w:val="00261127"/>
    <w:rsid w:val="0026247B"/>
    <w:rsid w:val="002728D5"/>
    <w:rsid w:val="00272B1D"/>
    <w:rsid w:val="00280800"/>
    <w:rsid w:val="00282DFD"/>
    <w:rsid w:val="00283FCB"/>
    <w:rsid w:val="00287F06"/>
    <w:rsid w:val="00293047"/>
    <w:rsid w:val="002A45DB"/>
    <w:rsid w:val="002A55FD"/>
    <w:rsid w:val="002A5BB7"/>
    <w:rsid w:val="002A5DDA"/>
    <w:rsid w:val="002A65CA"/>
    <w:rsid w:val="002B7639"/>
    <w:rsid w:val="002D63F7"/>
    <w:rsid w:val="002D75FD"/>
    <w:rsid w:val="002E5463"/>
    <w:rsid w:val="002E696B"/>
    <w:rsid w:val="002F2550"/>
    <w:rsid w:val="00303163"/>
    <w:rsid w:val="00303A0F"/>
    <w:rsid w:val="0031349E"/>
    <w:rsid w:val="0032146E"/>
    <w:rsid w:val="00333979"/>
    <w:rsid w:val="00334EBC"/>
    <w:rsid w:val="00340117"/>
    <w:rsid w:val="003403EF"/>
    <w:rsid w:val="00350466"/>
    <w:rsid w:val="00360A6C"/>
    <w:rsid w:val="0036759F"/>
    <w:rsid w:val="003723DB"/>
    <w:rsid w:val="00373F21"/>
    <w:rsid w:val="0037747B"/>
    <w:rsid w:val="00384E82"/>
    <w:rsid w:val="00385C4B"/>
    <w:rsid w:val="003866AB"/>
    <w:rsid w:val="003949FC"/>
    <w:rsid w:val="00397A9A"/>
    <w:rsid w:val="003A299B"/>
    <w:rsid w:val="003C19CA"/>
    <w:rsid w:val="003C1AC8"/>
    <w:rsid w:val="003C3BDC"/>
    <w:rsid w:val="003C5D81"/>
    <w:rsid w:val="003E2015"/>
    <w:rsid w:val="003E3251"/>
    <w:rsid w:val="003F5B57"/>
    <w:rsid w:val="00423084"/>
    <w:rsid w:val="00424C22"/>
    <w:rsid w:val="00426343"/>
    <w:rsid w:val="00426D0B"/>
    <w:rsid w:val="00456E7A"/>
    <w:rsid w:val="0045737C"/>
    <w:rsid w:val="00464D32"/>
    <w:rsid w:val="00474C46"/>
    <w:rsid w:val="00484110"/>
    <w:rsid w:val="00484EA1"/>
    <w:rsid w:val="00485B45"/>
    <w:rsid w:val="004967B8"/>
    <w:rsid w:val="004A1A23"/>
    <w:rsid w:val="004A5114"/>
    <w:rsid w:val="004A6576"/>
    <w:rsid w:val="004A664F"/>
    <w:rsid w:val="004D00BC"/>
    <w:rsid w:val="004D1C42"/>
    <w:rsid w:val="004D2D1D"/>
    <w:rsid w:val="004D4465"/>
    <w:rsid w:val="004D49F7"/>
    <w:rsid w:val="004E0459"/>
    <w:rsid w:val="004E7290"/>
    <w:rsid w:val="005000A1"/>
    <w:rsid w:val="0052348A"/>
    <w:rsid w:val="00527F3F"/>
    <w:rsid w:val="00532C96"/>
    <w:rsid w:val="00536129"/>
    <w:rsid w:val="00540A69"/>
    <w:rsid w:val="0054443B"/>
    <w:rsid w:val="00545B80"/>
    <w:rsid w:val="00546BDA"/>
    <w:rsid w:val="00551C75"/>
    <w:rsid w:val="00556D15"/>
    <w:rsid w:val="00563180"/>
    <w:rsid w:val="00563EA2"/>
    <w:rsid w:val="00571DB5"/>
    <w:rsid w:val="0058067B"/>
    <w:rsid w:val="00581864"/>
    <w:rsid w:val="005A45E9"/>
    <w:rsid w:val="005A5788"/>
    <w:rsid w:val="005B558F"/>
    <w:rsid w:val="005B7271"/>
    <w:rsid w:val="005C28C1"/>
    <w:rsid w:val="005D46E0"/>
    <w:rsid w:val="005D6D30"/>
    <w:rsid w:val="00601F98"/>
    <w:rsid w:val="006118BE"/>
    <w:rsid w:val="00631291"/>
    <w:rsid w:val="006344FF"/>
    <w:rsid w:val="00634605"/>
    <w:rsid w:val="00662388"/>
    <w:rsid w:val="00662C62"/>
    <w:rsid w:val="00663C28"/>
    <w:rsid w:val="00665D78"/>
    <w:rsid w:val="00681F0C"/>
    <w:rsid w:val="00685E35"/>
    <w:rsid w:val="00686395"/>
    <w:rsid w:val="006942DC"/>
    <w:rsid w:val="00697FD2"/>
    <w:rsid w:val="006A3E94"/>
    <w:rsid w:val="006B11B5"/>
    <w:rsid w:val="006B16AD"/>
    <w:rsid w:val="006B3471"/>
    <w:rsid w:val="006C09EC"/>
    <w:rsid w:val="006C3747"/>
    <w:rsid w:val="006C4BDB"/>
    <w:rsid w:val="006C7CF4"/>
    <w:rsid w:val="006D3F62"/>
    <w:rsid w:val="006D581F"/>
    <w:rsid w:val="006E0F92"/>
    <w:rsid w:val="006E56B2"/>
    <w:rsid w:val="006F12DA"/>
    <w:rsid w:val="006F2994"/>
    <w:rsid w:val="006F3A25"/>
    <w:rsid w:val="006F697A"/>
    <w:rsid w:val="00702A97"/>
    <w:rsid w:val="007067D4"/>
    <w:rsid w:val="007071B7"/>
    <w:rsid w:val="00713EEF"/>
    <w:rsid w:val="00714668"/>
    <w:rsid w:val="0071529D"/>
    <w:rsid w:val="00725F20"/>
    <w:rsid w:val="00727243"/>
    <w:rsid w:val="00732970"/>
    <w:rsid w:val="007366F1"/>
    <w:rsid w:val="00742CAD"/>
    <w:rsid w:val="007455D8"/>
    <w:rsid w:val="007504DC"/>
    <w:rsid w:val="00755188"/>
    <w:rsid w:val="007721BC"/>
    <w:rsid w:val="0077476B"/>
    <w:rsid w:val="0078492C"/>
    <w:rsid w:val="007922FA"/>
    <w:rsid w:val="007A085A"/>
    <w:rsid w:val="007A42BB"/>
    <w:rsid w:val="007B1FBF"/>
    <w:rsid w:val="007C3309"/>
    <w:rsid w:val="007D12C2"/>
    <w:rsid w:val="007D332F"/>
    <w:rsid w:val="007D368D"/>
    <w:rsid w:val="007D67C8"/>
    <w:rsid w:val="007E314F"/>
    <w:rsid w:val="007E4455"/>
    <w:rsid w:val="007E628D"/>
    <w:rsid w:val="007F2C2C"/>
    <w:rsid w:val="00801B07"/>
    <w:rsid w:val="00801DCC"/>
    <w:rsid w:val="00805337"/>
    <w:rsid w:val="00805F6B"/>
    <w:rsid w:val="00811564"/>
    <w:rsid w:val="008115D4"/>
    <w:rsid w:val="00814B92"/>
    <w:rsid w:val="00822D4E"/>
    <w:rsid w:val="00825963"/>
    <w:rsid w:val="008424A8"/>
    <w:rsid w:val="0085573F"/>
    <w:rsid w:val="00857E6C"/>
    <w:rsid w:val="00860601"/>
    <w:rsid w:val="00874D1D"/>
    <w:rsid w:val="00876DFF"/>
    <w:rsid w:val="00884B56"/>
    <w:rsid w:val="008935EF"/>
    <w:rsid w:val="00895A9D"/>
    <w:rsid w:val="008A107F"/>
    <w:rsid w:val="008B2483"/>
    <w:rsid w:val="008B39BF"/>
    <w:rsid w:val="008B563D"/>
    <w:rsid w:val="008C0A49"/>
    <w:rsid w:val="008D1614"/>
    <w:rsid w:val="008D57F4"/>
    <w:rsid w:val="008D7D06"/>
    <w:rsid w:val="008E322C"/>
    <w:rsid w:val="00910B62"/>
    <w:rsid w:val="00921D3E"/>
    <w:rsid w:val="00926F1C"/>
    <w:rsid w:val="00931B59"/>
    <w:rsid w:val="00937716"/>
    <w:rsid w:val="009406D0"/>
    <w:rsid w:val="00954D51"/>
    <w:rsid w:val="00974A3C"/>
    <w:rsid w:val="0098517F"/>
    <w:rsid w:val="00985D0B"/>
    <w:rsid w:val="009923FA"/>
    <w:rsid w:val="00995946"/>
    <w:rsid w:val="009959D7"/>
    <w:rsid w:val="009B3E86"/>
    <w:rsid w:val="009D2C98"/>
    <w:rsid w:val="009D4E8E"/>
    <w:rsid w:val="009D5017"/>
    <w:rsid w:val="009E24B0"/>
    <w:rsid w:val="00A07E02"/>
    <w:rsid w:val="00A12573"/>
    <w:rsid w:val="00A17CC7"/>
    <w:rsid w:val="00A218BB"/>
    <w:rsid w:val="00A23167"/>
    <w:rsid w:val="00A30A83"/>
    <w:rsid w:val="00A30FED"/>
    <w:rsid w:val="00A35076"/>
    <w:rsid w:val="00A37964"/>
    <w:rsid w:val="00A502DE"/>
    <w:rsid w:val="00A538E8"/>
    <w:rsid w:val="00A601F6"/>
    <w:rsid w:val="00A614BA"/>
    <w:rsid w:val="00A66A82"/>
    <w:rsid w:val="00A6770B"/>
    <w:rsid w:val="00A8793E"/>
    <w:rsid w:val="00A91E73"/>
    <w:rsid w:val="00A96547"/>
    <w:rsid w:val="00A96F09"/>
    <w:rsid w:val="00AA0B0C"/>
    <w:rsid w:val="00AA11FA"/>
    <w:rsid w:val="00AA6CEE"/>
    <w:rsid w:val="00AB11B5"/>
    <w:rsid w:val="00AB5AC0"/>
    <w:rsid w:val="00AB7C15"/>
    <w:rsid w:val="00AD45DD"/>
    <w:rsid w:val="00AE6780"/>
    <w:rsid w:val="00AF37BE"/>
    <w:rsid w:val="00AF71DB"/>
    <w:rsid w:val="00AF7E38"/>
    <w:rsid w:val="00B02F07"/>
    <w:rsid w:val="00B039E2"/>
    <w:rsid w:val="00B04878"/>
    <w:rsid w:val="00B06D03"/>
    <w:rsid w:val="00B07858"/>
    <w:rsid w:val="00B415D6"/>
    <w:rsid w:val="00B41942"/>
    <w:rsid w:val="00B503E3"/>
    <w:rsid w:val="00B561F9"/>
    <w:rsid w:val="00B62CAB"/>
    <w:rsid w:val="00B65715"/>
    <w:rsid w:val="00B76103"/>
    <w:rsid w:val="00B820B0"/>
    <w:rsid w:val="00B8472C"/>
    <w:rsid w:val="00B84EF0"/>
    <w:rsid w:val="00B948FE"/>
    <w:rsid w:val="00B971DD"/>
    <w:rsid w:val="00BA4C35"/>
    <w:rsid w:val="00BA7C5B"/>
    <w:rsid w:val="00BC5354"/>
    <w:rsid w:val="00BC5CC6"/>
    <w:rsid w:val="00BC5FFA"/>
    <w:rsid w:val="00BE12B5"/>
    <w:rsid w:val="00BE66D0"/>
    <w:rsid w:val="00BF0950"/>
    <w:rsid w:val="00BF1205"/>
    <w:rsid w:val="00BF17C9"/>
    <w:rsid w:val="00BF1AA6"/>
    <w:rsid w:val="00BF76A4"/>
    <w:rsid w:val="00C05D15"/>
    <w:rsid w:val="00C2281F"/>
    <w:rsid w:val="00C23CFA"/>
    <w:rsid w:val="00C418F3"/>
    <w:rsid w:val="00C46D9B"/>
    <w:rsid w:val="00C46E02"/>
    <w:rsid w:val="00C55C90"/>
    <w:rsid w:val="00C70022"/>
    <w:rsid w:val="00C765A2"/>
    <w:rsid w:val="00C7681F"/>
    <w:rsid w:val="00C87812"/>
    <w:rsid w:val="00C928D1"/>
    <w:rsid w:val="00C95923"/>
    <w:rsid w:val="00C95B3F"/>
    <w:rsid w:val="00C9751C"/>
    <w:rsid w:val="00CA3488"/>
    <w:rsid w:val="00CB21AF"/>
    <w:rsid w:val="00CB3621"/>
    <w:rsid w:val="00CC6EAE"/>
    <w:rsid w:val="00CD089A"/>
    <w:rsid w:val="00CD496D"/>
    <w:rsid w:val="00CE0116"/>
    <w:rsid w:val="00CE7DA6"/>
    <w:rsid w:val="00CF75FF"/>
    <w:rsid w:val="00D03727"/>
    <w:rsid w:val="00D03F09"/>
    <w:rsid w:val="00D05639"/>
    <w:rsid w:val="00D12693"/>
    <w:rsid w:val="00D217DE"/>
    <w:rsid w:val="00D2398C"/>
    <w:rsid w:val="00D23B7F"/>
    <w:rsid w:val="00D24A7E"/>
    <w:rsid w:val="00D404CB"/>
    <w:rsid w:val="00D44943"/>
    <w:rsid w:val="00D53727"/>
    <w:rsid w:val="00D732F4"/>
    <w:rsid w:val="00D76EAB"/>
    <w:rsid w:val="00D774A4"/>
    <w:rsid w:val="00D809F4"/>
    <w:rsid w:val="00D82D33"/>
    <w:rsid w:val="00D936FD"/>
    <w:rsid w:val="00D94597"/>
    <w:rsid w:val="00DB65A3"/>
    <w:rsid w:val="00DC0A16"/>
    <w:rsid w:val="00DD6B66"/>
    <w:rsid w:val="00DE06AB"/>
    <w:rsid w:val="00DF18E2"/>
    <w:rsid w:val="00DF3D1E"/>
    <w:rsid w:val="00DF6E9B"/>
    <w:rsid w:val="00DF73BA"/>
    <w:rsid w:val="00E07E22"/>
    <w:rsid w:val="00E13808"/>
    <w:rsid w:val="00E23898"/>
    <w:rsid w:val="00E30A09"/>
    <w:rsid w:val="00E31CB6"/>
    <w:rsid w:val="00E37570"/>
    <w:rsid w:val="00E44D7D"/>
    <w:rsid w:val="00E44D88"/>
    <w:rsid w:val="00E54924"/>
    <w:rsid w:val="00E559D6"/>
    <w:rsid w:val="00E60B88"/>
    <w:rsid w:val="00E621F2"/>
    <w:rsid w:val="00E72856"/>
    <w:rsid w:val="00E8025F"/>
    <w:rsid w:val="00E85350"/>
    <w:rsid w:val="00E9487E"/>
    <w:rsid w:val="00EA5F07"/>
    <w:rsid w:val="00EA7475"/>
    <w:rsid w:val="00EB222B"/>
    <w:rsid w:val="00EC1E10"/>
    <w:rsid w:val="00EF4C11"/>
    <w:rsid w:val="00F0464A"/>
    <w:rsid w:val="00F070ED"/>
    <w:rsid w:val="00F1236D"/>
    <w:rsid w:val="00F2115D"/>
    <w:rsid w:val="00F30CB3"/>
    <w:rsid w:val="00F34774"/>
    <w:rsid w:val="00F35C52"/>
    <w:rsid w:val="00F43421"/>
    <w:rsid w:val="00F43C95"/>
    <w:rsid w:val="00F44361"/>
    <w:rsid w:val="00F53E6A"/>
    <w:rsid w:val="00F575D5"/>
    <w:rsid w:val="00F64A46"/>
    <w:rsid w:val="00F704BE"/>
    <w:rsid w:val="00F7521F"/>
    <w:rsid w:val="00F8496B"/>
    <w:rsid w:val="00F94224"/>
    <w:rsid w:val="00FA089C"/>
    <w:rsid w:val="00FA13D5"/>
    <w:rsid w:val="00FB355E"/>
    <w:rsid w:val="00FB4AD7"/>
    <w:rsid w:val="00FC01CA"/>
    <w:rsid w:val="00FC1093"/>
    <w:rsid w:val="00FC7DD8"/>
    <w:rsid w:val="00FD3CA3"/>
    <w:rsid w:val="00FD442E"/>
    <w:rsid w:val="00FE1599"/>
    <w:rsid w:val="00FE346A"/>
    <w:rsid w:val="00FE4556"/>
    <w:rsid w:val="00FF3F2D"/>
    <w:rsid w:val="00FF68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CCA73EB"/>
  <w15:chartTrackingRefBased/>
  <w15:docId w15:val="{55D1367C-9A7A-494D-B8CA-CDAAF33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99"/>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F070ED"/>
    <w:pPr>
      <w:ind w:left="720"/>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F53E6A"/>
    <w:rPr>
      <w:lang w:val="en-GB" w:eastAsia="en-GB"/>
    </w:rPr>
  </w:style>
  <w:style w:type="paragraph" w:styleId="FootnoteText">
    <w:name w:val="footnote text"/>
    <w:basedOn w:val="Normal"/>
    <w:link w:val="FootnoteTextChar"/>
    <w:uiPriority w:val="99"/>
    <w:unhideWhenUsed/>
    <w:rsid w:val="001272BE"/>
    <w:rPr>
      <w:rFonts w:ascii="Calibri" w:eastAsia="Calibri" w:hAnsi="Calibri"/>
      <w:lang w:val="x-none" w:eastAsia="en-US"/>
    </w:rPr>
  </w:style>
  <w:style w:type="character" w:customStyle="1" w:styleId="FootnoteTextChar">
    <w:name w:val="Footnote Text Char"/>
    <w:link w:val="FootnoteText"/>
    <w:uiPriority w:val="99"/>
    <w:rsid w:val="001272BE"/>
    <w:rPr>
      <w:rFonts w:ascii="Calibri" w:eastAsia="Calibri" w:hAnsi="Calibri"/>
      <w:lang w:eastAsia="en-US"/>
    </w:rPr>
  </w:style>
  <w:style w:type="character" w:styleId="FootnoteReference">
    <w:name w:val="footnote reference"/>
    <w:uiPriority w:val="99"/>
    <w:semiHidden/>
    <w:unhideWhenUsed/>
    <w:rsid w:val="001272BE"/>
    <w:rPr>
      <w:vertAlign w:val="superscript"/>
    </w:rPr>
  </w:style>
  <w:style w:type="character" w:customStyle="1" w:styleId="CommentTextChar">
    <w:name w:val="Comment Text Char"/>
    <w:link w:val="CommentText"/>
    <w:uiPriority w:val="99"/>
    <w:rsid w:val="00E44D7D"/>
    <w:rPr>
      <w:lang w:val="en-GB" w:eastAsia="en-GB"/>
    </w:rPr>
  </w:style>
  <w:style w:type="paragraph" w:customStyle="1" w:styleId="TableParagraph">
    <w:name w:val="Table Paragraph"/>
    <w:basedOn w:val="Normal"/>
    <w:uiPriority w:val="1"/>
    <w:qFormat/>
    <w:rsid w:val="00E44D7D"/>
    <w:pPr>
      <w:widowControl w:val="0"/>
      <w:autoSpaceDE w:val="0"/>
      <w:autoSpaceDN w:val="0"/>
      <w:ind w:left="107"/>
    </w:pPr>
    <w:rPr>
      <w:rFonts w:ascii="Arial" w:eastAsia="Arial" w:hAnsi="Arial" w:cs="Arial"/>
      <w:sz w:val="22"/>
      <w:szCs w:val="22"/>
      <w:lang w:val="en-IE" w:eastAsia="en-IE" w:bidi="en-IE"/>
    </w:rPr>
  </w:style>
  <w:style w:type="character" w:styleId="Emphasis">
    <w:name w:val="Emphasis"/>
    <w:uiPriority w:val="99"/>
    <w:qFormat/>
    <w:rsid w:val="00E44D7D"/>
    <w:rPr>
      <w:rFonts w:ascii="Arial" w:hAnsi="Arial" w:cs="Times New Roman"/>
      <w:i/>
      <w:iCs/>
      <w:sz w:val="24"/>
      <w:lang w:val="en-GB"/>
    </w:rPr>
  </w:style>
  <w:style w:type="paragraph" w:customStyle="1" w:styleId="Default">
    <w:name w:val="Default"/>
    <w:rsid w:val="00D03727"/>
    <w:pPr>
      <w:autoSpaceDE w:val="0"/>
      <w:autoSpaceDN w:val="0"/>
      <w:adjustRightInd w:val="0"/>
    </w:pPr>
    <w:rPr>
      <w:rFonts w:ascii="Verdana" w:hAnsi="Verdana" w:cs="Verdana"/>
      <w:color w:val="000000"/>
      <w:sz w:val="24"/>
      <w:szCs w:val="24"/>
      <w:lang w:val="en-GB" w:eastAsia="en-GB"/>
    </w:rPr>
  </w:style>
  <w:style w:type="paragraph" w:styleId="Revision">
    <w:name w:val="Revision"/>
    <w:hidden/>
    <w:uiPriority w:val="99"/>
    <w:semiHidden/>
    <w:rsid w:val="00DF73BA"/>
    <w:rPr>
      <w:lang w:val="en-GB" w:eastAsia="en-GB"/>
    </w:rPr>
  </w:style>
  <w:style w:type="paragraph" w:customStyle="1" w:styleId="paragraph">
    <w:name w:val="paragraph"/>
    <w:basedOn w:val="Normal"/>
    <w:rsid w:val="009D4E8E"/>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D4E8E"/>
  </w:style>
  <w:style w:type="character" w:customStyle="1" w:styleId="findhit">
    <w:name w:val="findhit"/>
    <w:basedOn w:val="DefaultParagraphFont"/>
    <w:rsid w:val="009D4E8E"/>
  </w:style>
  <w:style w:type="character" w:customStyle="1" w:styleId="eop">
    <w:name w:val="eop"/>
    <w:basedOn w:val="DefaultParagraphFont"/>
    <w:rsid w:val="009D4E8E"/>
  </w:style>
  <w:style w:type="character" w:customStyle="1" w:styleId="BodyTextChar">
    <w:name w:val="Body Text Char"/>
    <w:basedOn w:val="DefaultParagraphFont"/>
    <w:link w:val="BodyText"/>
    <w:rsid w:val="009D4E8E"/>
    <w:rPr>
      <w:rFonts w:ascii="Arial" w:hAnsi="Arial" w:cs="Arial"/>
      <w:sz w:val="24"/>
      <w:lang w:val="en-GB" w:eastAsia="en-GB"/>
    </w:rPr>
  </w:style>
  <w:style w:type="table" w:styleId="TableGrid">
    <w:name w:val="Table Grid"/>
    <w:basedOn w:val="TableNormal"/>
    <w:uiPriority w:val="39"/>
    <w:rsid w:val="007D12C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757">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95851391">
      <w:bodyDiv w:val="1"/>
      <w:marLeft w:val="0"/>
      <w:marRight w:val="0"/>
      <w:marTop w:val="0"/>
      <w:marBottom w:val="0"/>
      <w:divBdr>
        <w:top w:val="none" w:sz="0" w:space="0" w:color="auto"/>
        <w:left w:val="none" w:sz="0" w:space="0" w:color="auto"/>
        <w:bottom w:val="none" w:sz="0" w:space="0" w:color="auto"/>
        <w:right w:val="none" w:sz="0" w:space="0" w:color="auto"/>
      </w:divBdr>
    </w:div>
    <w:div w:id="199703626">
      <w:bodyDiv w:val="1"/>
      <w:marLeft w:val="0"/>
      <w:marRight w:val="0"/>
      <w:marTop w:val="0"/>
      <w:marBottom w:val="0"/>
      <w:divBdr>
        <w:top w:val="none" w:sz="0" w:space="0" w:color="auto"/>
        <w:left w:val="none" w:sz="0" w:space="0" w:color="auto"/>
        <w:bottom w:val="none" w:sz="0" w:space="0" w:color="auto"/>
        <w:right w:val="none" w:sz="0" w:space="0" w:color="auto"/>
      </w:divBdr>
    </w:div>
    <w:div w:id="252669390">
      <w:bodyDiv w:val="1"/>
      <w:marLeft w:val="0"/>
      <w:marRight w:val="0"/>
      <w:marTop w:val="0"/>
      <w:marBottom w:val="0"/>
      <w:divBdr>
        <w:top w:val="none" w:sz="0" w:space="0" w:color="auto"/>
        <w:left w:val="none" w:sz="0" w:space="0" w:color="auto"/>
        <w:bottom w:val="none" w:sz="0" w:space="0" w:color="auto"/>
        <w:right w:val="none" w:sz="0" w:space="0" w:color="auto"/>
      </w:divBdr>
    </w:div>
    <w:div w:id="368066946">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52035726">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76366892">
      <w:bodyDiv w:val="1"/>
      <w:marLeft w:val="0"/>
      <w:marRight w:val="0"/>
      <w:marTop w:val="0"/>
      <w:marBottom w:val="0"/>
      <w:divBdr>
        <w:top w:val="none" w:sz="0" w:space="0" w:color="auto"/>
        <w:left w:val="none" w:sz="0" w:space="0" w:color="auto"/>
        <w:bottom w:val="none" w:sz="0" w:space="0" w:color="auto"/>
        <w:right w:val="none" w:sz="0" w:space="0" w:color="auto"/>
      </w:divBdr>
    </w:div>
    <w:div w:id="778917543">
      <w:bodyDiv w:val="1"/>
      <w:marLeft w:val="0"/>
      <w:marRight w:val="0"/>
      <w:marTop w:val="0"/>
      <w:marBottom w:val="0"/>
      <w:divBdr>
        <w:top w:val="none" w:sz="0" w:space="0" w:color="auto"/>
        <w:left w:val="none" w:sz="0" w:space="0" w:color="auto"/>
        <w:bottom w:val="none" w:sz="0" w:space="0" w:color="auto"/>
        <w:right w:val="none" w:sz="0" w:space="0" w:color="auto"/>
      </w:divBdr>
    </w:div>
    <w:div w:id="805511767">
      <w:bodyDiv w:val="1"/>
      <w:marLeft w:val="0"/>
      <w:marRight w:val="0"/>
      <w:marTop w:val="0"/>
      <w:marBottom w:val="0"/>
      <w:divBdr>
        <w:top w:val="none" w:sz="0" w:space="0" w:color="auto"/>
        <w:left w:val="none" w:sz="0" w:space="0" w:color="auto"/>
        <w:bottom w:val="none" w:sz="0" w:space="0" w:color="auto"/>
        <w:right w:val="none" w:sz="0" w:space="0" w:color="auto"/>
      </w:divBdr>
    </w:div>
    <w:div w:id="86594378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35180277">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57490628">
      <w:bodyDiv w:val="1"/>
      <w:marLeft w:val="0"/>
      <w:marRight w:val="0"/>
      <w:marTop w:val="0"/>
      <w:marBottom w:val="0"/>
      <w:divBdr>
        <w:top w:val="none" w:sz="0" w:space="0" w:color="auto"/>
        <w:left w:val="none" w:sz="0" w:space="0" w:color="auto"/>
        <w:bottom w:val="none" w:sz="0" w:space="0" w:color="auto"/>
        <w:right w:val="none" w:sz="0" w:space="0" w:color="auto"/>
      </w:divBdr>
    </w:div>
    <w:div w:id="1823539311">
      <w:bodyDiv w:val="1"/>
      <w:marLeft w:val="0"/>
      <w:marRight w:val="0"/>
      <w:marTop w:val="0"/>
      <w:marBottom w:val="0"/>
      <w:divBdr>
        <w:top w:val="none" w:sz="0" w:space="0" w:color="auto"/>
        <w:left w:val="none" w:sz="0" w:space="0" w:color="auto"/>
        <w:bottom w:val="none" w:sz="0" w:space="0" w:color="auto"/>
        <w:right w:val="none" w:sz="0" w:space="0" w:color="auto"/>
      </w:divBdr>
    </w:div>
    <w:div w:id="2032103656">
      <w:bodyDiv w:val="1"/>
      <w:marLeft w:val="0"/>
      <w:marRight w:val="0"/>
      <w:marTop w:val="0"/>
      <w:marBottom w:val="0"/>
      <w:divBdr>
        <w:top w:val="none" w:sz="0" w:space="0" w:color="auto"/>
        <w:left w:val="none" w:sz="0" w:space="0" w:color="auto"/>
        <w:bottom w:val="none" w:sz="0" w:space="0" w:color="auto"/>
        <w:right w:val="none" w:sz="0" w:space="0" w:color="auto"/>
      </w:divBdr>
    </w:div>
    <w:div w:id="20716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oreen.johnson@screeningservice.ie" TargetMode="External"/><Relationship Id="rId18" Type="http://schemas.openxmlformats.org/officeDocument/2006/relationships/hyperlink" Target="http://www.hse.ie/diabeticretinascreen" TargetMode="External"/><Relationship Id="rId26" Type="http://schemas.openxmlformats.org/officeDocument/2006/relationships/hyperlink" Target="https://www2.healthservice.hse.ie/organisation/nss/publications/" TargetMode="External"/><Relationship Id="rId3" Type="http://schemas.openxmlformats.org/officeDocument/2006/relationships/customXml" Target="../customXml/item3.xml"/><Relationship Id="rId21" Type="http://schemas.openxmlformats.org/officeDocument/2006/relationships/hyperlink" Target="http://www.screeningservice.i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5.jpg@01D7F19D.CB96B4D0" TargetMode="External"/><Relationship Id="rId17" Type="http://schemas.openxmlformats.org/officeDocument/2006/relationships/hyperlink" Target="http://www.hse.ie/bowelscreen" TargetMode="External"/><Relationship Id="rId25" Type="http://schemas.openxmlformats.org/officeDocument/2006/relationships/hyperlink" Target="https://www2.healthservice.hse.ie/organisation/nss/new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se.ie/cervicalcheck" TargetMode="External"/><Relationship Id="rId20" Type="http://schemas.openxmlformats.org/officeDocument/2006/relationships/hyperlink" Target="https://assets.hse.ie/media/documents/NSS_Strategy_FINAL.pdf" TargetMode="External"/><Relationship Id="rId29"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healthservice.hse.ie/organisation/nss/quality-assurance-framewor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se.ie/breastcheck" TargetMode="External"/><Relationship Id="rId23" Type="http://schemas.openxmlformats.org/officeDocument/2006/relationships/hyperlink" Target="https://www2.healthservice.hse.ie/organisation/nss/equity-in-screening/"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hyperlink" Target="https://www.ncri.ie/sites/ncri/files/pubs/NCRI_AnnualStatReport_2024_FINAL_14_0.pdf" TargetMode="External"/><Relationship Id="rId31"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anagement@hse.ie" TargetMode="External"/><Relationship Id="rId22" Type="http://schemas.openxmlformats.org/officeDocument/2006/relationships/hyperlink" Target="https://www2.healthservice.hse.ie/organisation/nss/news/" TargetMode="External"/><Relationship Id="rId27" Type="http://schemas.openxmlformats.org/officeDocument/2006/relationships/hyperlink" Target="https://www.hse.ie/eng/staff/resources/diversity/diversity.html" TargetMode="External"/><Relationship Id="rId30" Type="http://schemas.openxmlformats.org/officeDocument/2006/relationships/hyperlink" Target="https://www.hse.ie/eng/services/list/2/primarycare/childrenfirst/resource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22515-B283-40AD-A780-C38041DC9E5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DC89A2E1-D931-449C-9CC5-5819264B713F}">
  <ds:schemaRefs>
    <ds:schemaRef ds:uri="http://schemas.microsoft.com/sharepoint/v3/contenttype/forms"/>
  </ds:schemaRefs>
</ds:datastoreItem>
</file>

<file path=customXml/itemProps3.xml><?xml version="1.0" encoding="utf-8"?>
<ds:datastoreItem xmlns:ds="http://schemas.openxmlformats.org/officeDocument/2006/customXml" ds:itemID="{98880421-5E1B-4300-A064-88D058099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60FFC-6E28-41C0-B1EE-D32FF3E7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5155</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SE WEST</vt:lpstr>
    </vt:vector>
  </TitlesOfParts>
  <Company>HSE SOUTH</Company>
  <LinksUpToDate>false</LinksUpToDate>
  <CharactersWithSpaces>34471</CharactersWithSpaces>
  <SharedDoc>false</SharedDoc>
  <HLinks>
    <vt:vector size="42" baseType="variant">
      <vt:variant>
        <vt:i4>524296</vt:i4>
      </vt:variant>
      <vt:variant>
        <vt:i4>9</vt:i4>
      </vt:variant>
      <vt:variant>
        <vt:i4>0</vt:i4>
      </vt:variant>
      <vt:variant>
        <vt:i4>5</vt:i4>
      </vt:variant>
      <vt:variant>
        <vt:lpwstr>https://www.sipo.ie/</vt:lpwstr>
      </vt:variant>
      <vt:variant>
        <vt:lpwstr/>
      </vt:variant>
      <vt:variant>
        <vt:i4>7340072</vt:i4>
      </vt:variant>
      <vt:variant>
        <vt:i4>6</vt:i4>
      </vt:variant>
      <vt:variant>
        <vt:i4>0</vt:i4>
      </vt:variant>
      <vt:variant>
        <vt:i4>5</vt:i4>
      </vt:variant>
      <vt:variant>
        <vt:lpwstr>http://www.cpsa.ie/</vt:lpwstr>
      </vt:variant>
      <vt:variant>
        <vt:lpwstr/>
      </vt:variant>
      <vt:variant>
        <vt:i4>22</vt:i4>
      </vt:variant>
      <vt:variant>
        <vt:i4>3</vt:i4>
      </vt:variant>
      <vt:variant>
        <vt:i4>0</vt:i4>
      </vt:variant>
      <vt:variant>
        <vt:i4>5</vt:i4>
      </vt:variant>
      <vt:variant>
        <vt:lpwstr>http://www.hse.ie/eng/staff/jobs</vt:lpwstr>
      </vt:variant>
      <vt:variant>
        <vt:lpwstr/>
      </vt:variant>
      <vt:variant>
        <vt:i4>7208978</vt:i4>
      </vt:variant>
      <vt:variant>
        <vt:i4>0</vt:i4>
      </vt:variant>
      <vt:variant>
        <vt:i4>0</vt:i4>
      </vt:variant>
      <vt:variant>
        <vt:i4>5</vt:i4>
      </vt:variant>
      <vt:variant>
        <vt:lpwstr>mailto:Theresa.heller@hse.ie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ariant>
        <vt:i4>2359371</vt:i4>
      </vt:variant>
      <vt:variant>
        <vt:i4>-1</vt:i4>
      </vt:variant>
      <vt:variant>
        <vt:i4>1039</vt:i4>
      </vt:variant>
      <vt:variant>
        <vt:i4>1</vt:i4>
      </vt:variant>
      <vt:variant>
        <vt:lpwstr>cid:image005.jpg@01D7F19D.CB96B4D0</vt:lpwstr>
      </vt:variant>
      <vt:variant>
        <vt:lpwstr/>
      </vt:variant>
      <vt:variant>
        <vt:i4>2359371</vt:i4>
      </vt:variant>
      <vt:variant>
        <vt:i4>-1</vt:i4>
      </vt:variant>
      <vt:variant>
        <vt:i4>1040</vt:i4>
      </vt:variant>
      <vt:variant>
        <vt:i4>1</vt:i4>
      </vt:variant>
      <vt:variant>
        <vt:lpwstr>cid:image005.jpg@01D7F19D.CB96B4D0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Cliona McGrail</cp:lastModifiedBy>
  <cp:revision>4</cp:revision>
  <cp:lastPrinted>2026-01-22T10:53:00Z</cp:lastPrinted>
  <dcterms:created xsi:type="dcterms:W3CDTF">2026-04-10T10:03:00Z</dcterms:created>
  <dcterms:modified xsi:type="dcterms:W3CDTF">2026-04-27T13:19:00Z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ies>
</file>