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417C" w14:textId="3B702365" w:rsidR="00F341C4" w:rsidRDefault="005A07AB" w:rsidP="00125C62">
      <w:pPr>
        <w:rPr>
          <w:rFonts w:ascii="Arial" w:hAnsi="Arial" w:cs="Arial"/>
          <w:b/>
        </w:rPr>
      </w:pPr>
      <w:r w:rsidRPr="00324FEE">
        <w:rPr>
          <w:noProof/>
          <w:color w:val="000099"/>
          <w:lang w:val="en-IE" w:eastAsia="en-IE"/>
        </w:rPr>
        <w:drawing>
          <wp:anchor distT="0" distB="0" distL="114300" distR="114300" simplePos="0" relativeHeight="251664384" behindDoc="1" locked="0" layoutInCell="1" allowOverlap="1" wp14:anchorId="1DF19E1C" wp14:editId="4C1EF543">
            <wp:simplePos x="0" y="0"/>
            <wp:positionH relativeFrom="column">
              <wp:posOffset>-600075</wp:posOffset>
            </wp:positionH>
            <wp:positionV relativeFrom="paragraph">
              <wp:posOffset>0</wp:posOffset>
            </wp:positionV>
            <wp:extent cx="1247775" cy="1038896"/>
            <wp:effectExtent l="0" t="0" r="0" b="0"/>
            <wp:wrapTight wrapText="bothSides">
              <wp:wrapPolygon edited="0">
                <wp:start x="14180" y="1980"/>
                <wp:lineTo x="5276" y="3565"/>
                <wp:lineTo x="3298" y="4753"/>
                <wp:lineTo x="1979" y="16636"/>
                <wp:lineTo x="2638" y="18616"/>
                <wp:lineTo x="3298" y="19408"/>
                <wp:lineTo x="6595" y="19408"/>
                <wp:lineTo x="10882" y="18616"/>
                <wp:lineTo x="17148" y="16636"/>
                <wp:lineTo x="16818" y="15447"/>
                <wp:lineTo x="18797" y="10298"/>
                <wp:lineTo x="17808" y="9110"/>
                <wp:lineTo x="12202" y="9110"/>
                <wp:lineTo x="17478" y="6733"/>
                <wp:lineTo x="19456" y="4357"/>
                <wp:lineTo x="17478" y="1980"/>
                <wp:lineTo x="14180" y="1980"/>
              </wp:wrapPolygon>
            </wp:wrapTight>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00F341C4">
        <w:rPr>
          <w:noProof/>
          <w:lang w:val="en-IE" w:eastAsia="en-IE"/>
        </w:rPr>
        <mc:AlternateContent>
          <mc:Choice Requires="wps">
            <w:drawing>
              <wp:anchor distT="0" distB="0" distL="114300" distR="114300" simplePos="0" relativeHeight="251663360" behindDoc="0" locked="0" layoutInCell="1" allowOverlap="1" wp14:anchorId="18E23871" wp14:editId="4AFD95EF">
                <wp:simplePos x="0" y="0"/>
                <wp:positionH relativeFrom="margin">
                  <wp:align>right</wp:align>
                </wp:positionH>
                <wp:positionV relativeFrom="paragraph">
                  <wp:posOffset>-409575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76C7AE71" w14:textId="77777777" w:rsidR="00F341C4" w:rsidRDefault="00F341C4" w:rsidP="00F341C4">
                            <w:pPr>
                              <w:jc w:val="center"/>
                            </w:pPr>
                            <w:r w:rsidRPr="00CC78CA">
                              <w:rPr>
                                <w:rFonts w:ascii="Arial" w:hAnsi="Arial" w:cs="Arial"/>
                                <w:b/>
                                <w:noProof/>
                                <w:lang w:val="en-IE" w:eastAsia="en-IE"/>
                              </w:rPr>
                              <w:drawing>
                                <wp:inline distT="0" distB="0" distL="0" distR="0" wp14:anchorId="67AAF4FA" wp14:editId="24851029">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2">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23871" id="_x0000_t202" coordsize="21600,21600" o:spt="202" path="m,l,21600r21600,l21600,xe">
                <v:stroke joinstyle="miter"/>
                <v:path gradientshapeok="t" o:connecttype="rect"/>
              </v:shapetype>
              <v:shape id="Text Box 4" o:spid="_x0000_s1026" type="#_x0000_t202" style="position:absolute;margin-left:80.8pt;margin-top:-32.25pt;width:132pt;height:8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" fillcolor="white [3201]" stroked="f" strokeweight=".5pt">
                <v:textbox>
                  <w:txbxContent>
                    <w:p w14:paraId="76C7AE71" w14:textId="77777777" w:rsidR="00F341C4" w:rsidRDefault="00F341C4" w:rsidP="00F341C4">
                      <w:pPr>
                        <w:jc w:val="center"/>
                      </w:pPr>
                      <w:r w:rsidRPr="00CC78CA">
                        <w:rPr>
                          <w:rFonts w:ascii="Arial" w:hAnsi="Arial" w:cs="Arial"/>
                          <w:b/>
                          <w:noProof/>
                          <w:lang w:val="en-IE" w:eastAsia="en-IE"/>
                        </w:rPr>
                        <w:drawing>
                          <wp:inline distT="0" distB="0" distL="0" distR="0" wp14:anchorId="67AAF4FA" wp14:editId="24851029">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3">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p>
    <w:p w14:paraId="3A419B7F" w14:textId="77777777" w:rsidR="00F341C4" w:rsidRDefault="00F341C4" w:rsidP="00125C62">
      <w:pPr>
        <w:rPr>
          <w:rFonts w:ascii="Arial" w:hAnsi="Arial" w:cs="Arial"/>
          <w:b/>
        </w:rPr>
      </w:pPr>
    </w:p>
    <w:p w14:paraId="4B62ABAE" w14:textId="77777777" w:rsidR="00F341C4" w:rsidRDefault="00F341C4" w:rsidP="00125C62">
      <w:pPr>
        <w:rPr>
          <w:rFonts w:ascii="Arial" w:hAnsi="Arial" w:cs="Arial"/>
          <w:b/>
        </w:rPr>
      </w:pPr>
    </w:p>
    <w:p w14:paraId="1ED518D6" w14:textId="77777777" w:rsidR="00F341C4" w:rsidRDefault="00F341C4" w:rsidP="00125C62">
      <w:pPr>
        <w:rPr>
          <w:rFonts w:ascii="Arial" w:hAnsi="Arial" w:cs="Arial"/>
          <w:b/>
        </w:rPr>
      </w:pPr>
    </w:p>
    <w:p w14:paraId="4C12B940" w14:textId="3027DB02" w:rsidR="00DF18E2" w:rsidRPr="00232BCB" w:rsidRDefault="00DF18E2" w:rsidP="00125C62">
      <w:pPr>
        <w:rPr>
          <w:rFonts w:ascii="Arial" w:hAnsi="Arial" w:cs="Arial"/>
          <w:b/>
        </w:rPr>
      </w:pPr>
    </w:p>
    <w:p w14:paraId="0E3996C9" w14:textId="048DB440" w:rsidR="00EF2D9C" w:rsidRPr="00EF2D9C" w:rsidRDefault="008042C4" w:rsidP="00EF2D9C">
      <w:pPr>
        <w:jc w:val="right"/>
        <w:rPr>
          <w:rFonts w:ascii="Arial" w:hAnsi="Arial" w:cs="Arial"/>
        </w:rPr>
      </w:pPr>
      <w:r>
        <w:rPr>
          <w:rFonts w:ascii="Arial" w:hAnsi="Arial" w:cs="Arial"/>
          <w:b/>
          <w:bCs/>
          <w:lang w:val="en-IE"/>
        </w:rPr>
        <w:t>Hospital Ambulance Liaison Supervisor</w:t>
      </w:r>
    </w:p>
    <w:p w14:paraId="5B3FD249" w14:textId="783D00B4" w:rsidR="00125C62" w:rsidRPr="00232BCB" w:rsidRDefault="00125C62" w:rsidP="004F7D54">
      <w:pPr>
        <w:jc w:val="right"/>
        <w:rPr>
          <w:rFonts w:ascii="Arial" w:hAnsi="Arial" w:cs="Arial"/>
          <w:b/>
        </w:rPr>
      </w:pPr>
      <w:r w:rsidRPr="00EF2D9C">
        <w:rPr>
          <w:rFonts w:ascii="Arial" w:hAnsi="Arial" w:cs="Arial"/>
          <w:b/>
        </w:rPr>
        <w:t>National Ambulance Service</w:t>
      </w:r>
      <w:r w:rsidR="00074496" w:rsidRPr="00EF2D9C">
        <w:rPr>
          <w:rFonts w:ascii="Arial" w:hAnsi="Arial" w:cs="Arial"/>
          <w:b/>
        </w:rPr>
        <w:t xml:space="preserve"> (NAS)</w:t>
      </w:r>
    </w:p>
    <w:p w14:paraId="3A731C27" w14:textId="77777777" w:rsidR="00DF18E2" w:rsidRPr="00232BCB" w:rsidRDefault="00484EA1" w:rsidP="00DF4964">
      <w:pPr>
        <w:ind w:left="-1260"/>
        <w:jc w:val="right"/>
        <w:rPr>
          <w:rFonts w:ascii="Arial" w:hAnsi="Arial" w:cs="Arial"/>
          <w:b/>
        </w:rPr>
      </w:pPr>
      <w:r w:rsidRPr="00232BCB">
        <w:rPr>
          <w:rFonts w:ascii="Arial" w:hAnsi="Arial" w:cs="Arial"/>
          <w:b/>
        </w:rPr>
        <w:t>Job Specification &amp; Terms and Conditions</w:t>
      </w:r>
    </w:p>
    <w:p w14:paraId="33DD31A7" w14:textId="101AE4AB" w:rsidR="00413F01" w:rsidRDefault="00413F01">
      <w:pPr>
        <w:jc w:val="both"/>
        <w:rPr>
          <w:rFonts w:ascii="Arial" w:hAnsi="Arial" w:cs="Arial"/>
          <w:b/>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8519"/>
      </w:tblGrid>
      <w:tr w:rsidR="00EF2D9C" w:rsidRPr="00EF2D9C" w14:paraId="101AB24E" w14:textId="77777777" w:rsidTr="0017254B">
        <w:tc>
          <w:tcPr>
            <w:tcW w:w="1921" w:type="dxa"/>
          </w:tcPr>
          <w:p w14:paraId="011210C9" w14:textId="77777777" w:rsidR="00EF2D9C" w:rsidRPr="00EF2D9C" w:rsidRDefault="00EF2D9C" w:rsidP="00002586">
            <w:pPr>
              <w:rPr>
                <w:rFonts w:ascii="Arial" w:hAnsi="Arial" w:cs="Arial"/>
                <w:b/>
                <w:bCs/>
                <w:color w:val="000000"/>
              </w:rPr>
            </w:pPr>
            <w:r w:rsidRPr="00EF2D9C">
              <w:rPr>
                <w:rFonts w:ascii="Arial" w:hAnsi="Arial" w:cs="Arial"/>
                <w:b/>
                <w:bCs/>
                <w:color w:val="000000"/>
              </w:rPr>
              <w:t>Job Title and Grade</w:t>
            </w:r>
          </w:p>
        </w:tc>
        <w:tc>
          <w:tcPr>
            <w:tcW w:w="8519" w:type="dxa"/>
          </w:tcPr>
          <w:p w14:paraId="2FC8BAAD" w14:textId="77777777" w:rsidR="007F06E7" w:rsidRDefault="007F06E7" w:rsidP="00002586">
            <w:pPr>
              <w:tabs>
                <w:tab w:val="left" w:pos="283"/>
              </w:tabs>
              <w:jc w:val="both"/>
              <w:rPr>
                <w:rFonts w:ascii="Arial" w:hAnsi="Arial" w:cs="Arial"/>
                <w:bCs/>
                <w:lang w:val="en-IE"/>
              </w:rPr>
            </w:pPr>
            <w:r>
              <w:rPr>
                <w:rFonts w:ascii="Arial" w:hAnsi="Arial" w:cs="Arial"/>
                <w:bCs/>
                <w:lang w:val="en-IE"/>
              </w:rPr>
              <w:t>Hospital Ambulance Liaison Supervisor</w:t>
            </w:r>
            <w:r w:rsidR="00EF2D9C" w:rsidRPr="00EF2D9C">
              <w:rPr>
                <w:rFonts w:ascii="Arial" w:hAnsi="Arial" w:cs="Arial"/>
                <w:bCs/>
                <w:lang w:val="en-IE"/>
              </w:rPr>
              <w:t xml:space="preserve"> </w:t>
            </w:r>
          </w:p>
          <w:p w14:paraId="2E4BD180" w14:textId="77777777" w:rsidR="00C0450A" w:rsidRDefault="00C0450A" w:rsidP="00002586">
            <w:pPr>
              <w:tabs>
                <w:tab w:val="left" w:pos="283"/>
              </w:tabs>
              <w:jc w:val="both"/>
              <w:rPr>
                <w:rFonts w:ascii="Arial" w:hAnsi="Arial" w:cs="Arial"/>
                <w:bCs/>
                <w:lang w:val="en-IE"/>
              </w:rPr>
            </w:pPr>
          </w:p>
          <w:p w14:paraId="6FAB0CE5" w14:textId="738B947B" w:rsidR="007F06E7" w:rsidRPr="00D8355C" w:rsidRDefault="00EF2D9C" w:rsidP="00EA6663">
            <w:pPr>
              <w:tabs>
                <w:tab w:val="left" w:pos="283"/>
              </w:tabs>
              <w:jc w:val="both"/>
              <w:rPr>
                <w:rFonts w:ascii="Arial" w:hAnsi="Arial" w:cs="Arial"/>
                <w:color w:val="000000"/>
                <w:lang w:val="en-US"/>
              </w:rPr>
            </w:pPr>
            <w:r w:rsidRPr="00EF2D9C">
              <w:rPr>
                <w:rFonts w:ascii="Arial" w:hAnsi="Arial" w:cs="Arial"/>
                <w:color w:val="000000"/>
                <w:lang w:val="en-US"/>
              </w:rPr>
              <w:t xml:space="preserve">(Grade Code </w:t>
            </w:r>
            <w:r w:rsidR="00EA6663">
              <w:rPr>
                <w:rFonts w:ascii="Arial" w:hAnsi="Arial" w:cs="Arial"/>
                <w:color w:val="000000"/>
                <w:lang w:val="en-US"/>
              </w:rPr>
              <w:t>3192</w:t>
            </w:r>
            <w:r w:rsidR="006E6A72">
              <w:rPr>
                <w:rFonts w:ascii="Arial" w:hAnsi="Arial" w:cs="Arial"/>
                <w:color w:val="000000"/>
                <w:lang w:val="en-US"/>
              </w:rPr>
              <w:t>)</w:t>
            </w:r>
          </w:p>
        </w:tc>
      </w:tr>
      <w:tr w:rsidR="00CF07C8" w:rsidRPr="00EF2D9C" w14:paraId="501ED3DE" w14:textId="77777777" w:rsidTr="0017254B">
        <w:tc>
          <w:tcPr>
            <w:tcW w:w="1921" w:type="dxa"/>
          </w:tcPr>
          <w:p w14:paraId="6B371501" w14:textId="77777777" w:rsidR="00CF07C8" w:rsidRPr="00EF2D9C" w:rsidRDefault="00CF07C8" w:rsidP="00CF07C8">
            <w:pPr>
              <w:rPr>
                <w:rFonts w:ascii="Arial" w:hAnsi="Arial" w:cs="Arial"/>
                <w:b/>
                <w:bCs/>
                <w:color w:val="000000"/>
              </w:rPr>
            </w:pPr>
            <w:r w:rsidRPr="00EF2D9C">
              <w:rPr>
                <w:rFonts w:ascii="Arial" w:hAnsi="Arial" w:cs="Arial"/>
                <w:b/>
                <w:bCs/>
                <w:color w:val="000000"/>
              </w:rPr>
              <w:t>Campaign Reference</w:t>
            </w:r>
          </w:p>
        </w:tc>
        <w:tc>
          <w:tcPr>
            <w:tcW w:w="8519" w:type="dxa"/>
          </w:tcPr>
          <w:p w14:paraId="61D8AAD7" w14:textId="5110B42E" w:rsidR="00CF07C8" w:rsidRPr="00A54DAB" w:rsidRDefault="00A54DAB" w:rsidP="00A54DAB">
            <w:pPr>
              <w:jc w:val="both"/>
              <w:rPr>
                <w:rFonts w:ascii="Arial" w:hAnsi="Arial" w:cs="Arial"/>
                <w:iCs/>
                <w:color w:val="000099"/>
              </w:rPr>
            </w:pPr>
            <w:r w:rsidRPr="00A54DAB">
              <w:rPr>
                <w:rFonts w:ascii="Arial" w:hAnsi="Arial" w:cs="Arial"/>
                <w:iCs/>
              </w:rPr>
              <w:t>NRS15380</w:t>
            </w:r>
          </w:p>
        </w:tc>
      </w:tr>
      <w:tr w:rsidR="00CF07C8" w:rsidRPr="00EF2D9C" w14:paraId="1164DDFA" w14:textId="77777777" w:rsidTr="0017254B">
        <w:tc>
          <w:tcPr>
            <w:tcW w:w="1921" w:type="dxa"/>
          </w:tcPr>
          <w:p w14:paraId="49B2DCB7" w14:textId="77777777" w:rsidR="00CF07C8" w:rsidRPr="00EF2D9C" w:rsidRDefault="00CF07C8" w:rsidP="00CF07C8">
            <w:pPr>
              <w:rPr>
                <w:rFonts w:ascii="Arial" w:hAnsi="Arial" w:cs="Arial"/>
                <w:b/>
                <w:bCs/>
              </w:rPr>
            </w:pPr>
            <w:r w:rsidRPr="00EF2D9C">
              <w:rPr>
                <w:rFonts w:ascii="Arial" w:hAnsi="Arial" w:cs="Arial"/>
                <w:b/>
                <w:bCs/>
              </w:rPr>
              <w:t>Closing Date</w:t>
            </w:r>
          </w:p>
        </w:tc>
        <w:tc>
          <w:tcPr>
            <w:tcW w:w="8519" w:type="dxa"/>
          </w:tcPr>
          <w:p w14:paraId="49D0EA18" w14:textId="77777777" w:rsidR="00CF07C8" w:rsidRPr="00885130" w:rsidRDefault="00885130" w:rsidP="00CF07C8">
            <w:pPr>
              <w:rPr>
                <w:rFonts w:ascii="Arial" w:hAnsi="Arial" w:cs="Arial"/>
                <w:b/>
                <w:bCs/>
                <w:iCs/>
              </w:rPr>
            </w:pPr>
            <w:r w:rsidRPr="00885130">
              <w:rPr>
                <w:rFonts w:ascii="Arial" w:hAnsi="Arial" w:cs="Arial"/>
                <w:b/>
                <w:bCs/>
                <w:iCs/>
              </w:rPr>
              <w:t xml:space="preserve">Wednesday 27th of May 2026 at 12:00PM </w:t>
            </w:r>
          </w:p>
          <w:p w14:paraId="01861F21" w14:textId="31949F07" w:rsidR="00885130" w:rsidRPr="00885130" w:rsidRDefault="00885130" w:rsidP="00CF07C8">
            <w:pPr>
              <w:rPr>
                <w:rFonts w:ascii="Arial" w:hAnsi="Arial" w:cs="Arial"/>
                <w:bCs/>
                <w:iCs/>
              </w:rPr>
            </w:pPr>
          </w:p>
        </w:tc>
      </w:tr>
      <w:tr w:rsidR="00CF07C8" w:rsidRPr="00EF2D9C" w14:paraId="5EE21F57" w14:textId="77777777" w:rsidTr="0017254B">
        <w:tc>
          <w:tcPr>
            <w:tcW w:w="1921" w:type="dxa"/>
          </w:tcPr>
          <w:p w14:paraId="65A48102" w14:textId="11E13722" w:rsidR="00CF07C8" w:rsidRPr="00EF2D9C" w:rsidRDefault="00CF07C8" w:rsidP="00CF07C8">
            <w:pPr>
              <w:rPr>
                <w:rFonts w:ascii="Arial" w:hAnsi="Arial" w:cs="Arial"/>
                <w:b/>
                <w:bCs/>
              </w:rPr>
            </w:pPr>
            <w:r>
              <w:rPr>
                <w:rFonts w:ascii="Arial" w:hAnsi="Arial" w:cs="Arial"/>
                <w:b/>
                <w:bCs/>
              </w:rPr>
              <w:t>Proposed Interview Date</w:t>
            </w:r>
            <w:r w:rsidRPr="00EF2D9C">
              <w:rPr>
                <w:rFonts w:ascii="Arial" w:hAnsi="Arial" w:cs="Arial"/>
                <w:b/>
                <w:bCs/>
              </w:rPr>
              <w:t>(s)</w:t>
            </w:r>
          </w:p>
        </w:tc>
        <w:tc>
          <w:tcPr>
            <w:tcW w:w="8519" w:type="dxa"/>
          </w:tcPr>
          <w:p w14:paraId="258530EB" w14:textId="77777777" w:rsidR="008D4DA6" w:rsidRPr="008D4DA6" w:rsidRDefault="008D4DA6" w:rsidP="008D4DA6">
            <w:pPr>
              <w:pStyle w:val="Heading7"/>
              <w:rPr>
                <w:rFonts w:cs="Arial"/>
                <w:b w:val="0"/>
                <w:sz w:val="20"/>
              </w:rPr>
            </w:pPr>
            <w:r w:rsidRPr="008D4DA6">
              <w:rPr>
                <w:rFonts w:cs="Arial"/>
                <w:b w:val="0"/>
                <w:sz w:val="20"/>
              </w:rPr>
              <w:t>Candidates will normally be given at least two weeks' notice of interview. The timescale may be reduced in exceptional circumstances.</w:t>
            </w:r>
          </w:p>
          <w:p w14:paraId="64D51DB9" w14:textId="77777777" w:rsidR="00CF07C8" w:rsidRPr="008D4DA6" w:rsidRDefault="00CF07C8" w:rsidP="00CF07C8">
            <w:pPr>
              <w:rPr>
                <w:rFonts w:ascii="Arial" w:eastAsiaTheme="minorHAnsi" w:hAnsi="Arial" w:cs="Arial"/>
                <w:b/>
                <w:bCs/>
                <w:color w:val="000000"/>
                <w:lang w:val="en-IE"/>
              </w:rPr>
            </w:pPr>
          </w:p>
        </w:tc>
      </w:tr>
      <w:tr w:rsidR="00CF07C8" w:rsidRPr="00EF2D9C" w14:paraId="66BBBE88" w14:textId="77777777" w:rsidTr="0017254B">
        <w:tc>
          <w:tcPr>
            <w:tcW w:w="1921" w:type="dxa"/>
          </w:tcPr>
          <w:p w14:paraId="7939EA86" w14:textId="35C6A001" w:rsidR="00CF07C8" w:rsidRDefault="00CF07C8" w:rsidP="00CF07C8">
            <w:pPr>
              <w:rPr>
                <w:rFonts w:ascii="Arial" w:hAnsi="Arial" w:cs="Arial"/>
                <w:b/>
                <w:bCs/>
              </w:rPr>
            </w:pPr>
            <w:r>
              <w:rPr>
                <w:rFonts w:ascii="Arial" w:hAnsi="Arial" w:cs="Arial"/>
                <w:b/>
                <w:bCs/>
              </w:rPr>
              <w:t>Taking up Appointment</w:t>
            </w:r>
          </w:p>
        </w:tc>
        <w:tc>
          <w:tcPr>
            <w:tcW w:w="8519" w:type="dxa"/>
          </w:tcPr>
          <w:p w14:paraId="3DE71FCD" w14:textId="55587F6B" w:rsidR="00CF07C8" w:rsidRPr="008D4DA6" w:rsidRDefault="008D4DA6" w:rsidP="00CF07C8">
            <w:pPr>
              <w:jc w:val="both"/>
              <w:rPr>
                <w:rFonts w:ascii="Arial" w:hAnsi="Arial" w:cs="Arial"/>
                <w:b/>
                <w:bCs/>
                <w:iCs/>
                <w:color w:val="000099"/>
              </w:rPr>
            </w:pPr>
            <w:r w:rsidRPr="008D4DA6">
              <w:rPr>
                <w:rFonts w:ascii="Arial" w:hAnsi="Arial" w:cs="Arial"/>
                <w:iCs/>
              </w:rPr>
              <w:t>A start date will be indicated at job offer stage.</w:t>
            </w:r>
          </w:p>
        </w:tc>
      </w:tr>
      <w:tr w:rsidR="00CF07C8" w:rsidRPr="00EF2D9C" w14:paraId="56784B74" w14:textId="77777777" w:rsidTr="0017254B">
        <w:tc>
          <w:tcPr>
            <w:tcW w:w="1921" w:type="dxa"/>
          </w:tcPr>
          <w:p w14:paraId="611FA17C" w14:textId="22F29BC4" w:rsidR="00CF07C8" w:rsidRPr="00EF2D9C" w:rsidRDefault="00CF07C8" w:rsidP="00CF07C8">
            <w:pPr>
              <w:rPr>
                <w:rFonts w:ascii="Arial" w:hAnsi="Arial" w:cs="Arial"/>
                <w:b/>
                <w:bCs/>
                <w:color w:val="000000"/>
              </w:rPr>
            </w:pPr>
            <w:r w:rsidRPr="00505746">
              <w:rPr>
                <w:rFonts w:ascii="Arial" w:hAnsi="Arial" w:cs="Arial"/>
                <w:b/>
                <w:bCs/>
                <w:color w:val="000000"/>
              </w:rPr>
              <w:t>Location of Post</w:t>
            </w:r>
            <w:r w:rsidRPr="00EF2D9C">
              <w:rPr>
                <w:rFonts w:ascii="Arial" w:hAnsi="Arial" w:cs="Arial"/>
                <w:b/>
                <w:bCs/>
                <w:color w:val="000000"/>
              </w:rPr>
              <w:t xml:space="preserve"> </w:t>
            </w:r>
          </w:p>
        </w:tc>
        <w:tc>
          <w:tcPr>
            <w:tcW w:w="8519" w:type="dxa"/>
          </w:tcPr>
          <w:p w14:paraId="483B6A37" w14:textId="5E5F86AF" w:rsidR="00997CD5" w:rsidRDefault="00997CD5" w:rsidP="00997CD5">
            <w:pPr>
              <w:rPr>
                <w:rFonts w:ascii="Arial" w:hAnsi="Arial" w:cs="Arial"/>
                <w:color w:val="000000"/>
              </w:rPr>
            </w:pPr>
            <w:r>
              <w:rPr>
                <w:rFonts w:ascii="Arial" w:hAnsi="Arial" w:cs="Arial"/>
                <w:color w:val="000000"/>
              </w:rPr>
              <w:t xml:space="preserve">National Ambulance Service (NAS) delivery is provided across the following six Operational Areas.  </w:t>
            </w:r>
          </w:p>
          <w:p w14:paraId="2A66A9DB" w14:textId="77777777" w:rsidR="00997CD5" w:rsidRDefault="00997CD5" w:rsidP="00997CD5">
            <w:pPr>
              <w:rPr>
                <w:rFonts w:ascii="Arial" w:hAnsi="Arial" w:cs="Arial"/>
                <w:color w:val="000000"/>
              </w:rPr>
            </w:pPr>
          </w:p>
          <w:p w14:paraId="3F8F0349" w14:textId="068DF85B" w:rsidR="00997CD5" w:rsidRPr="00DD78AF" w:rsidRDefault="009820AB" w:rsidP="00997CD5">
            <w:pPr>
              <w:pStyle w:val="ListParagraph"/>
              <w:numPr>
                <w:ilvl w:val="0"/>
                <w:numId w:val="43"/>
              </w:numPr>
              <w:ind w:left="382"/>
              <w:rPr>
                <w:rFonts w:ascii="Arial" w:hAnsi="Arial" w:cs="Arial"/>
                <w:b/>
                <w:color w:val="000000"/>
              </w:rPr>
            </w:pPr>
            <w:r>
              <w:rPr>
                <w:rFonts w:ascii="Arial" w:hAnsi="Arial" w:cs="Arial"/>
                <w:color w:val="000000"/>
              </w:rPr>
              <w:t>HSE Dublin and North East</w:t>
            </w:r>
          </w:p>
          <w:p w14:paraId="6C7DE15B" w14:textId="4E13C547" w:rsidR="00997CD5" w:rsidRPr="00DD78AF" w:rsidRDefault="00997CD5" w:rsidP="00997CD5">
            <w:pPr>
              <w:pStyle w:val="ListParagraph"/>
              <w:numPr>
                <w:ilvl w:val="0"/>
                <w:numId w:val="43"/>
              </w:numPr>
              <w:ind w:left="382"/>
              <w:rPr>
                <w:rFonts w:ascii="Arial" w:hAnsi="Arial" w:cs="Arial"/>
                <w:b/>
                <w:color w:val="000000"/>
              </w:rPr>
            </w:pPr>
            <w:r w:rsidRPr="00DD78AF">
              <w:rPr>
                <w:rFonts w:ascii="Arial" w:hAnsi="Arial" w:cs="Arial"/>
                <w:color w:val="000000"/>
              </w:rPr>
              <w:t>HSE Dublin and Midlands</w:t>
            </w:r>
          </w:p>
          <w:p w14:paraId="343B5818" w14:textId="2AA5F312" w:rsidR="00997CD5" w:rsidRPr="00DD78AF" w:rsidRDefault="00997CD5" w:rsidP="00997CD5">
            <w:pPr>
              <w:pStyle w:val="ListParagraph"/>
              <w:numPr>
                <w:ilvl w:val="0"/>
                <w:numId w:val="43"/>
              </w:numPr>
              <w:ind w:left="382"/>
              <w:rPr>
                <w:rFonts w:ascii="Arial" w:hAnsi="Arial" w:cs="Arial"/>
                <w:b/>
                <w:color w:val="000000"/>
              </w:rPr>
            </w:pPr>
            <w:r w:rsidRPr="00DD78AF">
              <w:rPr>
                <w:rFonts w:ascii="Arial" w:hAnsi="Arial" w:cs="Arial"/>
                <w:color w:val="000000"/>
              </w:rPr>
              <w:t>HSE Dublin and South East</w:t>
            </w:r>
          </w:p>
          <w:p w14:paraId="63AF6A42" w14:textId="16557FD0" w:rsidR="00997CD5" w:rsidRPr="00DD78AF" w:rsidRDefault="00997CD5" w:rsidP="00997CD5">
            <w:pPr>
              <w:pStyle w:val="ListParagraph"/>
              <w:numPr>
                <w:ilvl w:val="0"/>
                <w:numId w:val="43"/>
              </w:numPr>
              <w:ind w:left="382"/>
              <w:rPr>
                <w:rFonts w:ascii="Arial" w:hAnsi="Arial" w:cs="Arial"/>
                <w:b/>
                <w:color w:val="000000"/>
              </w:rPr>
            </w:pPr>
            <w:r w:rsidRPr="00DD78AF">
              <w:rPr>
                <w:rFonts w:ascii="Arial" w:hAnsi="Arial" w:cs="Arial"/>
                <w:color w:val="000000"/>
              </w:rPr>
              <w:t>HSE South West</w:t>
            </w:r>
          </w:p>
          <w:p w14:paraId="5B8C4223" w14:textId="7B2EF4E3" w:rsidR="00997CD5" w:rsidRPr="00DD78AF" w:rsidRDefault="00997CD5" w:rsidP="00997CD5">
            <w:pPr>
              <w:pStyle w:val="ListParagraph"/>
              <w:numPr>
                <w:ilvl w:val="0"/>
                <w:numId w:val="43"/>
              </w:numPr>
              <w:ind w:left="382"/>
              <w:rPr>
                <w:rFonts w:ascii="Arial" w:hAnsi="Arial" w:cs="Arial"/>
                <w:b/>
                <w:color w:val="000000"/>
              </w:rPr>
            </w:pPr>
            <w:r w:rsidRPr="00DD78AF">
              <w:rPr>
                <w:rFonts w:ascii="Arial" w:hAnsi="Arial" w:cs="Arial"/>
                <w:color w:val="000000"/>
              </w:rPr>
              <w:t>HSE Midwest</w:t>
            </w:r>
            <w:r w:rsidR="009820AB">
              <w:rPr>
                <w:rFonts w:ascii="Arial" w:hAnsi="Arial" w:cs="Arial"/>
                <w:color w:val="000000"/>
              </w:rPr>
              <w:t xml:space="preserve"> </w:t>
            </w:r>
          </w:p>
          <w:p w14:paraId="2ED22297" w14:textId="71C1CE36" w:rsidR="00997CD5" w:rsidRPr="00DD78AF" w:rsidRDefault="009820AB" w:rsidP="00997CD5">
            <w:pPr>
              <w:pStyle w:val="ListParagraph"/>
              <w:numPr>
                <w:ilvl w:val="0"/>
                <w:numId w:val="43"/>
              </w:numPr>
              <w:ind w:left="382"/>
              <w:rPr>
                <w:rFonts w:ascii="Arial" w:hAnsi="Arial" w:cs="Arial"/>
                <w:b/>
                <w:color w:val="000000"/>
              </w:rPr>
            </w:pPr>
            <w:r>
              <w:rPr>
                <w:rFonts w:ascii="Arial" w:hAnsi="Arial" w:cs="Arial"/>
                <w:color w:val="000000"/>
              </w:rPr>
              <w:t>HSE West and North West</w:t>
            </w:r>
          </w:p>
          <w:p w14:paraId="4E85C795" w14:textId="77777777" w:rsidR="00997CD5" w:rsidRPr="0048762E" w:rsidRDefault="00997CD5" w:rsidP="00997CD5">
            <w:pPr>
              <w:rPr>
                <w:rFonts w:ascii="Arial" w:hAnsi="Arial" w:cs="Arial"/>
                <w:b/>
                <w:color w:val="000000"/>
                <w:sz w:val="16"/>
              </w:rPr>
            </w:pPr>
          </w:p>
          <w:p w14:paraId="57340A8C" w14:textId="77777777" w:rsidR="00D65DF6" w:rsidRDefault="00D65DF6" w:rsidP="00997CD5">
            <w:pPr>
              <w:rPr>
                <w:rFonts w:ascii="Arial" w:hAnsi="Arial" w:cs="Arial"/>
                <w:color w:val="000000"/>
              </w:rPr>
            </w:pPr>
          </w:p>
          <w:p w14:paraId="40318C37" w14:textId="77777777" w:rsidR="00D65DF6" w:rsidRPr="008D4C9A" w:rsidRDefault="00D65DF6" w:rsidP="00D65DF6">
            <w:pPr>
              <w:jc w:val="both"/>
              <w:rPr>
                <w:rFonts w:ascii="Arial" w:hAnsi="Arial" w:cs="Arial"/>
                <w:lang w:val="en-IE" w:eastAsia="en-IE"/>
              </w:rPr>
            </w:pPr>
            <w:r>
              <w:rPr>
                <w:rFonts w:ascii="Arial" w:hAnsi="Arial" w:cs="Arial"/>
                <w:iCs/>
              </w:rPr>
              <w:t xml:space="preserve">There are currently four permanent wholetime </w:t>
            </w:r>
            <w:r w:rsidRPr="008D4C9A">
              <w:rPr>
                <w:rFonts w:ascii="Arial" w:hAnsi="Arial" w:cs="Arial"/>
                <w:iCs/>
              </w:rPr>
              <w:t xml:space="preserve">vacancies </w:t>
            </w:r>
            <w:r>
              <w:rPr>
                <w:rFonts w:ascii="Arial" w:hAnsi="Arial" w:cs="Arial"/>
                <w:iCs/>
              </w:rPr>
              <w:t>available in the below locations</w:t>
            </w:r>
          </w:p>
          <w:p w14:paraId="47DCFC10" w14:textId="77777777" w:rsidR="00D65DF6" w:rsidRPr="008D4C9A" w:rsidRDefault="00D65DF6" w:rsidP="00D65DF6">
            <w:pPr>
              <w:jc w:val="both"/>
              <w:rPr>
                <w:rFonts w:ascii="Arial" w:hAnsi="Arial" w:cs="Arial"/>
                <w:lang w:val="en-IE" w:eastAsia="en-IE"/>
              </w:rPr>
            </w:pPr>
          </w:p>
          <w:p w14:paraId="03BEC2BD" w14:textId="77777777" w:rsidR="00D65DF6" w:rsidRPr="008D4C9A" w:rsidRDefault="00D65DF6" w:rsidP="00D65DF6">
            <w:pPr>
              <w:jc w:val="both"/>
              <w:rPr>
                <w:rFonts w:ascii="Arial" w:hAnsi="Arial" w:cs="Arial"/>
                <w:lang w:val="en-IE" w:eastAsia="en-IE"/>
              </w:rPr>
            </w:pPr>
            <w:r w:rsidRPr="008D4C9A">
              <w:rPr>
                <w:rFonts w:ascii="Arial" w:hAnsi="Arial" w:cs="Arial"/>
                <w:lang w:val="en-IE" w:eastAsia="en-IE"/>
              </w:rPr>
              <w:t>West and North West (WNW):</w:t>
            </w:r>
          </w:p>
          <w:p w14:paraId="484186BB" w14:textId="77777777" w:rsidR="00D65DF6" w:rsidRPr="008D4C9A" w:rsidRDefault="00D65DF6" w:rsidP="00D65DF6">
            <w:pPr>
              <w:jc w:val="both"/>
              <w:rPr>
                <w:rFonts w:ascii="Arial" w:hAnsi="Arial" w:cs="Arial"/>
                <w:iCs/>
              </w:rPr>
            </w:pPr>
          </w:p>
          <w:p w14:paraId="14DA8502" w14:textId="77777777" w:rsidR="00D65DF6" w:rsidRPr="008D4C9A" w:rsidRDefault="00D65DF6" w:rsidP="00D65DF6">
            <w:pPr>
              <w:pStyle w:val="ListParagraph"/>
              <w:numPr>
                <w:ilvl w:val="0"/>
                <w:numId w:val="20"/>
              </w:numPr>
              <w:shd w:val="clear" w:color="auto" w:fill="FFFFFF"/>
              <w:rPr>
                <w:rFonts w:ascii="Arial" w:hAnsi="Arial" w:cs="Arial"/>
                <w:lang w:val="en-IE" w:eastAsia="en-IE"/>
              </w:rPr>
            </w:pPr>
            <w:r w:rsidRPr="008D4C9A">
              <w:rPr>
                <w:rFonts w:ascii="Arial" w:hAnsi="Arial" w:cs="Arial"/>
                <w:lang w:val="en-IE" w:eastAsia="en-IE"/>
              </w:rPr>
              <w:t>Letterkenny University Hospital</w:t>
            </w:r>
            <w:r>
              <w:rPr>
                <w:rFonts w:ascii="Arial" w:hAnsi="Arial" w:cs="Arial"/>
                <w:lang w:val="en-IE" w:eastAsia="en-IE"/>
              </w:rPr>
              <w:t xml:space="preserve"> (2 Posts)</w:t>
            </w:r>
          </w:p>
          <w:p w14:paraId="1E2D65BC" w14:textId="77777777" w:rsidR="00D65DF6" w:rsidRPr="008D4C9A" w:rsidRDefault="00D65DF6" w:rsidP="00D65DF6">
            <w:pPr>
              <w:pStyle w:val="ListParagraph"/>
              <w:numPr>
                <w:ilvl w:val="0"/>
                <w:numId w:val="20"/>
              </w:numPr>
              <w:shd w:val="clear" w:color="auto" w:fill="FFFFFF"/>
              <w:rPr>
                <w:rFonts w:ascii="Arial" w:hAnsi="Arial" w:cs="Arial"/>
                <w:lang w:val="en-IE" w:eastAsia="en-IE"/>
              </w:rPr>
            </w:pPr>
            <w:r w:rsidRPr="008D4C9A">
              <w:rPr>
                <w:rFonts w:ascii="Arial" w:hAnsi="Arial" w:cs="Arial"/>
                <w:lang w:val="en-IE" w:eastAsia="en-IE"/>
              </w:rPr>
              <w:t>Mayo University Hospital</w:t>
            </w:r>
            <w:r>
              <w:rPr>
                <w:rFonts w:ascii="Arial" w:hAnsi="Arial" w:cs="Arial"/>
                <w:lang w:val="en-IE" w:eastAsia="en-IE"/>
              </w:rPr>
              <w:t xml:space="preserve"> (2 Posts)</w:t>
            </w:r>
          </w:p>
          <w:p w14:paraId="7E26A5A7" w14:textId="77777777" w:rsidR="00D65DF6" w:rsidRDefault="00D65DF6" w:rsidP="00D65DF6">
            <w:pPr>
              <w:rPr>
                <w:rFonts w:ascii="Arial" w:hAnsi="Arial" w:cs="Arial"/>
                <w:color w:val="000000"/>
              </w:rPr>
            </w:pPr>
          </w:p>
          <w:p w14:paraId="65E21FFF" w14:textId="309C7AFA" w:rsidR="00D65DF6" w:rsidRPr="00522428" w:rsidRDefault="00D65DF6" w:rsidP="00D65DF6">
            <w:pPr>
              <w:rPr>
                <w:rFonts w:ascii="Arial" w:hAnsi="Arial" w:cs="Arial"/>
                <w:b/>
              </w:rPr>
            </w:pPr>
            <w:r w:rsidRPr="00CF3013">
              <w:rPr>
                <w:rFonts w:ascii="Arial" w:hAnsi="Arial" w:cs="Arial"/>
                <w:color w:val="000000"/>
              </w:rPr>
              <w:t xml:space="preserve">A panel may be formed </w:t>
            </w:r>
            <w:r>
              <w:rPr>
                <w:rFonts w:ascii="Arial" w:hAnsi="Arial" w:cs="Arial"/>
                <w:color w:val="000000"/>
              </w:rPr>
              <w:t>as a result of</w:t>
            </w:r>
            <w:r w:rsidRPr="00CF3013">
              <w:rPr>
                <w:rFonts w:ascii="Arial" w:hAnsi="Arial" w:cs="Arial"/>
                <w:color w:val="000000"/>
              </w:rPr>
              <w:t xml:space="preserve"> this campaign for</w:t>
            </w:r>
            <w:r>
              <w:rPr>
                <w:rFonts w:ascii="Arial" w:hAnsi="Arial" w:cs="Arial"/>
                <w:color w:val="000000"/>
              </w:rPr>
              <w:t xml:space="preserve"> </w:t>
            </w:r>
            <w:r w:rsidRPr="008D4C9A">
              <w:rPr>
                <w:rFonts w:ascii="Arial" w:hAnsi="Arial" w:cs="Arial"/>
                <w:b/>
              </w:rPr>
              <w:t>Hospital Ambulance Liaison Supervisor in the</w:t>
            </w:r>
            <w:r w:rsidRPr="008D4C9A">
              <w:rPr>
                <w:rFonts w:ascii="Arial" w:hAnsi="Arial" w:cs="Arial"/>
              </w:rPr>
              <w:t xml:space="preserve"> </w:t>
            </w:r>
            <w:r>
              <w:rPr>
                <w:rFonts w:ascii="Arial" w:hAnsi="Arial" w:cs="Arial"/>
                <w:b/>
              </w:rPr>
              <w:t xml:space="preserve">National Ambulance Service </w:t>
            </w:r>
            <w:r w:rsidRPr="00CF3013">
              <w:rPr>
                <w:rFonts w:ascii="Arial" w:hAnsi="Arial" w:cs="Arial"/>
                <w:color w:val="000000"/>
              </w:rPr>
              <w:t xml:space="preserve">from which current and future, permanent and specified purpose vacancies of full or part-time duration may be filled. </w:t>
            </w:r>
          </w:p>
          <w:p w14:paraId="460C0713" w14:textId="33F9080F" w:rsidR="00CF07C8" w:rsidRPr="008D4C9A" w:rsidRDefault="00CF07C8" w:rsidP="00D65DF6">
            <w:pPr>
              <w:jc w:val="both"/>
              <w:rPr>
                <w:rFonts w:ascii="Arial" w:hAnsi="Arial" w:cs="Arial"/>
              </w:rPr>
            </w:pPr>
          </w:p>
        </w:tc>
      </w:tr>
      <w:tr w:rsidR="00CF07C8" w:rsidRPr="00EF2D9C" w14:paraId="516C0FD6" w14:textId="77777777" w:rsidTr="0017254B">
        <w:tc>
          <w:tcPr>
            <w:tcW w:w="1921" w:type="dxa"/>
          </w:tcPr>
          <w:p w14:paraId="400332F6" w14:textId="77777777" w:rsidR="00CF07C8" w:rsidRPr="006E6A72" w:rsidRDefault="00CF07C8" w:rsidP="00CF07C8">
            <w:pPr>
              <w:jc w:val="both"/>
              <w:rPr>
                <w:rFonts w:ascii="Arial" w:hAnsi="Arial" w:cs="Arial"/>
                <w:b/>
                <w:bCs/>
              </w:rPr>
            </w:pPr>
            <w:r w:rsidRPr="00505746">
              <w:rPr>
                <w:rFonts w:ascii="Arial" w:hAnsi="Arial" w:cs="Arial"/>
                <w:b/>
                <w:bCs/>
              </w:rPr>
              <w:t>Informal Enquiries</w:t>
            </w:r>
          </w:p>
          <w:p w14:paraId="44A85ACE" w14:textId="4A51D272" w:rsidR="00CF07C8" w:rsidRPr="006E6A72" w:rsidRDefault="00CF07C8" w:rsidP="00CF07C8">
            <w:pPr>
              <w:rPr>
                <w:rFonts w:ascii="Arial" w:hAnsi="Arial" w:cs="Arial"/>
                <w:b/>
                <w:bCs/>
                <w:color w:val="000000"/>
              </w:rPr>
            </w:pPr>
          </w:p>
        </w:tc>
        <w:tc>
          <w:tcPr>
            <w:tcW w:w="8519" w:type="dxa"/>
          </w:tcPr>
          <w:p w14:paraId="4705BF18" w14:textId="3707DDDC" w:rsidR="00CF07C8" w:rsidRPr="006E6A72" w:rsidRDefault="00CF07C8" w:rsidP="00CF07C8">
            <w:pPr>
              <w:jc w:val="both"/>
              <w:rPr>
                <w:rFonts w:ascii="Arial" w:hAnsi="Arial" w:cs="Arial"/>
              </w:rPr>
            </w:pPr>
            <w:r w:rsidRPr="006E6A72">
              <w:rPr>
                <w:rFonts w:ascii="Arial" w:hAnsi="Arial" w:cs="Arial"/>
                <w:b/>
                <w:bCs/>
              </w:rPr>
              <w:t>Name:</w:t>
            </w:r>
            <w:r w:rsidRPr="006E6A72">
              <w:rPr>
                <w:rFonts w:ascii="Arial" w:hAnsi="Arial" w:cs="Arial"/>
              </w:rPr>
              <w:t xml:space="preserve"> </w:t>
            </w:r>
            <w:r w:rsidR="00015E76">
              <w:rPr>
                <w:rFonts w:ascii="Arial" w:hAnsi="Arial" w:cs="Arial"/>
              </w:rPr>
              <w:t>Brendan McGovern, General Manager, Operations (WNW)</w:t>
            </w:r>
          </w:p>
          <w:p w14:paraId="4280D0D6" w14:textId="55F56B01" w:rsidR="00CF07C8" w:rsidRPr="006E6A72" w:rsidRDefault="00CF07C8" w:rsidP="00CF07C8">
            <w:pPr>
              <w:jc w:val="both"/>
              <w:rPr>
                <w:rFonts w:ascii="Arial" w:hAnsi="Arial" w:cs="Arial"/>
              </w:rPr>
            </w:pPr>
            <w:r w:rsidRPr="006E6A72">
              <w:rPr>
                <w:rFonts w:ascii="Arial" w:hAnsi="Arial" w:cs="Arial"/>
                <w:b/>
                <w:bCs/>
              </w:rPr>
              <w:t>Email:</w:t>
            </w:r>
            <w:r w:rsidRPr="006E6A72">
              <w:rPr>
                <w:rFonts w:ascii="Arial" w:hAnsi="Arial" w:cs="Arial"/>
              </w:rPr>
              <w:t xml:space="preserve"> </w:t>
            </w:r>
            <w:hyperlink r:id="rId14" w:history="1">
              <w:r w:rsidR="00015E76" w:rsidRPr="00A840F3">
                <w:rPr>
                  <w:rStyle w:val="Hyperlink"/>
                  <w:rFonts w:ascii="Arial" w:hAnsi="Arial" w:cs="Arial"/>
                </w:rPr>
                <w:t>Brendan.mcgovern1@hse.ie</w:t>
              </w:r>
            </w:hyperlink>
            <w:r w:rsidR="00015E76">
              <w:rPr>
                <w:rFonts w:ascii="Arial" w:hAnsi="Arial" w:cs="Arial"/>
              </w:rPr>
              <w:t xml:space="preserve"> </w:t>
            </w:r>
          </w:p>
          <w:p w14:paraId="05A38D15" w14:textId="77777777" w:rsidR="00CF07C8" w:rsidRDefault="00CF07C8" w:rsidP="00CF07C8">
            <w:pPr>
              <w:pStyle w:val="Default"/>
              <w:jc w:val="both"/>
              <w:rPr>
                <w:sz w:val="20"/>
                <w:szCs w:val="20"/>
              </w:rPr>
            </w:pPr>
            <w:r w:rsidRPr="006E6A72">
              <w:rPr>
                <w:b/>
                <w:bCs/>
                <w:sz w:val="20"/>
                <w:szCs w:val="20"/>
              </w:rPr>
              <w:t xml:space="preserve">Number: </w:t>
            </w:r>
            <w:r w:rsidR="00015E76" w:rsidRPr="00FB4135">
              <w:rPr>
                <w:sz w:val="20"/>
                <w:szCs w:val="20"/>
              </w:rPr>
              <w:t>087 4905868</w:t>
            </w:r>
          </w:p>
          <w:p w14:paraId="09B07458" w14:textId="2EA848F4" w:rsidR="00D65DF6" w:rsidRPr="006E6A72" w:rsidRDefault="00D65DF6" w:rsidP="00CF07C8">
            <w:pPr>
              <w:pStyle w:val="Default"/>
              <w:jc w:val="both"/>
              <w:rPr>
                <w:color w:val="auto"/>
                <w:sz w:val="20"/>
                <w:szCs w:val="20"/>
              </w:rPr>
            </w:pPr>
          </w:p>
        </w:tc>
      </w:tr>
      <w:tr w:rsidR="00FB4135" w:rsidRPr="00EF2D9C" w14:paraId="37BD7472" w14:textId="77777777" w:rsidTr="0017254B">
        <w:tc>
          <w:tcPr>
            <w:tcW w:w="1921" w:type="dxa"/>
          </w:tcPr>
          <w:p w14:paraId="0532D7F1" w14:textId="77777777" w:rsidR="00FB4135" w:rsidRPr="00FB4135" w:rsidRDefault="00FB4135" w:rsidP="00FB4135">
            <w:pPr>
              <w:jc w:val="both"/>
              <w:rPr>
                <w:rFonts w:ascii="Arial" w:hAnsi="Arial" w:cs="Arial"/>
                <w:b/>
                <w:bCs/>
              </w:rPr>
            </w:pPr>
            <w:r w:rsidRPr="00FB4135">
              <w:rPr>
                <w:rFonts w:ascii="Arial" w:hAnsi="Arial" w:cs="Arial"/>
                <w:b/>
                <w:bCs/>
              </w:rPr>
              <w:t>Reasonable Accommodations</w:t>
            </w:r>
          </w:p>
          <w:p w14:paraId="532BBD7B" w14:textId="77777777" w:rsidR="00FB4135" w:rsidRPr="00FB4135" w:rsidRDefault="00FB4135" w:rsidP="00FB4135">
            <w:pPr>
              <w:jc w:val="both"/>
              <w:rPr>
                <w:rFonts w:ascii="Arial" w:hAnsi="Arial" w:cs="Arial"/>
                <w:b/>
                <w:bCs/>
                <w:color w:val="000000"/>
              </w:rPr>
            </w:pPr>
          </w:p>
        </w:tc>
        <w:tc>
          <w:tcPr>
            <w:tcW w:w="8519" w:type="dxa"/>
          </w:tcPr>
          <w:p w14:paraId="0A92E091" w14:textId="7E7FA1AB" w:rsidR="00FB4135" w:rsidRDefault="00FB4135" w:rsidP="00FB4135">
            <w:pPr>
              <w:jc w:val="both"/>
              <w:rPr>
                <w:rFonts w:ascii="Arial" w:hAnsi="Arial" w:cs="Arial"/>
              </w:rPr>
            </w:pPr>
            <w:r w:rsidRPr="00FB4135">
              <w:rPr>
                <w:rFonts w:ascii="Arial" w:hAnsi="Arial" w:cs="Arial"/>
              </w:rPr>
              <w:t xml:space="preserve">Candidates who require a Reasonable Accommodation/s to support their participation, at any stage, in the recruitment and selection process should email </w:t>
            </w:r>
            <w:r w:rsidR="00A54DAB">
              <w:rPr>
                <w:rFonts w:ascii="Arial" w:hAnsi="Arial" w:cs="Arial"/>
              </w:rPr>
              <w:t>applyalliedhealth@hse.ie</w:t>
            </w:r>
          </w:p>
          <w:p w14:paraId="5011036E" w14:textId="77777777" w:rsidR="00FB4135" w:rsidRPr="00FB4135" w:rsidRDefault="00FB4135" w:rsidP="00FB4135">
            <w:pPr>
              <w:jc w:val="both"/>
              <w:outlineLvl w:val="0"/>
              <w:rPr>
                <w:rFonts w:ascii="Arial" w:hAnsi="Arial" w:cs="Arial"/>
              </w:rPr>
            </w:pPr>
          </w:p>
        </w:tc>
      </w:tr>
      <w:tr w:rsidR="00FB4135" w:rsidRPr="00EF2D9C" w14:paraId="4360B57C" w14:textId="77777777" w:rsidTr="0017254B">
        <w:tc>
          <w:tcPr>
            <w:tcW w:w="1921" w:type="dxa"/>
          </w:tcPr>
          <w:p w14:paraId="057CE186" w14:textId="77777777" w:rsidR="00FB4135" w:rsidRPr="00EF2D9C" w:rsidRDefault="00FB4135" w:rsidP="00FB4135">
            <w:pPr>
              <w:rPr>
                <w:rFonts w:ascii="Arial" w:hAnsi="Arial" w:cs="Arial"/>
                <w:b/>
                <w:bCs/>
                <w:color w:val="000000"/>
              </w:rPr>
            </w:pPr>
            <w:r w:rsidRPr="00EF2D9C">
              <w:rPr>
                <w:rFonts w:ascii="Arial" w:hAnsi="Arial" w:cs="Arial"/>
                <w:b/>
                <w:bCs/>
                <w:color w:val="000000"/>
              </w:rPr>
              <w:t>Details of Service</w:t>
            </w:r>
          </w:p>
          <w:p w14:paraId="22E47CB1" w14:textId="77777777" w:rsidR="00FB4135" w:rsidRPr="00EF2D9C" w:rsidRDefault="00FB4135" w:rsidP="00FB4135">
            <w:pPr>
              <w:rPr>
                <w:rFonts w:ascii="Arial" w:hAnsi="Arial" w:cs="Arial"/>
                <w:b/>
                <w:bCs/>
                <w:color w:val="000000"/>
              </w:rPr>
            </w:pPr>
          </w:p>
        </w:tc>
        <w:tc>
          <w:tcPr>
            <w:tcW w:w="8519" w:type="dxa"/>
          </w:tcPr>
          <w:p w14:paraId="7CB94F03" w14:textId="77777777" w:rsidR="00FB4135" w:rsidRPr="00D354B7" w:rsidRDefault="00FB4135" w:rsidP="00FB4135">
            <w:pPr>
              <w:jc w:val="both"/>
              <w:outlineLvl w:val="0"/>
              <w:rPr>
                <w:rFonts w:ascii="Arial" w:hAnsi="Arial" w:cs="Arial"/>
              </w:rPr>
            </w:pPr>
            <w:r w:rsidRPr="00D354B7">
              <w:rPr>
                <w:rFonts w:ascii="Arial" w:hAnsi="Arial" w:cs="Arial"/>
              </w:rPr>
              <w:t xml:space="preserve">The National Ambulance Service (NAS) </w:t>
            </w:r>
            <w:r w:rsidRPr="00D354B7">
              <w:rPr>
                <w:rFonts w:ascii="Arial" w:hAnsi="Arial" w:cs="Arial"/>
                <w:lang w:val="en-US" w:bidi="en-IE"/>
              </w:rPr>
              <w:t>is one of the State’s Principal Emergency Services (PES) and is a national service that supports the population of Ireland.</w:t>
            </w:r>
          </w:p>
          <w:p w14:paraId="6C1923AB" w14:textId="77777777" w:rsidR="00FB4135" w:rsidRPr="00D354B7" w:rsidRDefault="00FB4135" w:rsidP="00FB4135">
            <w:pPr>
              <w:pStyle w:val="Default"/>
              <w:jc w:val="both"/>
              <w:rPr>
                <w:color w:val="auto"/>
                <w:sz w:val="20"/>
                <w:szCs w:val="20"/>
              </w:rPr>
            </w:pPr>
          </w:p>
          <w:p w14:paraId="1B7A4172" w14:textId="77777777" w:rsidR="00FB4135" w:rsidRPr="00D354B7" w:rsidRDefault="00FB4135" w:rsidP="00FB4135">
            <w:pPr>
              <w:pStyle w:val="Default"/>
              <w:jc w:val="both"/>
              <w:rPr>
                <w:color w:val="auto"/>
                <w:sz w:val="20"/>
                <w:szCs w:val="20"/>
              </w:rPr>
            </w:pPr>
            <w:r w:rsidRPr="00D354B7">
              <w:rPr>
                <w:color w:val="auto"/>
                <w:sz w:val="20"/>
                <w:szCs w:val="20"/>
              </w:rPr>
              <w:t xml:space="preserve">NAS is also mandated to provide urgent, emergency and critical care and retrieval services on behalf of the HSE. </w:t>
            </w:r>
          </w:p>
          <w:p w14:paraId="3C2D82AA" w14:textId="77777777" w:rsidR="00FB4135" w:rsidRPr="00DD78AF" w:rsidRDefault="00FB4135" w:rsidP="00FB4135">
            <w:pPr>
              <w:pStyle w:val="Default"/>
              <w:jc w:val="both"/>
              <w:rPr>
                <w:color w:val="auto"/>
                <w:sz w:val="20"/>
                <w:szCs w:val="20"/>
                <w:lang w:eastAsia="en-GB"/>
              </w:rPr>
            </w:pPr>
          </w:p>
          <w:p w14:paraId="38FA7BD7" w14:textId="77777777" w:rsidR="00FB4135" w:rsidRPr="00DD78AF" w:rsidRDefault="00FB4135" w:rsidP="00FB4135">
            <w:pPr>
              <w:pStyle w:val="Default"/>
              <w:jc w:val="both"/>
              <w:rPr>
                <w:color w:val="auto"/>
                <w:sz w:val="20"/>
                <w:szCs w:val="20"/>
              </w:rPr>
            </w:pPr>
            <w:r w:rsidRPr="00DD78AF">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w:t>
            </w:r>
            <w:r w:rsidRPr="00DD78AF">
              <w:rPr>
                <w:color w:val="auto"/>
                <w:sz w:val="20"/>
                <w:szCs w:val="20"/>
              </w:rPr>
              <w:lastRenderedPageBreak/>
              <w:t xml:space="preserve">safe treatment, transportation and handover of the patient to the clinical team at the receiving hospital or emergency department. </w:t>
            </w:r>
          </w:p>
          <w:p w14:paraId="7C6DB6E7" w14:textId="77777777" w:rsidR="00FB4135" w:rsidRPr="00DD78AF" w:rsidRDefault="00FB4135" w:rsidP="00FB4135">
            <w:pPr>
              <w:pStyle w:val="Default"/>
              <w:jc w:val="both"/>
            </w:pPr>
          </w:p>
          <w:p w14:paraId="180EA6EB" w14:textId="5CC82D0D" w:rsidR="00FB4135" w:rsidRPr="00DD78AF" w:rsidRDefault="00FB4135" w:rsidP="00FB4135">
            <w:pPr>
              <w:pStyle w:val="Default"/>
              <w:jc w:val="both"/>
              <w:rPr>
                <w:sz w:val="20"/>
                <w:szCs w:val="20"/>
              </w:rPr>
            </w:pPr>
            <w:r w:rsidRPr="00DD78AF">
              <w:rPr>
                <w:sz w:val="20"/>
                <w:szCs w:val="20"/>
              </w:rPr>
              <w:t>In 202</w:t>
            </w:r>
            <w:r>
              <w:rPr>
                <w:sz w:val="20"/>
                <w:szCs w:val="20"/>
              </w:rPr>
              <w:t>6</w:t>
            </w:r>
            <w:r w:rsidRPr="00DD78AF">
              <w:rPr>
                <w:sz w:val="20"/>
                <w:szCs w:val="20"/>
              </w:rPr>
              <w:t>, the National Ambulance Service will continue implementation of a strategic plan</w:t>
            </w:r>
            <w:r>
              <w:rPr>
                <w:sz w:val="20"/>
                <w:szCs w:val="20"/>
              </w:rPr>
              <w:t xml:space="preserve"> </w:t>
            </w:r>
            <w:r w:rsidRPr="00DD78AF">
              <w:rPr>
                <w:sz w:val="20"/>
                <w:szCs w:val="20"/>
              </w:rPr>
              <w:t xml:space="preserve">which is focused on ensuring the delivery of patient centred care. It brings together recommendations from a wide series of reviews into a single plan. </w:t>
            </w:r>
          </w:p>
          <w:p w14:paraId="05264789" w14:textId="77777777" w:rsidR="00FB4135" w:rsidRPr="00DD78AF" w:rsidRDefault="00FB4135" w:rsidP="00FB4135">
            <w:pPr>
              <w:pStyle w:val="Default"/>
              <w:jc w:val="both"/>
              <w:rPr>
                <w:sz w:val="20"/>
                <w:szCs w:val="20"/>
              </w:rPr>
            </w:pPr>
          </w:p>
          <w:p w14:paraId="28931528" w14:textId="77777777" w:rsidR="00FB4135" w:rsidRPr="00DD78AF" w:rsidRDefault="00FB4135" w:rsidP="00FB4135">
            <w:pPr>
              <w:jc w:val="both"/>
              <w:rPr>
                <w:rFonts w:ascii="Arial" w:hAnsi="Arial" w:cs="Arial"/>
              </w:rPr>
            </w:pPr>
            <w:r w:rsidRPr="00DD78AF">
              <w:rPr>
                <w:rFonts w:ascii="Arial" w:hAnsi="Arial" w:cs="Arial"/>
              </w:rPr>
              <w:t xml:space="preserve">A critical element of this is the implementation of shifting models of care that will see the service utilise other alternative services for our patients than the emergency department. </w:t>
            </w:r>
          </w:p>
          <w:p w14:paraId="5F1F0070" w14:textId="2E81E1C7" w:rsidR="00FB4135" w:rsidRPr="00EF2D9C" w:rsidRDefault="00FB4135" w:rsidP="00FB4135">
            <w:pPr>
              <w:pStyle w:val="Default"/>
              <w:jc w:val="both"/>
              <w:rPr>
                <w:i/>
                <w:iCs/>
                <w:lang w:val="en-US"/>
              </w:rPr>
            </w:pPr>
          </w:p>
        </w:tc>
      </w:tr>
      <w:tr w:rsidR="00FB4135" w:rsidRPr="00EF2D9C" w14:paraId="60D488CD" w14:textId="77777777" w:rsidTr="0017254B">
        <w:tc>
          <w:tcPr>
            <w:tcW w:w="1921" w:type="dxa"/>
          </w:tcPr>
          <w:p w14:paraId="76017A34" w14:textId="0030F303" w:rsidR="00FB4135" w:rsidRPr="00EF2D9C" w:rsidRDefault="00FB4135" w:rsidP="00FB4135">
            <w:pPr>
              <w:rPr>
                <w:rFonts w:ascii="Arial" w:hAnsi="Arial" w:cs="Arial"/>
                <w:b/>
                <w:bCs/>
                <w:color w:val="000000"/>
              </w:rPr>
            </w:pPr>
            <w:r w:rsidRPr="00EF2D9C">
              <w:rPr>
                <w:rFonts w:ascii="Arial" w:hAnsi="Arial" w:cs="Arial"/>
                <w:b/>
                <w:bCs/>
                <w:color w:val="000000"/>
              </w:rPr>
              <w:lastRenderedPageBreak/>
              <w:t>Reporting Relationship</w:t>
            </w:r>
          </w:p>
        </w:tc>
        <w:tc>
          <w:tcPr>
            <w:tcW w:w="8519" w:type="dxa"/>
          </w:tcPr>
          <w:p w14:paraId="4CF7E816" w14:textId="51C1F5CA" w:rsidR="00FB4135" w:rsidRDefault="008D4DA6" w:rsidP="00FB4135">
            <w:pPr>
              <w:jc w:val="both"/>
              <w:rPr>
                <w:rFonts w:ascii="Arial" w:hAnsi="Arial" w:cs="Arial"/>
                <w:bCs/>
              </w:rPr>
            </w:pPr>
            <w:r>
              <w:rPr>
                <w:rFonts w:ascii="Arial" w:hAnsi="Arial" w:cs="Arial"/>
                <w:bCs/>
              </w:rPr>
              <w:t>The post holder r</w:t>
            </w:r>
            <w:r w:rsidR="00FB4135">
              <w:rPr>
                <w:rFonts w:ascii="Arial" w:hAnsi="Arial" w:cs="Arial"/>
                <w:bCs/>
              </w:rPr>
              <w:t>eports</w:t>
            </w:r>
            <w:r w:rsidR="00FB4135" w:rsidRPr="00EF2D9C">
              <w:rPr>
                <w:rFonts w:ascii="Arial" w:hAnsi="Arial" w:cs="Arial"/>
                <w:bCs/>
              </w:rPr>
              <w:t xml:space="preserve"> to </w:t>
            </w:r>
            <w:r w:rsidR="00FB4135">
              <w:rPr>
                <w:rFonts w:ascii="Arial" w:hAnsi="Arial" w:cs="Arial"/>
                <w:bCs/>
              </w:rPr>
              <w:t>a designated</w:t>
            </w:r>
            <w:r w:rsidR="00FB4135" w:rsidRPr="00EF2D9C">
              <w:rPr>
                <w:rFonts w:ascii="Arial" w:hAnsi="Arial" w:cs="Arial"/>
                <w:bCs/>
              </w:rPr>
              <w:t xml:space="preserve"> </w:t>
            </w:r>
            <w:r w:rsidR="00FB4135">
              <w:rPr>
                <w:rFonts w:ascii="Arial" w:hAnsi="Arial" w:cs="Arial"/>
                <w:bCs/>
              </w:rPr>
              <w:t xml:space="preserve">Clinical Services </w:t>
            </w:r>
            <w:r w:rsidR="00FB4135" w:rsidRPr="00EF2D9C">
              <w:rPr>
                <w:rFonts w:ascii="Arial" w:hAnsi="Arial" w:cs="Arial"/>
                <w:bCs/>
              </w:rPr>
              <w:t>Manager</w:t>
            </w:r>
            <w:r w:rsidR="00FB4135">
              <w:rPr>
                <w:rFonts w:ascii="Arial" w:hAnsi="Arial" w:cs="Arial"/>
                <w:bCs/>
              </w:rPr>
              <w:t xml:space="preserve"> II (Operations Resource Management)</w:t>
            </w:r>
          </w:p>
          <w:p w14:paraId="5D8F62F7" w14:textId="77777777" w:rsidR="00FB4135" w:rsidRPr="00EF2D9C" w:rsidRDefault="00FB4135" w:rsidP="00F13A85">
            <w:pPr>
              <w:jc w:val="both"/>
              <w:rPr>
                <w:rFonts w:ascii="Arial" w:hAnsi="Arial" w:cs="Arial"/>
                <w:iCs/>
                <w:color w:val="000000"/>
              </w:rPr>
            </w:pPr>
          </w:p>
        </w:tc>
      </w:tr>
      <w:tr w:rsidR="008D4DA6" w:rsidRPr="00EF2D9C" w14:paraId="26854FA9" w14:textId="77777777" w:rsidTr="0017254B">
        <w:tc>
          <w:tcPr>
            <w:tcW w:w="1921" w:type="dxa"/>
          </w:tcPr>
          <w:p w14:paraId="053041B4" w14:textId="77777777" w:rsidR="008D4DA6" w:rsidRPr="008D4DA6" w:rsidRDefault="008D4DA6" w:rsidP="008D4DA6">
            <w:pPr>
              <w:rPr>
                <w:rFonts w:ascii="Arial" w:hAnsi="Arial" w:cs="Arial"/>
                <w:b/>
                <w:bCs/>
              </w:rPr>
            </w:pPr>
            <w:r w:rsidRPr="008D4DA6">
              <w:rPr>
                <w:rFonts w:ascii="Arial" w:hAnsi="Arial" w:cs="Arial"/>
                <w:b/>
                <w:bCs/>
              </w:rPr>
              <w:t>Key working relationships</w:t>
            </w:r>
          </w:p>
          <w:p w14:paraId="52DDA421" w14:textId="77777777" w:rsidR="008D4DA6" w:rsidRPr="00EF2D9C" w:rsidRDefault="008D4DA6" w:rsidP="00FB4135">
            <w:pPr>
              <w:rPr>
                <w:rFonts w:ascii="Arial" w:hAnsi="Arial" w:cs="Arial"/>
                <w:b/>
                <w:bCs/>
                <w:color w:val="000000"/>
              </w:rPr>
            </w:pPr>
          </w:p>
        </w:tc>
        <w:tc>
          <w:tcPr>
            <w:tcW w:w="8519" w:type="dxa"/>
          </w:tcPr>
          <w:p w14:paraId="1BEE782E" w14:textId="4F370653" w:rsidR="008D4DA6" w:rsidRDefault="00F13A85" w:rsidP="00FB4135">
            <w:pPr>
              <w:jc w:val="both"/>
              <w:rPr>
                <w:rFonts w:ascii="Arial" w:hAnsi="Arial" w:cs="Arial"/>
                <w:bCs/>
              </w:rPr>
            </w:pPr>
            <w:r>
              <w:rPr>
                <w:rFonts w:ascii="Arial" w:hAnsi="Arial" w:cs="Arial"/>
                <w:bCs/>
              </w:rPr>
              <w:t>Shift Manager/NEOC Duty Supervisors and Managers</w:t>
            </w:r>
            <w:r w:rsidR="007E7CD9">
              <w:rPr>
                <w:rFonts w:ascii="Arial" w:hAnsi="Arial" w:cs="Arial"/>
                <w:bCs/>
              </w:rPr>
              <w:t xml:space="preserve"> or other designated manager. </w:t>
            </w:r>
          </w:p>
        </w:tc>
      </w:tr>
      <w:tr w:rsidR="00FB4135" w:rsidRPr="00EF2D9C" w14:paraId="1561865A" w14:textId="77777777" w:rsidTr="0017254B">
        <w:tc>
          <w:tcPr>
            <w:tcW w:w="1921" w:type="dxa"/>
          </w:tcPr>
          <w:p w14:paraId="54910FF7" w14:textId="77777777" w:rsidR="00FB4135" w:rsidRPr="00EF2D9C" w:rsidRDefault="00FB4135" w:rsidP="00FB4135">
            <w:pPr>
              <w:rPr>
                <w:rFonts w:ascii="Arial" w:hAnsi="Arial" w:cs="Arial"/>
                <w:b/>
                <w:bCs/>
                <w:color w:val="000000"/>
              </w:rPr>
            </w:pPr>
            <w:r w:rsidRPr="00EF2D9C">
              <w:rPr>
                <w:rFonts w:ascii="Arial" w:hAnsi="Arial" w:cs="Arial"/>
                <w:b/>
                <w:bCs/>
                <w:color w:val="000000"/>
              </w:rPr>
              <w:t xml:space="preserve">Purpose of the Post </w:t>
            </w:r>
          </w:p>
          <w:p w14:paraId="5C1E5B5C" w14:textId="77777777" w:rsidR="00FB4135" w:rsidRPr="00EF2D9C" w:rsidRDefault="00FB4135" w:rsidP="00FB4135">
            <w:pPr>
              <w:rPr>
                <w:rFonts w:ascii="Arial" w:hAnsi="Arial" w:cs="Arial"/>
                <w:b/>
                <w:bCs/>
                <w:color w:val="000000"/>
              </w:rPr>
            </w:pPr>
          </w:p>
        </w:tc>
        <w:tc>
          <w:tcPr>
            <w:tcW w:w="8519" w:type="dxa"/>
          </w:tcPr>
          <w:p w14:paraId="3C3699EB" w14:textId="22AECF43" w:rsidR="00FB4135" w:rsidRDefault="00FB4135" w:rsidP="00FB4135">
            <w:pPr>
              <w:pStyle w:val="NormalWeb"/>
              <w:shd w:val="clear" w:color="auto" w:fill="FFFFFF"/>
              <w:jc w:val="both"/>
              <w:rPr>
                <w:rFonts w:ascii="Arial" w:hAnsi="Arial" w:cs="Arial"/>
              </w:rPr>
            </w:pPr>
            <w:r w:rsidRPr="00480DD8">
              <w:rPr>
                <w:rFonts w:ascii="Arial" w:hAnsi="Arial" w:cs="Arial"/>
              </w:rPr>
              <w:t xml:space="preserve">The </w:t>
            </w:r>
            <w:r>
              <w:rPr>
                <w:rFonts w:ascii="Arial" w:hAnsi="Arial" w:cs="Arial"/>
              </w:rPr>
              <w:t>primary purpose of this post</w:t>
            </w:r>
            <w:r w:rsidRPr="00480DD8">
              <w:rPr>
                <w:rFonts w:ascii="Arial" w:hAnsi="Arial" w:cs="Arial"/>
              </w:rPr>
              <w:t xml:space="preserve"> is to </w:t>
            </w:r>
            <w:r>
              <w:rPr>
                <w:rFonts w:ascii="Arial" w:hAnsi="Arial" w:cs="Arial"/>
              </w:rPr>
              <w:t>improve the availability of resources by reducing the time from patient arrival to the availability of conveying resources.</w:t>
            </w:r>
          </w:p>
          <w:p w14:paraId="0724E962" w14:textId="77777777" w:rsidR="00FB4135" w:rsidRDefault="00FB4135" w:rsidP="00FB4135">
            <w:pPr>
              <w:pStyle w:val="NormalWeb"/>
              <w:shd w:val="clear" w:color="auto" w:fill="FFFFFF"/>
              <w:jc w:val="both"/>
              <w:rPr>
                <w:rFonts w:ascii="Arial" w:hAnsi="Arial" w:cs="Arial"/>
              </w:rPr>
            </w:pPr>
          </w:p>
          <w:p w14:paraId="44AFF2AE" w14:textId="2751F58A" w:rsidR="00FB4135" w:rsidRDefault="00FB4135" w:rsidP="00FB4135">
            <w:pPr>
              <w:pStyle w:val="NormalWeb"/>
              <w:shd w:val="clear" w:color="auto" w:fill="FFFFFF"/>
              <w:jc w:val="both"/>
              <w:rPr>
                <w:rFonts w:ascii="Arial" w:hAnsi="Arial" w:cs="Arial"/>
              </w:rPr>
            </w:pPr>
            <w:r>
              <w:rPr>
                <w:rFonts w:ascii="Arial" w:hAnsi="Arial" w:cs="Arial"/>
              </w:rPr>
              <w:t>The post holder will be responsible for building and maintaining relationships with acute hospital colleagues to achieve a shared understanding of the community risks arising from the capacity impact of delayed patient arrival to clinical and physical handover of patients at ED.</w:t>
            </w:r>
          </w:p>
          <w:p w14:paraId="17DC5B71" w14:textId="77777777" w:rsidR="00FB4135" w:rsidRDefault="00FB4135" w:rsidP="00FB4135">
            <w:pPr>
              <w:pStyle w:val="NormalWeb"/>
              <w:shd w:val="clear" w:color="auto" w:fill="FFFFFF"/>
              <w:jc w:val="both"/>
              <w:rPr>
                <w:rFonts w:ascii="Arial" w:hAnsi="Arial" w:cs="Arial"/>
              </w:rPr>
            </w:pPr>
          </w:p>
          <w:p w14:paraId="10055E83" w14:textId="387E5CE1" w:rsidR="0014207B" w:rsidRDefault="0014207B" w:rsidP="0014207B">
            <w:pPr>
              <w:pStyle w:val="NormalWeb"/>
              <w:shd w:val="clear" w:color="auto" w:fill="FFFFFF"/>
              <w:jc w:val="both"/>
              <w:rPr>
                <w:rFonts w:ascii="Arial" w:hAnsi="Arial" w:cs="Arial"/>
              </w:rPr>
            </w:pPr>
            <w:r w:rsidRPr="003B0352">
              <w:rPr>
                <w:rFonts w:ascii="Arial" w:hAnsi="Arial" w:cs="Arial"/>
              </w:rPr>
              <w:t xml:space="preserve">The post holder will </w:t>
            </w:r>
            <w:r w:rsidRPr="00306A67">
              <w:rPr>
                <w:rFonts w:ascii="Arial" w:hAnsi="Arial" w:cs="Arial"/>
              </w:rPr>
              <w:t>monitor</w:t>
            </w:r>
            <w:r w:rsidR="0029700A" w:rsidRPr="00306A67">
              <w:rPr>
                <w:rFonts w:ascii="Arial" w:hAnsi="Arial" w:cs="Arial"/>
              </w:rPr>
              <w:t xml:space="preserve"> compliance with handover and EPCR procedures/</w:t>
            </w:r>
            <w:r w:rsidR="00352BF6" w:rsidRPr="00306A67">
              <w:rPr>
                <w:rFonts w:ascii="Arial" w:hAnsi="Arial" w:cs="Arial"/>
              </w:rPr>
              <w:t>guidelines</w:t>
            </w:r>
            <w:r w:rsidR="00AF7970" w:rsidRPr="00306A67">
              <w:rPr>
                <w:rFonts w:ascii="Arial" w:hAnsi="Arial" w:cs="Arial"/>
              </w:rPr>
              <w:t xml:space="preserve"> and </w:t>
            </w:r>
            <w:r w:rsidR="00306A67" w:rsidRPr="00306A67">
              <w:rPr>
                <w:rFonts w:ascii="Arial" w:hAnsi="Arial" w:cs="Arial"/>
              </w:rPr>
              <w:t>KPIs and</w:t>
            </w:r>
            <w:r w:rsidRPr="00306A67">
              <w:rPr>
                <w:rFonts w:ascii="Arial" w:hAnsi="Arial" w:cs="Arial"/>
              </w:rPr>
              <w:t xml:space="preserve"> escalate any delays</w:t>
            </w:r>
            <w:r w:rsidRPr="003B0352">
              <w:rPr>
                <w:rFonts w:ascii="Arial" w:hAnsi="Arial" w:cs="Arial"/>
              </w:rPr>
              <w:t xml:space="preserve"> in patient arrival to clinical and physical handover of patients at ED</w:t>
            </w:r>
            <w:r>
              <w:rPr>
                <w:rFonts w:ascii="Arial" w:hAnsi="Arial" w:cs="Arial"/>
              </w:rPr>
              <w:t>,</w:t>
            </w:r>
            <w:r w:rsidRPr="003B0352">
              <w:rPr>
                <w:rFonts w:ascii="Arial" w:hAnsi="Arial" w:cs="Arial"/>
              </w:rPr>
              <w:t xml:space="preserve"> to acute site leadership</w:t>
            </w:r>
            <w:r>
              <w:rPr>
                <w:rFonts w:ascii="Arial" w:hAnsi="Arial" w:cs="Arial"/>
              </w:rPr>
              <w:t xml:space="preserve"> to ensure ambulances are available to respond to another incident as quickly as possible</w:t>
            </w:r>
          </w:p>
          <w:p w14:paraId="390777D8" w14:textId="77777777" w:rsidR="0014207B" w:rsidRDefault="0014207B" w:rsidP="0014207B">
            <w:pPr>
              <w:pStyle w:val="NormalWeb"/>
              <w:shd w:val="clear" w:color="auto" w:fill="FFFFFF"/>
              <w:jc w:val="both"/>
              <w:rPr>
                <w:rFonts w:ascii="Arial" w:hAnsi="Arial" w:cs="Arial"/>
              </w:rPr>
            </w:pPr>
          </w:p>
          <w:p w14:paraId="6E8D7268" w14:textId="77777777" w:rsidR="0014207B" w:rsidRPr="007667DE" w:rsidRDefault="0014207B" w:rsidP="0014207B">
            <w:pPr>
              <w:pStyle w:val="NormalWeb"/>
              <w:shd w:val="clear" w:color="auto" w:fill="FFFFFF"/>
              <w:jc w:val="both"/>
              <w:rPr>
                <w:rFonts w:ascii="Arial" w:hAnsi="Arial" w:cs="Arial"/>
                <w:lang w:val="en-IE"/>
              </w:rPr>
            </w:pPr>
            <w:r w:rsidRPr="003B0352">
              <w:rPr>
                <w:rFonts w:ascii="Arial" w:hAnsi="Arial" w:cs="Arial"/>
              </w:rPr>
              <w:t xml:space="preserve">The post holder will </w:t>
            </w:r>
            <w:r>
              <w:rPr>
                <w:rFonts w:ascii="Arial" w:hAnsi="Arial" w:cs="Arial"/>
              </w:rPr>
              <w:t xml:space="preserve">dynamically risk assess and </w:t>
            </w:r>
            <w:r w:rsidRPr="003B0352">
              <w:rPr>
                <w:rFonts w:ascii="Arial" w:hAnsi="Arial" w:cs="Arial"/>
              </w:rPr>
              <w:t xml:space="preserve">escalate </w:t>
            </w:r>
            <w:r w:rsidRPr="007667DE">
              <w:rPr>
                <w:rFonts w:ascii="Arial" w:hAnsi="Arial" w:cs="Arial"/>
                <w:lang w:val="en-IE"/>
              </w:rPr>
              <w:t>joint responsibility with the hospital for the safety of patient</w:t>
            </w:r>
            <w:r>
              <w:rPr>
                <w:rFonts w:ascii="Arial" w:hAnsi="Arial" w:cs="Arial"/>
                <w:lang w:val="en-IE"/>
              </w:rPr>
              <w:t>s</w:t>
            </w:r>
            <w:r w:rsidRPr="007667DE">
              <w:rPr>
                <w:rFonts w:ascii="Arial" w:hAnsi="Arial" w:cs="Arial"/>
                <w:lang w:val="en-IE"/>
              </w:rPr>
              <w:t xml:space="preserve"> </w:t>
            </w:r>
            <w:r>
              <w:rPr>
                <w:rFonts w:ascii="Arial" w:hAnsi="Arial" w:cs="Arial"/>
                <w:lang w:val="en-IE"/>
              </w:rPr>
              <w:t>in</w:t>
            </w:r>
            <w:r w:rsidRPr="007667DE">
              <w:rPr>
                <w:rFonts w:ascii="Arial" w:hAnsi="Arial" w:cs="Arial"/>
                <w:lang w:val="en-IE"/>
              </w:rPr>
              <w:t xml:space="preserve"> the temporary care environment (i.e. ensuring appropriate equipment in place to manage patient care and the location is safe for both patients and staff. </w:t>
            </w:r>
          </w:p>
          <w:p w14:paraId="78A9725C" w14:textId="77777777" w:rsidR="0014207B" w:rsidRDefault="0014207B" w:rsidP="00FB4135">
            <w:pPr>
              <w:pStyle w:val="NormalWeb"/>
              <w:shd w:val="clear" w:color="auto" w:fill="FFFFFF"/>
              <w:jc w:val="both"/>
              <w:rPr>
                <w:rFonts w:ascii="Arial" w:hAnsi="Arial" w:cs="Arial"/>
              </w:rPr>
            </w:pPr>
          </w:p>
          <w:p w14:paraId="44861DC8" w14:textId="436AF0EC" w:rsidR="00FB4135" w:rsidRDefault="00FB4135" w:rsidP="00FB4135">
            <w:pPr>
              <w:pStyle w:val="NormalWeb"/>
              <w:shd w:val="clear" w:color="auto" w:fill="FFFFFF"/>
              <w:jc w:val="both"/>
              <w:rPr>
                <w:rFonts w:ascii="Arial" w:hAnsi="Arial" w:cs="Arial"/>
              </w:rPr>
            </w:pPr>
            <w:r w:rsidRPr="00480DD8">
              <w:rPr>
                <w:rFonts w:ascii="Arial" w:hAnsi="Arial" w:cs="Arial"/>
              </w:rPr>
              <w:t xml:space="preserve">The post holder will also be responsible for promoting the use of </w:t>
            </w:r>
            <w:r>
              <w:rPr>
                <w:rFonts w:ascii="Arial" w:hAnsi="Arial" w:cs="Arial"/>
              </w:rPr>
              <w:t>alternative care pathways</w:t>
            </w:r>
            <w:r w:rsidRPr="00480DD8">
              <w:rPr>
                <w:rFonts w:ascii="Arial" w:hAnsi="Arial" w:cs="Arial"/>
              </w:rPr>
              <w:t xml:space="preserve"> in order to reduce the number of patients conveyed to the Emergency Department and to identify </w:t>
            </w:r>
            <w:r>
              <w:rPr>
                <w:rFonts w:ascii="Arial" w:hAnsi="Arial" w:cs="Arial"/>
              </w:rPr>
              <w:t>alternative care</w:t>
            </w:r>
            <w:r w:rsidRPr="00480DD8">
              <w:rPr>
                <w:rFonts w:ascii="Arial" w:hAnsi="Arial" w:cs="Arial"/>
              </w:rPr>
              <w:t xml:space="preserve"> gaps in the geographical area. </w:t>
            </w:r>
          </w:p>
          <w:p w14:paraId="4448A6B4" w14:textId="77777777" w:rsidR="00FB4135" w:rsidRDefault="00FB4135" w:rsidP="00FB4135">
            <w:pPr>
              <w:pStyle w:val="NormalWeb"/>
              <w:shd w:val="clear" w:color="auto" w:fill="FFFFFF"/>
              <w:jc w:val="both"/>
              <w:rPr>
                <w:rFonts w:ascii="Arial" w:hAnsi="Arial" w:cs="Arial"/>
              </w:rPr>
            </w:pPr>
          </w:p>
          <w:p w14:paraId="36F4F475" w14:textId="30CF20C8" w:rsidR="00FB4135" w:rsidRDefault="0029700A" w:rsidP="00FB4135">
            <w:pPr>
              <w:pStyle w:val="NormalWeb"/>
              <w:shd w:val="clear" w:color="auto" w:fill="FFFFFF"/>
              <w:jc w:val="both"/>
              <w:rPr>
                <w:rFonts w:ascii="Arial" w:hAnsi="Arial" w:cs="Arial"/>
              </w:rPr>
            </w:pPr>
            <w:r>
              <w:rPr>
                <w:rFonts w:ascii="Arial" w:hAnsi="Arial" w:cs="Arial"/>
              </w:rPr>
              <w:t xml:space="preserve">The post holder will monitor </w:t>
            </w:r>
            <w:r w:rsidRPr="00306A67">
              <w:rPr>
                <w:rFonts w:ascii="Arial" w:hAnsi="Arial" w:cs="Arial"/>
              </w:rPr>
              <w:t xml:space="preserve">compliance with ambulance turnaround KPIs </w:t>
            </w:r>
            <w:r w:rsidR="00FB4135" w:rsidRPr="00306A67">
              <w:rPr>
                <w:rFonts w:ascii="Arial" w:hAnsi="Arial" w:cs="Arial"/>
              </w:rPr>
              <w:t>and</w:t>
            </w:r>
            <w:r w:rsidR="00FB4135">
              <w:rPr>
                <w:rFonts w:ascii="Arial" w:hAnsi="Arial" w:cs="Arial"/>
              </w:rPr>
              <w:t xml:space="preserve"> challenge ambulance crews to reduce the time from patient handover to clear and </w:t>
            </w:r>
            <w:r w:rsidR="00306A67">
              <w:rPr>
                <w:rFonts w:ascii="Arial" w:hAnsi="Arial" w:cs="Arial"/>
              </w:rPr>
              <w:t>mobile and</w:t>
            </w:r>
            <w:r>
              <w:rPr>
                <w:rFonts w:ascii="Arial" w:hAnsi="Arial" w:cs="Arial"/>
              </w:rPr>
              <w:t xml:space="preserve"> </w:t>
            </w:r>
            <w:r w:rsidR="00FB4135">
              <w:rPr>
                <w:rFonts w:ascii="Arial" w:hAnsi="Arial" w:cs="Arial"/>
              </w:rPr>
              <w:t>th</w:t>
            </w:r>
            <w:r w:rsidR="0014207B">
              <w:rPr>
                <w:rFonts w:ascii="Arial" w:hAnsi="Arial" w:cs="Arial"/>
              </w:rPr>
              <w:t>us</w:t>
            </w:r>
            <w:r w:rsidR="00FB4135">
              <w:rPr>
                <w:rFonts w:ascii="Arial" w:hAnsi="Arial" w:cs="Arial"/>
              </w:rPr>
              <w:t xml:space="preserve"> increasing our capacity to respond to patients.</w:t>
            </w:r>
          </w:p>
          <w:p w14:paraId="2B17DA3C" w14:textId="77777777" w:rsidR="00FB4135" w:rsidRDefault="00FB4135" w:rsidP="00FB4135">
            <w:pPr>
              <w:pStyle w:val="NormalWeb"/>
              <w:shd w:val="clear" w:color="auto" w:fill="FFFFFF"/>
              <w:jc w:val="both"/>
              <w:rPr>
                <w:rFonts w:ascii="Arial" w:hAnsi="Arial" w:cs="Arial"/>
              </w:rPr>
            </w:pPr>
          </w:p>
          <w:p w14:paraId="1ED811DA" w14:textId="0890C488" w:rsidR="00FB4135" w:rsidRDefault="00FB4135" w:rsidP="00FB4135">
            <w:pPr>
              <w:pStyle w:val="NormalWeb"/>
              <w:shd w:val="clear" w:color="auto" w:fill="FFFFFF"/>
              <w:jc w:val="both"/>
              <w:rPr>
                <w:rFonts w:ascii="Arial" w:hAnsi="Arial" w:cs="Arial"/>
              </w:rPr>
            </w:pPr>
            <w:r>
              <w:rPr>
                <w:rFonts w:ascii="Arial" w:hAnsi="Arial" w:cs="Arial"/>
              </w:rPr>
              <w:t>The post holder will a</w:t>
            </w:r>
            <w:r w:rsidRPr="00480DD8">
              <w:rPr>
                <w:rFonts w:ascii="Arial" w:hAnsi="Arial" w:cs="Arial"/>
              </w:rPr>
              <w:t>ct as an onsite single point of contact for</w:t>
            </w:r>
            <w:r>
              <w:rPr>
                <w:rFonts w:ascii="Arial" w:hAnsi="Arial" w:cs="Arial"/>
              </w:rPr>
              <w:t xml:space="preserve"> the acute hospitals and NAS in relation to arrival to handover of patients and advocate for the use of advanced planning of intermediate care services for discharge planning</w:t>
            </w:r>
          </w:p>
          <w:p w14:paraId="5C9E58EF" w14:textId="0B72C53F" w:rsidR="00FB4135" w:rsidRDefault="00FB4135" w:rsidP="00FB4135">
            <w:pPr>
              <w:pStyle w:val="NormalWeb"/>
              <w:shd w:val="clear" w:color="auto" w:fill="FFFFFF"/>
              <w:jc w:val="both"/>
              <w:rPr>
                <w:rFonts w:ascii="Arial" w:hAnsi="Arial" w:cs="Arial"/>
              </w:rPr>
            </w:pPr>
          </w:p>
          <w:p w14:paraId="4D05C94B" w14:textId="02E636EA" w:rsidR="00FB4135" w:rsidRDefault="00FB4135" w:rsidP="00FB4135">
            <w:pPr>
              <w:pStyle w:val="NormalWeb"/>
              <w:shd w:val="clear" w:color="auto" w:fill="FFFFFF"/>
              <w:jc w:val="both"/>
              <w:rPr>
                <w:rFonts w:ascii="Arial" w:hAnsi="Arial" w:cs="Arial"/>
              </w:rPr>
            </w:pPr>
            <w:r>
              <w:rPr>
                <w:rFonts w:ascii="Arial" w:hAnsi="Arial" w:cs="Arial"/>
              </w:rPr>
              <w:t>The post holder will act as Bronze Commander at the site in the event of activation of the Site Decantation Plan and act as a local point of engagement for external service providers</w:t>
            </w:r>
          </w:p>
          <w:p w14:paraId="54D560E9" w14:textId="4AB93723" w:rsidR="00FB4135" w:rsidRDefault="00FB4135" w:rsidP="00FB4135">
            <w:pPr>
              <w:pStyle w:val="NormalWeb"/>
              <w:shd w:val="clear" w:color="auto" w:fill="FFFFFF"/>
              <w:jc w:val="both"/>
              <w:rPr>
                <w:rFonts w:ascii="Arial" w:hAnsi="Arial" w:cs="Arial"/>
              </w:rPr>
            </w:pPr>
          </w:p>
          <w:p w14:paraId="125DD619" w14:textId="77777777" w:rsidR="0051272D" w:rsidRDefault="00FB4135" w:rsidP="007667DE">
            <w:pPr>
              <w:pStyle w:val="NormalWeb"/>
              <w:shd w:val="clear" w:color="auto" w:fill="FFFFFF"/>
              <w:jc w:val="both"/>
              <w:rPr>
                <w:rFonts w:ascii="Arial" w:hAnsi="Arial" w:cs="Arial"/>
              </w:rPr>
            </w:pPr>
            <w:r>
              <w:rPr>
                <w:rFonts w:ascii="Arial" w:hAnsi="Arial" w:cs="Arial"/>
              </w:rPr>
              <w:t>The post holder will be a key support to NAS staff and will work with acute site leadership to reduce the potential for late finishes of crews by driving the local implementation of the Rapid Handover Protocol, monitoring crew application of Fit2Sit and use of ED Co-</w:t>
            </w:r>
            <w:proofErr w:type="spellStart"/>
            <w:r>
              <w:rPr>
                <w:rFonts w:ascii="Arial" w:hAnsi="Arial" w:cs="Arial"/>
              </w:rPr>
              <w:t>horting</w:t>
            </w:r>
            <w:proofErr w:type="spellEnd"/>
            <w:r>
              <w:rPr>
                <w:rFonts w:ascii="Arial" w:hAnsi="Arial" w:cs="Arial"/>
              </w:rPr>
              <w:t xml:space="preserve"> to reduce arrival to handover delays.</w:t>
            </w:r>
          </w:p>
          <w:p w14:paraId="3BC87C9E" w14:textId="24CBFB63" w:rsidR="0041256B" w:rsidRPr="007667DE" w:rsidRDefault="0041256B" w:rsidP="007667DE">
            <w:pPr>
              <w:pStyle w:val="NormalWeb"/>
              <w:shd w:val="clear" w:color="auto" w:fill="FFFFFF"/>
              <w:jc w:val="both"/>
              <w:rPr>
                <w:rFonts w:ascii="Arial" w:hAnsi="Arial" w:cs="Arial"/>
              </w:rPr>
            </w:pPr>
          </w:p>
        </w:tc>
      </w:tr>
      <w:tr w:rsidR="00FB4135" w:rsidRPr="00EF2D9C" w14:paraId="2DBC2A4F" w14:textId="77777777" w:rsidTr="0017254B">
        <w:tc>
          <w:tcPr>
            <w:tcW w:w="1921" w:type="dxa"/>
          </w:tcPr>
          <w:p w14:paraId="596BF313" w14:textId="22420F19" w:rsidR="00FB4135" w:rsidRPr="00EF2D9C" w:rsidRDefault="008D4DA6" w:rsidP="00FB4135">
            <w:pPr>
              <w:rPr>
                <w:rFonts w:ascii="Arial" w:hAnsi="Arial" w:cs="Arial"/>
                <w:b/>
                <w:bCs/>
                <w:color w:val="000000"/>
              </w:rPr>
            </w:pPr>
            <w:r>
              <w:rPr>
                <w:rFonts w:ascii="Arial" w:hAnsi="Arial" w:cs="Arial"/>
                <w:b/>
                <w:bCs/>
                <w:color w:val="000000"/>
              </w:rPr>
              <w:t>Principal</w:t>
            </w:r>
            <w:r w:rsidR="00FB4135" w:rsidRPr="00EF2D9C">
              <w:rPr>
                <w:rFonts w:ascii="Arial" w:hAnsi="Arial" w:cs="Arial"/>
                <w:b/>
                <w:bCs/>
                <w:color w:val="000000"/>
              </w:rPr>
              <w:t xml:space="preserve"> Duties and Responsibilities</w:t>
            </w:r>
          </w:p>
        </w:tc>
        <w:tc>
          <w:tcPr>
            <w:tcW w:w="8519" w:type="dxa"/>
          </w:tcPr>
          <w:p w14:paraId="4703602E" w14:textId="1E9D65E2" w:rsidR="00FB4135" w:rsidRPr="004B1BD0" w:rsidRDefault="00FB4135" w:rsidP="00FB4135">
            <w:pPr>
              <w:jc w:val="both"/>
              <w:rPr>
                <w:rFonts w:ascii="Arial" w:hAnsi="Arial" w:cs="Arial"/>
                <w:b/>
              </w:rPr>
            </w:pPr>
            <w:r w:rsidRPr="004B1BD0">
              <w:rPr>
                <w:rFonts w:ascii="Arial" w:hAnsi="Arial" w:cs="Arial"/>
                <w:b/>
              </w:rPr>
              <w:t xml:space="preserve">Leadership and </w:t>
            </w:r>
            <w:r>
              <w:rPr>
                <w:rFonts w:ascii="Arial" w:hAnsi="Arial" w:cs="Arial"/>
                <w:b/>
              </w:rPr>
              <w:t>Supervision</w:t>
            </w:r>
          </w:p>
          <w:p w14:paraId="19CE3922"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Utilise the NAS systems to produce information upon request and provide accurate reports on team and individual performance working within operational setting. </w:t>
            </w:r>
          </w:p>
          <w:p w14:paraId="17727B10" w14:textId="043BC463"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Ensure that all colleagues are up to date with changes in policies and procedures and that they are adhered to. To also recommend improvements to policy where identified.</w:t>
            </w:r>
          </w:p>
          <w:p w14:paraId="1DE7C0A6"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Provide pastoral and welfare support to operational staff, under normal operating pressures as well as during and after highly stressful and emotional events. </w:t>
            </w:r>
          </w:p>
          <w:p w14:paraId="5ED65DBF" w14:textId="49AB5E5D" w:rsidR="00FB4135" w:rsidRPr="00FE0546" w:rsidRDefault="0051272D" w:rsidP="008D4DA6">
            <w:pPr>
              <w:pStyle w:val="ListParagraph"/>
              <w:numPr>
                <w:ilvl w:val="0"/>
                <w:numId w:val="14"/>
              </w:numPr>
              <w:jc w:val="both"/>
              <w:rPr>
                <w:rFonts w:ascii="Arial" w:hAnsi="Arial" w:cs="Arial"/>
              </w:rPr>
            </w:pPr>
            <w:r w:rsidRPr="00FE0546">
              <w:rPr>
                <w:rFonts w:ascii="Arial" w:hAnsi="Arial" w:cs="Arial"/>
              </w:rPr>
              <w:t>D</w:t>
            </w:r>
            <w:r w:rsidR="00FB4135" w:rsidRPr="00FE0546">
              <w:rPr>
                <w:rFonts w:ascii="Arial" w:hAnsi="Arial" w:cs="Arial"/>
              </w:rPr>
              <w:t>eliver operational changes that could be unpopular with colleagues or stakeholders.</w:t>
            </w:r>
          </w:p>
          <w:p w14:paraId="3CC4005D"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lastRenderedPageBreak/>
              <w:t xml:space="preserve">Develop and apply best practice employee relations in contentious and sensitive situations, encouraging partnership working and collaboration with colleagues. </w:t>
            </w:r>
          </w:p>
          <w:p w14:paraId="6136E867"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Proactively enabling the optimal availability of on duty resources to support front line operations in day.</w:t>
            </w:r>
          </w:p>
          <w:p w14:paraId="324363C0" w14:textId="77777777" w:rsidR="00FB4135" w:rsidRPr="00FE0546" w:rsidRDefault="00FB4135" w:rsidP="00FB4135">
            <w:pPr>
              <w:jc w:val="both"/>
              <w:rPr>
                <w:rFonts w:ascii="Arial" w:hAnsi="Arial" w:cs="Arial"/>
                <w:b/>
              </w:rPr>
            </w:pPr>
          </w:p>
          <w:p w14:paraId="199DD38E" w14:textId="3B7FD60C" w:rsidR="00FB4135" w:rsidRPr="00FE0546" w:rsidRDefault="00FB4135" w:rsidP="00FB4135">
            <w:pPr>
              <w:jc w:val="both"/>
              <w:rPr>
                <w:rFonts w:ascii="Arial" w:hAnsi="Arial" w:cs="Arial"/>
                <w:b/>
              </w:rPr>
            </w:pPr>
            <w:r w:rsidRPr="00FE0546">
              <w:rPr>
                <w:rFonts w:ascii="Arial" w:hAnsi="Arial" w:cs="Arial"/>
                <w:b/>
              </w:rPr>
              <w:t xml:space="preserve">Clinical/Patient Care </w:t>
            </w:r>
          </w:p>
          <w:p w14:paraId="7340D3D2" w14:textId="07FEE6B0"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Work with the designated hospital to maintain a safe and effective patient handover. </w:t>
            </w:r>
          </w:p>
          <w:p w14:paraId="190B1741" w14:textId="00C700A7"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Work with the designated hospital to ensure patient handovers take place </w:t>
            </w:r>
            <w:r w:rsidR="0051272D" w:rsidRPr="00FE0546">
              <w:rPr>
                <w:rFonts w:ascii="Arial" w:hAnsi="Arial" w:cs="Arial"/>
                <w:color w:val="000000"/>
                <w:lang w:eastAsia="en-GB"/>
              </w:rPr>
              <w:t>quickly</w:t>
            </w:r>
            <w:r w:rsidRPr="00FE0546">
              <w:rPr>
                <w:rFonts w:ascii="Arial" w:hAnsi="Arial" w:cs="Arial"/>
                <w:color w:val="000000"/>
                <w:lang w:eastAsia="en-GB"/>
              </w:rPr>
              <w:t>.</w:t>
            </w:r>
          </w:p>
          <w:p w14:paraId="5987C4BF" w14:textId="736425CC"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Ensure that the agreed handover procedure is being adhered to by both ambulance and hospital clinicians, including arrival screen data entry. </w:t>
            </w:r>
          </w:p>
          <w:p w14:paraId="4893ACB3" w14:textId="28C2BECA"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Professionally challenge both hospital and ambulance clinicians on practices and behaviours outside of the agreed handover procedure, including times, recording and escalating appropriately.</w:t>
            </w:r>
          </w:p>
          <w:p w14:paraId="64553CA5" w14:textId="66B2FD39"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Work with the designated hospital to maintain flow through the emergency department. </w:t>
            </w:r>
          </w:p>
          <w:p w14:paraId="35047C2E" w14:textId="74DF37B9"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Professionally challenge mobility levels of conveyed patients to maximise streaming options i.e. Fit2Sit. </w:t>
            </w:r>
          </w:p>
          <w:p w14:paraId="081CBC51" w14:textId="0E522528"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Ensure that at risk, vulnerable or deteriorating patients who are in an ambulance offload queue are flagged to ED Clinical Nurse Manager. </w:t>
            </w:r>
          </w:p>
          <w:p w14:paraId="41B91D0F" w14:textId="2861B2E7"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Represent NAS at hospital bed/surge meetings as well as meetings involving community stakeholders. </w:t>
            </w:r>
          </w:p>
          <w:p w14:paraId="759C9672" w14:textId="29D10785"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Feed real-time information into the NEOC and take real time guidance and actions at the direction of the reporting Manager, NEOC Manager or Tactical Management Team as part of the daily Tactical Plan. </w:t>
            </w:r>
          </w:p>
          <w:p w14:paraId="49614040" w14:textId="4090172C"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Work with the Operations and Tactical Management Teams to minimise the number of NAS staff working beyond their rostered shift time as a result of hospital delays. </w:t>
            </w:r>
          </w:p>
          <w:p w14:paraId="32EAB702" w14:textId="1F75973E"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Work with the Operations and Tactical Management Teams to flag issues/concerns.</w:t>
            </w:r>
          </w:p>
          <w:p w14:paraId="717BA6CF" w14:textId="499B507A" w:rsidR="00FB413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Provide support to NAS staff who have attended distressing or upsetting incidents and escalate to the Operations or Tactical Management Teams for ongoing support. </w:t>
            </w:r>
          </w:p>
          <w:p w14:paraId="13A35D87" w14:textId="77777777" w:rsidR="001757A5" w:rsidRPr="00FE0546" w:rsidRDefault="00FB413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eastAsia="en-GB"/>
              </w:rPr>
              <w:t xml:space="preserve">Support and where necessary, lead the deployment of NAS led </w:t>
            </w:r>
            <w:proofErr w:type="spellStart"/>
            <w:r w:rsidRPr="00FE0546">
              <w:rPr>
                <w:rFonts w:ascii="Arial" w:hAnsi="Arial" w:cs="Arial"/>
                <w:color w:val="000000"/>
                <w:lang w:eastAsia="en-GB"/>
              </w:rPr>
              <w:t>cohorting</w:t>
            </w:r>
            <w:proofErr w:type="spellEnd"/>
            <w:r w:rsidRPr="00FE0546">
              <w:rPr>
                <w:rFonts w:ascii="Arial" w:hAnsi="Arial" w:cs="Arial"/>
                <w:color w:val="000000"/>
                <w:lang w:eastAsia="en-GB"/>
              </w:rPr>
              <w:t xml:space="preserve">. </w:t>
            </w:r>
          </w:p>
          <w:p w14:paraId="056E8339" w14:textId="1A358E5E" w:rsidR="001757A5" w:rsidRPr="00FE0546" w:rsidRDefault="001757A5" w:rsidP="008D4DA6">
            <w:pPr>
              <w:pStyle w:val="NormalWeb"/>
              <w:numPr>
                <w:ilvl w:val="0"/>
                <w:numId w:val="14"/>
              </w:numPr>
              <w:shd w:val="clear" w:color="auto" w:fill="FFFFFF"/>
              <w:jc w:val="both"/>
              <w:rPr>
                <w:rFonts w:ascii="Arial" w:hAnsi="Arial" w:cs="Arial"/>
                <w:color w:val="000000"/>
                <w:lang w:eastAsia="en-GB"/>
              </w:rPr>
            </w:pPr>
            <w:r w:rsidRPr="00FE0546">
              <w:rPr>
                <w:rFonts w:ascii="Arial" w:hAnsi="Arial" w:cs="Arial"/>
                <w:color w:val="000000"/>
                <w:lang w:val="en-IE"/>
              </w:rPr>
              <w:t>To support NAS/Hospital in the achievement of Ambulance Turnaround KPI Target</w:t>
            </w:r>
          </w:p>
          <w:p w14:paraId="3785A0E2" w14:textId="77777777" w:rsidR="00FB4135" w:rsidRPr="00FE0546" w:rsidRDefault="00FB4135" w:rsidP="00FB4135">
            <w:pPr>
              <w:pStyle w:val="paragraph"/>
              <w:spacing w:before="0" w:beforeAutospacing="0" w:after="0" w:afterAutospacing="0"/>
              <w:jc w:val="both"/>
              <w:textAlignment w:val="baseline"/>
              <w:rPr>
                <w:rStyle w:val="normaltextrun"/>
                <w:rFonts w:ascii="Arial" w:hAnsi="Arial" w:cs="Arial"/>
                <w:b/>
                <w:bCs/>
                <w:sz w:val="20"/>
                <w:szCs w:val="20"/>
                <w:lang w:val="en-GB"/>
              </w:rPr>
            </w:pPr>
          </w:p>
          <w:p w14:paraId="54FC5CDD" w14:textId="34D05625" w:rsidR="00FB4135" w:rsidRPr="00FE0546" w:rsidRDefault="00FB4135" w:rsidP="00FB4135">
            <w:pPr>
              <w:pStyle w:val="paragraph"/>
              <w:spacing w:before="0" w:beforeAutospacing="0" w:after="0" w:afterAutospacing="0"/>
              <w:jc w:val="both"/>
              <w:textAlignment w:val="baseline"/>
              <w:rPr>
                <w:rStyle w:val="eop"/>
                <w:rFonts w:ascii="Arial" w:eastAsia="Calibri" w:hAnsi="Arial" w:cs="Arial"/>
                <w:sz w:val="20"/>
                <w:szCs w:val="20"/>
              </w:rPr>
            </w:pPr>
            <w:r w:rsidRPr="00FE0546">
              <w:rPr>
                <w:rStyle w:val="normaltextrun"/>
                <w:rFonts w:ascii="Arial" w:hAnsi="Arial" w:cs="Arial"/>
                <w:b/>
                <w:bCs/>
                <w:sz w:val="20"/>
                <w:szCs w:val="20"/>
                <w:lang w:val="en-GB"/>
              </w:rPr>
              <w:t>Quality Care and Governance</w:t>
            </w:r>
          </w:p>
          <w:p w14:paraId="70836AF1"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Support and guide operational staff in key areas of clinical quality, which includes but is not restricted to infection prevention and control, privacy and dignity, reduction in patient harm and compassionate care. </w:t>
            </w:r>
          </w:p>
          <w:p w14:paraId="34D16E20" w14:textId="1F9B7DFD"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Ensure all clinical incidents and near misses are logged on NIMS and investigated appropriately. </w:t>
            </w:r>
          </w:p>
          <w:p w14:paraId="617A929F"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Provide strong leadership to staff within the hospital environment. </w:t>
            </w:r>
          </w:p>
          <w:p w14:paraId="3657C52A" w14:textId="486C9C43"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Actively participate in audits and sharing best practice. </w:t>
            </w:r>
          </w:p>
          <w:p w14:paraId="6033A935"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Demonstrate and promote a culture of continuous improvement and learning from experience to provide best practices within your scope and role. </w:t>
            </w:r>
          </w:p>
          <w:p w14:paraId="38EF4500" w14:textId="6DF2B3A8"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Support the delivery of </w:t>
            </w:r>
            <w:r w:rsidR="00306A67" w:rsidRPr="00FE0546">
              <w:rPr>
                <w:rFonts w:ascii="Arial" w:hAnsi="Arial" w:cs="Arial"/>
              </w:rPr>
              <w:t>high-quality</w:t>
            </w:r>
            <w:r w:rsidRPr="00FE0546">
              <w:rPr>
                <w:rFonts w:ascii="Arial" w:hAnsi="Arial" w:cs="Arial"/>
              </w:rPr>
              <w:t xml:space="preserve"> patient care, professional standard and services required at the right time and place, with the most effective resources, staff, levels of knowledge, skills and experience. </w:t>
            </w:r>
          </w:p>
          <w:p w14:paraId="4E36D64F" w14:textId="4EB5D604"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Act as a role model for staff, by maintaining your own operational competence and demonstrate behaviours that reflect the HSE values. </w:t>
            </w:r>
          </w:p>
          <w:p w14:paraId="28C86F37" w14:textId="77777777" w:rsidR="00FB4135" w:rsidRPr="00FE0546" w:rsidRDefault="00FB4135" w:rsidP="008D4DA6">
            <w:pPr>
              <w:pStyle w:val="ListParagraph"/>
              <w:numPr>
                <w:ilvl w:val="0"/>
                <w:numId w:val="14"/>
              </w:numPr>
              <w:jc w:val="both"/>
              <w:rPr>
                <w:rFonts w:ascii="Arial" w:hAnsi="Arial" w:cs="Arial"/>
              </w:rPr>
            </w:pPr>
            <w:r w:rsidRPr="00FE0546">
              <w:rPr>
                <w:rFonts w:ascii="Arial" w:hAnsi="Arial" w:cs="Arial"/>
              </w:rPr>
              <w:t xml:space="preserve">Ensure all work is undertaken in accordance with policy and procedures. </w:t>
            </w:r>
          </w:p>
          <w:p w14:paraId="464E72CF" w14:textId="09A9AA42" w:rsidR="00FB4135" w:rsidRPr="00FE0546" w:rsidRDefault="00FB4135" w:rsidP="008D4DA6">
            <w:pPr>
              <w:pStyle w:val="ListParagraph"/>
              <w:numPr>
                <w:ilvl w:val="0"/>
                <w:numId w:val="14"/>
              </w:numPr>
              <w:shd w:val="clear" w:color="auto" w:fill="FFFFFF"/>
              <w:jc w:val="both"/>
              <w:rPr>
                <w:rFonts w:ascii="Arial" w:hAnsi="Arial" w:cs="Arial"/>
                <w:color w:val="000000"/>
              </w:rPr>
            </w:pPr>
            <w:r w:rsidRPr="00FE0546">
              <w:rPr>
                <w:rFonts w:ascii="Arial" w:hAnsi="Arial" w:cs="Arial"/>
              </w:rPr>
              <w:t>Assess and interpret complex operational situations and use initiative in making sound and prompt discretionary judgments to resolve problems</w:t>
            </w:r>
          </w:p>
          <w:p w14:paraId="47602C8F" w14:textId="77777777" w:rsidR="001757A5" w:rsidRPr="00FE0546" w:rsidRDefault="001757A5" w:rsidP="001757A5">
            <w:pPr>
              <w:pStyle w:val="ListParagraph"/>
              <w:shd w:val="clear" w:color="auto" w:fill="FFFFFF"/>
              <w:ind w:left="312"/>
              <w:jc w:val="both"/>
              <w:rPr>
                <w:rFonts w:ascii="Arial" w:hAnsi="Arial" w:cs="Arial"/>
                <w:color w:val="000000"/>
              </w:rPr>
            </w:pPr>
          </w:p>
          <w:p w14:paraId="4A666F32" w14:textId="590AE599" w:rsidR="00FB4135" w:rsidRPr="00FE0546" w:rsidRDefault="00FB4135" w:rsidP="00FB4135">
            <w:pPr>
              <w:jc w:val="both"/>
              <w:rPr>
                <w:rFonts w:ascii="Arial" w:hAnsi="Arial" w:cs="Arial"/>
                <w:b/>
              </w:rPr>
            </w:pPr>
            <w:r w:rsidRPr="00FE0546">
              <w:rPr>
                <w:rFonts w:ascii="Arial" w:hAnsi="Arial" w:cs="Arial"/>
                <w:b/>
              </w:rPr>
              <w:t>Quality Improvement/Surveillance</w:t>
            </w:r>
          </w:p>
          <w:p w14:paraId="56C4B305" w14:textId="56AC53CF"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t xml:space="preserve">Work as a key member of the </w:t>
            </w:r>
            <w:r w:rsidRPr="00FE0546">
              <w:rPr>
                <w:rFonts w:ascii="Arial" w:hAnsi="Arial" w:cs="Arial"/>
                <w:color w:val="000000"/>
                <w:sz w:val="20"/>
                <w:lang w:eastAsia="en-GB"/>
              </w:rPr>
              <w:t>Operations and Tactical Management Teams</w:t>
            </w:r>
            <w:r w:rsidRPr="00FE0546">
              <w:rPr>
                <w:rStyle w:val="normaltextrun"/>
                <w:rFonts w:ascii="Arial" w:hAnsi="Arial" w:cs="Arial"/>
                <w:sz w:val="20"/>
                <w:szCs w:val="20"/>
                <w:lang w:val="en-GB"/>
              </w:rPr>
              <w:t xml:space="preserve">, taking a lead role in hospital performance improvements. </w:t>
            </w:r>
          </w:p>
          <w:p w14:paraId="5314A932" w14:textId="77777777"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t xml:space="preserve">Contribute to the implementation of service plans to improve patient and colleague care. </w:t>
            </w:r>
          </w:p>
          <w:p w14:paraId="5AABCFF5" w14:textId="77777777"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t xml:space="preserve">Assist with the development of existing ACPs. </w:t>
            </w:r>
          </w:p>
          <w:p w14:paraId="558B55FF" w14:textId="77777777"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t>Review and feedback on existing processes.</w:t>
            </w:r>
          </w:p>
          <w:p w14:paraId="5D6EF7EB" w14:textId="77777777"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t xml:space="preserve">Develop innovative solutions to overcome long standing challenges. </w:t>
            </w:r>
          </w:p>
          <w:p w14:paraId="0529DBE0" w14:textId="77777777"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t xml:space="preserve">Identify and enable service improvement projects and working with stakeholders to determine any support required. </w:t>
            </w:r>
          </w:p>
          <w:p w14:paraId="31E4CA43" w14:textId="17424FEF" w:rsidR="00FB4135" w:rsidRPr="00FE0546" w:rsidRDefault="00FB4135" w:rsidP="008D4DA6">
            <w:pPr>
              <w:pStyle w:val="paragraph"/>
              <w:numPr>
                <w:ilvl w:val="0"/>
                <w:numId w:val="14"/>
              </w:numPr>
              <w:spacing w:before="0" w:beforeAutospacing="0" w:after="0" w:afterAutospacing="0"/>
              <w:jc w:val="both"/>
              <w:textAlignment w:val="baseline"/>
              <w:rPr>
                <w:rStyle w:val="normaltextrun"/>
                <w:rFonts w:ascii="Arial" w:hAnsi="Arial" w:cs="Arial"/>
                <w:sz w:val="20"/>
                <w:szCs w:val="20"/>
                <w:lang w:val="en-GB"/>
              </w:rPr>
            </w:pPr>
            <w:r w:rsidRPr="00FE0546">
              <w:rPr>
                <w:rStyle w:val="normaltextrun"/>
                <w:rFonts w:ascii="Arial" w:hAnsi="Arial" w:cs="Arial"/>
                <w:sz w:val="20"/>
                <w:szCs w:val="20"/>
                <w:lang w:val="en-GB"/>
              </w:rPr>
              <w:lastRenderedPageBreak/>
              <w:t xml:space="preserve">Report to the </w:t>
            </w:r>
            <w:r w:rsidRPr="00FE0546">
              <w:rPr>
                <w:rFonts w:ascii="Arial" w:hAnsi="Arial" w:cs="Arial"/>
                <w:color w:val="000000"/>
                <w:sz w:val="20"/>
                <w:lang w:eastAsia="en-GB"/>
              </w:rPr>
              <w:t>Operations and Tactical Management Teams</w:t>
            </w:r>
            <w:r w:rsidRPr="00FE0546">
              <w:rPr>
                <w:rFonts w:ascii="Arial" w:hAnsi="Arial" w:cs="Arial"/>
                <w:color w:val="000000"/>
                <w:sz w:val="16"/>
                <w:szCs w:val="20"/>
                <w:lang w:val="en-GB" w:eastAsia="en-GB"/>
              </w:rPr>
              <w:t xml:space="preserve"> </w:t>
            </w:r>
            <w:r w:rsidRPr="00FE0546">
              <w:rPr>
                <w:rStyle w:val="normaltextrun"/>
                <w:rFonts w:ascii="Arial" w:hAnsi="Arial" w:cs="Arial"/>
                <w:sz w:val="20"/>
                <w:szCs w:val="20"/>
                <w:lang w:val="en-GB"/>
              </w:rPr>
              <w:t xml:space="preserve">regarding service delivery concerns such as hospital issues and/or incidents of note. </w:t>
            </w:r>
          </w:p>
          <w:p w14:paraId="34B395C5" w14:textId="77777777" w:rsidR="00FB4135" w:rsidRPr="00FE0546" w:rsidRDefault="00FB4135" w:rsidP="00FB4135">
            <w:pPr>
              <w:jc w:val="both"/>
              <w:rPr>
                <w:rFonts w:ascii="Arial" w:hAnsi="Arial" w:cs="Arial"/>
              </w:rPr>
            </w:pPr>
          </w:p>
          <w:p w14:paraId="0F2751A2" w14:textId="77777777" w:rsidR="00FB4135" w:rsidRPr="00FE0546" w:rsidRDefault="00FB4135" w:rsidP="00FB4135">
            <w:pPr>
              <w:jc w:val="both"/>
              <w:rPr>
                <w:rFonts w:ascii="Arial" w:hAnsi="Arial" w:cs="Arial"/>
                <w:b/>
              </w:rPr>
            </w:pPr>
            <w:r w:rsidRPr="00FE0546">
              <w:rPr>
                <w:rFonts w:ascii="Arial" w:hAnsi="Arial" w:cs="Arial"/>
                <w:b/>
              </w:rPr>
              <w:t xml:space="preserve">Personal Health &amp; Wellbeing </w:t>
            </w:r>
          </w:p>
          <w:p w14:paraId="727374A9" w14:textId="3CD1446F" w:rsidR="00FB4135" w:rsidRPr="00FE0546" w:rsidRDefault="00FB4135" w:rsidP="008D4DA6">
            <w:pPr>
              <w:numPr>
                <w:ilvl w:val="0"/>
                <w:numId w:val="14"/>
              </w:numPr>
              <w:jc w:val="both"/>
              <w:rPr>
                <w:rFonts w:ascii="Arial" w:hAnsi="Arial" w:cs="Arial"/>
              </w:rPr>
            </w:pPr>
            <w:r w:rsidRPr="00FE0546">
              <w:rPr>
                <w:rFonts w:ascii="Arial" w:hAnsi="Arial" w:cs="Arial"/>
              </w:rPr>
              <w:t xml:space="preserve">In the context of delivering high quality Emergency Care Services, maintaining a level of physical fitness and on-going personal professional development appropriate to the role </w:t>
            </w:r>
          </w:p>
          <w:p w14:paraId="524F7C2B" w14:textId="77777777" w:rsidR="00FB4135" w:rsidRPr="00FE0546" w:rsidRDefault="00FB4135" w:rsidP="008D4DA6">
            <w:pPr>
              <w:numPr>
                <w:ilvl w:val="0"/>
                <w:numId w:val="14"/>
              </w:numPr>
              <w:jc w:val="both"/>
              <w:rPr>
                <w:rFonts w:ascii="Arial" w:hAnsi="Arial" w:cs="Arial"/>
              </w:rPr>
            </w:pPr>
            <w:r w:rsidRPr="00FE0546">
              <w:rPr>
                <w:rFonts w:ascii="Arial" w:hAnsi="Arial" w:cs="Arial"/>
              </w:rPr>
              <w:t>Foster good working relationships with peers, colleagues and external stakeholders and call out poor behaviour where observed</w:t>
            </w:r>
          </w:p>
          <w:p w14:paraId="4E5B525D" w14:textId="77777777" w:rsidR="00FB4135" w:rsidRPr="00FE0546" w:rsidRDefault="00FB4135" w:rsidP="008D4DA6">
            <w:pPr>
              <w:numPr>
                <w:ilvl w:val="0"/>
                <w:numId w:val="14"/>
              </w:numPr>
              <w:jc w:val="both"/>
              <w:rPr>
                <w:rFonts w:ascii="Arial" w:hAnsi="Arial" w:cs="Arial"/>
              </w:rPr>
            </w:pPr>
            <w:r w:rsidRPr="00FE0546">
              <w:rPr>
                <w:rFonts w:ascii="Arial" w:hAnsi="Arial" w:cs="Arial"/>
              </w:rPr>
              <w:t>Demonstrate awareness of own stress levels and seek appropriate support in order to manage individual responsibility.</w:t>
            </w:r>
          </w:p>
          <w:p w14:paraId="0F7435F6" w14:textId="33B56D54" w:rsidR="00FB4135" w:rsidRPr="00FE0546" w:rsidRDefault="00FB4135" w:rsidP="008D4DA6">
            <w:pPr>
              <w:numPr>
                <w:ilvl w:val="0"/>
                <w:numId w:val="14"/>
              </w:numPr>
              <w:jc w:val="both"/>
              <w:rPr>
                <w:rFonts w:ascii="Arial" w:hAnsi="Arial" w:cs="Arial"/>
              </w:rPr>
            </w:pPr>
            <w:r w:rsidRPr="00FE0546">
              <w:rPr>
                <w:rFonts w:ascii="Arial" w:hAnsi="Arial" w:cs="Arial"/>
              </w:rPr>
              <w:t>Ensure attendance for duty free from the effects and smell of prior alcohol consumption</w:t>
            </w:r>
            <w:r w:rsidR="00F13A85" w:rsidRPr="00FE0546">
              <w:rPr>
                <w:rFonts w:ascii="Arial" w:hAnsi="Arial" w:cs="Arial"/>
              </w:rPr>
              <w:t xml:space="preserve"> that may impair their ability to perform their duties safely and effectively.</w:t>
            </w:r>
          </w:p>
          <w:p w14:paraId="7846D31D" w14:textId="77777777" w:rsidR="00FB4135" w:rsidRPr="00FE0546" w:rsidRDefault="00FB4135" w:rsidP="008D4DA6">
            <w:pPr>
              <w:numPr>
                <w:ilvl w:val="0"/>
                <w:numId w:val="14"/>
              </w:numPr>
              <w:jc w:val="both"/>
              <w:rPr>
                <w:rFonts w:ascii="Arial" w:hAnsi="Arial" w:cs="Arial"/>
              </w:rPr>
            </w:pPr>
            <w:r w:rsidRPr="00FE0546">
              <w:rPr>
                <w:rFonts w:ascii="Arial" w:hAnsi="Arial" w:cs="Arial"/>
              </w:rPr>
              <w:t>Wear such uniforms and/or protective clothing as deemed necessary for the performance of his/her duties in a clean, hygienic and professional manner</w:t>
            </w:r>
          </w:p>
          <w:p w14:paraId="501DFAF1" w14:textId="77777777" w:rsidR="00FB4135" w:rsidRPr="00FE0546" w:rsidRDefault="00FB4135" w:rsidP="00FB4135">
            <w:pPr>
              <w:jc w:val="both"/>
              <w:rPr>
                <w:rFonts w:ascii="Arial" w:hAnsi="Arial" w:cs="Arial"/>
                <w:b/>
              </w:rPr>
            </w:pPr>
          </w:p>
          <w:p w14:paraId="2930CFAF" w14:textId="77777777" w:rsidR="00FB4135" w:rsidRPr="00FE0546" w:rsidRDefault="00FB4135" w:rsidP="00FB4135">
            <w:pPr>
              <w:jc w:val="both"/>
              <w:rPr>
                <w:rFonts w:ascii="Arial" w:hAnsi="Arial" w:cs="Arial"/>
                <w:b/>
              </w:rPr>
            </w:pPr>
            <w:r w:rsidRPr="00FE0546">
              <w:rPr>
                <w:rFonts w:ascii="Arial" w:hAnsi="Arial" w:cs="Arial"/>
                <w:b/>
              </w:rPr>
              <w:t>Safety, Health &amp; Welfare at Work (Including Driving &amp; Vehicle Checks)</w:t>
            </w:r>
          </w:p>
          <w:p w14:paraId="509C4823" w14:textId="2FD0C522" w:rsidR="00FB4135" w:rsidRPr="00FE0546" w:rsidRDefault="00FB4135" w:rsidP="008D4DA6">
            <w:pPr>
              <w:numPr>
                <w:ilvl w:val="0"/>
                <w:numId w:val="14"/>
              </w:numPr>
              <w:jc w:val="both"/>
              <w:rPr>
                <w:rFonts w:ascii="Arial" w:hAnsi="Arial" w:cs="Arial"/>
              </w:rPr>
            </w:pPr>
            <w:r w:rsidRPr="00FE0546">
              <w:rPr>
                <w:rFonts w:ascii="Arial" w:hAnsi="Arial" w:cs="Arial"/>
              </w:rPr>
              <w:t xml:space="preserve">Be familiar with the </w:t>
            </w:r>
            <w:r w:rsidR="00306A67" w:rsidRPr="00FE0546">
              <w:rPr>
                <w:rFonts w:ascii="Arial" w:hAnsi="Arial" w:cs="Arial"/>
              </w:rPr>
              <w:t>Site-Specific</w:t>
            </w:r>
            <w:r w:rsidRPr="00FE0546">
              <w:rPr>
                <w:rFonts w:ascii="Arial" w:hAnsi="Arial" w:cs="Arial"/>
              </w:rPr>
              <w:t xml:space="preserve"> Safety Statement and be personally responsible for signing to confirm you have done so.</w:t>
            </w:r>
          </w:p>
          <w:p w14:paraId="16883F35" w14:textId="77777777" w:rsidR="00FB4135" w:rsidRPr="00FE0546" w:rsidRDefault="00FB4135" w:rsidP="008D4DA6">
            <w:pPr>
              <w:numPr>
                <w:ilvl w:val="0"/>
                <w:numId w:val="14"/>
              </w:numPr>
              <w:jc w:val="both"/>
              <w:rPr>
                <w:rFonts w:ascii="Arial" w:hAnsi="Arial" w:cs="Arial"/>
              </w:rPr>
            </w:pPr>
            <w:r w:rsidRPr="00FE0546">
              <w:rPr>
                <w:rFonts w:ascii="Arial" w:hAnsi="Arial" w:cs="Arial"/>
              </w:rPr>
              <w:t>Carry out relevant risk assessments to identify and report actual or potential hazards/risks in the work environment in accordance with the NAS Safety Statement / deal with them appropriately</w:t>
            </w:r>
          </w:p>
          <w:p w14:paraId="03ED9B97" w14:textId="77777777" w:rsidR="00FB4135" w:rsidRPr="00FE0546" w:rsidRDefault="00FB4135" w:rsidP="008D4DA6">
            <w:pPr>
              <w:numPr>
                <w:ilvl w:val="0"/>
                <w:numId w:val="14"/>
              </w:numPr>
              <w:jc w:val="both"/>
              <w:rPr>
                <w:rFonts w:ascii="Arial" w:hAnsi="Arial" w:cs="Arial"/>
              </w:rPr>
            </w:pPr>
            <w:r w:rsidRPr="00FE0546">
              <w:rPr>
                <w:rFonts w:ascii="Arial" w:hAnsi="Arial" w:cs="Arial"/>
              </w:rPr>
              <w:t>Take immediate action to minimise risks where it is reasonably practicable to do so</w:t>
            </w:r>
          </w:p>
          <w:p w14:paraId="5AF1CAB9" w14:textId="77777777" w:rsidR="00FB4135" w:rsidRPr="00FE0546" w:rsidRDefault="00FB4135" w:rsidP="008D4DA6">
            <w:pPr>
              <w:numPr>
                <w:ilvl w:val="0"/>
                <w:numId w:val="14"/>
              </w:numPr>
              <w:jc w:val="both"/>
              <w:rPr>
                <w:rFonts w:ascii="Arial" w:hAnsi="Arial" w:cs="Arial"/>
              </w:rPr>
            </w:pPr>
            <w:r w:rsidRPr="00FE0546">
              <w:rPr>
                <w:rFonts w:ascii="Arial" w:hAnsi="Arial" w:cs="Arial"/>
              </w:rPr>
              <w:t>Demonstrate awareness of own stress levels and seek appropriate support</w:t>
            </w:r>
          </w:p>
          <w:p w14:paraId="4E5AC98C" w14:textId="77777777" w:rsidR="00FB4135" w:rsidRPr="00FE0546" w:rsidRDefault="00FB4135" w:rsidP="008D4DA6">
            <w:pPr>
              <w:numPr>
                <w:ilvl w:val="0"/>
                <w:numId w:val="14"/>
              </w:numPr>
              <w:jc w:val="both"/>
              <w:rPr>
                <w:rFonts w:ascii="Arial" w:hAnsi="Arial" w:cs="Arial"/>
              </w:rPr>
            </w:pPr>
            <w:r w:rsidRPr="00FE0546">
              <w:rPr>
                <w:rFonts w:ascii="Arial" w:hAnsi="Arial" w:cs="Arial"/>
              </w:rPr>
              <w:t>As far as is reasonably practicable attempt to prevent other people from undertaking tasks or actions which would knowingly cause risk to themselves, others, or to the NAS</w:t>
            </w:r>
          </w:p>
          <w:p w14:paraId="0BF2E085" w14:textId="77777777" w:rsidR="00FB4135" w:rsidRPr="00FE0546" w:rsidRDefault="00FB4135" w:rsidP="008D4DA6">
            <w:pPr>
              <w:numPr>
                <w:ilvl w:val="0"/>
                <w:numId w:val="14"/>
              </w:numPr>
              <w:jc w:val="both"/>
              <w:rPr>
                <w:rFonts w:ascii="Arial" w:hAnsi="Arial" w:cs="Arial"/>
              </w:rPr>
            </w:pPr>
            <w:r w:rsidRPr="00FE0546">
              <w:rPr>
                <w:rFonts w:ascii="Arial" w:hAnsi="Arial" w:cs="Arial"/>
              </w:rPr>
              <w:t>Participate in briefing/training sessions and carry out any agreed control measures and duties as instructed</w:t>
            </w:r>
          </w:p>
          <w:p w14:paraId="7F9C0DED" w14:textId="409BEF16" w:rsidR="00FB4135" w:rsidRPr="00FE0546" w:rsidRDefault="00FB4135" w:rsidP="008D4DA6">
            <w:pPr>
              <w:numPr>
                <w:ilvl w:val="0"/>
                <w:numId w:val="14"/>
              </w:numPr>
              <w:jc w:val="both"/>
              <w:rPr>
                <w:rFonts w:ascii="Arial" w:hAnsi="Arial" w:cs="Arial"/>
              </w:rPr>
            </w:pPr>
            <w:r w:rsidRPr="00FE0546">
              <w:rPr>
                <w:rFonts w:ascii="Arial" w:hAnsi="Arial" w:cs="Arial"/>
              </w:rPr>
              <w:t xml:space="preserve">Comply with all Health and Safety guidelines and be familiar with Safety Statements and </w:t>
            </w:r>
            <w:r w:rsidR="00306A67" w:rsidRPr="00FE0546">
              <w:rPr>
                <w:rFonts w:ascii="Arial" w:hAnsi="Arial" w:cs="Arial"/>
              </w:rPr>
              <w:t>Site-Specific</w:t>
            </w:r>
            <w:r w:rsidRPr="00FE0546">
              <w:rPr>
                <w:rFonts w:ascii="Arial" w:hAnsi="Arial" w:cs="Arial"/>
              </w:rPr>
              <w:t xml:space="preserve"> Statements</w:t>
            </w:r>
          </w:p>
          <w:p w14:paraId="20CF4578" w14:textId="77777777" w:rsidR="00FB4135" w:rsidRPr="00FE0546" w:rsidRDefault="00FB4135" w:rsidP="008D4DA6">
            <w:pPr>
              <w:numPr>
                <w:ilvl w:val="0"/>
                <w:numId w:val="14"/>
              </w:numPr>
              <w:jc w:val="both"/>
              <w:rPr>
                <w:rFonts w:ascii="Arial" w:hAnsi="Arial" w:cs="Arial"/>
              </w:rPr>
            </w:pPr>
            <w:r w:rsidRPr="00FE0546">
              <w:rPr>
                <w:rFonts w:ascii="Arial" w:hAnsi="Arial" w:cs="Arial"/>
              </w:rPr>
              <w:t>All accidents must be reported immediately in line with the Safety, Health and Welfare at Work legislation and all staff must comply with all safety regulations</w:t>
            </w:r>
          </w:p>
          <w:p w14:paraId="2200B29D" w14:textId="2358AF7E" w:rsidR="00FB4135" w:rsidRPr="00FE0546" w:rsidRDefault="00FB4135" w:rsidP="00FB4135">
            <w:pPr>
              <w:jc w:val="both"/>
              <w:rPr>
                <w:rFonts w:ascii="Arial" w:hAnsi="Arial" w:cs="Arial"/>
              </w:rPr>
            </w:pPr>
          </w:p>
          <w:p w14:paraId="4A3B9D6A" w14:textId="77777777" w:rsidR="00FB4135" w:rsidRPr="00FE0546" w:rsidRDefault="00FB4135" w:rsidP="00FB4135">
            <w:pPr>
              <w:jc w:val="both"/>
              <w:rPr>
                <w:rFonts w:ascii="Arial" w:hAnsi="Arial" w:cs="Arial"/>
                <w:b/>
              </w:rPr>
            </w:pPr>
            <w:r w:rsidRPr="00FE0546">
              <w:rPr>
                <w:rFonts w:ascii="Arial" w:hAnsi="Arial" w:cs="Arial"/>
                <w:b/>
              </w:rPr>
              <w:t>Administrative Responsibilities (Including Managing Resources &amp; Information)</w:t>
            </w:r>
          </w:p>
          <w:p w14:paraId="5EB56599" w14:textId="77777777" w:rsidR="00FB4135" w:rsidRPr="00FE0546" w:rsidRDefault="00FB4135" w:rsidP="008D4DA6">
            <w:pPr>
              <w:numPr>
                <w:ilvl w:val="0"/>
                <w:numId w:val="14"/>
              </w:numPr>
              <w:jc w:val="both"/>
              <w:rPr>
                <w:rFonts w:ascii="Arial" w:hAnsi="Arial" w:cs="Arial"/>
              </w:rPr>
            </w:pPr>
            <w:r w:rsidRPr="00FE0546">
              <w:rPr>
                <w:rFonts w:ascii="Arial" w:hAnsi="Arial" w:cs="Arial"/>
              </w:rPr>
              <w:t>Co-operate with and be familiar with all management procedures in relation to discipline, industrial relations agreements, rosters, training, leave and grievance</w:t>
            </w:r>
          </w:p>
          <w:p w14:paraId="7007987D" w14:textId="77777777" w:rsidR="00FB4135" w:rsidRPr="00FE0546" w:rsidRDefault="00FB4135" w:rsidP="008D4DA6">
            <w:pPr>
              <w:numPr>
                <w:ilvl w:val="0"/>
                <w:numId w:val="14"/>
              </w:numPr>
              <w:jc w:val="both"/>
              <w:rPr>
                <w:rFonts w:ascii="Arial" w:hAnsi="Arial" w:cs="Arial"/>
              </w:rPr>
            </w:pPr>
            <w:r w:rsidRPr="00FE0546">
              <w:rPr>
                <w:rFonts w:ascii="Arial" w:hAnsi="Arial" w:cs="Arial"/>
              </w:rPr>
              <w:t>Take responsibility for ensuring operational equipment is ready for use</w:t>
            </w:r>
          </w:p>
          <w:p w14:paraId="6E71E18D" w14:textId="77777777" w:rsidR="00FB4135" w:rsidRPr="00FE0546" w:rsidRDefault="00FB4135" w:rsidP="008D4DA6">
            <w:pPr>
              <w:numPr>
                <w:ilvl w:val="0"/>
                <w:numId w:val="14"/>
              </w:numPr>
              <w:jc w:val="both"/>
              <w:rPr>
                <w:rFonts w:ascii="Arial" w:hAnsi="Arial" w:cs="Arial"/>
              </w:rPr>
            </w:pPr>
            <w:r w:rsidRPr="00FE0546">
              <w:rPr>
                <w:rFonts w:ascii="Arial" w:hAnsi="Arial" w:cs="Arial"/>
              </w:rPr>
              <w:t>Document all patient care and treatment and comply with records management processes</w:t>
            </w:r>
          </w:p>
          <w:p w14:paraId="21E6DF07" w14:textId="77777777" w:rsidR="00FB4135" w:rsidRPr="00FE0546" w:rsidRDefault="00FB4135" w:rsidP="008D4DA6">
            <w:pPr>
              <w:numPr>
                <w:ilvl w:val="0"/>
                <w:numId w:val="14"/>
              </w:numPr>
              <w:jc w:val="both"/>
              <w:rPr>
                <w:rFonts w:ascii="Arial" w:hAnsi="Arial" w:cs="Arial"/>
              </w:rPr>
            </w:pPr>
            <w:r w:rsidRPr="00FE0546">
              <w:rPr>
                <w:rFonts w:ascii="Arial" w:hAnsi="Arial" w:cs="Arial"/>
              </w:rPr>
              <w:t>Access and record information using computerised systems</w:t>
            </w:r>
          </w:p>
          <w:p w14:paraId="25C0CBEB" w14:textId="77777777" w:rsidR="00FB4135" w:rsidRPr="00FE0546" w:rsidRDefault="00FB4135" w:rsidP="008D4DA6">
            <w:pPr>
              <w:numPr>
                <w:ilvl w:val="0"/>
                <w:numId w:val="14"/>
              </w:numPr>
              <w:jc w:val="both"/>
              <w:rPr>
                <w:rFonts w:ascii="Arial" w:hAnsi="Arial" w:cs="Arial"/>
              </w:rPr>
            </w:pPr>
            <w:r w:rsidRPr="00FE0546">
              <w:rPr>
                <w:rFonts w:ascii="Arial" w:hAnsi="Arial" w:cs="Arial"/>
              </w:rPr>
              <w:t>Be aware of the risks and possible hazards to be found within their operational area</w:t>
            </w:r>
          </w:p>
          <w:p w14:paraId="705BBA67" w14:textId="77777777" w:rsidR="00FB4135" w:rsidRPr="00FE0546" w:rsidRDefault="00FB4135" w:rsidP="008D4DA6">
            <w:pPr>
              <w:numPr>
                <w:ilvl w:val="0"/>
                <w:numId w:val="14"/>
              </w:numPr>
              <w:jc w:val="both"/>
              <w:rPr>
                <w:rFonts w:ascii="Arial" w:hAnsi="Arial" w:cs="Arial"/>
              </w:rPr>
            </w:pPr>
            <w:r w:rsidRPr="00FE0546">
              <w:rPr>
                <w:rFonts w:ascii="Arial" w:hAnsi="Arial" w:cs="Arial"/>
              </w:rPr>
              <w:t>Maintain confidentiality in relation to personal data held for colleagues and patients, ensuring it is processed lawfully; for no purpose other than for which it was intended; is relevant to that purpose; is retained for no longer than is necessary; is processed in accordance with the rights of the subject to access and accuracy; and is protected from accidental loss or damage in accordance with the requirements of the Data Protection Act 2003 and 2018, and records management guidance</w:t>
            </w:r>
          </w:p>
          <w:p w14:paraId="62E2872A" w14:textId="6BD8A325" w:rsidR="00FB4135" w:rsidRPr="00FE0546" w:rsidRDefault="00FB4135" w:rsidP="008D4DA6">
            <w:pPr>
              <w:numPr>
                <w:ilvl w:val="0"/>
                <w:numId w:val="14"/>
              </w:numPr>
              <w:jc w:val="both"/>
              <w:rPr>
                <w:rFonts w:ascii="Arial" w:hAnsi="Arial" w:cs="Arial"/>
              </w:rPr>
            </w:pPr>
            <w:r w:rsidRPr="00FE0546">
              <w:rPr>
                <w:rFonts w:ascii="Arial" w:hAnsi="Arial" w:cs="Arial"/>
              </w:rPr>
              <w:t>Maintain confidentiality of patient identifiable personal data using a non-identifiable alternative, where practicable, and limiting access on a strictly need to know basis.</w:t>
            </w:r>
          </w:p>
          <w:p w14:paraId="4EF397FC" w14:textId="77777777" w:rsidR="001757A5" w:rsidRPr="00FE0546" w:rsidRDefault="001757A5" w:rsidP="001757A5">
            <w:pPr>
              <w:jc w:val="both"/>
            </w:pPr>
          </w:p>
          <w:p w14:paraId="35C521C0" w14:textId="77777777" w:rsidR="001757A5" w:rsidRPr="00FE0546" w:rsidRDefault="001757A5" w:rsidP="001757A5">
            <w:pPr>
              <w:jc w:val="both"/>
              <w:rPr>
                <w:rFonts w:ascii="Arial" w:hAnsi="Arial" w:cs="Arial"/>
                <w:b/>
                <w:bCs/>
                <w:lang w:val="en-IE"/>
              </w:rPr>
            </w:pPr>
          </w:p>
          <w:p w14:paraId="2C921F12" w14:textId="579622E2" w:rsidR="001757A5" w:rsidRPr="00FE0546" w:rsidRDefault="001757A5" w:rsidP="001757A5">
            <w:pPr>
              <w:jc w:val="both"/>
              <w:rPr>
                <w:rFonts w:ascii="Arial" w:hAnsi="Arial" w:cs="Arial"/>
                <w:b/>
                <w:bCs/>
                <w:lang w:val="en-IE"/>
              </w:rPr>
            </w:pPr>
            <w:r w:rsidRPr="00FE0546">
              <w:rPr>
                <w:rFonts w:ascii="Arial" w:hAnsi="Arial" w:cs="Arial"/>
                <w:b/>
                <w:bCs/>
                <w:lang w:val="en-IE"/>
              </w:rPr>
              <w:t>Risk Management &amp; Business Continuity</w:t>
            </w:r>
          </w:p>
          <w:p w14:paraId="7CBECB7A" w14:textId="66ACA0EF" w:rsidR="001757A5" w:rsidRPr="00FE0546" w:rsidRDefault="001757A5" w:rsidP="008D4DA6">
            <w:pPr>
              <w:pStyle w:val="ListParagraph"/>
              <w:numPr>
                <w:ilvl w:val="0"/>
                <w:numId w:val="14"/>
              </w:numPr>
              <w:jc w:val="both"/>
              <w:rPr>
                <w:rFonts w:ascii="Arial" w:hAnsi="Arial" w:cs="Arial"/>
                <w:lang w:val="en-IE"/>
              </w:rPr>
            </w:pPr>
            <w:r w:rsidRPr="00FE0546">
              <w:rPr>
                <w:rFonts w:ascii="Arial" w:hAnsi="Arial" w:cs="Arial"/>
                <w:lang w:val="en-IE"/>
              </w:rPr>
              <w:t>Ensure that the NAS safe system of work is in place during their period of duty and where an issue is urgent, complete a dynamic risk assessment</w:t>
            </w:r>
          </w:p>
          <w:p w14:paraId="3E9114A3" w14:textId="77777777" w:rsidR="001757A5" w:rsidRPr="00FE0546" w:rsidRDefault="001757A5" w:rsidP="008D4DA6">
            <w:pPr>
              <w:pStyle w:val="ListParagraph"/>
              <w:numPr>
                <w:ilvl w:val="0"/>
                <w:numId w:val="14"/>
              </w:numPr>
              <w:jc w:val="both"/>
              <w:rPr>
                <w:rFonts w:ascii="Arial" w:hAnsi="Arial" w:cs="Arial"/>
                <w:lang w:val="en-IE"/>
              </w:rPr>
            </w:pPr>
            <w:r w:rsidRPr="00FE0546">
              <w:rPr>
                <w:rFonts w:ascii="Arial" w:hAnsi="Arial" w:cs="Arial"/>
                <w:lang w:val="en-IE"/>
              </w:rPr>
              <w:t>Know when to document and escalate risk and recommend mitigation</w:t>
            </w:r>
          </w:p>
          <w:p w14:paraId="5ED17ADE" w14:textId="77777777" w:rsidR="001757A5" w:rsidRPr="00FE0546" w:rsidRDefault="001757A5" w:rsidP="008D4DA6">
            <w:pPr>
              <w:pStyle w:val="ListParagraph"/>
              <w:numPr>
                <w:ilvl w:val="0"/>
                <w:numId w:val="14"/>
              </w:numPr>
              <w:jc w:val="both"/>
              <w:rPr>
                <w:rFonts w:ascii="Arial" w:hAnsi="Arial" w:cs="Arial"/>
                <w:lang w:val="en-IE"/>
              </w:rPr>
            </w:pPr>
            <w:r w:rsidRPr="00FE0546">
              <w:rPr>
                <w:rFonts w:ascii="Arial" w:hAnsi="Arial" w:cs="Arial"/>
                <w:lang w:val="en-IE"/>
              </w:rPr>
              <w:t>Observe, report and take appropriate action without delay on any matter which may be detrimental to staff and/or service user care that may be inhibiting the efficient provision of care </w:t>
            </w:r>
          </w:p>
          <w:p w14:paraId="256385B2" w14:textId="77777777" w:rsidR="001757A5" w:rsidRPr="00FE0546" w:rsidRDefault="001757A5" w:rsidP="008D4DA6">
            <w:pPr>
              <w:pStyle w:val="ListParagraph"/>
              <w:numPr>
                <w:ilvl w:val="0"/>
                <w:numId w:val="14"/>
              </w:numPr>
              <w:jc w:val="both"/>
              <w:rPr>
                <w:rFonts w:ascii="Arial" w:hAnsi="Arial" w:cs="Arial"/>
                <w:lang w:val="en-IE"/>
              </w:rPr>
            </w:pPr>
            <w:r w:rsidRPr="00FE0546">
              <w:rPr>
                <w:rFonts w:ascii="Arial" w:hAnsi="Arial" w:cs="Arial"/>
                <w:lang w:val="en-IE"/>
              </w:rPr>
              <w:t>Ensure completion of incident/near miss forms/clinical risk reporting and ensure the relevant information is handed over to the relevant manager without delay </w:t>
            </w:r>
          </w:p>
          <w:p w14:paraId="760CB87B" w14:textId="77777777" w:rsidR="001757A5" w:rsidRPr="00FE0546" w:rsidRDefault="001757A5" w:rsidP="008D4DA6">
            <w:pPr>
              <w:pStyle w:val="ListParagraph"/>
              <w:numPr>
                <w:ilvl w:val="0"/>
                <w:numId w:val="14"/>
              </w:numPr>
              <w:jc w:val="both"/>
              <w:rPr>
                <w:rFonts w:ascii="Arial" w:hAnsi="Arial" w:cs="Arial"/>
                <w:lang w:val="en-IE"/>
              </w:rPr>
            </w:pPr>
            <w:r w:rsidRPr="00FE0546">
              <w:rPr>
                <w:rFonts w:ascii="Arial" w:hAnsi="Arial" w:cs="Arial"/>
                <w:lang w:val="en-IE"/>
              </w:rPr>
              <w:t>Liaise and engage with other relevant staff in the course of the duties</w:t>
            </w:r>
          </w:p>
          <w:p w14:paraId="0494C0CF" w14:textId="77777777" w:rsidR="00FE0546" w:rsidRPr="00FE0546" w:rsidRDefault="00FE0546" w:rsidP="00FE0546">
            <w:pPr>
              <w:numPr>
                <w:ilvl w:val="0"/>
                <w:numId w:val="14"/>
              </w:numPr>
              <w:rPr>
                <w:rFonts w:ascii="Arial" w:hAnsi="Arial" w:cs="Arial"/>
              </w:rPr>
            </w:pPr>
            <w:r w:rsidRPr="00FE0546">
              <w:rPr>
                <w:rFonts w:ascii="Arial" w:hAnsi="Arial" w:cs="Arial"/>
              </w:rPr>
              <w:lastRenderedPageBreak/>
              <w:t xml:space="preserve">Adequately identifies, assesses, manages and monitors risk within their area of responsibility. </w:t>
            </w:r>
          </w:p>
          <w:p w14:paraId="4A94D754" w14:textId="77777777" w:rsidR="0017254B" w:rsidRPr="00FE0546" w:rsidRDefault="0017254B" w:rsidP="0017254B"/>
          <w:p w14:paraId="27683186" w14:textId="4F605C8B" w:rsidR="00FB4135" w:rsidRPr="00FE0546" w:rsidRDefault="00FB4135" w:rsidP="00FB4135">
            <w:pPr>
              <w:pStyle w:val="Heading5"/>
              <w:spacing w:before="0"/>
              <w:jc w:val="both"/>
              <w:rPr>
                <w:rFonts w:ascii="Arial" w:hAnsi="Arial" w:cs="Arial"/>
                <w:b/>
                <w:color w:val="auto"/>
              </w:rPr>
            </w:pPr>
            <w:r w:rsidRPr="00FE0546">
              <w:rPr>
                <w:rFonts w:ascii="Arial" w:hAnsi="Arial" w:cs="Arial"/>
                <w:b/>
                <w:color w:val="auto"/>
              </w:rPr>
              <w:t>Other Requirements of the Post</w:t>
            </w:r>
          </w:p>
          <w:p w14:paraId="49128DEB" w14:textId="77777777" w:rsidR="008D4DA6" w:rsidRPr="00FE0546" w:rsidRDefault="008D4DA6" w:rsidP="008D4DA6">
            <w:pPr>
              <w:pStyle w:val="ListParagraph"/>
              <w:numPr>
                <w:ilvl w:val="0"/>
                <w:numId w:val="14"/>
              </w:numPr>
              <w:rPr>
                <w:rFonts w:ascii="Arial" w:hAnsi="Arial" w:cs="Arial"/>
                <w:iCs/>
              </w:rPr>
            </w:pPr>
            <w:r w:rsidRPr="00FE0546">
              <w:rPr>
                <w:rFonts w:ascii="Arial" w:hAnsi="Arial" w:cs="Arial"/>
                <w:iCs/>
              </w:rPr>
              <w:t>Engage in the HSE performance achievement process in conjunction with your Line Manager and staff as appropriate.</w:t>
            </w:r>
          </w:p>
          <w:p w14:paraId="63409E4B" w14:textId="77777777" w:rsidR="00FB4135" w:rsidRPr="00FE0546" w:rsidRDefault="00FB4135" w:rsidP="008D4DA6">
            <w:pPr>
              <w:numPr>
                <w:ilvl w:val="0"/>
                <w:numId w:val="14"/>
              </w:numPr>
              <w:jc w:val="both"/>
              <w:rPr>
                <w:rFonts w:ascii="Arial" w:hAnsi="Arial" w:cs="Arial"/>
                <w:b/>
                <w:i/>
                <w:iCs/>
              </w:rPr>
            </w:pPr>
            <w:r w:rsidRPr="00FE0546">
              <w:rPr>
                <w:rFonts w:ascii="Arial" w:hAnsi="Arial" w:cs="Arial"/>
              </w:rPr>
              <w:t>Have</w:t>
            </w:r>
            <w:r w:rsidRPr="00FE0546">
              <w:rPr>
                <w:rFonts w:ascii="Arial" w:hAnsi="Arial" w:cs="Arial"/>
                <w:lang w:val="en-IE" w:eastAsia="en-IE"/>
              </w:rPr>
              <w:t xml:space="preserve"> an excellent knowledge of the Health Information and Quality Authority (HIQA) Standards as they apply to the role for example, Standards for Healthcare, National Standards for the Prevention and Control of Healthcare Associated Infections, Hygiene Standards, etc.</w:t>
            </w:r>
            <w:r w:rsidRPr="00FE0546">
              <w:rPr>
                <w:rFonts w:ascii="Arial" w:hAnsi="Arial" w:cs="Arial"/>
                <w:i/>
                <w:iCs/>
              </w:rPr>
              <w:t xml:space="preserve"> </w:t>
            </w:r>
            <w:r w:rsidRPr="00FE0546">
              <w:rPr>
                <w:rFonts w:ascii="Arial" w:hAnsi="Arial" w:cs="Arial"/>
                <w:iCs/>
              </w:rPr>
              <w:t>and comply with associated HSE protocols for implementing and maintaining these standards as appropriate to the role.</w:t>
            </w:r>
          </w:p>
          <w:p w14:paraId="4105A16D" w14:textId="2BCA855D" w:rsidR="00FB4135" w:rsidRPr="00FE0546" w:rsidRDefault="00FB4135" w:rsidP="008D4DA6">
            <w:pPr>
              <w:numPr>
                <w:ilvl w:val="0"/>
                <w:numId w:val="14"/>
              </w:numPr>
              <w:jc w:val="both"/>
              <w:rPr>
                <w:rFonts w:ascii="Arial" w:hAnsi="Arial" w:cs="Arial"/>
                <w:b/>
                <w:i/>
                <w:iCs/>
              </w:rPr>
            </w:pPr>
            <w:r w:rsidRPr="00FE0546">
              <w:rPr>
                <w:rFonts w:ascii="Arial" w:hAnsi="Arial" w:cs="Arial"/>
                <w:lang w:val="en-IE" w:eastAsia="en-IE"/>
              </w:rPr>
              <w:t>Support, promote and actively participate in sustainable energy, water and waste initiatives to create a more sustainable, low carbon and efficient health service.</w:t>
            </w:r>
          </w:p>
          <w:p w14:paraId="100EA7F2" w14:textId="77777777" w:rsidR="00FB4135" w:rsidRPr="00FE0546" w:rsidRDefault="00FB4135" w:rsidP="008D4DA6">
            <w:pPr>
              <w:numPr>
                <w:ilvl w:val="0"/>
                <w:numId w:val="14"/>
              </w:numPr>
              <w:jc w:val="both"/>
              <w:rPr>
                <w:rFonts w:ascii="Arial" w:hAnsi="Arial" w:cs="Arial"/>
              </w:rPr>
            </w:pPr>
            <w:r w:rsidRPr="00FE0546">
              <w:rPr>
                <w:rFonts w:ascii="Arial" w:hAnsi="Arial" w:cs="Arial"/>
              </w:rPr>
              <w:t>Other tasks reasonably and normally incidental to the post are set out in NAS Policies, Training, Operational and Health and Safety instructions, Standing Operational Procedures, Code of Conduct and general information circulars.</w:t>
            </w:r>
          </w:p>
          <w:p w14:paraId="007C69C1" w14:textId="77777777" w:rsidR="00FB4135" w:rsidRDefault="00FB4135" w:rsidP="00FB4135">
            <w:pPr>
              <w:jc w:val="both"/>
              <w:rPr>
                <w:rFonts w:ascii="Arial" w:hAnsi="Arial" w:cs="Arial"/>
              </w:rPr>
            </w:pPr>
          </w:p>
          <w:p w14:paraId="58D0707B" w14:textId="55C49BBC" w:rsidR="00FB4135" w:rsidRDefault="00FB4135" w:rsidP="00FB4135">
            <w:pPr>
              <w:jc w:val="both"/>
              <w:rPr>
                <w:rFonts w:ascii="Arial" w:hAnsi="Arial" w:cs="Arial"/>
              </w:rPr>
            </w:pPr>
            <w:r w:rsidRPr="00EF2D9C">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8D4DA6">
              <w:rPr>
                <w:rFonts w:ascii="Arial" w:hAnsi="Arial" w:cs="Arial"/>
                <w:b/>
                <w:iCs/>
                <w:lang w:val="en-IE"/>
              </w:rPr>
              <w:t>them</w:t>
            </w:r>
            <w:r w:rsidRPr="00EF2D9C">
              <w:rPr>
                <w:rFonts w:ascii="Arial" w:hAnsi="Arial" w:cs="Arial"/>
                <w:b/>
                <w:iCs/>
                <w:lang w:val="en-IE"/>
              </w:rPr>
              <w:t xml:space="preserve"> from time to time and to contribute to the development of the post while in office.</w:t>
            </w:r>
            <w:r w:rsidRPr="00EF2D9C">
              <w:rPr>
                <w:rFonts w:ascii="Arial" w:hAnsi="Arial" w:cs="Arial"/>
              </w:rPr>
              <w:t xml:space="preserve">  </w:t>
            </w:r>
          </w:p>
          <w:p w14:paraId="5BFDABFF" w14:textId="4A541A42" w:rsidR="00FB4135" w:rsidRPr="00EF2D9C" w:rsidRDefault="00FB4135" w:rsidP="00FB4135">
            <w:pPr>
              <w:jc w:val="both"/>
              <w:rPr>
                <w:rFonts w:ascii="Arial" w:hAnsi="Arial" w:cs="Arial"/>
              </w:rPr>
            </w:pPr>
          </w:p>
        </w:tc>
      </w:tr>
      <w:tr w:rsidR="00FB4135" w:rsidRPr="00EF2D9C" w14:paraId="790347E7" w14:textId="77777777" w:rsidTr="0017254B">
        <w:tc>
          <w:tcPr>
            <w:tcW w:w="1921" w:type="dxa"/>
          </w:tcPr>
          <w:p w14:paraId="26AFD5EB" w14:textId="77777777" w:rsidR="00FB4135" w:rsidRPr="00EF2D9C" w:rsidRDefault="00FB4135" w:rsidP="00FB4135">
            <w:pPr>
              <w:rPr>
                <w:rFonts w:ascii="Arial" w:hAnsi="Arial" w:cs="Arial"/>
                <w:b/>
                <w:bCs/>
                <w:color w:val="000000"/>
              </w:rPr>
            </w:pPr>
            <w:r w:rsidRPr="00505746">
              <w:rPr>
                <w:rFonts w:ascii="Arial" w:hAnsi="Arial" w:cs="Arial"/>
                <w:b/>
                <w:bCs/>
                <w:color w:val="000000"/>
              </w:rPr>
              <w:lastRenderedPageBreak/>
              <w:t>Eligibility Criteria</w:t>
            </w:r>
          </w:p>
          <w:p w14:paraId="42AE5B35" w14:textId="77777777" w:rsidR="00FB4135" w:rsidRPr="00EF2D9C" w:rsidRDefault="00FB4135" w:rsidP="00FB4135">
            <w:pPr>
              <w:rPr>
                <w:rFonts w:ascii="Arial" w:hAnsi="Arial" w:cs="Arial"/>
                <w:b/>
                <w:bCs/>
                <w:color w:val="000000"/>
              </w:rPr>
            </w:pPr>
          </w:p>
          <w:p w14:paraId="35EDDAFE" w14:textId="77777777" w:rsidR="00FB4135" w:rsidRPr="00EF2D9C" w:rsidRDefault="00FB4135" w:rsidP="00FB4135">
            <w:pPr>
              <w:rPr>
                <w:rFonts w:ascii="Arial" w:hAnsi="Arial" w:cs="Arial"/>
                <w:b/>
                <w:bCs/>
                <w:color w:val="000000"/>
              </w:rPr>
            </w:pPr>
          </w:p>
          <w:p w14:paraId="00F71AD8" w14:textId="77777777" w:rsidR="00FB4135" w:rsidRPr="00EF2D9C" w:rsidRDefault="00FB4135" w:rsidP="00FB4135">
            <w:pPr>
              <w:rPr>
                <w:rFonts w:ascii="Arial" w:hAnsi="Arial" w:cs="Arial"/>
                <w:b/>
                <w:bCs/>
                <w:color w:val="000000"/>
              </w:rPr>
            </w:pPr>
            <w:r w:rsidRPr="00EF2D9C">
              <w:rPr>
                <w:rFonts w:ascii="Arial" w:hAnsi="Arial" w:cs="Arial"/>
                <w:b/>
                <w:bCs/>
                <w:color w:val="000000"/>
              </w:rPr>
              <w:t xml:space="preserve">Qualifications and/or experience </w:t>
            </w:r>
          </w:p>
          <w:p w14:paraId="22CD7868" w14:textId="77777777" w:rsidR="00FB4135" w:rsidRPr="00EF2D9C" w:rsidRDefault="00FB4135" w:rsidP="00FB4135">
            <w:pPr>
              <w:rPr>
                <w:rFonts w:ascii="Arial" w:hAnsi="Arial" w:cs="Arial"/>
                <w:b/>
                <w:bCs/>
                <w:color w:val="000000"/>
              </w:rPr>
            </w:pPr>
          </w:p>
        </w:tc>
        <w:tc>
          <w:tcPr>
            <w:tcW w:w="8519" w:type="dxa"/>
          </w:tcPr>
          <w:p w14:paraId="3F910081" w14:textId="34EB386D" w:rsidR="00FB4135" w:rsidRPr="00EA6663" w:rsidRDefault="00FB4135" w:rsidP="00FB4135">
            <w:pPr>
              <w:widowControl w:val="0"/>
              <w:autoSpaceDE w:val="0"/>
              <w:autoSpaceDN w:val="0"/>
              <w:adjustRightInd w:val="0"/>
              <w:jc w:val="both"/>
              <w:rPr>
                <w:rFonts w:ascii="Arial" w:hAnsi="Arial" w:cs="Arial"/>
                <w:b/>
                <w:bCs/>
                <w:iCs/>
              </w:rPr>
            </w:pPr>
            <w:r w:rsidRPr="00EF2D9C">
              <w:rPr>
                <w:rFonts w:ascii="Arial" w:hAnsi="Arial" w:cs="Arial"/>
                <w:b/>
                <w:bCs/>
                <w:iCs/>
              </w:rPr>
              <w:t>Candidates must</w:t>
            </w:r>
            <w:r>
              <w:rPr>
                <w:rFonts w:ascii="Arial" w:hAnsi="Arial" w:cs="Arial"/>
                <w:b/>
                <w:bCs/>
                <w:iCs/>
              </w:rPr>
              <w:t xml:space="preserve">, </w:t>
            </w:r>
            <w:r w:rsidRPr="00EF2D9C">
              <w:rPr>
                <w:rFonts w:ascii="Arial" w:hAnsi="Arial" w:cs="Arial"/>
                <w:b/>
                <w:bCs/>
                <w:iCs/>
              </w:rPr>
              <w:t>at the latest date of application</w:t>
            </w:r>
            <w:r w:rsidRPr="00EA6663">
              <w:rPr>
                <w:rFonts w:ascii="Arial" w:hAnsi="Arial" w:cs="Arial"/>
                <w:b/>
                <w:bCs/>
                <w:iCs/>
              </w:rPr>
              <w:t>:</w:t>
            </w:r>
          </w:p>
          <w:p w14:paraId="226F3E56" w14:textId="4A8BC573" w:rsidR="00FB4135" w:rsidRPr="00EF2D9C" w:rsidRDefault="00FB4135" w:rsidP="00FB4135">
            <w:pPr>
              <w:jc w:val="both"/>
              <w:rPr>
                <w:rFonts w:ascii="Arial" w:hAnsi="Arial" w:cs="Arial"/>
              </w:rPr>
            </w:pPr>
          </w:p>
          <w:p w14:paraId="20B731ED" w14:textId="23B62620" w:rsidR="00FB4135" w:rsidRPr="00DF1728" w:rsidRDefault="00FB4135" w:rsidP="00FB4135">
            <w:pPr>
              <w:pStyle w:val="ListParagraph"/>
              <w:numPr>
                <w:ilvl w:val="0"/>
                <w:numId w:val="30"/>
              </w:numPr>
              <w:ind w:left="312" w:hanging="284"/>
              <w:jc w:val="both"/>
              <w:rPr>
                <w:rFonts w:ascii="Arial" w:hAnsi="Arial" w:cs="Arial"/>
              </w:rPr>
            </w:pPr>
            <w:r>
              <w:rPr>
                <w:rFonts w:ascii="Arial" w:hAnsi="Arial" w:cs="Arial"/>
              </w:rPr>
              <w:t>Be</w:t>
            </w:r>
            <w:r w:rsidRPr="00DF1728">
              <w:rPr>
                <w:rFonts w:ascii="Arial" w:hAnsi="Arial" w:cs="Arial"/>
              </w:rPr>
              <w:t xml:space="preserve"> currently registered, and maintain registration on the EMT or Paramedic Division of the Register as held by the Pre Hospital Emergency Care Council </w:t>
            </w:r>
            <w:r>
              <w:rPr>
                <w:rFonts w:ascii="Arial" w:hAnsi="Arial" w:cs="Arial"/>
              </w:rPr>
              <w:t xml:space="preserve">(PHECC) </w:t>
            </w:r>
            <w:r w:rsidRPr="00DF1728">
              <w:rPr>
                <w:rFonts w:ascii="Arial" w:hAnsi="Arial" w:cs="Arial"/>
              </w:rPr>
              <w:t xml:space="preserve">or be eligible for such registration. </w:t>
            </w:r>
          </w:p>
          <w:p w14:paraId="6614A205" w14:textId="7FB4F5A6" w:rsidR="00FB4135" w:rsidRPr="00EF2D9C" w:rsidRDefault="00FB4135" w:rsidP="00FB4135">
            <w:pPr>
              <w:jc w:val="both"/>
              <w:rPr>
                <w:rFonts w:ascii="Arial" w:hAnsi="Arial" w:cs="Arial"/>
              </w:rPr>
            </w:pPr>
          </w:p>
          <w:p w14:paraId="13D0A4DC" w14:textId="2A3E31D8" w:rsidR="00FB4135" w:rsidRDefault="00FB4135" w:rsidP="00FB4135">
            <w:pPr>
              <w:ind w:left="312" w:hanging="284"/>
              <w:jc w:val="center"/>
              <w:rPr>
                <w:rFonts w:ascii="Arial" w:hAnsi="Arial" w:cs="Arial"/>
                <w:b/>
              </w:rPr>
            </w:pPr>
            <w:r w:rsidRPr="00EF2D9C">
              <w:rPr>
                <w:rFonts w:ascii="Arial" w:hAnsi="Arial" w:cs="Arial"/>
                <w:b/>
              </w:rPr>
              <w:t>AND</w:t>
            </w:r>
          </w:p>
          <w:p w14:paraId="0F95309E" w14:textId="77777777" w:rsidR="00FB4135" w:rsidRPr="0041256B" w:rsidRDefault="00FB4135" w:rsidP="0041256B">
            <w:pPr>
              <w:autoSpaceDE w:val="0"/>
              <w:autoSpaceDN w:val="0"/>
              <w:spacing w:line="240" w:lineRule="atLeast"/>
              <w:rPr>
                <w:rFonts w:ascii="Arial" w:hAnsi="Arial" w:cs="Arial"/>
              </w:rPr>
            </w:pPr>
          </w:p>
          <w:p w14:paraId="663B1A34" w14:textId="77777777" w:rsidR="00FB4135" w:rsidRPr="00CB5CAA" w:rsidRDefault="00FB4135" w:rsidP="00FB4135">
            <w:pPr>
              <w:pStyle w:val="ListParagraph"/>
              <w:numPr>
                <w:ilvl w:val="0"/>
                <w:numId w:val="29"/>
              </w:numPr>
              <w:autoSpaceDE w:val="0"/>
              <w:autoSpaceDN w:val="0"/>
              <w:spacing w:line="240" w:lineRule="atLeast"/>
              <w:ind w:left="382"/>
              <w:jc w:val="both"/>
              <w:rPr>
                <w:rFonts w:ascii="Arial" w:hAnsi="Arial" w:cs="Arial"/>
                <w:color w:val="000000"/>
                <w:lang w:eastAsia="en-IE"/>
              </w:rPr>
            </w:pPr>
            <w:r>
              <w:rPr>
                <w:rFonts w:ascii="Arial" w:hAnsi="Arial" w:cs="Arial"/>
              </w:rPr>
              <w:t>Have a</w:t>
            </w:r>
            <w:r w:rsidRPr="00CB5CAA">
              <w:rPr>
                <w:rFonts w:ascii="Arial" w:hAnsi="Arial" w:cs="Arial"/>
              </w:rPr>
              <w:t>t least 2 years’ experience leading and supervising in emergency services including ambulance services relevant to the role</w:t>
            </w:r>
          </w:p>
          <w:p w14:paraId="75C26C5D" w14:textId="21A02818" w:rsidR="00FB4135" w:rsidRDefault="00FB4135" w:rsidP="00FB4135">
            <w:pPr>
              <w:autoSpaceDE w:val="0"/>
              <w:autoSpaceDN w:val="0"/>
              <w:spacing w:line="240" w:lineRule="atLeast"/>
              <w:jc w:val="both"/>
              <w:rPr>
                <w:rFonts w:ascii="Arial" w:hAnsi="Arial" w:cs="Arial"/>
                <w:lang w:eastAsia="en-IE"/>
              </w:rPr>
            </w:pPr>
          </w:p>
          <w:p w14:paraId="301CDB4F" w14:textId="6290CB32" w:rsidR="00FB4135" w:rsidRPr="00DF1728" w:rsidRDefault="00FB4135" w:rsidP="00FB4135">
            <w:pPr>
              <w:autoSpaceDE w:val="0"/>
              <w:autoSpaceDN w:val="0"/>
              <w:spacing w:line="240" w:lineRule="atLeast"/>
              <w:ind w:left="312" w:hanging="284"/>
              <w:jc w:val="center"/>
              <w:rPr>
                <w:rFonts w:ascii="Arial" w:hAnsi="Arial" w:cs="Arial"/>
                <w:lang w:eastAsia="en-IE"/>
              </w:rPr>
            </w:pPr>
            <w:r w:rsidRPr="00EF2D9C">
              <w:rPr>
                <w:rFonts w:ascii="Arial" w:hAnsi="Arial" w:cs="Arial"/>
                <w:b/>
              </w:rPr>
              <w:t>AND</w:t>
            </w:r>
          </w:p>
          <w:p w14:paraId="4651470A" w14:textId="77777777" w:rsidR="00FB4135" w:rsidRPr="00EF2D9C" w:rsidRDefault="00FB4135" w:rsidP="00FB4135">
            <w:pPr>
              <w:ind w:left="312" w:hanging="284"/>
              <w:jc w:val="both"/>
              <w:rPr>
                <w:rFonts w:ascii="Arial" w:hAnsi="Arial" w:cs="Arial"/>
              </w:rPr>
            </w:pPr>
          </w:p>
          <w:p w14:paraId="371F3089" w14:textId="46D4ECC7" w:rsidR="00FB4135" w:rsidRPr="00EF2D9C" w:rsidRDefault="00FB4135" w:rsidP="00FB4135">
            <w:pPr>
              <w:pStyle w:val="ListParagraph"/>
              <w:numPr>
                <w:ilvl w:val="0"/>
                <w:numId w:val="29"/>
              </w:numPr>
              <w:ind w:left="312" w:hanging="284"/>
              <w:jc w:val="both"/>
              <w:rPr>
                <w:rFonts w:ascii="Arial" w:hAnsi="Arial" w:cs="Arial"/>
                <w:b/>
              </w:rPr>
            </w:pPr>
            <w:r>
              <w:rPr>
                <w:rFonts w:ascii="Arial" w:hAnsi="Arial" w:cs="Arial"/>
              </w:rPr>
              <w:t>Be the holder</w:t>
            </w:r>
            <w:r w:rsidRPr="00EF2D9C">
              <w:rPr>
                <w:rFonts w:ascii="Arial" w:hAnsi="Arial" w:cs="Arial"/>
              </w:rPr>
              <w:t xml:space="preserve"> of a current full Class C1 driving licence</w:t>
            </w:r>
          </w:p>
          <w:p w14:paraId="4295D2CF" w14:textId="77777777" w:rsidR="00FB4135" w:rsidRPr="00EF2D9C" w:rsidRDefault="00FB4135" w:rsidP="00FB4135">
            <w:pPr>
              <w:pStyle w:val="ListParagraph"/>
              <w:ind w:left="312" w:hanging="284"/>
              <w:jc w:val="both"/>
              <w:rPr>
                <w:rFonts w:ascii="Arial" w:hAnsi="Arial" w:cs="Arial"/>
              </w:rPr>
            </w:pPr>
          </w:p>
          <w:p w14:paraId="08C51D47" w14:textId="77777777" w:rsidR="00FB4135" w:rsidRPr="00EF2D9C" w:rsidRDefault="00FB4135" w:rsidP="00FB4135">
            <w:pPr>
              <w:pStyle w:val="ListParagraph"/>
              <w:ind w:left="312" w:hanging="284"/>
              <w:jc w:val="center"/>
              <w:rPr>
                <w:rFonts w:ascii="Arial" w:hAnsi="Arial" w:cs="Arial"/>
                <w:b/>
              </w:rPr>
            </w:pPr>
            <w:r w:rsidRPr="00EF2D9C">
              <w:rPr>
                <w:rFonts w:ascii="Arial" w:hAnsi="Arial" w:cs="Arial"/>
                <w:b/>
              </w:rPr>
              <w:t>AND</w:t>
            </w:r>
          </w:p>
          <w:p w14:paraId="0D00EA9D" w14:textId="77777777" w:rsidR="00FB4135" w:rsidRPr="00EF2D9C" w:rsidRDefault="00FB4135" w:rsidP="00FB4135">
            <w:pPr>
              <w:pStyle w:val="ListParagraph"/>
              <w:ind w:left="312" w:hanging="284"/>
              <w:jc w:val="both"/>
              <w:rPr>
                <w:rFonts w:ascii="Arial" w:hAnsi="Arial" w:cs="Arial"/>
                <w:b/>
              </w:rPr>
            </w:pPr>
          </w:p>
          <w:p w14:paraId="773536E3" w14:textId="77158A3C" w:rsidR="00FB4135" w:rsidRPr="00DF1728" w:rsidRDefault="00FB4135" w:rsidP="00FB4135">
            <w:pPr>
              <w:pStyle w:val="ListParagraph"/>
              <w:numPr>
                <w:ilvl w:val="0"/>
                <w:numId w:val="29"/>
              </w:numPr>
              <w:ind w:left="312" w:hanging="284"/>
              <w:jc w:val="both"/>
              <w:rPr>
                <w:rFonts w:ascii="Arial" w:hAnsi="Arial" w:cs="Arial"/>
              </w:rPr>
            </w:pPr>
            <w:r>
              <w:rPr>
                <w:rFonts w:ascii="Arial" w:hAnsi="Arial" w:cs="Arial"/>
              </w:rPr>
              <w:t>P</w:t>
            </w:r>
            <w:r w:rsidRPr="00DF1728">
              <w:rPr>
                <w:rFonts w:ascii="Arial" w:hAnsi="Arial" w:cs="Arial"/>
              </w:rPr>
              <w:t xml:space="preserve">ossess the requisite knowledge and ability, (including a high standard of suitability) for the proper discharge of the duties of the office. </w:t>
            </w:r>
          </w:p>
          <w:p w14:paraId="10B3BFA0" w14:textId="77777777" w:rsidR="00FB4135" w:rsidRDefault="00FB4135" w:rsidP="00FB4135">
            <w:pPr>
              <w:jc w:val="both"/>
              <w:rPr>
                <w:rFonts w:ascii="Arial" w:hAnsi="Arial" w:cs="Arial"/>
                <w:b/>
              </w:rPr>
            </w:pPr>
          </w:p>
          <w:p w14:paraId="2269C102" w14:textId="2131DB38" w:rsidR="00FB4135" w:rsidRPr="00EF2D9C" w:rsidRDefault="00FB4135" w:rsidP="00FB4135">
            <w:pPr>
              <w:jc w:val="both"/>
              <w:rPr>
                <w:rFonts w:ascii="Arial" w:hAnsi="Arial" w:cs="Arial"/>
                <w:b/>
              </w:rPr>
            </w:pPr>
            <w:r w:rsidRPr="00EF2D9C">
              <w:rPr>
                <w:rFonts w:ascii="Arial" w:hAnsi="Arial" w:cs="Arial"/>
                <w:b/>
              </w:rPr>
              <w:t>Health</w:t>
            </w:r>
          </w:p>
          <w:p w14:paraId="4E1E22D2" w14:textId="3AC47B91" w:rsidR="00FB4135" w:rsidRPr="00EF2D9C" w:rsidRDefault="00FB4135" w:rsidP="00FB4135">
            <w:pPr>
              <w:jc w:val="both"/>
              <w:rPr>
                <w:rFonts w:ascii="Arial" w:hAnsi="Arial" w:cs="Arial"/>
              </w:rPr>
            </w:pPr>
            <w:r w:rsidRPr="00EF2D9C">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 The post holder must be capable at all times of undertaking the fundamental duties of this role.</w:t>
            </w:r>
            <w:r>
              <w:rPr>
                <w:rFonts w:ascii="Arial" w:hAnsi="Arial" w:cs="Arial"/>
              </w:rPr>
              <w:t xml:space="preserve"> </w:t>
            </w:r>
          </w:p>
          <w:p w14:paraId="752ABBDC" w14:textId="77777777" w:rsidR="00FB4135" w:rsidRPr="00EF2D9C" w:rsidRDefault="00FB4135" w:rsidP="00FB4135">
            <w:pPr>
              <w:jc w:val="both"/>
              <w:rPr>
                <w:rFonts w:ascii="Arial" w:hAnsi="Arial" w:cs="Arial"/>
              </w:rPr>
            </w:pPr>
          </w:p>
          <w:p w14:paraId="0375E481" w14:textId="77777777" w:rsidR="00FB4135" w:rsidRPr="00EF2D9C" w:rsidRDefault="00FB4135" w:rsidP="00FB4135">
            <w:pPr>
              <w:ind w:right="-766"/>
              <w:jc w:val="both"/>
              <w:rPr>
                <w:rFonts w:ascii="Arial" w:hAnsi="Arial" w:cs="Arial"/>
                <w:iCs/>
              </w:rPr>
            </w:pPr>
            <w:r w:rsidRPr="00EF2D9C">
              <w:rPr>
                <w:rFonts w:ascii="Arial" w:hAnsi="Arial" w:cs="Arial"/>
                <w:b/>
                <w:bCs/>
              </w:rPr>
              <w:t>Character</w:t>
            </w:r>
          </w:p>
          <w:p w14:paraId="5CCBECD2" w14:textId="77777777" w:rsidR="00FB4135" w:rsidRPr="00EF2D9C" w:rsidRDefault="00FB4135" w:rsidP="00FB4135">
            <w:pPr>
              <w:ind w:right="-766"/>
              <w:jc w:val="both"/>
              <w:rPr>
                <w:rFonts w:ascii="Arial" w:hAnsi="Arial" w:cs="Arial"/>
              </w:rPr>
            </w:pPr>
            <w:r w:rsidRPr="00EF2D9C">
              <w:rPr>
                <w:rFonts w:ascii="Arial" w:hAnsi="Arial" w:cs="Arial"/>
              </w:rPr>
              <w:t>Each candidate for and any person holding the office must be of good character.</w:t>
            </w:r>
          </w:p>
          <w:p w14:paraId="00B42D75" w14:textId="77777777" w:rsidR="001757A5" w:rsidRDefault="001757A5" w:rsidP="00FB4135">
            <w:pPr>
              <w:jc w:val="both"/>
              <w:rPr>
                <w:rFonts w:ascii="Arial" w:hAnsi="Arial" w:cs="Arial"/>
                <w:b/>
              </w:rPr>
            </w:pPr>
          </w:p>
          <w:p w14:paraId="1832CC44" w14:textId="77777777" w:rsidR="001757A5" w:rsidRPr="00EF2D9C" w:rsidRDefault="001757A5" w:rsidP="00FB4135">
            <w:pPr>
              <w:jc w:val="both"/>
              <w:rPr>
                <w:rFonts w:ascii="Arial" w:hAnsi="Arial" w:cs="Arial"/>
                <w:b/>
              </w:rPr>
            </w:pPr>
          </w:p>
          <w:p w14:paraId="142D53A2" w14:textId="77777777" w:rsidR="00FB4135" w:rsidRPr="00A402E8" w:rsidRDefault="00FB4135" w:rsidP="00FB4135">
            <w:pPr>
              <w:autoSpaceDE w:val="0"/>
              <w:autoSpaceDN w:val="0"/>
              <w:adjustRightInd w:val="0"/>
              <w:spacing w:line="240" w:lineRule="atLeast"/>
              <w:jc w:val="both"/>
              <w:rPr>
                <w:rFonts w:ascii="Arial" w:hAnsi="Arial" w:cs="Arial"/>
                <w:b/>
                <w:lang w:val="en-IE" w:eastAsia="en-IE"/>
              </w:rPr>
            </w:pPr>
            <w:r w:rsidRPr="00A402E8">
              <w:rPr>
                <w:rFonts w:ascii="Arial" w:hAnsi="Arial" w:cs="Arial"/>
                <w:b/>
                <w:lang w:val="en-IE" w:eastAsia="en-IE"/>
              </w:rPr>
              <w:t>Annual Registration</w:t>
            </w:r>
          </w:p>
          <w:p w14:paraId="79DD397B" w14:textId="77777777" w:rsidR="00FB4135" w:rsidRDefault="00FB4135" w:rsidP="00FB4135">
            <w:pPr>
              <w:jc w:val="both"/>
              <w:rPr>
                <w:rFonts w:ascii="Arial" w:hAnsi="Arial" w:cs="Arial"/>
              </w:rPr>
            </w:pPr>
            <w:r w:rsidRPr="00EF2D9C">
              <w:rPr>
                <w:rFonts w:ascii="Arial" w:hAnsi="Arial" w:cs="Arial"/>
                <w:lang w:val="en-IE" w:eastAsia="en-IE"/>
              </w:rPr>
              <w:t xml:space="preserve">Appointment to and continuation in posts that require statutory registration is dependent upon the post holder maintaining annual registration in the relevant division of the register maintained by </w:t>
            </w:r>
            <w:r w:rsidRPr="00EF2D9C">
              <w:rPr>
                <w:rFonts w:ascii="Arial" w:hAnsi="Arial" w:cs="Arial"/>
              </w:rPr>
              <w:t>the Pre Hospital Emergency Care Council.</w:t>
            </w:r>
            <w:r>
              <w:rPr>
                <w:rFonts w:ascii="Arial" w:hAnsi="Arial" w:cs="Arial"/>
              </w:rPr>
              <w:t xml:space="preserve"> </w:t>
            </w:r>
          </w:p>
          <w:p w14:paraId="6F966DE8" w14:textId="433B2573" w:rsidR="0017254B" w:rsidRPr="00810EB4" w:rsidRDefault="0017254B" w:rsidP="00FB4135">
            <w:pPr>
              <w:jc w:val="both"/>
              <w:rPr>
                <w:rFonts w:ascii="Arial" w:hAnsi="Arial" w:cs="Arial"/>
                <w:lang w:val="en-IE" w:eastAsia="en-IE"/>
              </w:rPr>
            </w:pPr>
          </w:p>
        </w:tc>
      </w:tr>
      <w:tr w:rsidR="00FB4135" w:rsidRPr="00EF2D9C" w14:paraId="0471C70D" w14:textId="77777777" w:rsidTr="0017254B">
        <w:tc>
          <w:tcPr>
            <w:tcW w:w="1921" w:type="dxa"/>
            <w:tcBorders>
              <w:top w:val="single" w:sz="4" w:space="0" w:color="auto"/>
              <w:left w:val="single" w:sz="4" w:space="0" w:color="auto"/>
              <w:bottom w:val="single" w:sz="4" w:space="0" w:color="auto"/>
              <w:right w:val="single" w:sz="4" w:space="0" w:color="auto"/>
            </w:tcBorders>
          </w:tcPr>
          <w:p w14:paraId="3A93E03E" w14:textId="2EBF52E2" w:rsidR="00FB4135" w:rsidRDefault="00505746" w:rsidP="00FB4135">
            <w:pPr>
              <w:rPr>
                <w:rFonts w:ascii="Arial" w:hAnsi="Arial" w:cs="Arial"/>
                <w:b/>
                <w:bCs/>
              </w:rPr>
            </w:pPr>
            <w:r>
              <w:rPr>
                <w:rFonts w:ascii="Arial" w:hAnsi="Arial" w:cs="Arial"/>
                <w:b/>
                <w:bCs/>
              </w:rPr>
              <w:t>Post Specific Requirements</w:t>
            </w:r>
          </w:p>
        </w:tc>
        <w:tc>
          <w:tcPr>
            <w:tcW w:w="8519" w:type="dxa"/>
            <w:tcBorders>
              <w:top w:val="single" w:sz="4" w:space="0" w:color="auto"/>
              <w:left w:val="single" w:sz="4" w:space="0" w:color="auto"/>
              <w:bottom w:val="single" w:sz="4" w:space="0" w:color="auto"/>
              <w:right w:val="single" w:sz="4" w:space="0" w:color="auto"/>
            </w:tcBorders>
          </w:tcPr>
          <w:p w14:paraId="560E7A2C" w14:textId="715936D8" w:rsidR="00F40C21" w:rsidRPr="00505746" w:rsidRDefault="00505746" w:rsidP="00505746">
            <w:pPr>
              <w:suppressAutoHyphens/>
              <w:contextualSpacing/>
              <w:jc w:val="both"/>
              <w:rPr>
                <w:rFonts w:ascii="Arial" w:hAnsi="Arial" w:cs="Arial"/>
              </w:rPr>
            </w:pPr>
            <w:r w:rsidRPr="00505746">
              <w:rPr>
                <w:rFonts w:ascii="Arial" w:hAnsi="Arial" w:cs="Arial"/>
              </w:rPr>
              <w:t>N/A</w:t>
            </w:r>
          </w:p>
        </w:tc>
      </w:tr>
      <w:tr w:rsidR="008D4DA6" w:rsidRPr="00EF2D9C" w14:paraId="300B1BE7" w14:textId="77777777" w:rsidTr="0017254B">
        <w:tc>
          <w:tcPr>
            <w:tcW w:w="1921" w:type="dxa"/>
            <w:tcBorders>
              <w:top w:val="single" w:sz="4" w:space="0" w:color="auto"/>
              <w:left w:val="single" w:sz="4" w:space="0" w:color="auto"/>
              <w:bottom w:val="single" w:sz="4" w:space="0" w:color="auto"/>
              <w:right w:val="single" w:sz="4" w:space="0" w:color="auto"/>
            </w:tcBorders>
          </w:tcPr>
          <w:p w14:paraId="772253B3" w14:textId="17185965" w:rsidR="008D4DA6" w:rsidRPr="00925FA2" w:rsidRDefault="008D4DA6" w:rsidP="00FB4135">
            <w:pPr>
              <w:rPr>
                <w:rFonts w:ascii="Arial" w:hAnsi="Arial" w:cs="Arial"/>
                <w:b/>
                <w:bCs/>
              </w:rPr>
            </w:pPr>
            <w:r w:rsidRPr="00925FA2">
              <w:rPr>
                <w:rFonts w:ascii="Arial" w:hAnsi="Arial" w:cs="Arial"/>
                <w:b/>
                <w:bCs/>
              </w:rPr>
              <w:lastRenderedPageBreak/>
              <w:t>Other requirements specific to the post</w:t>
            </w:r>
          </w:p>
        </w:tc>
        <w:tc>
          <w:tcPr>
            <w:tcW w:w="8519" w:type="dxa"/>
            <w:tcBorders>
              <w:top w:val="single" w:sz="4" w:space="0" w:color="auto"/>
              <w:left w:val="single" w:sz="4" w:space="0" w:color="auto"/>
              <w:bottom w:val="single" w:sz="4" w:space="0" w:color="auto"/>
              <w:right w:val="single" w:sz="4" w:space="0" w:color="auto"/>
            </w:tcBorders>
          </w:tcPr>
          <w:p w14:paraId="39FCB13B" w14:textId="21327E62" w:rsidR="001B0152" w:rsidRPr="001B0152" w:rsidRDefault="007616D0" w:rsidP="008D4DA6">
            <w:pPr>
              <w:pStyle w:val="ListParagraph"/>
              <w:numPr>
                <w:ilvl w:val="0"/>
                <w:numId w:val="18"/>
              </w:numPr>
              <w:suppressAutoHyphens/>
              <w:autoSpaceDE w:val="0"/>
              <w:autoSpaceDN w:val="0"/>
              <w:adjustRightInd w:val="0"/>
              <w:ind w:left="312" w:hanging="284"/>
              <w:contextualSpacing/>
              <w:jc w:val="both"/>
              <w:rPr>
                <w:rFonts w:ascii="Arial" w:eastAsiaTheme="minorHAnsi" w:hAnsi="Arial" w:cs="Arial"/>
                <w:lang w:val="en-IE"/>
              </w:rPr>
            </w:pPr>
            <w:r>
              <w:rPr>
                <w:rFonts w:ascii="Arial" w:eastAsiaTheme="minorHAnsi" w:hAnsi="Arial" w:cs="Arial"/>
                <w:lang w:val="en-IE"/>
              </w:rPr>
              <w:t>Flexibility in relation to working hours to fulfil the requirements of the role.</w:t>
            </w:r>
          </w:p>
          <w:p w14:paraId="086B42E8" w14:textId="77777777" w:rsidR="008D4DA6" w:rsidRPr="00925FA2" w:rsidRDefault="008D4DA6" w:rsidP="008D4DA6">
            <w:pPr>
              <w:pStyle w:val="ListParagraph"/>
              <w:numPr>
                <w:ilvl w:val="0"/>
                <w:numId w:val="18"/>
              </w:numPr>
              <w:ind w:left="312" w:hanging="284"/>
              <w:jc w:val="both"/>
              <w:rPr>
                <w:rFonts w:ascii="Arial" w:hAnsi="Arial" w:cs="Arial"/>
                <w:b/>
                <w:bCs/>
                <w:iCs/>
              </w:rPr>
            </w:pPr>
            <w:r w:rsidRPr="00925FA2">
              <w:rPr>
                <w:rFonts w:ascii="Arial" w:eastAsiaTheme="minorHAnsi" w:hAnsi="Arial" w:cs="Arial"/>
                <w:lang w:val="en-IE"/>
              </w:rPr>
              <w:t>Working at the scene of a major emergency for protracted periods including moving or driving heavy vehicles</w:t>
            </w:r>
            <w:r w:rsidRPr="00925FA2">
              <w:rPr>
                <w:rFonts w:ascii="Arial" w:hAnsi="Arial" w:cs="Arial"/>
              </w:rPr>
              <w:t xml:space="preserve"> </w:t>
            </w:r>
          </w:p>
          <w:p w14:paraId="15F28252" w14:textId="77777777" w:rsidR="008D4DA6" w:rsidRPr="00925FA2" w:rsidRDefault="008D4DA6" w:rsidP="008D4DA6">
            <w:pPr>
              <w:pStyle w:val="ListParagraph"/>
              <w:numPr>
                <w:ilvl w:val="0"/>
                <w:numId w:val="18"/>
              </w:numPr>
              <w:ind w:left="312" w:hanging="284"/>
              <w:jc w:val="both"/>
              <w:rPr>
                <w:rFonts w:ascii="Arial" w:hAnsi="Arial" w:cs="Arial"/>
                <w:b/>
                <w:bCs/>
                <w:iCs/>
              </w:rPr>
            </w:pPr>
            <w:r w:rsidRPr="00925FA2">
              <w:rPr>
                <w:rFonts w:ascii="Arial" w:hAnsi="Arial" w:cs="Arial"/>
              </w:rPr>
              <w:t xml:space="preserve">Wearing operational uniform (green and white) as an exemplar of professionalism is a mandatory requirement </w:t>
            </w:r>
          </w:p>
          <w:p w14:paraId="137E3492" w14:textId="77777777" w:rsidR="008D4DA6" w:rsidRPr="00925FA2" w:rsidRDefault="008D4DA6" w:rsidP="008D4DA6">
            <w:pPr>
              <w:pStyle w:val="ListParagraph"/>
              <w:numPr>
                <w:ilvl w:val="0"/>
                <w:numId w:val="18"/>
              </w:numPr>
              <w:suppressAutoHyphens/>
              <w:ind w:left="312" w:hanging="284"/>
              <w:contextualSpacing/>
              <w:jc w:val="both"/>
              <w:rPr>
                <w:rFonts w:ascii="Arial" w:hAnsi="Arial" w:cs="Arial"/>
              </w:rPr>
            </w:pPr>
            <w:r w:rsidRPr="00925FA2">
              <w:rPr>
                <w:rFonts w:ascii="Arial" w:hAnsi="Arial" w:cs="Arial"/>
              </w:rPr>
              <w:t>You will be required to have a mobile telephone or approved item of communications equipment for urgent or necessary calls/contact during working hours</w:t>
            </w:r>
          </w:p>
          <w:p w14:paraId="7AF1F9DA" w14:textId="77777777" w:rsidR="008D4DA6" w:rsidRDefault="008D4DA6" w:rsidP="008D4DA6">
            <w:pPr>
              <w:pStyle w:val="ListParagraph"/>
              <w:suppressAutoHyphens/>
              <w:autoSpaceDE w:val="0"/>
              <w:autoSpaceDN w:val="0"/>
              <w:adjustRightInd w:val="0"/>
              <w:ind w:left="312"/>
              <w:contextualSpacing/>
              <w:jc w:val="both"/>
              <w:rPr>
                <w:rFonts w:ascii="Arial" w:eastAsiaTheme="minorHAnsi" w:hAnsi="Arial" w:cs="Arial"/>
                <w:lang w:val="en-IE"/>
              </w:rPr>
            </w:pPr>
          </w:p>
        </w:tc>
      </w:tr>
      <w:tr w:rsidR="0017254B" w:rsidRPr="00EF2D9C" w14:paraId="32359D00" w14:textId="77777777" w:rsidTr="0017254B">
        <w:trPr>
          <w:trHeight w:val="699"/>
        </w:trPr>
        <w:tc>
          <w:tcPr>
            <w:tcW w:w="1921" w:type="dxa"/>
          </w:tcPr>
          <w:p w14:paraId="1E78D6C9" w14:textId="77777777" w:rsidR="0017254B" w:rsidRDefault="0017254B" w:rsidP="0017254B">
            <w:pPr>
              <w:rPr>
                <w:rFonts w:ascii="Arial" w:hAnsi="Arial" w:cs="Arial"/>
                <w:b/>
                <w:bCs/>
              </w:rPr>
            </w:pPr>
            <w:r>
              <w:rPr>
                <w:rFonts w:ascii="Arial" w:hAnsi="Arial" w:cs="Arial"/>
                <w:b/>
                <w:bCs/>
              </w:rPr>
              <w:t>Additional Eligibility Requirements</w:t>
            </w:r>
          </w:p>
          <w:p w14:paraId="287DEF39" w14:textId="77777777" w:rsidR="0017254B" w:rsidRPr="00EF2D9C" w:rsidRDefault="0017254B" w:rsidP="00FB4135">
            <w:pPr>
              <w:rPr>
                <w:rFonts w:ascii="Arial" w:hAnsi="Arial" w:cs="Arial"/>
                <w:b/>
                <w:bCs/>
                <w:color w:val="000000"/>
              </w:rPr>
            </w:pPr>
          </w:p>
        </w:tc>
        <w:tc>
          <w:tcPr>
            <w:tcW w:w="8519" w:type="dxa"/>
          </w:tcPr>
          <w:p w14:paraId="587871AD" w14:textId="77777777" w:rsidR="0017254B" w:rsidRPr="00585CE2" w:rsidRDefault="0017254B" w:rsidP="0017254B">
            <w:pPr>
              <w:pStyle w:val="Default"/>
              <w:jc w:val="both"/>
              <w:rPr>
                <w:sz w:val="20"/>
                <w:szCs w:val="20"/>
              </w:rPr>
            </w:pPr>
            <w:r w:rsidRPr="00585CE2">
              <w:rPr>
                <w:b/>
                <w:bCs/>
                <w:sz w:val="20"/>
                <w:szCs w:val="20"/>
              </w:rPr>
              <w:t xml:space="preserve">Citizenship Requirements </w:t>
            </w:r>
          </w:p>
          <w:p w14:paraId="1FADEDB0" w14:textId="77777777" w:rsidR="0017254B" w:rsidRPr="00585CE2" w:rsidRDefault="0017254B" w:rsidP="0017254B">
            <w:pPr>
              <w:pStyle w:val="Default"/>
              <w:jc w:val="both"/>
              <w:rPr>
                <w:sz w:val="20"/>
                <w:szCs w:val="20"/>
              </w:rPr>
            </w:pPr>
            <w:r w:rsidRPr="00585CE2">
              <w:rPr>
                <w:sz w:val="20"/>
                <w:szCs w:val="20"/>
              </w:rPr>
              <w:t xml:space="preserve">Eligible candidates must be: </w:t>
            </w:r>
          </w:p>
          <w:p w14:paraId="6E844BBB" w14:textId="77777777" w:rsidR="0017254B" w:rsidRPr="00585CE2" w:rsidRDefault="0017254B" w:rsidP="0017254B">
            <w:pPr>
              <w:pStyle w:val="ListParagraph"/>
              <w:numPr>
                <w:ilvl w:val="0"/>
                <w:numId w:val="34"/>
              </w:numPr>
              <w:spacing w:after="120"/>
              <w:jc w:val="both"/>
              <w:rPr>
                <w:rFonts w:ascii="Arial" w:hAnsi="Arial" w:cs="Arial"/>
              </w:rPr>
            </w:pPr>
            <w:r w:rsidRPr="00585CE2">
              <w:rPr>
                <w:rFonts w:ascii="Arial" w:hAnsi="Arial" w:cs="Arial"/>
              </w:rPr>
              <w:t xml:space="preserve">EEA, Swiss, or British citizens </w:t>
            </w:r>
          </w:p>
          <w:p w14:paraId="645A3A1F" w14:textId="77777777" w:rsidR="0017254B" w:rsidRPr="00585CE2" w:rsidRDefault="0017254B" w:rsidP="0017254B">
            <w:pPr>
              <w:spacing w:after="120"/>
              <w:ind w:left="360"/>
              <w:jc w:val="both"/>
              <w:rPr>
                <w:rFonts w:ascii="Arial" w:hAnsi="Arial" w:cs="Arial"/>
                <w:b/>
              </w:rPr>
            </w:pPr>
            <w:r>
              <w:rPr>
                <w:rFonts w:ascii="Arial" w:hAnsi="Arial" w:cs="Arial"/>
                <w:b/>
              </w:rPr>
              <w:t>OR</w:t>
            </w:r>
          </w:p>
          <w:p w14:paraId="74749465" w14:textId="77777777" w:rsidR="0017254B" w:rsidRDefault="0017254B" w:rsidP="0017254B">
            <w:pPr>
              <w:pStyle w:val="ListParagraph"/>
              <w:numPr>
                <w:ilvl w:val="0"/>
                <w:numId w:val="34"/>
              </w:numPr>
              <w:spacing w:after="120"/>
              <w:jc w:val="both"/>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76DDE6D" w14:textId="77777777" w:rsidR="0017254B" w:rsidRDefault="0017254B" w:rsidP="0017254B">
            <w:pPr>
              <w:pStyle w:val="Default"/>
              <w:ind w:left="1080"/>
              <w:jc w:val="both"/>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CFADFA1" w14:textId="77777777" w:rsidR="0017254B" w:rsidRPr="00EE6E4C" w:rsidRDefault="0017254B" w:rsidP="0017254B">
            <w:pPr>
              <w:pStyle w:val="ListParagraph"/>
              <w:spacing w:after="120"/>
              <w:ind w:left="1080"/>
              <w:jc w:val="both"/>
              <w:rPr>
                <w:rFonts w:ascii="Arial" w:hAnsi="Arial" w:cs="Arial"/>
                <w:sz w:val="14"/>
              </w:rPr>
            </w:pPr>
          </w:p>
          <w:p w14:paraId="0F61E9C6" w14:textId="77777777" w:rsidR="0017254B" w:rsidRDefault="0017254B" w:rsidP="0017254B">
            <w:pPr>
              <w:pStyle w:val="Default"/>
              <w:jc w:val="both"/>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24F2B1D" w14:textId="77777777" w:rsidR="0017254B" w:rsidRPr="00EF2D9C" w:rsidRDefault="0017254B" w:rsidP="00FB4135">
            <w:pPr>
              <w:rPr>
                <w:rFonts w:ascii="Arial" w:hAnsi="Arial" w:cs="Arial"/>
                <w:i/>
                <w:color w:val="000000"/>
              </w:rPr>
            </w:pPr>
          </w:p>
        </w:tc>
      </w:tr>
      <w:tr w:rsidR="00FB4135" w:rsidRPr="00EF2D9C" w14:paraId="675F72AC" w14:textId="77777777" w:rsidTr="0017254B">
        <w:trPr>
          <w:trHeight w:val="699"/>
        </w:trPr>
        <w:tc>
          <w:tcPr>
            <w:tcW w:w="1921" w:type="dxa"/>
          </w:tcPr>
          <w:p w14:paraId="5A3AB520" w14:textId="77777777" w:rsidR="00FB4135" w:rsidRPr="00EF2D9C" w:rsidRDefault="00FB4135" w:rsidP="00FB4135">
            <w:pPr>
              <w:rPr>
                <w:rFonts w:ascii="Arial" w:hAnsi="Arial" w:cs="Arial"/>
                <w:b/>
                <w:bCs/>
                <w:color w:val="000000"/>
              </w:rPr>
            </w:pPr>
            <w:r w:rsidRPr="00EF2D9C">
              <w:rPr>
                <w:rFonts w:ascii="Arial" w:hAnsi="Arial" w:cs="Arial"/>
                <w:b/>
                <w:bCs/>
                <w:color w:val="000000"/>
              </w:rPr>
              <w:t>Skills, competencies and/or knowledge</w:t>
            </w:r>
          </w:p>
          <w:p w14:paraId="1943765A" w14:textId="77777777" w:rsidR="00FB4135" w:rsidRPr="00EF2D9C" w:rsidRDefault="00FB4135" w:rsidP="00FB4135">
            <w:pPr>
              <w:rPr>
                <w:rFonts w:ascii="Arial" w:hAnsi="Arial" w:cs="Arial"/>
                <w:b/>
                <w:bCs/>
                <w:color w:val="000000"/>
              </w:rPr>
            </w:pPr>
          </w:p>
          <w:p w14:paraId="4C20197C" w14:textId="77777777" w:rsidR="00FB4135" w:rsidRPr="00EF2D9C" w:rsidRDefault="00FB4135" w:rsidP="00FB4135">
            <w:pPr>
              <w:rPr>
                <w:rFonts w:ascii="Arial" w:hAnsi="Arial" w:cs="Arial"/>
                <w:b/>
                <w:bCs/>
                <w:color w:val="000000"/>
              </w:rPr>
            </w:pPr>
          </w:p>
        </w:tc>
        <w:tc>
          <w:tcPr>
            <w:tcW w:w="8519" w:type="dxa"/>
          </w:tcPr>
          <w:p w14:paraId="067E8C22" w14:textId="63FFC5B5" w:rsidR="00FB4135" w:rsidRPr="00DB1175" w:rsidRDefault="00DD1207" w:rsidP="00FB4135">
            <w:pPr>
              <w:rPr>
                <w:rFonts w:ascii="Arial" w:hAnsi="Arial" w:cs="Arial"/>
                <w:b/>
                <w:bCs/>
                <w:iCs/>
                <w:color w:val="000000"/>
                <w:u w:val="single"/>
              </w:rPr>
            </w:pPr>
            <w:r w:rsidRPr="00DB1175">
              <w:rPr>
                <w:rFonts w:ascii="Arial" w:hAnsi="Arial" w:cs="Arial"/>
                <w:b/>
                <w:bCs/>
                <w:iCs/>
                <w:color w:val="000000"/>
                <w:u w:val="single"/>
              </w:rPr>
              <w:t>Professional</w:t>
            </w:r>
            <w:r w:rsidR="007616D0">
              <w:rPr>
                <w:rFonts w:ascii="Arial" w:hAnsi="Arial" w:cs="Arial"/>
                <w:b/>
                <w:bCs/>
                <w:iCs/>
                <w:color w:val="000000"/>
                <w:u w:val="single"/>
              </w:rPr>
              <w:t xml:space="preserve"> </w:t>
            </w:r>
            <w:r w:rsidRPr="00DB1175">
              <w:rPr>
                <w:rFonts w:ascii="Arial" w:hAnsi="Arial" w:cs="Arial"/>
                <w:b/>
                <w:bCs/>
                <w:iCs/>
                <w:color w:val="000000"/>
                <w:u w:val="single"/>
              </w:rPr>
              <w:t>Knowledge</w:t>
            </w:r>
            <w:r w:rsidR="007616D0">
              <w:rPr>
                <w:rFonts w:ascii="Arial" w:hAnsi="Arial" w:cs="Arial"/>
                <w:b/>
                <w:bCs/>
                <w:iCs/>
                <w:color w:val="000000"/>
                <w:u w:val="single"/>
              </w:rPr>
              <w:t>/Experience</w:t>
            </w:r>
          </w:p>
          <w:p w14:paraId="3FD29EE9" w14:textId="77777777" w:rsidR="00FB4135" w:rsidRPr="00EF2D9C" w:rsidRDefault="00FB4135" w:rsidP="00FB4135">
            <w:pPr>
              <w:rPr>
                <w:rFonts w:ascii="Arial" w:hAnsi="Arial" w:cs="Arial"/>
                <w:i/>
                <w:color w:val="000000"/>
              </w:rPr>
            </w:pPr>
          </w:p>
          <w:p w14:paraId="0F39C3C0" w14:textId="77777777" w:rsidR="00806E99" w:rsidRPr="00F13A85" w:rsidRDefault="00806E99" w:rsidP="00FE0546">
            <w:pPr>
              <w:numPr>
                <w:ilvl w:val="0"/>
                <w:numId w:val="41"/>
              </w:numPr>
              <w:jc w:val="both"/>
              <w:rPr>
                <w:rFonts w:ascii="Arial" w:hAnsi="Arial" w:cs="Arial"/>
              </w:rPr>
            </w:pPr>
            <w:r w:rsidRPr="00F13A85">
              <w:rPr>
                <w:rFonts w:ascii="Arial" w:hAnsi="Arial" w:cs="Arial"/>
              </w:rPr>
              <w:t>Demonstrate knowledge of patient flow management into, through and from an acute hospital setting</w:t>
            </w:r>
          </w:p>
          <w:p w14:paraId="3E6747DA" w14:textId="77777777" w:rsidR="00806E99" w:rsidRPr="00F13A85" w:rsidRDefault="00806E99" w:rsidP="00FE0546">
            <w:pPr>
              <w:numPr>
                <w:ilvl w:val="0"/>
                <w:numId w:val="41"/>
              </w:numPr>
              <w:jc w:val="both"/>
              <w:rPr>
                <w:rFonts w:ascii="Arial" w:hAnsi="Arial" w:cs="Arial"/>
              </w:rPr>
            </w:pPr>
            <w:r w:rsidRPr="00F13A85">
              <w:rPr>
                <w:rFonts w:ascii="Arial" w:hAnsi="Arial" w:cs="Arial"/>
              </w:rPr>
              <w:t xml:space="preserve">Demonstrate understanding of continuous improvement and ambulance service performance KPIs </w:t>
            </w:r>
          </w:p>
          <w:p w14:paraId="63AADA9C" w14:textId="5BBF2D25" w:rsidR="00FB4135" w:rsidRPr="007616D0" w:rsidRDefault="00FB4135" w:rsidP="00FE0546">
            <w:pPr>
              <w:pStyle w:val="Header"/>
              <w:numPr>
                <w:ilvl w:val="0"/>
                <w:numId w:val="41"/>
              </w:numPr>
              <w:tabs>
                <w:tab w:val="clear" w:pos="4153"/>
                <w:tab w:val="clear" w:pos="8306"/>
              </w:tabs>
              <w:jc w:val="both"/>
              <w:rPr>
                <w:rFonts w:ascii="Arial" w:hAnsi="Arial" w:cs="Arial"/>
              </w:rPr>
            </w:pPr>
            <w:r w:rsidRPr="007616D0">
              <w:rPr>
                <w:rFonts w:ascii="Arial" w:hAnsi="Arial" w:cs="Arial"/>
              </w:rPr>
              <w:t xml:space="preserve">Demonstrate effective problem solving and critical </w:t>
            </w:r>
            <w:r w:rsidR="00306A67" w:rsidRPr="007616D0">
              <w:rPr>
                <w:rFonts w:ascii="Arial" w:hAnsi="Arial" w:cs="Arial"/>
              </w:rPr>
              <w:t>decision-making</w:t>
            </w:r>
            <w:r w:rsidRPr="007616D0">
              <w:rPr>
                <w:rFonts w:ascii="Arial" w:hAnsi="Arial" w:cs="Arial"/>
              </w:rPr>
              <w:t xml:space="preserve"> skills</w:t>
            </w:r>
          </w:p>
          <w:p w14:paraId="11B8FBF3" w14:textId="77777777" w:rsidR="00FB4135" w:rsidRPr="00FE0546" w:rsidRDefault="00FB4135" w:rsidP="00FE0546">
            <w:pPr>
              <w:numPr>
                <w:ilvl w:val="0"/>
                <w:numId w:val="41"/>
              </w:numPr>
              <w:jc w:val="both"/>
              <w:rPr>
                <w:rFonts w:ascii="Arial" w:hAnsi="Arial" w:cs="Arial"/>
              </w:rPr>
            </w:pPr>
            <w:r w:rsidRPr="00FE0546">
              <w:rPr>
                <w:rFonts w:ascii="Arial" w:hAnsi="Arial" w:cs="Arial"/>
              </w:rPr>
              <w:t xml:space="preserve">Demonstrate the ability to cope under pressure. </w:t>
            </w:r>
          </w:p>
          <w:p w14:paraId="06F84A28" w14:textId="4B3AEE2A" w:rsidR="00FB4135" w:rsidRPr="00D00B65" w:rsidRDefault="00FB4135" w:rsidP="00FE0546">
            <w:pPr>
              <w:pStyle w:val="BodyText"/>
              <w:numPr>
                <w:ilvl w:val="0"/>
                <w:numId w:val="41"/>
              </w:numPr>
              <w:jc w:val="both"/>
              <w:rPr>
                <w:bCs/>
                <w:sz w:val="20"/>
              </w:rPr>
            </w:pPr>
            <w:r w:rsidRPr="00D00B65">
              <w:rPr>
                <w:sz w:val="20"/>
              </w:rPr>
              <w:t>Excellent MS Office skills to include, Teams, Word, Excel and PowerPoint</w:t>
            </w:r>
          </w:p>
          <w:p w14:paraId="0D6240B5" w14:textId="77777777" w:rsidR="00FB4135" w:rsidRDefault="00FB4135" w:rsidP="008B1992">
            <w:pPr>
              <w:ind w:left="316"/>
              <w:jc w:val="both"/>
              <w:rPr>
                <w:rFonts w:ascii="Arial" w:hAnsi="Arial" w:cs="Arial"/>
              </w:rPr>
            </w:pPr>
          </w:p>
          <w:p w14:paraId="0D591987" w14:textId="77777777" w:rsidR="00491ED3" w:rsidRPr="00F13A85" w:rsidRDefault="00491ED3" w:rsidP="00491ED3">
            <w:pPr>
              <w:spacing w:line="276" w:lineRule="auto"/>
              <w:rPr>
                <w:rFonts w:ascii="Arial" w:hAnsi="Arial" w:cs="Arial"/>
                <w:b/>
                <w:u w:val="single"/>
              </w:rPr>
            </w:pPr>
            <w:r w:rsidRPr="00F13A85">
              <w:rPr>
                <w:rFonts w:ascii="Arial" w:hAnsi="Arial" w:cs="Arial"/>
                <w:b/>
                <w:u w:val="single"/>
              </w:rPr>
              <w:t>Planning and Managing Resources</w:t>
            </w:r>
          </w:p>
          <w:p w14:paraId="2E35053E" w14:textId="77777777" w:rsidR="00491ED3" w:rsidRPr="00F13A85" w:rsidRDefault="00491ED3" w:rsidP="00FE0546">
            <w:pPr>
              <w:numPr>
                <w:ilvl w:val="0"/>
                <w:numId w:val="41"/>
              </w:numPr>
              <w:spacing w:line="276" w:lineRule="auto"/>
              <w:rPr>
                <w:rFonts w:ascii="Arial" w:hAnsi="Arial" w:cs="Arial"/>
              </w:rPr>
            </w:pPr>
            <w:r w:rsidRPr="00F13A85">
              <w:rPr>
                <w:rFonts w:ascii="Arial" w:hAnsi="Arial" w:cs="Arial"/>
                <w:color w:val="000000"/>
              </w:rPr>
              <w:t>Effective planning and organising skills including</w:t>
            </w:r>
            <w:r w:rsidRPr="00F13A85">
              <w:rPr>
                <w:rFonts w:ascii="Arial" w:hAnsi="Arial" w:cs="Arial"/>
              </w:rPr>
              <w:t xml:space="preserve"> awareness of resource management and importance of value for money.</w:t>
            </w:r>
          </w:p>
          <w:p w14:paraId="4316F404" w14:textId="77777777" w:rsidR="00491ED3" w:rsidRPr="00F13A85" w:rsidRDefault="00491ED3" w:rsidP="00FE0546">
            <w:pPr>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Effective time management skills including the ability to effectively prioritise multiple tasks.</w:t>
            </w:r>
          </w:p>
          <w:p w14:paraId="629C04C8" w14:textId="77777777" w:rsidR="00491ED3" w:rsidRPr="00F13A85" w:rsidRDefault="00491ED3" w:rsidP="00FE0546">
            <w:pPr>
              <w:numPr>
                <w:ilvl w:val="0"/>
                <w:numId w:val="41"/>
              </w:numPr>
              <w:spacing w:line="276" w:lineRule="auto"/>
              <w:rPr>
                <w:rFonts w:ascii="Arial" w:hAnsi="Arial" w:cs="Arial"/>
                <w:color w:val="000000"/>
              </w:rPr>
            </w:pPr>
            <w:r w:rsidRPr="00F13A85">
              <w:rPr>
                <w:rFonts w:ascii="Arial" w:hAnsi="Arial" w:cs="Arial"/>
                <w:color w:val="000000"/>
              </w:rPr>
              <w:t>Foresees potential problems or competing priorities and takes appropriate action to ensure service standards don’t suffer / deadlines are met.</w:t>
            </w:r>
          </w:p>
          <w:p w14:paraId="167069DD" w14:textId="77777777" w:rsidR="00491ED3" w:rsidRDefault="00491ED3" w:rsidP="00FE0546">
            <w:pPr>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Takes responsibility for the achievement of delivery targets.</w:t>
            </w:r>
          </w:p>
          <w:p w14:paraId="32524524" w14:textId="3B45BF59" w:rsidR="00FE0546" w:rsidRPr="00FE0546" w:rsidRDefault="00FE0546" w:rsidP="00FE0546">
            <w:pPr>
              <w:numPr>
                <w:ilvl w:val="0"/>
                <w:numId w:val="41"/>
              </w:numPr>
              <w:jc w:val="both"/>
              <w:rPr>
                <w:rFonts w:ascii="Arial" w:hAnsi="Arial" w:cs="Arial"/>
              </w:rPr>
            </w:pPr>
            <w:r w:rsidRPr="00FE0546">
              <w:rPr>
                <w:rFonts w:ascii="Arial" w:hAnsi="Arial" w:cs="Arial"/>
              </w:rPr>
              <w:t>Demonstrate time management, planning and organising skills including the ability to deal accurately and effectively with incidents in a time critical situations</w:t>
            </w:r>
          </w:p>
          <w:p w14:paraId="60C761C8" w14:textId="77777777" w:rsidR="00FE0546" w:rsidRPr="00FE0546" w:rsidRDefault="00FE0546" w:rsidP="00FE0546">
            <w:pPr>
              <w:ind w:left="360"/>
              <w:jc w:val="both"/>
              <w:rPr>
                <w:rFonts w:ascii="Arial" w:hAnsi="Arial" w:cs="Arial"/>
                <w:highlight w:val="yellow"/>
              </w:rPr>
            </w:pPr>
          </w:p>
          <w:p w14:paraId="719A0AC4" w14:textId="77777777" w:rsidR="00491ED3" w:rsidRPr="00F13A85" w:rsidRDefault="00491ED3" w:rsidP="00491ED3">
            <w:pPr>
              <w:spacing w:before="100" w:beforeAutospacing="1" w:after="100" w:afterAutospacing="1" w:line="276" w:lineRule="auto"/>
              <w:contextualSpacing/>
              <w:rPr>
                <w:rFonts w:ascii="Arial" w:hAnsi="Arial" w:cs="Arial"/>
                <w:b/>
                <w:u w:val="single"/>
              </w:rPr>
            </w:pPr>
            <w:r w:rsidRPr="00F13A85">
              <w:rPr>
                <w:rFonts w:ascii="Arial" w:hAnsi="Arial" w:cs="Arial"/>
                <w:b/>
                <w:u w:val="single"/>
              </w:rPr>
              <w:t>Team Player Skills</w:t>
            </w:r>
          </w:p>
          <w:p w14:paraId="3D9BE5FB" w14:textId="4BBB82F2" w:rsidR="00491ED3" w:rsidRPr="00F13A85" w:rsidRDefault="00491ED3" w:rsidP="00FE0546">
            <w:pPr>
              <w:numPr>
                <w:ilvl w:val="0"/>
                <w:numId w:val="41"/>
              </w:numPr>
              <w:spacing w:before="100" w:beforeAutospacing="1" w:after="100" w:afterAutospacing="1" w:line="276" w:lineRule="auto"/>
              <w:contextualSpacing/>
              <w:rPr>
                <w:rFonts w:ascii="Arial" w:hAnsi="Arial" w:cs="Arial"/>
              </w:rPr>
            </w:pPr>
            <w:r w:rsidRPr="00F13A85">
              <w:rPr>
                <w:rFonts w:ascii="Arial" w:hAnsi="Arial" w:cs="Arial"/>
              </w:rPr>
              <w:t>The ability to work independently as well as part of multidisciplinary teams.</w:t>
            </w:r>
            <w:r w:rsidRPr="00F13A85">
              <w:rPr>
                <w:rFonts w:ascii="Arial" w:hAnsi="Arial" w:cs="Arial"/>
                <w:iCs/>
              </w:rPr>
              <w:t xml:space="preserve"> </w:t>
            </w:r>
            <w:r w:rsidR="006F4B06">
              <w:rPr>
                <w:rFonts w:ascii="Arial" w:hAnsi="Arial" w:cs="Arial"/>
                <w:iCs/>
              </w:rPr>
              <w:t>Demonstrates effective teamwork</w:t>
            </w:r>
          </w:p>
          <w:p w14:paraId="20D2B3DD" w14:textId="77777777" w:rsidR="00491ED3" w:rsidRPr="00F13A85" w:rsidRDefault="00491ED3" w:rsidP="00FE0546">
            <w:pPr>
              <w:numPr>
                <w:ilvl w:val="0"/>
                <w:numId w:val="41"/>
              </w:numPr>
              <w:spacing w:before="100" w:beforeAutospacing="1" w:after="100" w:afterAutospacing="1" w:line="276" w:lineRule="auto"/>
              <w:contextualSpacing/>
              <w:rPr>
                <w:rFonts w:ascii="Arial" w:hAnsi="Arial" w:cs="Arial"/>
              </w:rPr>
            </w:pPr>
            <w:r w:rsidRPr="00F13A85">
              <w:rPr>
                <w:rFonts w:ascii="Arial" w:hAnsi="Arial" w:cs="Arial"/>
                <w:color w:val="000000"/>
              </w:rPr>
              <w:t>Effectively builds and maintains relationships. Understands and values individuals and their respective professional roles.</w:t>
            </w:r>
          </w:p>
          <w:p w14:paraId="4E4AEB6B" w14:textId="77777777" w:rsidR="00491ED3" w:rsidRPr="00F13A85" w:rsidRDefault="00491ED3" w:rsidP="00FE0546">
            <w:pPr>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Actively communicates and consults with team members / relevant others as required.</w:t>
            </w:r>
          </w:p>
          <w:p w14:paraId="2B364250" w14:textId="77777777" w:rsidR="00491ED3" w:rsidRPr="00F13A85" w:rsidRDefault="00491ED3" w:rsidP="00FE0546">
            <w:pPr>
              <w:numPr>
                <w:ilvl w:val="0"/>
                <w:numId w:val="41"/>
              </w:numPr>
              <w:spacing w:before="100" w:beforeAutospacing="1" w:after="100" w:afterAutospacing="1" w:line="276" w:lineRule="auto"/>
              <w:rPr>
                <w:rFonts w:ascii="Arial" w:hAnsi="Arial" w:cs="Arial"/>
              </w:rPr>
            </w:pPr>
            <w:r w:rsidRPr="00F13A85">
              <w:rPr>
                <w:rFonts w:ascii="Arial" w:hAnsi="Arial" w:cs="Arial"/>
                <w:color w:val="000000"/>
              </w:rPr>
              <w:t>React constructively to setbacks and is able to both give and receive feedback.</w:t>
            </w:r>
          </w:p>
          <w:p w14:paraId="5B9AB3C1" w14:textId="77777777" w:rsidR="00491ED3" w:rsidRPr="00F13A85" w:rsidRDefault="00491ED3" w:rsidP="00491ED3">
            <w:pPr>
              <w:spacing w:line="276" w:lineRule="auto"/>
              <w:rPr>
                <w:rFonts w:ascii="Arial" w:hAnsi="Arial" w:cs="Arial"/>
                <w:b/>
                <w:u w:val="single"/>
              </w:rPr>
            </w:pPr>
            <w:r w:rsidRPr="00F13A85">
              <w:rPr>
                <w:rFonts w:ascii="Arial" w:hAnsi="Arial" w:cs="Arial"/>
                <w:b/>
                <w:u w:val="single"/>
              </w:rPr>
              <w:t>Commitment to Providing a Quality Service</w:t>
            </w:r>
          </w:p>
          <w:p w14:paraId="58EED1E5" w14:textId="77777777" w:rsidR="00491ED3" w:rsidRPr="00F13A85" w:rsidRDefault="00491ED3" w:rsidP="00FE0546">
            <w:pPr>
              <w:pStyle w:val="ListParagraph"/>
              <w:numPr>
                <w:ilvl w:val="0"/>
                <w:numId w:val="41"/>
              </w:numPr>
              <w:spacing w:line="276" w:lineRule="auto"/>
              <w:contextualSpacing/>
              <w:rPr>
                <w:rFonts w:ascii="Arial" w:hAnsi="Arial" w:cs="Arial"/>
                <w:iCs/>
              </w:rPr>
            </w:pPr>
            <w:r w:rsidRPr="00F13A85">
              <w:rPr>
                <w:rFonts w:ascii="Arial" w:hAnsi="Arial" w:cs="Arial"/>
              </w:rPr>
              <w:t>Demonstrates a commitment to providing a quality service.</w:t>
            </w:r>
          </w:p>
          <w:p w14:paraId="5CF735C7" w14:textId="77777777" w:rsidR="00491ED3" w:rsidRPr="00F13A85" w:rsidRDefault="00491ED3" w:rsidP="00FE0546">
            <w:pPr>
              <w:numPr>
                <w:ilvl w:val="0"/>
                <w:numId w:val="41"/>
              </w:numPr>
              <w:spacing w:line="276" w:lineRule="auto"/>
              <w:contextualSpacing/>
              <w:rPr>
                <w:rFonts w:ascii="Arial" w:hAnsi="Arial" w:cs="Arial"/>
              </w:rPr>
            </w:pPr>
            <w:r w:rsidRPr="00F13A85">
              <w:rPr>
                <w:rFonts w:ascii="Arial" w:hAnsi="Arial" w:cs="Arial"/>
              </w:rPr>
              <w:t>Demonstrates sound knowledge and evidence based practice when providing a service</w:t>
            </w:r>
            <w:r w:rsidRPr="00F13A85">
              <w:rPr>
                <w:rFonts w:ascii="Arial" w:hAnsi="Arial" w:cs="Arial"/>
                <w:i/>
              </w:rPr>
              <w:t>.</w:t>
            </w:r>
            <w:r w:rsidRPr="00F13A85">
              <w:rPr>
                <w:rFonts w:ascii="Arial" w:hAnsi="Arial" w:cs="Arial"/>
              </w:rPr>
              <w:t xml:space="preserve"> </w:t>
            </w:r>
          </w:p>
          <w:p w14:paraId="12D6E93D" w14:textId="77777777" w:rsidR="00491ED3" w:rsidRPr="00F13A85" w:rsidRDefault="00491ED3" w:rsidP="00FE0546">
            <w:pPr>
              <w:numPr>
                <w:ilvl w:val="0"/>
                <w:numId w:val="41"/>
              </w:numPr>
              <w:spacing w:line="276" w:lineRule="auto"/>
              <w:contextualSpacing/>
              <w:rPr>
                <w:rFonts w:ascii="Arial" w:hAnsi="Arial" w:cs="Arial"/>
              </w:rPr>
            </w:pPr>
            <w:r w:rsidRPr="00F13A85">
              <w:rPr>
                <w:rFonts w:ascii="Arial" w:hAnsi="Arial" w:cs="Arial"/>
              </w:rPr>
              <w:t>Takes immediate action and informs management when problems arise or standards slip.</w:t>
            </w:r>
          </w:p>
          <w:p w14:paraId="59BE89BF" w14:textId="77777777" w:rsidR="00491ED3" w:rsidRPr="00F13A85" w:rsidRDefault="00491ED3" w:rsidP="00FE0546">
            <w:pPr>
              <w:numPr>
                <w:ilvl w:val="0"/>
                <w:numId w:val="41"/>
              </w:numPr>
              <w:spacing w:line="276" w:lineRule="auto"/>
              <w:rPr>
                <w:rFonts w:ascii="Arial" w:hAnsi="Arial" w:cs="Arial"/>
                <w:color w:val="000000"/>
              </w:rPr>
            </w:pPr>
            <w:r w:rsidRPr="00F13A85">
              <w:rPr>
                <w:rFonts w:ascii="Arial" w:hAnsi="Arial" w:cs="Arial"/>
                <w:color w:val="000000"/>
              </w:rPr>
              <w:lastRenderedPageBreak/>
              <w:t>Demonstrates an ability to be flexible and embrace change in order to enhance service delivery and improve service user care.</w:t>
            </w:r>
          </w:p>
          <w:p w14:paraId="7DB75440" w14:textId="77777777" w:rsidR="00491ED3" w:rsidRDefault="00491ED3" w:rsidP="00FE0546">
            <w:pPr>
              <w:numPr>
                <w:ilvl w:val="0"/>
                <w:numId w:val="41"/>
              </w:numPr>
              <w:spacing w:before="100" w:beforeAutospacing="1" w:after="100" w:afterAutospacing="1" w:line="276" w:lineRule="auto"/>
              <w:rPr>
                <w:rFonts w:ascii="Arial" w:hAnsi="Arial" w:cs="Arial"/>
              </w:rPr>
            </w:pPr>
            <w:r w:rsidRPr="00F13A85">
              <w:rPr>
                <w:rFonts w:ascii="Arial" w:hAnsi="Arial" w:cs="Arial"/>
              </w:rPr>
              <w:t>Demonstrates innovation, enthusiasm, and self-motivation in their approach to service delivery, health promotion and client care.</w:t>
            </w:r>
          </w:p>
          <w:p w14:paraId="57F452F2" w14:textId="6A5FF9D8" w:rsidR="00FE0546" w:rsidRDefault="00FE0546" w:rsidP="00FE0546">
            <w:pPr>
              <w:pStyle w:val="Header"/>
              <w:numPr>
                <w:ilvl w:val="0"/>
                <w:numId w:val="41"/>
              </w:numPr>
              <w:tabs>
                <w:tab w:val="clear" w:pos="4153"/>
                <w:tab w:val="clear" w:pos="8306"/>
              </w:tabs>
              <w:jc w:val="both"/>
              <w:rPr>
                <w:rFonts w:ascii="Arial" w:hAnsi="Arial" w:cs="Arial"/>
              </w:rPr>
            </w:pPr>
            <w:r w:rsidRPr="00FE0546">
              <w:rPr>
                <w:rFonts w:ascii="Arial" w:hAnsi="Arial" w:cs="Arial"/>
              </w:rPr>
              <w:t>Demonstrate tolerance and compassion especially in relation to providing a quality service in difficult and sometimes harrowing / stressful situations</w:t>
            </w:r>
            <w:r w:rsidR="007616D0">
              <w:rPr>
                <w:rFonts w:ascii="Arial" w:hAnsi="Arial" w:cs="Arial"/>
              </w:rPr>
              <w:t>.</w:t>
            </w:r>
          </w:p>
          <w:p w14:paraId="41D4DDD4" w14:textId="77777777" w:rsidR="007616D0" w:rsidRPr="007616D0" w:rsidRDefault="007616D0" w:rsidP="007616D0">
            <w:pPr>
              <w:numPr>
                <w:ilvl w:val="0"/>
                <w:numId w:val="41"/>
              </w:numPr>
              <w:jc w:val="both"/>
              <w:rPr>
                <w:rFonts w:ascii="Arial" w:hAnsi="Arial" w:cs="Arial"/>
              </w:rPr>
            </w:pPr>
            <w:r w:rsidRPr="007616D0">
              <w:rPr>
                <w:rFonts w:ascii="Arial" w:hAnsi="Arial" w:cs="Arial"/>
              </w:rPr>
              <w:t>Demonstrate empathy and caring skills especially in relation to providing a quality service to patients/clients.</w:t>
            </w:r>
          </w:p>
          <w:p w14:paraId="5DE1FDDD" w14:textId="77777777" w:rsidR="007616D0" w:rsidRDefault="007616D0" w:rsidP="007616D0">
            <w:pPr>
              <w:pStyle w:val="Header"/>
              <w:tabs>
                <w:tab w:val="clear" w:pos="4153"/>
                <w:tab w:val="clear" w:pos="8306"/>
              </w:tabs>
              <w:ind w:left="360"/>
              <w:jc w:val="both"/>
              <w:rPr>
                <w:rFonts w:ascii="Arial" w:hAnsi="Arial" w:cs="Arial"/>
              </w:rPr>
            </w:pPr>
          </w:p>
          <w:p w14:paraId="72791E78" w14:textId="77777777" w:rsidR="00FE0546" w:rsidRPr="00FE0546" w:rsidRDefault="00FE0546" w:rsidP="00FE0546">
            <w:pPr>
              <w:pStyle w:val="Header"/>
              <w:tabs>
                <w:tab w:val="clear" w:pos="4153"/>
                <w:tab w:val="clear" w:pos="8306"/>
              </w:tabs>
              <w:ind w:left="360"/>
              <w:jc w:val="both"/>
              <w:rPr>
                <w:rFonts w:ascii="Arial" w:hAnsi="Arial" w:cs="Arial"/>
              </w:rPr>
            </w:pPr>
          </w:p>
          <w:p w14:paraId="7D2822B8" w14:textId="77777777" w:rsidR="00491ED3" w:rsidRPr="00F13A85" w:rsidRDefault="00491ED3" w:rsidP="00491ED3">
            <w:pPr>
              <w:tabs>
                <w:tab w:val="num" w:pos="252"/>
              </w:tabs>
              <w:spacing w:line="276" w:lineRule="auto"/>
              <w:rPr>
                <w:rFonts w:ascii="Arial" w:hAnsi="Arial" w:cs="Arial"/>
                <w:b/>
                <w:u w:val="single"/>
              </w:rPr>
            </w:pPr>
            <w:r w:rsidRPr="00F13A85">
              <w:rPr>
                <w:rFonts w:ascii="Arial" w:hAnsi="Arial" w:cs="Arial"/>
                <w:b/>
                <w:u w:val="single"/>
              </w:rPr>
              <w:t>Evaluating Information and Judging Situations</w:t>
            </w:r>
          </w:p>
          <w:p w14:paraId="07C8D646" w14:textId="77777777" w:rsidR="00491ED3" w:rsidRPr="00F13A85" w:rsidRDefault="00491ED3" w:rsidP="00FE0546">
            <w:pPr>
              <w:pStyle w:val="ListParagraph"/>
              <w:numPr>
                <w:ilvl w:val="0"/>
                <w:numId w:val="41"/>
              </w:numPr>
              <w:spacing w:line="276" w:lineRule="auto"/>
              <w:contextualSpacing/>
              <w:rPr>
                <w:rFonts w:ascii="Arial" w:hAnsi="Arial" w:cs="Arial"/>
                <w:iCs/>
              </w:rPr>
            </w:pPr>
            <w:r w:rsidRPr="00F13A85">
              <w:rPr>
                <w:rFonts w:ascii="Arial" w:hAnsi="Arial" w:cs="Arial"/>
                <w:iCs/>
              </w:rPr>
              <w:t>The ability to assess a situation, determine the nature and severity of the problem and initiate a resolution within their professional and personal scope of practice.</w:t>
            </w:r>
          </w:p>
          <w:p w14:paraId="3ED0DE6C" w14:textId="77777777" w:rsidR="00491ED3" w:rsidRPr="00F13A85" w:rsidRDefault="00491ED3" w:rsidP="00FE0546">
            <w:pPr>
              <w:numPr>
                <w:ilvl w:val="0"/>
                <w:numId w:val="41"/>
              </w:numPr>
              <w:spacing w:line="276" w:lineRule="auto"/>
              <w:contextualSpacing/>
              <w:rPr>
                <w:rFonts w:ascii="Arial" w:hAnsi="Arial" w:cs="Arial"/>
              </w:rPr>
            </w:pPr>
            <w:r w:rsidRPr="00F13A85">
              <w:rPr>
                <w:rFonts w:ascii="Arial" w:hAnsi="Arial" w:cs="Arial"/>
              </w:rPr>
              <w:t>The ability to formulate, articulate and demonstrate sound clinical reasoning.</w:t>
            </w:r>
          </w:p>
          <w:p w14:paraId="6DF1A867" w14:textId="77777777" w:rsidR="00491ED3" w:rsidRPr="00F13A85" w:rsidRDefault="00491ED3" w:rsidP="00FE0546">
            <w:pPr>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The ability to gather information from enough sources and other people to make well-founded decisions.</w:t>
            </w:r>
          </w:p>
          <w:p w14:paraId="6AD66915" w14:textId="77777777" w:rsidR="00491ED3" w:rsidRPr="00F13A85" w:rsidRDefault="00491ED3" w:rsidP="00FE0546">
            <w:pPr>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The ability to establish integrity by ensuring that the professional, ethical and safety factors are fully considered in decisions.</w:t>
            </w:r>
          </w:p>
          <w:p w14:paraId="3E8A3999" w14:textId="77777777" w:rsidR="00491ED3" w:rsidRPr="00F13A85" w:rsidRDefault="00491ED3" w:rsidP="00FE0546">
            <w:pPr>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The ability to recognise when it is appropriate to refer decisions to a higher level of authority or to include other colleagues in the decision.</w:t>
            </w:r>
          </w:p>
          <w:p w14:paraId="57D07CDF" w14:textId="77777777" w:rsidR="00491ED3" w:rsidRPr="00F13A85" w:rsidRDefault="00491ED3" w:rsidP="00491ED3">
            <w:pPr>
              <w:spacing w:line="276" w:lineRule="auto"/>
              <w:rPr>
                <w:rFonts w:ascii="Arial" w:hAnsi="Arial" w:cs="Arial"/>
                <w:b/>
                <w:u w:val="single"/>
              </w:rPr>
            </w:pPr>
            <w:r w:rsidRPr="00F13A85">
              <w:rPr>
                <w:rFonts w:ascii="Arial" w:hAnsi="Arial" w:cs="Arial"/>
                <w:b/>
                <w:u w:val="single"/>
              </w:rPr>
              <w:t>Communication and Interpersonal Skills</w:t>
            </w:r>
          </w:p>
          <w:p w14:paraId="74534C21" w14:textId="77777777" w:rsidR="00491ED3" w:rsidRPr="00F13A85" w:rsidRDefault="00491ED3" w:rsidP="00FE0546">
            <w:pPr>
              <w:pStyle w:val="ListParagraph"/>
              <w:numPr>
                <w:ilvl w:val="0"/>
                <w:numId w:val="41"/>
              </w:numPr>
              <w:spacing w:line="276" w:lineRule="auto"/>
              <w:contextualSpacing/>
              <w:rPr>
                <w:rFonts w:ascii="Arial" w:hAnsi="Arial" w:cs="Arial"/>
                <w:iCs/>
              </w:rPr>
            </w:pPr>
            <w:r w:rsidRPr="00F13A85">
              <w:rPr>
                <w:rFonts w:ascii="Arial" w:hAnsi="Arial" w:cs="Arial"/>
                <w:iCs/>
              </w:rPr>
              <w:t>Demonstrate effective communication skills including the ability to present information in a clear and concise manner.</w:t>
            </w:r>
          </w:p>
          <w:p w14:paraId="3A9C7504" w14:textId="77777777" w:rsidR="00491ED3" w:rsidRPr="00F13A85" w:rsidRDefault="00491ED3" w:rsidP="00FE0546">
            <w:pPr>
              <w:pStyle w:val="ListParagraph"/>
              <w:numPr>
                <w:ilvl w:val="0"/>
                <w:numId w:val="41"/>
              </w:numPr>
              <w:spacing w:before="100" w:beforeAutospacing="1" w:after="100" w:afterAutospacing="1" w:line="276" w:lineRule="auto"/>
              <w:rPr>
                <w:rFonts w:ascii="Arial" w:hAnsi="Arial" w:cs="Arial"/>
                <w:iCs/>
              </w:rPr>
            </w:pPr>
            <w:r w:rsidRPr="00F13A85">
              <w:rPr>
                <w:rFonts w:ascii="Arial" w:hAnsi="Arial" w:cs="Arial"/>
                <w:color w:val="000000"/>
              </w:rPr>
              <w:t>Tailors the communication method and the message to match the needs of the audience.</w:t>
            </w:r>
          </w:p>
          <w:p w14:paraId="1F41EB01" w14:textId="77777777" w:rsidR="00491ED3" w:rsidRPr="00F13A85" w:rsidRDefault="00491ED3" w:rsidP="00FE0546">
            <w:pPr>
              <w:pStyle w:val="ListParagraph"/>
              <w:numPr>
                <w:ilvl w:val="0"/>
                <w:numId w:val="41"/>
              </w:numPr>
              <w:spacing w:before="100" w:beforeAutospacing="1" w:after="100" w:afterAutospacing="1" w:line="276" w:lineRule="auto"/>
              <w:rPr>
                <w:rFonts w:ascii="Arial" w:hAnsi="Arial" w:cs="Arial"/>
                <w:color w:val="000000"/>
              </w:rPr>
            </w:pPr>
            <w:r w:rsidRPr="00F13A85">
              <w:rPr>
                <w:rFonts w:ascii="Arial" w:hAnsi="Arial" w:cs="Arial"/>
                <w:color w:val="000000"/>
              </w:rPr>
              <w:t>Effective interpersonal skills; the ability to build and maintain effective working relationships.</w:t>
            </w:r>
          </w:p>
          <w:p w14:paraId="3EE142F4" w14:textId="77777777" w:rsidR="00491ED3" w:rsidRPr="00F13A85" w:rsidRDefault="00491ED3" w:rsidP="00FE0546">
            <w:pPr>
              <w:pStyle w:val="ListParagraph"/>
              <w:numPr>
                <w:ilvl w:val="0"/>
                <w:numId w:val="41"/>
              </w:numPr>
              <w:spacing w:before="100" w:beforeAutospacing="1" w:after="100" w:afterAutospacing="1" w:line="276" w:lineRule="auto"/>
              <w:rPr>
                <w:rFonts w:ascii="Arial" w:hAnsi="Arial" w:cs="Arial"/>
                <w:iCs/>
              </w:rPr>
            </w:pPr>
            <w:r w:rsidRPr="00F13A85">
              <w:rPr>
                <w:rFonts w:ascii="Arial" w:hAnsi="Arial" w:cs="Arial"/>
                <w:iCs/>
              </w:rPr>
              <w:t>Demonstrate awareness and an appreciation of the service user.</w:t>
            </w:r>
          </w:p>
          <w:p w14:paraId="3B12D645" w14:textId="77777777" w:rsidR="00491ED3" w:rsidRDefault="00491ED3" w:rsidP="00FE0546">
            <w:pPr>
              <w:pStyle w:val="ListParagraph"/>
              <w:numPr>
                <w:ilvl w:val="0"/>
                <w:numId w:val="41"/>
              </w:numPr>
              <w:spacing w:before="100" w:beforeAutospacing="1" w:after="100" w:afterAutospacing="1" w:line="276" w:lineRule="auto"/>
              <w:rPr>
                <w:rFonts w:ascii="Arial" w:hAnsi="Arial" w:cs="Arial"/>
                <w:iCs/>
              </w:rPr>
            </w:pPr>
            <w:r w:rsidRPr="00F13A85">
              <w:rPr>
                <w:rFonts w:ascii="Arial" w:hAnsi="Arial" w:cs="Arial"/>
                <w:iCs/>
              </w:rPr>
              <w:t>Ability to empathise with and treat patients, relatives and colleagues with dignity and respect.</w:t>
            </w:r>
          </w:p>
          <w:p w14:paraId="329A5FF1" w14:textId="5E3C9035" w:rsidR="00FE0546" w:rsidRPr="00F13A85" w:rsidRDefault="00FE0546" w:rsidP="00FE0546">
            <w:pPr>
              <w:pStyle w:val="ListParagraph"/>
              <w:numPr>
                <w:ilvl w:val="0"/>
                <w:numId w:val="41"/>
              </w:numPr>
              <w:spacing w:before="100" w:beforeAutospacing="1" w:after="100" w:afterAutospacing="1" w:line="276" w:lineRule="auto"/>
              <w:rPr>
                <w:rFonts w:ascii="Arial" w:hAnsi="Arial" w:cs="Arial"/>
                <w:iCs/>
              </w:rPr>
            </w:pPr>
            <w:r>
              <w:rPr>
                <w:rFonts w:ascii="Arial" w:hAnsi="Arial" w:cs="Arial"/>
                <w:iCs/>
              </w:rPr>
              <w:t>Demonstrate excellent relationship management skills.</w:t>
            </w:r>
          </w:p>
        </w:tc>
      </w:tr>
      <w:tr w:rsidR="00FB4135" w:rsidRPr="00EF2D9C" w14:paraId="3C45328A" w14:textId="77777777" w:rsidTr="0017254B">
        <w:trPr>
          <w:trHeight w:val="1113"/>
        </w:trPr>
        <w:tc>
          <w:tcPr>
            <w:tcW w:w="1921" w:type="dxa"/>
            <w:tcBorders>
              <w:top w:val="single" w:sz="4" w:space="0" w:color="auto"/>
              <w:left w:val="single" w:sz="4" w:space="0" w:color="auto"/>
              <w:bottom w:val="single" w:sz="4" w:space="0" w:color="auto"/>
              <w:right w:val="single" w:sz="4" w:space="0" w:color="auto"/>
            </w:tcBorders>
          </w:tcPr>
          <w:p w14:paraId="53BF0D52" w14:textId="77777777" w:rsidR="00FB4135" w:rsidRPr="00EF2D9C" w:rsidRDefault="00FB4135" w:rsidP="00FB4135">
            <w:pPr>
              <w:rPr>
                <w:rFonts w:ascii="Arial" w:hAnsi="Arial" w:cs="Arial"/>
                <w:b/>
                <w:bCs/>
                <w:color w:val="000000"/>
              </w:rPr>
            </w:pPr>
            <w:r w:rsidRPr="00EF2D9C">
              <w:rPr>
                <w:rFonts w:ascii="Arial" w:hAnsi="Arial" w:cs="Arial"/>
                <w:b/>
                <w:bCs/>
                <w:color w:val="000000"/>
              </w:rPr>
              <w:lastRenderedPageBreak/>
              <w:t>Campaign Specific Selection Process:</w:t>
            </w:r>
          </w:p>
          <w:p w14:paraId="636EDEA6" w14:textId="77777777" w:rsidR="00FB4135" w:rsidRPr="00EF2D9C" w:rsidRDefault="00FB4135" w:rsidP="00FB4135">
            <w:pPr>
              <w:rPr>
                <w:rFonts w:ascii="Arial" w:hAnsi="Arial" w:cs="Arial"/>
                <w:b/>
                <w:bCs/>
                <w:color w:val="000000"/>
              </w:rPr>
            </w:pPr>
          </w:p>
        </w:tc>
        <w:tc>
          <w:tcPr>
            <w:tcW w:w="8519" w:type="dxa"/>
            <w:tcBorders>
              <w:top w:val="single" w:sz="4" w:space="0" w:color="auto"/>
              <w:left w:val="single" w:sz="4" w:space="0" w:color="auto"/>
              <w:bottom w:val="single" w:sz="4" w:space="0" w:color="auto"/>
              <w:right w:val="single" w:sz="4" w:space="0" w:color="auto"/>
            </w:tcBorders>
          </w:tcPr>
          <w:p w14:paraId="604E8C40" w14:textId="77777777" w:rsidR="008D4DA6" w:rsidRPr="008D4DA6" w:rsidRDefault="008D4DA6" w:rsidP="008D4DA6">
            <w:pPr>
              <w:rPr>
                <w:rFonts w:ascii="Arial" w:hAnsi="Arial" w:cs="Arial"/>
              </w:rPr>
            </w:pPr>
            <w:r w:rsidRPr="008D4DA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0675209" w14:textId="77777777" w:rsidR="008D4DA6" w:rsidRPr="008D4DA6" w:rsidRDefault="008D4DA6" w:rsidP="008D4DA6">
            <w:pPr>
              <w:rPr>
                <w:rFonts w:ascii="Arial" w:hAnsi="Arial" w:cs="Arial"/>
              </w:rPr>
            </w:pPr>
          </w:p>
          <w:p w14:paraId="56C2F47E" w14:textId="77777777" w:rsidR="008D4DA6" w:rsidRPr="008D4DA6" w:rsidRDefault="008D4DA6" w:rsidP="008D4DA6">
            <w:pPr>
              <w:rPr>
                <w:rFonts w:ascii="Arial" w:hAnsi="Arial" w:cs="Arial"/>
              </w:rPr>
            </w:pPr>
            <w:r w:rsidRPr="008D4DA6">
              <w:rPr>
                <w:rFonts w:ascii="Arial" w:hAnsi="Arial" w:cs="Arial"/>
              </w:rPr>
              <w:t xml:space="preserve">Failure to include information regarding these requirements may result in you not progressing to the next stage of the selection process.  </w:t>
            </w:r>
          </w:p>
          <w:p w14:paraId="102A5BB8" w14:textId="77777777" w:rsidR="008D4DA6" w:rsidRPr="008D4DA6" w:rsidRDefault="008D4DA6" w:rsidP="008D4DA6">
            <w:pPr>
              <w:rPr>
                <w:rFonts w:ascii="Arial" w:hAnsi="Arial" w:cs="Arial"/>
                <w:iCs/>
              </w:rPr>
            </w:pPr>
          </w:p>
          <w:p w14:paraId="440D626F" w14:textId="77777777" w:rsidR="008D4DA6" w:rsidRPr="008D4DA6" w:rsidRDefault="008D4DA6" w:rsidP="008D4DA6">
            <w:pPr>
              <w:rPr>
                <w:rFonts w:ascii="Arial" w:hAnsi="Arial" w:cs="Arial"/>
                <w:iCs/>
              </w:rPr>
            </w:pPr>
            <w:r w:rsidRPr="008D4DA6">
              <w:rPr>
                <w:rFonts w:ascii="Arial" w:hAnsi="Arial" w:cs="Arial"/>
                <w:iCs/>
              </w:rPr>
              <w:t>Those successful at the ranking stage of this process, where applied, will be placed on an order of merit and will be called to interview in ‘bands’ depending on the service needs of the organisation.</w:t>
            </w:r>
          </w:p>
          <w:p w14:paraId="5BBEA823" w14:textId="7D4B2DE3" w:rsidR="0017254B" w:rsidRPr="00EA6663" w:rsidRDefault="0017254B" w:rsidP="00FB4135">
            <w:pPr>
              <w:jc w:val="both"/>
              <w:rPr>
                <w:rFonts w:ascii="Arial" w:hAnsi="Arial" w:cs="Arial"/>
                <w:iCs/>
              </w:rPr>
            </w:pPr>
          </w:p>
        </w:tc>
      </w:tr>
      <w:tr w:rsidR="00FB4135" w:rsidRPr="00EF2D9C" w14:paraId="073042EF" w14:textId="77777777" w:rsidTr="0017254B">
        <w:trPr>
          <w:trHeight w:val="983"/>
        </w:trPr>
        <w:tc>
          <w:tcPr>
            <w:tcW w:w="1921" w:type="dxa"/>
            <w:tcBorders>
              <w:top w:val="single" w:sz="4" w:space="0" w:color="auto"/>
              <w:left w:val="single" w:sz="4" w:space="0" w:color="auto"/>
              <w:bottom w:val="single" w:sz="4" w:space="0" w:color="auto"/>
              <w:right w:val="single" w:sz="4" w:space="0" w:color="auto"/>
            </w:tcBorders>
          </w:tcPr>
          <w:p w14:paraId="45B09A38" w14:textId="77777777" w:rsidR="00FB4135" w:rsidRPr="00EF2D9C" w:rsidRDefault="00FB4135" w:rsidP="00FB4135">
            <w:pPr>
              <w:rPr>
                <w:rFonts w:ascii="Arial" w:hAnsi="Arial" w:cs="Arial"/>
                <w:b/>
                <w:bCs/>
              </w:rPr>
            </w:pPr>
            <w:r w:rsidRPr="00EF2D9C">
              <w:rPr>
                <w:rFonts w:ascii="Arial" w:hAnsi="Arial" w:cs="Arial"/>
                <w:b/>
                <w:bCs/>
              </w:rPr>
              <w:t xml:space="preserve">Diversity, Equality and Inclusion </w:t>
            </w:r>
          </w:p>
          <w:p w14:paraId="23193821" w14:textId="77777777" w:rsidR="00FB4135" w:rsidRPr="00EF2D9C" w:rsidRDefault="00FB4135" w:rsidP="00FB4135">
            <w:pPr>
              <w:rPr>
                <w:rFonts w:ascii="Arial" w:hAnsi="Arial" w:cs="Arial"/>
                <w:b/>
                <w:bCs/>
              </w:rPr>
            </w:pPr>
          </w:p>
        </w:tc>
        <w:tc>
          <w:tcPr>
            <w:tcW w:w="8519" w:type="dxa"/>
            <w:tcBorders>
              <w:top w:val="single" w:sz="4" w:space="0" w:color="auto"/>
              <w:left w:val="single" w:sz="4" w:space="0" w:color="auto"/>
              <w:bottom w:val="single" w:sz="4" w:space="0" w:color="auto"/>
              <w:right w:val="single" w:sz="4" w:space="0" w:color="auto"/>
            </w:tcBorders>
          </w:tcPr>
          <w:p w14:paraId="0A018733" w14:textId="77777777" w:rsidR="008D4DA6" w:rsidRPr="008D4DA6" w:rsidRDefault="008D4DA6" w:rsidP="008D4DA6">
            <w:pPr>
              <w:rPr>
                <w:rFonts w:ascii="Arial" w:hAnsi="Arial" w:cs="Arial"/>
                <w:iCs/>
              </w:rPr>
            </w:pPr>
            <w:r w:rsidRPr="008D4DA6">
              <w:rPr>
                <w:rFonts w:ascii="Arial" w:hAnsi="Arial" w:cs="Arial"/>
                <w:iCs/>
              </w:rPr>
              <w:t>The HSE is an equal opportunities employer.</w:t>
            </w:r>
          </w:p>
          <w:p w14:paraId="77AC74E8" w14:textId="77777777" w:rsidR="008D4DA6" w:rsidRPr="008D4DA6" w:rsidRDefault="008D4DA6" w:rsidP="008D4DA6">
            <w:pPr>
              <w:rPr>
                <w:rFonts w:ascii="Arial" w:hAnsi="Arial" w:cs="Arial"/>
                <w:color w:val="000000"/>
                <w:shd w:val="clear" w:color="auto" w:fill="FFFFFF"/>
              </w:rPr>
            </w:pPr>
          </w:p>
          <w:p w14:paraId="2E0DF021" w14:textId="77777777" w:rsidR="008D4DA6" w:rsidRPr="008D4DA6" w:rsidRDefault="008D4DA6" w:rsidP="008D4DA6">
            <w:pPr>
              <w:rPr>
                <w:rFonts w:ascii="Arial" w:hAnsi="Arial" w:cs="Arial"/>
                <w:color w:val="000000"/>
                <w:shd w:val="clear" w:color="auto" w:fill="FFFFFF"/>
              </w:rPr>
            </w:pPr>
            <w:r w:rsidRPr="008D4DA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7C1E19A" w14:textId="77777777" w:rsidR="008D4DA6" w:rsidRPr="008D4DA6" w:rsidRDefault="008D4DA6" w:rsidP="008D4DA6">
            <w:pPr>
              <w:rPr>
                <w:rFonts w:ascii="Arial" w:hAnsi="Arial" w:cs="Arial"/>
                <w:color w:val="000000"/>
                <w:shd w:val="clear" w:color="auto" w:fill="FFFFFF"/>
              </w:rPr>
            </w:pPr>
          </w:p>
          <w:p w14:paraId="13F8B2F4" w14:textId="77777777" w:rsidR="008D4DA6" w:rsidRPr="008D4DA6" w:rsidRDefault="008D4DA6" w:rsidP="008D4DA6">
            <w:pPr>
              <w:rPr>
                <w:rFonts w:ascii="Arial" w:hAnsi="Arial" w:cs="Arial"/>
                <w:color w:val="000000"/>
                <w:shd w:val="clear" w:color="auto" w:fill="FFFFFF"/>
              </w:rPr>
            </w:pPr>
            <w:r w:rsidRPr="008D4DA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w:t>
            </w:r>
            <w:r w:rsidRPr="008D4DA6">
              <w:rPr>
                <w:rFonts w:ascii="Arial" w:hAnsi="Arial" w:cs="Arial"/>
                <w:color w:val="000000"/>
                <w:shd w:val="clear" w:color="auto" w:fill="FFFFFF"/>
              </w:rPr>
              <w:lastRenderedPageBreak/>
              <w:t xml:space="preserve">of the Traveller community, religion and sexual orientation are respected, valued and can reach their full potential. The HSE aims to achieve this through development of an organisational culture where injustice, bias and discrimination are not tolerated. </w:t>
            </w:r>
          </w:p>
          <w:p w14:paraId="46F60498" w14:textId="77777777" w:rsidR="008D4DA6" w:rsidRPr="008D4DA6" w:rsidRDefault="008D4DA6" w:rsidP="008D4DA6">
            <w:pPr>
              <w:rPr>
                <w:rFonts w:ascii="Arial" w:hAnsi="Arial" w:cs="Arial"/>
                <w:color w:val="000000"/>
                <w:shd w:val="clear" w:color="auto" w:fill="FFFFFF"/>
              </w:rPr>
            </w:pPr>
          </w:p>
          <w:p w14:paraId="671B1FC5" w14:textId="77777777" w:rsidR="008D4DA6" w:rsidRPr="008D4DA6" w:rsidRDefault="008D4DA6" w:rsidP="008D4DA6">
            <w:pPr>
              <w:rPr>
                <w:rFonts w:ascii="Arial" w:hAnsi="Arial" w:cs="Arial"/>
                <w:color w:val="000000"/>
                <w:shd w:val="clear" w:color="auto" w:fill="FFFFFF"/>
              </w:rPr>
            </w:pPr>
            <w:r w:rsidRPr="008D4DA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69EBFA1" w14:textId="77777777" w:rsidR="008D4DA6" w:rsidRPr="008D4DA6" w:rsidRDefault="008D4DA6" w:rsidP="008D4DA6">
            <w:pPr>
              <w:rPr>
                <w:rFonts w:ascii="Arial" w:hAnsi="Arial" w:cs="Arial"/>
                <w:color w:val="000000"/>
                <w:shd w:val="clear" w:color="auto" w:fill="FFFFFF"/>
              </w:rPr>
            </w:pPr>
          </w:p>
          <w:p w14:paraId="632A4F04" w14:textId="77777777" w:rsidR="008D4DA6" w:rsidRPr="008D4DA6" w:rsidRDefault="008D4DA6" w:rsidP="008D4DA6">
            <w:pPr>
              <w:rPr>
                <w:rFonts w:ascii="Arial" w:hAnsi="Arial" w:cs="Arial"/>
              </w:rPr>
            </w:pPr>
            <w:r w:rsidRPr="008D4DA6">
              <w:rPr>
                <w:rFonts w:ascii="Arial" w:hAnsi="Arial" w:cs="Arial"/>
              </w:rPr>
              <w:t xml:space="preserve">Read more about the HSE’s commitment to </w:t>
            </w:r>
            <w:hyperlink r:id="rId15" w:history="1">
              <w:r w:rsidRPr="008D4DA6">
                <w:rPr>
                  <w:rStyle w:val="Hyperlink"/>
                  <w:rFonts w:ascii="Arial" w:hAnsi="Arial" w:cs="Arial"/>
                </w:rPr>
                <w:t>Diversity, Equality and Inclusion</w:t>
              </w:r>
            </w:hyperlink>
            <w:r w:rsidRPr="008D4DA6">
              <w:rPr>
                <w:rFonts w:ascii="Arial" w:hAnsi="Arial" w:cs="Arial"/>
              </w:rPr>
              <w:t xml:space="preserve"> </w:t>
            </w:r>
          </w:p>
          <w:p w14:paraId="6345C8AB" w14:textId="7A102E53" w:rsidR="00FB4135" w:rsidRPr="00EF2D9C" w:rsidRDefault="00FB4135" w:rsidP="008D4DA6">
            <w:pPr>
              <w:rPr>
                <w:rFonts w:ascii="Arial" w:hAnsi="Arial" w:cs="Arial"/>
              </w:rPr>
            </w:pPr>
          </w:p>
        </w:tc>
      </w:tr>
      <w:tr w:rsidR="00FB4135" w:rsidRPr="00EF2D9C" w14:paraId="33967D3B" w14:textId="77777777" w:rsidTr="0017254B">
        <w:trPr>
          <w:trHeight w:val="1611"/>
        </w:trPr>
        <w:tc>
          <w:tcPr>
            <w:tcW w:w="1921" w:type="dxa"/>
            <w:tcBorders>
              <w:top w:val="single" w:sz="4" w:space="0" w:color="auto"/>
              <w:left w:val="single" w:sz="4" w:space="0" w:color="auto"/>
              <w:bottom w:val="single" w:sz="4" w:space="0" w:color="auto"/>
              <w:right w:val="single" w:sz="4" w:space="0" w:color="auto"/>
            </w:tcBorders>
          </w:tcPr>
          <w:p w14:paraId="61847322" w14:textId="77777777" w:rsidR="00FB4135" w:rsidRPr="00EF2D9C" w:rsidRDefault="00FB4135" w:rsidP="00FB4135">
            <w:pPr>
              <w:rPr>
                <w:rFonts w:ascii="Arial" w:hAnsi="Arial" w:cs="Arial"/>
                <w:b/>
                <w:bCs/>
                <w:color w:val="000000"/>
              </w:rPr>
            </w:pPr>
            <w:r w:rsidRPr="00EF2D9C">
              <w:rPr>
                <w:rFonts w:ascii="Arial" w:hAnsi="Arial" w:cs="Arial"/>
                <w:b/>
                <w:bCs/>
                <w:color w:val="000000"/>
              </w:rPr>
              <w:lastRenderedPageBreak/>
              <w:t>Code of Practice</w:t>
            </w:r>
          </w:p>
        </w:tc>
        <w:tc>
          <w:tcPr>
            <w:tcW w:w="8519" w:type="dxa"/>
            <w:tcBorders>
              <w:top w:val="single" w:sz="4" w:space="0" w:color="auto"/>
              <w:left w:val="single" w:sz="4" w:space="0" w:color="auto"/>
              <w:bottom w:val="single" w:sz="4" w:space="0" w:color="auto"/>
              <w:right w:val="single" w:sz="4" w:space="0" w:color="auto"/>
            </w:tcBorders>
          </w:tcPr>
          <w:p w14:paraId="48C41FC5" w14:textId="77777777" w:rsidR="008D4DA6" w:rsidRPr="008D4DA6" w:rsidRDefault="008D4DA6" w:rsidP="008D4DA6">
            <w:pPr>
              <w:rPr>
                <w:rFonts w:ascii="Arial" w:hAnsi="Arial" w:cs="Arial"/>
                <w:lang w:val="en-IE" w:eastAsia="en-US"/>
              </w:rPr>
            </w:pPr>
            <w:r w:rsidRPr="008D4DA6">
              <w:rPr>
                <w:rFonts w:ascii="Arial" w:hAnsi="Arial" w:cs="Arial"/>
              </w:rPr>
              <w:t>The Health Service Executive</w:t>
            </w:r>
            <w:r w:rsidRPr="008D4DA6">
              <w:rPr>
                <w:rFonts w:ascii="Arial" w:hAnsi="Arial" w:cs="Arial"/>
                <w:color w:val="FF0000"/>
              </w:rPr>
              <w:t xml:space="preserve"> </w:t>
            </w:r>
            <w:r w:rsidRPr="008D4DA6">
              <w:rPr>
                <w:rFonts w:ascii="Arial" w:hAnsi="Arial" w:cs="Arial"/>
              </w:rPr>
              <w:t>will run this campaign in compliance with the Code of Practice prepared by the Commission for Public Service Appointments (CPSA).</w:t>
            </w:r>
          </w:p>
          <w:p w14:paraId="270394C5" w14:textId="77777777" w:rsidR="008D4DA6" w:rsidRPr="008D4DA6" w:rsidRDefault="008D4DA6" w:rsidP="008D4DA6">
            <w:pPr>
              <w:rPr>
                <w:rFonts w:ascii="Arial" w:hAnsi="Arial" w:cs="Arial"/>
              </w:rPr>
            </w:pPr>
          </w:p>
          <w:p w14:paraId="4F6F18FD" w14:textId="77777777" w:rsidR="008D4DA6" w:rsidRPr="008D4DA6" w:rsidRDefault="008D4DA6" w:rsidP="008D4DA6">
            <w:pPr>
              <w:shd w:val="clear" w:color="auto" w:fill="FFFFFF"/>
              <w:spacing w:line="276" w:lineRule="auto"/>
              <w:rPr>
                <w:rFonts w:ascii="Arial" w:hAnsi="Arial" w:cs="Arial"/>
                <w:color w:val="333333"/>
                <w:lang w:val="en-IE" w:eastAsia="en-IE"/>
              </w:rPr>
            </w:pPr>
            <w:r w:rsidRPr="008D4DA6">
              <w:rPr>
                <w:rFonts w:ascii="Arial" w:hAnsi="Arial" w:cs="Arial"/>
              </w:rPr>
              <w:t xml:space="preserve">The CPSA is responsible for </w:t>
            </w:r>
            <w:r w:rsidRPr="008D4DA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41E906D" w14:textId="77777777" w:rsidR="008D4DA6" w:rsidRPr="008D4DA6" w:rsidRDefault="008D4DA6" w:rsidP="008D4DA6">
            <w:pPr>
              <w:ind w:firstLine="720"/>
              <w:rPr>
                <w:rFonts w:ascii="Arial" w:hAnsi="Arial" w:cs="Arial"/>
              </w:rPr>
            </w:pPr>
          </w:p>
          <w:p w14:paraId="5397A2BA" w14:textId="77777777" w:rsidR="008D4DA6" w:rsidRPr="008D4DA6" w:rsidRDefault="008D4DA6" w:rsidP="008D4DA6">
            <w:pPr>
              <w:rPr>
                <w:rFonts w:ascii="Arial" w:hAnsi="Arial" w:cs="Arial"/>
                <w:lang w:val="en-IE" w:eastAsia="en-US"/>
              </w:rPr>
            </w:pPr>
            <w:r w:rsidRPr="008D4DA6">
              <w:rPr>
                <w:rFonts w:ascii="Arial" w:hAnsi="Arial" w:cs="Arial"/>
              </w:rPr>
              <w:t xml:space="preserve">Read the </w:t>
            </w:r>
            <w:hyperlink r:id="rId16" w:history="1">
              <w:r w:rsidRPr="008D4DA6">
                <w:rPr>
                  <w:rStyle w:val="Hyperlink"/>
                  <w:rFonts w:ascii="Arial" w:hAnsi="Arial" w:cs="Arial"/>
                </w:rPr>
                <w:t>CPSA Code of Practice</w:t>
              </w:r>
            </w:hyperlink>
            <w:r w:rsidRPr="008D4DA6">
              <w:rPr>
                <w:rFonts w:ascii="Arial" w:hAnsi="Arial" w:cs="Arial"/>
              </w:rPr>
              <w:t xml:space="preserve">. </w:t>
            </w:r>
          </w:p>
          <w:p w14:paraId="58D30C94" w14:textId="4148A686" w:rsidR="0017254B" w:rsidRPr="00EF2D9C" w:rsidRDefault="0017254B" w:rsidP="00FB4135">
            <w:pPr>
              <w:jc w:val="both"/>
              <w:rPr>
                <w:rFonts w:ascii="Arial" w:hAnsi="Arial" w:cs="Arial"/>
              </w:rPr>
            </w:pPr>
          </w:p>
        </w:tc>
      </w:tr>
      <w:tr w:rsidR="00FB4135" w:rsidRPr="00EF2D9C" w14:paraId="17B06736" w14:textId="77777777" w:rsidTr="0017254B">
        <w:tc>
          <w:tcPr>
            <w:tcW w:w="10440" w:type="dxa"/>
            <w:gridSpan w:val="2"/>
          </w:tcPr>
          <w:p w14:paraId="0828A72F" w14:textId="606D5A72" w:rsidR="00FB4135" w:rsidRPr="00EF2D9C" w:rsidRDefault="00FB4135" w:rsidP="00FB4135">
            <w:pPr>
              <w:jc w:val="both"/>
              <w:rPr>
                <w:rFonts w:ascii="Arial" w:hAnsi="Arial" w:cs="Arial"/>
              </w:rPr>
            </w:pPr>
            <w:r w:rsidRPr="00EF2D9C">
              <w:rPr>
                <w:rFonts w:ascii="Arial" w:hAnsi="Arial" w:cs="Arial"/>
              </w:rPr>
              <w:t>The reform programme outlined for the Health Services may impact on this role</w:t>
            </w:r>
            <w:r w:rsidR="00646DF7">
              <w:rPr>
                <w:rFonts w:ascii="Arial" w:hAnsi="Arial" w:cs="Arial"/>
              </w:rPr>
              <w:t>,</w:t>
            </w:r>
            <w:r w:rsidRPr="00EF2D9C">
              <w:rPr>
                <w:rFonts w:ascii="Arial" w:hAnsi="Arial" w:cs="Arial"/>
              </w:rPr>
              <w:t xml:space="preserve"> and as structures change the job description may be reviewed.</w:t>
            </w:r>
          </w:p>
          <w:p w14:paraId="1AA26AFA" w14:textId="77777777" w:rsidR="00FB4135" w:rsidRPr="00EF2D9C" w:rsidRDefault="00FB4135" w:rsidP="00FB4135">
            <w:pPr>
              <w:jc w:val="both"/>
              <w:rPr>
                <w:rFonts w:ascii="Arial" w:hAnsi="Arial" w:cs="Arial"/>
              </w:rPr>
            </w:pPr>
          </w:p>
          <w:p w14:paraId="57B36181" w14:textId="6325520F" w:rsidR="00FB4135" w:rsidRPr="00EF2D9C" w:rsidRDefault="00FB4135" w:rsidP="00FB4135">
            <w:pPr>
              <w:jc w:val="both"/>
              <w:rPr>
                <w:rFonts w:ascii="Arial" w:hAnsi="Arial" w:cs="Arial"/>
              </w:rPr>
            </w:pPr>
            <w:r w:rsidRPr="00EF2D9C">
              <w:rPr>
                <w:rFonts w:ascii="Arial" w:hAnsi="Arial" w:cs="Arial"/>
              </w:rPr>
              <w:t xml:space="preserve">This job description is a guide to the general range of duties assigned to the post holder. It is intended to be neither definitive nor restrictive and is subject to periodic review with the employee concerned. </w:t>
            </w:r>
          </w:p>
        </w:tc>
      </w:tr>
    </w:tbl>
    <w:p w14:paraId="706B50C2" w14:textId="77777777" w:rsidR="005B753E" w:rsidRDefault="005B753E" w:rsidP="00EA6663">
      <w:pPr>
        <w:jc w:val="center"/>
        <w:rPr>
          <w:rFonts w:ascii="Arial" w:hAnsi="Arial" w:cs="Arial"/>
          <w:b/>
          <w:bCs/>
          <w:lang w:val="en-IE"/>
        </w:rPr>
      </w:pPr>
    </w:p>
    <w:p w14:paraId="0B53D1F5" w14:textId="77777777" w:rsidR="005B753E" w:rsidRDefault="005B753E" w:rsidP="00810EB4">
      <w:pPr>
        <w:rPr>
          <w:rFonts w:ascii="Arial" w:hAnsi="Arial" w:cs="Arial"/>
          <w:b/>
          <w:bCs/>
          <w:lang w:val="en-IE"/>
        </w:rPr>
      </w:pPr>
    </w:p>
    <w:p w14:paraId="460518E0" w14:textId="77777777" w:rsidR="00D40E2E" w:rsidRDefault="00D40E2E" w:rsidP="00810EB4">
      <w:pPr>
        <w:rPr>
          <w:rFonts w:ascii="Arial" w:hAnsi="Arial" w:cs="Arial"/>
          <w:b/>
          <w:bCs/>
          <w:lang w:val="en-IE"/>
        </w:rPr>
      </w:pPr>
    </w:p>
    <w:p w14:paraId="04ED56C0" w14:textId="77777777" w:rsidR="00D40E2E" w:rsidRDefault="00D40E2E" w:rsidP="00810EB4">
      <w:pPr>
        <w:rPr>
          <w:rFonts w:ascii="Arial" w:hAnsi="Arial" w:cs="Arial"/>
          <w:b/>
          <w:bCs/>
          <w:lang w:val="en-IE"/>
        </w:rPr>
      </w:pPr>
    </w:p>
    <w:p w14:paraId="60A86C9D" w14:textId="77777777" w:rsidR="00D40E2E" w:rsidRDefault="00D40E2E" w:rsidP="00810EB4">
      <w:pPr>
        <w:rPr>
          <w:rFonts w:ascii="Arial" w:hAnsi="Arial" w:cs="Arial"/>
          <w:b/>
          <w:bCs/>
          <w:lang w:val="en-IE"/>
        </w:rPr>
      </w:pPr>
    </w:p>
    <w:p w14:paraId="2DD3408A" w14:textId="77777777" w:rsidR="00FB4135" w:rsidRDefault="00FB4135" w:rsidP="00810EB4">
      <w:pPr>
        <w:rPr>
          <w:rFonts w:ascii="Arial" w:hAnsi="Arial" w:cs="Arial"/>
          <w:b/>
          <w:bCs/>
          <w:lang w:val="en-IE"/>
        </w:rPr>
      </w:pPr>
    </w:p>
    <w:p w14:paraId="1DAA999F" w14:textId="77777777" w:rsidR="00FB4135" w:rsidRDefault="00FB4135" w:rsidP="00810EB4">
      <w:pPr>
        <w:rPr>
          <w:rFonts w:ascii="Arial" w:hAnsi="Arial" w:cs="Arial"/>
          <w:b/>
          <w:bCs/>
          <w:lang w:val="en-IE"/>
        </w:rPr>
      </w:pPr>
    </w:p>
    <w:p w14:paraId="47F5E5B6" w14:textId="77777777" w:rsidR="00FB4135" w:rsidRDefault="00FB4135" w:rsidP="00810EB4">
      <w:pPr>
        <w:rPr>
          <w:rFonts w:ascii="Arial" w:hAnsi="Arial" w:cs="Arial"/>
          <w:b/>
          <w:bCs/>
          <w:lang w:val="en-IE"/>
        </w:rPr>
      </w:pPr>
    </w:p>
    <w:p w14:paraId="53B70AB5" w14:textId="77777777" w:rsidR="00FB4135" w:rsidRDefault="00FB4135" w:rsidP="00810EB4">
      <w:pPr>
        <w:rPr>
          <w:rFonts w:ascii="Arial" w:hAnsi="Arial" w:cs="Arial"/>
          <w:b/>
          <w:bCs/>
          <w:lang w:val="en-IE"/>
        </w:rPr>
      </w:pPr>
    </w:p>
    <w:p w14:paraId="3CF10E49" w14:textId="77777777" w:rsidR="00FB4135" w:rsidRDefault="00FB4135" w:rsidP="00810EB4">
      <w:pPr>
        <w:rPr>
          <w:rFonts w:ascii="Arial" w:hAnsi="Arial" w:cs="Arial"/>
          <w:b/>
          <w:bCs/>
          <w:lang w:val="en-IE"/>
        </w:rPr>
      </w:pPr>
    </w:p>
    <w:p w14:paraId="3BB70DB8" w14:textId="77777777" w:rsidR="00FB4135" w:rsidRDefault="00FB4135" w:rsidP="00810EB4">
      <w:pPr>
        <w:rPr>
          <w:rFonts w:ascii="Arial" w:hAnsi="Arial" w:cs="Arial"/>
          <w:b/>
          <w:bCs/>
          <w:lang w:val="en-IE"/>
        </w:rPr>
      </w:pPr>
    </w:p>
    <w:p w14:paraId="30116033" w14:textId="77777777" w:rsidR="00FB4135" w:rsidRDefault="00FB4135" w:rsidP="00810EB4">
      <w:pPr>
        <w:rPr>
          <w:rFonts w:ascii="Arial" w:hAnsi="Arial" w:cs="Arial"/>
          <w:b/>
          <w:bCs/>
          <w:lang w:val="en-IE"/>
        </w:rPr>
      </w:pPr>
    </w:p>
    <w:p w14:paraId="2CEA97A7" w14:textId="77777777" w:rsidR="00FB4135" w:rsidRDefault="00FB4135" w:rsidP="00810EB4">
      <w:pPr>
        <w:rPr>
          <w:rFonts w:ascii="Arial" w:hAnsi="Arial" w:cs="Arial"/>
          <w:b/>
          <w:bCs/>
          <w:lang w:val="en-IE"/>
        </w:rPr>
      </w:pPr>
    </w:p>
    <w:p w14:paraId="30EEB407" w14:textId="77777777" w:rsidR="00FB4135" w:rsidRDefault="00FB4135" w:rsidP="00810EB4">
      <w:pPr>
        <w:rPr>
          <w:rFonts w:ascii="Arial" w:hAnsi="Arial" w:cs="Arial"/>
          <w:b/>
          <w:bCs/>
          <w:lang w:val="en-IE"/>
        </w:rPr>
      </w:pPr>
    </w:p>
    <w:p w14:paraId="6F5C7D23" w14:textId="77777777" w:rsidR="00FB4135" w:rsidRDefault="00FB4135" w:rsidP="00810EB4">
      <w:pPr>
        <w:rPr>
          <w:rFonts w:ascii="Arial" w:hAnsi="Arial" w:cs="Arial"/>
          <w:b/>
          <w:bCs/>
          <w:lang w:val="en-IE"/>
        </w:rPr>
      </w:pPr>
    </w:p>
    <w:p w14:paraId="1DE3970A" w14:textId="77777777" w:rsidR="00FB4135" w:rsidRDefault="00FB4135" w:rsidP="00810EB4">
      <w:pPr>
        <w:rPr>
          <w:rFonts w:ascii="Arial" w:hAnsi="Arial" w:cs="Arial"/>
          <w:b/>
          <w:bCs/>
          <w:lang w:val="en-IE"/>
        </w:rPr>
      </w:pPr>
    </w:p>
    <w:p w14:paraId="21741D03" w14:textId="77777777" w:rsidR="00136D3D" w:rsidRDefault="00136D3D" w:rsidP="00810EB4">
      <w:pPr>
        <w:rPr>
          <w:rFonts w:ascii="Arial" w:hAnsi="Arial" w:cs="Arial"/>
          <w:b/>
          <w:bCs/>
          <w:lang w:val="en-IE"/>
        </w:rPr>
      </w:pPr>
    </w:p>
    <w:p w14:paraId="69CED1FD" w14:textId="77777777" w:rsidR="00DD1207" w:rsidRDefault="00DD1207" w:rsidP="00810EB4">
      <w:pPr>
        <w:rPr>
          <w:rFonts w:ascii="Arial" w:hAnsi="Arial" w:cs="Arial"/>
          <w:b/>
          <w:bCs/>
          <w:lang w:val="en-IE"/>
        </w:rPr>
      </w:pPr>
    </w:p>
    <w:p w14:paraId="3AC80A11" w14:textId="77777777" w:rsidR="00DD1207" w:rsidRDefault="00DD1207" w:rsidP="00810EB4">
      <w:pPr>
        <w:rPr>
          <w:rFonts w:ascii="Arial" w:hAnsi="Arial" w:cs="Arial"/>
          <w:b/>
          <w:bCs/>
          <w:lang w:val="en-IE"/>
        </w:rPr>
      </w:pPr>
    </w:p>
    <w:p w14:paraId="02F3CD62" w14:textId="77777777" w:rsidR="00DD1207" w:rsidRDefault="00DD1207" w:rsidP="00810EB4">
      <w:pPr>
        <w:rPr>
          <w:rFonts w:ascii="Arial" w:hAnsi="Arial" w:cs="Arial"/>
          <w:b/>
          <w:bCs/>
          <w:lang w:val="en-IE"/>
        </w:rPr>
      </w:pPr>
    </w:p>
    <w:p w14:paraId="464BEA85" w14:textId="77777777" w:rsidR="00DD1207" w:rsidRDefault="00DD1207" w:rsidP="00810EB4">
      <w:pPr>
        <w:rPr>
          <w:rFonts w:ascii="Arial" w:hAnsi="Arial" w:cs="Arial"/>
          <w:b/>
          <w:bCs/>
          <w:lang w:val="en-IE"/>
        </w:rPr>
      </w:pPr>
    </w:p>
    <w:p w14:paraId="2644BB00" w14:textId="77777777" w:rsidR="00DD1207" w:rsidRDefault="00DD1207" w:rsidP="00810EB4">
      <w:pPr>
        <w:rPr>
          <w:rFonts w:ascii="Arial" w:hAnsi="Arial" w:cs="Arial"/>
          <w:b/>
          <w:bCs/>
          <w:lang w:val="en-IE"/>
        </w:rPr>
      </w:pPr>
    </w:p>
    <w:p w14:paraId="22032098" w14:textId="77777777" w:rsidR="00DD1207" w:rsidRDefault="00DD1207" w:rsidP="00810EB4">
      <w:pPr>
        <w:rPr>
          <w:rFonts w:ascii="Arial" w:hAnsi="Arial" w:cs="Arial"/>
          <w:b/>
          <w:bCs/>
          <w:lang w:val="en-IE"/>
        </w:rPr>
      </w:pPr>
    </w:p>
    <w:p w14:paraId="2342B666" w14:textId="77777777" w:rsidR="00DD1207" w:rsidRDefault="00DD1207" w:rsidP="00810EB4">
      <w:pPr>
        <w:rPr>
          <w:rFonts w:ascii="Arial" w:hAnsi="Arial" w:cs="Arial"/>
          <w:b/>
          <w:bCs/>
          <w:lang w:val="en-IE"/>
        </w:rPr>
      </w:pPr>
    </w:p>
    <w:p w14:paraId="5A6EEBA8" w14:textId="77777777" w:rsidR="00DD1207" w:rsidRDefault="00DD1207" w:rsidP="00810EB4">
      <w:pPr>
        <w:rPr>
          <w:rFonts w:ascii="Arial" w:hAnsi="Arial" w:cs="Arial"/>
          <w:b/>
          <w:bCs/>
          <w:lang w:val="en-IE"/>
        </w:rPr>
      </w:pPr>
    </w:p>
    <w:p w14:paraId="58271A49" w14:textId="77777777" w:rsidR="00DD1207" w:rsidRDefault="00DD1207" w:rsidP="00810EB4">
      <w:pPr>
        <w:rPr>
          <w:rFonts w:ascii="Arial" w:hAnsi="Arial" w:cs="Arial"/>
          <w:b/>
          <w:bCs/>
          <w:lang w:val="en-IE"/>
        </w:rPr>
      </w:pPr>
    </w:p>
    <w:p w14:paraId="74E86F5E" w14:textId="77777777" w:rsidR="00DD1207" w:rsidRDefault="00DD1207" w:rsidP="00810EB4">
      <w:pPr>
        <w:rPr>
          <w:rFonts w:ascii="Arial" w:hAnsi="Arial" w:cs="Arial"/>
          <w:b/>
          <w:bCs/>
          <w:lang w:val="en-IE"/>
        </w:rPr>
      </w:pPr>
    </w:p>
    <w:p w14:paraId="2DE3FC3D" w14:textId="77777777" w:rsidR="00DD1207" w:rsidRDefault="00DD1207" w:rsidP="00810EB4">
      <w:pPr>
        <w:rPr>
          <w:rFonts w:ascii="Arial" w:hAnsi="Arial" w:cs="Arial"/>
          <w:b/>
          <w:bCs/>
          <w:lang w:val="en-IE"/>
        </w:rPr>
      </w:pPr>
    </w:p>
    <w:p w14:paraId="0FC5B677" w14:textId="77777777" w:rsidR="00DD1207" w:rsidRDefault="00DD1207" w:rsidP="00810EB4">
      <w:pPr>
        <w:rPr>
          <w:rFonts w:ascii="Arial" w:hAnsi="Arial" w:cs="Arial"/>
          <w:b/>
          <w:bCs/>
          <w:lang w:val="en-IE"/>
        </w:rPr>
      </w:pPr>
    </w:p>
    <w:p w14:paraId="205FA70F" w14:textId="77777777" w:rsidR="00DD1207" w:rsidRDefault="00DD1207" w:rsidP="00810EB4">
      <w:pPr>
        <w:rPr>
          <w:rFonts w:ascii="Arial" w:hAnsi="Arial" w:cs="Arial"/>
          <w:b/>
          <w:bCs/>
          <w:lang w:val="en-IE"/>
        </w:rPr>
      </w:pPr>
    </w:p>
    <w:p w14:paraId="4BCF692C" w14:textId="77777777" w:rsidR="00DD1207" w:rsidRDefault="00DD1207" w:rsidP="00810EB4">
      <w:pPr>
        <w:rPr>
          <w:rFonts w:ascii="Arial" w:hAnsi="Arial" w:cs="Arial"/>
          <w:b/>
          <w:bCs/>
          <w:lang w:val="en-IE"/>
        </w:rPr>
      </w:pPr>
    </w:p>
    <w:p w14:paraId="51A8CB17" w14:textId="77777777" w:rsidR="00DD1207" w:rsidRDefault="00DD1207" w:rsidP="00810EB4">
      <w:pPr>
        <w:rPr>
          <w:rFonts w:ascii="Arial" w:hAnsi="Arial" w:cs="Arial"/>
          <w:b/>
          <w:bCs/>
          <w:lang w:val="en-IE"/>
        </w:rPr>
      </w:pPr>
    </w:p>
    <w:p w14:paraId="0D6EBAAA" w14:textId="77777777" w:rsidR="00DD1207" w:rsidRDefault="00DD1207" w:rsidP="00810EB4">
      <w:pPr>
        <w:rPr>
          <w:rFonts w:ascii="Arial" w:hAnsi="Arial" w:cs="Arial"/>
          <w:b/>
          <w:bCs/>
          <w:lang w:val="en-IE"/>
        </w:rPr>
      </w:pPr>
    </w:p>
    <w:p w14:paraId="35376336" w14:textId="77777777" w:rsidR="00DD1207" w:rsidRDefault="00DD1207" w:rsidP="00810EB4">
      <w:pPr>
        <w:rPr>
          <w:rFonts w:ascii="Arial" w:hAnsi="Arial" w:cs="Arial"/>
          <w:b/>
          <w:bCs/>
          <w:lang w:val="en-IE"/>
        </w:rPr>
      </w:pPr>
    </w:p>
    <w:p w14:paraId="66E633D4" w14:textId="313D8A99" w:rsidR="00EF2D9C" w:rsidRDefault="00D65DF6" w:rsidP="00EA6663">
      <w:pPr>
        <w:jc w:val="center"/>
        <w:rPr>
          <w:rFonts w:ascii="Arial" w:hAnsi="Arial" w:cs="Arial"/>
          <w:b/>
          <w:bCs/>
          <w:lang w:val="en-IE"/>
        </w:rPr>
      </w:pPr>
      <w:r>
        <w:rPr>
          <w:rFonts w:ascii="Arial" w:hAnsi="Arial" w:cs="Arial"/>
          <w:b/>
          <w:bCs/>
          <w:lang w:val="en-IE"/>
        </w:rPr>
        <w:t>Ho</w:t>
      </w:r>
      <w:r w:rsidR="007F06E7">
        <w:rPr>
          <w:rFonts w:ascii="Arial" w:hAnsi="Arial" w:cs="Arial"/>
          <w:b/>
          <w:bCs/>
          <w:lang w:val="en-IE"/>
        </w:rPr>
        <w:t>spital Ambulance Liaison Supervisor</w:t>
      </w:r>
    </w:p>
    <w:p w14:paraId="1D7AB3AA" w14:textId="26C9E64A" w:rsidR="00EF2D9C" w:rsidRPr="00EF2D9C" w:rsidRDefault="00EF2D9C" w:rsidP="00EF2D9C">
      <w:pPr>
        <w:jc w:val="center"/>
        <w:rPr>
          <w:rFonts w:ascii="Arial" w:hAnsi="Arial" w:cs="Arial"/>
          <w:b/>
        </w:rPr>
      </w:pPr>
      <w:r>
        <w:rPr>
          <w:rFonts w:ascii="Arial" w:hAnsi="Arial" w:cs="Arial"/>
          <w:b/>
          <w:bCs/>
          <w:lang w:val="en-IE"/>
        </w:rPr>
        <w:t>National Ambulance Service (NAS)</w:t>
      </w:r>
    </w:p>
    <w:p w14:paraId="285F36B7" w14:textId="77777777" w:rsidR="00EF2D9C" w:rsidRPr="00EF2D9C" w:rsidRDefault="00EF2D9C" w:rsidP="00EF2D9C">
      <w:pPr>
        <w:jc w:val="center"/>
        <w:rPr>
          <w:rFonts w:ascii="Arial" w:hAnsi="Arial" w:cs="Arial"/>
          <w:b/>
        </w:rPr>
      </w:pPr>
      <w:r w:rsidRPr="00EF2D9C">
        <w:rPr>
          <w:rFonts w:ascii="Arial" w:hAnsi="Arial" w:cs="Arial"/>
          <w:b/>
        </w:rPr>
        <w:t>Terms and Conditions of Employment</w:t>
      </w:r>
    </w:p>
    <w:p w14:paraId="7324C0A3" w14:textId="6EAA10B0" w:rsidR="002E6065" w:rsidRDefault="002E6065">
      <w:pPr>
        <w:jc w:val="both"/>
        <w:rPr>
          <w:rFonts w:ascii="Arial" w:hAnsi="Arial" w:cs="Arial"/>
          <w:b/>
        </w:rPr>
      </w:pPr>
    </w:p>
    <w:tbl>
      <w:tblPr>
        <w:tblW w:w="103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598"/>
      </w:tblGrid>
      <w:tr w:rsidR="00EF2D9C" w:rsidRPr="00EF2D9C" w14:paraId="627F35E4" w14:textId="77777777" w:rsidTr="00002586">
        <w:tc>
          <w:tcPr>
            <w:tcW w:w="1800" w:type="dxa"/>
          </w:tcPr>
          <w:p w14:paraId="4F989850" w14:textId="77777777" w:rsidR="00EF2D9C" w:rsidRPr="00EF2D9C" w:rsidRDefault="00EF2D9C" w:rsidP="00002586">
            <w:pPr>
              <w:rPr>
                <w:rFonts w:ascii="Arial" w:hAnsi="Arial" w:cs="Arial"/>
                <w:b/>
                <w:bCs/>
              </w:rPr>
            </w:pPr>
            <w:r w:rsidRPr="00EF2D9C">
              <w:rPr>
                <w:rFonts w:ascii="Arial" w:hAnsi="Arial" w:cs="Arial"/>
                <w:b/>
                <w:bCs/>
              </w:rPr>
              <w:t xml:space="preserve">Tenure </w:t>
            </w:r>
          </w:p>
        </w:tc>
        <w:tc>
          <w:tcPr>
            <w:tcW w:w="8598" w:type="dxa"/>
          </w:tcPr>
          <w:p w14:paraId="40D0F110" w14:textId="6D5C45E0" w:rsidR="00646DF7" w:rsidRPr="00646DF7" w:rsidRDefault="00646DF7" w:rsidP="00646DF7">
            <w:pPr>
              <w:tabs>
                <w:tab w:val="left" w:pos="-720"/>
                <w:tab w:val="left" w:pos="0"/>
                <w:tab w:val="left" w:pos="720"/>
              </w:tabs>
              <w:suppressAutoHyphens/>
              <w:jc w:val="both"/>
              <w:rPr>
                <w:rFonts w:ascii="Arial" w:hAnsi="Arial" w:cs="Arial"/>
                <w:spacing w:val="-3"/>
              </w:rPr>
            </w:pPr>
            <w:r w:rsidRPr="00646DF7">
              <w:rPr>
                <w:rFonts w:ascii="Arial" w:hAnsi="Arial" w:cs="Arial"/>
                <w:spacing w:val="-3"/>
              </w:rPr>
              <w:t xml:space="preserve">The current vacancies available are </w:t>
            </w:r>
            <w:r w:rsidRPr="00646DF7">
              <w:rPr>
                <w:rFonts w:ascii="Arial" w:hAnsi="Arial" w:cs="Arial"/>
                <w:bCs/>
                <w:spacing w:val="-3"/>
              </w:rPr>
              <w:t>permanent</w:t>
            </w:r>
            <w:r w:rsidRPr="00646DF7">
              <w:rPr>
                <w:rFonts w:ascii="Arial" w:hAnsi="Arial" w:cs="Arial"/>
                <w:spacing w:val="-3"/>
              </w:rPr>
              <w:t xml:space="preserve"> and </w:t>
            </w:r>
            <w:r w:rsidRPr="00646DF7">
              <w:rPr>
                <w:rFonts w:ascii="Arial" w:hAnsi="Arial" w:cs="Arial"/>
                <w:bCs/>
                <w:spacing w:val="-3"/>
              </w:rPr>
              <w:t>whole time.</w:t>
            </w:r>
            <w:r w:rsidRPr="00646DF7">
              <w:rPr>
                <w:rFonts w:ascii="Arial" w:hAnsi="Arial" w:cs="Arial"/>
                <w:spacing w:val="-3"/>
              </w:rPr>
              <w:t xml:space="preserve">  </w:t>
            </w:r>
          </w:p>
          <w:p w14:paraId="2ABCD5A5" w14:textId="77777777" w:rsidR="00646DF7" w:rsidRPr="00646DF7" w:rsidRDefault="00646DF7" w:rsidP="00646DF7">
            <w:pPr>
              <w:tabs>
                <w:tab w:val="left" w:pos="-720"/>
                <w:tab w:val="left" w:pos="0"/>
                <w:tab w:val="left" w:pos="720"/>
              </w:tabs>
              <w:suppressAutoHyphens/>
              <w:jc w:val="both"/>
              <w:rPr>
                <w:rFonts w:ascii="Arial" w:hAnsi="Arial" w:cs="Arial"/>
                <w:spacing w:val="-3"/>
              </w:rPr>
            </w:pPr>
          </w:p>
          <w:p w14:paraId="295CE4D3" w14:textId="77777777" w:rsidR="00646DF7" w:rsidRPr="00646DF7" w:rsidRDefault="00646DF7" w:rsidP="00646DF7">
            <w:pPr>
              <w:tabs>
                <w:tab w:val="left" w:pos="-720"/>
                <w:tab w:val="left" w:pos="0"/>
                <w:tab w:val="left" w:pos="720"/>
              </w:tabs>
              <w:suppressAutoHyphens/>
              <w:jc w:val="both"/>
              <w:rPr>
                <w:rFonts w:ascii="Arial" w:hAnsi="Arial" w:cs="Arial"/>
                <w:spacing w:val="-3"/>
              </w:rPr>
            </w:pPr>
            <w:r w:rsidRPr="00646DF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BC329DF" w14:textId="77777777" w:rsidR="00646DF7" w:rsidRPr="00646DF7" w:rsidRDefault="00646DF7" w:rsidP="00646DF7">
            <w:pPr>
              <w:tabs>
                <w:tab w:val="left" w:pos="-720"/>
                <w:tab w:val="left" w:pos="0"/>
                <w:tab w:val="left" w:pos="720"/>
              </w:tabs>
              <w:suppressAutoHyphens/>
              <w:jc w:val="both"/>
              <w:rPr>
                <w:rFonts w:ascii="Arial" w:hAnsi="Arial" w:cs="Arial"/>
                <w:spacing w:val="-3"/>
              </w:rPr>
            </w:pPr>
          </w:p>
          <w:p w14:paraId="392A4B32" w14:textId="77777777" w:rsidR="00646DF7" w:rsidRPr="00646DF7" w:rsidRDefault="00646DF7" w:rsidP="00646DF7">
            <w:pPr>
              <w:tabs>
                <w:tab w:val="left" w:pos="-720"/>
                <w:tab w:val="left" w:pos="0"/>
                <w:tab w:val="left" w:pos="720"/>
              </w:tabs>
              <w:suppressAutoHyphens/>
              <w:jc w:val="both"/>
              <w:rPr>
                <w:rFonts w:ascii="Arial" w:hAnsi="Arial" w:cs="Arial"/>
                <w:spacing w:val="-3"/>
              </w:rPr>
            </w:pPr>
            <w:r w:rsidRPr="00646DF7">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6ADE0553" w14:textId="7F001274" w:rsidR="00EF2D9C" w:rsidRPr="00EF2D9C" w:rsidRDefault="00EF2D9C" w:rsidP="00002586">
            <w:pPr>
              <w:tabs>
                <w:tab w:val="left" w:pos="-720"/>
                <w:tab w:val="left" w:pos="0"/>
                <w:tab w:val="left" w:pos="720"/>
              </w:tabs>
              <w:suppressAutoHyphens/>
              <w:jc w:val="both"/>
              <w:rPr>
                <w:rFonts w:ascii="Arial" w:hAnsi="Arial" w:cs="Arial"/>
                <w:color w:val="000000"/>
              </w:rPr>
            </w:pPr>
          </w:p>
        </w:tc>
      </w:tr>
      <w:tr w:rsidR="00646DF7" w:rsidRPr="00EF2D9C" w14:paraId="5BDAB51C" w14:textId="77777777" w:rsidTr="00002586">
        <w:tc>
          <w:tcPr>
            <w:tcW w:w="1800" w:type="dxa"/>
          </w:tcPr>
          <w:p w14:paraId="3D7D0B3F" w14:textId="77777777" w:rsidR="00646DF7" w:rsidRPr="0077107C" w:rsidRDefault="00646DF7" w:rsidP="00646DF7">
            <w:pPr>
              <w:jc w:val="both"/>
              <w:rPr>
                <w:rFonts w:ascii="Arial" w:hAnsi="Arial" w:cs="Arial"/>
                <w:b/>
                <w:bCs/>
              </w:rPr>
            </w:pPr>
            <w:r w:rsidRPr="0077107C">
              <w:rPr>
                <w:rFonts w:ascii="Arial" w:hAnsi="Arial" w:cs="Arial"/>
                <w:b/>
                <w:bCs/>
              </w:rPr>
              <w:t>Remuneration</w:t>
            </w:r>
          </w:p>
          <w:p w14:paraId="357B4B45" w14:textId="77777777" w:rsidR="00646DF7" w:rsidRPr="0077107C" w:rsidRDefault="00646DF7" w:rsidP="00002586">
            <w:pPr>
              <w:rPr>
                <w:rFonts w:ascii="Arial" w:hAnsi="Arial" w:cs="Arial"/>
                <w:b/>
                <w:bCs/>
              </w:rPr>
            </w:pPr>
          </w:p>
        </w:tc>
        <w:tc>
          <w:tcPr>
            <w:tcW w:w="8598" w:type="dxa"/>
          </w:tcPr>
          <w:p w14:paraId="42FDCA6F" w14:textId="51D5A29E" w:rsidR="00646DF7" w:rsidRPr="0077107C" w:rsidRDefault="00646DF7" w:rsidP="00646DF7">
            <w:pPr>
              <w:spacing w:after="120"/>
              <w:jc w:val="both"/>
              <w:rPr>
                <w:rFonts w:ascii="Arial" w:hAnsi="Arial" w:cs="Arial"/>
              </w:rPr>
            </w:pPr>
            <w:r w:rsidRPr="0077107C">
              <w:rPr>
                <w:rFonts w:ascii="Arial" w:hAnsi="Arial" w:cs="Arial"/>
              </w:rPr>
              <w:t>The salary scale for the post is: as at 01/02/2026</w:t>
            </w:r>
          </w:p>
          <w:p w14:paraId="1D4BE343" w14:textId="77777777" w:rsidR="00646DF7" w:rsidRPr="0077107C" w:rsidRDefault="00646DF7" w:rsidP="00646DF7">
            <w:pPr>
              <w:spacing w:after="120"/>
              <w:contextualSpacing/>
              <w:jc w:val="both"/>
              <w:rPr>
                <w:rFonts w:ascii="Arial" w:hAnsi="Arial" w:cs="Arial"/>
                <w:b/>
                <w:bCs/>
              </w:rPr>
            </w:pPr>
          </w:p>
          <w:p w14:paraId="035A3A24" w14:textId="77777777" w:rsidR="00646DF7" w:rsidRPr="0077107C" w:rsidRDefault="00646DF7" w:rsidP="00646DF7">
            <w:pPr>
              <w:spacing w:after="120"/>
              <w:contextualSpacing/>
              <w:jc w:val="both"/>
              <w:rPr>
                <w:rFonts w:ascii="Arial" w:hAnsi="Arial" w:cs="Arial"/>
                <w:b/>
                <w:bCs/>
                <w:lang w:val="en-IE"/>
              </w:rPr>
            </w:pPr>
            <w:r w:rsidRPr="0077107C">
              <w:rPr>
                <w:rFonts w:ascii="Arial" w:hAnsi="Arial" w:cs="Arial"/>
                <w:lang w:val="en-IE"/>
              </w:rPr>
              <w:t xml:space="preserve">€51,993 - €53,544 - €55,121 - €56,738 - €58,368 </w:t>
            </w:r>
            <w:r w:rsidRPr="0077107C">
              <w:rPr>
                <w:rFonts w:ascii="Arial" w:hAnsi="Arial" w:cs="Arial"/>
                <w:b/>
                <w:bCs/>
                <w:lang w:val="en-IE"/>
              </w:rPr>
              <w:t>- €60,270 – €62,176 LSIs</w:t>
            </w:r>
          </w:p>
          <w:p w14:paraId="37751E6B" w14:textId="77777777" w:rsidR="00646DF7" w:rsidRPr="0077107C" w:rsidRDefault="00646DF7" w:rsidP="00646DF7">
            <w:pPr>
              <w:spacing w:after="120"/>
              <w:contextualSpacing/>
              <w:rPr>
                <w:rStyle w:val="Hyperlink"/>
                <w:rFonts w:ascii="Arial" w:hAnsi="Arial" w:cs="Arial"/>
                <w:bCs/>
                <w:iCs/>
              </w:rPr>
            </w:pPr>
          </w:p>
          <w:p w14:paraId="231CB036" w14:textId="249D82AB" w:rsidR="00646DF7" w:rsidRPr="0077107C" w:rsidRDefault="00646DF7" w:rsidP="00646DF7">
            <w:pPr>
              <w:spacing w:after="120"/>
              <w:contextualSpacing/>
              <w:jc w:val="both"/>
              <w:rPr>
                <w:rFonts w:ascii="Arial" w:hAnsi="Arial" w:cs="Arial"/>
              </w:rPr>
            </w:pPr>
            <w:r w:rsidRPr="0077107C">
              <w:rPr>
                <w:rFonts w:ascii="Arial" w:hAnsi="Arial" w:cs="Arial"/>
                <w:szCs w:val="22"/>
              </w:rPr>
              <w:t>The salary for this role reflects the requirements set out in the eligibility criteria and is all inclusive.  Hence no other allowances, including qualification allowances, or payments are payable</w:t>
            </w:r>
            <w:r w:rsidR="007616D0" w:rsidRPr="0077107C">
              <w:rPr>
                <w:rFonts w:ascii="Arial" w:hAnsi="Arial" w:cs="Arial"/>
                <w:szCs w:val="22"/>
              </w:rPr>
              <w:t>.</w:t>
            </w:r>
            <w:r w:rsidRPr="0077107C">
              <w:rPr>
                <w:rFonts w:ascii="Arial" w:hAnsi="Arial" w:cs="Arial"/>
                <w:szCs w:val="22"/>
              </w:rPr>
              <w:t xml:space="preserve"> </w:t>
            </w:r>
          </w:p>
          <w:p w14:paraId="3B0B2B12" w14:textId="77777777" w:rsidR="00646DF7" w:rsidRPr="0077107C" w:rsidRDefault="00646DF7" w:rsidP="00646DF7">
            <w:pPr>
              <w:spacing w:after="120"/>
              <w:contextualSpacing/>
              <w:rPr>
                <w:rStyle w:val="Hyperlink"/>
                <w:rFonts w:ascii="Arial" w:hAnsi="Arial" w:cs="Arial"/>
                <w:bCs/>
                <w:iCs/>
              </w:rPr>
            </w:pPr>
          </w:p>
          <w:p w14:paraId="36802B61" w14:textId="77777777" w:rsidR="00646DF7" w:rsidRPr="0077107C" w:rsidRDefault="00646DF7" w:rsidP="00646DF7">
            <w:pPr>
              <w:jc w:val="both"/>
              <w:rPr>
                <w:rFonts w:ascii="Arial" w:hAnsi="Arial" w:cs="Arial"/>
              </w:rPr>
            </w:pPr>
            <w:r w:rsidRPr="0077107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0368DC" w14:textId="77777777" w:rsidR="00646DF7" w:rsidRPr="0077107C" w:rsidRDefault="00646DF7" w:rsidP="00646DF7">
            <w:pPr>
              <w:tabs>
                <w:tab w:val="left" w:pos="-720"/>
                <w:tab w:val="left" w:pos="0"/>
                <w:tab w:val="left" w:pos="720"/>
              </w:tabs>
              <w:suppressAutoHyphens/>
              <w:jc w:val="both"/>
              <w:rPr>
                <w:rFonts w:ascii="Arial" w:hAnsi="Arial" w:cs="Arial"/>
                <w:spacing w:val="-3"/>
              </w:rPr>
            </w:pPr>
          </w:p>
        </w:tc>
      </w:tr>
      <w:tr w:rsidR="00EF2D9C" w:rsidRPr="00EF2D9C" w14:paraId="4E72025B" w14:textId="77777777" w:rsidTr="00002586">
        <w:tc>
          <w:tcPr>
            <w:tcW w:w="1800" w:type="dxa"/>
          </w:tcPr>
          <w:p w14:paraId="6C3A87E5" w14:textId="77777777" w:rsidR="00EF2D9C" w:rsidRPr="00EF2D9C" w:rsidRDefault="00EF2D9C" w:rsidP="00002586">
            <w:pPr>
              <w:rPr>
                <w:rFonts w:ascii="Arial" w:hAnsi="Arial" w:cs="Arial"/>
                <w:b/>
                <w:bCs/>
              </w:rPr>
            </w:pPr>
            <w:r w:rsidRPr="00EF2D9C">
              <w:rPr>
                <w:rFonts w:ascii="Arial" w:hAnsi="Arial" w:cs="Arial"/>
                <w:b/>
                <w:bCs/>
              </w:rPr>
              <w:t>Working Week</w:t>
            </w:r>
          </w:p>
          <w:p w14:paraId="1C7C5EF2" w14:textId="77777777" w:rsidR="00EF2D9C" w:rsidRPr="00EF2D9C" w:rsidRDefault="00EF2D9C" w:rsidP="00002586">
            <w:pPr>
              <w:rPr>
                <w:rFonts w:ascii="Arial" w:hAnsi="Arial" w:cs="Arial"/>
                <w:b/>
                <w:bCs/>
              </w:rPr>
            </w:pPr>
          </w:p>
          <w:p w14:paraId="6A531C0A" w14:textId="77777777" w:rsidR="00EF2D9C" w:rsidRPr="00EF2D9C" w:rsidRDefault="00EF2D9C" w:rsidP="00002586">
            <w:pPr>
              <w:rPr>
                <w:rFonts w:ascii="Arial" w:hAnsi="Arial" w:cs="Arial"/>
                <w:b/>
                <w:bCs/>
              </w:rPr>
            </w:pPr>
          </w:p>
        </w:tc>
        <w:tc>
          <w:tcPr>
            <w:tcW w:w="8598" w:type="dxa"/>
          </w:tcPr>
          <w:p w14:paraId="127416E9" w14:textId="06406C9A" w:rsidR="0017254B" w:rsidRDefault="0017254B" w:rsidP="0017254B">
            <w:pPr>
              <w:pStyle w:val="paragraph"/>
              <w:spacing w:before="0" w:beforeAutospacing="0" w:after="0" w:afterAutospacing="0"/>
              <w:jc w:val="both"/>
              <w:textAlignment w:val="baseline"/>
              <w:rPr>
                <w:rStyle w:val="normaltextrun"/>
                <w:rFonts w:ascii="Arial" w:hAnsi="Arial" w:cs="Arial"/>
                <w:sz w:val="20"/>
                <w:szCs w:val="20"/>
                <w:lang w:val="en-US"/>
              </w:rPr>
            </w:pPr>
            <w:r w:rsidRPr="00F33477">
              <w:rPr>
                <w:rStyle w:val="normaltextrun"/>
                <w:rFonts w:ascii="Arial" w:hAnsi="Arial" w:cs="Arial"/>
                <w:sz w:val="20"/>
                <w:szCs w:val="20"/>
                <w:lang w:val="en-US"/>
              </w:rPr>
              <w:t xml:space="preserve">The standard weekly working </w:t>
            </w:r>
            <w:r w:rsidRPr="00F33477">
              <w:rPr>
                <w:rStyle w:val="findhit"/>
                <w:rFonts w:ascii="Arial" w:hAnsi="Arial" w:cs="Arial"/>
                <w:sz w:val="20"/>
                <w:szCs w:val="20"/>
                <w:lang w:val="en-US"/>
              </w:rPr>
              <w:t>hours</w:t>
            </w:r>
            <w:r w:rsidRPr="00F33477">
              <w:rPr>
                <w:rStyle w:val="normaltextrun"/>
                <w:rFonts w:ascii="Arial" w:hAnsi="Arial" w:cs="Arial"/>
                <w:sz w:val="20"/>
                <w:szCs w:val="20"/>
                <w:lang w:val="en-US"/>
              </w:rPr>
              <w:t xml:space="preserve"> of attendance for your grade are </w:t>
            </w:r>
            <w:r w:rsidRPr="00F33477">
              <w:rPr>
                <w:rStyle w:val="normaltextrun"/>
                <w:rFonts w:ascii="Arial" w:hAnsi="Arial" w:cs="Arial"/>
                <w:b/>
                <w:bCs/>
                <w:sz w:val="20"/>
                <w:szCs w:val="20"/>
                <w:lang w:val="en-US"/>
              </w:rPr>
              <w:t>39</w:t>
            </w:r>
            <w:r w:rsidRPr="00F33477">
              <w:rPr>
                <w:rStyle w:val="normaltextrun"/>
                <w:rFonts w:ascii="Arial" w:hAnsi="Arial" w:cs="Arial"/>
                <w:sz w:val="20"/>
                <w:szCs w:val="20"/>
                <w:lang w:val="en-US"/>
              </w:rPr>
              <w:t xml:space="preserve"> </w:t>
            </w:r>
            <w:r w:rsidRPr="00F33477">
              <w:rPr>
                <w:rStyle w:val="findhit"/>
                <w:rFonts w:ascii="Arial" w:hAnsi="Arial" w:cs="Arial"/>
                <w:sz w:val="20"/>
                <w:szCs w:val="20"/>
                <w:lang w:val="en-US"/>
              </w:rPr>
              <w:t>hours</w:t>
            </w:r>
            <w:r w:rsidRPr="00F33477">
              <w:rPr>
                <w:rStyle w:val="normaltextrun"/>
                <w:rFonts w:ascii="Arial" w:hAnsi="Arial" w:cs="Arial"/>
                <w:sz w:val="20"/>
                <w:szCs w:val="20"/>
                <w:lang w:val="en-US"/>
              </w:rPr>
              <w:t xml:space="preserve"> per week.  Your normal weekly working </w:t>
            </w:r>
            <w:r w:rsidRPr="00F33477">
              <w:rPr>
                <w:rStyle w:val="findhit"/>
                <w:rFonts w:ascii="Arial" w:hAnsi="Arial" w:cs="Arial"/>
                <w:sz w:val="20"/>
                <w:szCs w:val="20"/>
                <w:lang w:val="en-US"/>
              </w:rPr>
              <w:t>hours</w:t>
            </w:r>
            <w:r w:rsidRPr="00F33477">
              <w:rPr>
                <w:rStyle w:val="normaltextrun"/>
                <w:rFonts w:ascii="Arial" w:hAnsi="Arial" w:cs="Arial"/>
                <w:sz w:val="20"/>
                <w:szCs w:val="20"/>
                <w:lang w:val="en-US"/>
              </w:rPr>
              <w:t xml:space="preserve"> are </w:t>
            </w:r>
            <w:r w:rsidRPr="00F33477">
              <w:rPr>
                <w:rStyle w:val="normaltextrun"/>
                <w:rFonts w:ascii="Arial" w:hAnsi="Arial" w:cs="Arial"/>
                <w:b/>
                <w:bCs/>
                <w:sz w:val="20"/>
                <w:szCs w:val="20"/>
                <w:lang w:val="en-US"/>
              </w:rPr>
              <w:t>39</w:t>
            </w:r>
            <w:r w:rsidRPr="00F33477">
              <w:rPr>
                <w:rStyle w:val="normaltextrun"/>
                <w:rFonts w:ascii="Arial" w:hAnsi="Arial" w:cs="Arial"/>
                <w:sz w:val="20"/>
                <w:szCs w:val="20"/>
                <w:lang w:val="en-US"/>
              </w:rPr>
              <w:t xml:space="preserve"> </w:t>
            </w:r>
            <w:r w:rsidRPr="00F33477">
              <w:rPr>
                <w:rStyle w:val="findhit"/>
                <w:rFonts w:ascii="Arial" w:hAnsi="Arial" w:cs="Arial"/>
                <w:sz w:val="20"/>
                <w:szCs w:val="20"/>
                <w:lang w:val="en-US"/>
              </w:rPr>
              <w:t>hours</w:t>
            </w:r>
            <w:r w:rsidRPr="00F33477">
              <w:rPr>
                <w:rStyle w:val="normaltextrun"/>
                <w:rFonts w:ascii="Arial" w:hAnsi="Arial" w:cs="Arial"/>
                <w:sz w:val="20"/>
                <w:szCs w:val="20"/>
                <w:lang w:val="en-US"/>
              </w:rPr>
              <w:t xml:space="preserve">. Contracted </w:t>
            </w:r>
            <w:r w:rsidRPr="00F33477">
              <w:rPr>
                <w:rStyle w:val="findhit"/>
                <w:rFonts w:ascii="Arial" w:hAnsi="Arial" w:cs="Arial"/>
                <w:sz w:val="20"/>
                <w:szCs w:val="20"/>
                <w:lang w:val="en-US"/>
              </w:rPr>
              <w:t>hours</w:t>
            </w:r>
            <w:r w:rsidRPr="00F33477">
              <w:rPr>
                <w:rStyle w:val="normaltextrun"/>
                <w:rFonts w:ascii="Arial" w:hAnsi="Arial" w:cs="Arial"/>
                <w:sz w:val="20"/>
                <w:szCs w:val="20"/>
                <w:lang w:val="en-US"/>
              </w:rPr>
              <w:t xml:space="preserve"> that are less than the standard weekly working </w:t>
            </w:r>
            <w:r w:rsidRPr="00F33477">
              <w:rPr>
                <w:rStyle w:val="findhit"/>
                <w:rFonts w:ascii="Arial" w:hAnsi="Arial" w:cs="Arial"/>
                <w:sz w:val="20"/>
                <w:szCs w:val="20"/>
                <w:lang w:val="en-US"/>
              </w:rPr>
              <w:t>hours</w:t>
            </w:r>
            <w:r w:rsidRPr="00F33477">
              <w:rPr>
                <w:rStyle w:val="normaltextrun"/>
                <w:rFonts w:ascii="Arial" w:hAnsi="Arial" w:cs="Arial"/>
                <w:sz w:val="20"/>
                <w:szCs w:val="20"/>
                <w:lang w:val="en-US"/>
              </w:rPr>
              <w:t xml:space="preserve"> for your grade will be paid pro rata to the full time equivalent.</w:t>
            </w:r>
          </w:p>
          <w:p w14:paraId="7092F748" w14:textId="23E24BD7" w:rsidR="00D65DF6" w:rsidRDefault="00D65DF6" w:rsidP="0017254B">
            <w:pPr>
              <w:pStyle w:val="paragraph"/>
              <w:spacing w:before="0" w:beforeAutospacing="0" w:after="0" w:afterAutospacing="0"/>
              <w:jc w:val="both"/>
              <w:textAlignment w:val="baseline"/>
              <w:rPr>
                <w:rStyle w:val="normaltextrun"/>
                <w:rFonts w:ascii="Arial" w:hAnsi="Arial" w:cs="Arial"/>
                <w:sz w:val="20"/>
                <w:szCs w:val="20"/>
                <w:lang w:val="en-US"/>
              </w:rPr>
            </w:pPr>
          </w:p>
          <w:p w14:paraId="697C581A" w14:textId="77777777" w:rsidR="00D65DF6" w:rsidRPr="00D65DF6" w:rsidRDefault="00D65DF6" w:rsidP="00D65DF6">
            <w:pPr>
              <w:jc w:val="both"/>
              <w:rPr>
                <w:rStyle w:val="normaltextrun"/>
                <w:rFonts w:ascii="Arial" w:hAnsi="Arial" w:cs="Arial"/>
                <w:lang w:val="en-US"/>
              </w:rPr>
            </w:pPr>
            <w:r w:rsidRPr="00D65DF6">
              <w:rPr>
                <w:rStyle w:val="normaltextrun"/>
                <w:rFonts w:ascii="Arial" w:hAnsi="Arial" w:cs="Arial"/>
                <w:lang w:val="en-US" w:eastAsia="en-IE"/>
              </w:rPr>
              <w:t>Working hours are not expected to involve shift work but will include late evenings and weekend working with rostering arrangements subject to change as the number of Hospital Ambulance Liaison Supervisors (HALS) increase.</w:t>
            </w:r>
          </w:p>
          <w:p w14:paraId="624CD195" w14:textId="77777777" w:rsidR="00D65DF6" w:rsidRPr="00D65DF6" w:rsidRDefault="00D65DF6" w:rsidP="00D65DF6">
            <w:pPr>
              <w:jc w:val="both"/>
              <w:rPr>
                <w:rStyle w:val="normaltextrun"/>
                <w:rFonts w:ascii="Arial" w:hAnsi="Arial" w:cs="Arial"/>
                <w:lang w:val="en-US" w:eastAsia="en-IE"/>
              </w:rPr>
            </w:pPr>
            <w:r w:rsidRPr="00D65DF6">
              <w:rPr>
                <w:rStyle w:val="normaltextrun"/>
                <w:rFonts w:ascii="Arial" w:hAnsi="Arial" w:cs="Arial"/>
                <w:lang w:val="en-US" w:eastAsia="en-IE"/>
              </w:rPr>
              <w:t> </w:t>
            </w:r>
          </w:p>
          <w:p w14:paraId="38112FCC" w14:textId="77777777" w:rsidR="00D65DF6" w:rsidRPr="00D65DF6" w:rsidRDefault="00D65DF6" w:rsidP="00D65DF6">
            <w:pPr>
              <w:jc w:val="both"/>
              <w:rPr>
                <w:rStyle w:val="normaltextrun"/>
                <w:rFonts w:ascii="Arial" w:hAnsi="Arial" w:cs="Arial"/>
                <w:lang w:val="en-US" w:eastAsia="en-IE"/>
              </w:rPr>
            </w:pPr>
            <w:r w:rsidRPr="00D65DF6">
              <w:rPr>
                <w:rStyle w:val="normaltextrun"/>
                <w:rFonts w:ascii="Arial" w:hAnsi="Arial" w:cs="Arial"/>
                <w:lang w:val="en-US" w:eastAsia="en-IE"/>
              </w:rPr>
              <w:t>Overtime working may be a feature of this role, therefore, where such a requirement occurs and is pre-authorised by the relevant line manager, overtime payment or TOIL will apply.</w:t>
            </w:r>
          </w:p>
          <w:p w14:paraId="2826C395" w14:textId="77777777" w:rsidR="0017254B" w:rsidRPr="00F33477" w:rsidRDefault="0017254B" w:rsidP="0017254B">
            <w:pPr>
              <w:pStyle w:val="paragraph"/>
              <w:spacing w:before="0" w:beforeAutospacing="0" w:after="0" w:afterAutospacing="0"/>
              <w:jc w:val="both"/>
              <w:textAlignment w:val="baseline"/>
              <w:rPr>
                <w:rFonts w:ascii="Arial" w:hAnsi="Arial" w:cs="Arial"/>
                <w:sz w:val="20"/>
                <w:szCs w:val="20"/>
              </w:rPr>
            </w:pPr>
          </w:p>
          <w:p w14:paraId="5ED23BBD" w14:textId="0E3B318A" w:rsidR="00D65DF6" w:rsidRPr="00D65DF6" w:rsidRDefault="00646DF7" w:rsidP="00646DF7">
            <w:pPr>
              <w:pStyle w:val="paragraph"/>
              <w:spacing w:before="0" w:beforeAutospacing="0" w:after="0" w:afterAutospacing="0"/>
              <w:textAlignment w:val="baseline"/>
              <w:rPr>
                <w:rFonts w:ascii="Arial" w:hAnsi="Arial" w:cs="Arial"/>
                <w:sz w:val="20"/>
                <w:szCs w:val="20"/>
                <w:lang w:val="en-US"/>
              </w:rPr>
            </w:pPr>
            <w:r w:rsidRPr="00FE0546">
              <w:rPr>
                <w:rStyle w:val="normaltextrun"/>
                <w:rFonts w:ascii="Arial" w:hAnsi="Arial" w:cs="Arial"/>
                <w:sz w:val="20"/>
                <w:szCs w:val="20"/>
                <w:lang w:val="en-US"/>
              </w:rPr>
              <w:t xml:space="preserve">You are required to work agreed roster/on-call arrangements advised by your Reporting Manager. Your contracted </w:t>
            </w:r>
            <w:r w:rsidRPr="00FE0546">
              <w:rPr>
                <w:rStyle w:val="findhit"/>
                <w:rFonts w:ascii="Arial" w:eastAsiaTheme="majorEastAsia" w:hAnsi="Arial" w:cs="Arial"/>
                <w:sz w:val="20"/>
                <w:szCs w:val="20"/>
                <w:lang w:val="en-US"/>
              </w:rPr>
              <w:t>hours</w:t>
            </w:r>
            <w:r w:rsidRPr="00FE0546">
              <w:rPr>
                <w:rStyle w:val="normaltextrun"/>
                <w:rFonts w:ascii="Arial" w:hAnsi="Arial" w:cs="Arial"/>
                <w:sz w:val="20"/>
                <w:szCs w:val="20"/>
                <w:lang w:val="en-US"/>
              </w:rPr>
              <w:t xml:space="preserve"> are liable to change between the </w:t>
            </w:r>
            <w:r w:rsidRPr="00FE0546">
              <w:rPr>
                <w:rStyle w:val="findhit"/>
                <w:rFonts w:ascii="Arial" w:eastAsiaTheme="majorEastAsia" w:hAnsi="Arial" w:cs="Arial"/>
                <w:sz w:val="20"/>
                <w:szCs w:val="20"/>
                <w:lang w:val="en-US"/>
              </w:rPr>
              <w:t>hours</w:t>
            </w:r>
            <w:r w:rsidRPr="00FE05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1679955" w14:textId="68586EF1" w:rsidR="00A34A44" w:rsidRPr="00F33477" w:rsidRDefault="00A34A44" w:rsidP="0077107C">
            <w:pPr>
              <w:jc w:val="both"/>
              <w:rPr>
                <w:rFonts w:ascii="Arial" w:hAnsi="Arial" w:cs="Arial"/>
                <w:color w:val="000000"/>
              </w:rPr>
            </w:pPr>
          </w:p>
        </w:tc>
      </w:tr>
      <w:tr w:rsidR="00EF2D9C" w:rsidRPr="00EF2D9C" w14:paraId="6350A43B" w14:textId="77777777" w:rsidTr="00002586">
        <w:tc>
          <w:tcPr>
            <w:tcW w:w="1800" w:type="dxa"/>
          </w:tcPr>
          <w:p w14:paraId="06D14AE8" w14:textId="77777777" w:rsidR="00EF2D9C" w:rsidRPr="00EF2D9C" w:rsidRDefault="00EF2D9C" w:rsidP="00002586">
            <w:pPr>
              <w:rPr>
                <w:rFonts w:ascii="Arial" w:hAnsi="Arial" w:cs="Arial"/>
                <w:b/>
                <w:bCs/>
              </w:rPr>
            </w:pPr>
            <w:r w:rsidRPr="00EF2D9C">
              <w:rPr>
                <w:rFonts w:ascii="Arial" w:hAnsi="Arial" w:cs="Arial"/>
                <w:b/>
                <w:bCs/>
              </w:rPr>
              <w:t xml:space="preserve">Annual Leave </w:t>
            </w:r>
          </w:p>
        </w:tc>
        <w:tc>
          <w:tcPr>
            <w:tcW w:w="8598" w:type="dxa"/>
          </w:tcPr>
          <w:p w14:paraId="1E50B73E" w14:textId="77777777" w:rsidR="00646DF7" w:rsidRPr="00646DF7" w:rsidRDefault="00646DF7" w:rsidP="00646DF7">
            <w:pPr>
              <w:rPr>
                <w:rFonts w:ascii="Arial" w:hAnsi="Arial" w:cs="Arial"/>
              </w:rPr>
            </w:pPr>
            <w:r w:rsidRPr="00646DF7">
              <w:rPr>
                <w:rFonts w:ascii="Arial" w:eastAsiaTheme="minorHAnsi" w:hAnsi="Arial" w:cs="Arial"/>
                <w:color w:val="000000"/>
                <w:lang w:val="en-IE" w:eastAsia="en-US"/>
              </w:rPr>
              <w:t>The annual leave associated with the post will be confirmed at Contracting stage</w:t>
            </w:r>
            <w:r w:rsidRPr="00646DF7">
              <w:rPr>
                <w:rFonts w:ascii="Arial" w:hAnsi="Arial" w:cs="Arial"/>
              </w:rPr>
              <w:t>.</w:t>
            </w:r>
          </w:p>
          <w:p w14:paraId="1CAAE645" w14:textId="77777777" w:rsidR="00EF2D9C" w:rsidRPr="00EF2D9C" w:rsidRDefault="00EF2D9C" w:rsidP="00646DF7">
            <w:pPr>
              <w:tabs>
                <w:tab w:val="left" w:pos="-720"/>
                <w:tab w:val="left" w:pos="0"/>
                <w:tab w:val="left" w:pos="720"/>
              </w:tabs>
              <w:suppressAutoHyphens/>
              <w:jc w:val="both"/>
              <w:rPr>
                <w:rFonts w:ascii="Arial" w:hAnsi="Arial" w:cs="Arial"/>
                <w:color w:val="000000"/>
              </w:rPr>
            </w:pPr>
          </w:p>
        </w:tc>
      </w:tr>
      <w:tr w:rsidR="00EF2D9C" w:rsidRPr="00EF2D9C" w14:paraId="12F35FB5" w14:textId="77777777" w:rsidTr="00002586">
        <w:tc>
          <w:tcPr>
            <w:tcW w:w="1800" w:type="dxa"/>
          </w:tcPr>
          <w:p w14:paraId="27B949FF" w14:textId="77777777" w:rsidR="00EF2D9C" w:rsidRPr="00EF2D9C" w:rsidRDefault="00EF2D9C" w:rsidP="00002586">
            <w:pPr>
              <w:rPr>
                <w:rFonts w:ascii="Arial" w:hAnsi="Arial" w:cs="Arial"/>
                <w:b/>
                <w:bCs/>
              </w:rPr>
            </w:pPr>
            <w:r w:rsidRPr="00EF2D9C">
              <w:rPr>
                <w:rFonts w:ascii="Arial" w:hAnsi="Arial" w:cs="Arial"/>
                <w:b/>
                <w:bCs/>
              </w:rPr>
              <w:t>Superannuation</w:t>
            </w:r>
          </w:p>
          <w:p w14:paraId="0A5877F5" w14:textId="77777777" w:rsidR="00EF2D9C" w:rsidRPr="00EF2D9C" w:rsidRDefault="00EF2D9C" w:rsidP="00002586">
            <w:pPr>
              <w:rPr>
                <w:rFonts w:ascii="Arial" w:hAnsi="Arial" w:cs="Arial"/>
                <w:b/>
                <w:bCs/>
              </w:rPr>
            </w:pPr>
          </w:p>
          <w:p w14:paraId="7EFEADF1" w14:textId="77777777" w:rsidR="00EF2D9C" w:rsidRPr="00EF2D9C" w:rsidRDefault="00EF2D9C" w:rsidP="00002586">
            <w:pPr>
              <w:rPr>
                <w:rFonts w:ascii="Arial" w:hAnsi="Arial" w:cs="Arial"/>
                <w:b/>
                <w:bCs/>
              </w:rPr>
            </w:pPr>
          </w:p>
          <w:p w14:paraId="0B6402BF" w14:textId="77777777" w:rsidR="00EF2D9C" w:rsidRPr="00EF2D9C" w:rsidRDefault="00EF2D9C" w:rsidP="00002586">
            <w:pPr>
              <w:jc w:val="center"/>
              <w:rPr>
                <w:rFonts w:ascii="Arial" w:hAnsi="Arial" w:cs="Arial"/>
              </w:rPr>
            </w:pPr>
          </w:p>
        </w:tc>
        <w:tc>
          <w:tcPr>
            <w:tcW w:w="8598" w:type="dxa"/>
          </w:tcPr>
          <w:p w14:paraId="16CA072C" w14:textId="77777777" w:rsidR="00EF2D9C" w:rsidRPr="00EF2D9C" w:rsidRDefault="00EF2D9C" w:rsidP="00002586">
            <w:pPr>
              <w:jc w:val="both"/>
              <w:rPr>
                <w:rFonts w:ascii="Arial" w:hAnsi="Arial" w:cs="Arial"/>
              </w:rPr>
            </w:pPr>
            <w:r w:rsidRPr="00EF2D9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F2D9C">
                <w:rPr>
                  <w:rFonts w:ascii="Arial" w:hAnsi="Arial" w:cs="Arial"/>
                </w:rPr>
                <w:t>the 01</w:t>
              </w:r>
              <w:r w:rsidRPr="00EF2D9C">
                <w:rPr>
                  <w:rFonts w:ascii="Arial" w:hAnsi="Arial" w:cs="Arial"/>
                  <w:vertAlign w:val="superscript"/>
                </w:rPr>
                <w:t>st</w:t>
              </w:r>
              <w:r w:rsidRPr="00EF2D9C">
                <w:rPr>
                  <w:rFonts w:ascii="Arial" w:hAnsi="Arial" w:cs="Arial"/>
                </w:rPr>
                <w:t xml:space="preserve"> January 2005</w:t>
              </w:r>
            </w:smartTag>
            <w:r w:rsidRPr="00EF2D9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F2D9C">
                <w:rPr>
                  <w:rFonts w:ascii="Arial" w:hAnsi="Arial" w:cs="Arial"/>
                </w:rPr>
                <w:t>31</w:t>
              </w:r>
              <w:r w:rsidRPr="00EF2D9C">
                <w:rPr>
                  <w:rFonts w:ascii="Arial" w:hAnsi="Arial" w:cs="Arial"/>
                  <w:vertAlign w:val="superscript"/>
                </w:rPr>
                <w:t>st</w:t>
              </w:r>
              <w:r w:rsidRPr="00EF2D9C">
                <w:rPr>
                  <w:rFonts w:ascii="Arial" w:hAnsi="Arial" w:cs="Arial"/>
                </w:rPr>
                <w:t xml:space="preserve"> December 2004</w:t>
              </w:r>
            </w:smartTag>
          </w:p>
          <w:p w14:paraId="5F81D5C9" w14:textId="77777777" w:rsidR="00EF2D9C" w:rsidRPr="00EF2D9C" w:rsidRDefault="00EF2D9C" w:rsidP="00002586">
            <w:pPr>
              <w:jc w:val="both"/>
              <w:rPr>
                <w:rFonts w:ascii="Arial" w:hAnsi="Arial" w:cs="Arial"/>
                <w:bCs/>
                <w:iCs/>
              </w:rPr>
            </w:pPr>
          </w:p>
        </w:tc>
      </w:tr>
      <w:tr w:rsidR="00EF2D9C" w:rsidRPr="00EF2D9C" w14:paraId="16B8222F" w14:textId="77777777" w:rsidTr="00002586">
        <w:trPr>
          <w:trHeight w:val="1010"/>
        </w:trPr>
        <w:tc>
          <w:tcPr>
            <w:tcW w:w="1800" w:type="dxa"/>
          </w:tcPr>
          <w:p w14:paraId="1DAB5482" w14:textId="77777777" w:rsidR="00EF2D9C" w:rsidRPr="00EF2D9C" w:rsidRDefault="00EF2D9C" w:rsidP="00002586">
            <w:pPr>
              <w:rPr>
                <w:rFonts w:ascii="Arial" w:hAnsi="Arial" w:cs="Arial"/>
                <w:b/>
                <w:bCs/>
              </w:rPr>
            </w:pPr>
            <w:r w:rsidRPr="00EF2D9C">
              <w:rPr>
                <w:rFonts w:ascii="Arial" w:hAnsi="Arial" w:cs="Arial"/>
                <w:b/>
                <w:bCs/>
              </w:rPr>
              <w:t>Age</w:t>
            </w:r>
          </w:p>
        </w:tc>
        <w:tc>
          <w:tcPr>
            <w:tcW w:w="8598" w:type="dxa"/>
          </w:tcPr>
          <w:p w14:paraId="50D5CA14" w14:textId="77777777" w:rsidR="00EF2D9C" w:rsidRPr="00EF2D9C" w:rsidRDefault="00EF2D9C" w:rsidP="00002586">
            <w:pPr>
              <w:autoSpaceDE w:val="0"/>
              <w:autoSpaceDN w:val="0"/>
              <w:adjustRightInd w:val="0"/>
              <w:jc w:val="both"/>
              <w:rPr>
                <w:rFonts w:ascii="Arial" w:eastAsiaTheme="minorHAnsi" w:hAnsi="Arial" w:cs="Arial"/>
                <w:i/>
                <w:iCs/>
                <w:color w:val="000000"/>
                <w:lang w:val="en-IE"/>
              </w:rPr>
            </w:pPr>
            <w:r w:rsidRPr="00EF2D9C">
              <w:rPr>
                <w:rFonts w:ascii="Arial" w:eastAsiaTheme="minorHAnsi" w:hAnsi="Arial" w:cs="Arial"/>
                <w:color w:val="000000"/>
                <w:lang w:val="en-IE"/>
              </w:rPr>
              <w:t>The Public Service Superannuation (Age of Retirement) Act, 2018* set 70 years as the compulsory retirement age for public servants.</w:t>
            </w:r>
            <w:r w:rsidRPr="00EF2D9C">
              <w:rPr>
                <w:rFonts w:ascii="Arial" w:eastAsiaTheme="minorHAnsi" w:hAnsi="Arial" w:cs="Arial"/>
                <w:i/>
                <w:iCs/>
                <w:color w:val="000000"/>
                <w:lang w:val="en-IE"/>
              </w:rPr>
              <w:t xml:space="preserve"> </w:t>
            </w:r>
          </w:p>
          <w:p w14:paraId="34B64CB7" w14:textId="77777777" w:rsidR="00EF2D9C" w:rsidRPr="00EF2D9C" w:rsidRDefault="00EF2D9C" w:rsidP="00002586">
            <w:pPr>
              <w:autoSpaceDE w:val="0"/>
              <w:autoSpaceDN w:val="0"/>
              <w:adjustRightInd w:val="0"/>
              <w:jc w:val="both"/>
              <w:rPr>
                <w:rFonts w:ascii="Arial" w:eastAsiaTheme="minorHAnsi" w:hAnsi="Arial" w:cs="Arial"/>
                <w:i/>
                <w:iCs/>
                <w:color w:val="000000"/>
                <w:lang w:val="en-IE"/>
              </w:rPr>
            </w:pPr>
          </w:p>
          <w:p w14:paraId="50A9CE17" w14:textId="77777777" w:rsidR="00EF2D9C" w:rsidRPr="00EF2D9C" w:rsidRDefault="00EF2D9C" w:rsidP="00002586">
            <w:pPr>
              <w:autoSpaceDE w:val="0"/>
              <w:autoSpaceDN w:val="0"/>
              <w:adjustRightInd w:val="0"/>
              <w:jc w:val="both"/>
              <w:rPr>
                <w:rFonts w:ascii="Arial" w:eastAsiaTheme="minorHAnsi" w:hAnsi="Arial" w:cs="Arial"/>
                <w:b/>
                <w:bCs/>
                <w:i/>
                <w:iCs/>
                <w:color w:val="000000"/>
                <w:u w:val="single"/>
                <w:lang w:val="en-IE"/>
              </w:rPr>
            </w:pPr>
            <w:r w:rsidRPr="00EF2D9C">
              <w:rPr>
                <w:rFonts w:ascii="Arial" w:eastAsiaTheme="minorHAnsi" w:hAnsi="Arial" w:cs="Arial"/>
                <w:b/>
                <w:bCs/>
                <w:i/>
                <w:iCs/>
                <w:color w:val="000000"/>
                <w:lang w:val="en-IE"/>
              </w:rPr>
              <w:t xml:space="preserve">* </w:t>
            </w:r>
            <w:r w:rsidRPr="00EF2D9C">
              <w:rPr>
                <w:rFonts w:ascii="Arial" w:eastAsiaTheme="minorHAnsi" w:hAnsi="Arial" w:cs="Arial"/>
                <w:b/>
                <w:bCs/>
                <w:i/>
                <w:iCs/>
                <w:color w:val="000000"/>
                <w:u w:val="single"/>
                <w:lang w:val="en-IE"/>
              </w:rPr>
              <w:t>Public Servants not affected by this legislation:</w:t>
            </w:r>
          </w:p>
          <w:p w14:paraId="1D541862" w14:textId="77777777" w:rsidR="00EF2D9C" w:rsidRPr="00EF2D9C" w:rsidRDefault="00EF2D9C" w:rsidP="00002586">
            <w:pPr>
              <w:autoSpaceDE w:val="0"/>
              <w:autoSpaceDN w:val="0"/>
              <w:adjustRightInd w:val="0"/>
              <w:jc w:val="both"/>
              <w:rPr>
                <w:rFonts w:ascii="Arial" w:eastAsiaTheme="minorHAnsi" w:hAnsi="Arial" w:cs="Arial"/>
                <w:color w:val="000000"/>
                <w:lang w:val="en-IE"/>
              </w:rPr>
            </w:pPr>
            <w:r w:rsidRPr="00EF2D9C">
              <w:rPr>
                <w:rFonts w:ascii="Arial" w:eastAsiaTheme="minorHAnsi" w:hAnsi="Arial" w:cs="Arial"/>
                <w:color w:val="000000"/>
                <w:lang w:val="en-IE"/>
              </w:rPr>
              <w:lastRenderedPageBreak/>
              <w:t>Public servants recruited between 1 April 2004 and 31 December 2012 (new entrants) have no compulsory retirement age.</w:t>
            </w:r>
          </w:p>
          <w:p w14:paraId="3E381AC7" w14:textId="77777777" w:rsidR="00EF2D9C" w:rsidRPr="00EF2D9C" w:rsidRDefault="00EF2D9C" w:rsidP="00002586">
            <w:pPr>
              <w:autoSpaceDE w:val="0"/>
              <w:autoSpaceDN w:val="0"/>
              <w:adjustRightInd w:val="0"/>
              <w:jc w:val="both"/>
              <w:rPr>
                <w:rFonts w:ascii="Arial" w:eastAsiaTheme="minorHAnsi" w:hAnsi="Arial" w:cs="Arial"/>
                <w:color w:val="000000"/>
                <w:lang w:val="en-IE"/>
              </w:rPr>
            </w:pPr>
          </w:p>
          <w:p w14:paraId="09682075" w14:textId="77777777" w:rsidR="00EF2D9C" w:rsidRPr="00EF2D9C" w:rsidRDefault="00EF2D9C" w:rsidP="00002586">
            <w:pPr>
              <w:pStyle w:val="Default"/>
              <w:jc w:val="both"/>
              <w:rPr>
                <w:sz w:val="20"/>
                <w:szCs w:val="20"/>
              </w:rPr>
            </w:pPr>
            <w:r w:rsidRPr="00EF2D9C">
              <w:rPr>
                <w:sz w:val="20"/>
                <w:szCs w:val="20"/>
              </w:rPr>
              <w:t>Public servants recruited since 1 January 2013 are members of the Single Pension Scheme and have a compulsory retirement age of 70.</w:t>
            </w:r>
          </w:p>
          <w:p w14:paraId="7AB1EC03" w14:textId="77777777" w:rsidR="00EF2D9C" w:rsidRPr="00EF2D9C" w:rsidRDefault="00EF2D9C" w:rsidP="00002586">
            <w:pPr>
              <w:jc w:val="both"/>
              <w:rPr>
                <w:rFonts w:ascii="Arial" w:hAnsi="Arial" w:cs="Arial"/>
              </w:rPr>
            </w:pPr>
          </w:p>
        </w:tc>
      </w:tr>
      <w:tr w:rsidR="00EF2D9C" w:rsidRPr="00EF2D9C" w14:paraId="6A5EEC94" w14:textId="77777777" w:rsidTr="00002586">
        <w:tc>
          <w:tcPr>
            <w:tcW w:w="1800" w:type="dxa"/>
          </w:tcPr>
          <w:p w14:paraId="3104188D" w14:textId="77777777" w:rsidR="00EF2D9C" w:rsidRPr="00EF2D9C" w:rsidRDefault="00EF2D9C" w:rsidP="00002586">
            <w:pPr>
              <w:rPr>
                <w:rFonts w:ascii="Arial" w:hAnsi="Arial" w:cs="Arial"/>
                <w:b/>
                <w:bCs/>
              </w:rPr>
            </w:pPr>
            <w:r w:rsidRPr="00EF2D9C">
              <w:rPr>
                <w:rFonts w:ascii="Arial" w:hAnsi="Arial" w:cs="Arial"/>
                <w:b/>
                <w:bCs/>
              </w:rPr>
              <w:lastRenderedPageBreak/>
              <w:t>Probation</w:t>
            </w:r>
          </w:p>
        </w:tc>
        <w:tc>
          <w:tcPr>
            <w:tcW w:w="8598" w:type="dxa"/>
          </w:tcPr>
          <w:p w14:paraId="2A9B457A" w14:textId="77777777" w:rsidR="0017254B" w:rsidRDefault="00EF2D9C" w:rsidP="00002586">
            <w:pPr>
              <w:jc w:val="both"/>
              <w:rPr>
                <w:rFonts w:ascii="Arial" w:hAnsi="Arial" w:cs="Arial"/>
              </w:rPr>
            </w:pPr>
            <w:r w:rsidRPr="00EF2D9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52EAAE6" w14:textId="76CEA81B" w:rsidR="0017254B" w:rsidRPr="00EF2D9C" w:rsidRDefault="0017254B" w:rsidP="00002586">
            <w:pPr>
              <w:jc w:val="both"/>
              <w:rPr>
                <w:rFonts w:ascii="Arial" w:hAnsi="Arial" w:cs="Arial"/>
              </w:rPr>
            </w:pPr>
          </w:p>
        </w:tc>
      </w:tr>
      <w:tr w:rsidR="00EF2D9C" w:rsidRPr="00EF2D9C" w14:paraId="4FAC709F" w14:textId="77777777" w:rsidTr="00002586">
        <w:tc>
          <w:tcPr>
            <w:tcW w:w="1800" w:type="dxa"/>
          </w:tcPr>
          <w:p w14:paraId="56A6DE5A" w14:textId="77777777" w:rsidR="00EF2D9C" w:rsidRPr="00EF2D9C" w:rsidRDefault="00EF2D9C" w:rsidP="00002586">
            <w:pPr>
              <w:jc w:val="both"/>
              <w:rPr>
                <w:rFonts w:ascii="Arial" w:hAnsi="Arial" w:cs="Arial"/>
                <w:b/>
                <w:bCs/>
              </w:rPr>
            </w:pPr>
            <w:r w:rsidRPr="00EF2D9C">
              <w:rPr>
                <w:rFonts w:ascii="Arial" w:hAnsi="Arial" w:cs="Arial"/>
                <w:b/>
                <w:bCs/>
              </w:rPr>
              <w:t>Protection of Children Guidance and Legislation</w:t>
            </w:r>
          </w:p>
          <w:p w14:paraId="5AAD14CF" w14:textId="77777777" w:rsidR="00EF2D9C" w:rsidRPr="00EF2D9C" w:rsidRDefault="00EF2D9C" w:rsidP="00002586">
            <w:pPr>
              <w:jc w:val="both"/>
              <w:rPr>
                <w:rFonts w:ascii="Arial" w:hAnsi="Arial" w:cs="Arial"/>
                <w:b/>
                <w:bCs/>
              </w:rPr>
            </w:pPr>
          </w:p>
        </w:tc>
        <w:tc>
          <w:tcPr>
            <w:tcW w:w="8598" w:type="dxa"/>
          </w:tcPr>
          <w:p w14:paraId="0A441782" w14:textId="77777777" w:rsidR="00646DF7" w:rsidRPr="00646DF7" w:rsidRDefault="00646DF7" w:rsidP="00646DF7">
            <w:pPr>
              <w:jc w:val="both"/>
              <w:rPr>
                <w:rFonts w:ascii="Arial" w:hAnsi="Arial" w:cs="Arial"/>
              </w:rPr>
            </w:pPr>
            <w:r w:rsidRPr="00646DF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146844E" w14:textId="77777777" w:rsidR="00646DF7" w:rsidRPr="00646DF7" w:rsidRDefault="00646DF7" w:rsidP="00646DF7">
            <w:pPr>
              <w:jc w:val="both"/>
              <w:rPr>
                <w:rFonts w:ascii="Arial" w:hAnsi="Arial" w:cs="Arial"/>
              </w:rPr>
            </w:pPr>
          </w:p>
          <w:p w14:paraId="394E9960" w14:textId="77777777" w:rsidR="00646DF7" w:rsidRPr="00646DF7" w:rsidRDefault="00646DF7" w:rsidP="00646DF7">
            <w:pPr>
              <w:jc w:val="both"/>
              <w:rPr>
                <w:rFonts w:ascii="Arial" w:hAnsi="Arial" w:cs="Arial"/>
              </w:rPr>
            </w:pPr>
            <w:r w:rsidRPr="00646DF7">
              <w:rPr>
                <w:rFonts w:ascii="Arial" w:hAnsi="Arial" w:cs="Arial"/>
              </w:rPr>
              <w:t xml:space="preserve">Some staff have additional responsibilities such as Line Managers, Designated Officers and Mandated Persons. </w:t>
            </w:r>
          </w:p>
          <w:p w14:paraId="175EC73A" w14:textId="77777777" w:rsidR="00646DF7" w:rsidRPr="00646DF7" w:rsidRDefault="00646DF7" w:rsidP="00646DF7">
            <w:pPr>
              <w:jc w:val="both"/>
              <w:rPr>
                <w:rFonts w:ascii="Arial" w:hAnsi="Arial" w:cs="Arial"/>
              </w:rPr>
            </w:pPr>
          </w:p>
          <w:p w14:paraId="2A0DBD42" w14:textId="77777777" w:rsidR="00646DF7" w:rsidRPr="00646DF7" w:rsidRDefault="00646DF7" w:rsidP="00646DF7">
            <w:pPr>
              <w:jc w:val="both"/>
              <w:rPr>
                <w:rFonts w:ascii="Arial" w:hAnsi="Arial" w:cs="Arial"/>
              </w:rPr>
            </w:pPr>
            <w:r w:rsidRPr="00646DF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646DF7">
                <w:rPr>
                  <w:rStyle w:val="Hyperlink"/>
                  <w:rFonts w:ascii="Arial" w:hAnsi="Arial" w:cs="Arial"/>
                </w:rPr>
                <w:t>Schedule 2</w:t>
              </w:r>
              <w:r w:rsidRPr="00646DF7">
                <w:rPr>
                  <w:rFonts w:ascii="Arial" w:hAnsi="Arial" w:cs="Arial"/>
                </w:rPr>
                <w:t xml:space="preserve"> of the Children First Act 2015</w:t>
              </w:r>
            </w:hyperlink>
            <w:r w:rsidRPr="00646DF7">
              <w:rPr>
                <w:rFonts w:ascii="Arial" w:hAnsi="Arial" w:cs="Arial"/>
              </w:rPr>
              <w:t xml:space="preserve"> to see if you are a Mandated Person, and therefore a HSE Designated Officer, and be familiar with the related roles and legal responsibilities. </w:t>
            </w:r>
          </w:p>
          <w:p w14:paraId="6C2267DD" w14:textId="77777777" w:rsidR="00646DF7" w:rsidRPr="00646DF7" w:rsidRDefault="00646DF7" w:rsidP="00646DF7">
            <w:pPr>
              <w:jc w:val="both"/>
              <w:rPr>
                <w:rFonts w:ascii="Arial" w:hAnsi="Arial" w:cs="Arial"/>
              </w:rPr>
            </w:pPr>
          </w:p>
          <w:p w14:paraId="7EF76FC9" w14:textId="77777777" w:rsidR="00646DF7" w:rsidRPr="00646DF7" w:rsidRDefault="00646DF7" w:rsidP="00646DF7">
            <w:pPr>
              <w:jc w:val="both"/>
              <w:rPr>
                <w:rFonts w:ascii="Arial" w:hAnsi="Arial" w:cs="Arial"/>
              </w:rPr>
            </w:pPr>
            <w:r w:rsidRPr="00646DF7">
              <w:rPr>
                <w:rFonts w:ascii="Arial" w:hAnsi="Arial" w:cs="Arial"/>
              </w:rPr>
              <w:t xml:space="preserve">Visit </w:t>
            </w:r>
            <w:hyperlink r:id="rId18" w:history="1">
              <w:r w:rsidRPr="00646DF7">
                <w:rPr>
                  <w:rStyle w:val="Hyperlink"/>
                  <w:rFonts w:ascii="Arial" w:hAnsi="Arial" w:cs="Arial"/>
                </w:rPr>
                <w:t>HSE Children First</w:t>
              </w:r>
              <w:r w:rsidRPr="00646DF7">
                <w:rPr>
                  <w:rFonts w:ascii="Arial" w:hAnsi="Arial" w:cs="Arial"/>
                </w:rPr>
                <w:t xml:space="preserve"> </w:t>
              </w:r>
            </w:hyperlink>
            <w:r w:rsidRPr="00646DF7">
              <w:rPr>
                <w:rFonts w:ascii="Arial" w:hAnsi="Arial" w:cs="Arial"/>
              </w:rPr>
              <w:t xml:space="preserve">for further information, guidance and resources. </w:t>
            </w:r>
          </w:p>
          <w:p w14:paraId="395A138A" w14:textId="77777777" w:rsidR="00EF2D9C" w:rsidRPr="00EF2D9C" w:rsidRDefault="00EF2D9C" w:rsidP="00002586">
            <w:pPr>
              <w:jc w:val="both"/>
              <w:rPr>
                <w:rFonts w:ascii="Arial" w:hAnsi="Arial" w:cs="Arial"/>
              </w:rPr>
            </w:pPr>
          </w:p>
        </w:tc>
      </w:tr>
      <w:tr w:rsidR="00EF2D9C" w:rsidRPr="00EF2D9C" w14:paraId="5233991A" w14:textId="77777777" w:rsidTr="00002586">
        <w:tc>
          <w:tcPr>
            <w:tcW w:w="1800" w:type="dxa"/>
          </w:tcPr>
          <w:p w14:paraId="25695549" w14:textId="77777777" w:rsidR="00EF2D9C" w:rsidRPr="00EF2D9C" w:rsidRDefault="00EF2D9C" w:rsidP="00002586">
            <w:pPr>
              <w:rPr>
                <w:rFonts w:ascii="Arial" w:hAnsi="Arial" w:cs="Arial"/>
                <w:b/>
                <w:bCs/>
              </w:rPr>
            </w:pPr>
            <w:r w:rsidRPr="00EF2D9C">
              <w:rPr>
                <w:rFonts w:ascii="Arial" w:hAnsi="Arial" w:cs="Arial"/>
                <w:b/>
                <w:bCs/>
                <w:color w:val="000000"/>
              </w:rPr>
              <w:t>Infection Control</w:t>
            </w:r>
          </w:p>
        </w:tc>
        <w:tc>
          <w:tcPr>
            <w:tcW w:w="8598" w:type="dxa"/>
          </w:tcPr>
          <w:p w14:paraId="54F99CF9" w14:textId="77777777" w:rsidR="00EF2D9C" w:rsidRPr="00EF2D9C" w:rsidRDefault="00EF2D9C" w:rsidP="00002586">
            <w:pPr>
              <w:jc w:val="both"/>
              <w:rPr>
                <w:rFonts w:ascii="Arial" w:hAnsi="Arial" w:cs="Arial"/>
              </w:rPr>
            </w:pPr>
            <w:r w:rsidRPr="00EF2D9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F2D9C">
              <w:rPr>
                <w:rFonts w:ascii="Arial" w:hAnsi="Arial" w:cs="Arial"/>
                <w:iCs/>
              </w:rPr>
              <w:t>and comply with associated HSE protocols for implementing and maintaining these standards as appropriate to the role.</w:t>
            </w:r>
          </w:p>
          <w:p w14:paraId="0707D2EE" w14:textId="77777777" w:rsidR="00EF2D9C" w:rsidRPr="00EF2D9C" w:rsidRDefault="00EF2D9C" w:rsidP="00002586">
            <w:pPr>
              <w:jc w:val="both"/>
              <w:rPr>
                <w:rFonts w:ascii="Arial" w:hAnsi="Arial" w:cs="Arial"/>
              </w:rPr>
            </w:pPr>
          </w:p>
        </w:tc>
      </w:tr>
      <w:tr w:rsidR="00EF2D9C" w:rsidRPr="00EF2D9C" w14:paraId="5427089D" w14:textId="77777777" w:rsidTr="00002586">
        <w:tc>
          <w:tcPr>
            <w:tcW w:w="1800" w:type="dxa"/>
          </w:tcPr>
          <w:p w14:paraId="20854D78" w14:textId="77777777" w:rsidR="00EF2D9C" w:rsidRPr="00EF2D9C" w:rsidRDefault="00EF2D9C" w:rsidP="00002586">
            <w:pPr>
              <w:rPr>
                <w:rFonts w:ascii="Arial" w:hAnsi="Arial" w:cs="Arial"/>
                <w:b/>
                <w:bCs/>
                <w:color w:val="000000"/>
              </w:rPr>
            </w:pPr>
            <w:r w:rsidRPr="00EF2D9C">
              <w:rPr>
                <w:rFonts w:ascii="Arial" w:hAnsi="Arial" w:cs="Arial"/>
                <w:b/>
              </w:rPr>
              <w:t>Health &amp; Safety</w:t>
            </w:r>
          </w:p>
        </w:tc>
        <w:tc>
          <w:tcPr>
            <w:tcW w:w="8598" w:type="dxa"/>
          </w:tcPr>
          <w:p w14:paraId="34F9B1F6" w14:textId="61362CA2" w:rsidR="00EF2D9C" w:rsidRPr="00EF2D9C" w:rsidRDefault="00EF2D9C" w:rsidP="00002586">
            <w:pPr>
              <w:jc w:val="both"/>
              <w:rPr>
                <w:rFonts w:ascii="Arial" w:hAnsi="Arial" w:cs="Arial"/>
              </w:rPr>
            </w:pPr>
            <w:r w:rsidRPr="00EF2D9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306A67" w:rsidRPr="00EF2D9C">
              <w:rPr>
                <w:rFonts w:ascii="Arial" w:hAnsi="Arial" w:cs="Arial"/>
              </w:rPr>
              <w:t>Site-Specific</w:t>
            </w:r>
            <w:r w:rsidRPr="00EF2D9C">
              <w:rPr>
                <w:rFonts w:ascii="Arial" w:hAnsi="Arial" w:cs="Arial"/>
              </w:rPr>
              <w:t xml:space="preserve"> Safety Statement (SSSS). </w:t>
            </w:r>
          </w:p>
          <w:p w14:paraId="6A2CFB23" w14:textId="77777777" w:rsidR="00EF2D9C" w:rsidRPr="00EF2D9C" w:rsidRDefault="00EF2D9C" w:rsidP="00002586">
            <w:pPr>
              <w:ind w:firstLine="720"/>
              <w:jc w:val="both"/>
              <w:rPr>
                <w:rFonts w:ascii="Arial" w:hAnsi="Arial" w:cs="Arial"/>
              </w:rPr>
            </w:pPr>
          </w:p>
          <w:p w14:paraId="5AAB6693" w14:textId="77777777" w:rsidR="00EF2D9C" w:rsidRPr="00EF2D9C" w:rsidRDefault="00EF2D9C" w:rsidP="00002586">
            <w:pPr>
              <w:jc w:val="both"/>
              <w:rPr>
                <w:rFonts w:ascii="Arial" w:hAnsi="Arial" w:cs="Arial"/>
              </w:rPr>
            </w:pPr>
            <w:r w:rsidRPr="00EF2D9C">
              <w:rPr>
                <w:rFonts w:ascii="Arial" w:hAnsi="Arial" w:cs="Arial"/>
              </w:rPr>
              <w:t>Key responsibilities include:</w:t>
            </w:r>
          </w:p>
          <w:p w14:paraId="7C8AEEB7" w14:textId="77777777" w:rsidR="00EF2D9C" w:rsidRPr="00EF2D9C" w:rsidRDefault="00EF2D9C" w:rsidP="00002586">
            <w:pPr>
              <w:jc w:val="both"/>
              <w:rPr>
                <w:rFonts w:ascii="Arial" w:hAnsi="Arial" w:cs="Arial"/>
                <w:highlight w:val="yellow"/>
              </w:rPr>
            </w:pPr>
          </w:p>
          <w:p w14:paraId="78F4D019"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rPr>
              <w:t>Developing a SSSS for the department/service</w:t>
            </w:r>
            <w:r w:rsidRPr="00EF2D9C">
              <w:rPr>
                <w:rFonts w:ascii="Arial" w:eastAsia="Calibri" w:hAnsi="Arial" w:cs="Arial"/>
                <w:vertAlign w:val="superscript"/>
              </w:rPr>
              <w:footnoteReference w:id="1"/>
            </w:r>
            <w:r w:rsidRPr="00EF2D9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2E04564"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0D30656"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rPr>
              <w:t>Consulting and communicating with staff and safety representatives on OSH matters.</w:t>
            </w:r>
          </w:p>
          <w:p w14:paraId="4AA6F87E"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rPr>
              <w:t>Ensuring a training needs assessment (TNA) is undertaken for employees, facilitating their attendance at statutory OSH training, and ensuring records are maintained for each employee.</w:t>
            </w:r>
          </w:p>
          <w:p w14:paraId="0297DF28"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rPr>
              <w:t>Ensuring that all incidents occurring within the relevant department/service are appropriately managed and investigated in accordance with HSE procedures</w:t>
            </w:r>
            <w:r w:rsidRPr="00EF2D9C">
              <w:rPr>
                <w:rFonts w:ascii="Arial" w:eastAsia="Calibri" w:hAnsi="Arial" w:cs="Arial"/>
                <w:vertAlign w:val="superscript"/>
              </w:rPr>
              <w:footnoteReference w:id="2"/>
            </w:r>
            <w:r w:rsidRPr="00EF2D9C">
              <w:rPr>
                <w:rFonts w:ascii="Arial" w:hAnsi="Arial" w:cs="Arial"/>
              </w:rPr>
              <w:t>.</w:t>
            </w:r>
          </w:p>
          <w:p w14:paraId="1758ABCB"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rPr>
              <w:t>Seeking advice from health and safety professionals through the National Health and Safety Function Helpdesk as appropriate.</w:t>
            </w:r>
          </w:p>
          <w:p w14:paraId="3FC34F4F" w14:textId="77777777" w:rsidR="00EF2D9C" w:rsidRPr="00EF2D9C" w:rsidRDefault="00EF2D9C" w:rsidP="00C65A4D">
            <w:pPr>
              <w:numPr>
                <w:ilvl w:val="0"/>
                <w:numId w:val="1"/>
              </w:numPr>
              <w:ind w:left="294" w:hanging="284"/>
              <w:jc w:val="both"/>
              <w:rPr>
                <w:rFonts w:ascii="Arial" w:hAnsi="Arial" w:cs="Arial"/>
              </w:rPr>
            </w:pPr>
            <w:r w:rsidRPr="00EF2D9C">
              <w:rPr>
                <w:rFonts w:ascii="Arial" w:hAnsi="Arial" w:cs="Arial"/>
                <w:iCs/>
              </w:rPr>
              <w:t>Reviewing the health and safety performance of the ward/department/service and staff through, respectively, local audit and performance achievement meetings for example.</w:t>
            </w:r>
          </w:p>
          <w:p w14:paraId="42C65BE5" w14:textId="77777777" w:rsidR="00EF2D9C" w:rsidRPr="00EF2D9C" w:rsidRDefault="00EF2D9C" w:rsidP="00002586">
            <w:pPr>
              <w:jc w:val="both"/>
              <w:rPr>
                <w:rFonts w:ascii="Arial" w:hAnsi="Arial" w:cs="Arial"/>
              </w:rPr>
            </w:pPr>
          </w:p>
          <w:p w14:paraId="4EC043FF" w14:textId="77777777" w:rsidR="00EF2D9C" w:rsidRPr="00EF2D9C" w:rsidRDefault="00EF2D9C" w:rsidP="00002586">
            <w:pPr>
              <w:jc w:val="both"/>
              <w:rPr>
                <w:rFonts w:ascii="Arial" w:hAnsi="Arial" w:cs="Arial"/>
              </w:rPr>
            </w:pPr>
            <w:r w:rsidRPr="00EF2D9C">
              <w:rPr>
                <w:rFonts w:ascii="Arial" w:hAnsi="Arial" w:cs="Arial"/>
                <w:b/>
              </w:rPr>
              <w:t>Note</w:t>
            </w:r>
            <w:r w:rsidRPr="00EF2D9C">
              <w:rPr>
                <w:rFonts w:ascii="Arial" w:hAnsi="Arial" w:cs="Arial"/>
              </w:rPr>
              <w:t xml:space="preserve">: Detailed roles and responsibilities of Line Managers are outlined in local SSSS. </w:t>
            </w:r>
          </w:p>
          <w:p w14:paraId="40FD6561" w14:textId="77777777" w:rsidR="00EF2D9C" w:rsidRPr="00EF2D9C" w:rsidRDefault="00EF2D9C" w:rsidP="00002586">
            <w:pPr>
              <w:jc w:val="both"/>
              <w:rPr>
                <w:rFonts w:ascii="Arial" w:hAnsi="Arial" w:cs="Arial"/>
              </w:rPr>
            </w:pPr>
          </w:p>
        </w:tc>
      </w:tr>
    </w:tbl>
    <w:p w14:paraId="42E92993" w14:textId="19728D99" w:rsidR="002E6065" w:rsidRDefault="002E6065">
      <w:pPr>
        <w:jc w:val="both"/>
        <w:rPr>
          <w:rFonts w:ascii="Arial" w:hAnsi="Arial" w:cs="Arial"/>
          <w:b/>
        </w:rPr>
      </w:pPr>
    </w:p>
    <w:p w14:paraId="07A0129D" w14:textId="43696127" w:rsidR="00484EA1" w:rsidRPr="00232BCB" w:rsidRDefault="00484EA1" w:rsidP="00D81C66">
      <w:pPr>
        <w:rPr>
          <w:rFonts w:ascii="Arial" w:hAnsi="Arial" w:cs="Arial"/>
        </w:rPr>
      </w:pPr>
    </w:p>
    <w:sectPr w:rsidR="00484EA1" w:rsidRPr="00232BCB" w:rsidSect="009643C7">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A4FB" w14:textId="77777777" w:rsidR="000D473F" w:rsidRDefault="000D473F">
      <w:r>
        <w:separator/>
      </w:r>
    </w:p>
  </w:endnote>
  <w:endnote w:type="continuationSeparator" w:id="0">
    <w:p w14:paraId="592196AA" w14:textId="77777777" w:rsidR="000D473F" w:rsidRDefault="000D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3F44" w14:textId="77777777" w:rsidR="009173B4" w:rsidRDefault="000958AB">
    <w:pPr>
      <w:pStyle w:val="Footer"/>
      <w:framePr w:wrap="around" w:vAnchor="text" w:hAnchor="margin" w:xAlign="center" w:y="1"/>
      <w:rPr>
        <w:rStyle w:val="PageNumber"/>
      </w:rPr>
    </w:pPr>
    <w:r>
      <w:rPr>
        <w:rStyle w:val="PageNumber"/>
      </w:rPr>
      <w:fldChar w:fldCharType="begin"/>
    </w:r>
    <w:r w:rsidR="009173B4">
      <w:rPr>
        <w:rStyle w:val="PageNumber"/>
      </w:rPr>
      <w:instrText xml:space="preserve">PAGE  </w:instrText>
    </w:r>
    <w:r>
      <w:rPr>
        <w:rStyle w:val="PageNumber"/>
      </w:rPr>
      <w:fldChar w:fldCharType="end"/>
    </w:r>
  </w:p>
  <w:p w14:paraId="0BCADDA9" w14:textId="77777777" w:rsidR="009173B4" w:rsidRDefault="00917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FD32" w14:textId="780E6DFA" w:rsidR="00724E57" w:rsidRPr="0067313E" w:rsidRDefault="00666942">
    <w:pPr>
      <w:pStyle w:val="Footer"/>
      <w:jc w:val="center"/>
      <w:rPr>
        <w:rFonts w:ascii="Arial" w:hAnsi="Arial" w:cs="Arial"/>
      </w:rPr>
    </w:pPr>
    <w:r w:rsidRPr="0067313E">
      <w:rPr>
        <w:rFonts w:ascii="Arial" w:hAnsi="Arial" w:cs="Arial"/>
      </w:rPr>
      <w:fldChar w:fldCharType="begin"/>
    </w:r>
    <w:r w:rsidRPr="0067313E">
      <w:rPr>
        <w:rFonts w:ascii="Arial" w:hAnsi="Arial" w:cs="Arial"/>
      </w:rPr>
      <w:instrText xml:space="preserve"> PAGE   \* MERGEFORMAT </w:instrText>
    </w:r>
    <w:r w:rsidRPr="0067313E">
      <w:rPr>
        <w:rFonts w:ascii="Arial" w:hAnsi="Arial" w:cs="Arial"/>
      </w:rPr>
      <w:fldChar w:fldCharType="separate"/>
    </w:r>
    <w:r w:rsidR="000C1F98">
      <w:rPr>
        <w:rFonts w:ascii="Arial" w:hAnsi="Arial" w:cs="Arial"/>
        <w:noProof/>
      </w:rPr>
      <w:t>1</w:t>
    </w:r>
    <w:r w:rsidRPr="0067313E">
      <w:rPr>
        <w:rFonts w:ascii="Arial" w:hAnsi="Arial" w:cs="Arial"/>
        <w:noProof/>
      </w:rPr>
      <w:fldChar w:fldCharType="end"/>
    </w:r>
  </w:p>
  <w:p w14:paraId="2D170C55" w14:textId="77777777" w:rsidR="009173B4" w:rsidRDefault="0091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E4F2" w14:textId="77777777" w:rsidR="000D473F" w:rsidRDefault="000D473F">
      <w:r>
        <w:separator/>
      </w:r>
    </w:p>
  </w:footnote>
  <w:footnote w:type="continuationSeparator" w:id="0">
    <w:p w14:paraId="4CDA7245" w14:textId="77777777" w:rsidR="000D473F" w:rsidRDefault="000D473F">
      <w:r>
        <w:continuationSeparator/>
      </w:r>
    </w:p>
  </w:footnote>
  <w:footnote w:id="1">
    <w:p w14:paraId="788248B9" w14:textId="77777777" w:rsidR="00EF2D9C" w:rsidRDefault="00EF2D9C" w:rsidP="00EF2D9C">
      <w:pPr>
        <w:pStyle w:val="FootnoteText"/>
      </w:pPr>
      <w:r>
        <w:rPr>
          <w:rStyle w:val="FootnoteReference"/>
        </w:rPr>
        <w:footnoteRef/>
      </w:r>
      <w:r>
        <w:t xml:space="preserve"> A template SSSS and guidelines are available on the National Health and Safety Function/H&amp;S web-pages</w:t>
      </w:r>
    </w:p>
  </w:footnote>
  <w:footnote w:id="2">
    <w:p w14:paraId="392CCB4E" w14:textId="77777777" w:rsidR="00EF2D9C" w:rsidRPr="00DD13C2" w:rsidRDefault="00EF2D9C" w:rsidP="00EF2D9C">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CD6CA8"/>
    <w:multiLevelType w:val="hybridMultilevel"/>
    <w:tmpl w:val="7102E2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2E95582"/>
    <w:multiLevelType w:val="hybridMultilevel"/>
    <w:tmpl w:val="B06A7A74"/>
    <w:lvl w:ilvl="0" w:tplc="51C09EFA">
      <w:start w:val="1"/>
      <w:numFmt w:val="lowerRoman"/>
      <w:lvlText w:val="(%1)"/>
      <w:lvlJc w:val="left"/>
      <w:pPr>
        <w:ind w:left="1080" w:hanging="720"/>
      </w:pPr>
      <w:rPr>
        <w:rFonts w:ascii="Arial" w:hAnsi="Arial" w:cs="Arial"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3FF03D5"/>
    <w:multiLevelType w:val="hybridMultilevel"/>
    <w:tmpl w:val="89061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1D1D70"/>
    <w:multiLevelType w:val="hybridMultilevel"/>
    <w:tmpl w:val="BC2EBB5A"/>
    <w:lvl w:ilvl="0" w:tplc="F716991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243232"/>
    <w:multiLevelType w:val="hybridMultilevel"/>
    <w:tmpl w:val="CF3CC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013CBF"/>
    <w:multiLevelType w:val="hybridMultilevel"/>
    <w:tmpl w:val="28583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A025F6"/>
    <w:multiLevelType w:val="hybridMultilevel"/>
    <w:tmpl w:val="1C843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8A2A22"/>
    <w:multiLevelType w:val="hybridMultilevel"/>
    <w:tmpl w:val="DAB6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E122E"/>
    <w:multiLevelType w:val="hybridMultilevel"/>
    <w:tmpl w:val="35EAB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39868F6"/>
    <w:multiLevelType w:val="hybridMultilevel"/>
    <w:tmpl w:val="DCE009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14070CFF"/>
    <w:multiLevelType w:val="hybridMultilevel"/>
    <w:tmpl w:val="6F8E3D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AE44DB"/>
    <w:multiLevelType w:val="hybridMultilevel"/>
    <w:tmpl w:val="7DC21FF8"/>
    <w:lvl w:ilvl="0" w:tplc="67F81F00">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EA31BE9"/>
    <w:multiLevelType w:val="hybridMultilevel"/>
    <w:tmpl w:val="FE4E884A"/>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1F83298E"/>
    <w:multiLevelType w:val="hybridMultilevel"/>
    <w:tmpl w:val="F2AE8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49D4903"/>
    <w:multiLevelType w:val="hybridMultilevel"/>
    <w:tmpl w:val="9B520A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59E5022"/>
    <w:multiLevelType w:val="hybridMultilevel"/>
    <w:tmpl w:val="E1F41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97D4BF8"/>
    <w:multiLevelType w:val="hybridMultilevel"/>
    <w:tmpl w:val="9074340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A8B5FA2"/>
    <w:multiLevelType w:val="hybridMultilevel"/>
    <w:tmpl w:val="69B6C9F6"/>
    <w:lvl w:ilvl="0" w:tplc="741AA7F2">
      <w:start w:val="1"/>
      <w:numFmt w:val="decimal"/>
      <w:lvlText w:val="%1."/>
      <w:lvlJc w:val="left"/>
      <w:pPr>
        <w:ind w:left="360" w:hanging="360"/>
      </w:pPr>
      <w:rPr>
        <w:rFonts w:hint="default"/>
        <w:b/>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2B8300D7"/>
    <w:multiLevelType w:val="hybridMultilevel"/>
    <w:tmpl w:val="AF98C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2C6C57F3"/>
    <w:multiLevelType w:val="hybridMultilevel"/>
    <w:tmpl w:val="B95A3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0283E54"/>
    <w:multiLevelType w:val="hybridMultilevel"/>
    <w:tmpl w:val="B72C8FD8"/>
    <w:lvl w:ilvl="0" w:tplc="AAB2028E">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5136E1"/>
    <w:multiLevelType w:val="hybridMultilevel"/>
    <w:tmpl w:val="2D0EE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3AD230E"/>
    <w:multiLevelType w:val="hybridMultilevel"/>
    <w:tmpl w:val="E80A6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5217F3F"/>
    <w:multiLevelType w:val="hybridMultilevel"/>
    <w:tmpl w:val="5AD88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52507B3"/>
    <w:multiLevelType w:val="hybridMultilevel"/>
    <w:tmpl w:val="DE7829B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001018"/>
    <w:multiLevelType w:val="hybridMultilevel"/>
    <w:tmpl w:val="692C4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4E222FEE"/>
    <w:multiLevelType w:val="hybridMultilevel"/>
    <w:tmpl w:val="BDEEFF18"/>
    <w:lvl w:ilvl="0" w:tplc="F4EA74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E764CF0"/>
    <w:multiLevelType w:val="hybridMultilevel"/>
    <w:tmpl w:val="B3762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EB37215"/>
    <w:multiLevelType w:val="hybridMultilevel"/>
    <w:tmpl w:val="7A7C5B38"/>
    <w:lvl w:ilvl="0" w:tplc="CDF84CEA">
      <w:start w:val="1"/>
      <w:numFmt w:val="decimal"/>
      <w:lvlText w:val="%1."/>
      <w:lvlJc w:val="left"/>
      <w:pPr>
        <w:ind w:left="720" w:hanging="360"/>
      </w:pPr>
      <w:rPr>
        <w:rFonts w:hint="default"/>
        <w:b/>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1FA2E8A"/>
    <w:multiLevelType w:val="hybridMultilevel"/>
    <w:tmpl w:val="249A6C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8422AAE"/>
    <w:multiLevelType w:val="hybridMultilevel"/>
    <w:tmpl w:val="405EE2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37208F"/>
    <w:multiLevelType w:val="multilevel"/>
    <w:tmpl w:val="A0D81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42" w15:restartNumberingAfterBreak="0">
    <w:nsid w:val="702A4B89"/>
    <w:multiLevelType w:val="hybridMultilevel"/>
    <w:tmpl w:val="74AC6FAE"/>
    <w:lvl w:ilvl="0" w:tplc="C55A8416">
      <w:start w:val="1"/>
      <w:numFmt w:val="lowerRoman"/>
      <w:lvlText w:val="(%1)"/>
      <w:lvlJc w:val="left"/>
      <w:pPr>
        <w:ind w:left="1918" w:hanging="720"/>
      </w:pPr>
      <w:rPr>
        <w:rFonts w:hint="default"/>
        <w:b w:val="0"/>
        <w:i w:val="0"/>
      </w:rPr>
    </w:lvl>
    <w:lvl w:ilvl="1" w:tplc="18090019" w:tentative="1">
      <w:start w:val="1"/>
      <w:numFmt w:val="lowerLetter"/>
      <w:lvlText w:val="%2."/>
      <w:lvlJc w:val="left"/>
      <w:pPr>
        <w:ind w:left="2278" w:hanging="360"/>
      </w:pPr>
    </w:lvl>
    <w:lvl w:ilvl="2" w:tplc="1809001B" w:tentative="1">
      <w:start w:val="1"/>
      <w:numFmt w:val="lowerRoman"/>
      <w:lvlText w:val="%3."/>
      <w:lvlJc w:val="right"/>
      <w:pPr>
        <w:ind w:left="2998" w:hanging="180"/>
      </w:pPr>
    </w:lvl>
    <w:lvl w:ilvl="3" w:tplc="1809000F" w:tentative="1">
      <w:start w:val="1"/>
      <w:numFmt w:val="decimal"/>
      <w:lvlText w:val="%4."/>
      <w:lvlJc w:val="left"/>
      <w:pPr>
        <w:ind w:left="3718" w:hanging="360"/>
      </w:pPr>
    </w:lvl>
    <w:lvl w:ilvl="4" w:tplc="18090019" w:tentative="1">
      <w:start w:val="1"/>
      <w:numFmt w:val="lowerLetter"/>
      <w:lvlText w:val="%5."/>
      <w:lvlJc w:val="left"/>
      <w:pPr>
        <w:ind w:left="4438" w:hanging="360"/>
      </w:pPr>
    </w:lvl>
    <w:lvl w:ilvl="5" w:tplc="1809001B" w:tentative="1">
      <w:start w:val="1"/>
      <w:numFmt w:val="lowerRoman"/>
      <w:lvlText w:val="%6."/>
      <w:lvlJc w:val="right"/>
      <w:pPr>
        <w:ind w:left="5158" w:hanging="180"/>
      </w:pPr>
    </w:lvl>
    <w:lvl w:ilvl="6" w:tplc="1809000F" w:tentative="1">
      <w:start w:val="1"/>
      <w:numFmt w:val="decimal"/>
      <w:lvlText w:val="%7."/>
      <w:lvlJc w:val="left"/>
      <w:pPr>
        <w:ind w:left="5878" w:hanging="360"/>
      </w:pPr>
    </w:lvl>
    <w:lvl w:ilvl="7" w:tplc="18090019" w:tentative="1">
      <w:start w:val="1"/>
      <w:numFmt w:val="lowerLetter"/>
      <w:lvlText w:val="%8."/>
      <w:lvlJc w:val="left"/>
      <w:pPr>
        <w:ind w:left="6598" w:hanging="360"/>
      </w:pPr>
    </w:lvl>
    <w:lvl w:ilvl="8" w:tplc="1809001B" w:tentative="1">
      <w:start w:val="1"/>
      <w:numFmt w:val="lowerRoman"/>
      <w:lvlText w:val="%9."/>
      <w:lvlJc w:val="right"/>
      <w:pPr>
        <w:ind w:left="7318" w:hanging="180"/>
      </w:pPr>
    </w:lvl>
  </w:abstractNum>
  <w:abstractNum w:abstractNumId="43" w15:restartNumberingAfterBreak="0">
    <w:nsid w:val="73AB29A5"/>
    <w:multiLevelType w:val="hybridMultilevel"/>
    <w:tmpl w:val="67B0518C"/>
    <w:lvl w:ilvl="0" w:tplc="D0C0F288">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93A6AC3"/>
    <w:multiLevelType w:val="hybridMultilevel"/>
    <w:tmpl w:val="CCD0D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87417414">
    <w:abstractNumId w:val="24"/>
  </w:num>
  <w:num w:numId="2" w16cid:durableId="1045566146">
    <w:abstractNumId w:val="8"/>
  </w:num>
  <w:num w:numId="3" w16cid:durableId="2048017458">
    <w:abstractNumId w:val="12"/>
  </w:num>
  <w:num w:numId="4" w16cid:durableId="1805346674">
    <w:abstractNumId w:val="36"/>
  </w:num>
  <w:num w:numId="5" w16cid:durableId="1512988173">
    <w:abstractNumId w:val="21"/>
  </w:num>
  <w:num w:numId="6" w16cid:durableId="610169037">
    <w:abstractNumId w:val="10"/>
  </w:num>
  <w:num w:numId="7" w16cid:durableId="1870217166">
    <w:abstractNumId w:val="14"/>
  </w:num>
  <w:num w:numId="8" w16cid:durableId="211503315">
    <w:abstractNumId w:val="22"/>
  </w:num>
  <w:num w:numId="9" w16cid:durableId="263656460">
    <w:abstractNumId w:val="4"/>
  </w:num>
  <w:num w:numId="10" w16cid:durableId="1047726647">
    <w:abstractNumId w:val="6"/>
  </w:num>
  <w:num w:numId="11" w16cid:durableId="893081626">
    <w:abstractNumId w:val="42"/>
  </w:num>
  <w:num w:numId="12" w16cid:durableId="1422333377">
    <w:abstractNumId w:val="13"/>
  </w:num>
  <w:num w:numId="13" w16cid:durableId="171146034">
    <w:abstractNumId w:val="30"/>
  </w:num>
  <w:num w:numId="14" w16cid:durableId="399714222">
    <w:abstractNumId w:val="16"/>
  </w:num>
  <w:num w:numId="15" w16cid:durableId="562369376">
    <w:abstractNumId w:val="33"/>
  </w:num>
  <w:num w:numId="16" w16cid:durableId="13577857">
    <w:abstractNumId w:val="35"/>
  </w:num>
  <w:num w:numId="17" w16cid:durableId="1978803010">
    <w:abstractNumId w:val="26"/>
  </w:num>
  <w:num w:numId="18" w16cid:durableId="1294408497">
    <w:abstractNumId w:val="23"/>
  </w:num>
  <w:num w:numId="19" w16cid:durableId="1163400415">
    <w:abstractNumId w:val="17"/>
  </w:num>
  <w:num w:numId="20" w16cid:durableId="2074162031">
    <w:abstractNumId w:val="5"/>
  </w:num>
  <w:num w:numId="21" w16cid:durableId="762844195">
    <w:abstractNumId w:val="27"/>
  </w:num>
  <w:num w:numId="22" w16cid:durableId="1100446723">
    <w:abstractNumId w:val="34"/>
  </w:num>
  <w:num w:numId="23" w16cid:durableId="982197370">
    <w:abstractNumId w:val="7"/>
  </w:num>
  <w:num w:numId="24" w16cid:durableId="1911302353">
    <w:abstractNumId w:val="25"/>
  </w:num>
  <w:num w:numId="25" w16cid:durableId="980110951">
    <w:abstractNumId w:val="15"/>
  </w:num>
  <w:num w:numId="26" w16cid:durableId="36048763">
    <w:abstractNumId w:val="29"/>
  </w:num>
  <w:num w:numId="27" w16cid:durableId="211310748">
    <w:abstractNumId w:val="38"/>
  </w:num>
  <w:num w:numId="28" w16cid:durableId="1977641759">
    <w:abstractNumId w:val="3"/>
  </w:num>
  <w:num w:numId="29" w16cid:durableId="281612307">
    <w:abstractNumId w:val="28"/>
  </w:num>
  <w:num w:numId="30" w16cid:durableId="1309091936">
    <w:abstractNumId w:val="31"/>
  </w:num>
  <w:num w:numId="31" w16cid:durableId="1392341211">
    <w:abstractNumId w:val="44"/>
  </w:num>
  <w:num w:numId="32" w16cid:durableId="750472814">
    <w:abstractNumId w:val="37"/>
  </w:num>
  <w:num w:numId="33" w16cid:durableId="1011032566">
    <w:abstractNumId w:val="41"/>
  </w:num>
  <w:num w:numId="34" w16cid:durableId="1736510716">
    <w:abstractNumId w:val="18"/>
  </w:num>
  <w:num w:numId="35" w16cid:durableId="325986496">
    <w:abstractNumId w:val="25"/>
  </w:num>
  <w:num w:numId="36" w16cid:durableId="354112701">
    <w:abstractNumId w:val="40"/>
  </w:num>
  <w:num w:numId="37" w16cid:durableId="479426418">
    <w:abstractNumId w:val="19"/>
  </w:num>
  <w:num w:numId="38" w16cid:durableId="418601481">
    <w:abstractNumId w:val="20"/>
  </w:num>
  <w:num w:numId="39" w16cid:durableId="819345159">
    <w:abstractNumId w:val="39"/>
  </w:num>
  <w:num w:numId="40" w16cid:durableId="1476215551">
    <w:abstractNumId w:val="32"/>
  </w:num>
  <w:num w:numId="41" w16cid:durableId="1221675618">
    <w:abstractNumId w:val="43"/>
  </w:num>
  <w:num w:numId="42" w16cid:durableId="1967353506">
    <w:abstractNumId w:val="11"/>
  </w:num>
  <w:num w:numId="43" w16cid:durableId="120586926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59A"/>
    <w:rsid w:val="0000441A"/>
    <w:rsid w:val="00015678"/>
    <w:rsid w:val="00015E76"/>
    <w:rsid w:val="00022CB3"/>
    <w:rsid w:val="00025A9A"/>
    <w:rsid w:val="000302B1"/>
    <w:rsid w:val="00042061"/>
    <w:rsid w:val="0004393C"/>
    <w:rsid w:val="00051255"/>
    <w:rsid w:val="000714CA"/>
    <w:rsid w:val="00071909"/>
    <w:rsid w:val="00074496"/>
    <w:rsid w:val="00083AEF"/>
    <w:rsid w:val="00083DBE"/>
    <w:rsid w:val="000958AB"/>
    <w:rsid w:val="00097FD9"/>
    <w:rsid w:val="000A043D"/>
    <w:rsid w:val="000A05C4"/>
    <w:rsid w:val="000C1F98"/>
    <w:rsid w:val="000C40DF"/>
    <w:rsid w:val="000D0CCF"/>
    <w:rsid w:val="000D3258"/>
    <w:rsid w:val="000D473F"/>
    <w:rsid w:val="000F569C"/>
    <w:rsid w:val="00100DC6"/>
    <w:rsid w:val="00101D59"/>
    <w:rsid w:val="00110279"/>
    <w:rsid w:val="00114B95"/>
    <w:rsid w:val="00116440"/>
    <w:rsid w:val="00117933"/>
    <w:rsid w:val="00120CF7"/>
    <w:rsid w:val="001247F9"/>
    <w:rsid w:val="00125C62"/>
    <w:rsid w:val="0013698E"/>
    <w:rsid w:val="00136D3D"/>
    <w:rsid w:val="0014207B"/>
    <w:rsid w:val="00143082"/>
    <w:rsid w:val="00144C86"/>
    <w:rsid w:val="00162D38"/>
    <w:rsid w:val="0016491D"/>
    <w:rsid w:val="00165203"/>
    <w:rsid w:val="0017254B"/>
    <w:rsid w:val="001754E5"/>
    <w:rsid w:val="001757A5"/>
    <w:rsid w:val="001809FD"/>
    <w:rsid w:val="00196B28"/>
    <w:rsid w:val="001979B7"/>
    <w:rsid w:val="001B0152"/>
    <w:rsid w:val="001C46EC"/>
    <w:rsid w:val="00201C96"/>
    <w:rsid w:val="00202486"/>
    <w:rsid w:val="00202C51"/>
    <w:rsid w:val="00203931"/>
    <w:rsid w:val="002060B5"/>
    <w:rsid w:val="00206110"/>
    <w:rsid w:val="002142AE"/>
    <w:rsid w:val="0021501D"/>
    <w:rsid w:val="002246A6"/>
    <w:rsid w:val="002257D8"/>
    <w:rsid w:val="0022798E"/>
    <w:rsid w:val="00230E9C"/>
    <w:rsid w:val="00231B72"/>
    <w:rsid w:val="00232BCB"/>
    <w:rsid w:val="00256039"/>
    <w:rsid w:val="00263D37"/>
    <w:rsid w:val="00264987"/>
    <w:rsid w:val="002649B8"/>
    <w:rsid w:val="00266541"/>
    <w:rsid w:val="0026673B"/>
    <w:rsid w:val="0027186F"/>
    <w:rsid w:val="00272B1D"/>
    <w:rsid w:val="00272E87"/>
    <w:rsid w:val="00276404"/>
    <w:rsid w:val="00283D3E"/>
    <w:rsid w:val="00287A14"/>
    <w:rsid w:val="002913E7"/>
    <w:rsid w:val="00291B9B"/>
    <w:rsid w:val="00292833"/>
    <w:rsid w:val="0029700A"/>
    <w:rsid w:val="002A41FD"/>
    <w:rsid w:val="002B5842"/>
    <w:rsid w:val="002B75B7"/>
    <w:rsid w:val="002C0E24"/>
    <w:rsid w:val="002C1606"/>
    <w:rsid w:val="002C67F7"/>
    <w:rsid w:val="002D5DCF"/>
    <w:rsid w:val="002E6065"/>
    <w:rsid w:val="002E641E"/>
    <w:rsid w:val="002F1B29"/>
    <w:rsid w:val="00306A67"/>
    <w:rsid w:val="00311E72"/>
    <w:rsid w:val="00343EFD"/>
    <w:rsid w:val="00352BF6"/>
    <w:rsid w:val="00353D56"/>
    <w:rsid w:val="00354CCA"/>
    <w:rsid w:val="003639EC"/>
    <w:rsid w:val="00382E35"/>
    <w:rsid w:val="00397A9A"/>
    <w:rsid w:val="003B0352"/>
    <w:rsid w:val="003B3599"/>
    <w:rsid w:val="003C558C"/>
    <w:rsid w:val="003C5C6C"/>
    <w:rsid w:val="003C797D"/>
    <w:rsid w:val="003D10C0"/>
    <w:rsid w:val="003D1520"/>
    <w:rsid w:val="003D3256"/>
    <w:rsid w:val="003E15A6"/>
    <w:rsid w:val="003E70AA"/>
    <w:rsid w:val="003F7A29"/>
    <w:rsid w:val="00401EC6"/>
    <w:rsid w:val="0040431A"/>
    <w:rsid w:val="004055C8"/>
    <w:rsid w:val="00405E4C"/>
    <w:rsid w:val="00407020"/>
    <w:rsid w:val="0041256B"/>
    <w:rsid w:val="00413F01"/>
    <w:rsid w:val="00423CC9"/>
    <w:rsid w:val="00424C6F"/>
    <w:rsid w:val="00424F80"/>
    <w:rsid w:val="0042684A"/>
    <w:rsid w:val="00426D0B"/>
    <w:rsid w:val="00435D59"/>
    <w:rsid w:val="004474C5"/>
    <w:rsid w:val="00453FD4"/>
    <w:rsid w:val="004567F6"/>
    <w:rsid w:val="004573DB"/>
    <w:rsid w:val="00466ED5"/>
    <w:rsid w:val="00467020"/>
    <w:rsid w:val="00472E23"/>
    <w:rsid w:val="00484EA1"/>
    <w:rsid w:val="0048525F"/>
    <w:rsid w:val="004855A0"/>
    <w:rsid w:val="00491ED3"/>
    <w:rsid w:val="00494FB4"/>
    <w:rsid w:val="004963E2"/>
    <w:rsid w:val="004967B8"/>
    <w:rsid w:val="004A2792"/>
    <w:rsid w:val="004B1BD0"/>
    <w:rsid w:val="004C4C2C"/>
    <w:rsid w:val="004C594D"/>
    <w:rsid w:val="004D148E"/>
    <w:rsid w:val="004D44D2"/>
    <w:rsid w:val="004E2808"/>
    <w:rsid w:val="004E31EB"/>
    <w:rsid w:val="004F5536"/>
    <w:rsid w:val="004F5C56"/>
    <w:rsid w:val="004F6F67"/>
    <w:rsid w:val="004F7D54"/>
    <w:rsid w:val="005014DC"/>
    <w:rsid w:val="00504702"/>
    <w:rsid w:val="00505746"/>
    <w:rsid w:val="0051272D"/>
    <w:rsid w:val="00515E32"/>
    <w:rsid w:val="00526A4E"/>
    <w:rsid w:val="00527F3F"/>
    <w:rsid w:val="00540CE4"/>
    <w:rsid w:val="00551C75"/>
    <w:rsid w:val="0055336F"/>
    <w:rsid w:val="0055542C"/>
    <w:rsid w:val="00565786"/>
    <w:rsid w:val="0057567F"/>
    <w:rsid w:val="00577D77"/>
    <w:rsid w:val="0058223F"/>
    <w:rsid w:val="005869D8"/>
    <w:rsid w:val="00596D2D"/>
    <w:rsid w:val="005A07AB"/>
    <w:rsid w:val="005B16CE"/>
    <w:rsid w:val="005B753E"/>
    <w:rsid w:val="005B7DF5"/>
    <w:rsid w:val="005C4405"/>
    <w:rsid w:val="005C6A07"/>
    <w:rsid w:val="005D6D30"/>
    <w:rsid w:val="005E0998"/>
    <w:rsid w:val="005F1AEE"/>
    <w:rsid w:val="005F744E"/>
    <w:rsid w:val="00600337"/>
    <w:rsid w:val="00601F98"/>
    <w:rsid w:val="00612215"/>
    <w:rsid w:val="00615D1D"/>
    <w:rsid w:val="006344FF"/>
    <w:rsid w:val="00646DF7"/>
    <w:rsid w:val="00652C3D"/>
    <w:rsid w:val="00653B95"/>
    <w:rsid w:val="006651FE"/>
    <w:rsid w:val="00666942"/>
    <w:rsid w:val="0067313E"/>
    <w:rsid w:val="00682F03"/>
    <w:rsid w:val="00683AA9"/>
    <w:rsid w:val="00683EF5"/>
    <w:rsid w:val="006A123C"/>
    <w:rsid w:val="006B5D5E"/>
    <w:rsid w:val="006C0707"/>
    <w:rsid w:val="006C35AC"/>
    <w:rsid w:val="006C49DC"/>
    <w:rsid w:val="006D0B3C"/>
    <w:rsid w:val="006D5A68"/>
    <w:rsid w:val="006E6A72"/>
    <w:rsid w:val="006F4B06"/>
    <w:rsid w:val="00700A4C"/>
    <w:rsid w:val="00710346"/>
    <w:rsid w:val="00721B17"/>
    <w:rsid w:val="00724E57"/>
    <w:rsid w:val="0072719C"/>
    <w:rsid w:val="007366AF"/>
    <w:rsid w:val="00751BD9"/>
    <w:rsid w:val="007616D0"/>
    <w:rsid w:val="00762F32"/>
    <w:rsid w:val="007667DE"/>
    <w:rsid w:val="0077107C"/>
    <w:rsid w:val="00776574"/>
    <w:rsid w:val="007835F2"/>
    <w:rsid w:val="00784911"/>
    <w:rsid w:val="00790716"/>
    <w:rsid w:val="007A0953"/>
    <w:rsid w:val="007A1A21"/>
    <w:rsid w:val="007A2DAC"/>
    <w:rsid w:val="007A6454"/>
    <w:rsid w:val="007B2E61"/>
    <w:rsid w:val="007B5461"/>
    <w:rsid w:val="007C1ABB"/>
    <w:rsid w:val="007C3D43"/>
    <w:rsid w:val="007D280D"/>
    <w:rsid w:val="007E13FD"/>
    <w:rsid w:val="007E44E4"/>
    <w:rsid w:val="007E6E46"/>
    <w:rsid w:val="007E7CD9"/>
    <w:rsid w:val="007F06E7"/>
    <w:rsid w:val="007F3A66"/>
    <w:rsid w:val="0080011F"/>
    <w:rsid w:val="00800584"/>
    <w:rsid w:val="008042C4"/>
    <w:rsid w:val="00806E99"/>
    <w:rsid w:val="00810EB4"/>
    <w:rsid w:val="00816E1B"/>
    <w:rsid w:val="00825963"/>
    <w:rsid w:val="00826641"/>
    <w:rsid w:val="008331A7"/>
    <w:rsid w:val="008351B3"/>
    <w:rsid w:val="00840FB2"/>
    <w:rsid w:val="008517AA"/>
    <w:rsid w:val="008616E9"/>
    <w:rsid w:val="00863771"/>
    <w:rsid w:val="00867AE6"/>
    <w:rsid w:val="00885130"/>
    <w:rsid w:val="008A5D1D"/>
    <w:rsid w:val="008B1992"/>
    <w:rsid w:val="008B3D5A"/>
    <w:rsid w:val="008C15B7"/>
    <w:rsid w:val="008D329E"/>
    <w:rsid w:val="008D4C9A"/>
    <w:rsid w:val="008D4DA6"/>
    <w:rsid w:val="008E30FD"/>
    <w:rsid w:val="008E6B09"/>
    <w:rsid w:val="00901295"/>
    <w:rsid w:val="00906B5E"/>
    <w:rsid w:val="00907EB6"/>
    <w:rsid w:val="0091086C"/>
    <w:rsid w:val="009126A4"/>
    <w:rsid w:val="00912E13"/>
    <w:rsid w:val="009173B4"/>
    <w:rsid w:val="00924DD9"/>
    <w:rsid w:val="00925FA2"/>
    <w:rsid w:val="00936B2E"/>
    <w:rsid w:val="009406D0"/>
    <w:rsid w:val="009429B6"/>
    <w:rsid w:val="009430F0"/>
    <w:rsid w:val="009565C0"/>
    <w:rsid w:val="009643C7"/>
    <w:rsid w:val="00970A5F"/>
    <w:rsid w:val="009725C9"/>
    <w:rsid w:val="00976611"/>
    <w:rsid w:val="009807DF"/>
    <w:rsid w:val="00981E4F"/>
    <w:rsid w:val="009820AB"/>
    <w:rsid w:val="00985CE7"/>
    <w:rsid w:val="00992D04"/>
    <w:rsid w:val="009972EE"/>
    <w:rsid w:val="00997CD5"/>
    <w:rsid w:val="009B73CF"/>
    <w:rsid w:val="009B7AFB"/>
    <w:rsid w:val="009D2249"/>
    <w:rsid w:val="009D46E6"/>
    <w:rsid w:val="009F0369"/>
    <w:rsid w:val="009F1FD0"/>
    <w:rsid w:val="009F4B14"/>
    <w:rsid w:val="009F66BD"/>
    <w:rsid w:val="00A04C83"/>
    <w:rsid w:val="00A10F9A"/>
    <w:rsid w:val="00A114FD"/>
    <w:rsid w:val="00A14366"/>
    <w:rsid w:val="00A1652C"/>
    <w:rsid w:val="00A3340C"/>
    <w:rsid w:val="00A34A44"/>
    <w:rsid w:val="00A35F35"/>
    <w:rsid w:val="00A402E8"/>
    <w:rsid w:val="00A404A9"/>
    <w:rsid w:val="00A411A2"/>
    <w:rsid w:val="00A54DAB"/>
    <w:rsid w:val="00A71819"/>
    <w:rsid w:val="00A81E35"/>
    <w:rsid w:val="00A933F1"/>
    <w:rsid w:val="00A96CC0"/>
    <w:rsid w:val="00AC57F3"/>
    <w:rsid w:val="00AC7487"/>
    <w:rsid w:val="00AD7862"/>
    <w:rsid w:val="00AE5055"/>
    <w:rsid w:val="00AE634F"/>
    <w:rsid w:val="00AF7970"/>
    <w:rsid w:val="00B021CD"/>
    <w:rsid w:val="00B04878"/>
    <w:rsid w:val="00B23483"/>
    <w:rsid w:val="00B325DB"/>
    <w:rsid w:val="00B3344A"/>
    <w:rsid w:val="00B33D25"/>
    <w:rsid w:val="00B403E2"/>
    <w:rsid w:val="00B70FE7"/>
    <w:rsid w:val="00B72B04"/>
    <w:rsid w:val="00B76731"/>
    <w:rsid w:val="00B81C22"/>
    <w:rsid w:val="00B971DD"/>
    <w:rsid w:val="00BA1494"/>
    <w:rsid w:val="00BA4C35"/>
    <w:rsid w:val="00BA57D9"/>
    <w:rsid w:val="00BA6FB5"/>
    <w:rsid w:val="00BB00F5"/>
    <w:rsid w:val="00BB5C69"/>
    <w:rsid w:val="00BC08D0"/>
    <w:rsid w:val="00BC09FF"/>
    <w:rsid w:val="00BF19B7"/>
    <w:rsid w:val="00BF2DAF"/>
    <w:rsid w:val="00C01AF9"/>
    <w:rsid w:val="00C0450A"/>
    <w:rsid w:val="00C07E3E"/>
    <w:rsid w:val="00C12D4C"/>
    <w:rsid w:val="00C14DEB"/>
    <w:rsid w:val="00C3754C"/>
    <w:rsid w:val="00C570A2"/>
    <w:rsid w:val="00C624A1"/>
    <w:rsid w:val="00C65A4D"/>
    <w:rsid w:val="00C70022"/>
    <w:rsid w:val="00C72B65"/>
    <w:rsid w:val="00C81B9F"/>
    <w:rsid w:val="00C87189"/>
    <w:rsid w:val="00CA023F"/>
    <w:rsid w:val="00CA1733"/>
    <w:rsid w:val="00CA2D0B"/>
    <w:rsid w:val="00CB4824"/>
    <w:rsid w:val="00CC093D"/>
    <w:rsid w:val="00CC1306"/>
    <w:rsid w:val="00CC2877"/>
    <w:rsid w:val="00CE5ECA"/>
    <w:rsid w:val="00CF07C8"/>
    <w:rsid w:val="00D00B65"/>
    <w:rsid w:val="00D02DDC"/>
    <w:rsid w:val="00D046A3"/>
    <w:rsid w:val="00D06349"/>
    <w:rsid w:val="00D115A7"/>
    <w:rsid w:val="00D11F9F"/>
    <w:rsid w:val="00D139D8"/>
    <w:rsid w:val="00D1403A"/>
    <w:rsid w:val="00D36628"/>
    <w:rsid w:val="00D3746A"/>
    <w:rsid w:val="00D40E2E"/>
    <w:rsid w:val="00D44943"/>
    <w:rsid w:val="00D52973"/>
    <w:rsid w:val="00D531A7"/>
    <w:rsid w:val="00D65DF6"/>
    <w:rsid w:val="00D67919"/>
    <w:rsid w:val="00D7180D"/>
    <w:rsid w:val="00D81C66"/>
    <w:rsid w:val="00D8294A"/>
    <w:rsid w:val="00D82D33"/>
    <w:rsid w:val="00D8355C"/>
    <w:rsid w:val="00DB1175"/>
    <w:rsid w:val="00DB55E5"/>
    <w:rsid w:val="00DC4619"/>
    <w:rsid w:val="00DC6CFF"/>
    <w:rsid w:val="00DC7A70"/>
    <w:rsid w:val="00DD1207"/>
    <w:rsid w:val="00DD59F7"/>
    <w:rsid w:val="00DD5E03"/>
    <w:rsid w:val="00DE5D85"/>
    <w:rsid w:val="00DF1134"/>
    <w:rsid w:val="00DF14F0"/>
    <w:rsid w:val="00DF1728"/>
    <w:rsid w:val="00DF18E2"/>
    <w:rsid w:val="00DF4964"/>
    <w:rsid w:val="00E06B96"/>
    <w:rsid w:val="00E27FCA"/>
    <w:rsid w:val="00E33CF0"/>
    <w:rsid w:val="00E35986"/>
    <w:rsid w:val="00E512E4"/>
    <w:rsid w:val="00E65BAA"/>
    <w:rsid w:val="00E73A3C"/>
    <w:rsid w:val="00E760B3"/>
    <w:rsid w:val="00E8217F"/>
    <w:rsid w:val="00E8721A"/>
    <w:rsid w:val="00E91BFA"/>
    <w:rsid w:val="00E923D0"/>
    <w:rsid w:val="00EA4070"/>
    <w:rsid w:val="00EA6663"/>
    <w:rsid w:val="00EB514D"/>
    <w:rsid w:val="00EB6777"/>
    <w:rsid w:val="00EC6CC7"/>
    <w:rsid w:val="00ED695D"/>
    <w:rsid w:val="00EE1B29"/>
    <w:rsid w:val="00EE78E1"/>
    <w:rsid w:val="00EF0B7A"/>
    <w:rsid w:val="00EF2D9C"/>
    <w:rsid w:val="00F047F5"/>
    <w:rsid w:val="00F070ED"/>
    <w:rsid w:val="00F10BF1"/>
    <w:rsid w:val="00F128E2"/>
    <w:rsid w:val="00F13A85"/>
    <w:rsid w:val="00F2115D"/>
    <w:rsid w:val="00F33477"/>
    <w:rsid w:val="00F341C4"/>
    <w:rsid w:val="00F40C21"/>
    <w:rsid w:val="00F43FFF"/>
    <w:rsid w:val="00F5281C"/>
    <w:rsid w:val="00F577F3"/>
    <w:rsid w:val="00F759E1"/>
    <w:rsid w:val="00F76C63"/>
    <w:rsid w:val="00F77FEC"/>
    <w:rsid w:val="00F8690E"/>
    <w:rsid w:val="00FA3349"/>
    <w:rsid w:val="00FA4BA3"/>
    <w:rsid w:val="00FB287B"/>
    <w:rsid w:val="00FB2DDD"/>
    <w:rsid w:val="00FB4135"/>
    <w:rsid w:val="00FB4AD7"/>
    <w:rsid w:val="00FB6EC8"/>
    <w:rsid w:val="00FC72AA"/>
    <w:rsid w:val="00FD2505"/>
    <w:rsid w:val="00FE0546"/>
    <w:rsid w:val="00FE1848"/>
    <w:rsid w:val="00FE1E7B"/>
    <w:rsid w:val="00FE5248"/>
    <w:rsid w:val="00FF1E28"/>
    <w:rsid w:val="00FF76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CFCC093"/>
  <w15:docId w15:val="{F6DA3888-B1F8-4A89-8C35-856C0BB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3D"/>
    <w:rPr>
      <w:lang w:val="en-GB" w:eastAsia="en-GB"/>
    </w:rPr>
  </w:style>
  <w:style w:type="paragraph" w:styleId="Heading1">
    <w:name w:val="heading 1"/>
    <w:basedOn w:val="Normal"/>
    <w:next w:val="Normal"/>
    <w:qFormat/>
    <w:rsid w:val="000A043D"/>
    <w:pPr>
      <w:keepNext/>
      <w:outlineLvl w:val="0"/>
    </w:pPr>
    <w:rPr>
      <w:rFonts w:ascii="Arial" w:hAnsi="Arial" w:cs="Arial"/>
      <w:b/>
      <w:bCs/>
    </w:rPr>
  </w:style>
  <w:style w:type="paragraph" w:styleId="Heading2">
    <w:name w:val="heading 2"/>
    <w:basedOn w:val="Normal"/>
    <w:next w:val="Normal"/>
    <w:qFormat/>
    <w:rsid w:val="000A043D"/>
    <w:pPr>
      <w:keepNext/>
      <w:ind w:left="103"/>
      <w:jc w:val="both"/>
      <w:outlineLvl w:val="1"/>
    </w:pPr>
    <w:rPr>
      <w:rFonts w:ascii="Arial" w:hAnsi="Arial" w:cs="Arial"/>
      <w:b/>
      <w:bCs/>
      <w:i/>
      <w:iCs/>
      <w:sz w:val="24"/>
      <w:szCs w:val="22"/>
    </w:rPr>
  </w:style>
  <w:style w:type="paragraph" w:styleId="Heading5">
    <w:name w:val="heading 5"/>
    <w:basedOn w:val="Normal"/>
    <w:next w:val="Normal"/>
    <w:link w:val="Heading5Char"/>
    <w:uiPriority w:val="9"/>
    <w:semiHidden/>
    <w:unhideWhenUsed/>
    <w:qFormat/>
    <w:rsid w:val="00EF2D9C"/>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0A04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043D"/>
    <w:pPr>
      <w:tabs>
        <w:tab w:val="center" w:pos="4320"/>
        <w:tab w:val="right" w:pos="8640"/>
      </w:tabs>
    </w:pPr>
  </w:style>
  <w:style w:type="character" w:styleId="PageNumber">
    <w:name w:val="page number"/>
    <w:basedOn w:val="DefaultParagraphFont"/>
    <w:rsid w:val="000A043D"/>
  </w:style>
  <w:style w:type="paragraph" w:styleId="Header">
    <w:name w:val="header"/>
    <w:basedOn w:val="Normal"/>
    <w:link w:val="HeaderChar"/>
    <w:rsid w:val="000A043D"/>
    <w:pPr>
      <w:tabs>
        <w:tab w:val="center" w:pos="4153"/>
        <w:tab w:val="right" w:pos="8306"/>
      </w:tabs>
    </w:pPr>
  </w:style>
  <w:style w:type="paragraph" w:styleId="BodyTextIndent">
    <w:name w:val="Body Text Indent"/>
    <w:basedOn w:val="Normal"/>
    <w:link w:val="BodyTextIndentChar"/>
    <w:rsid w:val="000A043D"/>
    <w:pPr>
      <w:ind w:left="360"/>
    </w:pPr>
    <w:rPr>
      <w:rFonts w:ascii="Arial" w:hAnsi="Arial" w:cs="Arial"/>
      <w:sz w:val="24"/>
      <w:lang w:val="en-IE"/>
    </w:rPr>
  </w:style>
  <w:style w:type="paragraph" w:styleId="BodyText">
    <w:name w:val="Body Text"/>
    <w:basedOn w:val="Normal"/>
    <w:link w:val="BodyTextChar"/>
    <w:uiPriority w:val="99"/>
    <w:rsid w:val="000A043D"/>
    <w:rPr>
      <w:rFonts w:ascii="Arial" w:hAnsi="Arial" w:cs="Arial"/>
      <w:sz w:val="24"/>
    </w:rPr>
  </w:style>
  <w:style w:type="paragraph" w:styleId="BodyText2">
    <w:name w:val="Body Text 2"/>
    <w:basedOn w:val="Normal"/>
    <w:rsid w:val="000A043D"/>
    <w:pPr>
      <w:jc w:val="both"/>
    </w:pPr>
    <w:rPr>
      <w:rFonts w:ascii="Arial" w:hAnsi="Arial" w:cs="Arial"/>
    </w:rPr>
  </w:style>
  <w:style w:type="paragraph" w:customStyle="1" w:styleId="a">
    <w:name w:val="_"/>
    <w:basedOn w:val="Normal"/>
    <w:rsid w:val="000A043D"/>
    <w:pPr>
      <w:widowControl w:val="0"/>
      <w:ind w:left="720" w:hanging="720"/>
    </w:pPr>
    <w:rPr>
      <w:snapToGrid w:val="0"/>
      <w:sz w:val="24"/>
      <w:lang w:val="en-US" w:eastAsia="en-US"/>
    </w:rPr>
  </w:style>
  <w:style w:type="character" w:styleId="Strong">
    <w:name w:val="Strong"/>
    <w:qFormat/>
    <w:rsid w:val="000A043D"/>
    <w:rPr>
      <w:b/>
    </w:rPr>
  </w:style>
  <w:style w:type="paragraph" w:styleId="BodyTextIndent2">
    <w:name w:val="Body Text Indent 2"/>
    <w:basedOn w:val="Normal"/>
    <w:rsid w:val="000A043D"/>
    <w:pPr>
      <w:ind w:left="283"/>
    </w:pPr>
    <w:rPr>
      <w:rFonts w:ascii="Arial" w:hAnsi="Arial" w:cs="Arial"/>
      <w:sz w:val="22"/>
      <w:szCs w:val="22"/>
    </w:rPr>
  </w:style>
  <w:style w:type="paragraph" w:styleId="BodyTextIndent3">
    <w:name w:val="Body Text Indent 3"/>
    <w:basedOn w:val="Normal"/>
    <w:rsid w:val="000A043D"/>
    <w:pPr>
      <w:ind w:left="1440" w:hanging="1440"/>
    </w:pPr>
    <w:rPr>
      <w:rFonts w:ascii="Arial" w:hAnsi="Arial" w:cs="Arial"/>
      <w:sz w:val="24"/>
    </w:rPr>
  </w:style>
  <w:style w:type="paragraph" w:styleId="BodyText3">
    <w:name w:val="Body Text 3"/>
    <w:basedOn w:val="Normal"/>
    <w:rsid w:val="000A043D"/>
    <w:pPr>
      <w:ind w:right="26"/>
    </w:pPr>
    <w:rPr>
      <w:rFonts w:ascii="Arial" w:hAnsi="Arial" w:cs="Arial"/>
      <w:sz w:val="24"/>
      <w:szCs w:val="22"/>
    </w:rPr>
  </w:style>
  <w:style w:type="character" w:styleId="Hyperlink">
    <w:name w:val="Hyperlink"/>
    <w:uiPriority w:val="99"/>
    <w:rsid w:val="000A043D"/>
    <w:rPr>
      <w:color w:val="0000FF"/>
      <w:u w:val="single"/>
    </w:rPr>
  </w:style>
  <w:style w:type="paragraph" w:styleId="NormalWeb">
    <w:name w:val="Normal (Web)"/>
    <w:basedOn w:val="Normal"/>
    <w:uiPriority w:val="99"/>
    <w:rsid w:val="000A043D"/>
    <w:rPr>
      <w:rFonts w:ascii="Verdana, Helvetica" w:hAnsi="Verdana, Helvetica"/>
      <w:lang w:eastAsia="en-US"/>
    </w:rPr>
  </w:style>
  <w:style w:type="paragraph" w:styleId="BalloonText">
    <w:name w:val="Balloon Text"/>
    <w:basedOn w:val="Normal"/>
    <w:semiHidden/>
    <w:rsid w:val="000A043D"/>
    <w:rPr>
      <w:rFonts w:ascii="Tahoma" w:hAnsi="Tahoma" w:cs="Tahoma"/>
      <w:sz w:val="16"/>
      <w:szCs w:val="16"/>
    </w:rPr>
  </w:style>
  <w:style w:type="character" w:styleId="CommentReference">
    <w:name w:val="annotation reference"/>
    <w:uiPriority w:val="99"/>
    <w:semiHidden/>
    <w:rsid w:val="000A043D"/>
    <w:rPr>
      <w:sz w:val="16"/>
      <w:szCs w:val="16"/>
    </w:rPr>
  </w:style>
  <w:style w:type="paragraph" w:styleId="CommentText">
    <w:name w:val="annotation text"/>
    <w:basedOn w:val="Normal"/>
    <w:link w:val="CommentTextChar"/>
    <w:rsid w:val="000A043D"/>
  </w:style>
  <w:style w:type="paragraph" w:styleId="CommentSubject">
    <w:name w:val="annotation subject"/>
    <w:basedOn w:val="CommentText"/>
    <w:next w:val="CommentText"/>
    <w:semiHidden/>
    <w:rsid w:val="000A043D"/>
    <w:rPr>
      <w:b/>
      <w:bCs/>
    </w:rPr>
  </w:style>
  <w:style w:type="paragraph" w:styleId="Salutation">
    <w:name w:val="Salutation"/>
    <w:basedOn w:val="Normal"/>
    <w:rsid w:val="000A043D"/>
    <w:rPr>
      <w:sz w:val="24"/>
      <w:lang w:eastAsia="en-US"/>
    </w:rPr>
  </w:style>
  <w:style w:type="paragraph" w:customStyle="1" w:styleId="CharCharCharCharCharCharCharCharCharCharCharCharCharChar">
    <w:name w:val="Char Char Char Char Char Char Char Char Char Char Char Char Char Char"/>
    <w:basedOn w:val="Normal"/>
    <w:rsid w:val="000A043D"/>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3"/>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AC57F3"/>
    <w:rPr>
      <w:rFonts w:ascii="Calibri" w:eastAsia="Calibri" w:hAnsi="Calibri"/>
      <w:lang w:eastAsia="en-US"/>
    </w:rPr>
  </w:style>
  <w:style w:type="character" w:customStyle="1" w:styleId="FootnoteTextChar">
    <w:name w:val="Footnote Text Char"/>
    <w:link w:val="FootnoteText"/>
    <w:uiPriority w:val="99"/>
    <w:semiHidden/>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paragraph" w:customStyle="1" w:styleId="Default">
    <w:name w:val="Default"/>
    <w:basedOn w:val="Normal"/>
    <w:rsid w:val="003639EC"/>
    <w:pPr>
      <w:autoSpaceDE w:val="0"/>
      <w:autoSpaceDN w:val="0"/>
    </w:pPr>
    <w:rPr>
      <w:rFonts w:ascii="Arial" w:eastAsia="Calibri" w:hAnsi="Arial" w:cs="Arial"/>
      <w:color w:val="000000"/>
      <w:sz w:val="24"/>
      <w:szCs w:val="24"/>
      <w:lang w:val="en-IE" w:eastAsia="en-IE"/>
    </w:rPr>
  </w:style>
  <w:style w:type="character" w:customStyle="1" w:styleId="FooterChar">
    <w:name w:val="Footer Char"/>
    <w:basedOn w:val="DefaultParagraphFont"/>
    <w:link w:val="Footer"/>
    <w:uiPriority w:val="99"/>
    <w:rsid w:val="00724E57"/>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rsid w:val="00114B95"/>
    <w:rPr>
      <w:lang w:val="en-GB" w:eastAsia="en-GB"/>
    </w:rPr>
  </w:style>
  <w:style w:type="character" w:customStyle="1" w:styleId="CommentTextChar">
    <w:name w:val="Comment Text Char"/>
    <w:basedOn w:val="DefaultParagraphFont"/>
    <w:link w:val="CommentText"/>
    <w:uiPriority w:val="99"/>
    <w:rsid w:val="00DF1134"/>
    <w:rPr>
      <w:lang w:val="en-GB" w:eastAsia="en-GB"/>
    </w:rPr>
  </w:style>
  <w:style w:type="character" w:customStyle="1" w:styleId="BodyTextChar">
    <w:name w:val="Body Text Char"/>
    <w:basedOn w:val="DefaultParagraphFont"/>
    <w:link w:val="BodyText"/>
    <w:uiPriority w:val="99"/>
    <w:rsid w:val="009807DF"/>
    <w:rPr>
      <w:rFonts w:ascii="Arial" w:hAnsi="Arial" w:cs="Arial"/>
      <w:sz w:val="24"/>
      <w:lang w:val="en-GB" w:eastAsia="en-GB"/>
    </w:rPr>
  </w:style>
  <w:style w:type="paragraph" w:styleId="PlainText">
    <w:name w:val="Plain Text"/>
    <w:basedOn w:val="Normal"/>
    <w:link w:val="PlainTextChar"/>
    <w:rsid w:val="00B33D25"/>
    <w:rPr>
      <w:rFonts w:ascii="Courier New" w:hAnsi="Courier New"/>
      <w:lang w:val="en-US" w:eastAsia="en-US"/>
    </w:rPr>
  </w:style>
  <w:style w:type="character" w:customStyle="1" w:styleId="PlainTextChar">
    <w:name w:val="Plain Text Char"/>
    <w:basedOn w:val="DefaultParagraphFont"/>
    <w:link w:val="PlainText"/>
    <w:rsid w:val="00B33D25"/>
    <w:rPr>
      <w:rFonts w:ascii="Courier New" w:hAnsi="Courier New"/>
      <w:lang w:val="en-US" w:eastAsia="en-US"/>
    </w:rPr>
  </w:style>
  <w:style w:type="paragraph" w:customStyle="1" w:styleId="DefaultText">
    <w:name w:val="Default Text"/>
    <w:basedOn w:val="Normal"/>
    <w:rsid w:val="00B325DB"/>
    <w:pPr>
      <w:overflowPunct w:val="0"/>
      <w:autoSpaceDE w:val="0"/>
      <w:autoSpaceDN w:val="0"/>
      <w:adjustRightInd w:val="0"/>
      <w:textAlignment w:val="baseline"/>
    </w:pPr>
    <w:rPr>
      <w:sz w:val="24"/>
      <w:lang w:eastAsia="en-US"/>
    </w:rPr>
  </w:style>
  <w:style w:type="character" w:customStyle="1" w:styleId="Heading5Char">
    <w:name w:val="Heading 5 Char"/>
    <w:basedOn w:val="DefaultParagraphFont"/>
    <w:link w:val="Heading5"/>
    <w:uiPriority w:val="9"/>
    <w:semiHidden/>
    <w:rsid w:val="00EF2D9C"/>
    <w:rPr>
      <w:rFonts w:asciiTheme="majorHAnsi" w:eastAsiaTheme="majorEastAsia" w:hAnsiTheme="majorHAnsi" w:cstheme="majorBidi"/>
      <w:color w:val="365F91" w:themeColor="accent1" w:themeShade="BF"/>
      <w:lang w:val="en-GB" w:eastAsia="en-GB"/>
    </w:rPr>
  </w:style>
  <w:style w:type="character" w:customStyle="1" w:styleId="HeaderChar">
    <w:name w:val="Header Char"/>
    <w:basedOn w:val="DefaultParagraphFont"/>
    <w:link w:val="Header"/>
    <w:rsid w:val="00EF2D9C"/>
    <w:rPr>
      <w:lang w:val="en-GB" w:eastAsia="en-GB"/>
    </w:rPr>
  </w:style>
  <w:style w:type="character" w:customStyle="1" w:styleId="normaltextrun">
    <w:name w:val="normaltextrun"/>
    <w:basedOn w:val="DefaultParagraphFont"/>
    <w:rsid w:val="0042684A"/>
  </w:style>
  <w:style w:type="paragraph" w:customStyle="1" w:styleId="paragraph">
    <w:name w:val="paragraph"/>
    <w:basedOn w:val="Normal"/>
    <w:rsid w:val="0042684A"/>
    <w:pPr>
      <w:spacing w:before="100" w:beforeAutospacing="1" w:after="100" w:afterAutospacing="1"/>
    </w:pPr>
    <w:rPr>
      <w:sz w:val="24"/>
      <w:szCs w:val="24"/>
      <w:lang w:val="en-IE" w:eastAsia="en-IE"/>
    </w:rPr>
  </w:style>
  <w:style w:type="character" w:customStyle="1" w:styleId="eop">
    <w:name w:val="eop"/>
    <w:basedOn w:val="DefaultParagraphFont"/>
    <w:rsid w:val="0042684A"/>
  </w:style>
  <w:style w:type="character" w:customStyle="1" w:styleId="BodyTextIndentChar">
    <w:name w:val="Body Text Indent Char"/>
    <w:basedOn w:val="DefaultParagraphFont"/>
    <w:link w:val="BodyTextIndent"/>
    <w:rsid w:val="00D40E2E"/>
    <w:rPr>
      <w:rFonts w:ascii="Arial" w:hAnsi="Arial" w:cs="Arial"/>
      <w:sz w:val="24"/>
      <w:lang w:eastAsia="en-GB"/>
    </w:rPr>
  </w:style>
  <w:style w:type="character" w:customStyle="1" w:styleId="UnresolvedMention1">
    <w:name w:val="Unresolved Mention1"/>
    <w:basedOn w:val="DefaultParagraphFont"/>
    <w:uiPriority w:val="99"/>
    <w:semiHidden/>
    <w:unhideWhenUsed/>
    <w:rsid w:val="00015E76"/>
    <w:rPr>
      <w:color w:val="605E5C"/>
      <w:shd w:val="clear" w:color="auto" w:fill="E1DFDD"/>
    </w:rPr>
  </w:style>
  <w:style w:type="character" w:customStyle="1" w:styleId="findhit">
    <w:name w:val="findhit"/>
    <w:basedOn w:val="DefaultParagraphFont"/>
    <w:rsid w:val="0017254B"/>
  </w:style>
  <w:style w:type="paragraph" w:styleId="Revision">
    <w:name w:val="Revision"/>
    <w:hidden/>
    <w:uiPriority w:val="99"/>
    <w:semiHidden/>
    <w:rsid w:val="00306A67"/>
    <w:rPr>
      <w:lang w:val="en-GB" w:eastAsia="en-GB"/>
    </w:rPr>
  </w:style>
  <w:style w:type="character" w:customStyle="1" w:styleId="UnresolvedMention2">
    <w:name w:val="Unresolved Mention2"/>
    <w:basedOn w:val="DefaultParagraphFont"/>
    <w:uiPriority w:val="99"/>
    <w:semiHidden/>
    <w:unhideWhenUsed/>
    <w:rsid w:val="00A54DAB"/>
    <w:rPr>
      <w:color w:val="605E5C"/>
      <w:shd w:val="clear" w:color="auto" w:fill="E1DFDD"/>
    </w:rPr>
  </w:style>
  <w:style w:type="character" w:customStyle="1" w:styleId="Heading7Char">
    <w:name w:val="Heading 7 Char"/>
    <w:basedOn w:val="DefaultParagraphFont"/>
    <w:link w:val="Heading7"/>
    <w:rsid w:val="008D4DA6"/>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68478573">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26490571">
      <w:bodyDiv w:val="1"/>
      <w:marLeft w:val="0"/>
      <w:marRight w:val="0"/>
      <w:marTop w:val="0"/>
      <w:marBottom w:val="0"/>
      <w:divBdr>
        <w:top w:val="none" w:sz="0" w:space="0" w:color="auto"/>
        <w:left w:val="none" w:sz="0" w:space="0" w:color="auto"/>
        <w:bottom w:val="none" w:sz="0" w:space="0" w:color="auto"/>
        <w:right w:val="none" w:sz="0" w:space="0" w:color="auto"/>
      </w:divBdr>
    </w:div>
    <w:div w:id="881675636">
      <w:bodyDiv w:val="1"/>
      <w:marLeft w:val="0"/>
      <w:marRight w:val="0"/>
      <w:marTop w:val="0"/>
      <w:marBottom w:val="0"/>
      <w:divBdr>
        <w:top w:val="none" w:sz="0" w:space="0" w:color="auto"/>
        <w:left w:val="none" w:sz="0" w:space="0" w:color="auto"/>
        <w:bottom w:val="none" w:sz="0" w:space="0" w:color="auto"/>
        <w:right w:val="none" w:sz="0" w:space="0" w:color="auto"/>
      </w:divBdr>
    </w:div>
    <w:div w:id="89222963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18279938">
      <w:bodyDiv w:val="1"/>
      <w:marLeft w:val="0"/>
      <w:marRight w:val="0"/>
      <w:marTop w:val="0"/>
      <w:marBottom w:val="0"/>
      <w:divBdr>
        <w:top w:val="none" w:sz="0" w:space="0" w:color="auto"/>
        <w:left w:val="none" w:sz="0" w:space="0" w:color="auto"/>
        <w:bottom w:val="none" w:sz="0" w:space="0" w:color="auto"/>
        <w:right w:val="none" w:sz="0" w:space="0" w:color="auto"/>
      </w:divBdr>
    </w:div>
    <w:div w:id="1242060188">
      <w:bodyDiv w:val="1"/>
      <w:marLeft w:val="0"/>
      <w:marRight w:val="0"/>
      <w:marTop w:val="0"/>
      <w:marBottom w:val="0"/>
      <w:divBdr>
        <w:top w:val="none" w:sz="0" w:space="0" w:color="auto"/>
        <w:left w:val="none" w:sz="0" w:space="0" w:color="auto"/>
        <w:bottom w:val="none" w:sz="0" w:space="0" w:color="auto"/>
        <w:right w:val="none" w:sz="0" w:space="0" w:color="auto"/>
      </w:divBdr>
    </w:div>
    <w:div w:id="1405908504">
      <w:bodyDiv w:val="1"/>
      <w:marLeft w:val="0"/>
      <w:marRight w:val="0"/>
      <w:marTop w:val="0"/>
      <w:marBottom w:val="0"/>
      <w:divBdr>
        <w:top w:val="none" w:sz="0" w:space="0" w:color="auto"/>
        <w:left w:val="none" w:sz="0" w:space="0" w:color="auto"/>
        <w:bottom w:val="none" w:sz="0" w:space="0" w:color="auto"/>
        <w:right w:val="none" w:sz="0" w:space="0" w:color="auto"/>
      </w:divBdr>
    </w:div>
    <w:div w:id="1459182568">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86251229">
      <w:bodyDiv w:val="1"/>
      <w:marLeft w:val="0"/>
      <w:marRight w:val="0"/>
      <w:marTop w:val="0"/>
      <w:marBottom w:val="0"/>
      <w:divBdr>
        <w:top w:val="none" w:sz="0" w:space="0" w:color="auto"/>
        <w:left w:val="none" w:sz="0" w:space="0" w:color="auto"/>
        <w:bottom w:val="none" w:sz="0" w:space="0" w:color="auto"/>
        <w:right w:val="none" w:sz="0" w:space="0" w:color="auto"/>
      </w:divBdr>
    </w:div>
    <w:div w:id="1832601052">
      <w:bodyDiv w:val="1"/>
      <w:marLeft w:val="0"/>
      <w:marRight w:val="0"/>
      <w:marTop w:val="0"/>
      <w:marBottom w:val="0"/>
      <w:divBdr>
        <w:top w:val="none" w:sz="0" w:space="0" w:color="auto"/>
        <w:left w:val="none" w:sz="0" w:space="0" w:color="auto"/>
        <w:bottom w:val="none" w:sz="0" w:space="0" w:color="auto"/>
        <w:right w:val="none" w:sz="0" w:space="0" w:color="auto"/>
      </w:divBdr>
    </w:div>
    <w:div w:id="188320768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51873843">
      <w:bodyDiv w:val="1"/>
      <w:marLeft w:val="0"/>
      <w:marRight w:val="0"/>
      <w:marTop w:val="0"/>
      <w:marBottom w:val="0"/>
      <w:divBdr>
        <w:top w:val="none" w:sz="0" w:space="0" w:color="auto"/>
        <w:left w:val="none" w:sz="0" w:space="0" w:color="auto"/>
        <w:bottom w:val="none" w:sz="0" w:space="0" w:color="auto"/>
        <w:right w:val="none" w:sz="0" w:space="0" w:color="auto"/>
      </w:divBdr>
      <w:divsChild>
        <w:div w:id="1766459179">
          <w:marLeft w:val="0"/>
          <w:marRight w:val="0"/>
          <w:marTop w:val="0"/>
          <w:marBottom w:val="0"/>
          <w:divBdr>
            <w:top w:val="none" w:sz="0" w:space="0" w:color="auto"/>
            <w:left w:val="none" w:sz="0" w:space="0" w:color="auto"/>
            <w:bottom w:val="none" w:sz="0" w:space="0" w:color="auto"/>
            <w:right w:val="none" w:sz="0" w:space="0" w:color="auto"/>
          </w:divBdr>
          <w:divsChild>
            <w:div w:id="747456476">
              <w:marLeft w:val="0"/>
              <w:marRight w:val="0"/>
              <w:marTop w:val="0"/>
              <w:marBottom w:val="0"/>
              <w:divBdr>
                <w:top w:val="none" w:sz="0" w:space="0" w:color="auto"/>
                <w:left w:val="none" w:sz="0" w:space="0" w:color="auto"/>
                <w:bottom w:val="none" w:sz="0" w:space="0" w:color="auto"/>
                <w:right w:val="none" w:sz="0" w:space="0" w:color="auto"/>
              </w:divBdr>
              <w:divsChild>
                <w:div w:id="364252859">
                  <w:marLeft w:val="0"/>
                  <w:marRight w:val="0"/>
                  <w:marTop w:val="0"/>
                  <w:marBottom w:val="0"/>
                  <w:divBdr>
                    <w:top w:val="none" w:sz="0" w:space="0" w:color="auto"/>
                    <w:left w:val="none" w:sz="0" w:space="0" w:color="auto"/>
                    <w:bottom w:val="none" w:sz="0" w:space="0" w:color="auto"/>
                    <w:right w:val="none" w:sz="0" w:space="0" w:color="auto"/>
                  </w:divBdr>
                  <w:divsChild>
                    <w:div w:id="1722705320">
                      <w:marLeft w:val="-225"/>
                      <w:marRight w:val="-225"/>
                      <w:marTop w:val="0"/>
                      <w:marBottom w:val="0"/>
                      <w:divBdr>
                        <w:top w:val="none" w:sz="0" w:space="0" w:color="auto"/>
                        <w:left w:val="none" w:sz="0" w:space="0" w:color="auto"/>
                        <w:bottom w:val="none" w:sz="0" w:space="0" w:color="auto"/>
                        <w:right w:val="none" w:sz="0" w:space="0" w:color="auto"/>
                      </w:divBdr>
                      <w:divsChild>
                        <w:div w:id="1003818398">
                          <w:marLeft w:val="0"/>
                          <w:marRight w:val="0"/>
                          <w:marTop w:val="0"/>
                          <w:marBottom w:val="0"/>
                          <w:divBdr>
                            <w:top w:val="none" w:sz="0" w:space="0" w:color="auto"/>
                            <w:left w:val="none" w:sz="0" w:space="0" w:color="auto"/>
                            <w:bottom w:val="none" w:sz="0" w:space="0" w:color="auto"/>
                            <w:right w:val="none" w:sz="0" w:space="0" w:color="auto"/>
                          </w:divBdr>
                          <w:divsChild>
                            <w:div w:id="14286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dan.mcgovern1@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F9D9E-AA60-40BC-82FB-5BCC6FF4CB12}">
  <ds:schemaRefs>
    <ds:schemaRef ds:uri="http://schemas.openxmlformats.org/officeDocument/2006/bibliography"/>
  </ds:schemaRefs>
</ds:datastoreItem>
</file>

<file path=customXml/itemProps2.xml><?xml version="1.0" encoding="utf-8"?>
<ds:datastoreItem xmlns:ds="http://schemas.openxmlformats.org/officeDocument/2006/customXml" ds:itemID="{82BAFE99-8D72-410A-930F-7CD401E34DA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D0357825-890B-4E82-9EC4-751C29363502}">
  <ds:schemaRefs>
    <ds:schemaRef ds:uri="http://schemas.microsoft.com/sharepoint/v3/contenttype/forms"/>
  </ds:schemaRefs>
</ds:datastoreItem>
</file>

<file path=customXml/itemProps4.xml><?xml version="1.0" encoding="utf-8"?>
<ds:datastoreItem xmlns:ds="http://schemas.openxmlformats.org/officeDocument/2006/customXml" ds:itemID="{35D1002A-623D-431F-8F25-BC547BD0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4625</Words>
  <Characters>26365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 WEST</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Cliona McGrail</cp:lastModifiedBy>
  <cp:revision>4</cp:revision>
  <cp:lastPrinted>2023-01-18T21:09:00Z</cp:lastPrinted>
  <dcterms:created xsi:type="dcterms:W3CDTF">2026-05-01T13:59:00Z</dcterms:created>
  <dcterms:modified xsi:type="dcterms:W3CDTF">2026-05-11T13:30:00Z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